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B1679A" w14:textId="77777777" w:rsidR="00C1287F" w:rsidRPr="00D608B0" w:rsidRDefault="00C1287F" w:rsidP="00C1287F">
      <w:pPr>
        <w:spacing w:after="0" w:line="240" w:lineRule="auto"/>
        <w:jc w:val="center"/>
        <w:rPr>
          <w:rFonts w:ascii="Arial Narrow" w:hAnsi="Arial Narrow"/>
          <w:b/>
          <w:sz w:val="32"/>
          <w:szCs w:val="32"/>
        </w:rPr>
      </w:pPr>
      <w:r w:rsidRPr="00D608B0">
        <w:rPr>
          <w:rFonts w:ascii="Arial Narrow" w:hAnsi="Arial Narrow"/>
          <w:b/>
          <w:sz w:val="32"/>
          <w:szCs w:val="32"/>
        </w:rPr>
        <w:t xml:space="preserve">MINISTERIO DE TRANSPORTE Y OBRAS PÚBLICAS </w:t>
      </w:r>
    </w:p>
    <w:p w14:paraId="09E0430F" w14:textId="77777777" w:rsidR="00C1287F" w:rsidRPr="00D608B0" w:rsidRDefault="00C1287F" w:rsidP="00C1287F">
      <w:pPr>
        <w:pStyle w:val="Outline"/>
        <w:widowControl w:val="0"/>
        <w:spacing w:before="0"/>
        <w:jc w:val="center"/>
        <w:rPr>
          <w:rFonts w:ascii="Arial Narrow" w:eastAsia="Calibri" w:hAnsi="Arial Narrow"/>
          <w:b/>
          <w:noProof w:val="0"/>
          <w:kern w:val="0"/>
          <w:sz w:val="32"/>
          <w:szCs w:val="32"/>
        </w:rPr>
      </w:pPr>
      <w:r w:rsidRPr="00D608B0">
        <w:rPr>
          <w:rFonts w:ascii="Arial Narrow" w:eastAsia="Calibri" w:hAnsi="Arial Narrow"/>
          <w:b/>
          <w:noProof w:val="0"/>
          <w:kern w:val="0"/>
          <w:sz w:val="32"/>
          <w:szCs w:val="32"/>
        </w:rPr>
        <w:t>REPÚBLICA DE ECUADOR</w:t>
      </w:r>
    </w:p>
    <w:p w14:paraId="7B794E31" w14:textId="68675BFE" w:rsidR="00C1287F" w:rsidRPr="00D608B0" w:rsidRDefault="00C1287F" w:rsidP="00C1287F">
      <w:pPr>
        <w:pStyle w:val="Outline"/>
        <w:widowControl w:val="0"/>
        <w:spacing w:before="0"/>
        <w:jc w:val="center"/>
        <w:rPr>
          <w:rFonts w:ascii="Arial Narrow" w:eastAsia="Calibri" w:hAnsi="Arial Narrow"/>
          <w:b/>
          <w:noProof w:val="0"/>
          <w:kern w:val="0"/>
          <w:sz w:val="32"/>
          <w:szCs w:val="32"/>
        </w:rPr>
      </w:pPr>
      <w:r w:rsidRPr="00D608B0">
        <w:rPr>
          <w:rFonts w:ascii="Arial Narrow" w:hAnsi="Arial Narrow"/>
          <w:lang w:eastAsia="es-EC"/>
        </w:rPr>
        <w:drawing>
          <wp:anchor distT="0" distB="0" distL="114300" distR="114300" simplePos="0" relativeHeight="251659264" behindDoc="0" locked="0" layoutInCell="1" allowOverlap="1" wp14:anchorId="5A98A9A8" wp14:editId="6DEAEBDC">
            <wp:simplePos x="0" y="0"/>
            <wp:positionH relativeFrom="column">
              <wp:posOffset>1976120</wp:posOffset>
            </wp:positionH>
            <wp:positionV relativeFrom="paragraph">
              <wp:posOffset>177800</wp:posOffset>
            </wp:positionV>
            <wp:extent cx="1504950" cy="970915"/>
            <wp:effectExtent l="0" t="0" r="0" b="635"/>
            <wp:wrapNone/>
            <wp:docPr id="589317983" name="Imagen 1" descr="Imagen relaciona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Imagen relacionada"/>
                    <pic:cNvPicPr>
                      <a:picLocks noChangeAspect="1" noChangeArrowheads="1"/>
                    </pic:cNvPicPr>
                  </pic:nvPicPr>
                  <pic:blipFill>
                    <a:blip r:embed="rId11" r:link="rId12">
                      <a:extLst>
                        <a:ext uri="{28A0092B-C50C-407E-A947-70E740481C1C}">
                          <a14:useLocalDpi xmlns:a14="http://schemas.microsoft.com/office/drawing/2010/main" val="0"/>
                        </a:ext>
                      </a:extLst>
                    </a:blip>
                    <a:srcRect t="26379" r="61081" b="28682"/>
                    <a:stretch>
                      <a:fillRect/>
                    </a:stretch>
                  </pic:blipFill>
                  <pic:spPr bwMode="auto">
                    <a:xfrm>
                      <a:off x="0" y="0"/>
                      <a:ext cx="1504950" cy="9709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7B9B365" w14:textId="77777777" w:rsidR="00C1287F" w:rsidRPr="00D608B0" w:rsidRDefault="00C1287F" w:rsidP="00C1287F">
      <w:pPr>
        <w:pStyle w:val="Outline"/>
        <w:widowControl w:val="0"/>
        <w:spacing w:before="0"/>
        <w:jc w:val="center"/>
        <w:rPr>
          <w:rFonts w:ascii="Arial Narrow" w:eastAsia="Calibri" w:hAnsi="Arial Narrow"/>
          <w:b/>
          <w:noProof w:val="0"/>
          <w:kern w:val="0"/>
          <w:sz w:val="32"/>
          <w:szCs w:val="32"/>
        </w:rPr>
      </w:pPr>
    </w:p>
    <w:p w14:paraId="2A2424CD" w14:textId="77777777" w:rsidR="00C1287F" w:rsidRPr="00D608B0" w:rsidRDefault="00C1287F" w:rsidP="00C1287F">
      <w:pPr>
        <w:pStyle w:val="Outline"/>
        <w:widowControl w:val="0"/>
        <w:spacing w:before="0"/>
        <w:jc w:val="center"/>
        <w:rPr>
          <w:rFonts w:ascii="Arial Narrow" w:eastAsia="Calibri" w:hAnsi="Arial Narrow"/>
          <w:b/>
          <w:noProof w:val="0"/>
          <w:kern w:val="0"/>
          <w:sz w:val="32"/>
          <w:szCs w:val="32"/>
        </w:rPr>
      </w:pPr>
    </w:p>
    <w:p w14:paraId="47A490BB" w14:textId="77777777" w:rsidR="00C1287F" w:rsidRPr="00D608B0" w:rsidRDefault="00C1287F" w:rsidP="00C1287F">
      <w:pPr>
        <w:pStyle w:val="Outline"/>
        <w:widowControl w:val="0"/>
        <w:spacing w:before="0"/>
        <w:jc w:val="center"/>
        <w:rPr>
          <w:rFonts w:ascii="Arial Narrow" w:eastAsia="Calibri" w:hAnsi="Arial Narrow"/>
          <w:b/>
          <w:noProof w:val="0"/>
          <w:kern w:val="0"/>
          <w:sz w:val="32"/>
          <w:szCs w:val="32"/>
        </w:rPr>
      </w:pPr>
    </w:p>
    <w:p w14:paraId="0F5141FC" w14:textId="77777777" w:rsidR="00C1287F" w:rsidRPr="00D608B0" w:rsidRDefault="00C1287F" w:rsidP="00C1287F">
      <w:pPr>
        <w:pStyle w:val="Outline"/>
        <w:widowControl w:val="0"/>
        <w:spacing w:before="0"/>
        <w:jc w:val="center"/>
        <w:rPr>
          <w:rFonts w:ascii="Arial Narrow" w:eastAsia="Calibri" w:hAnsi="Arial Narrow"/>
          <w:b/>
          <w:noProof w:val="0"/>
          <w:kern w:val="0"/>
          <w:sz w:val="32"/>
          <w:szCs w:val="32"/>
        </w:rPr>
      </w:pPr>
    </w:p>
    <w:p w14:paraId="3B5D112D" w14:textId="77777777" w:rsidR="00C1287F" w:rsidRPr="00D608B0" w:rsidRDefault="00C1287F" w:rsidP="00C1287F">
      <w:pPr>
        <w:pStyle w:val="Outline"/>
        <w:widowControl w:val="0"/>
        <w:spacing w:before="0"/>
        <w:jc w:val="center"/>
        <w:rPr>
          <w:rFonts w:ascii="Arial Narrow" w:eastAsia="Calibri" w:hAnsi="Arial Narrow"/>
          <w:b/>
          <w:noProof w:val="0"/>
          <w:kern w:val="0"/>
          <w:sz w:val="32"/>
          <w:szCs w:val="32"/>
        </w:rPr>
      </w:pPr>
    </w:p>
    <w:p w14:paraId="7C68C0C3" w14:textId="77777777" w:rsidR="00C1287F" w:rsidRPr="00D608B0" w:rsidRDefault="00C1287F" w:rsidP="00C1287F">
      <w:pPr>
        <w:pStyle w:val="Outline"/>
        <w:widowControl w:val="0"/>
        <w:spacing w:before="0"/>
        <w:jc w:val="center"/>
        <w:rPr>
          <w:rFonts w:ascii="Arial Narrow" w:eastAsia="Calibri" w:hAnsi="Arial Narrow"/>
          <w:b/>
          <w:noProof w:val="0"/>
          <w:kern w:val="0"/>
          <w:sz w:val="32"/>
          <w:szCs w:val="32"/>
        </w:rPr>
      </w:pPr>
      <w:r w:rsidRPr="00D608B0">
        <w:rPr>
          <w:rFonts w:ascii="Arial Narrow" w:eastAsia="Calibri" w:hAnsi="Arial Narrow"/>
          <w:b/>
          <w:noProof w:val="0"/>
          <w:kern w:val="0"/>
          <w:sz w:val="32"/>
          <w:szCs w:val="32"/>
        </w:rPr>
        <w:t>CORPORACIÓN ANDINA DE FOMENTO</w:t>
      </w:r>
    </w:p>
    <w:p w14:paraId="59B7FBBD" w14:textId="77777777" w:rsidR="00C1287F" w:rsidRPr="00D608B0" w:rsidRDefault="00C1287F" w:rsidP="00C1287F">
      <w:pPr>
        <w:pStyle w:val="Outline"/>
        <w:widowControl w:val="0"/>
        <w:spacing w:before="0"/>
        <w:jc w:val="center"/>
        <w:rPr>
          <w:rFonts w:ascii="Arial Narrow" w:eastAsia="Calibri" w:hAnsi="Arial Narrow"/>
          <w:b/>
          <w:noProof w:val="0"/>
          <w:kern w:val="0"/>
          <w:sz w:val="32"/>
          <w:szCs w:val="32"/>
        </w:rPr>
      </w:pPr>
    </w:p>
    <w:p w14:paraId="02416817" w14:textId="77777777" w:rsidR="00C1287F" w:rsidRPr="00D608B0" w:rsidRDefault="00C1287F" w:rsidP="00C1287F">
      <w:pPr>
        <w:spacing w:after="0" w:line="240" w:lineRule="auto"/>
        <w:jc w:val="center"/>
        <w:rPr>
          <w:rFonts w:ascii="Arial Narrow" w:hAnsi="Arial Narrow"/>
          <w:b/>
          <w:sz w:val="32"/>
          <w:szCs w:val="32"/>
        </w:rPr>
      </w:pPr>
    </w:p>
    <w:p w14:paraId="2242F972" w14:textId="77777777" w:rsidR="00C1287F" w:rsidRPr="00D608B0" w:rsidRDefault="00C1287F" w:rsidP="00C1287F">
      <w:pPr>
        <w:spacing w:after="0" w:line="240" w:lineRule="auto"/>
        <w:jc w:val="center"/>
        <w:rPr>
          <w:rFonts w:ascii="Arial Narrow" w:hAnsi="Arial Narrow"/>
          <w:b/>
          <w:sz w:val="32"/>
          <w:szCs w:val="32"/>
        </w:rPr>
      </w:pPr>
      <w:r w:rsidRPr="00D608B0">
        <w:rPr>
          <w:rFonts w:ascii="Arial Narrow" w:hAnsi="Arial Narrow"/>
          <w:b/>
          <w:sz w:val="32"/>
          <w:szCs w:val="32"/>
        </w:rPr>
        <w:t>PROGRAMA DE MANTENIMIENTO Y CONSERVACIÓN VIAL POR RESULTADOS</w:t>
      </w:r>
    </w:p>
    <w:p w14:paraId="7E686201" w14:textId="77777777" w:rsidR="00C1287F" w:rsidRPr="00D608B0" w:rsidRDefault="00C1287F" w:rsidP="00C1287F">
      <w:pPr>
        <w:spacing w:after="0" w:line="240" w:lineRule="auto"/>
        <w:rPr>
          <w:rFonts w:ascii="Arial Narrow" w:hAnsi="Arial Narrow"/>
          <w:b/>
          <w:sz w:val="32"/>
          <w:szCs w:val="32"/>
        </w:rPr>
      </w:pPr>
    </w:p>
    <w:p w14:paraId="0584BE2C" w14:textId="77777777" w:rsidR="00C1287F" w:rsidRPr="00D608B0" w:rsidRDefault="00C1287F" w:rsidP="00C1287F">
      <w:pPr>
        <w:spacing w:after="0" w:line="240" w:lineRule="auto"/>
        <w:jc w:val="center"/>
        <w:rPr>
          <w:rFonts w:ascii="Arial Narrow" w:hAnsi="Arial Narrow"/>
          <w:sz w:val="32"/>
          <w:szCs w:val="32"/>
        </w:rPr>
      </w:pPr>
    </w:p>
    <w:p w14:paraId="5080508F" w14:textId="77777777" w:rsidR="00C1287F" w:rsidRPr="00D608B0" w:rsidRDefault="00C1287F" w:rsidP="00C1287F">
      <w:pPr>
        <w:spacing w:after="0" w:line="240" w:lineRule="auto"/>
        <w:jc w:val="center"/>
        <w:rPr>
          <w:rFonts w:ascii="Arial Narrow" w:hAnsi="Arial Narrow"/>
          <w:b/>
          <w:sz w:val="32"/>
          <w:szCs w:val="32"/>
        </w:rPr>
      </w:pPr>
      <w:r w:rsidRPr="00D608B0">
        <w:rPr>
          <w:rFonts w:ascii="Arial Narrow" w:hAnsi="Arial Narrow"/>
          <w:b/>
          <w:sz w:val="32"/>
          <w:szCs w:val="32"/>
        </w:rPr>
        <w:t>PLIEGO CONSULTORÍA CONCURSO PÚBLICO INTERNACIONAL</w:t>
      </w:r>
    </w:p>
    <w:p w14:paraId="3075A9D6" w14:textId="77777777" w:rsidR="00C1287F" w:rsidRPr="00D608B0" w:rsidRDefault="00C1287F" w:rsidP="00C1287F">
      <w:pPr>
        <w:pStyle w:val="Normali"/>
        <w:keepLines w:val="0"/>
        <w:widowControl w:val="0"/>
        <w:tabs>
          <w:tab w:val="left" w:pos="708"/>
        </w:tabs>
        <w:spacing w:after="0"/>
        <w:jc w:val="center"/>
        <w:rPr>
          <w:rFonts w:ascii="Arial Narrow" w:eastAsia="Calibri" w:hAnsi="Arial Narrow"/>
          <w:b/>
          <w:sz w:val="32"/>
          <w:szCs w:val="32"/>
          <w:lang w:val="es-EC" w:eastAsia="en-US"/>
        </w:rPr>
      </w:pPr>
    </w:p>
    <w:p w14:paraId="2D014079" w14:textId="7171F77E" w:rsidR="00C1287F" w:rsidRPr="00D608B0" w:rsidRDefault="00C1287F" w:rsidP="00C1287F">
      <w:pPr>
        <w:pStyle w:val="Normali"/>
        <w:keepLines w:val="0"/>
        <w:widowControl w:val="0"/>
        <w:tabs>
          <w:tab w:val="left" w:pos="708"/>
        </w:tabs>
        <w:spacing w:after="0"/>
        <w:jc w:val="center"/>
        <w:rPr>
          <w:rFonts w:ascii="Arial Narrow" w:hAnsi="Arial Narrow"/>
          <w:b/>
          <w:sz w:val="32"/>
          <w:szCs w:val="32"/>
          <w:lang w:val="es-EC"/>
        </w:rPr>
      </w:pPr>
      <w:r w:rsidRPr="00D608B0">
        <w:rPr>
          <w:rFonts w:ascii="Arial Narrow" w:eastAsia="Calibri" w:hAnsi="Arial Narrow"/>
          <w:b/>
          <w:sz w:val="32"/>
          <w:szCs w:val="32"/>
          <w:lang w:val="es-EC" w:eastAsia="en-US"/>
        </w:rPr>
        <w:t>Nro. CCPI-MTOP</w:t>
      </w:r>
      <w:r w:rsidRPr="00D608B0">
        <w:rPr>
          <w:rFonts w:ascii="Arial Narrow" w:hAnsi="Arial Narrow"/>
          <w:b/>
          <w:sz w:val="32"/>
          <w:szCs w:val="32"/>
          <w:lang w:val="es-EC"/>
        </w:rPr>
        <w:t>-MPR-</w:t>
      </w:r>
      <w:r w:rsidR="00FE5B0F" w:rsidRPr="00D608B0">
        <w:rPr>
          <w:rFonts w:ascii="Arial Narrow" w:hAnsi="Arial Narrow"/>
          <w:b/>
          <w:sz w:val="32"/>
          <w:szCs w:val="32"/>
          <w:lang w:val="es-EC"/>
        </w:rPr>
        <w:t>202</w:t>
      </w:r>
      <w:r w:rsidR="00FE5B0F">
        <w:rPr>
          <w:rFonts w:ascii="Arial Narrow" w:hAnsi="Arial Narrow"/>
          <w:b/>
          <w:sz w:val="32"/>
          <w:szCs w:val="32"/>
          <w:lang w:val="es-EC"/>
        </w:rPr>
        <w:t>5</w:t>
      </w:r>
      <w:r w:rsidRPr="00D608B0">
        <w:rPr>
          <w:rFonts w:ascii="Arial Narrow" w:hAnsi="Arial Narrow"/>
          <w:b/>
          <w:sz w:val="32"/>
          <w:szCs w:val="32"/>
          <w:lang w:val="es-EC"/>
        </w:rPr>
        <w:t>-1-F</w:t>
      </w:r>
    </w:p>
    <w:p w14:paraId="2413319C" w14:textId="77777777" w:rsidR="00C1287F" w:rsidRPr="00D608B0" w:rsidRDefault="00C1287F" w:rsidP="00C1287F">
      <w:pPr>
        <w:spacing w:after="0" w:line="240" w:lineRule="auto"/>
        <w:jc w:val="both"/>
        <w:rPr>
          <w:rFonts w:ascii="Arial Narrow" w:hAnsi="Arial Narrow"/>
          <w:b/>
          <w:sz w:val="32"/>
          <w:szCs w:val="32"/>
        </w:rPr>
      </w:pPr>
    </w:p>
    <w:p w14:paraId="0F62E45F" w14:textId="77777777" w:rsidR="00C1287F" w:rsidRPr="00D608B0" w:rsidRDefault="00C1287F" w:rsidP="00C1287F">
      <w:pPr>
        <w:spacing w:after="0" w:line="240" w:lineRule="auto"/>
        <w:jc w:val="both"/>
        <w:rPr>
          <w:rFonts w:ascii="Arial Narrow" w:hAnsi="Arial Narrow"/>
          <w:b/>
          <w:sz w:val="32"/>
          <w:szCs w:val="32"/>
        </w:rPr>
      </w:pPr>
    </w:p>
    <w:p w14:paraId="5FDFDAEA" w14:textId="77777777" w:rsidR="00C1287F" w:rsidRPr="00D608B0" w:rsidRDefault="00C1287F" w:rsidP="00C1287F">
      <w:pPr>
        <w:spacing w:after="0" w:line="240" w:lineRule="auto"/>
        <w:jc w:val="center"/>
        <w:rPr>
          <w:rFonts w:ascii="Arial Narrow" w:hAnsi="Arial Narrow"/>
          <w:b/>
          <w:sz w:val="32"/>
          <w:szCs w:val="32"/>
        </w:rPr>
      </w:pPr>
      <w:r w:rsidRPr="00D608B0">
        <w:rPr>
          <w:rFonts w:ascii="Arial Narrow" w:hAnsi="Arial Narrow"/>
          <w:b/>
          <w:sz w:val="32"/>
          <w:szCs w:val="32"/>
        </w:rPr>
        <w:t>OBJETO:</w:t>
      </w:r>
    </w:p>
    <w:p w14:paraId="29DE2B03" w14:textId="77777777" w:rsidR="00C1287F" w:rsidRPr="00D608B0" w:rsidRDefault="00C1287F" w:rsidP="00C1287F">
      <w:pPr>
        <w:spacing w:after="0" w:line="240" w:lineRule="auto"/>
        <w:jc w:val="center"/>
        <w:rPr>
          <w:rFonts w:ascii="Arial Narrow" w:hAnsi="Arial Narrow"/>
          <w:b/>
          <w:sz w:val="32"/>
          <w:szCs w:val="32"/>
        </w:rPr>
      </w:pPr>
    </w:p>
    <w:p w14:paraId="4B24CA10" w14:textId="2344E263" w:rsidR="00C1287F" w:rsidRPr="00D608B0" w:rsidRDefault="00C1287F" w:rsidP="00C1287F">
      <w:pPr>
        <w:pStyle w:val="Outline"/>
        <w:widowControl w:val="0"/>
        <w:jc w:val="both"/>
        <w:rPr>
          <w:rFonts w:ascii="Arial Narrow" w:eastAsia="Calibri" w:hAnsi="Arial Narrow"/>
          <w:b/>
          <w:noProof w:val="0"/>
          <w:kern w:val="0"/>
          <w:sz w:val="32"/>
          <w:szCs w:val="32"/>
        </w:rPr>
      </w:pPr>
      <w:r w:rsidRPr="00D608B0">
        <w:rPr>
          <w:rFonts w:ascii="Arial Narrow" w:eastAsia="Calibri" w:hAnsi="Arial Narrow"/>
          <w:b/>
          <w:noProof w:val="0"/>
          <w:kern w:val="0"/>
          <w:sz w:val="32"/>
          <w:szCs w:val="32"/>
        </w:rPr>
        <w:t>"</w:t>
      </w:r>
      <w:r w:rsidR="008011C9" w:rsidRPr="008011C9">
        <w:rPr>
          <w:rFonts w:ascii="Arial Narrow" w:eastAsia="Calibri" w:hAnsi="Arial Narrow"/>
          <w:b/>
          <w:noProof w:val="0"/>
          <w:kern w:val="0"/>
          <w:sz w:val="32"/>
          <w:szCs w:val="32"/>
        </w:rPr>
        <w:t>FISCALIZACIÓN DEL MANTENIMIENTO POR RESULTADOS DE LA CARRETERA E487: BALBANERA - PALLATANGA - CUMANDA, CON UNA LONGITUD DE 106.69 KM, UBICADA EN LA PROVINCIA DE CHIMBORAZO</w:t>
      </w:r>
      <w:r w:rsidRPr="00D608B0">
        <w:rPr>
          <w:rFonts w:ascii="Arial Narrow" w:eastAsia="Calibri" w:hAnsi="Arial Narrow"/>
          <w:b/>
          <w:noProof w:val="0"/>
          <w:kern w:val="0"/>
          <w:sz w:val="32"/>
          <w:szCs w:val="32"/>
        </w:rPr>
        <w:t>"</w:t>
      </w:r>
    </w:p>
    <w:p w14:paraId="5D689596" w14:textId="487F1B3A" w:rsidR="00C1287F" w:rsidRPr="00D608B0" w:rsidRDefault="00C1287F" w:rsidP="00C1287F">
      <w:pPr>
        <w:pStyle w:val="Outline"/>
        <w:widowControl w:val="0"/>
        <w:spacing w:before="0"/>
        <w:jc w:val="both"/>
        <w:rPr>
          <w:rFonts w:ascii="Arial Narrow" w:hAnsi="Arial Narrow"/>
          <w:b/>
          <w:sz w:val="32"/>
          <w:szCs w:val="32"/>
        </w:rPr>
      </w:pPr>
    </w:p>
    <w:p w14:paraId="103F8A2A" w14:textId="77777777" w:rsidR="00C1287F" w:rsidRPr="00D608B0" w:rsidRDefault="00C1287F" w:rsidP="00C1287F">
      <w:pPr>
        <w:pStyle w:val="Outline"/>
        <w:widowControl w:val="0"/>
        <w:spacing w:before="0"/>
        <w:jc w:val="center"/>
        <w:rPr>
          <w:rFonts w:ascii="Arial Narrow" w:hAnsi="Arial Narrow"/>
          <w:b/>
          <w:sz w:val="32"/>
          <w:szCs w:val="32"/>
        </w:rPr>
      </w:pPr>
    </w:p>
    <w:p w14:paraId="65296B37" w14:textId="77777777" w:rsidR="00C1287F" w:rsidRPr="00D608B0" w:rsidRDefault="00C1287F" w:rsidP="0002697B">
      <w:pPr>
        <w:pStyle w:val="Outline"/>
        <w:widowControl w:val="0"/>
        <w:spacing w:before="0"/>
        <w:rPr>
          <w:rFonts w:ascii="Arial Narrow" w:hAnsi="Arial Narrow"/>
          <w:b/>
          <w:sz w:val="32"/>
          <w:szCs w:val="32"/>
        </w:rPr>
      </w:pPr>
    </w:p>
    <w:p w14:paraId="0C424E1D" w14:textId="77777777" w:rsidR="00FE5B0F" w:rsidRDefault="00FE5B0F" w:rsidP="00C1287F">
      <w:pPr>
        <w:spacing w:after="0" w:line="240" w:lineRule="auto"/>
        <w:jc w:val="center"/>
        <w:rPr>
          <w:rFonts w:ascii="Arial Narrow" w:hAnsi="Arial Narrow"/>
          <w:b/>
          <w:sz w:val="32"/>
          <w:szCs w:val="32"/>
        </w:rPr>
      </w:pPr>
    </w:p>
    <w:p w14:paraId="6C250C8B" w14:textId="783F742F" w:rsidR="00C1287F" w:rsidRDefault="00C1287F" w:rsidP="00C1287F">
      <w:pPr>
        <w:spacing w:after="0" w:line="240" w:lineRule="auto"/>
        <w:jc w:val="center"/>
        <w:rPr>
          <w:rFonts w:ascii="Arial Narrow" w:hAnsi="Arial Narrow"/>
          <w:b/>
          <w:sz w:val="32"/>
          <w:szCs w:val="32"/>
        </w:rPr>
      </w:pPr>
      <w:r w:rsidRPr="00D608B0">
        <w:rPr>
          <w:rFonts w:ascii="Arial Narrow" w:hAnsi="Arial Narrow"/>
          <w:b/>
          <w:sz w:val="32"/>
          <w:szCs w:val="32"/>
        </w:rPr>
        <w:t xml:space="preserve">QUITO, D.M., </w:t>
      </w:r>
      <w:r w:rsidR="00823F2A">
        <w:rPr>
          <w:rFonts w:ascii="Arial Narrow" w:hAnsi="Arial Narrow"/>
          <w:b/>
          <w:sz w:val="32"/>
          <w:szCs w:val="32"/>
        </w:rPr>
        <w:t>MARZO</w:t>
      </w:r>
      <w:r w:rsidR="00983BAA" w:rsidRPr="00D608B0">
        <w:rPr>
          <w:rFonts w:ascii="Arial Narrow" w:hAnsi="Arial Narrow"/>
          <w:b/>
          <w:sz w:val="32"/>
          <w:szCs w:val="32"/>
        </w:rPr>
        <w:t xml:space="preserve"> </w:t>
      </w:r>
      <w:r w:rsidRPr="00D608B0">
        <w:rPr>
          <w:rFonts w:ascii="Arial Narrow" w:hAnsi="Arial Narrow"/>
          <w:b/>
          <w:sz w:val="32"/>
          <w:szCs w:val="32"/>
        </w:rPr>
        <w:t>202</w:t>
      </w:r>
      <w:r w:rsidR="008011C9">
        <w:rPr>
          <w:rFonts w:ascii="Arial Narrow" w:hAnsi="Arial Narrow"/>
          <w:b/>
          <w:sz w:val="32"/>
          <w:szCs w:val="32"/>
        </w:rPr>
        <w:t>5</w:t>
      </w:r>
    </w:p>
    <w:p w14:paraId="016D392B" w14:textId="77777777" w:rsidR="008011C9" w:rsidRPr="00D608B0" w:rsidRDefault="008011C9" w:rsidP="00C1287F">
      <w:pPr>
        <w:spacing w:after="0" w:line="240" w:lineRule="auto"/>
        <w:jc w:val="center"/>
        <w:rPr>
          <w:rFonts w:ascii="Arial Narrow" w:hAnsi="Arial Narrow"/>
          <w:b/>
          <w:sz w:val="32"/>
          <w:szCs w:val="32"/>
        </w:rPr>
      </w:pPr>
    </w:p>
    <w:p w14:paraId="645F1294" w14:textId="77777777" w:rsidR="00C1287F" w:rsidRPr="00D608B0" w:rsidRDefault="00C1287F" w:rsidP="00C1287F">
      <w:pPr>
        <w:spacing w:after="0" w:line="240" w:lineRule="auto"/>
        <w:jc w:val="center"/>
        <w:rPr>
          <w:rFonts w:ascii="Arial Narrow" w:hAnsi="Arial Narrow"/>
          <w:b/>
          <w:spacing w:val="-3"/>
        </w:rPr>
      </w:pPr>
    </w:p>
    <w:p w14:paraId="2E58944E" w14:textId="77777777" w:rsidR="00C1287F" w:rsidRDefault="00C1287F" w:rsidP="00C1287F">
      <w:pPr>
        <w:spacing w:after="0" w:line="240" w:lineRule="auto"/>
        <w:jc w:val="center"/>
        <w:rPr>
          <w:rFonts w:ascii="Arial Narrow" w:hAnsi="Arial Narrow"/>
          <w:b/>
          <w:spacing w:val="-3"/>
        </w:rPr>
      </w:pPr>
    </w:p>
    <w:p w14:paraId="4C93EE5C" w14:textId="77777777" w:rsidR="0046630F" w:rsidRPr="00D608B0" w:rsidRDefault="0046630F" w:rsidP="00C1287F">
      <w:pPr>
        <w:spacing w:after="0" w:line="240" w:lineRule="auto"/>
        <w:jc w:val="center"/>
        <w:rPr>
          <w:rFonts w:ascii="Arial Narrow" w:hAnsi="Arial Narrow"/>
          <w:b/>
          <w:spacing w:val="-3"/>
        </w:rPr>
      </w:pPr>
    </w:p>
    <w:p w14:paraId="173E3454" w14:textId="77777777" w:rsidR="00C1287F" w:rsidRPr="00D608B0" w:rsidRDefault="00C1287F" w:rsidP="00C1287F">
      <w:pPr>
        <w:spacing w:after="0" w:line="240" w:lineRule="auto"/>
        <w:jc w:val="center"/>
        <w:rPr>
          <w:rFonts w:ascii="Arial Narrow" w:hAnsi="Arial Narrow"/>
          <w:b/>
          <w:spacing w:val="-3"/>
        </w:rPr>
      </w:pPr>
      <w:r w:rsidRPr="00D608B0">
        <w:rPr>
          <w:rFonts w:ascii="Arial Narrow" w:hAnsi="Arial Narrow"/>
          <w:b/>
          <w:spacing w:val="-3"/>
        </w:rPr>
        <w:t>ÍNDICE GENERAL</w:t>
      </w:r>
    </w:p>
    <w:p w14:paraId="486A32A3" w14:textId="77777777" w:rsidR="00C1287F" w:rsidRPr="00D608B0" w:rsidRDefault="00C1287F" w:rsidP="00C1287F">
      <w:pPr>
        <w:spacing w:after="0" w:line="240" w:lineRule="auto"/>
        <w:jc w:val="center"/>
        <w:rPr>
          <w:rFonts w:ascii="Arial Narrow" w:hAnsi="Arial Narrow"/>
          <w:b/>
          <w:spacing w:val="-3"/>
        </w:rPr>
      </w:pPr>
    </w:p>
    <w:p w14:paraId="2D2572EE" w14:textId="77777777" w:rsidR="00C1287F" w:rsidRPr="00D608B0" w:rsidRDefault="00C1287F" w:rsidP="00C1287F">
      <w:pPr>
        <w:pBdr>
          <w:top w:val="single" w:sz="4" w:space="1" w:color="auto"/>
          <w:left w:val="single" w:sz="4" w:space="4" w:color="auto"/>
          <w:bottom w:val="single" w:sz="4" w:space="1" w:color="auto"/>
          <w:right w:val="single" w:sz="4" w:space="4" w:color="auto"/>
        </w:pBdr>
        <w:shd w:val="clear" w:color="auto" w:fill="D9D9D9"/>
        <w:spacing w:after="0" w:line="240" w:lineRule="auto"/>
        <w:ind w:left="1134" w:hanging="1134"/>
        <w:jc w:val="both"/>
        <w:rPr>
          <w:rFonts w:ascii="Arial Narrow" w:hAnsi="Arial Narrow"/>
          <w:b/>
          <w:bCs/>
          <w:lang w:eastAsia="es-EC"/>
        </w:rPr>
      </w:pPr>
    </w:p>
    <w:p w14:paraId="10B6D487" w14:textId="77777777" w:rsidR="00C1287F" w:rsidRPr="00D608B0" w:rsidRDefault="00C1287F" w:rsidP="00C1287F">
      <w:pPr>
        <w:pBdr>
          <w:top w:val="single" w:sz="4" w:space="1" w:color="auto"/>
          <w:left w:val="single" w:sz="4" w:space="4" w:color="auto"/>
          <w:bottom w:val="single" w:sz="4" w:space="1" w:color="auto"/>
          <w:right w:val="single" w:sz="4" w:space="4" w:color="auto"/>
        </w:pBdr>
        <w:shd w:val="clear" w:color="auto" w:fill="D9D9D9"/>
        <w:spacing w:after="0" w:line="240" w:lineRule="auto"/>
        <w:ind w:left="1134" w:hanging="1134"/>
        <w:rPr>
          <w:rFonts w:ascii="Arial Narrow" w:hAnsi="Arial Narrow"/>
          <w:b/>
        </w:rPr>
      </w:pPr>
      <w:r w:rsidRPr="00D608B0">
        <w:rPr>
          <w:rFonts w:ascii="Arial Narrow" w:hAnsi="Arial Narrow"/>
          <w:b/>
          <w:bCs/>
          <w:lang w:eastAsia="es-EC"/>
        </w:rPr>
        <w:t xml:space="preserve">I. </w:t>
      </w:r>
      <w:r w:rsidRPr="00D608B0">
        <w:rPr>
          <w:rFonts w:ascii="Arial Narrow" w:hAnsi="Arial Narrow"/>
          <w:b/>
          <w:bCs/>
          <w:lang w:eastAsia="es-EC"/>
        </w:rPr>
        <w:tab/>
      </w:r>
      <w:r w:rsidRPr="00D608B0">
        <w:rPr>
          <w:rFonts w:ascii="Arial Narrow" w:hAnsi="Arial Narrow"/>
          <w:b/>
        </w:rPr>
        <w:t>CONDICIONES PARTICULARES DEL PLIEGO PARA LOS PROCEDIMIENTOS DE CONSULTORÍA</w:t>
      </w:r>
    </w:p>
    <w:p w14:paraId="5103FE22" w14:textId="77777777" w:rsidR="00C1287F" w:rsidRPr="00D608B0" w:rsidRDefault="00C1287F" w:rsidP="00C1287F">
      <w:pPr>
        <w:pBdr>
          <w:top w:val="single" w:sz="4" w:space="1" w:color="auto"/>
          <w:left w:val="single" w:sz="4" w:space="4" w:color="auto"/>
          <w:bottom w:val="single" w:sz="4" w:space="1" w:color="auto"/>
          <w:right w:val="single" w:sz="4" w:space="4" w:color="auto"/>
        </w:pBdr>
        <w:shd w:val="clear" w:color="auto" w:fill="D9D9D9"/>
        <w:spacing w:after="0" w:line="240" w:lineRule="auto"/>
        <w:ind w:left="1134" w:hanging="1134"/>
        <w:jc w:val="both"/>
        <w:rPr>
          <w:rFonts w:ascii="Arial Narrow" w:hAnsi="Arial Narrow"/>
          <w:b/>
          <w:bCs/>
          <w:lang w:eastAsia="es-EC"/>
        </w:rPr>
      </w:pPr>
    </w:p>
    <w:p w14:paraId="213935F2" w14:textId="77777777" w:rsidR="00C1287F" w:rsidRPr="00D608B0" w:rsidRDefault="00C1287F" w:rsidP="00C1287F">
      <w:pPr>
        <w:tabs>
          <w:tab w:val="left" w:pos="180"/>
        </w:tabs>
        <w:spacing w:after="0" w:line="240" w:lineRule="auto"/>
        <w:jc w:val="center"/>
        <w:rPr>
          <w:rFonts w:ascii="Arial Narrow" w:hAnsi="Arial Narrow"/>
          <w:b/>
          <w:spacing w:val="-3"/>
        </w:rPr>
      </w:pPr>
    </w:p>
    <w:tbl>
      <w:tblPr>
        <w:tblW w:w="95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35"/>
        <w:gridCol w:w="7920"/>
      </w:tblGrid>
      <w:tr w:rsidR="00C1287F" w:rsidRPr="00D608B0" w14:paraId="69A33679" w14:textId="77777777" w:rsidTr="00DF43D7">
        <w:trPr>
          <w:trHeight w:val="521"/>
        </w:trPr>
        <w:tc>
          <w:tcPr>
            <w:tcW w:w="1635" w:type="dxa"/>
            <w:tcBorders>
              <w:top w:val="single" w:sz="4" w:space="0" w:color="auto"/>
              <w:left w:val="single" w:sz="4" w:space="0" w:color="auto"/>
              <w:bottom w:val="single" w:sz="4" w:space="0" w:color="auto"/>
              <w:right w:val="single" w:sz="4" w:space="0" w:color="auto"/>
            </w:tcBorders>
            <w:vAlign w:val="center"/>
            <w:hideMark/>
          </w:tcPr>
          <w:p w14:paraId="2AD7455B" w14:textId="77777777" w:rsidR="00C1287F" w:rsidRPr="00D608B0" w:rsidRDefault="00C1287F" w:rsidP="00DF43D7">
            <w:pPr>
              <w:spacing w:after="0" w:line="240" w:lineRule="auto"/>
              <w:rPr>
                <w:rFonts w:ascii="Arial Narrow" w:hAnsi="Arial Narrow"/>
                <w:b/>
                <w:bCs/>
                <w:lang w:eastAsia="es-EC"/>
              </w:rPr>
            </w:pPr>
            <w:r w:rsidRPr="00D608B0">
              <w:rPr>
                <w:rFonts w:ascii="Arial Narrow" w:hAnsi="Arial Narrow"/>
                <w:b/>
                <w:bCs/>
                <w:lang w:eastAsia="es-EC"/>
              </w:rPr>
              <w:t>SECCIÓN I</w:t>
            </w:r>
          </w:p>
        </w:tc>
        <w:tc>
          <w:tcPr>
            <w:tcW w:w="7920" w:type="dxa"/>
            <w:tcBorders>
              <w:top w:val="single" w:sz="4" w:space="0" w:color="auto"/>
              <w:left w:val="single" w:sz="4" w:space="0" w:color="auto"/>
              <w:bottom w:val="single" w:sz="4" w:space="0" w:color="auto"/>
              <w:right w:val="single" w:sz="4" w:space="0" w:color="auto"/>
            </w:tcBorders>
            <w:vAlign w:val="center"/>
            <w:hideMark/>
          </w:tcPr>
          <w:p w14:paraId="1F8C6FA1" w14:textId="77777777" w:rsidR="00C1287F" w:rsidRPr="00D608B0" w:rsidRDefault="00C1287F" w:rsidP="00DF43D7">
            <w:pPr>
              <w:tabs>
                <w:tab w:val="left" w:pos="180"/>
              </w:tabs>
              <w:spacing w:after="0" w:line="240" w:lineRule="auto"/>
              <w:rPr>
                <w:rFonts w:ascii="Arial Narrow" w:hAnsi="Arial Narrow"/>
                <w:spacing w:val="-3"/>
              </w:rPr>
            </w:pPr>
            <w:r w:rsidRPr="00D608B0">
              <w:rPr>
                <w:rFonts w:ascii="Arial Narrow" w:hAnsi="Arial Narrow"/>
                <w:spacing w:val="-3"/>
              </w:rPr>
              <w:t>CONVOCATORIA</w:t>
            </w:r>
          </w:p>
        </w:tc>
      </w:tr>
      <w:tr w:rsidR="00C1287F" w:rsidRPr="00D608B0" w14:paraId="3917D066" w14:textId="77777777" w:rsidTr="00DF43D7">
        <w:trPr>
          <w:trHeight w:val="872"/>
        </w:trPr>
        <w:tc>
          <w:tcPr>
            <w:tcW w:w="1635" w:type="dxa"/>
            <w:tcBorders>
              <w:top w:val="single" w:sz="4" w:space="0" w:color="auto"/>
              <w:left w:val="single" w:sz="4" w:space="0" w:color="auto"/>
              <w:bottom w:val="single" w:sz="4" w:space="0" w:color="auto"/>
              <w:right w:val="single" w:sz="4" w:space="0" w:color="auto"/>
            </w:tcBorders>
            <w:vAlign w:val="center"/>
            <w:hideMark/>
          </w:tcPr>
          <w:p w14:paraId="356DA8A2" w14:textId="77777777" w:rsidR="00C1287F" w:rsidRPr="00D608B0" w:rsidRDefault="00C1287F" w:rsidP="00DF43D7">
            <w:pPr>
              <w:spacing w:after="0" w:line="240" w:lineRule="auto"/>
              <w:rPr>
                <w:rFonts w:ascii="Arial Narrow" w:hAnsi="Arial Narrow"/>
                <w:b/>
                <w:bCs/>
                <w:lang w:eastAsia="es-EC"/>
              </w:rPr>
            </w:pPr>
            <w:r w:rsidRPr="00D608B0">
              <w:rPr>
                <w:rFonts w:ascii="Arial Narrow" w:hAnsi="Arial Narrow"/>
                <w:b/>
                <w:bCs/>
                <w:lang w:eastAsia="es-EC"/>
              </w:rPr>
              <w:t>SECCIÓN II</w:t>
            </w:r>
          </w:p>
        </w:tc>
        <w:tc>
          <w:tcPr>
            <w:tcW w:w="7920" w:type="dxa"/>
            <w:tcBorders>
              <w:top w:val="single" w:sz="4" w:space="0" w:color="auto"/>
              <w:left w:val="single" w:sz="4" w:space="0" w:color="auto"/>
              <w:bottom w:val="single" w:sz="4" w:space="0" w:color="auto"/>
              <w:right w:val="single" w:sz="4" w:space="0" w:color="auto"/>
            </w:tcBorders>
            <w:vAlign w:val="center"/>
            <w:hideMark/>
          </w:tcPr>
          <w:p w14:paraId="4AEB1F2D" w14:textId="77777777" w:rsidR="00C1287F" w:rsidRPr="00D608B0" w:rsidRDefault="00C1287F" w:rsidP="00DF43D7">
            <w:pPr>
              <w:tabs>
                <w:tab w:val="left" w:pos="180"/>
              </w:tabs>
              <w:spacing w:after="0" w:line="240" w:lineRule="auto"/>
              <w:rPr>
                <w:rFonts w:ascii="Arial Narrow" w:hAnsi="Arial Narrow"/>
                <w:spacing w:val="-3"/>
              </w:rPr>
            </w:pPr>
            <w:r w:rsidRPr="00D608B0">
              <w:rPr>
                <w:rFonts w:ascii="Arial Narrow" w:hAnsi="Arial Narrow"/>
                <w:spacing w:val="-3"/>
              </w:rPr>
              <w:t>OBJETO DE LA CONTRATACIÓN, TÉRMINOS DE REFERENCIA Y PRESUPUESTO REFERENCIAL</w:t>
            </w:r>
          </w:p>
        </w:tc>
      </w:tr>
      <w:tr w:rsidR="00C1287F" w:rsidRPr="00D608B0" w14:paraId="2484E657" w14:textId="77777777" w:rsidTr="00DF43D7">
        <w:trPr>
          <w:trHeight w:val="521"/>
        </w:trPr>
        <w:tc>
          <w:tcPr>
            <w:tcW w:w="1635" w:type="dxa"/>
            <w:tcBorders>
              <w:top w:val="single" w:sz="4" w:space="0" w:color="auto"/>
              <w:left w:val="single" w:sz="4" w:space="0" w:color="auto"/>
              <w:bottom w:val="single" w:sz="4" w:space="0" w:color="auto"/>
              <w:right w:val="single" w:sz="4" w:space="0" w:color="auto"/>
            </w:tcBorders>
            <w:vAlign w:val="center"/>
            <w:hideMark/>
          </w:tcPr>
          <w:p w14:paraId="61A2A4BB" w14:textId="77777777" w:rsidR="00C1287F" w:rsidRPr="00D608B0" w:rsidRDefault="00C1287F" w:rsidP="00DF43D7">
            <w:pPr>
              <w:spacing w:after="0" w:line="240" w:lineRule="auto"/>
              <w:rPr>
                <w:rFonts w:ascii="Arial Narrow" w:hAnsi="Arial Narrow"/>
                <w:b/>
                <w:bCs/>
                <w:lang w:eastAsia="es-EC"/>
              </w:rPr>
            </w:pPr>
            <w:r w:rsidRPr="00D608B0">
              <w:rPr>
                <w:rFonts w:ascii="Arial Narrow" w:hAnsi="Arial Narrow"/>
                <w:b/>
                <w:bCs/>
                <w:lang w:eastAsia="es-EC"/>
              </w:rPr>
              <w:t>SECCIÓN III</w:t>
            </w:r>
          </w:p>
        </w:tc>
        <w:tc>
          <w:tcPr>
            <w:tcW w:w="7920" w:type="dxa"/>
            <w:tcBorders>
              <w:top w:val="single" w:sz="4" w:space="0" w:color="auto"/>
              <w:left w:val="single" w:sz="4" w:space="0" w:color="auto"/>
              <w:bottom w:val="single" w:sz="4" w:space="0" w:color="auto"/>
              <w:right w:val="single" w:sz="4" w:space="0" w:color="auto"/>
            </w:tcBorders>
            <w:vAlign w:val="center"/>
            <w:hideMark/>
          </w:tcPr>
          <w:p w14:paraId="3796854F" w14:textId="77777777" w:rsidR="00C1287F" w:rsidRPr="00D608B0" w:rsidRDefault="00C1287F" w:rsidP="00DF43D7">
            <w:pPr>
              <w:tabs>
                <w:tab w:val="left" w:pos="3196"/>
              </w:tabs>
              <w:spacing w:after="0" w:line="240" w:lineRule="auto"/>
              <w:rPr>
                <w:rFonts w:ascii="Arial Narrow" w:hAnsi="Arial Narrow"/>
                <w:spacing w:val="-3"/>
              </w:rPr>
            </w:pPr>
            <w:r w:rsidRPr="00D608B0">
              <w:rPr>
                <w:rFonts w:ascii="Arial Narrow" w:hAnsi="Arial Narrow"/>
              </w:rPr>
              <w:t>CONDICIONES DEL PROCEDIMIENTO</w:t>
            </w:r>
          </w:p>
        </w:tc>
      </w:tr>
      <w:tr w:rsidR="00C1287F" w:rsidRPr="00D608B0" w14:paraId="058259B2" w14:textId="77777777" w:rsidTr="00DF43D7">
        <w:trPr>
          <w:trHeight w:val="521"/>
        </w:trPr>
        <w:tc>
          <w:tcPr>
            <w:tcW w:w="1635" w:type="dxa"/>
            <w:tcBorders>
              <w:top w:val="single" w:sz="4" w:space="0" w:color="auto"/>
              <w:left w:val="single" w:sz="4" w:space="0" w:color="auto"/>
              <w:bottom w:val="single" w:sz="4" w:space="0" w:color="auto"/>
              <w:right w:val="single" w:sz="4" w:space="0" w:color="auto"/>
            </w:tcBorders>
            <w:vAlign w:val="center"/>
            <w:hideMark/>
          </w:tcPr>
          <w:p w14:paraId="19856BC1" w14:textId="77777777" w:rsidR="00C1287F" w:rsidRPr="00D608B0" w:rsidRDefault="00C1287F" w:rsidP="00DF43D7">
            <w:pPr>
              <w:spacing w:after="0" w:line="240" w:lineRule="auto"/>
              <w:rPr>
                <w:rFonts w:ascii="Arial Narrow" w:hAnsi="Arial Narrow"/>
                <w:b/>
                <w:bCs/>
                <w:lang w:eastAsia="es-EC"/>
              </w:rPr>
            </w:pPr>
            <w:r w:rsidRPr="00D608B0">
              <w:rPr>
                <w:rFonts w:ascii="Arial Narrow" w:hAnsi="Arial Narrow"/>
                <w:b/>
                <w:bCs/>
                <w:lang w:eastAsia="es-EC"/>
              </w:rPr>
              <w:t>SECCIÓN IV</w:t>
            </w:r>
          </w:p>
        </w:tc>
        <w:tc>
          <w:tcPr>
            <w:tcW w:w="7920" w:type="dxa"/>
            <w:tcBorders>
              <w:top w:val="single" w:sz="4" w:space="0" w:color="auto"/>
              <w:left w:val="single" w:sz="4" w:space="0" w:color="auto"/>
              <w:bottom w:val="single" w:sz="4" w:space="0" w:color="auto"/>
              <w:right w:val="single" w:sz="4" w:space="0" w:color="auto"/>
            </w:tcBorders>
            <w:vAlign w:val="center"/>
            <w:hideMark/>
          </w:tcPr>
          <w:p w14:paraId="2E837DEB" w14:textId="77777777" w:rsidR="00C1287F" w:rsidRPr="00D608B0" w:rsidRDefault="00C1287F" w:rsidP="00DF43D7">
            <w:pPr>
              <w:tabs>
                <w:tab w:val="left" w:pos="3708"/>
              </w:tabs>
              <w:spacing w:after="0" w:line="240" w:lineRule="auto"/>
              <w:rPr>
                <w:rFonts w:ascii="Arial Narrow" w:hAnsi="Arial Narrow"/>
                <w:spacing w:val="-3"/>
              </w:rPr>
            </w:pPr>
            <w:r w:rsidRPr="00D608B0">
              <w:rPr>
                <w:rFonts w:ascii="Arial Narrow" w:hAnsi="Arial Narrow"/>
                <w:spacing w:val="-2"/>
              </w:rPr>
              <w:t>VERIFICACIÓN Y EVALUACIÓN DE LAS OFERTAS</w:t>
            </w:r>
          </w:p>
        </w:tc>
      </w:tr>
      <w:tr w:rsidR="00C1287F" w:rsidRPr="00D608B0" w14:paraId="0C55D6BC" w14:textId="77777777" w:rsidTr="00DF43D7">
        <w:trPr>
          <w:trHeight w:val="546"/>
        </w:trPr>
        <w:tc>
          <w:tcPr>
            <w:tcW w:w="1635" w:type="dxa"/>
            <w:tcBorders>
              <w:top w:val="single" w:sz="4" w:space="0" w:color="auto"/>
              <w:left w:val="single" w:sz="4" w:space="0" w:color="auto"/>
              <w:bottom w:val="single" w:sz="4" w:space="0" w:color="auto"/>
              <w:right w:val="single" w:sz="4" w:space="0" w:color="auto"/>
            </w:tcBorders>
            <w:vAlign w:val="center"/>
            <w:hideMark/>
          </w:tcPr>
          <w:p w14:paraId="74B7B36A" w14:textId="77777777" w:rsidR="00C1287F" w:rsidRPr="00D608B0" w:rsidRDefault="00C1287F" w:rsidP="00DF43D7">
            <w:pPr>
              <w:spacing w:after="0" w:line="240" w:lineRule="auto"/>
              <w:rPr>
                <w:rFonts w:ascii="Arial Narrow" w:hAnsi="Arial Narrow"/>
                <w:b/>
                <w:bCs/>
                <w:lang w:eastAsia="es-EC"/>
              </w:rPr>
            </w:pPr>
            <w:r w:rsidRPr="00D608B0">
              <w:rPr>
                <w:rFonts w:ascii="Arial Narrow" w:hAnsi="Arial Narrow"/>
                <w:b/>
                <w:bCs/>
                <w:lang w:eastAsia="es-EC"/>
              </w:rPr>
              <w:t>SECCIÓN V</w:t>
            </w:r>
          </w:p>
        </w:tc>
        <w:tc>
          <w:tcPr>
            <w:tcW w:w="7920" w:type="dxa"/>
            <w:tcBorders>
              <w:top w:val="single" w:sz="4" w:space="0" w:color="auto"/>
              <w:left w:val="single" w:sz="4" w:space="0" w:color="auto"/>
              <w:bottom w:val="single" w:sz="4" w:space="0" w:color="auto"/>
              <w:right w:val="single" w:sz="4" w:space="0" w:color="auto"/>
            </w:tcBorders>
            <w:vAlign w:val="center"/>
            <w:hideMark/>
          </w:tcPr>
          <w:p w14:paraId="466ADAB9" w14:textId="77777777" w:rsidR="00C1287F" w:rsidRPr="00D608B0" w:rsidRDefault="00C1287F" w:rsidP="00DF43D7">
            <w:pPr>
              <w:tabs>
                <w:tab w:val="left" w:pos="-540"/>
              </w:tabs>
              <w:spacing w:after="0" w:line="240" w:lineRule="auto"/>
              <w:rPr>
                <w:rFonts w:ascii="Arial Narrow" w:hAnsi="Arial Narrow"/>
                <w:spacing w:val="-3"/>
              </w:rPr>
            </w:pPr>
            <w:r w:rsidRPr="00D608B0">
              <w:rPr>
                <w:rFonts w:ascii="Arial Narrow" w:hAnsi="Arial Narrow"/>
                <w:spacing w:val="-2"/>
              </w:rPr>
              <w:t>OBLIGACIONES DE LAS PARTES</w:t>
            </w:r>
          </w:p>
        </w:tc>
      </w:tr>
    </w:tbl>
    <w:p w14:paraId="541B9082" w14:textId="77777777" w:rsidR="00C1287F" w:rsidRPr="00D608B0" w:rsidRDefault="00C1287F" w:rsidP="00C1287F">
      <w:pPr>
        <w:tabs>
          <w:tab w:val="left" w:pos="180"/>
        </w:tabs>
        <w:spacing w:after="0" w:line="240" w:lineRule="auto"/>
        <w:jc w:val="center"/>
        <w:rPr>
          <w:rFonts w:ascii="Arial Narrow" w:hAnsi="Arial Narrow"/>
          <w:b/>
          <w:spacing w:val="-3"/>
        </w:rPr>
      </w:pPr>
    </w:p>
    <w:p w14:paraId="4083BD7E" w14:textId="77777777" w:rsidR="00C1287F" w:rsidRPr="00D608B0" w:rsidRDefault="00C1287F" w:rsidP="00C1287F">
      <w:pPr>
        <w:pBdr>
          <w:top w:val="single" w:sz="4" w:space="1" w:color="auto"/>
          <w:left w:val="single" w:sz="4" w:space="4" w:color="auto"/>
          <w:bottom w:val="single" w:sz="4" w:space="1" w:color="auto"/>
          <w:right w:val="single" w:sz="4" w:space="4" w:color="auto"/>
        </w:pBdr>
        <w:shd w:val="clear" w:color="auto" w:fill="D9D9D9"/>
        <w:spacing w:after="0" w:line="240" w:lineRule="auto"/>
        <w:ind w:left="1134" w:hanging="1134"/>
        <w:jc w:val="both"/>
        <w:rPr>
          <w:rFonts w:ascii="Arial Narrow" w:hAnsi="Arial Narrow"/>
          <w:b/>
          <w:bCs/>
          <w:lang w:eastAsia="es-EC"/>
        </w:rPr>
      </w:pPr>
    </w:p>
    <w:p w14:paraId="190964B1" w14:textId="77777777" w:rsidR="00C1287F" w:rsidRPr="00D608B0" w:rsidRDefault="00C1287F" w:rsidP="00C1287F">
      <w:pPr>
        <w:pBdr>
          <w:top w:val="single" w:sz="4" w:space="1" w:color="auto"/>
          <w:left w:val="single" w:sz="4" w:space="4" w:color="auto"/>
          <w:bottom w:val="single" w:sz="4" w:space="1" w:color="auto"/>
          <w:right w:val="single" w:sz="4" w:space="4" w:color="auto"/>
        </w:pBdr>
        <w:shd w:val="clear" w:color="auto" w:fill="D9D9D9"/>
        <w:spacing w:after="0" w:line="240" w:lineRule="auto"/>
        <w:ind w:left="1134" w:hanging="1134"/>
        <w:jc w:val="both"/>
        <w:rPr>
          <w:rFonts w:ascii="Arial Narrow" w:hAnsi="Arial Narrow"/>
          <w:b/>
        </w:rPr>
      </w:pPr>
      <w:r w:rsidRPr="00D608B0">
        <w:rPr>
          <w:rFonts w:ascii="Arial Narrow" w:hAnsi="Arial Narrow"/>
          <w:b/>
          <w:bCs/>
          <w:lang w:eastAsia="es-EC"/>
        </w:rPr>
        <w:t xml:space="preserve">II. </w:t>
      </w:r>
      <w:r w:rsidRPr="00D608B0">
        <w:rPr>
          <w:rFonts w:ascii="Arial Narrow" w:hAnsi="Arial Narrow"/>
          <w:b/>
          <w:bCs/>
          <w:lang w:eastAsia="es-EC"/>
        </w:rPr>
        <w:tab/>
        <w:t>CONDICIONES</w:t>
      </w:r>
      <w:r w:rsidRPr="00D608B0">
        <w:rPr>
          <w:rFonts w:ascii="Arial Narrow" w:hAnsi="Arial Narrow"/>
          <w:b/>
        </w:rPr>
        <w:t xml:space="preserve"> GENERALES PARA LA CONTRATACIÓN DE CONSULTORÍA</w:t>
      </w:r>
    </w:p>
    <w:p w14:paraId="18688C95" w14:textId="77777777" w:rsidR="00C1287F" w:rsidRPr="00D608B0" w:rsidRDefault="00C1287F" w:rsidP="00C1287F">
      <w:pPr>
        <w:pBdr>
          <w:top w:val="single" w:sz="4" w:space="1" w:color="auto"/>
          <w:left w:val="single" w:sz="4" w:space="4" w:color="auto"/>
          <w:bottom w:val="single" w:sz="4" w:space="1" w:color="auto"/>
          <w:right w:val="single" w:sz="4" w:space="4" w:color="auto"/>
        </w:pBdr>
        <w:shd w:val="clear" w:color="auto" w:fill="D9D9D9"/>
        <w:spacing w:after="0" w:line="240" w:lineRule="auto"/>
        <w:ind w:left="1134" w:hanging="1134"/>
        <w:jc w:val="both"/>
        <w:rPr>
          <w:rFonts w:ascii="Arial Narrow" w:hAnsi="Arial Narrow"/>
          <w:b/>
          <w:bCs/>
          <w:lang w:eastAsia="es-EC"/>
        </w:rPr>
      </w:pPr>
    </w:p>
    <w:p w14:paraId="7DE5DF08" w14:textId="77777777" w:rsidR="00C1287F" w:rsidRPr="00D608B0" w:rsidRDefault="00C1287F" w:rsidP="00C1287F">
      <w:pPr>
        <w:spacing w:after="0" w:line="240" w:lineRule="auto"/>
        <w:ind w:left="17" w:right="45"/>
        <w:jc w:val="center"/>
        <w:rPr>
          <w:rFonts w:ascii="Arial Narrow" w:hAnsi="Arial Narrow"/>
          <w:b/>
          <w:bCs/>
          <w:u w:val="single"/>
          <w:lang w:eastAsia="es-EC"/>
        </w:rPr>
      </w:pPr>
    </w:p>
    <w:tbl>
      <w:tblPr>
        <w:tblW w:w="95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9"/>
        <w:gridCol w:w="7941"/>
      </w:tblGrid>
      <w:tr w:rsidR="00C1287F" w:rsidRPr="00D608B0" w14:paraId="79108934" w14:textId="77777777" w:rsidTr="00DF43D7">
        <w:trPr>
          <w:trHeight w:val="715"/>
        </w:trPr>
        <w:tc>
          <w:tcPr>
            <w:tcW w:w="1639" w:type="dxa"/>
            <w:tcBorders>
              <w:top w:val="single" w:sz="4" w:space="0" w:color="auto"/>
              <w:left w:val="single" w:sz="4" w:space="0" w:color="auto"/>
              <w:bottom w:val="single" w:sz="4" w:space="0" w:color="auto"/>
              <w:right w:val="single" w:sz="4" w:space="0" w:color="auto"/>
            </w:tcBorders>
            <w:vAlign w:val="center"/>
            <w:hideMark/>
          </w:tcPr>
          <w:p w14:paraId="76AA2ADE" w14:textId="77777777" w:rsidR="00C1287F" w:rsidRPr="00D608B0" w:rsidRDefault="00C1287F" w:rsidP="00DF43D7">
            <w:pPr>
              <w:tabs>
                <w:tab w:val="left" w:pos="3196"/>
              </w:tabs>
              <w:spacing w:after="0" w:line="240" w:lineRule="auto"/>
              <w:jc w:val="both"/>
              <w:rPr>
                <w:rFonts w:ascii="Arial Narrow" w:hAnsi="Arial Narrow"/>
                <w:lang w:eastAsia="es-EC"/>
              </w:rPr>
            </w:pPr>
            <w:r w:rsidRPr="00D608B0">
              <w:rPr>
                <w:rFonts w:ascii="Arial Narrow" w:hAnsi="Arial Narrow"/>
                <w:b/>
              </w:rPr>
              <w:t>SECCIÓN I</w:t>
            </w:r>
          </w:p>
        </w:tc>
        <w:tc>
          <w:tcPr>
            <w:tcW w:w="7941" w:type="dxa"/>
            <w:tcBorders>
              <w:top w:val="single" w:sz="4" w:space="0" w:color="auto"/>
              <w:left w:val="single" w:sz="4" w:space="0" w:color="auto"/>
              <w:bottom w:val="single" w:sz="4" w:space="0" w:color="auto"/>
              <w:right w:val="single" w:sz="4" w:space="0" w:color="auto"/>
            </w:tcBorders>
            <w:vAlign w:val="center"/>
            <w:hideMark/>
          </w:tcPr>
          <w:p w14:paraId="793B7550" w14:textId="77777777" w:rsidR="00C1287F" w:rsidRPr="00D608B0" w:rsidRDefault="00C1287F" w:rsidP="00DF43D7">
            <w:pPr>
              <w:tabs>
                <w:tab w:val="left" w:pos="3196"/>
              </w:tabs>
              <w:spacing w:after="0" w:line="240" w:lineRule="auto"/>
              <w:jc w:val="both"/>
              <w:rPr>
                <w:rFonts w:ascii="Arial Narrow" w:hAnsi="Arial Narrow"/>
              </w:rPr>
            </w:pPr>
            <w:r w:rsidRPr="00D608B0">
              <w:rPr>
                <w:rFonts w:ascii="Arial Narrow" w:hAnsi="Arial Narrow"/>
              </w:rPr>
              <w:t>DEL PROCEDIMIENTO DE CONTRATACIÓN</w:t>
            </w:r>
          </w:p>
        </w:tc>
      </w:tr>
      <w:tr w:rsidR="00C1287F" w:rsidRPr="00D608B0" w14:paraId="27FFDA4C" w14:textId="77777777" w:rsidTr="00DF43D7">
        <w:trPr>
          <w:trHeight w:val="562"/>
        </w:trPr>
        <w:tc>
          <w:tcPr>
            <w:tcW w:w="1639" w:type="dxa"/>
            <w:tcBorders>
              <w:top w:val="single" w:sz="4" w:space="0" w:color="auto"/>
              <w:left w:val="single" w:sz="4" w:space="0" w:color="auto"/>
              <w:bottom w:val="single" w:sz="4" w:space="0" w:color="auto"/>
              <w:right w:val="single" w:sz="4" w:space="0" w:color="auto"/>
            </w:tcBorders>
            <w:vAlign w:val="center"/>
            <w:hideMark/>
          </w:tcPr>
          <w:p w14:paraId="0A6C7592" w14:textId="77777777" w:rsidR="00C1287F" w:rsidRPr="00D608B0" w:rsidRDefault="00C1287F" w:rsidP="00DF43D7">
            <w:pPr>
              <w:spacing w:after="0" w:line="240" w:lineRule="auto"/>
              <w:jc w:val="both"/>
              <w:rPr>
                <w:rFonts w:ascii="Arial Narrow" w:hAnsi="Arial Narrow"/>
                <w:lang w:eastAsia="es-EC"/>
              </w:rPr>
            </w:pPr>
            <w:r w:rsidRPr="00D608B0">
              <w:rPr>
                <w:rFonts w:ascii="Arial Narrow" w:hAnsi="Arial Narrow"/>
                <w:b/>
                <w:bCs/>
                <w:lang w:eastAsia="es-EC"/>
              </w:rPr>
              <w:t>SECCIÓN II</w:t>
            </w:r>
          </w:p>
        </w:tc>
        <w:tc>
          <w:tcPr>
            <w:tcW w:w="7941" w:type="dxa"/>
            <w:tcBorders>
              <w:top w:val="single" w:sz="4" w:space="0" w:color="auto"/>
              <w:left w:val="single" w:sz="4" w:space="0" w:color="auto"/>
              <w:bottom w:val="single" w:sz="4" w:space="0" w:color="auto"/>
              <w:right w:val="single" w:sz="4" w:space="0" w:color="auto"/>
            </w:tcBorders>
            <w:vAlign w:val="center"/>
            <w:hideMark/>
          </w:tcPr>
          <w:p w14:paraId="7DE7283E" w14:textId="77777777" w:rsidR="00C1287F" w:rsidRPr="00D608B0" w:rsidRDefault="00C1287F" w:rsidP="00DF43D7">
            <w:pPr>
              <w:spacing w:after="0" w:line="240" w:lineRule="auto"/>
              <w:jc w:val="both"/>
              <w:rPr>
                <w:rFonts w:ascii="Arial Narrow" w:hAnsi="Arial Narrow"/>
                <w:bCs/>
                <w:color w:val="000000"/>
                <w:lang w:eastAsia="es-EC"/>
              </w:rPr>
            </w:pPr>
            <w:r w:rsidRPr="00D608B0">
              <w:rPr>
                <w:rFonts w:ascii="Arial Narrow" w:hAnsi="Arial Narrow"/>
                <w:bCs/>
                <w:color w:val="000000"/>
                <w:lang w:eastAsia="es-EC"/>
              </w:rPr>
              <w:t>METODOLOGÍA DE EVALUACIÓN DE LAS OFERTAS</w:t>
            </w:r>
          </w:p>
        </w:tc>
      </w:tr>
      <w:tr w:rsidR="00C1287F" w:rsidRPr="00D608B0" w14:paraId="2F374DB7" w14:textId="77777777" w:rsidTr="00DF43D7">
        <w:trPr>
          <w:trHeight w:val="589"/>
        </w:trPr>
        <w:tc>
          <w:tcPr>
            <w:tcW w:w="1639" w:type="dxa"/>
            <w:tcBorders>
              <w:top w:val="single" w:sz="4" w:space="0" w:color="auto"/>
              <w:left w:val="single" w:sz="4" w:space="0" w:color="auto"/>
              <w:bottom w:val="single" w:sz="4" w:space="0" w:color="auto"/>
              <w:right w:val="single" w:sz="4" w:space="0" w:color="auto"/>
            </w:tcBorders>
            <w:vAlign w:val="center"/>
            <w:hideMark/>
          </w:tcPr>
          <w:p w14:paraId="1D664E2F" w14:textId="77777777" w:rsidR="00C1287F" w:rsidRPr="00D608B0" w:rsidRDefault="00C1287F" w:rsidP="00DF43D7">
            <w:pPr>
              <w:spacing w:after="0" w:line="240" w:lineRule="auto"/>
              <w:jc w:val="both"/>
              <w:rPr>
                <w:rFonts w:ascii="Arial Narrow" w:hAnsi="Arial Narrow"/>
                <w:lang w:eastAsia="es-EC"/>
              </w:rPr>
            </w:pPr>
            <w:r w:rsidRPr="00D608B0">
              <w:rPr>
                <w:rFonts w:ascii="Arial Narrow" w:hAnsi="Arial Narrow"/>
                <w:b/>
                <w:bCs/>
                <w:lang w:eastAsia="es-EC"/>
              </w:rPr>
              <w:t>SECCIÓN III</w:t>
            </w:r>
          </w:p>
        </w:tc>
        <w:tc>
          <w:tcPr>
            <w:tcW w:w="7941" w:type="dxa"/>
            <w:tcBorders>
              <w:top w:val="single" w:sz="4" w:space="0" w:color="auto"/>
              <w:left w:val="single" w:sz="4" w:space="0" w:color="auto"/>
              <w:bottom w:val="single" w:sz="4" w:space="0" w:color="auto"/>
              <w:right w:val="single" w:sz="4" w:space="0" w:color="auto"/>
            </w:tcBorders>
            <w:vAlign w:val="center"/>
            <w:hideMark/>
          </w:tcPr>
          <w:p w14:paraId="78D219DE" w14:textId="77777777" w:rsidR="00C1287F" w:rsidRPr="00D608B0" w:rsidRDefault="00C1287F" w:rsidP="00DF43D7">
            <w:pPr>
              <w:spacing w:after="0" w:line="240" w:lineRule="auto"/>
              <w:jc w:val="both"/>
              <w:rPr>
                <w:rFonts w:ascii="Arial Narrow" w:hAnsi="Arial Narrow"/>
                <w:lang w:eastAsia="es-EC"/>
              </w:rPr>
            </w:pPr>
            <w:r w:rsidRPr="00D608B0">
              <w:rPr>
                <w:rFonts w:ascii="Arial Narrow" w:hAnsi="Arial Narrow"/>
                <w:bCs/>
                <w:lang w:eastAsia="es-EC"/>
              </w:rPr>
              <w:t>FASE CONTRACTUAL (Ejecución del Contrato)</w:t>
            </w:r>
          </w:p>
        </w:tc>
      </w:tr>
    </w:tbl>
    <w:p w14:paraId="77AD26E4" w14:textId="77777777" w:rsidR="00C1287F" w:rsidRPr="00D608B0" w:rsidRDefault="00C1287F" w:rsidP="00C1287F">
      <w:pPr>
        <w:spacing w:after="0" w:line="240" w:lineRule="auto"/>
        <w:ind w:left="17" w:right="45"/>
        <w:jc w:val="center"/>
        <w:rPr>
          <w:rFonts w:ascii="Arial Narrow" w:hAnsi="Arial Narrow"/>
          <w:b/>
          <w:bCs/>
          <w:u w:val="single"/>
          <w:lang w:eastAsia="es-EC"/>
        </w:rPr>
      </w:pPr>
    </w:p>
    <w:p w14:paraId="48B9E89F" w14:textId="77777777" w:rsidR="00C1287F" w:rsidRPr="00D608B0" w:rsidRDefault="00C1287F" w:rsidP="00C1287F">
      <w:pPr>
        <w:pBdr>
          <w:top w:val="single" w:sz="4" w:space="1" w:color="auto"/>
          <w:left w:val="single" w:sz="4" w:space="4" w:color="auto"/>
          <w:bottom w:val="single" w:sz="4" w:space="1" w:color="auto"/>
          <w:right w:val="single" w:sz="4" w:space="4" w:color="auto"/>
        </w:pBdr>
        <w:shd w:val="clear" w:color="auto" w:fill="D9D9D9"/>
        <w:spacing w:after="0" w:line="240" w:lineRule="auto"/>
        <w:ind w:left="1134" w:hanging="1134"/>
        <w:jc w:val="center"/>
        <w:rPr>
          <w:rFonts w:ascii="Arial Narrow" w:hAnsi="Arial Narrow"/>
          <w:b/>
          <w:bCs/>
          <w:lang w:eastAsia="es-EC"/>
        </w:rPr>
      </w:pPr>
    </w:p>
    <w:p w14:paraId="1F1DF5E7" w14:textId="77777777" w:rsidR="00C1287F" w:rsidRPr="00D608B0" w:rsidRDefault="00C1287F" w:rsidP="00C1287F">
      <w:pPr>
        <w:pBdr>
          <w:top w:val="single" w:sz="4" w:space="1" w:color="auto"/>
          <w:left w:val="single" w:sz="4" w:space="4" w:color="auto"/>
          <w:bottom w:val="single" w:sz="4" w:space="1" w:color="auto"/>
          <w:right w:val="single" w:sz="4" w:space="4" w:color="auto"/>
        </w:pBdr>
        <w:shd w:val="clear" w:color="auto" w:fill="D9D9D9"/>
        <w:spacing w:after="0" w:line="240" w:lineRule="auto"/>
        <w:ind w:left="1134" w:hanging="1134"/>
        <w:rPr>
          <w:rFonts w:ascii="Arial Narrow" w:hAnsi="Arial Narrow"/>
          <w:b/>
          <w:bCs/>
          <w:lang w:eastAsia="es-EC"/>
        </w:rPr>
      </w:pPr>
      <w:r w:rsidRPr="00D608B0">
        <w:rPr>
          <w:rFonts w:ascii="Arial Narrow" w:hAnsi="Arial Narrow"/>
          <w:b/>
          <w:bCs/>
          <w:lang w:eastAsia="es-EC"/>
        </w:rPr>
        <w:t xml:space="preserve">III. </w:t>
      </w:r>
      <w:r w:rsidRPr="00D608B0">
        <w:rPr>
          <w:rFonts w:ascii="Arial Narrow" w:hAnsi="Arial Narrow"/>
          <w:b/>
          <w:bCs/>
          <w:lang w:eastAsia="es-EC"/>
        </w:rPr>
        <w:tab/>
        <w:t>FORMULARIOS</w:t>
      </w:r>
    </w:p>
    <w:p w14:paraId="5B6F6619" w14:textId="77777777" w:rsidR="00C1287F" w:rsidRPr="00D608B0" w:rsidRDefault="00C1287F" w:rsidP="00C1287F">
      <w:pPr>
        <w:pBdr>
          <w:top w:val="single" w:sz="4" w:space="1" w:color="auto"/>
          <w:left w:val="single" w:sz="4" w:space="4" w:color="auto"/>
          <w:bottom w:val="single" w:sz="4" w:space="1" w:color="auto"/>
          <w:right w:val="single" w:sz="4" w:space="4" w:color="auto"/>
        </w:pBdr>
        <w:shd w:val="clear" w:color="auto" w:fill="D9D9D9"/>
        <w:spacing w:after="0" w:line="240" w:lineRule="auto"/>
        <w:ind w:left="1134" w:hanging="1134"/>
        <w:jc w:val="center"/>
        <w:rPr>
          <w:rFonts w:ascii="Arial Narrow" w:hAnsi="Arial Narrow"/>
          <w:b/>
          <w:bCs/>
          <w:lang w:eastAsia="es-EC"/>
        </w:rPr>
      </w:pPr>
    </w:p>
    <w:p w14:paraId="5BACBC59" w14:textId="77777777" w:rsidR="00C1287F" w:rsidRPr="00D608B0" w:rsidRDefault="00C1287F" w:rsidP="00C1287F">
      <w:pPr>
        <w:spacing w:after="0" w:line="240" w:lineRule="auto"/>
        <w:rPr>
          <w:rFonts w:ascii="Arial Narrow" w:hAnsi="Arial Narrow"/>
        </w:rPr>
      </w:pPr>
    </w:p>
    <w:tbl>
      <w:tblPr>
        <w:tblW w:w="95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3"/>
        <w:gridCol w:w="7911"/>
      </w:tblGrid>
      <w:tr w:rsidR="00C1287F" w:rsidRPr="00D608B0" w14:paraId="56BA7833" w14:textId="77777777" w:rsidTr="00DF43D7">
        <w:trPr>
          <w:trHeight w:val="586"/>
        </w:trPr>
        <w:tc>
          <w:tcPr>
            <w:tcW w:w="1643" w:type="dxa"/>
            <w:tcBorders>
              <w:top w:val="single" w:sz="4" w:space="0" w:color="auto"/>
              <w:left w:val="single" w:sz="4" w:space="0" w:color="auto"/>
              <w:bottom w:val="single" w:sz="4" w:space="0" w:color="auto"/>
              <w:right w:val="single" w:sz="4" w:space="0" w:color="auto"/>
            </w:tcBorders>
            <w:vAlign w:val="center"/>
            <w:hideMark/>
          </w:tcPr>
          <w:p w14:paraId="0CC2986C" w14:textId="77777777" w:rsidR="00C1287F" w:rsidRPr="00D608B0" w:rsidRDefault="00C1287F" w:rsidP="00DF43D7">
            <w:pPr>
              <w:spacing w:after="0" w:line="240" w:lineRule="auto"/>
              <w:jc w:val="both"/>
              <w:rPr>
                <w:rFonts w:ascii="Arial Narrow" w:hAnsi="Arial Narrow"/>
              </w:rPr>
            </w:pPr>
            <w:r w:rsidRPr="00D608B0">
              <w:rPr>
                <w:rFonts w:ascii="Arial Narrow" w:hAnsi="Arial Narrow"/>
                <w:b/>
              </w:rPr>
              <w:t>SECCIÓN I</w:t>
            </w:r>
          </w:p>
        </w:tc>
        <w:tc>
          <w:tcPr>
            <w:tcW w:w="7911" w:type="dxa"/>
            <w:tcBorders>
              <w:top w:val="single" w:sz="4" w:space="0" w:color="auto"/>
              <w:left w:val="single" w:sz="4" w:space="0" w:color="auto"/>
              <w:bottom w:val="single" w:sz="4" w:space="0" w:color="auto"/>
              <w:right w:val="single" w:sz="4" w:space="0" w:color="auto"/>
            </w:tcBorders>
            <w:vAlign w:val="center"/>
            <w:hideMark/>
          </w:tcPr>
          <w:p w14:paraId="205E24E7" w14:textId="0DF81921" w:rsidR="00C1287F" w:rsidRPr="00211B52" w:rsidRDefault="00211B52" w:rsidP="00DF43D7">
            <w:pPr>
              <w:spacing w:after="0" w:line="240" w:lineRule="auto"/>
              <w:jc w:val="both"/>
              <w:rPr>
                <w:rFonts w:ascii="Arial Narrow" w:hAnsi="Arial Narrow"/>
                <w:bCs/>
              </w:rPr>
            </w:pPr>
            <w:r w:rsidRPr="00211B52">
              <w:rPr>
                <w:rFonts w:ascii="Arial Narrow" w:eastAsia="Times New Roman" w:hAnsi="Arial Narrow"/>
                <w:bCs/>
                <w:noProof/>
                <w:spacing w:val="-2"/>
              </w:rPr>
              <w:t>FORMULARIO ÚNICO DE LA OFERTA</w:t>
            </w:r>
          </w:p>
        </w:tc>
      </w:tr>
      <w:tr w:rsidR="00211B52" w:rsidRPr="00D608B0" w14:paraId="1820677F" w14:textId="77777777" w:rsidTr="00DF43D7">
        <w:trPr>
          <w:trHeight w:val="586"/>
        </w:trPr>
        <w:tc>
          <w:tcPr>
            <w:tcW w:w="1643" w:type="dxa"/>
            <w:tcBorders>
              <w:top w:val="single" w:sz="4" w:space="0" w:color="auto"/>
              <w:left w:val="single" w:sz="4" w:space="0" w:color="auto"/>
              <w:bottom w:val="single" w:sz="4" w:space="0" w:color="auto"/>
              <w:right w:val="single" w:sz="4" w:space="0" w:color="auto"/>
            </w:tcBorders>
            <w:vAlign w:val="center"/>
          </w:tcPr>
          <w:p w14:paraId="79D2A6FF" w14:textId="2163841F" w:rsidR="00211B52" w:rsidRPr="00D608B0" w:rsidRDefault="00211B52" w:rsidP="00DF43D7">
            <w:pPr>
              <w:spacing w:after="0" w:line="240" w:lineRule="auto"/>
              <w:jc w:val="both"/>
              <w:rPr>
                <w:rFonts w:ascii="Arial Narrow" w:hAnsi="Arial Narrow"/>
                <w:b/>
              </w:rPr>
            </w:pPr>
            <w:r w:rsidRPr="00D608B0">
              <w:rPr>
                <w:rFonts w:ascii="Arial Narrow" w:hAnsi="Arial Narrow"/>
                <w:b/>
              </w:rPr>
              <w:t>SECCIÓN I</w:t>
            </w:r>
            <w:r>
              <w:rPr>
                <w:rFonts w:ascii="Arial Narrow" w:hAnsi="Arial Narrow"/>
                <w:b/>
              </w:rPr>
              <w:t>I</w:t>
            </w:r>
          </w:p>
        </w:tc>
        <w:tc>
          <w:tcPr>
            <w:tcW w:w="7911" w:type="dxa"/>
            <w:tcBorders>
              <w:top w:val="single" w:sz="4" w:space="0" w:color="auto"/>
              <w:left w:val="single" w:sz="4" w:space="0" w:color="auto"/>
              <w:bottom w:val="single" w:sz="4" w:space="0" w:color="auto"/>
              <w:right w:val="single" w:sz="4" w:space="0" w:color="auto"/>
            </w:tcBorders>
            <w:vAlign w:val="center"/>
          </w:tcPr>
          <w:p w14:paraId="215D6CB7" w14:textId="2A3EF0FE" w:rsidR="00211B52" w:rsidRPr="00211B52" w:rsidRDefault="00211B52" w:rsidP="00211B52">
            <w:pPr>
              <w:spacing w:after="0" w:line="240" w:lineRule="auto"/>
              <w:ind w:right="45"/>
              <w:jc w:val="both"/>
              <w:rPr>
                <w:rFonts w:ascii="Arial Narrow" w:eastAsia="Times New Roman" w:hAnsi="Arial Narrow"/>
                <w:bCs/>
                <w:noProof/>
                <w:spacing w:val="-2"/>
              </w:rPr>
            </w:pPr>
            <w:r w:rsidRPr="00211B52">
              <w:rPr>
                <w:rFonts w:ascii="Arial Narrow" w:eastAsia="Times New Roman" w:hAnsi="Arial Narrow"/>
                <w:bCs/>
                <w:noProof/>
                <w:spacing w:val="-2"/>
              </w:rPr>
              <w:t>FORMULARIO DE COMPROMISO DE PARTICIPACIÓN DEL PERSONAL TÉCNICO Y HOJA DE VIDA.</w:t>
            </w:r>
          </w:p>
        </w:tc>
      </w:tr>
      <w:tr w:rsidR="00C1287F" w:rsidRPr="00D608B0" w14:paraId="3119C178" w14:textId="77777777" w:rsidTr="00DF43D7">
        <w:trPr>
          <w:trHeight w:val="529"/>
        </w:trPr>
        <w:tc>
          <w:tcPr>
            <w:tcW w:w="1643" w:type="dxa"/>
            <w:tcBorders>
              <w:top w:val="single" w:sz="4" w:space="0" w:color="auto"/>
              <w:left w:val="single" w:sz="4" w:space="0" w:color="auto"/>
              <w:bottom w:val="single" w:sz="4" w:space="0" w:color="auto"/>
              <w:right w:val="single" w:sz="4" w:space="0" w:color="auto"/>
            </w:tcBorders>
            <w:vAlign w:val="center"/>
            <w:hideMark/>
          </w:tcPr>
          <w:p w14:paraId="4AA224E7" w14:textId="2E2F43C3" w:rsidR="00C1287F" w:rsidRPr="00D608B0" w:rsidRDefault="00C1287F" w:rsidP="00DF43D7">
            <w:pPr>
              <w:spacing w:after="0" w:line="240" w:lineRule="auto"/>
              <w:jc w:val="both"/>
              <w:rPr>
                <w:rFonts w:ascii="Arial Narrow" w:hAnsi="Arial Narrow"/>
              </w:rPr>
            </w:pPr>
            <w:r w:rsidRPr="00D608B0">
              <w:rPr>
                <w:rFonts w:ascii="Arial Narrow" w:hAnsi="Arial Narrow"/>
                <w:b/>
              </w:rPr>
              <w:t>SECCIÓN II</w:t>
            </w:r>
            <w:r w:rsidR="00211B52">
              <w:rPr>
                <w:rFonts w:ascii="Arial Narrow" w:hAnsi="Arial Narrow"/>
                <w:b/>
              </w:rPr>
              <w:t>I</w:t>
            </w:r>
          </w:p>
        </w:tc>
        <w:tc>
          <w:tcPr>
            <w:tcW w:w="7911" w:type="dxa"/>
            <w:tcBorders>
              <w:top w:val="single" w:sz="4" w:space="0" w:color="auto"/>
              <w:left w:val="single" w:sz="4" w:space="0" w:color="auto"/>
              <w:bottom w:val="single" w:sz="4" w:space="0" w:color="auto"/>
              <w:right w:val="single" w:sz="4" w:space="0" w:color="auto"/>
            </w:tcBorders>
            <w:vAlign w:val="center"/>
            <w:hideMark/>
          </w:tcPr>
          <w:p w14:paraId="496E8CBB" w14:textId="77777777" w:rsidR="00C1287F" w:rsidRPr="00D608B0" w:rsidRDefault="00C1287F" w:rsidP="00DF43D7">
            <w:pPr>
              <w:spacing w:after="0" w:line="240" w:lineRule="auto"/>
              <w:jc w:val="both"/>
              <w:rPr>
                <w:rFonts w:ascii="Arial Narrow" w:hAnsi="Arial Narrow"/>
                <w:bCs/>
                <w:lang w:val="es-ES_tradnl" w:eastAsia="es-EC"/>
              </w:rPr>
            </w:pPr>
            <w:r w:rsidRPr="00D608B0">
              <w:rPr>
                <w:rFonts w:ascii="Arial Narrow" w:hAnsi="Arial Narrow"/>
              </w:rPr>
              <w:t>FORMULARIO DE COMPROMISO DE ASOCIACIÓN O CONSORCIO</w:t>
            </w:r>
          </w:p>
        </w:tc>
      </w:tr>
    </w:tbl>
    <w:p w14:paraId="441FE2C6" w14:textId="77777777" w:rsidR="00C1287F" w:rsidRPr="00D608B0" w:rsidRDefault="00C1287F" w:rsidP="00C1287F">
      <w:pPr>
        <w:spacing w:after="0" w:line="240" w:lineRule="auto"/>
        <w:rPr>
          <w:rFonts w:ascii="Arial Narrow" w:hAnsi="Arial Narrow"/>
        </w:rPr>
      </w:pPr>
    </w:p>
    <w:p w14:paraId="164B9907" w14:textId="77777777" w:rsidR="00C1287F" w:rsidRPr="00D608B0" w:rsidRDefault="00C1287F" w:rsidP="00C1287F">
      <w:pPr>
        <w:pBdr>
          <w:top w:val="single" w:sz="4" w:space="1" w:color="auto"/>
          <w:left w:val="single" w:sz="4" w:space="4" w:color="auto"/>
          <w:bottom w:val="single" w:sz="4" w:space="1" w:color="auto"/>
          <w:right w:val="single" w:sz="4" w:space="4" w:color="auto"/>
        </w:pBdr>
        <w:shd w:val="clear" w:color="auto" w:fill="D9D9D9"/>
        <w:spacing w:after="0" w:line="240" w:lineRule="auto"/>
        <w:rPr>
          <w:rFonts w:ascii="Arial Narrow" w:hAnsi="Arial Narrow"/>
          <w:b/>
          <w:bCs/>
          <w:lang w:eastAsia="es-EC"/>
        </w:rPr>
      </w:pPr>
    </w:p>
    <w:p w14:paraId="6D3A65E0" w14:textId="77777777" w:rsidR="00C1287F" w:rsidRPr="00D608B0" w:rsidRDefault="00C1287F" w:rsidP="00C1287F">
      <w:pPr>
        <w:pBdr>
          <w:top w:val="single" w:sz="4" w:space="1" w:color="auto"/>
          <w:left w:val="single" w:sz="4" w:space="4" w:color="auto"/>
          <w:bottom w:val="single" w:sz="4" w:space="1" w:color="auto"/>
          <w:right w:val="single" w:sz="4" w:space="4" w:color="auto"/>
        </w:pBdr>
        <w:shd w:val="clear" w:color="auto" w:fill="D9D9D9"/>
        <w:spacing w:after="0" w:line="240" w:lineRule="auto"/>
        <w:rPr>
          <w:rFonts w:ascii="Arial Narrow" w:hAnsi="Arial Narrow"/>
          <w:b/>
        </w:rPr>
      </w:pPr>
      <w:r w:rsidRPr="00D608B0">
        <w:rPr>
          <w:rFonts w:ascii="Arial Narrow" w:hAnsi="Arial Narrow"/>
          <w:b/>
          <w:bCs/>
          <w:lang w:eastAsia="es-EC"/>
        </w:rPr>
        <w:t>IV.</w:t>
      </w:r>
      <w:r w:rsidRPr="00D608B0">
        <w:rPr>
          <w:rFonts w:ascii="Arial Narrow" w:hAnsi="Arial Narrow"/>
          <w:b/>
          <w:bCs/>
          <w:lang w:eastAsia="es-EC"/>
        </w:rPr>
        <w:tab/>
        <w:t xml:space="preserve">        PROYECTO DE CONTRATO</w:t>
      </w:r>
      <w:r w:rsidRPr="00D608B0">
        <w:rPr>
          <w:rFonts w:ascii="Arial Narrow" w:hAnsi="Arial Narrow"/>
          <w:b/>
        </w:rPr>
        <w:t xml:space="preserve"> DE CONSULTORÍA</w:t>
      </w:r>
    </w:p>
    <w:p w14:paraId="74633563" w14:textId="77777777" w:rsidR="00C1287F" w:rsidRPr="00D608B0" w:rsidRDefault="00C1287F" w:rsidP="00C1287F">
      <w:pPr>
        <w:pBdr>
          <w:top w:val="single" w:sz="4" w:space="1" w:color="auto"/>
          <w:left w:val="single" w:sz="4" w:space="4" w:color="auto"/>
          <w:bottom w:val="single" w:sz="4" w:space="1" w:color="auto"/>
          <w:right w:val="single" w:sz="4" w:space="4" w:color="auto"/>
        </w:pBdr>
        <w:shd w:val="clear" w:color="auto" w:fill="D9D9D9"/>
        <w:spacing w:after="0" w:line="240" w:lineRule="auto"/>
        <w:rPr>
          <w:rFonts w:ascii="Arial Narrow" w:hAnsi="Arial Narrow"/>
          <w:bCs/>
          <w:lang w:eastAsia="es-EC"/>
        </w:rPr>
      </w:pPr>
    </w:p>
    <w:p w14:paraId="1A5C7010" w14:textId="77777777" w:rsidR="00C1287F" w:rsidRPr="00D608B0" w:rsidRDefault="00C1287F" w:rsidP="00C1287F">
      <w:pPr>
        <w:pBdr>
          <w:top w:val="single" w:sz="4" w:space="1" w:color="auto"/>
          <w:left w:val="single" w:sz="4" w:space="0" w:color="auto"/>
          <w:bottom w:val="single" w:sz="4" w:space="0" w:color="auto"/>
          <w:right w:val="single" w:sz="4" w:space="4" w:color="auto"/>
        </w:pBdr>
        <w:shd w:val="clear" w:color="auto" w:fill="D9D9D9"/>
        <w:spacing w:after="0" w:line="240" w:lineRule="auto"/>
        <w:ind w:left="1134" w:hanging="1134"/>
        <w:jc w:val="both"/>
        <w:rPr>
          <w:rFonts w:ascii="Arial Narrow" w:hAnsi="Arial Narrow"/>
          <w:b/>
          <w:bCs/>
          <w:lang w:eastAsia="es-EC"/>
        </w:rPr>
      </w:pPr>
      <w:r w:rsidRPr="00D608B0">
        <w:rPr>
          <w:rFonts w:ascii="Arial Narrow" w:hAnsi="Arial Narrow"/>
          <w:b/>
          <w:bCs/>
          <w:lang w:eastAsia="es-EC"/>
        </w:rPr>
        <w:lastRenderedPageBreak/>
        <w:t xml:space="preserve"> </w:t>
      </w:r>
    </w:p>
    <w:p w14:paraId="6743C7CA" w14:textId="77777777" w:rsidR="00C1287F" w:rsidRPr="00D608B0" w:rsidRDefault="00C1287F" w:rsidP="00C1287F">
      <w:pPr>
        <w:pBdr>
          <w:top w:val="single" w:sz="4" w:space="1" w:color="auto"/>
          <w:left w:val="single" w:sz="4" w:space="0" w:color="auto"/>
          <w:bottom w:val="single" w:sz="4" w:space="0" w:color="auto"/>
          <w:right w:val="single" w:sz="4" w:space="4" w:color="auto"/>
        </w:pBdr>
        <w:shd w:val="clear" w:color="auto" w:fill="D9D9D9"/>
        <w:spacing w:after="0" w:line="240" w:lineRule="auto"/>
        <w:ind w:left="1134" w:hanging="1134"/>
        <w:jc w:val="center"/>
        <w:rPr>
          <w:rFonts w:ascii="Arial Narrow" w:hAnsi="Arial Narrow"/>
          <w:b/>
        </w:rPr>
      </w:pPr>
      <w:r w:rsidRPr="00D608B0">
        <w:rPr>
          <w:rFonts w:ascii="Arial Narrow" w:hAnsi="Arial Narrow"/>
          <w:b/>
          <w:bCs/>
          <w:lang w:eastAsia="es-EC"/>
        </w:rPr>
        <w:t xml:space="preserve">I. </w:t>
      </w:r>
      <w:r w:rsidRPr="00D608B0">
        <w:rPr>
          <w:rFonts w:ascii="Arial Narrow" w:hAnsi="Arial Narrow"/>
          <w:b/>
        </w:rPr>
        <w:t>CONDICIONES PARTICULARES DEL PLIEGO PARA LOS PROCEDIMIENTOS DE CONSULTORÍA</w:t>
      </w:r>
    </w:p>
    <w:p w14:paraId="2E547024" w14:textId="77777777" w:rsidR="00C1287F" w:rsidRPr="00D608B0" w:rsidRDefault="00C1287F" w:rsidP="00C1287F">
      <w:pPr>
        <w:pBdr>
          <w:top w:val="single" w:sz="4" w:space="1" w:color="auto"/>
          <w:left w:val="single" w:sz="4" w:space="0" w:color="auto"/>
          <w:bottom w:val="single" w:sz="4" w:space="0" w:color="auto"/>
          <w:right w:val="single" w:sz="4" w:space="4" w:color="auto"/>
        </w:pBdr>
        <w:shd w:val="clear" w:color="auto" w:fill="D9D9D9"/>
        <w:spacing w:after="0" w:line="240" w:lineRule="auto"/>
        <w:ind w:left="1134" w:hanging="1134"/>
        <w:jc w:val="center"/>
        <w:rPr>
          <w:rFonts w:ascii="Arial Narrow" w:hAnsi="Arial Narrow"/>
          <w:lang w:eastAsia="es-EC"/>
        </w:rPr>
      </w:pPr>
    </w:p>
    <w:p w14:paraId="785EF429" w14:textId="77777777" w:rsidR="00C1287F" w:rsidRPr="00D608B0" w:rsidRDefault="00C1287F" w:rsidP="00C1287F">
      <w:pPr>
        <w:spacing w:after="0" w:line="240" w:lineRule="auto"/>
        <w:jc w:val="center"/>
        <w:rPr>
          <w:rFonts w:ascii="Arial Narrow" w:eastAsia="Times New Roman" w:hAnsi="Arial Narrow"/>
          <w:b/>
          <w:spacing w:val="-2"/>
        </w:rPr>
      </w:pPr>
    </w:p>
    <w:p w14:paraId="6DC9B5FD" w14:textId="77777777" w:rsidR="00C1287F" w:rsidRPr="00D608B0" w:rsidRDefault="00C1287F" w:rsidP="00C1287F">
      <w:pPr>
        <w:spacing w:after="0" w:line="240" w:lineRule="auto"/>
        <w:jc w:val="center"/>
        <w:rPr>
          <w:rFonts w:ascii="Arial Narrow" w:eastAsia="Times New Roman" w:hAnsi="Arial Narrow"/>
          <w:b/>
          <w:spacing w:val="-2"/>
        </w:rPr>
      </w:pPr>
      <w:r w:rsidRPr="00D608B0">
        <w:rPr>
          <w:rFonts w:ascii="Arial Narrow" w:eastAsia="Times New Roman" w:hAnsi="Arial Narrow"/>
          <w:b/>
          <w:spacing w:val="-2"/>
        </w:rPr>
        <w:t>SECCIÓN I</w:t>
      </w:r>
    </w:p>
    <w:p w14:paraId="6E5796BB" w14:textId="77777777" w:rsidR="00C1287F" w:rsidRPr="00D608B0" w:rsidRDefault="00C1287F" w:rsidP="00C1287F">
      <w:pPr>
        <w:spacing w:after="0" w:line="240" w:lineRule="auto"/>
        <w:jc w:val="center"/>
        <w:rPr>
          <w:rFonts w:ascii="Arial Narrow" w:eastAsia="Times New Roman" w:hAnsi="Arial Narrow"/>
          <w:b/>
          <w:lang w:eastAsia="es-EC"/>
        </w:rPr>
      </w:pPr>
    </w:p>
    <w:p w14:paraId="313E6C76" w14:textId="77777777" w:rsidR="00C1287F" w:rsidRPr="00D608B0" w:rsidRDefault="00C1287F" w:rsidP="00C1287F">
      <w:pPr>
        <w:tabs>
          <w:tab w:val="left" w:pos="-540"/>
        </w:tabs>
        <w:spacing w:after="0" w:line="240" w:lineRule="auto"/>
        <w:ind w:left="15" w:right="45"/>
        <w:jc w:val="center"/>
        <w:rPr>
          <w:rFonts w:ascii="Arial Narrow" w:eastAsia="Times New Roman" w:hAnsi="Arial Narrow"/>
          <w:b/>
          <w:lang w:eastAsia="es-EC"/>
        </w:rPr>
      </w:pPr>
      <w:r w:rsidRPr="00D608B0">
        <w:rPr>
          <w:rFonts w:ascii="Arial Narrow" w:eastAsia="Times New Roman" w:hAnsi="Arial Narrow"/>
          <w:b/>
          <w:lang w:eastAsia="es-EC"/>
        </w:rPr>
        <w:t>CONVOCATORIA</w:t>
      </w:r>
    </w:p>
    <w:p w14:paraId="42D3AD54" w14:textId="77777777" w:rsidR="00C1287F" w:rsidRPr="00D608B0" w:rsidRDefault="00C1287F" w:rsidP="00C1287F">
      <w:pPr>
        <w:tabs>
          <w:tab w:val="left" w:pos="-540"/>
        </w:tabs>
        <w:spacing w:after="0" w:line="240" w:lineRule="auto"/>
        <w:ind w:left="15" w:right="45"/>
        <w:jc w:val="center"/>
        <w:rPr>
          <w:rFonts w:ascii="Arial Narrow" w:hAnsi="Arial Narrow"/>
        </w:rPr>
      </w:pPr>
    </w:p>
    <w:p w14:paraId="4DAD4DC6" w14:textId="3E8EE745" w:rsidR="00C1287F" w:rsidRPr="00D608B0" w:rsidRDefault="00C1287F" w:rsidP="00C1287F">
      <w:pPr>
        <w:tabs>
          <w:tab w:val="left" w:pos="-540"/>
        </w:tabs>
        <w:spacing w:after="0" w:line="240" w:lineRule="auto"/>
        <w:ind w:left="15" w:right="45"/>
        <w:jc w:val="both"/>
        <w:rPr>
          <w:rFonts w:ascii="Arial Narrow" w:hAnsi="Arial Narrow"/>
        </w:rPr>
      </w:pPr>
      <w:r w:rsidRPr="00D608B0">
        <w:rPr>
          <w:rFonts w:ascii="Arial Narrow" w:hAnsi="Arial Narrow"/>
        </w:rPr>
        <w:t xml:space="preserve">Se convoca a firmas consultoras (Personas Jurídicas) nacionales o extranjeras, asociaciones o consorcios, o compromisos de asociación o consorcio, legalmente capaces para contratar, para que presenten sus ofertas técnicas y económicas para la ejecución de la </w:t>
      </w:r>
      <w:r w:rsidRPr="00D608B0">
        <w:rPr>
          <w:rFonts w:ascii="Arial Narrow" w:hAnsi="Arial Narrow"/>
          <w:b/>
        </w:rPr>
        <w:t>"</w:t>
      </w:r>
      <w:r w:rsidR="008011C9" w:rsidRPr="008011C9">
        <w:t xml:space="preserve"> </w:t>
      </w:r>
      <w:r w:rsidR="008011C9" w:rsidRPr="008011C9">
        <w:rPr>
          <w:rFonts w:ascii="Arial Narrow" w:hAnsi="Arial Narrow"/>
          <w:b/>
        </w:rPr>
        <w:t xml:space="preserve">FISCALIZACIÓN DEL MANTENIMIENTO POR RESULTADOS DE LA CARRETERA E487: BALBANERA - PALLATANGA - CUMANDA, CON UNA LONGITUD DE 106.69 KM, UBICADA EN LA PROVINCIA DE CHIMBORAZO </w:t>
      </w:r>
      <w:r w:rsidRPr="00D608B0">
        <w:rPr>
          <w:rFonts w:ascii="Arial Narrow" w:hAnsi="Arial Narrow"/>
          <w:b/>
        </w:rPr>
        <w:t>".</w:t>
      </w:r>
    </w:p>
    <w:p w14:paraId="0C8D921B" w14:textId="77777777" w:rsidR="00C1287F" w:rsidRPr="00D608B0" w:rsidRDefault="00C1287F" w:rsidP="00C1287F">
      <w:pPr>
        <w:tabs>
          <w:tab w:val="left" w:pos="-540"/>
        </w:tabs>
        <w:spacing w:after="0" w:line="240" w:lineRule="auto"/>
        <w:ind w:left="15" w:right="45"/>
        <w:jc w:val="both"/>
        <w:rPr>
          <w:rFonts w:ascii="Arial Narrow" w:hAnsi="Arial Narrow"/>
        </w:rPr>
      </w:pPr>
    </w:p>
    <w:p w14:paraId="75E48710" w14:textId="3D177FFA" w:rsidR="00DB2BD6" w:rsidRPr="00DB2BD6" w:rsidRDefault="00C1287F" w:rsidP="00DB2BD6">
      <w:pPr>
        <w:spacing w:before="2"/>
        <w:jc w:val="both"/>
        <w:rPr>
          <w:rFonts w:eastAsia="Arial Narrow" w:cs="Arial Narrow"/>
        </w:rPr>
      </w:pPr>
      <w:r w:rsidRPr="00D608B0">
        <w:rPr>
          <w:rFonts w:ascii="Arial Narrow" w:hAnsi="Arial Narrow"/>
          <w:spacing w:val="-2"/>
        </w:rPr>
        <w:t xml:space="preserve">El presupuesto referencial del procedimiento es de </w:t>
      </w:r>
      <w:r w:rsidR="00927D01" w:rsidRPr="00927D01">
        <w:rPr>
          <w:rFonts w:ascii="Arial Narrow" w:hAnsi="Arial Narrow" w:cs="Calibri"/>
        </w:rPr>
        <w:t>Dos Millones Cincuenta y Ocho Mil Doscientos Ochenta y Tres dólares de los Estados Unidos de América con 49/100 centavos (USD. 2.058.283,49) sin incluir el valor del IVA</w:t>
      </w:r>
      <w:r w:rsidRPr="00D608B0">
        <w:rPr>
          <w:rFonts w:ascii="Arial Narrow" w:hAnsi="Arial Narrow"/>
          <w:spacing w:val="-2"/>
        </w:rPr>
        <w:t xml:space="preserve">, los que se encuentran financiados en el </w:t>
      </w:r>
      <w:r w:rsidR="0047679F" w:rsidRPr="00D608B0">
        <w:rPr>
          <w:rFonts w:ascii="Arial Narrow" w:hAnsi="Arial Narrow"/>
          <w:spacing w:val="-2"/>
        </w:rPr>
        <w:t>Contrato</w:t>
      </w:r>
      <w:r w:rsidRPr="00D608B0">
        <w:rPr>
          <w:rFonts w:ascii="Arial Narrow" w:hAnsi="Arial Narrow"/>
          <w:spacing w:val="-2"/>
        </w:rPr>
        <w:t xml:space="preserve"> de Préstamo CFA 10730, de </w:t>
      </w:r>
      <w:r w:rsidR="0047679F" w:rsidRPr="00D608B0">
        <w:rPr>
          <w:rFonts w:ascii="Arial Narrow" w:hAnsi="Arial Narrow"/>
          <w:spacing w:val="-2"/>
        </w:rPr>
        <w:t>0</w:t>
      </w:r>
      <w:r w:rsidRPr="00D608B0">
        <w:rPr>
          <w:rFonts w:ascii="Arial Narrow" w:hAnsi="Arial Narrow"/>
          <w:spacing w:val="-2"/>
        </w:rPr>
        <w:t xml:space="preserve">1 de abril de 2019, suscrito entre el Corporación Andina de Fomento “CAF” y el Gobierno del Ecuador; y, con un plazo de ejecución del contrato de fiscalización de MIL </w:t>
      </w:r>
      <w:r w:rsidR="008011C9">
        <w:rPr>
          <w:rFonts w:ascii="Arial Narrow" w:hAnsi="Arial Narrow"/>
          <w:spacing w:val="-2"/>
        </w:rPr>
        <w:t>TRES</w:t>
      </w:r>
      <w:r w:rsidR="008011C9" w:rsidRPr="00D608B0">
        <w:rPr>
          <w:rFonts w:ascii="Arial Narrow" w:hAnsi="Arial Narrow"/>
          <w:spacing w:val="-2"/>
        </w:rPr>
        <w:t xml:space="preserve">CIENTOS </w:t>
      </w:r>
      <w:r w:rsidR="008011C9">
        <w:rPr>
          <w:rFonts w:ascii="Arial Narrow" w:hAnsi="Arial Narrow"/>
          <w:spacing w:val="-2"/>
        </w:rPr>
        <w:t>CINCUENTA</w:t>
      </w:r>
      <w:r w:rsidR="008011C9" w:rsidRPr="00D608B0">
        <w:rPr>
          <w:rFonts w:ascii="Arial Narrow" w:hAnsi="Arial Narrow"/>
          <w:spacing w:val="-2"/>
        </w:rPr>
        <w:t xml:space="preserve"> </w:t>
      </w:r>
      <w:r w:rsidR="0047679F" w:rsidRPr="00D608B0">
        <w:rPr>
          <w:rFonts w:ascii="Arial Narrow" w:hAnsi="Arial Narrow"/>
          <w:spacing w:val="-2"/>
        </w:rPr>
        <w:t>(1</w:t>
      </w:r>
      <w:r w:rsidR="008011C9">
        <w:rPr>
          <w:rFonts w:ascii="Arial Narrow" w:hAnsi="Arial Narrow"/>
          <w:spacing w:val="-2"/>
        </w:rPr>
        <w:t>35</w:t>
      </w:r>
      <w:r w:rsidR="0047679F" w:rsidRPr="00D608B0">
        <w:rPr>
          <w:rFonts w:ascii="Arial Narrow" w:hAnsi="Arial Narrow"/>
          <w:spacing w:val="-2"/>
        </w:rPr>
        <w:t>0) días</w:t>
      </w:r>
      <w:r w:rsidR="003234A9">
        <w:rPr>
          <w:rFonts w:ascii="Arial Narrow" w:hAnsi="Arial Narrow"/>
          <w:spacing w:val="-2"/>
        </w:rPr>
        <w:t xml:space="preserve"> calendario</w:t>
      </w:r>
      <w:r w:rsidR="0047679F" w:rsidRPr="00D608B0">
        <w:rPr>
          <w:rFonts w:ascii="Arial Narrow" w:hAnsi="Arial Narrow"/>
          <w:spacing w:val="-2"/>
        </w:rPr>
        <w:t xml:space="preserve">, es decir, CUARENTA Y </w:t>
      </w:r>
      <w:r w:rsidR="008011C9">
        <w:rPr>
          <w:rFonts w:ascii="Arial Narrow" w:hAnsi="Arial Narrow"/>
          <w:spacing w:val="-2"/>
        </w:rPr>
        <w:t>CINCO</w:t>
      </w:r>
      <w:r w:rsidR="0047679F" w:rsidRPr="00D608B0">
        <w:rPr>
          <w:rFonts w:ascii="Arial Narrow" w:hAnsi="Arial Narrow"/>
          <w:spacing w:val="-2"/>
        </w:rPr>
        <w:t xml:space="preserve"> (4</w:t>
      </w:r>
      <w:r w:rsidR="008011C9">
        <w:rPr>
          <w:rFonts w:ascii="Arial Narrow" w:hAnsi="Arial Narrow"/>
          <w:spacing w:val="-2"/>
        </w:rPr>
        <w:t>5</w:t>
      </w:r>
      <w:r w:rsidR="00DA29DC">
        <w:rPr>
          <w:rFonts w:ascii="Arial Narrow" w:hAnsi="Arial Narrow"/>
          <w:spacing w:val="-2"/>
        </w:rPr>
        <w:t>) meses</w:t>
      </w:r>
      <w:r w:rsidR="00D65FBA">
        <w:rPr>
          <w:rFonts w:ascii="Arial Narrow" w:hAnsi="Arial Narrow"/>
          <w:spacing w:val="-2"/>
        </w:rPr>
        <w:t xml:space="preserve"> </w:t>
      </w:r>
      <w:r w:rsidR="00DA29DC">
        <w:rPr>
          <w:rFonts w:ascii="Arial Narrow" w:hAnsi="Arial Narrow"/>
          <w:spacing w:val="-2"/>
        </w:rPr>
        <w:t>“</w:t>
      </w:r>
      <w:r w:rsidR="00D65FBA">
        <w:rPr>
          <w:rFonts w:ascii="Arial Narrow" w:hAnsi="Arial Narrow"/>
          <w:spacing w:val="-2"/>
        </w:rPr>
        <w:t>o</w:t>
      </w:r>
      <w:r w:rsidR="00DA29DC">
        <w:rPr>
          <w:rFonts w:ascii="Arial Narrow" w:hAnsi="Arial Narrow"/>
          <w:spacing w:val="-2"/>
        </w:rPr>
        <w:t>”</w:t>
      </w:r>
      <w:r w:rsidR="0047679F" w:rsidRPr="00D608B0">
        <w:rPr>
          <w:rFonts w:ascii="Arial Narrow" w:hAnsi="Arial Narrow"/>
          <w:spacing w:val="-2"/>
        </w:rPr>
        <w:t xml:space="preserve"> </w:t>
      </w:r>
      <w:r w:rsidR="008011C9">
        <w:rPr>
          <w:rFonts w:ascii="Arial Narrow" w:hAnsi="Arial Narrow"/>
          <w:spacing w:val="-2"/>
        </w:rPr>
        <w:t xml:space="preserve">TRES </w:t>
      </w:r>
      <w:r w:rsidR="0047679F" w:rsidRPr="00D608B0">
        <w:rPr>
          <w:rFonts w:ascii="Arial Narrow" w:hAnsi="Arial Narrow"/>
          <w:spacing w:val="-2"/>
        </w:rPr>
        <w:t>(</w:t>
      </w:r>
      <w:r w:rsidR="008011C9">
        <w:rPr>
          <w:rFonts w:ascii="Arial Narrow" w:hAnsi="Arial Narrow"/>
          <w:spacing w:val="-2"/>
        </w:rPr>
        <w:t>3</w:t>
      </w:r>
      <w:r w:rsidR="0047679F" w:rsidRPr="00D608B0">
        <w:rPr>
          <w:rFonts w:ascii="Arial Narrow" w:hAnsi="Arial Narrow"/>
          <w:spacing w:val="-2"/>
        </w:rPr>
        <w:t>) años</w:t>
      </w:r>
      <w:r w:rsidR="008011C9">
        <w:rPr>
          <w:rFonts w:ascii="Arial Narrow" w:hAnsi="Arial Narrow"/>
          <w:spacing w:val="-2"/>
        </w:rPr>
        <w:t xml:space="preserve"> y NUEVE (9) meses</w:t>
      </w:r>
      <w:r w:rsidR="00DF43D7" w:rsidRPr="00D608B0">
        <w:rPr>
          <w:rFonts w:ascii="Arial Narrow" w:hAnsi="Arial Narrow"/>
          <w:spacing w:val="-2"/>
        </w:rPr>
        <w:t>,</w:t>
      </w:r>
      <w:r w:rsidR="0047679F" w:rsidRPr="00D608B0">
        <w:rPr>
          <w:rFonts w:ascii="Arial Narrow" w:hAnsi="Arial Narrow"/>
          <w:spacing w:val="-2"/>
        </w:rPr>
        <w:t xml:space="preserve"> </w:t>
      </w:r>
      <w:r w:rsidR="00DB2BD6" w:rsidRPr="00DB2BD6">
        <w:rPr>
          <w:rFonts w:ascii="Arial Narrow" w:hAnsi="Arial Narrow"/>
          <w:spacing w:val="-2"/>
        </w:rPr>
        <w:t xml:space="preserve">el cual </w:t>
      </w:r>
      <w:r w:rsidR="000D77C1" w:rsidRPr="000D77C1">
        <w:rPr>
          <w:rFonts w:ascii="Arial Narrow" w:hAnsi="Arial Narrow"/>
          <w:spacing w:val="-2"/>
        </w:rPr>
        <w:t>iniciará a partir del siguiente día de la notificación por escrito respecto de la disponibilidad del anticipo, en la cuenta bancaria proporcionada por el contratista y la autorización de inicio por parte del administrador del contrato, para lo cual, deberán suscribir la re</w:t>
      </w:r>
      <w:r w:rsidR="000D77C1">
        <w:rPr>
          <w:rFonts w:ascii="Arial Narrow" w:hAnsi="Arial Narrow"/>
          <w:spacing w:val="-2"/>
        </w:rPr>
        <w:t>spectiva Acta de Inicio de Obra del</w:t>
      </w:r>
      <w:r w:rsidR="00DB2BD6" w:rsidRPr="00DB2BD6">
        <w:rPr>
          <w:rFonts w:ascii="Arial Narrow" w:hAnsi="Arial Narrow"/>
          <w:spacing w:val="-2"/>
        </w:rPr>
        <w:t xml:space="preserve"> </w:t>
      </w:r>
      <w:r w:rsidR="00DB2BD6" w:rsidRPr="00DB2BD6">
        <w:rPr>
          <w:rFonts w:ascii="Arial Narrow" w:hAnsi="Arial Narrow"/>
          <w:b/>
          <w:spacing w:val="-2"/>
        </w:rPr>
        <w:t>“</w:t>
      </w:r>
      <w:r w:rsidR="008011C9" w:rsidRPr="008011C9">
        <w:rPr>
          <w:rFonts w:ascii="Arial Narrow" w:hAnsi="Arial Narrow"/>
          <w:b/>
          <w:spacing w:val="-2"/>
        </w:rPr>
        <w:t>MANTENIMIENTO POR RESULTADOS DE LA CARRETERA E487: BALBANERA - PALLATANGA - CUMANDA, CON UNA LONGITUD DE 106.69 KM, UBICADA EN LA PROVINCIA DE CHIMBORAZO</w:t>
      </w:r>
      <w:r w:rsidR="00DB2BD6" w:rsidRPr="00DB2BD6">
        <w:rPr>
          <w:rFonts w:ascii="Arial Narrow" w:hAnsi="Arial Narrow"/>
          <w:b/>
          <w:spacing w:val="-2"/>
        </w:rPr>
        <w:t>”.</w:t>
      </w:r>
    </w:p>
    <w:p w14:paraId="38763E57" w14:textId="77777777" w:rsidR="00C1287F" w:rsidRPr="00D608B0" w:rsidRDefault="00C1287F" w:rsidP="00C1287F">
      <w:pPr>
        <w:tabs>
          <w:tab w:val="left" w:pos="-540"/>
        </w:tabs>
        <w:spacing w:line="240" w:lineRule="auto"/>
        <w:ind w:right="45"/>
        <w:jc w:val="both"/>
        <w:rPr>
          <w:rFonts w:ascii="Arial Narrow" w:hAnsi="Arial Narrow"/>
          <w:spacing w:val="-2"/>
        </w:rPr>
      </w:pPr>
      <w:r w:rsidRPr="00D608B0">
        <w:rPr>
          <w:rFonts w:ascii="Arial Narrow" w:hAnsi="Arial Narrow"/>
          <w:spacing w:val="-2"/>
        </w:rPr>
        <w:t>Las condiciones de esta convocatoria son las siguientes:</w:t>
      </w:r>
    </w:p>
    <w:p w14:paraId="697BB51C" w14:textId="12C404F2" w:rsidR="00047B94" w:rsidRPr="00D608B0" w:rsidRDefault="00047B94" w:rsidP="00047B94">
      <w:pPr>
        <w:numPr>
          <w:ilvl w:val="0"/>
          <w:numId w:val="1"/>
        </w:numPr>
        <w:spacing w:after="0" w:line="240" w:lineRule="auto"/>
        <w:jc w:val="both"/>
        <w:rPr>
          <w:rFonts w:ascii="Arial Narrow" w:hAnsi="Arial Narrow"/>
          <w:spacing w:val="-2"/>
        </w:rPr>
      </w:pPr>
      <w:bookmarkStart w:id="0" w:name="OLE_LINK3"/>
      <w:bookmarkStart w:id="1" w:name="OLE_LINK2"/>
      <w:r w:rsidRPr="00D608B0">
        <w:rPr>
          <w:rFonts w:ascii="Arial Narrow" w:hAnsi="Arial Narrow"/>
          <w:spacing w:val="-3"/>
        </w:rPr>
        <w:t>El Pliego, Res</w:t>
      </w:r>
      <w:r w:rsidR="00531504">
        <w:rPr>
          <w:rFonts w:ascii="Arial Narrow" w:hAnsi="Arial Narrow"/>
          <w:spacing w:val="-3"/>
        </w:rPr>
        <w:t>olución de Inicio, convocatoria</w:t>
      </w:r>
      <w:r w:rsidRPr="00D608B0">
        <w:rPr>
          <w:rFonts w:ascii="Arial Narrow" w:hAnsi="Arial Narrow"/>
          <w:spacing w:val="-3"/>
        </w:rPr>
        <w:t xml:space="preserve"> y demás documentos relevantes del procedimiento precontractual, se publicarán en la página Web del Ministerio de Transporte y</w:t>
      </w:r>
      <w:r w:rsidRPr="00D608B0">
        <w:rPr>
          <w:rFonts w:ascii="Arial Narrow" w:hAnsi="Arial Narrow"/>
          <w:spacing w:val="-5"/>
        </w:rPr>
        <w:t xml:space="preserve"> </w:t>
      </w:r>
      <w:r w:rsidRPr="00D608B0">
        <w:rPr>
          <w:rFonts w:ascii="Arial Narrow" w:hAnsi="Arial Narrow"/>
          <w:spacing w:val="-3"/>
        </w:rPr>
        <w:t>Obras</w:t>
      </w:r>
      <w:r w:rsidRPr="00D608B0">
        <w:rPr>
          <w:rFonts w:ascii="Arial Narrow" w:hAnsi="Arial Narrow"/>
          <w:spacing w:val="-5"/>
        </w:rPr>
        <w:t xml:space="preserve"> </w:t>
      </w:r>
      <w:r w:rsidRPr="00D608B0">
        <w:rPr>
          <w:rFonts w:ascii="Arial Narrow" w:hAnsi="Arial Narrow"/>
          <w:spacing w:val="-3"/>
        </w:rPr>
        <w:t>Públicas</w:t>
      </w:r>
      <w:r w:rsidRPr="00D608B0">
        <w:rPr>
          <w:rFonts w:ascii="Arial Narrow" w:hAnsi="Arial Narrow"/>
          <w:spacing w:val="-5"/>
        </w:rPr>
        <w:t xml:space="preserve"> </w:t>
      </w:r>
      <w:r w:rsidRPr="00D608B0">
        <w:rPr>
          <w:rFonts w:ascii="Arial Narrow" w:hAnsi="Arial Narrow"/>
          <w:color w:val="4F81BD"/>
          <w:u w:val="single"/>
        </w:rPr>
        <w:t>www.obraspublicas.gob.ec</w:t>
      </w:r>
      <w:r w:rsidRPr="00D608B0">
        <w:rPr>
          <w:rFonts w:ascii="Arial Narrow" w:hAnsi="Arial Narrow"/>
        </w:rPr>
        <w:t xml:space="preserve">, en el siguiente link: </w:t>
      </w:r>
      <w:hyperlink r:id="rId13" w:history="1">
        <w:r w:rsidRPr="00D608B0">
          <w:rPr>
            <w:rStyle w:val="Hipervnculo"/>
            <w:rFonts w:ascii="Arial Narrow" w:hAnsi="Arial Narrow"/>
          </w:rPr>
          <w:t>www.obraspublicas.gob.ec/licitacion-de-obras-mtop</w:t>
        </w:r>
      </w:hyperlink>
      <w:r w:rsidRPr="00D608B0">
        <w:rPr>
          <w:rFonts w:ascii="Arial Narrow" w:hAnsi="Arial Narrow"/>
          <w:spacing w:val="-3"/>
        </w:rPr>
        <w:t>;</w:t>
      </w:r>
      <w:r w:rsidRPr="00D608B0">
        <w:rPr>
          <w:rFonts w:ascii="Arial Narrow" w:hAnsi="Arial Narrow"/>
        </w:rPr>
        <w:t xml:space="preserve"> </w:t>
      </w:r>
      <w:r w:rsidRPr="00D608B0">
        <w:rPr>
          <w:rFonts w:ascii="Arial Narrow" w:hAnsi="Arial Narrow"/>
          <w:spacing w:val="-2"/>
        </w:rPr>
        <w:t>Así mismo, se publicará la convocatoria en medios digitales del MTOP; y/o en la página del Servicio Nacional de Contratación Pública.</w:t>
      </w:r>
    </w:p>
    <w:p w14:paraId="2F131DBB" w14:textId="77777777" w:rsidR="00C1287F" w:rsidRPr="00D608B0" w:rsidRDefault="00C1287F" w:rsidP="00C1287F">
      <w:pPr>
        <w:pStyle w:val="Textoindependiente"/>
        <w:tabs>
          <w:tab w:val="left" w:pos="743"/>
        </w:tabs>
        <w:suppressAutoHyphens w:val="0"/>
        <w:spacing w:after="0"/>
        <w:ind w:left="720" w:right="209"/>
        <w:jc w:val="both"/>
        <w:rPr>
          <w:rFonts w:ascii="Arial Narrow" w:hAnsi="Arial Narrow" w:cs="Times New Roman"/>
          <w:sz w:val="22"/>
          <w:szCs w:val="22"/>
        </w:rPr>
      </w:pPr>
    </w:p>
    <w:p w14:paraId="0B686B40" w14:textId="46BDFA29" w:rsidR="00C1287F" w:rsidRPr="00D608B0" w:rsidRDefault="00C1287F" w:rsidP="00C1287F">
      <w:pPr>
        <w:pStyle w:val="Textoindependiente"/>
        <w:numPr>
          <w:ilvl w:val="0"/>
          <w:numId w:val="1"/>
        </w:numPr>
        <w:tabs>
          <w:tab w:val="left" w:pos="743"/>
        </w:tabs>
        <w:suppressAutoHyphens w:val="0"/>
        <w:spacing w:after="0"/>
        <w:ind w:right="209"/>
        <w:jc w:val="both"/>
        <w:rPr>
          <w:rFonts w:ascii="Arial Narrow" w:hAnsi="Arial Narrow" w:cs="Times New Roman"/>
          <w:spacing w:val="-3"/>
          <w:sz w:val="22"/>
          <w:szCs w:val="22"/>
        </w:rPr>
      </w:pPr>
      <w:r w:rsidRPr="00D608B0">
        <w:rPr>
          <w:rFonts w:ascii="Arial Narrow" w:hAnsi="Arial Narrow" w:cs="Times New Roman"/>
          <w:spacing w:val="-2"/>
          <w:sz w:val="22"/>
          <w:szCs w:val="22"/>
        </w:rPr>
        <w:t>Los</w:t>
      </w:r>
      <w:r w:rsidRPr="00D608B0">
        <w:rPr>
          <w:rFonts w:ascii="Arial Narrow" w:hAnsi="Arial Narrow" w:cs="Times New Roman"/>
          <w:spacing w:val="3"/>
          <w:sz w:val="22"/>
          <w:szCs w:val="22"/>
        </w:rPr>
        <w:t xml:space="preserve"> </w:t>
      </w:r>
      <w:proofErr w:type="spellStart"/>
      <w:r w:rsidRPr="00D608B0">
        <w:rPr>
          <w:rFonts w:ascii="Arial Narrow" w:hAnsi="Arial Narrow" w:cs="Times New Roman"/>
          <w:spacing w:val="-3"/>
          <w:sz w:val="22"/>
          <w:szCs w:val="22"/>
        </w:rPr>
        <w:t>interesados</w:t>
      </w:r>
      <w:proofErr w:type="spellEnd"/>
      <w:r w:rsidRPr="00D608B0">
        <w:rPr>
          <w:rFonts w:ascii="Arial Narrow" w:hAnsi="Arial Narrow" w:cs="Times New Roman"/>
          <w:spacing w:val="3"/>
          <w:sz w:val="22"/>
          <w:szCs w:val="22"/>
        </w:rPr>
        <w:t xml:space="preserve"> </w:t>
      </w:r>
      <w:proofErr w:type="spellStart"/>
      <w:r w:rsidRPr="00D608B0">
        <w:rPr>
          <w:rFonts w:ascii="Arial Narrow" w:hAnsi="Arial Narrow" w:cs="Times New Roman"/>
          <w:spacing w:val="-3"/>
          <w:sz w:val="22"/>
          <w:szCs w:val="22"/>
        </w:rPr>
        <w:t>podrán</w:t>
      </w:r>
      <w:proofErr w:type="spellEnd"/>
      <w:r w:rsidRPr="00D608B0">
        <w:rPr>
          <w:rFonts w:ascii="Arial Narrow" w:hAnsi="Arial Narrow" w:cs="Times New Roman"/>
          <w:spacing w:val="2"/>
          <w:sz w:val="22"/>
          <w:szCs w:val="22"/>
        </w:rPr>
        <w:t xml:space="preserve"> </w:t>
      </w:r>
      <w:r w:rsidRPr="00D608B0">
        <w:rPr>
          <w:rFonts w:ascii="Arial Narrow" w:hAnsi="Arial Narrow" w:cs="Times New Roman"/>
          <w:spacing w:val="-3"/>
          <w:sz w:val="22"/>
          <w:szCs w:val="22"/>
        </w:rPr>
        <w:t>formular</w:t>
      </w:r>
      <w:r w:rsidRPr="00D608B0">
        <w:rPr>
          <w:rFonts w:ascii="Arial Narrow" w:hAnsi="Arial Narrow" w:cs="Times New Roman"/>
          <w:spacing w:val="2"/>
          <w:sz w:val="22"/>
          <w:szCs w:val="22"/>
        </w:rPr>
        <w:t xml:space="preserve"> </w:t>
      </w:r>
      <w:proofErr w:type="spellStart"/>
      <w:r w:rsidRPr="00D608B0">
        <w:rPr>
          <w:rFonts w:ascii="Arial Narrow" w:hAnsi="Arial Narrow" w:cs="Times New Roman"/>
          <w:spacing w:val="-3"/>
          <w:sz w:val="22"/>
          <w:szCs w:val="22"/>
        </w:rPr>
        <w:t>preguntas</w:t>
      </w:r>
      <w:proofErr w:type="spellEnd"/>
      <w:r w:rsidRPr="00D608B0">
        <w:rPr>
          <w:rFonts w:ascii="Arial Narrow" w:hAnsi="Arial Narrow" w:cs="Times New Roman"/>
          <w:spacing w:val="3"/>
          <w:sz w:val="22"/>
          <w:szCs w:val="22"/>
        </w:rPr>
        <w:t xml:space="preserve"> </w:t>
      </w:r>
      <w:r w:rsidRPr="00D608B0">
        <w:rPr>
          <w:rFonts w:ascii="Arial Narrow" w:hAnsi="Arial Narrow" w:cs="Times New Roman"/>
          <w:spacing w:val="-2"/>
          <w:sz w:val="22"/>
          <w:szCs w:val="22"/>
        </w:rPr>
        <w:t>al</w:t>
      </w:r>
      <w:r w:rsidRPr="00D608B0">
        <w:rPr>
          <w:rFonts w:ascii="Arial Narrow" w:hAnsi="Arial Narrow" w:cs="Times New Roman"/>
          <w:spacing w:val="3"/>
          <w:sz w:val="22"/>
          <w:szCs w:val="22"/>
        </w:rPr>
        <w:t xml:space="preserve"> </w:t>
      </w:r>
      <w:proofErr w:type="spellStart"/>
      <w:r w:rsidRPr="00D608B0">
        <w:rPr>
          <w:rFonts w:ascii="Arial Narrow" w:hAnsi="Arial Narrow" w:cs="Times New Roman"/>
          <w:spacing w:val="-3"/>
          <w:sz w:val="22"/>
          <w:szCs w:val="22"/>
        </w:rPr>
        <w:t>correo</w:t>
      </w:r>
      <w:proofErr w:type="spellEnd"/>
      <w:r w:rsidRPr="00D608B0">
        <w:rPr>
          <w:rFonts w:ascii="Arial Narrow" w:hAnsi="Arial Narrow" w:cs="Times New Roman"/>
          <w:spacing w:val="2"/>
          <w:sz w:val="22"/>
          <w:szCs w:val="22"/>
        </w:rPr>
        <w:t xml:space="preserve"> </w:t>
      </w:r>
      <w:proofErr w:type="spellStart"/>
      <w:r w:rsidRPr="00D608B0">
        <w:rPr>
          <w:rFonts w:ascii="Arial Narrow" w:hAnsi="Arial Narrow" w:cs="Times New Roman"/>
          <w:spacing w:val="-3"/>
          <w:sz w:val="22"/>
          <w:szCs w:val="22"/>
        </w:rPr>
        <w:t>electrónico</w:t>
      </w:r>
      <w:proofErr w:type="spellEnd"/>
      <w:r w:rsidRPr="00D608B0">
        <w:rPr>
          <w:rFonts w:ascii="Arial Narrow" w:hAnsi="Arial Narrow" w:cs="Times New Roman"/>
          <w:spacing w:val="-3"/>
          <w:sz w:val="22"/>
          <w:szCs w:val="22"/>
          <w:lang w:val="es-ES"/>
        </w:rPr>
        <w:t xml:space="preserve"> </w:t>
      </w:r>
      <w:r w:rsidR="00761E93">
        <w:rPr>
          <w:rFonts w:ascii="Arial Narrow" w:hAnsi="Arial Narrow"/>
          <w:color w:val="4F81BD"/>
          <w:sz w:val="22"/>
          <w:szCs w:val="22"/>
          <w:u w:val="single"/>
        </w:rPr>
        <w:t>adquisiciones</w:t>
      </w:r>
      <w:r w:rsidR="00761E93" w:rsidRPr="00771E20">
        <w:rPr>
          <w:rFonts w:ascii="Arial Narrow" w:hAnsi="Arial Narrow"/>
          <w:color w:val="4F81BD"/>
          <w:sz w:val="22"/>
          <w:szCs w:val="22"/>
          <w:u w:val="single"/>
        </w:rPr>
        <w:t>caf@mtop.gob.ec</w:t>
      </w:r>
      <w:r w:rsidRPr="00D608B0">
        <w:rPr>
          <w:rFonts w:ascii="Arial Narrow" w:hAnsi="Arial Narrow" w:cs="Times New Roman"/>
          <w:spacing w:val="3"/>
          <w:sz w:val="22"/>
          <w:szCs w:val="22"/>
          <w:lang w:val="es-ES"/>
        </w:rPr>
        <w:t xml:space="preserve"> </w:t>
      </w:r>
      <w:r w:rsidR="00761E93">
        <w:rPr>
          <w:rFonts w:ascii="Arial Narrow" w:hAnsi="Arial Narrow" w:cs="Times New Roman"/>
          <w:spacing w:val="3"/>
          <w:sz w:val="22"/>
          <w:szCs w:val="22"/>
          <w:lang w:val="es-ES"/>
        </w:rPr>
        <w:t xml:space="preserve">, </w:t>
      </w:r>
      <w:r w:rsidRPr="00D608B0">
        <w:rPr>
          <w:rFonts w:ascii="Arial Narrow" w:hAnsi="Arial Narrow" w:cs="Times New Roman"/>
          <w:spacing w:val="-1"/>
          <w:sz w:val="22"/>
          <w:szCs w:val="22"/>
        </w:rPr>
        <w:t>la</w:t>
      </w:r>
      <w:r w:rsidRPr="00D608B0">
        <w:rPr>
          <w:rFonts w:ascii="Arial Narrow" w:hAnsi="Arial Narrow" w:cs="Times New Roman"/>
          <w:spacing w:val="2"/>
          <w:sz w:val="22"/>
          <w:szCs w:val="22"/>
        </w:rPr>
        <w:t xml:space="preserve"> </w:t>
      </w:r>
      <w:proofErr w:type="spellStart"/>
      <w:r w:rsidRPr="00D608B0">
        <w:rPr>
          <w:rFonts w:ascii="Arial Narrow" w:hAnsi="Arial Narrow" w:cs="Times New Roman"/>
          <w:spacing w:val="-3"/>
          <w:sz w:val="22"/>
          <w:szCs w:val="22"/>
        </w:rPr>
        <w:t>Comisión</w:t>
      </w:r>
      <w:proofErr w:type="spellEnd"/>
      <w:r w:rsidRPr="00D608B0">
        <w:rPr>
          <w:rFonts w:ascii="Arial Narrow" w:hAnsi="Arial Narrow" w:cs="Times New Roman"/>
          <w:spacing w:val="90"/>
          <w:sz w:val="22"/>
          <w:szCs w:val="22"/>
        </w:rPr>
        <w:t xml:space="preserve"> </w:t>
      </w:r>
      <w:r w:rsidRPr="00D608B0">
        <w:rPr>
          <w:rFonts w:ascii="Arial Narrow" w:hAnsi="Arial Narrow" w:cs="Times New Roman"/>
          <w:spacing w:val="-3"/>
          <w:sz w:val="22"/>
          <w:szCs w:val="22"/>
        </w:rPr>
        <w:t>Técnica</w:t>
      </w:r>
      <w:r w:rsidRPr="00D608B0">
        <w:rPr>
          <w:rFonts w:ascii="Arial Narrow" w:hAnsi="Arial Narrow" w:cs="Times New Roman"/>
          <w:spacing w:val="26"/>
          <w:sz w:val="22"/>
          <w:szCs w:val="22"/>
        </w:rPr>
        <w:t xml:space="preserve"> </w:t>
      </w:r>
      <w:r w:rsidRPr="00D608B0">
        <w:rPr>
          <w:rFonts w:ascii="Arial Narrow" w:hAnsi="Arial Narrow" w:cs="Times New Roman"/>
          <w:spacing w:val="-2"/>
          <w:sz w:val="22"/>
          <w:szCs w:val="22"/>
        </w:rPr>
        <w:t>las</w:t>
      </w:r>
      <w:r w:rsidRPr="00D608B0">
        <w:rPr>
          <w:rFonts w:ascii="Arial Narrow" w:hAnsi="Arial Narrow" w:cs="Times New Roman"/>
          <w:spacing w:val="26"/>
          <w:sz w:val="22"/>
          <w:szCs w:val="22"/>
        </w:rPr>
        <w:t xml:space="preserve"> </w:t>
      </w:r>
      <w:proofErr w:type="spellStart"/>
      <w:r w:rsidRPr="00D608B0">
        <w:rPr>
          <w:rFonts w:ascii="Arial Narrow" w:hAnsi="Arial Narrow" w:cs="Times New Roman"/>
          <w:spacing w:val="-3"/>
          <w:sz w:val="22"/>
          <w:szCs w:val="22"/>
        </w:rPr>
        <w:t>absolverá</w:t>
      </w:r>
      <w:proofErr w:type="spellEnd"/>
      <w:r w:rsidRPr="00D608B0">
        <w:rPr>
          <w:rFonts w:ascii="Arial Narrow" w:hAnsi="Arial Narrow" w:cs="Times New Roman"/>
          <w:spacing w:val="26"/>
          <w:sz w:val="22"/>
          <w:szCs w:val="22"/>
        </w:rPr>
        <w:t xml:space="preserve"> </w:t>
      </w:r>
      <w:proofErr w:type="spellStart"/>
      <w:r w:rsidRPr="00D608B0">
        <w:rPr>
          <w:rFonts w:ascii="Arial Narrow" w:hAnsi="Arial Narrow" w:cs="Times New Roman"/>
          <w:spacing w:val="-3"/>
          <w:sz w:val="22"/>
          <w:szCs w:val="22"/>
        </w:rPr>
        <w:t>obligatoriamente</w:t>
      </w:r>
      <w:proofErr w:type="spellEnd"/>
      <w:r w:rsidRPr="00D608B0">
        <w:rPr>
          <w:rFonts w:ascii="Arial Narrow" w:hAnsi="Arial Narrow" w:cs="Times New Roman"/>
          <w:spacing w:val="-3"/>
          <w:sz w:val="22"/>
          <w:szCs w:val="22"/>
          <w:lang w:val="es-EC"/>
        </w:rPr>
        <w:t>,</w:t>
      </w:r>
      <w:r w:rsidRPr="00D608B0">
        <w:rPr>
          <w:rFonts w:ascii="Arial Narrow" w:hAnsi="Arial Narrow" w:cs="Times New Roman"/>
          <w:spacing w:val="26"/>
          <w:sz w:val="22"/>
          <w:szCs w:val="22"/>
        </w:rPr>
        <w:t xml:space="preserve"> </w:t>
      </w:r>
      <w:r w:rsidRPr="00D608B0">
        <w:rPr>
          <w:rFonts w:ascii="Arial Narrow" w:hAnsi="Arial Narrow" w:cs="Times New Roman"/>
          <w:sz w:val="22"/>
          <w:szCs w:val="22"/>
        </w:rPr>
        <w:t>y</w:t>
      </w:r>
      <w:r w:rsidRPr="00D608B0">
        <w:rPr>
          <w:rFonts w:ascii="Arial Narrow" w:hAnsi="Arial Narrow" w:cs="Times New Roman"/>
          <w:spacing w:val="26"/>
          <w:sz w:val="22"/>
          <w:szCs w:val="22"/>
        </w:rPr>
        <w:t xml:space="preserve"> </w:t>
      </w:r>
      <w:r w:rsidRPr="00D608B0">
        <w:rPr>
          <w:rFonts w:ascii="Arial Narrow" w:hAnsi="Arial Narrow" w:cs="Times New Roman"/>
          <w:spacing w:val="-2"/>
          <w:sz w:val="22"/>
          <w:szCs w:val="22"/>
        </w:rPr>
        <w:t>de</w:t>
      </w:r>
      <w:r w:rsidRPr="00D608B0">
        <w:rPr>
          <w:rFonts w:ascii="Arial Narrow" w:hAnsi="Arial Narrow" w:cs="Times New Roman"/>
          <w:spacing w:val="26"/>
          <w:sz w:val="22"/>
          <w:szCs w:val="22"/>
        </w:rPr>
        <w:t xml:space="preserve"> </w:t>
      </w:r>
      <w:r w:rsidRPr="00D608B0">
        <w:rPr>
          <w:rFonts w:ascii="Arial Narrow" w:hAnsi="Arial Narrow" w:cs="Times New Roman"/>
          <w:spacing w:val="-2"/>
          <w:sz w:val="22"/>
          <w:szCs w:val="22"/>
        </w:rPr>
        <w:t>ser</w:t>
      </w:r>
      <w:r w:rsidRPr="00D608B0">
        <w:rPr>
          <w:rFonts w:ascii="Arial Narrow" w:hAnsi="Arial Narrow" w:cs="Times New Roman"/>
          <w:spacing w:val="27"/>
          <w:sz w:val="22"/>
          <w:szCs w:val="22"/>
        </w:rPr>
        <w:t xml:space="preserve"> </w:t>
      </w:r>
      <w:proofErr w:type="spellStart"/>
      <w:r w:rsidRPr="00D608B0">
        <w:rPr>
          <w:rFonts w:ascii="Arial Narrow" w:hAnsi="Arial Narrow" w:cs="Times New Roman"/>
          <w:spacing w:val="-2"/>
          <w:sz w:val="22"/>
          <w:szCs w:val="22"/>
        </w:rPr>
        <w:t>el</w:t>
      </w:r>
      <w:proofErr w:type="spellEnd"/>
      <w:r w:rsidRPr="00D608B0">
        <w:rPr>
          <w:rFonts w:ascii="Arial Narrow" w:hAnsi="Arial Narrow" w:cs="Times New Roman"/>
          <w:spacing w:val="26"/>
          <w:sz w:val="22"/>
          <w:szCs w:val="22"/>
        </w:rPr>
        <w:t xml:space="preserve"> </w:t>
      </w:r>
      <w:proofErr w:type="spellStart"/>
      <w:r w:rsidRPr="00D608B0">
        <w:rPr>
          <w:rFonts w:ascii="Arial Narrow" w:hAnsi="Arial Narrow" w:cs="Times New Roman"/>
          <w:spacing w:val="-2"/>
          <w:sz w:val="22"/>
          <w:szCs w:val="22"/>
        </w:rPr>
        <w:t>caso</w:t>
      </w:r>
      <w:proofErr w:type="spellEnd"/>
      <w:r w:rsidRPr="00D608B0">
        <w:rPr>
          <w:rFonts w:ascii="Arial Narrow" w:hAnsi="Arial Narrow" w:cs="Times New Roman"/>
          <w:spacing w:val="28"/>
          <w:sz w:val="22"/>
          <w:szCs w:val="22"/>
        </w:rPr>
        <w:t xml:space="preserve"> </w:t>
      </w:r>
      <w:proofErr w:type="spellStart"/>
      <w:r w:rsidRPr="00D608B0">
        <w:rPr>
          <w:rFonts w:ascii="Arial Narrow" w:hAnsi="Arial Narrow" w:cs="Times New Roman"/>
          <w:spacing w:val="-2"/>
          <w:sz w:val="22"/>
          <w:szCs w:val="22"/>
        </w:rPr>
        <w:t>realizará</w:t>
      </w:r>
      <w:proofErr w:type="spellEnd"/>
      <w:r w:rsidRPr="00D608B0">
        <w:rPr>
          <w:rFonts w:ascii="Arial Narrow" w:hAnsi="Arial Narrow" w:cs="Times New Roman"/>
          <w:spacing w:val="26"/>
          <w:sz w:val="22"/>
          <w:szCs w:val="22"/>
        </w:rPr>
        <w:t xml:space="preserve"> </w:t>
      </w:r>
      <w:r w:rsidRPr="00D608B0">
        <w:rPr>
          <w:rFonts w:ascii="Arial Narrow" w:hAnsi="Arial Narrow" w:cs="Times New Roman"/>
          <w:spacing w:val="-2"/>
          <w:sz w:val="22"/>
          <w:szCs w:val="22"/>
        </w:rPr>
        <w:t>las</w:t>
      </w:r>
      <w:r w:rsidRPr="00D608B0">
        <w:rPr>
          <w:rFonts w:ascii="Arial Narrow" w:hAnsi="Arial Narrow" w:cs="Times New Roman"/>
          <w:spacing w:val="26"/>
          <w:sz w:val="22"/>
          <w:szCs w:val="22"/>
        </w:rPr>
        <w:t xml:space="preserve"> </w:t>
      </w:r>
      <w:proofErr w:type="spellStart"/>
      <w:r w:rsidRPr="00D608B0">
        <w:rPr>
          <w:rFonts w:ascii="Arial Narrow" w:hAnsi="Arial Narrow" w:cs="Times New Roman"/>
          <w:spacing w:val="-3"/>
          <w:sz w:val="22"/>
          <w:szCs w:val="22"/>
        </w:rPr>
        <w:t>aclaraciones</w:t>
      </w:r>
      <w:proofErr w:type="spellEnd"/>
      <w:r w:rsidRPr="00D608B0">
        <w:rPr>
          <w:rFonts w:ascii="Arial Narrow" w:hAnsi="Arial Narrow" w:cs="Times New Roman"/>
          <w:spacing w:val="26"/>
          <w:sz w:val="22"/>
          <w:szCs w:val="22"/>
        </w:rPr>
        <w:t xml:space="preserve"> </w:t>
      </w:r>
      <w:proofErr w:type="spellStart"/>
      <w:r w:rsidRPr="00D608B0">
        <w:rPr>
          <w:rFonts w:ascii="Arial Narrow" w:hAnsi="Arial Narrow" w:cs="Times New Roman"/>
          <w:spacing w:val="-3"/>
          <w:sz w:val="22"/>
          <w:szCs w:val="22"/>
        </w:rPr>
        <w:t>necesarias</w:t>
      </w:r>
      <w:proofErr w:type="spellEnd"/>
      <w:r w:rsidRPr="00D608B0">
        <w:rPr>
          <w:rFonts w:ascii="Arial Narrow" w:hAnsi="Arial Narrow" w:cs="Times New Roman"/>
          <w:spacing w:val="27"/>
          <w:sz w:val="22"/>
          <w:szCs w:val="22"/>
        </w:rPr>
        <w:t xml:space="preserve"> </w:t>
      </w:r>
      <w:r w:rsidRPr="00D608B0">
        <w:rPr>
          <w:rFonts w:ascii="Arial Narrow" w:hAnsi="Arial Narrow" w:cs="Times New Roman"/>
          <w:spacing w:val="-2"/>
          <w:sz w:val="22"/>
          <w:szCs w:val="22"/>
        </w:rPr>
        <w:t>dentro del</w:t>
      </w:r>
      <w:r w:rsidRPr="00D608B0">
        <w:rPr>
          <w:rFonts w:ascii="Arial Narrow" w:hAnsi="Arial Narrow" w:cs="Times New Roman"/>
          <w:spacing w:val="-5"/>
          <w:sz w:val="22"/>
          <w:szCs w:val="22"/>
        </w:rPr>
        <w:t xml:space="preserve"> </w:t>
      </w:r>
      <w:proofErr w:type="spellStart"/>
      <w:r w:rsidRPr="00D608B0">
        <w:rPr>
          <w:rFonts w:ascii="Arial Narrow" w:hAnsi="Arial Narrow" w:cs="Times New Roman"/>
          <w:spacing w:val="-3"/>
          <w:sz w:val="22"/>
          <w:szCs w:val="22"/>
        </w:rPr>
        <w:t>término</w:t>
      </w:r>
      <w:proofErr w:type="spellEnd"/>
      <w:r w:rsidRPr="00D608B0">
        <w:rPr>
          <w:rFonts w:ascii="Arial Narrow" w:hAnsi="Arial Narrow" w:cs="Times New Roman"/>
          <w:spacing w:val="-5"/>
          <w:sz w:val="22"/>
          <w:szCs w:val="22"/>
        </w:rPr>
        <w:t xml:space="preserve"> </w:t>
      </w:r>
      <w:proofErr w:type="spellStart"/>
      <w:r w:rsidRPr="00D608B0">
        <w:rPr>
          <w:rFonts w:ascii="Arial Narrow" w:hAnsi="Arial Narrow" w:cs="Times New Roman"/>
          <w:spacing w:val="-3"/>
          <w:sz w:val="22"/>
          <w:szCs w:val="22"/>
        </w:rPr>
        <w:t>establecido</w:t>
      </w:r>
      <w:proofErr w:type="spellEnd"/>
      <w:r w:rsidRPr="00D608B0">
        <w:rPr>
          <w:rFonts w:ascii="Arial Narrow" w:hAnsi="Arial Narrow" w:cs="Times New Roman"/>
          <w:spacing w:val="-5"/>
          <w:sz w:val="22"/>
          <w:szCs w:val="22"/>
        </w:rPr>
        <w:t xml:space="preserve"> </w:t>
      </w:r>
      <w:proofErr w:type="spellStart"/>
      <w:r w:rsidRPr="00D608B0">
        <w:rPr>
          <w:rFonts w:ascii="Arial Narrow" w:hAnsi="Arial Narrow" w:cs="Times New Roman"/>
          <w:spacing w:val="-2"/>
          <w:sz w:val="22"/>
          <w:szCs w:val="22"/>
        </w:rPr>
        <w:t>en</w:t>
      </w:r>
      <w:proofErr w:type="spellEnd"/>
      <w:r w:rsidRPr="00D608B0">
        <w:rPr>
          <w:rFonts w:ascii="Arial Narrow" w:hAnsi="Arial Narrow" w:cs="Times New Roman"/>
          <w:spacing w:val="-5"/>
          <w:sz w:val="22"/>
          <w:szCs w:val="22"/>
        </w:rPr>
        <w:t xml:space="preserve"> </w:t>
      </w:r>
      <w:proofErr w:type="spellStart"/>
      <w:r w:rsidRPr="00D608B0">
        <w:rPr>
          <w:rFonts w:ascii="Arial Narrow" w:hAnsi="Arial Narrow" w:cs="Times New Roman"/>
          <w:spacing w:val="-2"/>
          <w:sz w:val="22"/>
          <w:szCs w:val="22"/>
        </w:rPr>
        <w:t>el</w:t>
      </w:r>
      <w:proofErr w:type="spellEnd"/>
      <w:r w:rsidRPr="00D608B0">
        <w:rPr>
          <w:rFonts w:ascii="Arial Narrow" w:hAnsi="Arial Narrow" w:cs="Times New Roman"/>
          <w:spacing w:val="-5"/>
          <w:sz w:val="22"/>
          <w:szCs w:val="22"/>
        </w:rPr>
        <w:t xml:space="preserve"> </w:t>
      </w:r>
      <w:proofErr w:type="spellStart"/>
      <w:r w:rsidRPr="00D608B0">
        <w:rPr>
          <w:rFonts w:ascii="Arial Narrow" w:hAnsi="Arial Narrow" w:cs="Times New Roman"/>
          <w:spacing w:val="-3"/>
          <w:sz w:val="22"/>
          <w:szCs w:val="22"/>
        </w:rPr>
        <w:t>cronograma</w:t>
      </w:r>
      <w:proofErr w:type="spellEnd"/>
      <w:r w:rsidRPr="00D608B0">
        <w:rPr>
          <w:rFonts w:ascii="Arial Narrow" w:hAnsi="Arial Narrow" w:cs="Times New Roman"/>
          <w:spacing w:val="-5"/>
          <w:sz w:val="22"/>
          <w:szCs w:val="22"/>
        </w:rPr>
        <w:t xml:space="preserve"> </w:t>
      </w:r>
      <w:r w:rsidRPr="00D608B0">
        <w:rPr>
          <w:rFonts w:ascii="Arial Narrow" w:hAnsi="Arial Narrow" w:cs="Times New Roman"/>
          <w:spacing w:val="-2"/>
          <w:sz w:val="22"/>
          <w:szCs w:val="22"/>
        </w:rPr>
        <w:t>del</w:t>
      </w:r>
      <w:r w:rsidRPr="00D608B0">
        <w:rPr>
          <w:rFonts w:ascii="Arial Narrow" w:hAnsi="Arial Narrow" w:cs="Times New Roman"/>
          <w:spacing w:val="-5"/>
          <w:sz w:val="22"/>
          <w:szCs w:val="22"/>
        </w:rPr>
        <w:t xml:space="preserve"> </w:t>
      </w:r>
      <w:proofErr w:type="spellStart"/>
      <w:r w:rsidRPr="00D608B0">
        <w:rPr>
          <w:rFonts w:ascii="Arial Narrow" w:hAnsi="Arial Narrow" w:cs="Times New Roman"/>
          <w:spacing w:val="-3"/>
          <w:sz w:val="22"/>
          <w:szCs w:val="22"/>
        </w:rPr>
        <w:t>procedimiento</w:t>
      </w:r>
      <w:proofErr w:type="spellEnd"/>
      <w:r w:rsidRPr="00D608B0">
        <w:rPr>
          <w:rFonts w:ascii="Arial Narrow" w:hAnsi="Arial Narrow" w:cs="Times New Roman"/>
          <w:spacing w:val="-3"/>
          <w:sz w:val="22"/>
          <w:szCs w:val="22"/>
        </w:rPr>
        <w:t xml:space="preserve">. Se </w:t>
      </w:r>
      <w:proofErr w:type="spellStart"/>
      <w:r w:rsidRPr="00D608B0">
        <w:rPr>
          <w:rFonts w:ascii="Arial Narrow" w:hAnsi="Arial Narrow" w:cs="Times New Roman"/>
          <w:spacing w:val="-3"/>
          <w:sz w:val="22"/>
          <w:szCs w:val="22"/>
        </w:rPr>
        <w:t>elaborará</w:t>
      </w:r>
      <w:proofErr w:type="spellEnd"/>
      <w:r w:rsidRPr="00D608B0">
        <w:rPr>
          <w:rFonts w:ascii="Arial Narrow" w:hAnsi="Arial Narrow" w:cs="Times New Roman"/>
          <w:spacing w:val="-3"/>
          <w:sz w:val="22"/>
          <w:szCs w:val="22"/>
        </w:rPr>
        <w:t xml:space="preserve"> un acta de </w:t>
      </w:r>
      <w:proofErr w:type="spellStart"/>
      <w:r w:rsidRPr="00D608B0">
        <w:rPr>
          <w:rFonts w:ascii="Arial Narrow" w:hAnsi="Arial Narrow" w:cs="Times New Roman"/>
          <w:spacing w:val="-3"/>
          <w:sz w:val="22"/>
          <w:szCs w:val="22"/>
        </w:rPr>
        <w:t>respuestas</w:t>
      </w:r>
      <w:proofErr w:type="spellEnd"/>
      <w:r w:rsidRPr="00D608B0">
        <w:rPr>
          <w:rFonts w:ascii="Arial Narrow" w:hAnsi="Arial Narrow" w:cs="Times New Roman"/>
          <w:spacing w:val="-3"/>
          <w:sz w:val="22"/>
          <w:szCs w:val="22"/>
        </w:rPr>
        <w:t xml:space="preserve"> a las </w:t>
      </w:r>
      <w:proofErr w:type="spellStart"/>
      <w:r w:rsidRPr="00D608B0">
        <w:rPr>
          <w:rFonts w:ascii="Arial Narrow" w:hAnsi="Arial Narrow" w:cs="Times New Roman"/>
          <w:spacing w:val="-3"/>
          <w:sz w:val="22"/>
          <w:szCs w:val="22"/>
        </w:rPr>
        <w:t>preguntas</w:t>
      </w:r>
      <w:proofErr w:type="spellEnd"/>
      <w:r w:rsidRPr="00D608B0">
        <w:rPr>
          <w:rFonts w:ascii="Arial Narrow" w:hAnsi="Arial Narrow" w:cs="Times New Roman"/>
          <w:spacing w:val="-3"/>
          <w:sz w:val="22"/>
          <w:szCs w:val="22"/>
        </w:rPr>
        <w:t xml:space="preserve"> </w:t>
      </w:r>
      <w:proofErr w:type="spellStart"/>
      <w:r w:rsidRPr="00D608B0">
        <w:rPr>
          <w:rFonts w:ascii="Arial Narrow" w:hAnsi="Arial Narrow" w:cs="Times New Roman"/>
          <w:spacing w:val="-3"/>
          <w:sz w:val="22"/>
          <w:szCs w:val="22"/>
        </w:rPr>
        <w:t>realizadas</w:t>
      </w:r>
      <w:proofErr w:type="spellEnd"/>
      <w:r w:rsidRPr="00D608B0">
        <w:rPr>
          <w:rFonts w:ascii="Arial Narrow" w:hAnsi="Arial Narrow" w:cs="Times New Roman"/>
          <w:spacing w:val="-3"/>
          <w:sz w:val="22"/>
          <w:szCs w:val="22"/>
          <w:lang w:val="es-EC"/>
        </w:rPr>
        <w:t xml:space="preserve"> sin que se determine </w:t>
      </w:r>
      <w:proofErr w:type="spellStart"/>
      <w:r w:rsidRPr="00D608B0">
        <w:rPr>
          <w:rFonts w:ascii="Arial Narrow" w:hAnsi="Arial Narrow" w:cs="Times New Roman"/>
          <w:spacing w:val="-3"/>
          <w:sz w:val="22"/>
          <w:szCs w:val="22"/>
        </w:rPr>
        <w:t>el</w:t>
      </w:r>
      <w:proofErr w:type="spellEnd"/>
      <w:r w:rsidRPr="00D608B0">
        <w:rPr>
          <w:rFonts w:ascii="Arial Narrow" w:hAnsi="Arial Narrow" w:cs="Times New Roman"/>
          <w:spacing w:val="-3"/>
          <w:sz w:val="22"/>
          <w:szCs w:val="22"/>
        </w:rPr>
        <w:t xml:space="preserve"> </w:t>
      </w:r>
      <w:proofErr w:type="spellStart"/>
      <w:r w:rsidRPr="00D608B0">
        <w:rPr>
          <w:rFonts w:ascii="Arial Narrow" w:hAnsi="Arial Narrow" w:cs="Times New Roman"/>
          <w:spacing w:val="-3"/>
          <w:sz w:val="22"/>
          <w:szCs w:val="22"/>
        </w:rPr>
        <w:t>nombre</w:t>
      </w:r>
      <w:proofErr w:type="spellEnd"/>
      <w:r w:rsidRPr="00D608B0">
        <w:rPr>
          <w:rFonts w:ascii="Arial Narrow" w:hAnsi="Arial Narrow" w:cs="Times New Roman"/>
          <w:spacing w:val="-3"/>
          <w:sz w:val="22"/>
          <w:szCs w:val="22"/>
        </w:rPr>
        <w:t xml:space="preserve"> del </w:t>
      </w:r>
      <w:proofErr w:type="spellStart"/>
      <w:r w:rsidRPr="00D608B0">
        <w:rPr>
          <w:rFonts w:ascii="Arial Narrow" w:hAnsi="Arial Narrow" w:cs="Times New Roman"/>
          <w:spacing w:val="-3"/>
          <w:sz w:val="22"/>
          <w:szCs w:val="22"/>
        </w:rPr>
        <w:t>proponente</w:t>
      </w:r>
      <w:proofErr w:type="spellEnd"/>
      <w:r w:rsidRPr="00D608B0">
        <w:rPr>
          <w:rFonts w:ascii="Arial Narrow" w:hAnsi="Arial Narrow" w:cs="Times New Roman"/>
          <w:spacing w:val="-3"/>
          <w:sz w:val="22"/>
          <w:szCs w:val="22"/>
        </w:rPr>
        <w:t xml:space="preserve"> </w:t>
      </w:r>
      <w:r w:rsidRPr="00D608B0">
        <w:rPr>
          <w:rFonts w:ascii="Arial Narrow" w:hAnsi="Arial Narrow" w:cs="Times New Roman"/>
          <w:spacing w:val="-3"/>
          <w:sz w:val="22"/>
          <w:szCs w:val="22"/>
          <w:lang w:val="es-EC"/>
        </w:rPr>
        <w:t xml:space="preserve">que las formula; </w:t>
      </w:r>
      <w:r w:rsidRPr="00D608B0">
        <w:rPr>
          <w:rFonts w:ascii="Arial Narrow" w:hAnsi="Arial Narrow" w:cs="Times New Roman"/>
          <w:spacing w:val="-3"/>
          <w:sz w:val="22"/>
          <w:szCs w:val="22"/>
        </w:rPr>
        <w:t>y</w:t>
      </w:r>
      <w:r w:rsidRPr="00D608B0">
        <w:rPr>
          <w:rFonts w:ascii="Arial Narrow" w:hAnsi="Arial Narrow" w:cs="Times New Roman"/>
          <w:spacing w:val="-3"/>
          <w:sz w:val="22"/>
          <w:szCs w:val="22"/>
          <w:lang w:val="es-EC"/>
        </w:rPr>
        <w:t>,</w:t>
      </w:r>
      <w:r w:rsidRPr="00D608B0">
        <w:rPr>
          <w:rFonts w:ascii="Arial Narrow" w:hAnsi="Arial Narrow" w:cs="Times New Roman"/>
          <w:spacing w:val="-3"/>
          <w:sz w:val="22"/>
          <w:szCs w:val="22"/>
        </w:rPr>
        <w:t xml:space="preserve"> se </w:t>
      </w:r>
      <w:proofErr w:type="spellStart"/>
      <w:r w:rsidRPr="00D608B0">
        <w:rPr>
          <w:rFonts w:ascii="Arial Narrow" w:hAnsi="Arial Narrow" w:cs="Times New Roman"/>
          <w:spacing w:val="-3"/>
          <w:sz w:val="22"/>
          <w:szCs w:val="22"/>
        </w:rPr>
        <w:t>publicará</w:t>
      </w:r>
      <w:proofErr w:type="spellEnd"/>
      <w:r w:rsidRPr="00D608B0">
        <w:rPr>
          <w:rFonts w:ascii="Arial Narrow" w:hAnsi="Arial Narrow" w:cs="Times New Roman"/>
          <w:spacing w:val="-3"/>
          <w:sz w:val="22"/>
          <w:szCs w:val="22"/>
        </w:rPr>
        <w:t xml:space="preserve"> </w:t>
      </w:r>
      <w:proofErr w:type="spellStart"/>
      <w:r w:rsidRPr="00D608B0">
        <w:rPr>
          <w:rFonts w:ascii="Arial Narrow" w:hAnsi="Arial Narrow" w:cs="Times New Roman"/>
          <w:spacing w:val="-3"/>
          <w:sz w:val="22"/>
          <w:szCs w:val="22"/>
        </w:rPr>
        <w:t>en</w:t>
      </w:r>
      <w:proofErr w:type="spellEnd"/>
      <w:r w:rsidRPr="00D608B0">
        <w:rPr>
          <w:rFonts w:ascii="Arial Narrow" w:hAnsi="Arial Narrow" w:cs="Times New Roman"/>
          <w:spacing w:val="-3"/>
          <w:sz w:val="22"/>
          <w:szCs w:val="22"/>
        </w:rPr>
        <w:t xml:space="preserve"> la </w:t>
      </w:r>
      <w:proofErr w:type="spellStart"/>
      <w:r w:rsidRPr="00D608B0">
        <w:rPr>
          <w:rFonts w:ascii="Arial Narrow" w:hAnsi="Arial Narrow" w:cs="Times New Roman"/>
          <w:spacing w:val="-3"/>
          <w:sz w:val="22"/>
          <w:szCs w:val="22"/>
        </w:rPr>
        <w:t>página</w:t>
      </w:r>
      <w:proofErr w:type="spellEnd"/>
      <w:r w:rsidRPr="00D608B0">
        <w:rPr>
          <w:rFonts w:ascii="Arial Narrow" w:hAnsi="Arial Narrow" w:cs="Times New Roman"/>
          <w:spacing w:val="-3"/>
          <w:sz w:val="22"/>
          <w:szCs w:val="22"/>
        </w:rPr>
        <w:t xml:space="preserve"> web del </w:t>
      </w:r>
      <w:proofErr w:type="spellStart"/>
      <w:r w:rsidRPr="00D608B0">
        <w:rPr>
          <w:rFonts w:ascii="Arial Narrow" w:hAnsi="Arial Narrow" w:cs="Times New Roman"/>
          <w:spacing w:val="-3"/>
          <w:sz w:val="22"/>
          <w:szCs w:val="22"/>
        </w:rPr>
        <w:t>Ministerio</w:t>
      </w:r>
      <w:proofErr w:type="spellEnd"/>
      <w:r w:rsidRPr="00D608B0">
        <w:rPr>
          <w:rFonts w:ascii="Arial Narrow" w:hAnsi="Arial Narrow" w:cs="Times New Roman"/>
          <w:spacing w:val="-3"/>
          <w:sz w:val="22"/>
          <w:szCs w:val="22"/>
        </w:rPr>
        <w:t xml:space="preserve"> de </w:t>
      </w:r>
      <w:proofErr w:type="spellStart"/>
      <w:r w:rsidRPr="00D608B0">
        <w:rPr>
          <w:rFonts w:ascii="Arial Narrow" w:hAnsi="Arial Narrow" w:cs="Times New Roman"/>
          <w:spacing w:val="-3"/>
          <w:sz w:val="22"/>
          <w:szCs w:val="22"/>
        </w:rPr>
        <w:t>Transporte</w:t>
      </w:r>
      <w:proofErr w:type="spellEnd"/>
      <w:r w:rsidRPr="00D608B0">
        <w:rPr>
          <w:rFonts w:ascii="Arial Narrow" w:hAnsi="Arial Narrow" w:cs="Times New Roman"/>
          <w:spacing w:val="-3"/>
          <w:sz w:val="22"/>
          <w:szCs w:val="22"/>
        </w:rPr>
        <w:t xml:space="preserve"> y </w:t>
      </w:r>
      <w:proofErr w:type="spellStart"/>
      <w:r w:rsidRPr="00D608B0">
        <w:rPr>
          <w:rFonts w:ascii="Arial Narrow" w:hAnsi="Arial Narrow" w:cs="Times New Roman"/>
          <w:spacing w:val="-3"/>
          <w:sz w:val="22"/>
          <w:szCs w:val="22"/>
        </w:rPr>
        <w:t>Obras</w:t>
      </w:r>
      <w:proofErr w:type="spellEnd"/>
      <w:r w:rsidRPr="00D608B0">
        <w:rPr>
          <w:rFonts w:ascii="Arial Narrow" w:hAnsi="Arial Narrow" w:cs="Times New Roman"/>
          <w:spacing w:val="-3"/>
          <w:sz w:val="22"/>
          <w:szCs w:val="22"/>
        </w:rPr>
        <w:t xml:space="preserve"> </w:t>
      </w:r>
      <w:proofErr w:type="spellStart"/>
      <w:r w:rsidRPr="00D608B0">
        <w:rPr>
          <w:rFonts w:ascii="Arial Narrow" w:hAnsi="Arial Narrow" w:cs="Times New Roman"/>
          <w:spacing w:val="-3"/>
          <w:sz w:val="22"/>
          <w:szCs w:val="22"/>
        </w:rPr>
        <w:t>Públicas</w:t>
      </w:r>
      <w:proofErr w:type="spellEnd"/>
      <w:r w:rsidRPr="00D608B0">
        <w:rPr>
          <w:rFonts w:ascii="Arial Narrow" w:hAnsi="Arial Narrow" w:cs="Times New Roman"/>
          <w:spacing w:val="-3"/>
          <w:sz w:val="22"/>
          <w:szCs w:val="22"/>
        </w:rPr>
        <w:t>.</w:t>
      </w:r>
    </w:p>
    <w:p w14:paraId="3FE72156" w14:textId="77777777" w:rsidR="00C1287F" w:rsidRPr="00D608B0" w:rsidRDefault="00C1287F" w:rsidP="00C1287F">
      <w:pPr>
        <w:pStyle w:val="Prrafodelista"/>
        <w:rPr>
          <w:rFonts w:ascii="Arial Narrow" w:eastAsia="Lucida Sans Unicode" w:hAnsi="Arial Narrow"/>
          <w:spacing w:val="-3"/>
          <w:sz w:val="22"/>
          <w:szCs w:val="22"/>
          <w:lang w:val="x-none" w:eastAsia="hi-IN" w:bidi="hi-IN"/>
        </w:rPr>
      </w:pPr>
    </w:p>
    <w:p w14:paraId="33BFA34C" w14:textId="73E1149D" w:rsidR="00047B94" w:rsidRPr="00D608B0" w:rsidRDefault="00047B94" w:rsidP="00047B94">
      <w:pPr>
        <w:pStyle w:val="Textoindependiente"/>
        <w:numPr>
          <w:ilvl w:val="0"/>
          <w:numId w:val="1"/>
        </w:numPr>
        <w:tabs>
          <w:tab w:val="left" w:pos="426"/>
        </w:tabs>
        <w:suppressAutoHyphens w:val="0"/>
        <w:spacing w:after="0"/>
        <w:jc w:val="both"/>
        <w:rPr>
          <w:rFonts w:ascii="Arial Narrow" w:hAnsi="Arial Narrow"/>
          <w:spacing w:val="-2"/>
          <w:sz w:val="22"/>
          <w:szCs w:val="22"/>
        </w:rPr>
      </w:pPr>
      <w:r w:rsidRPr="00D608B0">
        <w:rPr>
          <w:rFonts w:ascii="Arial Narrow" w:hAnsi="Arial Narrow"/>
          <w:spacing w:val="-2"/>
          <w:sz w:val="22"/>
          <w:szCs w:val="22"/>
        </w:rPr>
        <w:t xml:space="preserve">La </w:t>
      </w:r>
      <w:proofErr w:type="spellStart"/>
      <w:r w:rsidRPr="00D608B0">
        <w:rPr>
          <w:rFonts w:ascii="Arial Narrow" w:hAnsi="Arial Narrow"/>
          <w:spacing w:val="-2"/>
          <w:sz w:val="22"/>
          <w:szCs w:val="22"/>
        </w:rPr>
        <w:t>oferta</w:t>
      </w:r>
      <w:proofErr w:type="spellEnd"/>
      <w:r w:rsidRPr="00D608B0">
        <w:rPr>
          <w:rFonts w:ascii="Arial Narrow" w:hAnsi="Arial Narrow"/>
          <w:spacing w:val="-2"/>
          <w:sz w:val="22"/>
          <w:szCs w:val="22"/>
        </w:rPr>
        <w:t xml:space="preserve"> </w:t>
      </w:r>
      <w:proofErr w:type="spellStart"/>
      <w:r w:rsidRPr="00D608B0">
        <w:rPr>
          <w:rFonts w:ascii="Arial Narrow" w:hAnsi="Arial Narrow"/>
          <w:spacing w:val="-2"/>
          <w:sz w:val="22"/>
          <w:szCs w:val="22"/>
        </w:rPr>
        <w:t>técnica</w:t>
      </w:r>
      <w:proofErr w:type="spellEnd"/>
      <w:r w:rsidRPr="00D608B0">
        <w:rPr>
          <w:rFonts w:ascii="Arial Narrow" w:hAnsi="Arial Narrow"/>
          <w:spacing w:val="-2"/>
          <w:sz w:val="22"/>
          <w:szCs w:val="22"/>
        </w:rPr>
        <w:t xml:space="preserve"> y </w:t>
      </w:r>
      <w:proofErr w:type="spellStart"/>
      <w:r w:rsidRPr="00D608B0">
        <w:rPr>
          <w:rFonts w:ascii="Arial Narrow" w:hAnsi="Arial Narrow"/>
          <w:spacing w:val="-2"/>
          <w:sz w:val="22"/>
          <w:szCs w:val="22"/>
        </w:rPr>
        <w:t>económica</w:t>
      </w:r>
      <w:proofErr w:type="spellEnd"/>
      <w:r w:rsidRPr="00D608B0">
        <w:rPr>
          <w:rFonts w:ascii="Arial Narrow" w:hAnsi="Arial Narrow"/>
          <w:spacing w:val="-2"/>
          <w:sz w:val="22"/>
          <w:szCs w:val="22"/>
        </w:rPr>
        <w:t xml:space="preserve"> se </w:t>
      </w:r>
      <w:proofErr w:type="spellStart"/>
      <w:r w:rsidRPr="00D608B0">
        <w:rPr>
          <w:rFonts w:ascii="Arial Narrow" w:hAnsi="Arial Narrow"/>
          <w:spacing w:val="-2"/>
          <w:sz w:val="22"/>
          <w:szCs w:val="22"/>
        </w:rPr>
        <w:t>deberá</w:t>
      </w:r>
      <w:proofErr w:type="spellEnd"/>
      <w:r w:rsidRPr="00D608B0">
        <w:rPr>
          <w:rFonts w:ascii="Arial Narrow" w:hAnsi="Arial Narrow"/>
          <w:spacing w:val="-2"/>
          <w:sz w:val="22"/>
          <w:szCs w:val="22"/>
        </w:rPr>
        <w:t xml:space="preserve"> </w:t>
      </w:r>
      <w:proofErr w:type="spellStart"/>
      <w:r w:rsidRPr="00D608B0">
        <w:rPr>
          <w:rFonts w:ascii="Arial Narrow" w:hAnsi="Arial Narrow"/>
          <w:spacing w:val="-2"/>
          <w:sz w:val="22"/>
          <w:szCs w:val="22"/>
        </w:rPr>
        <w:t>presentar</w:t>
      </w:r>
      <w:proofErr w:type="spellEnd"/>
      <w:r w:rsidRPr="00D608B0">
        <w:rPr>
          <w:rFonts w:ascii="Arial Narrow" w:hAnsi="Arial Narrow"/>
          <w:spacing w:val="-2"/>
          <w:sz w:val="22"/>
          <w:szCs w:val="22"/>
        </w:rPr>
        <w:t xml:space="preserve"> para </w:t>
      </w:r>
      <w:proofErr w:type="spellStart"/>
      <w:r w:rsidRPr="00D608B0">
        <w:rPr>
          <w:rFonts w:ascii="Arial Narrow" w:hAnsi="Arial Narrow"/>
          <w:spacing w:val="-2"/>
          <w:sz w:val="22"/>
          <w:szCs w:val="22"/>
        </w:rPr>
        <w:t>oferentes</w:t>
      </w:r>
      <w:proofErr w:type="spellEnd"/>
      <w:r w:rsidRPr="00D608B0">
        <w:rPr>
          <w:rFonts w:ascii="Arial Narrow" w:hAnsi="Arial Narrow"/>
          <w:spacing w:val="-2"/>
          <w:sz w:val="22"/>
          <w:szCs w:val="22"/>
        </w:rPr>
        <w:t xml:space="preserve"> </w:t>
      </w:r>
      <w:proofErr w:type="spellStart"/>
      <w:r w:rsidRPr="00D608B0">
        <w:rPr>
          <w:rFonts w:ascii="Arial Narrow" w:hAnsi="Arial Narrow"/>
          <w:spacing w:val="-2"/>
          <w:sz w:val="22"/>
          <w:szCs w:val="22"/>
        </w:rPr>
        <w:t>nacionales</w:t>
      </w:r>
      <w:proofErr w:type="spellEnd"/>
      <w:r w:rsidRPr="00D608B0">
        <w:rPr>
          <w:rFonts w:ascii="Arial Narrow" w:hAnsi="Arial Narrow"/>
          <w:spacing w:val="-2"/>
          <w:sz w:val="22"/>
          <w:szCs w:val="22"/>
        </w:rPr>
        <w:t xml:space="preserve"> y </w:t>
      </w:r>
      <w:proofErr w:type="spellStart"/>
      <w:r w:rsidRPr="00D608B0">
        <w:rPr>
          <w:rFonts w:ascii="Arial Narrow" w:hAnsi="Arial Narrow"/>
          <w:spacing w:val="-2"/>
          <w:sz w:val="22"/>
          <w:szCs w:val="22"/>
        </w:rPr>
        <w:t>extranjeros</w:t>
      </w:r>
      <w:proofErr w:type="spellEnd"/>
      <w:r w:rsidRPr="00D608B0">
        <w:rPr>
          <w:rFonts w:ascii="Arial Narrow" w:hAnsi="Arial Narrow"/>
          <w:spacing w:val="-2"/>
          <w:sz w:val="22"/>
          <w:szCs w:val="22"/>
        </w:rPr>
        <w:t xml:space="preserve"> de forma</w:t>
      </w:r>
      <w:r w:rsidR="007A407A">
        <w:rPr>
          <w:rFonts w:ascii="Arial Narrow" w:hAnsi="Arial Narrow"/>
          <w:spacing w:val="-2"/>
          <w:sz w:val="22"/>
          <w:szCs w:val="22"/>
        </w:rPr>
        <w:t xml:space="preserve"> </w:t>
      </w:r>
      <w:proofErr w:type="spellStart"/>
      <w:r w:rsidR="007A407A">
        <w:rPr>
          <w:rFonts w:ascii="Arial Narrow" w:hAnsi="Arial Narrow"/>
          <w:spacing w:val="-2"/>
          <w:sz w:val="22"/>
          <w:szCs w:val="22"/>
        </w:rPr>
        <w:t>física</w:t>
      </w:r>
      <w:proofErr w:type="spellEnd"/>
      <w:r w:rsidR="00321F44">
        <w:rPr>
          <w:rFonts w:ascii="Arial Narrow" w:hAnsi="Arial Narrow"/>
          <w:spacing w:val="-2"/>
          <w:sz w:val="22"/>
          <w:szCs w:val="22"/>
        </w:rPr>
        <w:t xml:space="preserve"> (impresa)</w:t>
      </w:r>
      <w:r w:rsidR="007A407A">
        <w:rPr>
          <w:rFonts w:ascii="Arial Narrow" w:hAnsi="Arial Narrow"/>
          <w:spacing w:val="-2"/>
          <w:sz w:val="22"/>
          <w:szCs w:val="22"/>
        </w:rPr>
        <w:t xml:space="preserve"> y</w:t>
      </w:r>
      <w:r w:rsidRPr="00D608B0">
        <w:rPr>
          <w:rFonts w:ascii="Arial Narrow" w:hAnsi="Arial Narrow"/>
          <w:spacing w:val="-2"/>
          <w:sz w:val="22"/>
          <w:szCs w:val="22"/>
        </w:rPr>
        <w:t xml:space="preserve"> digital </w:t>
      </w:r>
      <w:proofErr w:type="spellStart"/>
      <w:r w:rsidRPr="00D608B0">
        <w:rPr>
          <w:rFonts w:ascii="Arial Narrow" w:hAnsi="Arial Narrow"/>
          <w:spacing w:val="-2"/>
          <w:sz w:val="22"/>
          <w:szCs w:val="22"/>
        </w:rPr>
        <w:t>en</w:t>
      </w:r>
      <w:proofErr w:type="spellEnd"/>
      <w:r w:rsidRPr="00D608B0">
        <w:rPr>
          <w:rFonts w:ascii="Arial Narrow" w:hAnsi="Arial Narrow"/>
          <w:spacing w:val="-2"/>
          <w:sz w:val="22"/>
          <w:szCs w:val="22"/>
        </w:rPr>
        <w:t xml:space="preserve"> un CD o </w:t>
      </w:r>
      <w:proofErr w:type="spellStart"/>
      <w:r w:rsidRPr="00D608B0">
        <w:rPr>
          <w:rFonts w:ascii="Arial Narrow" w:hAnsi="Arial Narrow"/>
          <w:spacing w:val="-2"/>
          <w:sz w:val="22"/>
          <w:szCs w:val="22"/>
        </w:rPr>
        <w:t>cualquier</w:t>
      </w:r>
      <w:proofErr w:type="spellEnd"/>
      <w:r w:rsidRPr="00D608B0">
        <w:rPr>
          <w:rFonts w:ascii="Arial Narrow" w:hAnsi="Arial Narrow"/>
          <w:spacing w:val="-2"/>
          <w:sz w:val="22"/>
          <w:szCs w:val="22"/>
        </w:rPr>
        <w:t xml:space="preserve"> </w:t>
      </w:r>
      <w:proofErr w:type="spellStart"/>
      <w:r w:rsidRPr="00D608B0">
        <w:rPr>
          <w:rFonts w:ascii="Arial Narrow" w:hAnsi="Arial Narrow"/>
          <w:spacing w:val="-2"/>
          <w:sz w:val="22"/>
          <w:szCs w:val="22"/>
        </w:rPr>
        <w:t>otro</w:t>
      </w:r>
      <w:proofErr w:type="spellEnd"/>
      <w:r w:rsidRPr="00D608B0">
        <w:rPr>
          <w:rFonts w:ascii="Arial Narrow" w:hAnsi="Arial Narrow"/>
          <w:spacing w:val="-2"/>
          <w:sz w:val="22"/>
          <w:szCs w:val="22"/>
        </w:rPr>
        <w:t xml:space="preserve"> </w:t>
      </w:r>
      <w:proofErr w:type="spellStart"/>
      <w:r w:rsidRPr="00D608B0">
        <w:rPr>
          <w:rFonts w:ascii="Arial Narrow" w:hAnsi="Arial Narrow"/>
          <w:spacing w:val="-2"/>
          <w:sz w:val="22"/>
          <w:szCs w:val="22"/>
        </w:rPr>
        <w:t>dispositivo</w:t>
      </w:r>
      <w:proofErr w:type="spellEnd"/>
      <w:r w:rsidRPr="00D608B0">
        <w:rPr>
          <w:rFonts w:ascii="Arial Narrow" w:hAnsi="Arial Narrow"/>
          <w:spacing w:val="-2"/>
          <w:sz w:val="22"/>
          <w:szCs w:val="22"/>
        </w:rPr>
        <w:t xml:space="preserve"> de </w:t>
      </w:r>
      <w:proofErr w:type="spellStart"/>
      <w:r w:rsidRPr="00D608B0">
        <w:rPr>
          <w:rFonts w:ascii="Arial Narrow" w:hAnsi="Arial Narrow"/>
          <w:spacing w:val="-2"/>
          <w:sz w:val="22"/>
          <w:szCs w:val="22"/>
        </w:rPr>
        <w:t>almacenamiento</w:t>
      </w:r>
      <w:proofErr w:type="spellEnd"/>
      <w:r w:rsidRPr="00D608B0">
        <w:rPr>
          <w:rFonts w:ascii="Arial Narrow" w:hAnsi="Arial Narrow"/>
          <w:spacing w:val="-2"/>
          <w:sz w:val="22"/>
          <w:szCs w:val="22"/>
        </w:rPr>
        <w:t>,</w:t>
      </w:r>
      <w:r w:rsidR="00787483">
        <w:rPr>
          <w:rFonts w:ascii="Arial Narrow" w:hAnsi="Arial Narrow"/>
          <w:spacing w:val="-2"/>
          <w:sz w:val="22"/>
          <w:szCs w:val="22"/>
          <w:lang w:val="es-ES"/>
        </w:rPr>
        <w:t xml:space="preserve"> con firmas electrónicas,</w:t>
      </w:r>
      <w:r w:rsidRPr="00D608B0">
        <w:rPr>
          <w:rFonts w:ascii="Arial Narrow" w:hAnsi="Arial Narrow"/>
          <w:spacing w:val="-3"/>
          <w:sz w:val="22"/>
          <w:szCs w:val="22"/>
        </w:rPr>
        <w:t xml:space="preserve"> </w:t>
      </w:r>
      <w:proofErr w:type="spellStart"/>
      <w:r w:rsidRPr="00D608B0">
        <w:rPr>
          <w:rFonts w:ascii="Arial Narrow" w:hAnsi="Arial Narrow"/>
          <w:spacing w:val="-3"/>
          <w:sz w:val="22"/>
          <w:szCs w:val="22"/>
        </w:rPr>
        <w:t>en</w:t>
      </w:r>
      <w:proofErr w:type="spellEnd"/>
      <w:r w:rsidRPr="00D608B0">
        <w:rPr>
          <w:rFonts w:ascii="Arial Narrow" w:hAnsi="Arial Narrow"/>
          <w:spacing w:val="-3"/>
          <w:sz w:val="22"/>
          <w:szCs w:val="22"/>
        </w:rPr>
        <w:t xml:space="preserve"> la </w:t>
      </w:r>
      <w:proofErr w:type="spellStart"/>
      <w:r w:rsidRPr="00D608B0">
        <w:rPr>
          <w:rFonts w:ascii="Arial Narrow" w:hAnsi="Arial Narrow"/>
          <w:spacing w:val="-3"/>
          <w:sz w:val="22"/>
          <w:szCs w:val="22"/>
        </w:rPr>
        <w:t>Dirección</w:t>
      </w:r>
      <w:proofErr w:type="spellEnd"/>
      <w:r w:rsidRPr="00D608B0">
        <w:rPr>
          <w:rFonts w:ascii="Arial Narrow" w:hAnsi="Arial Narrow"/>
          <w:spacing w:val="-3"/>
          <w:sz w:val="22"/>
          <w:szCs w:val="22"/>
        </w:rPr>
        <w:t xml:space="preserve"> de </w:t>
      </w:r>
      <w:proofErr w:type="spellStart"/>
      <w:r w:rsidRPr="00D608B0">
        <w:rPr>
          <w:rFonts w:ascii="Arial Narrow" w:hAnsi="Arial Narrow"/>
          <w:spacing w:val="-3"/>
          <w:sz w:val="22"/>
          <w:szCs w:val="22"/>
        </w:rPr>
        <w:t>Gestión</w:t>
      </w:r>
      <w:proofErr w:type="spellEnd"/>
      <w:r w:rsidRPr="00D608B0">
        <w:rPr>
          <w:rFonts w:ascii="Arial Narrow" w:hAnsi="Arial Narrow"/>
          <w:spacing w:val="-3"/>
          <w:sz w:val="22"/>
          <w:szCs w:val="22"/>
        </w:rPr>
        <w:t xml:space="preserve"> de </w:t>
      </w:r>
      <w:proofErr w:type="spellStart"/>
      <w:r w:rsidRPr="00D608B0">
        <w:rPr>
          <w:rFonts w:ascii="Arial Narrow" w:hAnsi="Arial Narrow"/>
          <w:spacing w:val="-3"/>
          <w:sz w:val="22"/>
          <w:szCs w:val="22"/>
        </w:rPr>
        <w:t>Procesos</w:t>
      </w:r>
      <w:proofErr w:type="spellEnd"/>
      <w:r w:rsidRPr="00D608B0">
        <w:rPr>
          <w:rFonts w:ascii="Arial Narrow" w:hAnsi="Arial Narrow"/>
          <w:spacing w:val="-3"/>
          <w:sz w:val="22"/>
          <w:szCs w:val="22"/>
        </w:rPr>
        <w:t xml:space="preserve"> </w:t>
      </w:r>
      <w:proofErr w:type="spellStart"/>
      <w:r w:rsidRPr="00D608B0">
        <w:rPr>
          <w:rFonts w:ascii="Arial Narrow" w:hAnsi="Arial Narrow"/>
          <w:spacing w:val="-3"/>
          <w:sz w:val="22"/>
          <w:szCs w:val="22"/>
        </w:rPr>
        <w:t>Precontractuales</w:t>
      </w:r>
      <w:proofErr w:type="spellEnd"/>
      <w:r w:rsidRPr="00D608B0">
        <w:rPr>
          <w:rFonts w:ascii="Arial Narrow" w:hAnsi="Arial Narrow"/>
          <w:spacing w:val="-3"/>
          <w:sz w:val="22"/>
          <w:szCs w:val="22"/>
        </w:rPr>
        <w:t xml:space="preserve"> del MTOP, </w:t>
      </w:r>
      <w:proofErr w:type="spellStart"/>
      <w:r w:rsidRPr="00D608B0">
        <w:rPr>
          <w:rFonts w:ascii="Arial Narrow" w:hAnsi="Arial Narrow"/>
          <w:spacing w:val="-3"/>
          <w:sz w:val="22"/>
          <w:szCs w:val="22"/>
        </w:rPr>
        <w:t>ubicada</w:t>
      </w:r>
      <w:proofErr w:type="spellEnd"/>
      <w:r w:rsidRPr="00D608B0">
        <w:rPr>
          <w:rFonts w:ascii="Arial Narrow" w:hAnsi="Arial Narrow"/>
          <w:spacing w:val="-3"/>
          <w:sz w:val="22"/>
          <w:szCs w:val="22"/>
        </w:rPr>
        <w:t xml:space="preserve"> </w:t>
      </w:r>
      <w:proofErr w:type="spellStart"/>
      <w:r w:rsidRPr="00D608B0">
        <w:rPr>
          <w:rFonts w:ascii="Arial Narrow" w:hAnsi="Arial Narrow"/>
          <w:spacing w:val="-3"/>
          <w:sz w:val="22"/>
          <w:szCs w:val="22"/>
        </w:rPr>
        <w:t>en</w:t>
      </w:r>
      <w:proofErr w:type="spellEnd"/>
      <w:r w:rsidRPr="00D608B0">
        <w:rPr>
          <w:rFonts w:ascii="Arial Narrow" w:hAnsi="Arial Narrow"/>
          <w:spacing w:val="-3"/>
          <w:sz w:val="22"/>
          <w:szCs w:val="22"/>
        </w:rPr>
        <w:t xml:space="preserve"> la </w:t>
      </w:r>
      <w:proofErr w:type="spellStart"/>
      <w:r w:rsidRPr="00D608B0">
        <w:rPr>
          <w:rFonts w:ascii="Arial Narrow" w:hAnsi="Arial Narrow"/>
          <w:spacing w:val="-3"/>
          <w:sz w:val="22"/>
          <w:szCs w:val="22"/>
        </w:rPr>
        <w:t>calle</w:t>
      </w:r>
      <w:proofErr w:type="spellEnd"/>
      <w:r w:rsidRPr="00D608B0">
        <w:rPr>
          <w:rFonts w:ascii="Arial Narrow" w:hAnsi="Arial Narrow"/>
          <w:spacing w:val="-3"/>
          <w:sz w:val="22"/>
          <w:szCs w:val="22"/>
        </w:rPr>
        <w:t xml:space="preserve"> Juan León </w:t>
      </w:r>
      <w:proofErr w:type="spellStart"/>
      <w:r w:rsidRPr="00D608B0">
        <w:rPr>
          <w:rFonts w:ascii="Arial Narrow" w:hAnsi="Arial Narrow"/>
          <w:spacing w:val="-3"/>
          <w:sz w:val="22"/>
          <w:szCs w:val="22"/>
        </w:rPr>
        <w:t>Mera</w:t>
      </w:r>
      <w:proofErr w:type="spellEnd"/>
      <w:r w:rsidRPr="00D608B0">
        <w:rPr>
          <w:rFonts w:ascii="Arial Narrow" w:hAnsi="Arial Narrow"/>
          <w:spacing w:val="-3"/>
          <w:sz w:val="22"/>
          <w:szCs w:val="22"/>
        </w:rPr>
        <w:t xml:space="preserve"> N26-220 y Av. Francisco de Orellana, </w:t>
      </w:r>
      <w:proofErr w:type="spellStart"/>
      <w:r w:rsidRPr="00D608B0">
        <w:rPr>
          <w:rFonts w:ascii="Arial Narrow" w:hAnsi="Arial Narrow"/>
          <w:spacing w:val="-3"/>
          <w:sz w:val="22"/>
          <w:szCs w:val="22"/>
        </w:rPr>
        <w:t>Piso</w:t>
      </w:r>
      <w:proofErr w:type="spellEnd"/>
      <w:r w:rsidRPr="00D608B0">
        <w:rPr>
          <w:rFonts w:ascii="Arial Narrow" w:hAnsi="Arial Narrow"/>
          <w:spacing w:val="-3"/>
          <w:sz w:val="22"/>
          <w:szCs w:val="22"/>
        </w:rPr>
        <w:t xml:space="preserve"> 14, hasta </w:t>
      </w:r>
      <w:proofErr w:type="spellStart"/>
      <w:r w:rsidRPr="00D608B0">
        <w:rPr>
          <w:rFonts w:ascii="Arial Narrow" w:hAnsi="Arial Narrow"/>
          <w:spacing w:val="-3"/>
          <w:sz w:val="22"/>
          <w:szCs w:val="22"/>
        </w:rPr>
        <w:t>el</w:t>
      </w:r>
      <w:proofErr w:type="spellEnd"/>
      <w:r w:rsidRPr="00D608B0">
        <w:rPr>
          <w:rFonts w:ascii="Arial Narrow" w:hAnsi="Arial Narrow"/>
          <w:spacing w:val="-3"/>
          <w:sz w:val="22"/>
          <w:szCs w:val="22"/>
        </w:rPr>
        <w:t xml:space="preserve"> día y hora </w:t>
      </w:r>
      <w:proofErr w:type="spellStart"/>
      <w:r w:rsidRPr="00D608B0">
        <w:rPr>
          <w:rFonts w:ascii="Arial Narrow" w:hAnsi="Arial Narrow"/>
          <w:spacing w:val="-3"/>
          <w:sz w:val="22"/>
          <w:szCs w:val="22"/>
        </w:rPr>
        <w:t>señalados</w:t>
      </w:r>
      <w:proofErr w:type="spellEnd"/>
      <w:r w:rsidRPr="00D608B0">
        <w:rPr>
          <w:rFonts w:ascii="Arial Narrow" w:hAnsi="Arial Narrow"/>
          <w:spacing w:val="-3"/>
          <w:sz w:val="22"/>
          <w:szCs w:val="22"/>
        </w:rPr>
        <w:t xml:space="preserve"> </w:t>
      </w:r>
      <w:proofErr w:type="spellStart"/>
      <w:r w:rsidRPr="00D608B0">
        <w:rPr>
          <w:rFonts w:ascii="Arial Narrow" w:hAnsi="Arial Narrow"/>
          <w:spacing w:val="-3"/>
          <w:sz w:val="22"/>
          <w:szCs w:val="22"/>
        </w:rPr>
        <w:t>en</w:t>
      </w:r>
      <w:proofErr w:type="spellEnd"/>
      <w:r w:rsidRPr="00D608B0">
        <w:rPr>
          <w:rFonts w:ascii="Arial Narrow" w:hAnsi="Arial Narrow"/>
          <w:spacing w:val="-3"/>
          <w:sz w:val="22"/>
          <w:szCs w:val="22"/>
        </w:rPr>
        <w:t xml:space="preserve"> </w:t>
      </w:r>
      <w:proofErr w:type="spellStart"/>
      <w:r w:rsidRPr="00D608B0">
        <w:rPr>
          <w:rFonts w:ascii="Arial Narrow" w:hAnsi="Arial Narrow"/>
          <w:spacing w:val="-3"/>
          <w:sz w:val="22"/>
          <w:szCs w:val="22"/>
        </w:rPr>
        <w:t>el</w:t>
      </w:r>
      <w:proofErr w:type="spellEnd"/>
      <w:r w:rsidRPr="00D608B0">
        <w:rPr>
          <w:rFonts w:ascii="Arial Narrow" w:hAnsi="Arial Narrow"/>
          <w:spacing w:val="-3"/>
          <w:sz w:val="22"/>
          <w:szCs w:val="22"/>
        </w:rPr>
        <w:t xml:space="preserve"> </w:t>
      </w:r>
      <w:proofErr w:type="spellStart"/>
      <w:r w:rsidRPr="00D608B0">
        <w:rPr>
          <w:rFonts w:ascii="Arial Narrow" w:hAnsi="Arial Narrow"/>
          <w:spacing w:val="-3"/>
          <w:sz w:val="22"/>
          <w:szCs w:val="22"/>
        </w:rPr>
        <w:t>cronograma</w:t>
      </w:r>
      <w:proofErr w:type="spellEnd"/>
      <w:r w:rsidRPr="00D608B0">
        <w:rPr>
          <w:rFonts w:ascii="Arial Narrow" w:hAnsi="Arial Narrow"/>
          <w:spacing w:val="-3"/>
          <w:sz w:val="22"/>
          <w:szCs w:val="22"/>
        </w:rPr>
        <w:t xml:space="preserve"> del </w:t>
      </w:r>
      <w:proofErr w:type="spellStart"/>
      <w:r w:rsidRPr="00D608B0">
        <w:rPr>
          <w:rFonts w:ascii="Arial Narrow" w:hAnsi="Arial Narrow"/>
          <w:spacing w:val="-3"/>
          <w:sz w:val="22"/>
          <w:szCs w:val="22"/>
        </w:rPr>
        <w:t>procedimiento</w:t>
      </w:r>
      <w:proofErr w:type="spellEnd"/>
      <w:r w:rsidRPr="00D608B0">
        <w:rPr>
          <w:rFonts w:ascii="Arial Narrow" w:hAnsi="Arial Narrow"/>
          <w:spacing w:val="-3"/>
          <w:sz w:val="22"/>
          <w:szCs w:val="22"/>
        </w:rPr>
        <w:t>.</w:t>
      </w:r>
    </w:p>
    <w:p w14:paraId="311A4E29" w14:textId="77777777" w:rsidR="00C1287F" w:rsidRPr="00D608B0" w:rsidRDefault="00C1287F" w:rsidP="00C1287F">
      <w:pPr>
        <w:pStyle w:val="Textoindependiente"/>
        <w:tabs>
          <w:tab w:val="left" w:pos="743"/>
        </w:tabs>
        <w:suppressAutoHyphens w:val="0"/>
        <w:spacing w:after="0"/>
        <w:ind w:left="720" w:right="209"/>
        <w:rPr>
          <w:rFonts w:ascii="Arial Narrow" w:hAnsi="Arial Narrow" w:cs="Times New Roman"/>
          <w:spacing w:val="-3"/>
          <w:sz w:val="22"/>
          <w:szCs w:val="22"/>
        </w:rPr>
      </w:pPr>
    </w:p>
    <w:p w14:paraId="43051143" w14:textId="77777777" w:rsidR="00047B94" w:rsidRPr="00D608B0" w:rsidRDefault="00047B94" w:rsidP="00047B94">
      <w:pPr>
        <w:pStyle w:val="Textoindependiente"/>
        <w:numPr>
          <w:ilvl w:val="0"/>
          <w:numId w:val="1"/>
        </w:numPr>
        <w:tabs>
          <w:tab w:val="left" w:pos="426"/>
        </w:tabs>
        <w:suppressAutoHyphens w:val="0"/>
        <w:spacing w:after="0"/>
        <w:jc w:val="both"/>
        <w:rPr>
          <w:rFonts w:ascii="Arial Narrow" w:hAnsi="Arial Narrow"/>
          <w:spacing w:val="-2"/>
          <w:sz w:val="22"/>
          <w:szCs w:val="22"/>
        </w:rPr>
      </w:pPr>
      <w:r w:rsidRPr="00D608B0">
        <w:rPr>
          <w:rFonts w:ascii="Arial Narrow" w:hAnsi="Arial Narrow"/>
          <w:spacing w:val="-2"/>
          <w:sz w:val="22"/>
          <w:szCs w:val="22"/>
        </w:rPr>
        <w:t xml:space="preserve">El </w:t>
      </w:r>
      <w:proofErr w:type="spellStart"/>
      <w:r w:rsidRPr="00D608B0">
        <w:rPr>
          <w:rFonts w:ascii="Arial Narrow" w:hAnsi="Arial Narrow"/>
          <w:spacing w:val="-2"/>
          <w:sz w:val="22"/>
          <w:szCs w:val="22"/>
        </w:rPr>
        <w:t>acto</w:t>
      </w:r>
      <w:proofErr w:type="spellEnd"/>
      <w:r w:rsidRPr="00D608B0">
        <w:rPr>
          <w:rFonts w:ascii="Arial Narrow" w:hAnsi="Arial Narrow"/>
          <w:spacing w:val="-2"/>
          <w:sz w:val="22"/>
          <w:szCs w:val="22"/>
        </w:rPr>
        <w:t xml:space="preserve"> de </w:t>
      </w:r>
      <w:proofErr w:type="spellStart"/>
      <w:r w:rsidRPr="00D608B0">
        <w:rPr>
          <w:rFonts w:ascii="Arial Narrow" w:hAnsi="Arial Narrow"/>
          <w:spacing w:val="-2"/>
          <w:sz w:val="22"/>
          <w:szCs w:val="22"/>
        </w:rPr>
        <w:t>apertura</w:t>
      </w:r>
      <w:proofErr w:type="spellEnd"/>
      <w:r w:rsidRPr="00D608B0">
        <w:rPr>
          <w:rFonts w:ascii="Arial Narrow" w:hAnsi="Arial Narrow"/>
          <w:spacing w:val="-2"/>
          <w:sz w:val="22"/>
          <w:szCs w:val="22"/>
        </w:rPr>
        <w:t xml:space="preserve"> de </w:t>
      </w:r>
      <w:proofErr w:type="spellStart"/>
      <w:r w:rsidRPr="00D608B0">
        <w:rPr>
          <w:rFonts w:ascii="Arial Narrow" w:hAnsi="Arial Narrow"/>
          <w:spacing w:val="-2"/>
          <w:sz w:val="22"/>
          <w:szCs w:val="22"/>
        </w:rPr>
        <w:t>ofertas</w:t>
      </w:r>
      <w:proofErr w:type="spellEnd"/>
      <w:r w:rsidRPr="00D608B0">
        <w:rPr>
          <w:rFonts w:ascii="Arial Narrow" w:hAnsi="Arial Narrow"/>
          <w:spacing w:val="-2"/>
          <w:sz w:val="22"/>
          <w:szCs w:val="22"/>
        </w:rPr>
        <w:t xml:space="preserve"> </w:t>
      </w:r>
      <w:proofErr w:type="spellStart"/>
      <w:r w:rsidRPr="00D608B0">
        <w:rPr>
          <w:rFonts w:ascii="Arial Narrow" w:hAnsi="Arial Narrow"/>
          <w:spacing w:val="-2"/>
          <w:sz w:val="22"/>
          <w:szCs w:val="22"/>
        </w:rPr>
        <w:t>será</w:t>
      </w:r>
      <w:proofErr w:type="spellEnd"/>
      <w:r w:rsidRPr="00D608B0">
        <w:rPr>
          <w:rFonts w:ascii="Arial Narrow" w:hAnsi="Arial Narrow"/>
          <w:spacing w:val="-2"/>
          <w:sz w:val="22"/>
          <w:szCs w:val="22"/>
        </w:rPr>
        <w:t xml:space="preserve"> </w:t>
      </w:r>
      <w:proofErr w:type="spellStart"/>
      <w:r w:rsidRPr="00D608B0">
        <w:rPr>
          <w:rFonts w:ascii="Arial Narrow" w:hAnsi="Arial Narrow"/>
          <w:spacing w:val="-2"/>
          <w:sz w:val="22"/>
          <w:szCs w:val="22"/>
        </w:rPr>
        <w:t>público</w:t>
      </w:r>
      <w:proofErr w:type="spellEnd"/>
      <w:r w:rsidRPr="00D608B0">
        <w:rPr>
          <w:rFonts w:ascii="Arial Narrow" w:hAnsi="Arial Narrow"/>
          <w:spacing w:val="-2"/>
          <w:sz w:val="22"/>
          <w:szCs w:val="22"/>
        </w:rPr>
        <w:t xml:space="preserve"> </w:t>
      </w:r>
      <w:proofErr w:type="spellStart"/>
      <w:r w:rsidRPr="00D608B0">
        <w:rPr>
          <w:rFonts w:ascii="Arial Narrow" w:hAnsi="Arial Narrow"/>
          <w:spacing w:val="-2"/>
          <w:sz w:val="22"/>
          <w:szCs w:val="22"/>
        </w:rPr>
        <w:t>en</w:t>
      </w:r>
      <w:proofErr w:type="spellEnd"/>
      <w:r w:rsidRPr="00D608B0">
        <w:rPr>
          <w:rFonts w:ascii="Arial Narrow" w:hAnsi="Arial Narrow"/>
          <w:spacing w:val="-2"/>
          <w:sz w:val="22"/>
          <w:szCs w:val="22"/>
        </w:rPr>
        <w:t xml:space="preserve"> día y hora </w:t>
      </w:r>
      <w:proofErr w:type="spellStart"/>
      <w:r w:rsidRPr="00D608B0">
        <w:rPr>
          <w:rFonts w:ascii="Arial Narrow" w:hAnsi="Arial Narrow"/>
          <w:spacing w:val="-2"/>
          <w:sz w:val="22"/>
          <w:szCs w:val="22"/>
        </w:rPr>
        <w:t>establecidos</w:t>
      </w:r>
      <w:proofErr w:type="spellEnd"/>
      <w:r w:rsidRPr="00D608B0">
        <w:rPr>
          <w:rFonts w:ascii="Arial Narrow" w:hAnsi="Arial Narrow"/>
          <w:spacing w:val="-2"/>
          <w:sz w:val="22"/>
          <w:szCs w:val="22"/>
        </w:rPr>
        <w:t xml:space="preserve"> </w:t>
      </w:r>
      <w:proofErr w:type="spellStart"/>
      <w:r w:rsidRPr="00D608B0">
        <w:rPr>
          <w:rFonts w:ascii="Arial Narrow" w:hAnsi="Arial Narrow"/>
          <w:spacing w:val="-2"/>
          <w:sz w:val="22"/>
          <w:szCs w:val="22"/>
        </w:rPr>
        <w:t>en</w:t>
      </w:r>
      <w:proofErr w:type="spellEnd"/>
      <w:r w:rsidRPr="00D608B0">
        <w:rPr>
          <w:rFonts w:ascii="Arial Narrow" w:hAnsi="Arial Narrow"/>
          <w:spacing w:val="-2"/>
          <w:sz w:val="22"/>
          <w:szCs w:val="22"/>
        </w:rPr>
        <w:t xml:space="preserve"> </w:t>
      </w:r>
      <w:proofErr w:type="spellStart"/>
      <w:r w:rsidRPr="00D608B0">
        <w:rPr>
          <w:rFonts w:ascii="Arial Narrow" w:hAnsi="Arial Narrow"/>
          <w:spacing w:val="-2"/>
          <w:sz w:val="22"/>
          <w:szCs w:val="22"/>
        </w:rPr>
        <w:t>el</w:t>
      </w:r>
      <w:proofErr w:type="spellEnd"/>
      <w:r w:rsidRPr="00D608B0">
        <w:rPr>
          <w:rFonts w:ascii="Arial Narrow" w:hAnsi="Arial Narrow"/>
          <w:spacing w:val="-2"/>
          <w:sz w:val="22"/>
          <w:szCs w:val="22"/>
        </w:rPr>
        <w:t xml:space="preserve"> </w:t>
      </w:r>
      <w:proofErr w:type="spellStart"/>
      <w:r w:rsidRPr="00D608B0">
        <w:rPr>
          <w:rFonts w:ascii="Arial Narrow" w:hAnsi="Arial Narrow"/>
          <w:spacing w:val="-2"/>
          <w:sz w:val="22"/>
          <w:szCs w:val="22"/>
        </w:rPr>
        <w:t>cronograma</w:t>
      </w:r>
      <w:proofErr w:type="spellEnd"/>
      <w:r w:rsidRPr="00D608B0">
        <w:rPr>
          <w:rFonts w:ascii="Arial Narrow" w:hAnsi="Arial Narrow"/>
          <w:spacing w:val="-2"/>
          <w:sz w:val="22"/>
          <w:szCs w:val="22"/>
        </w:rPr>
        <w:t xml:space="preserve"> del </w:t>
      </w:r>
      <w:proofErr w:type="spellStart"/>
      <w:r w:rsidRPr="00D608B0">
        <w:rPr>
          <w:rFonts w:ascii="Arial Narrow" w:hAnsi="Arial Narrow"/>
          <w:spacing w:val="-2"/>
          <w:sz w:val="22"/>
          <w:szCs w:val="22"/>
        </w:rPr>
        <w:t>procedimiento</w:t>
      </w:r>
      <w:proofErr w:type="spellEnd"/>
      <w:r w:rsidRPr="00D608B0">
        <w:rPr>
          <w:rFonts w:ascii="Arial Narrow" w:hAnsi="Arial Narrow"/>
          <w:spacing w:val="-2"/>
          <w:sz w:val="22"/>
          <w:szCs w:val="22"/>
        </w:rPr>
        <w:t xml:space="preserve"> y se </w:t>
      </w:r>
      <w:proofErr w:type="spellStart"/>
      <w:r w:rsidRPr="00D608B0">
        <w:rPr>
          <w:rFonts w:ascii="Arial Narrow" w:hAnsi="Arial Narrow"/>
          <w:spacing w:val="-2"/>
          <w:sz w:val="22"/>
          <w:szCs w:val="22"/>
        </w:rPr>
        <w:t>efectuará</w:t>
      </w:r>
      <w:proofErr w:type="spellEnd"/>
      <w:r w:rsidRPr="00D608B0">
        <w:rPr>
          <w:rFonts w:ascii="Arial Narrow" w:hAnsi="Arial Narrow"/>
          <w:spacing w:val="-2"/>
          <w:sz w:val="22"/>
          <w:szCs w:val="22"/>
        </w:rPr>
        <w:t xml:space="preserve"> </w:t>
      </w:r>
      <w:proofErr w:type="spellStart"/>
      <w:r w:rsidRPr="00D608B0">
        <w:rPr>
          <w:rFonts w:ascii="Arial Narrow" w:hAnsi="Arial Narrow"/>
          <w:spacing w:val="-2"/>
          <w:sz w:val="22"/>
          <w:szCs w:val="22"/>
        </w:rPr>
        <w:t>en</w:t>
      </w:r>
      <w:proofErr w:type="spellEnd"/>
      <w:r w:rsidRPr="00D608B0">
        <w:rPr>
          <w:rFonts w:ascii="Arial Narrow" w:hAnsi="Arial Narrow"/>
          <w:spacing w:val="7"/>
          <w:sz w:val="22"/>
          <w:szCs w:val="22"/>
        </w:rPr>
        <w:t xml:space="preserve"> </w:t>
      </w:r>
      <w:proofErr w:type="spellStart"/>
      <w:r w:rsidRPr="00D608B0">
        <w:rPr>
          <w:rFonts w:ascii="Arial Narrow" w:hAnsi="Arial Narrow"/>
          <w:spacing w:val="-1"/>
          <w:sz w:val="22"/>
          <w:szCs w:val="22"/>
        </w:rPr>
        <w:t>el</w:t>
      </w:r>
      <w:proofErr w:type="spellEnd"/>
      <w:r w:rsidRPr="00D608B0">
        <w:rPr>
          <w:rFonts w:ascii="Arial Narrow" w:hAnsi="Arial Narrow"/>
          <w:spacing w:val="-1"/>
          <w:sz w:val="22"/>
          <w:szCs w:val="22"/>
        </w:rPr>
        <w:t xml:space="preserve"> </w:t>
      </w:r>
      <w:proofErr w:type="spellStart"/>
      <w:r w:rsidRPr="00D608B0">
        <w:rPr>
          <w:rFonts w:ascii="Arial Narrow" w:hAnsi="Arial Narrow"/>
          <w:spacing w:val="-1"/>
          <w:sz w:val="22"/>
          <w:szCs w:val="22"/>
        </w:rPr>
        <w:t>Auditorio</w:t>
      </w:r>
      <w:proofErr w:type="spellEnd"/>
      <w:r w:rsidRPr="00D608B0">
        <w:rPr>
          <w:rFonts w:ascii="Arial Narrow" w:hAnsi="Arial Narrow"/>
          <w:spacing w:val="-1"/>
          <w:sz w:val="22"/>
          <w:szCs w:val="22"/>
        </w:rPr>
        <w:t xml:space="preserve"> del </w:t>
      </w:r>
      <w:proofErr w:type="spellStart"/>
      <w:r w:rsidRPr="00D608B0">
        <w:rPr>
          <w:rFonts w:ascii="Arial Narrow" w:hAnsi="Arial Narrow"/>
          <w:spacing w:val="-1"/>
          <w:sz w:val="22"/>
          <w:szCs w:val="22"/>
        </w:rPr>
        <w:t>Ministerio</w:t>
      </w:r>
      <w:proofErr w:type="spellEnd"/>
      <w:r w:rsidRPr="00D608B0">
        <w:rPr>
          <w:rFonts w:ascii="Arial Narrow" w:hAnsi="Arial Narrow"/>
          <w:spacing w:val="-1"/>
          <w:sz w:val="22"/>
          <w:szCs w:val="22"/>
        </w:rPr>
        <w:t xml:space="preserve"> de </w:t>
      </w:r>
      <w:proofErr w:type="spellStart"/>
      <w:r w:rsidRPr="00D608B0">
        <w:rPr>
          <w:rFonts w:ascii="Arial Narrow" w:hAnsi="Arial Narrow"/>
          <w:spacing w:val="-1"/>
          <w:sz w:val="22"/>
          <w:szCs w:val="22"/>
        </w:rPr>
        <w:t>Transporte</w:t>
      </w:r>
      <w:proofErr w:type="spellEnd"/>
      <w:r w:rsidRPr="00D608B0">
        <w:rPr>
          <w:rFonts w:ascii="Arial Narrow" w:hAnsi="Arial Narrow"/>
          <w:spacing w:val="-1"/>
          <w:sz w:val="22"/>
          <w:szCs w:val="22"/>
        </w:rPr>
        <w:t xml:space="preserve"> y </w:t>
      </w:r>
      <w:proofErr w:type="spellStart"/>
      <w:r w:rsidRPr="00D608B0">
        <w:rPr>
          <w:rFonts w:ascii="Arial Narrow" w:hAnsi="Arial Narrow"/>
          <w:spacing w:val="-1"/>
          <w:sz w:val="22"/>
          <w:szCs w:val="22"/>
        </w:rPr>
        <w:t>Obras</w:t>
      </w:r>
      <w:proofErr w:type="spellEnd"/>
      <w:r w:rsidRPr="00D608B0">
        <w:rPr>
          <w:rFonts w:ascii="Arial Narrow" w:hAnsi="Arial Narrow"/>
          <w:spacing w:val="-1"/>
          <w:sz w:val="22"/>
          <w:szCs w:val="22"/>
        </w:rPr>
        <w:t xml:space="preserve"> </w:t>
      </w:r>
      <w:proofErr w:type="spellStart"/>
      <w:r w:rsidRPr="00D608B0">
        <w:rPr>
          <w:rFonts w:ascii="Arial Narrow" w:hAnsi="Arial Narrow"/>
          <w:spacing w:val="-1"/>
          <w:sz w:val="22"/>
          <w:szCs w:val="22"/>
        </w:rPr>
        <w:t>Públicas</w:t>
      </w:r>
      <w:proofErr w:type="spellEnd"/>
      <w:r w:rsidRPr="00D608B0">
        <w:rPr>
          <w:rFonts w:ascii="Arial Narrow" w:hAnsi="Arial Narrow"/>
          <w:spacing w:val="-3"/>
          <w:sz w:val="22"/>
          <w:szCs w:val="22"/>
        </w:rPr>
        <w:t xml:space="preserve">, </w:t>
      </w:r>
      <w:proofErr w:type="spellStart"/>
      <w:r w:rsidRPr="00D608B0">
        <w:rPr>
          <w:rFonts w:ascii="Arial Narrow" w:hAnsi="Arial Narrow"/>
          <w:spacing w:val="-3"/>
          <w:sz w:val="22"/>
          <w:szCs w:val="22"/>
        </w:rPr>
        <w:t>ubicada</w:t>
      </w:r>
      <w:proofErr w:type="spellEnd"/>
      <w:r w:rsidRPr="00D608B0">
        <w:rPr>
          <w:rFonts w:ascii="Arial Narrow" w:hAnsi="Arial Narrow"/>
          <w:spacing w:val="-3"/>
          <w:sz w:val="22"/>
          <w:szCs w:val="22"/>
        </w:rPr>
        <w:t xml:space="preserve"> </w:t>
      </w:r>
      <w:proofErr w:type="spellStart"/>
      <w:r w:rsidRPr="00D608B0">
        <w:rPr>
          <w:rFonts w:ascii="Arial Narrow" w:hAnsi="Arial Narrow"/>
          <w:spacing w:val="-3"/>
          <w:sz w:val="22"/>
          <w:szCs w:val="22"/>
        </w:rPr>
        <w:t>en</w:t>
      </w:r>
      <w:proofErr w:type="spellEnd"/>
      <w:r w:rsidRPr="00D608B0">
        <w:rPr>
          <w:rFonts w:ascii="Arial Narrow" w:hAnsi="Arial Narrow"/>
          <w:spacing w:val="-3"/>
          <w:sz w:val="22"/>
          <w:szCs w:val="22"/>
        </w:rPr>
        <w:t xml:space="preserve"> la </w:t>
      </w:r>
      <w:proofErr w:type="spellStart"/>
      <w:r w:rsidRPr="00D608B0">
        <w:rPr>
          <w:rFonts w:ascii="Arial Narrow" w:hAnsi="Arial Narrow"/>
          <w:spacing w:val="-3"/>
          <w:sz w:val="22"/>
          <w:szCs w:val="22"/>
        </w:rPr>
        <w:t>calle</w:t>
      </w:r>
      <w:proofErr w:type="spellEnd"/>
      <w:r w:rsidRPr="00D608B0">
        <w:rPr>
          <w:rFonts w:ascii="Arial Narrow" w:hAnsi="Arial Narrow"/>
          <w:spacing w:val="-3"/>
          <w:sz w:val="22"/>
          <w:szCs w:val="22"/>
        </w:rPr>
        <w:t xml:space="preserve"> </w:t>
      </w:r>
      <w:r w:rsidRPr="00D608B0">
        <w:rPr>
          <w:rFonts w:ascii="Arial Narrow" w:hAnsi="Arial Narrow"/>
          <w:spacing w:val="-2"/>
          <w:sz w:val="22"/>
          <w:szCs w:val="22"/>
        </w:rPr>
        <w:t xml:space="preserve">Juan León </w:t>
      </w:r>
      <w:proofErr w:type="spellStart"/>
      <w:r w:rsidRPr="00D608B0">
        <w:rPr>
          <w:rFonts w:ascii="Arial Narrow" w:hAnsi="Arial Narrow"/>
          <w:spacing w:val="-2"/>
          <w:sz w:val="22"/>
          <w:szCs w:val="22"/>
        </w:rPr>
        <w:t>Mera</w:t>
      </w:r>
      <w:proofErr w:type="spellEnd"/>
      <w:r w:rsidRPr="00D608B0">
        <w:rPr>
          <w:rFonts w:ascii="Arial Narrow" w:hAnsi="Arial Narrow"/>
          <w:spacing w:val="-2"/>
          <w:sz w:val="22"/>
          <w:szCs w:val="22"/>
        </w:rPr>
        <w:t xml:space="preserve"> N26-220 y Av. Francisco de Orellana, </w:t>
      </w:r>
      <w:proofErr w:type="spellStart"/>
      <w:r w:rsidRPr="00D608B0">
        <w:rPr>
          <w:rFonts w:ascii="Arial Narrow" w:hAnsi="Arial Narrow"/>
          <w:spacing w:val="-2"/>
          <w:sz w:val="22"/>
          <w:szCs w:val="22"/>
        </w:rPr>
        <w:t>en</w:t>
      </w:r>
      <w:proofErr w:type="spellEnd"/>
      <w:r w:rsidRPr="00D608B0">
        <w:rPr>
          <w:rFonts w:ascii="Arial Narrow" w:hAnsi="Arial Narrow"/>
          <w:spacing w:val="-2"/>
          <w:sz w:val="22"/>
          <w:szCs w:val="22"/>
        </w:rPr>
        <w:t xml:space="preserve"> </w:t>
      </w:r>
      <w:proofErr w:type="spellStart"/>
      <w:r w:rsidRPr="00D608B0">
        <w:rPr>
          <w:rFonts w:ascii="Arial Narrow" w:hAnsi="Arial Narrow"/>
          <w:spacing w:val="-2"/>
          <w:sz w:val="22"/>
          <w:szCs w:val="22"/>
        </w:rPr>
        <w:t>dicho</w:t>
      </w:r>
      <w:proofErr w:type="spellEnd"/>
      <w:r w:rsidRPr="00D608B0">
        <w:rPr>
          <w:rFonts w:ascii="Arial Narrow" w:hAnsi="Arial Narrow"/>
          <w:spacing w:val="-2"/>
          <w:sz w:val="22"/>
          <w:szCs w:val="22"/>
        </w:rPr>
        <w:t xml:space="preserve"> </w:t>
      </w:r>
      <w:proofErr w:type="spellStart"/>
      <w:r w:rsidRPr="00D608B0">
        <w:rPr>
          <w:rFonts w:ascii="Arial Narrow" w:hAnsi="Arial Narrow"/>
          <w:spacing w:val="-2"/>
          <w:sz w:val="22"/>
          <w:szCs w:val="22"/>
        </w:rPr>
        <w:t>acto</w:t>
      </w:r>
      <w:proofErr w:type="spellEnd"/>
      <w:r w:rsidRPr="00D608B0">
        <w:rPr>
          <w:rFonts w:ascii="Arial Narrow" w:hAnsi="Arial Narrow"/>
          <w:spacing w:val="-2"/>
          <w:sz w:val="22"/>
          <w:szCs w:val="22"/>
        </w:rPr>
        <w:t xml:space="preserve"> se </w:t>
      </w:r>
      <w:proofErr w:type="spellStart"/>
      <w:r w:rsidRPr="00D608B0">
        <w:rPr>
          <w:rFonts w:ascii="Arial Narrow" w:hAnsi="Arial Narrow"/>
          <w:spacing w:val="-2"/>
          <w:sz w:val="22"/>
          <w:szCs w:val="22"/>
        </w:rPr>
        <w:t>leerá</w:t>
      </w:r>
      <w:proofErr w:type="spellEnd"/>
      <w:r w:rsidRPr="00D608B0">
        <w:rPr>
          <w:rFonts w:ascii="Arial Narrow" w:hAnsi="Arial Narrow"/>
          <w:spacing w:val="-2"/>
          <w:sz w:val="22"/>
          <w:szCs w:val="22"/>
        </w:rPr>
        <w:t xml:space="preserve"> </w:t>
      </w:r>
      <w:proofErr w:type="spellStart"/>
      <w:r w:rsidRPr="00D608B0">
        <w:rPr>
          <w:rFonts w:ascii="Arial Narrow" w:hAnsi="Arial Narrow"/>
          <w:spacing w:val="-2"/>
          <w:sz w:val="22"/>
          <w:szCs w:val="22"/>
        </w:rPr>
        <w:t>en</w:t>
      </w:r>
      <w:proofErr w:type="spellEnd"/>
      <w:r w:rsidRPr="00D608B0">
        <w:rPr>
          <w:rFonts w:ascii="Arial Narrow" w:hAnsi="Arial Narrow"/>
          <w:spacing w:val="-2"/>
          <w:sz w:val="22"/>
          <w:szCs w:val="22"/>
        </w:rPr>
        <w:t xml:space="preserve"> </w:t>
      </w:r>
      <w:proofErr w:type="spellStart"/>
      <w:r w:rsidRPr="00D608B0">
        <w:rPr>
          <w:rFonts w:ascii="Arial Narrow" w:hAnsi="Arial Narrow"/>
          <w:spacing w:val="-2"/>
          <w:sz w:val="22"/>
          <w:szCs w:val="22"/>
        </w:rPr>
        <w:t>voz</w:t>
      </w:r>
      <w:proofErr w:type="spellEnd"/>
      <w:r w:rsidRPr="00D608B0">
        <w:rPr>
          <w:rFonts w:ascii="Arial Narrow" w:hAnsi="Arial Narrow"/>
          <w:spacing w:val="-2"/>
          <w:sz w:val="22"/>
          <w:szCs w:val="22"/>
        </w:rPr>
        <w:t xml:space="preserve"> </w:t>
      </w:r>
      <w:proofErr w:type="spellStart"/>
      <w:r w:rsidRPr="00D608B0">
        <w:rPr>
          <w:rFonts w:ascii="Arial Narrow" w:hAnsi="Arial Narrow"/>
          <w:spacing w:val="-2"/>
          <w:sz w:val="22"/>
          <w:szCs w:val="22"/>
        </w:rPr>
        <w:t>alta</w:t>
      </w:r>
      <w:proofErr w:type="spellEnd"/>
      <w:r w:rsidRPr="00D608B0">
        <w:rPr>
          <w:rFonts w:ascii="Arial Narrow" w:hAnsi="Arial Narrow"/>
          <w:spacing w:val="-2"/>
          <w:sz w:val="22"/>
          <w:szCs w:val="22"/>
        </w:rPr>
        <w:t xml:space="preserve"> </w:t>
      </w:r>
      <w:proofErr w:type="spellStart"/>
      <w:r w:rsidRPr="00D608B0">
        <w:rPr>
          <w:rFonts w:ascii="Arial Narrow" w:hAnsi="Arial Narrow"/>
          <w:spacing w:val="-2"/>
          <w:sz w:val="22"/>
          <w:szCs w:val="22"/>
        </w:rPr>
        <w:t>el</w:t>
      </w:r>
      <w:proofErr w:type="spellEnd"/>
      <w:r w:rsidRPr="00D608B0">
        <w:rPr>
          <w:rFonts w:ascii="Arial Narrow" w:hAnsi="Arial Narrow"/>
          <w:spacing w:val="-2"/>
          <w:sz w:val="22"/>
          <w:szCs w:val="22"/>
        </w:rPr>
        <w:t xml:space="preserve"> </w:t>
      </w:r>
      <w:proofErr w:type="spellStart"/>
      <w:r w:rsidRPr="00D608B0">
        <w:rPr>
          <w:rFonts w:ascii="Arial Narrow" w:hAnsi="Arial Narrow"/>
          <w:spacing w:val="-2"/>
          <w:sz w:val="22"/>
          <w:szCs w:val="22"/>
        </w:rPr>
        <w:t>nombre</w:t>
      </w:r>
      <w:proofErr w:type="spellEnd"/>
      <w:r w:rsidRPr="00D608B0">
        <w:rPr>
          <w:rFonts w:ascii="Arial Narrow" w:hAnsi="Arial Narrow"/>
          <w:spacing w:val="-2"/>
          <w:sz w:val="22"/>
          <w:szCs w:val="22"/>
        </w:rPr>
        <w:t xml:space="preserve"> del </w:t>
      </w:r>
      <w:proofErr w:type="spellStart"/>
      <w:r w:rsidRPr="00D608B0">
        <w:rPr>
          <w:rFonts w:ascii="Arial Narrow" w:hAnsi="Arial Narrow"/>
          <w:spacing w:val="-2"/>
          <w:sz w:val="22"/>
          <w:szCs w:val="22"/>
        </w:rPr>
        <w:t>oferente</w:t>
      </w:r>
      <w:proofErr w:type="spellEnd"/>
      <w:r w:rsidRPr="00D608B0">
        <w:rPr>
          <w:rFonts w:ascii="Arial Narrow" w:hAnsi="Arial Narrow"/>
          <w:spacing w:val="-2"/>
          <w:sz w:val="22"/>
          <w:szCs w:val="22"/>
        </w:rPr>
        <w:t xml:space="preserve">, </w:t>
      </w:r>
      <w:proofErr w:type="spellStart"/>
      <w:r w:rsidRPr="00D608B0">
        <w:rPr>
          <w:rFonts w:ascii="Arial Narrow" w:hAnsi="Arial Narrow"/>
          <w:spacing w:val="-2"/>
          <w:sz w:val="22"/>
          <w:szCs w:val="22"/>
        </w:rPr>
        <w:t>si</w:t>
      </w:r>
      <w:proofErr w:type="spellEnd"/>
      <w:r w:rsidRPr="00D608B0">
        <w:rPr>
          <w:rFonts w:ascii="Arial Narrow" w:hAnsi="Arial Narrow"/>
          <w:spacing w:val="-2"/>
          <w:sz w:val="22"/>
          <w:szCs w:val="22"/>
        </w:rPr>
        <w:t xml:space="preserve"> es </w:t>
      </w:r>
      <w:proofErr w:type="spellStart"/>
      <w:r w:rsidRPr="00D608B0">
        <w:rPr>
          <w:rFonts w:ascii="Arial Narrow" w:hAnsi="Arial Narrow"/>
          <w:spacing w:val="-2"/>
          <w:sz w:val="22"/>
          <w:szCs w:val="22"/>
        </w:rPr>
        <w:t>consorcio</w:t>
      </w:r>
      <w:proofErr w:type="spellEnd"/>
      <w:r w:rsidRPr="00D608B0">
        <w:rPr>
          <w:rFonts w:ascii="Arial Narrow" w:hAnsi="Arial Narrow"/>
          <w:spacing w:val="-2"/>
          <w:sz w:val="22"/>
          <w:szCs w:val="22"/>
        </w:rPr>
        <w:t xml:space="preserve"> los </w:t>
      </w:r>
      <w:proofErr w:type="spellStart"/>
      <w:r w:rsidRPr="00D608B0">
        <w:rPr>
          <w:rFonts w:ascii="Arial Narrow" w:hAnsi="Arial Narrow"/>
          <w:spacing w:val="-2"/>
          <w:sz w:val="22"/>
          <w:szCs w:val="22"/>
        </w:rPr>
        <w:t>consorciados</w:t>
      </w:r>
      <w:proofErr w:type="spellEnd"/>
      <w:r w:rsidRPr="00D608B0">
        <w:rPr>
          <w:rFonts w:ascii="Arial Narrow" w:hAnsi="Arial Narrow"/>
          <w:spacing w:val="-2"/>
          <w:sz w:val="22"/>
          <w:szCs w:val="22"/>
        </w:rPr>
        <w:t xml:space="preserve"> que lo </w:t>
      </w:r>
      <w:proofErr w:type="spellStart"/>
      <w:r w:rsidRPr="00D608B0">
        <w:rPr>
          <w:rFonts w:ascii="Arial Narrow" w:hAnsi="Arial Narrow"/>
          <w:spacing w:val="-2"/>
          <w:sz w:val="22"/>
          <w:szCs w:val="22"/>
        </w:rPr>
        <w:t>integran</w:t>
      </w:r>
      <w:proofErr w:type="spellEnd"/>
      <w:r w:rsidRPr="00D608B0">
        <w:rPr>
          <w:rFonts w:ascii="Arial Narrow" w:hAnsi="Arial Narrow"/>
          <w:spacing w:val="-2"/>
          <w:sz w:val="22"/>
          <w:szCs w:val="22"/>
        </w:rPr>
        <w:t xml:space="preserve">, </w:t>
      </w:r>
      <w:proofErr w:type="spellStart"/>
      <w:r w:rsidRPr="00D608B0">
        <w:rPr>
          <w:rFonts w:ascii="Arial Narrow" w:hAnsi="Arial Narrow"/>
          <w:spacing w:val="-2"/>
          <w:sz w:val="22"/>
          <w:szCs w:val="22"/>
        </w:rPr>
        <w:t>el</w:t>
      </w:r>
      <w:proofErr w:type="spellEnd"/>
      <w:r w:rsidRPr="00D608B0">
        <w:rPr>
          <w:rFonts w:ascii="Arial Narrow" w:hAnsi="Arial Narrow"/>
          <w:spacing w:val="-2"/>
          <w:sz w:val="22"/>
          <w:szCs w:val="22"/>
        </w:rPr>
        <w:t xml:space="preserve"> </w:t>
      </w:r>
      <w:proofErr w:type="spellStart"/>
      <w:r w:rsidRPr="00D608B0">
        <w:rPr>
          <w:rFonts w:ascii="Arial Narrow" w:hAnsi="Arial Narrow"/>
          <w:spacing w:val="-2"/>
          <w:sz w:val="22"/>
          <w:szCs w:val="22"/>
        </w:rPr>
        <w:t>objeto</w:t>
      </w:r>
      <w:proofErr w:type="spellEnd"/>
      <w:r w:rsidRPr="00D608B0">
        <w:rPr>
          <w:rFonts w:ascii="Arial Narrow" w:hAnsi="Arial Narrow"/>
          <w:spacing w:val="-2"/>
          <w:sz w:val="22"/>
          <w:szCs w:val="22"/>
        </w:rPr>
        <w:t xml:space="preserve">, </w:t>
      </w:r>
      <w:proofErr w:type="spellStart"/>
      <w:r w:rsidRPr="00D608B0">
        <w:rPr>
          <w:rFonts w:ascii="Arial Narrow" w:hAnsi="Arial Narrow"/>
          <w:spacing w:val="-2"/>
          <w:sz w:val="22"/>
          <w:szCs w:val="22"/>
        </w:rPr>
        <w:t>el</w:t>
      </w:r>
      <w:proofErr w:type="spellEnd"/>
      <w:r w:rsidRPr="00D608B0">
        <w:rPr>
          <w:rFonts w:ascii="Arial Narrow" w:hAnsi="Arial Narrow"/>
          <w:spacing w:val="-2"/>
          <w:sz w:val="22"/>
          <w:szCs w:val="22"/>
        </w:rPr>
        <w:t xml:space="preserve"> valor de la </w:t>
      </w:r>
      <w:proofErr w:type="spellStart"/>
      <w:r w:rsidRPr="00D608B0">
        <w:rPr>
          <w:rFonts w:ascii="Arial Narrow" w:hAnsi="Arial Narrow"/>
          <w:spacing w:val="-2"/>
          <w:sz w:val="22"/>
          <w:szCs w:val="22"/>
        </w:rPr>
        <w:t>oferta</w:t>
      </w:r>
      <w:proofErr w:type="spellEnd"/>
      <w:r w:rsidRPr="00D608B0">
        <w:rPr>
          <w:rFonts w:ascii="Arial Narrow" w:hAnsi="Arial Narrow"/>
          <w:spacing w:val="-2"/>
          <w:sz w:val="22"/>
          <w:szCs w:val="22"/>
        </w:rPr>
        <w:t xml:space="preserve"> </w:t>
      </w:r>
      <w:proofErr w:type="spellStart"/>
      <w:r w:rsidRPr="00D608B0">
        <w:rPr>
          <w:rFonts w:ascii="Arial Narrow" w:hAnsi="Arial Narrow"/>
          <w:spacing w:val="-2"/>
          <w:sz w:val="22"/>
          <w:szCs w:val="22"/>
        </w:rPr>
        <w:t>económica</w:t>
      </w:r>
      <w:proofErr w:type="spellEnd"/>
      <w:r w:rsidRPr="00D608B0">
        <w:rPr>
          <w:rFonts w:ascii="Arial Narrow" w:hAnsi="Arial Narrow"/>
          <w:spacing w:val="-2"/>
          <w:sz w:val="22"/>
          <w:szCs w:val="22"/>
        </w:rPr>
        <w:t xml:space="preserve"> </w:t>
      </w:r>
      <w:proofErr w:type="spellStart"/>
      <w:r w:rsidRPr="00D608B0">
        <w:rPr>
          <w:rFonts w:ascii="Arial Narrow" w:hAnsi="Arial Narrow"/>
          <w:spacing w:val="-2"/>
          <w:sz w:val="22"/>
          <w:szCs w:val="22"/>
        </w:rPr>
        <w:t>propuesta</w:t>
      </w:r>
      <w:proofErr w:type="spellEnd"/>
      <w:r w:rsidRPr="00D608B0">
        <w:rPr>
          <w:rFonts w:ascii="Arial Narrow" w:hAnsi="Arial Narrow"/>
          <w:spacing w:val="-2"/>
          <w:sz w:val="22"/>
          <w:szCs w:val="22"/>
        </w:rPr>
        <w:t xml:space="preserve"> </w:t>
      </w:r>
      <w:proofErr w:type="spellStart"/>
      <w:r w:rsidRPr="00D608B0">
        <w:rPr>
          <w:rFonts w:ascii="Arial Narrow" w:hAnsi="Arial Narrow"/>
          <w:spacing w:val="-2"/>
          <w:sz w:val="22"/>
          <w:szCs w:val="22"/>
        </w:rPr>
        <w:t>en</w:t>
      </w:r>
      <w:proofErr w:type="spellEnd"/>
      <w:r w:rsidRPr="00D608B0">
        <w:rPr>
          <w:rFonts w:ascii="Arial Narrow" w:hAnsi="Arial Narrow"/>
          <w:spacing w:val="-2"/>
          <w:sz w:val="22"/>
          <w:szCs w:val="22"/>
        </w:rPr>
        <w:t xml:space="preserve"> </w:t>
      </w:r>
      <w:proofErr w:type="spellStart"/>
      <w:r w:rsidRPr="00D608B0">
        <w:rPr>
          <w:rFonts w:ascii="Arial Narrow" w:hAnsi="Arial Narrow"/>
          <w:spacing w:val="-2"/>
          <w:sz w:val="22"/>
          <w:szCs w:val="22"/>
        </w:rPr>
        <w:t>números</w:t>
      </w:r>
      <w:proofErr w:type="spellEnd"/>
      <w:r w:rsidRPr="00D608B0">
        <w:rPr>
          <w:rFonts w:ascii="Arial Narrow" w:hAnsi="Arial Narrow"/>
          <w:spacing w:val="-2"/>
          <w:sz w:val="22"/>
          <w:szCs w:val="22"/>
        </w:rPr>
        <w:t xml:space="preserve"> y </w:t>
      </w:r>
      <w:proofErr w:type="spellStart"/>
      <w:r w:rsidRPr="00D608B0">
        <w:rPr>
          <w:rFonts w:ascii="Arial Narrow" w:hAnsi="Arial Narrow"/>
          <w:spacing w:val="-2"/>
          <w:sz w:val="22"/>
          <w:szCs w:val="22"/>
        </w:rPr>
        <w:t>en</w:t>
      </w:r>
      <w:proofErr w:type="spellEnd"/>
      <w:r w:rsidRPr="00D608B0">
        <w:rPr>
          <w:rFonts w:ascii="Arial Narrow" w:hAnsi="Arial Narrow"/>
          <w:spacing w:val="-2"/>
          <w:sz w:val="22"/>
          <w:szCs w:val="22"/>
        </w:rPr>
        <w:t xml:space="preserve"> </w:t>
      </w:r>
      <w:proofErr w:type="spellStart"/>
      <w:r w:rsidRPr="00D608B0">
        <w:rPr>
          <w:rFonts w:ascii="Arial Narrow" w:hAnsi="Arial Narrow"/>
          <w:spacing w:val="-2"/>
          <w:sz w:val="22"/>
          <w:szCs w:val="22"/>
        </w:rPr>
        <w:t>letras</w:t>
      </w:r>
      <w:proofErr w:type="spellEnd"/>
      <w:r w:rsidRPr="00D608B0">
        <w:rPr>
          <w:rFonts w:ascii="Arial Narrow" w:hAnsi="Arial Narrow"/>
          <w:spacing w:val="-2"/>
          <w:sz w:val="22"/>
          <w:szCs w:val="22"/>
        </w:rPr>
        <w:t xml:space="preserve">, </w:t>
      </w:r>
      <w:proofErr w:type="spellStart"/>
      <w:r w:rsidRPr="00D608B0">
        <w:rPr>
          <w:rFonts w:ascii="Arial Narrow" w:hAnsi="Arial Narrow"/>
          <w:spacing w:val="-2"/>
          <w:sz w:val="22"/>
          <w:szCs w:val="22"/>
        </w:rPr>
        <w:lastRenderedPageBreak/>
        <w:t>plazo</w:t>
      </w:r>
      <w:proofErr w:type="spellEnd"/>
      <w:r w:rsidRPr="00D608B0">
        <w:rPr>
          <w:rFonts w:ascii="Arial Narrow" w:hAnsi="Arial Narrow"/>
          <w:spacing w:val="-2"/>
          <w:sz w:val="22"/>
          <w:szCs w:val="22"/>
        </w:rPr>
        <w:t xml:space="preserve"> de </w:t>
      </w:r>
      <w:proofErr w:type="spellStart"/>
      <w:r w:rsidRPr="00D608B0">
        <w:rPr>
          <w:rFonts w:ascii="Arial Narrow" w:hAnsi="Arial Narrow"/>
          <w:spacing w:val="-2"/>
          <w:sz w:val="22"/>
          <w:szCs w:val="22"/>
        </w:rPr>
        <w:t>ejecución</w:t>
      </w:r>
      <w:proofErr w:type="spellEnd"/>
      <w:r w:rsidRPr="00D608B0">
        <w:rPr>
          <w:rFonts w:ascii="Arial Narrow" w:hAnsi="Arial Narrow"/>
          <w:spacing w:val="-2"/>
          <w:sz w:val="22"/>
          <w:szCs w:val="22"/>
        </w:rPr>
        <w:t xml:space="preserve"> </w:t>
      </w:r>
      <w:proofErr w:type="spellStart"/>
      <w:r w:rsidRPr="00D608B0">
        <w:rPr>
          <w:rFonts w:ascii="Arial Narrow" w:hAnsi="Arial Narrow"/>
          <w:spacing w:val="-2"/>
          <w:sz w:val="22"/>
          <w:szCs w:val="22"/>
        </w:rPr>
        <w:t>propuesto</w:t>
      </w:r>
      <w:proofErr w:type="spellEnd"/>
      <w:r w:rsidRPr="00D608B0">
        <w:rPr>
          <w:rFonts w:ascii="Arial Narrow" w:hAnsi="Arial Narrow"/>
          <w:spacing w:val="-2"/>
          <w:sz w:val="22"/>
          <w:szCs w:val="22"/>
        </w:rPr>
        <w:t xml:space="preserve"> y </w:t>
      </w:r>
      <w:proofErr w:type="spellStart"/>
      <w:r w:rsidRPr="00D608B0">
        <w:rPr>
          <w:rFonts w:ascii="Arial Narrow" w:hAnsi="Arial Narrow"/>
          <w:spacing w:val="-2"/>
          <w:sz w:val="22"/>
          <w:szCs w:val="22"/>
        </w:rPr>
        <w:t>el</w:t>
      </w:r>
      <w:proofErr w:type="spellEnd"/>
      <w:r w:rsidRPr="00D608B0">
        <w:rPr>
          <w:rFonts w:ascii="Arial Narrow" w:hAnsi="Arial Narrow"/>
          <w:spacing w:val="-2"/>
          <w:sz w:val="22"/>
          <w:szCs w:val="22"/>
        </w:rPr>
        <w:t xml:space="preserve"> </w:t>
      </w:r>
      <w:proofErr w:type="spellStart"/>
      <w:r w:rsidRPr="00D608B0">
        <w:rPr>
          <w:rFonts w:ascii="Arial Narrow" w:hAnsi="Arial Narrow"/>
          <w:spacing w:val="-2"/>
          <w:sz w:val="22"/>
          <w:szCs w:val="22"/>
        </w:rPr>
        <w:t>número</w:t>
      </w:r>
      <w:proofErr w:type="spellEnd"/>
      <w:r w:rsidRPr="00D608B0">
        <w:rPr>
          <w:rFonts w:ascii="Arial Narrow" w:hAnsi="Arial Narrow"/>
          <w:spacing w:val="-2"/>
          <w:sz w:val="22"/>
          <w:szCs w:val="22"/>
        </w:rPr>
        <w:t xml:space="preserve"> de </w:t>
      </w:r>
      <w:proofErr w:type="spellStart"/>
      <w:r w:rsidRPr="00D608B0">
        <w:rPr>
          <w:rFonts w:ascii="Arial Narrow" w:hAnsi="Arial Narrow"/>
          <w:spacing w:val="-2"/>
          <w:sz w:val="22"/>
          <w:szCs w:val="22"/>
        </w:rPr>
        <w:t>tomos</w:t>
      </w:r>
      <w:proofErr w:type="spellEnd"/>
      <w:r w:rsidRPr="00D608B0">
        <w:rPr>
          <w:rFonts w:ascii="Arial Narrow" w:hAnsi="Arial Narrow"/>
          <w:spacing w:val="-2"/>
          <w:sz w:val="22"/>
          <w:szCs w:val="22"/>
        </w:rPr>
        <w:t xml:space="preserve">, las </w:t>
      </w:r>
      <w:proofErr w:type="spellStart"/>
      <w:r w:rsidRPr="00D608B0">
        <w:rPr>
          <w:rFonts w:ascii="Arial Narrow" w:hAnsi="Arial Narrow"/>
          <w:spacing w:val="-2"/>
          <w:sz w:val="22"/>
          <w:szCs w:val="22"/>
        </w:rPr>
        <w:t>demás</w:t>
      </w:r>
      <w:proofErr w:type="spellEnd"/>
      <w:r w:rsidRPr="00D608B0">
        <w:rPr>
          <w:rFonts w:ascii="Arial Narrow" w:hAnsi="Arial Narrow"/>
          <w:spacing w:val="-2"/>
          <w:sz w:val="22"/>
          <w:szCs w:val="22"/>
        </w:rPr>
        <w:t xml:space="preserve"> que </w:t>
      </w:r>
      <w:proofErr w:type="spellStart"/>
      <w:r w:rsidRPr="00D608B0">
        <w:rPr>
          <w:rFonts w:ascii="Arial Narrow" w:hAnsi="Arial Narrow"/>
          <w:spacing w:val="-2"/>
          <w:sz w:val="22"/>
          <w:szCs w:val="22"/>
        </w:rPr>
        <w:t>considere</w:t>
      </w:r>
      <w:proofErr w:type="spellEnd"/>
      <w:r w:rsidRPr="00D608B0">
        <w:rPr>
          <w:rFonts w:ascii="Arial Narrow" w:hAnsi="Arial Narrow"/>
          <w:spacing w:val="-2"/>
          <w:sz w:val="22"/>
          <w:szCs w:val="22"/>
        </w:rPr>
        <w:t xml:space="preserve"> la Entidad </w:t>
      </w:r>
      <w:proofErr w:type="spellStart"/>
      <w:r w:rsidRPr="00D608B0">
        <w:rPr>
          <w:rFonts w:ascii="Arial Narrow" w:hAnsi="Arial Narrow"/>
          <w:spacing w:val="-2"/>
          <w:sz w:val="22"/>
          <w:szCs w:val="22"/>
        </w:rPr>
        <w:t>Contratante</w:t>
      </w:r>
      <w:proofErr w:type="spellEnd"/>
      <w:r w:rsidRPr="00D608B0">
        <w:rPr>
          <w:rFonts w:ascii="Arial Narrow" w:hAnsi="Arial Narrow"/>
          <w:spacing w:val="-2"/>
          <w:sz w:val="22"/>
          <w:szCs w:val="22"/>
        </w:rPr>
        <w:t>.</w:t>
      </w:r>
    </w:p>
    <w:p w14:paraId="06843935" w14:textId="77777777" w:rsidR="00F9170A" w:rsidRPr="00D608B0" w:rsidRDefault="00F9170A" w:rsidP="00F9170A">
      <w:pPr>
        <w:pStyle w:val="Textoindependiente"/>
        <w:tabs>
          <w:tab w:val="left" w:pos="426"/>
        </w:tabs>
        <w:suppressAutoHyphens w:val="0"/>
        <w:spacing w:after="0"/>
        <w:jc w:val="both"/>
        <w:rPr>
          <w:rFonts w:ascii="Arial Narrow" w:hAnsi="Arial Narrow"/>
          <w:spacing w:val="-2"/>
          <w:sz w:val="22"/>
          <w:szCs w:val="22"/>
        </w:rPr>
      </w:pPr>
    </w:p>
    <w:p w14:paraId="1B37BC12" w14:textId="77777777" w:rsidR="009D1678" w:rsidRPr="00D608B0" w:rsidRDefault="00F9170A" w:rsidP="009D1678">
      <w:pPr>
        <w:pStyle w:val="Textoindependiente"/>
        <w:numPr>
          <w:ilvl w:val="0"/>
          <w:numId w:val="1"/>
        </w:numPr>
        <w:tabs>
          <w:tab w:val="left" w:pos="426"/>
        </w:tabs>
        <w:suppressAutoHyphens w:val="0"/>
        <w:spacing w:after="0"/>
        <w:jc w:val="both"/>
        <w:rPr>
          <w:rFonts w:ascii="Arial Narrow" w:hAnsi="Arial Narrow"/>
          <w:spacing w:val="-2"/>
          <w:sz w:val="22"/>
          <w:szCs w:val="22"/>
        </w:rPr>
      </w:pPr>
      <w:r w:rsidRPr="00D608B0">
        <w:rPr>
          <w:rFonts w:ascii="Arial Narrow" w:hAnsi="Arial Narrow"/>
          <w:spacing w:val="-2"/>
          <w:sz w:val="22"/>
          <w:szCs w:val="22"/>
        </w:rPr>
        <w:t xml:space="preserve">La </w:t>
      </w:r>
      <w:proofErr w:type="spellStart"/>
      <w:r w:rsidRPr="00D608B0">
        <w:rPr>
          <w:rFonts w:ascii="Arial Narrow" w:hAnsi="Arial Narrow"/>
          <w:spacing w:val="-2"/>
          <w:sz w:val="22"/>
          <w:szCs w:val="22"/>
        </w:rPr>
        <w:t>oferta</w:t>
      </w:r>
      <w:proofErr w:type="spellEnd"/>
      <w:r w:rsidRPr="00D608B0">
        <w:rPr>
          <w:rFonts w:ascii="Arial Narrow" w:hAnsi="Arial Narrow"/>
          <w:spacing w:val="-2"/>
          <w:sz w:val="22"/>
          <w:szCs w:val="22"/>
        </w:rPr>
        <w:t xml:space="preserve"> </w:t>
      </w:r>
      <w:proofErr w:type="spellStart"/>
      <w:r w:rsidRPr="00D608B0">
        <w:rPr>
          <w:rFonts w:ascii="Arial Narrow" w:hAnsi="Arial Narrow"/>
          <w:spacing w:val="-2"/>
          <w:sz w:val="22"/>
          <w:szCs w:val="22"/>
        </w:rPr>
        <w:t>deberá</w:t>
      </w:r>
      <w:proofErr w:type="spellEnd"/>
      <w:r w:rsidRPr="00D608B0">
        <w:rPr>
          <w:rFonts w:ascii="Arial Narrow" w:hAnsi="Arial Narrow"/>
          <w:spacing w:val="-2"/>
          <w:sz w:val="22"/>
          <w:szCs w:val="22"/>
        </w:rPr>
        <w:t xml:space="preserve"> </w:t>
      </w:r>
      <w:proofErr w:type="spellStart"/>
      <w:r w:rsidRPr="00D608B0">
        <w:rPr>
          <w:rFonts w:ascii="Arial Narrow" w:hAnsi="Arial Narrow"/>
          <w:spacing w:val="-2"/>
          <w:sz w:val="22"/>
          <w:szCs w:val="22"/>
        </w:rPr>
        <w:t>presentarse</w:t>
      </w:r>
      <w:proofErr w:type="spellEnd"/>
      <w:r w:rsidRPr="00D608B0">
        <w:rPr>
          <w:rFonts w:ascii="Arial Narrow" w:hAnsi="Arial Narrow"/>
          <w:spacing w:val="-2"/>
          <w:sz w:val="22"/>
          <w:szCs w:val="22"/>
        </w:rPr>
        <w:t xml:space="preserve"> por la </w:t>
      </w:r>
      <w:proofErr w:type="spellStart"/>
      <w:r w:rsidRPr="00D608B0">
        <w:rPr>
          <w:rFonts w:ascii="Arial Narrow" w:hAnsi="Arial Narrow"/>
          <w:spacing w:val="-2"/>
          <w:sz w:val="22"/>
          <w:szCs w:val="22"/>
        </w:rPr>
        <w:t>totalidad</w:t>
      </w:r>
      <w:proofErr w:type="spellEnd"/>
      <w:r w:rsidRPr="00D608B0">
        <w:rPr>
          <w:rFonts w:ascii="Arial Narrow" w:hAnsi="Arial Narrow"/>
          <w:spacing w:val="-2"/>
          <w:sz w:val="22"/>
          <w:szCs w:val="22"/>
        </w:rPr>
        <w:t xml:space="preserve"> de la </w:t>
      </w:r>
      <w:proofErr w:type="spellStart"/>
      <w:r w:rsidRPr="00D608B0">
        <w:rPr>
          <w:rFonts w:ascii="Arial Narrow" w:hAnsi="Arial Narrow"/>
          <w:spacing w:val="-2"/>
          <w:sz w:val="22"/>
          <w:szCs w:val="22"/>
        </w:rPr>
        <w:t>Fiscalización</w:t>
      </w:r>
      <w:proofErr w:type="spellEnd"/>
      <w:r w:rsidRPr="00D608B0">
        <w:rPr>
          <w:rFonts w:ascii="Arial Narrow" w:hAnsi="Arial Narrow"/>
          <w:spacing w:val="-2"/>
          <w:sz w:val="22"/>
          <w:szCs w:val="22"/>
        </w:rPr>
        <w:t xml:space="preserve">. </w:t>
      </w:r>
    </w:p>
    <w:p w14:paraId="01ED8E67" w14:textId="77777777" w:rsidR="009D1678" w:rsidRPr="00D608B0" w:rsidRDefault="009D1678" w:rsidP="009D1678">
      <w:pPr>
        <w:pStyle w:val="Textoindependiente"/>
        <w:tabs>
          <w:tab w:val="left" w:pos="426"/>
        </w:tabs>
        <w:suppressAutoHyphens w:val="0"/>
        <w:spacing w:after="0"/>
        <w:jc w:val="both"/>
        <w:rPr>
          <w:rFonts w:ascii="Arial Narrow" w:hAnsi="Arial Narrow" w:cs="Times New Roman"/>
          <w:spacing w:val="-3"/>
          <w:sz w:val="22"/>
          <w:szCs w:val="22"/>
        </w:rPr>
      </w:pPr>
    </w:p>
    <w:p w14:paraId="4661AD1D" w14:textId="77777777" w:rsidR="009D1678" w:rsidRPr="00D608B0" w:rsidRDefault="00C1287F" w:rsidP="009D1678">
      <w:pPr>
        <w:pStyle w:val="Textoindependiente"/>
        <w:numPr>
          <w:ilvl w:val="0"/>
          <w:numId w:val="1"/>
        </w:numPr>
        <w:tabs>
          <w:tab w:val="left" w:pos="426"/>
        </w:tabs>
        <w:suppressAutoHyphens w:val="0"/>
        <w:spacing w:after="0"/>
        <w:jc w:val="both"/>
        <w:rPr>
          <w:rFonts w:ascii="Arial Narrow" w:hAnsi="Arial Narrow"/>
          <w:spacing w:val="-2"/>
          <w:sz w:val="22"/>
          <w:szCs w:val="22"/>
        </w:rPr>
      </w:pPr>
      <w:r w:rsidRPr="00D608B0">
        <w:rPr>
          <w:rFonts w:ascii="Arial Narrow" w:hAnsi="Arial Narrow" w:cs="Times New Roman"/>
          <w:spacing w:val="-3"/>
          <w:sz w:val="22"/>
          <w:szCs w:val="22"/>
        </w:rPr>
        <w:t xml:space="preserve">La </w:t>
      </w:r>
      <w:proofErr w:type="spellStart"/>
      <w:r w:rsidRPr="00D608B0">
        <w:rPr>
          <w:rFonts w:ascii="Arial Narrow" w:hAnsi="Arial Narrow" w:cs="Times New Roman"/>
          <w:spacing w:val="-3"/>
          <w:sz w:val="22"/>
          <w:szCs w:val="22"/>
        </w:rPr>
        <w:t>evaluación</w:t>
      </w:r>
      <w:proofErr w:type="spellEnd"/>
      <w:r w:rsidRPr="00D608B0">
        <w:rPr>
          <w:rFonts w:ascii="Arial Narrow" w:hAnsi="Arial Narrow" w:cs="Times New Roman"/>
          <w:spacing w:val="-3"/>
          <w:sz w:val="22"/>
          <w:szCs w:val="22"/>
        </w:rPr>
        <w:t xml:space="preserve"> de las </w:t>
      </w:r>
      <w:proofErr w:type="spellStart"/>
      <w:r w:rsidRPr="00D608B0">
        <w:rPr>
          <w:rFonts w:ascii="Arial Narrow" w:hAnsi="Arial Narrow" w:cs="Times New Roman"/>
          <w:spacing w:val="-3"/>
          <w:sz w:val="22"/>
          <w:szCs w:val="22"/>
        </w:rPr>
        <w:t>ofertas</w:t>
      </w:r>
      <w:proofErr w:type="spellEnd"/>
      <w:r w:rsidRPr="00D608B0">
        <w:rPr>
          <w:rFonts w:ascii="Arial Narrow" w:hAnsi="Arial Narrow" w:cs="Times New Roman"/>
          <w:spacing w:val="-3"/>
          <w:sz w:val="22"/>
          <w:szCs w:val="22"/>
        </w:rPr>
        <w:t xml:space="preserve"> se </w:t>
      </w:r>
      <w:proofErr w:type="spellStart"/>
      <w:r w:rsidRPr="00D608B0">
        <w:rPr>
          <w:rFonts w:ascii="Arial Narrow" w:hAnsi="Arial Narrow" w:cs="Times New Roman"/>
          <w:spacing w:val="-3"/>
          <w:sz w:val="22"/>
          <w:szCs w:val="22"/>
        </w:rPr>
        <w:t>realizará</w:t>
      </w:r>
      <w:proofErr w:type="spellEnd"/>
      <w:r w:rsidRPr="00D608B0">
        <w:rPr>
          <w:rFonts w:ascii="Arial Narrow" w:hAnsi="Arial Narrow" w:cs="Times New Roman"/>
          <w:spacing w:val="-3"/>
          <w:sz w:val="22"/>
          <w:szCs w:val="22"/>
        </w:rPr>
        <w:t xml:space="preserve"> </w:t>
      </w:r>
      <w:proofErr w:type="spellStart"/>
      <w:r w:rsidRPr="00D608B0">
        <w:rPr>
          <w:rFonts w:ascii="Arial Narrow" w:hAnsi="Arial Narrow" w:cs="Times New Roman"/>
          <w:spacing w:val="-3"/>
          <w:sz w:val="22"/>
          <w:szCs w:val="22"/>
        </w:rPr>
        <w:t>aplicando</w:t>
      </w:r>
      <w:proofErr w:type="spellEnd"/>
      <w:r w:rsidRPr="00D608B0">
        <w:rPr>
          <w:rFonts w:ascii="Arial Narrow" w:hAnsi="Arial Narrow" w:cs="Times New Roman"/>
          <w:spacing w:val="-3"/>
          <w:sz w:val="22"/>
          <w:szCs w:val="22"/>
        </w:rPr>
        <w:t xml:space="preserve"> las </w:t>
      </w:r>
      <w:proofErr w:type="spellStart"/>
      <w:r w:rsidRPr="00D608B0">
        <w:rPr>
          <w:rFonts w:ascii="Arial Narrow" w:hAnsi="Arial Narrow" w:cs="Times New Roman"/>
          <w:spacing w:val="-3"/>
          <w:sz w:val="22"/>
          <w:szCs w:val="22"/>
        </w:rPr>
        <w:t>condiciones</w:t>
      </w:r>
      <w:proofErr w:type="spellEnd"/>
      <w:r w:rsidRPr="00D608B0">
        <w:rPr>
          <w:rFonts w:ascii="Arial Narrow" w:hAnsi="Arial Narrow" w:cs="Times New Roman"/>
          <w:spacing w:val="-3"/>
          <w:sz w:val="22"/>
          <w:szCs w:val="22"/>
        </w:rPr>
        <w:t xml:space="preserve"> </w:t>
      </w:r>
      <w:proofErr w:type="spellStart"/>
      <w:r w:rsidRPr="00D608B0">
        <w:rPr>
          <w:rFonts w:ascii="Arial Narrow" w:hAnsi="Arial Narrow" w:cs="Times New Roman"/>
          <w:spacing w:val="-3"/>
          <w:sz w:val="22"/>
          <w:szCs w:val="22"/>
        </w:rPr>
        <w:t>establecidas</w:t>
      </w:r>
      <w:proofErr w:type="spellEnd"/>
      <w:r w:rsidRPr="00D608B0">
        <w:rPr>
          <w:rFonts w:ascii="Arial Narrow" w:hAnsi="Arial Narrow" w:cs="Times New Roman"/>
          <w:spacing w:val="-3"/>
          <w:sz w:val="22"/>
          <w:szCs w:val="22"/>
        </w:rPr>
        <w:t xml:space="preserve"> </w:t>
      </w:r>
      <w:proofErr w:type="spellStart"/>
      <w:r w:rsidRPr="00D608B0">
        <w:rPr>
          <w:rFonts w:ascii="Arial Narrow" w:hAnsi="Arial Narrow" w:cs="Times New Roman"/>
          <w:spacing w:val="-3"/>
          <w:sz w:val="22"/>
          <w:szCs w:val="22"/>
        </w:rPr>
        <w:t>en</w:t>
      </w:r>
      <w:proofErr w:type="spellEnd"/>
      <w:r w:rsidRPr="00D608B0">
        <w:rPr>
          <w:rFonts w:ascii="Arial Narrow" w:hAnsi="Arial Narrow" w:cs="Times New Roman"/>
          <w:spacing w:val="-3"/>
          <w:sz w:val="22"/>
          <w:szCs w:val="22"/>
        </w:rPr>
        <w:t xml:space="preserve"> </w:t>
      </w:r>
      <w:r w:rsidRPr="00D608B0">
        <w:rPr>
          <w:rFonts w:ascii="Arial Narrow" w:hAnsi="Arial Narrow" w:cs="Times New Roman"/>
          <w:spacing w:val="-3"/>
          <w:sz w:val="22"/>
          <w:szCs w:val="22"/>
          <w:lang w:val="es-EC"/>
        </w:rPr>
        <w:t xml:space="preserve">el presente pliego, </w:t>
      </w:r>
      <w:r w:rsidRPr="00D608B0">
        <w:rPr>
          <w:rFonts w:ascii="Arial Narrow" w:hAnsi="Arial Narrow"/>
          <w:spacing w:val="-3"/>
          <w:sz w:val="22"/>
          <w:szCs w:val="22"/>
          <w:lang w:val="es-EC"/>
        </w:rPr>
        <w:t xml:space="preserve">en atención al </w:t>
      </w:r>
      <w:r w:rsidR="00290C5B" w:rsidRPr="00D608B0">
        <w:rPr>
          <w:rFonts w:ascii="Arial Narrow" w:hAnsi="Arial Narrow"/>
          <w:spacing w:val="-2"/>
          <w:sz w:val="22"/>
          <w:szCs w:val="22"/>
          <w:lang w:val="es-EC"/>
        </w:rPr>
        <w:t>Contrato</w:t>
      </w:r>
      <w:r w:rsidRPr="00D608B0">
        <w:rPr>
          <w:rFonts w:ascii="Arial Narrow" w:hAnsi="Arial Narrow"/>
          <w:spacing w:val="-2"/>
          <w:sz w:val="22"/>
          <w:szCs w:val="22"/>
          <w:lang w:val="es-EC"/>
        </w:rPr>
        <w:t xml:space="preserve"> </w:t>
      </w:r>
      <w:r w:rsidR="00290C5B" w:rsidRPr="00D608B0">
        <w:rPr>
          <w:rFonts w:ascii="Arial Narrow" w:hAnsi="Arial Narrow"/>
          <w:spacing w:val="-2"/>
          <w:sz w:val="22"/>
          <w:szCs w:val="22"/>
          <w:lang w:val="es-EC"/>
        </w:rPr>
        <w:t>de Préstamo CFA 10730, de 0</w:t>
      </w:r>
      <w:r w:rsidRPr="00D608B0">
        <w:rPr>
          <w:rFonts w:ascii="Arial Narrow" w:hAnsi="Arial Narrow"/>
          <w:spacing w:val="-2"/>
          <w:sz w:val="22"/>
          <w:szCs w:val="22"/>
          <w:lang w:val="es-EC"/>
        </w:rPr>
        <w:t>1 de abril de 2019, suscrito entre el Corporación Andina de Fomento “CAF” y el Gobierno del Ecuador</w:t>
      </w:r>
      <w:r w:rsidRPr="00D608B0">
        <w:rPr>
          <w:rFonts w:ascii="Arial Narrow" w:hAnsi="Arial Narrow"/>
          <w:spacing w:val="-3"/>
          <w:sz w:val="22"/>
          <w:szCs w:val="22"/>
          <w:lang w:val="es-EC"/>
        </w:rPr>
        <w:t>.</w:t>
      </w:r>
    </w:p>
    <w:p w14:paraId="71892406" w14:textId="77777777" w:rsidR="009D1678" w:rsidRPr="00D608B0" w:rsidRDefault="009D1678" w:rsidP="009D1678">
      <w:pPr>
        <w:pStyle w:val="Textoindependiente"/>
        <w:tabs>
          <w:tab w:val="left" w:pos="426"/>
        </w:tabs>
        <w:suppressAutoHyphens w:val="0"/>
        <w:spacing w:after="0"/>
        <w:jc w:val="both"/>
        <w:rPr>
          <w:rFonts w:ascii="Arial Narrow" w:hAnsi="Arial Narrow"/>
          <w:spacing w:val="-2"/>
          <w:sz w:val="22"/>
          <w:szCs w:val="22"/>
        </w:rPr>
      </w:pPr>
    </w:p>
    <w:p w14:paraId="47DB2A43" w14:textId="2C3B145E" w:rsidR="00C1287F" w:rsidRPr="00D608B0" w:rsidRDefault="0052551D" w:rsidP="009D1678">
      <w:pPr>
        <w:pStyle w:val="Textoindependiente"/>
        <w:numPr>
          <w:ilvl w:val="0"/>
          <w:numId w:val="1"/>
        </w:numPr>
        <w:tabs>
          <w:tab w:val="left" w:pos="426"/>
        </w:tabs>
        <w:suppressAutoHyphens w:val="0"/>
        <w:spacing w:after="0"/>
        <w:jc w:val="both"/>
        <w:rPr>
          <w:rFonts w:ascii="Arial Narrow" w:hAnsi="Arial Narrow"/>
          <w:spacing w:val="-2"/>
          <w:sz w:val="22"/>
          <w:szCs w:val="22"/>
        </w:rPr>
      </w:pPr>
      <w:r w:rsidRPr="00D608B0">
        <w:rPr>
          <w:rFonts w:ascii="Arial Narrow" w:hAnsi="Arial Narrow"/>
          <w:spacing w:val="-2"/>
          <w:sz w:val="22"/>
          <w:szCs w:val="22"/>
        </w:rPr>
        <w:t xml:space="preserve">La </w:t>
      </w:r>
      <w:proofErr w:type="spellStart"/>
      <w:r w:rsidRPr="00D608B0">
        <w:rPr>
          <w:rFonts w:ascii="Arial Narrow" w:hAnsi="Arial Narrow"/>
          <w:spacing w:val="-2"/>
          <w:sz w:val="22"/>
          <w:szCs w:val="22"/>
        </w:rPr>
        <w:t>fecha</w:t>
      </w:r>
      <w:proofErr w:type="spellEnd"/>
      <w:r w:rsidRPr="00D608B0">
        <w:rPr>
          <w:rFonts w:ascii="Arial Narrow" w:hAnsi="Arial Narrow"/>
          <w:spacing w:val="-2"/>
          <w:sz w:val="22"/>
          <w:szCs w:val="22"/>
        </w:rPr>
        <w:t xml:space="preserve"> </w:t>
      </w:r>
      <w:proofErr w:type="spellStart"/>
      <w:r w:rsidRPr="00D608B0">
        <w:rPr>
          <w:rFonts w:ascii="Arial Narrow" w:hAnsi="Arial Narrow"/>
          <w:spacing w:val="-2"/>
          <w:sz w:val="22"/>
          <w:szCs w:val="22"/>
        </w:rPr>
        <w:t>estimada</w:t>
      </w:r>
      <w:proofErr w:type="spellEnd"/>
      <w:r w:rsidRPr="00D608B0">
        <w:rPr>
          <w:rFonts w:ascii="Arial Narrow" w:hAnsi="Arial Narrow"/>
          <w:spacing w:val="-2"/>
          <w:sz w:val="22"/>
          <w:szCs w:val="22"/>
        </w:rPr>
        <w:t xml:space="preserve"> de </w:t>
      </w:r>
      <w:proofErr w:type="spellStart"/>
      <w:r w:rsidRPr="00D608B0">
        <w:rPr>
          <w:rFonts w:ascii="Arial Narrow" w:hAnsi="Arial Narrow"/>
          <w:spacing w:val="-2"/>
          <w:sz w:val="22"/>
          <w:szCs w:val="22"/>
        </w:rPr>
        <w:t>adjudicación</w:t>
      </w:r>
      <w:proofErr w:type="spellEnd"/>
      <w:r w:rsidRPr="00D608B0">
        <w:rPr>
          <w:rFonts w:ascii="Arial Narrow" w:hAnsi="Arial Narrow"/>
          <w:spacing w:val="-2"/>
          <w:sz w:val="22"/>
          <w:szCs w:val="22"/>
        </w:rPr>
        <w:t xml:space="preserve"> se </w:t>
      </w:r>
      <w:proofErr w:type="spellStart"/>
      <w:r w:rsidRPr="00D608B0">
        <w:rPr>
          <w:rFonts w:ascii="Arial Narrow" w:hAnsi="Arial Narrow"/>
          <w:spacing w:val="-2"/>
          <w:sz w:val="22"/>
          <w:szCs w:val="22"/>
        </w:rPr>
        <w:t>encuentra</w:t>
      </w:r>
      <w:proofErr w:type="spellEnd"/>
      <w:r w:rsidRPr="00D608B0">
        <w:rPr>
          <w:rFonts w:ascii="Arial Narrow" w:hAnsi="Arial Narrow"/>
          <w:spacing w:val="-2"/>
          <w:sz w:val="22"/>
          <w:szCs w:val="22"/>
        </w:rPr>
        <w:t xml:space="preserve"> </w:t>
      </w:r>
      <w:proofErr w:type="spellStart"/>
      <w:r w:rsidRPr="00D608B0">
        <w:rPr>
          <w:rFonts w:ascii="Arial Narrow" w:hAnsi="Arial Narrow"/>
          <w:spacing w:val="-2"/>
          <w:sz w:val="22"/>
          <w:szCs w:val="22"/>
        </w:rPr>
        <w:t>establecida</w:t>
      </w:r>
      <w:proofErr w:type="spellEnd"/>
      <w:r w:rsidRPr="00D608B0">
        <w:rPr>
          <w:rFonts w:ascii="Arial Narrow" w:hAnsi="Arial Narrow"/>
          <w:spacing w:val="-2"/>
          <w:sz w:val="22"/>
          <w:szCs w:val="22"/>
        </w:rPr>
        <w:t xml:space="preserve"> </w:t>
      </w:r>
      <w:proofErr w:type="spellStart"/>
      <w:r w:rsidRPr="00D608B0">
        <w:rPr>
          <w:rFonts w:ascii="Arial Narrow" w:hAnsi="Arial Narrow"/>
          <w:spacing w:val="-2"/>
          <w:sz w:val="22"/>
          <w:szCs w:val="22"/>
        </w:rPr>
        <w:t>en</w:t>
      </w:r>
      <w:proofErr w:type="spellEnd"/>
      <w:r w:rsidRPr="00D608B0">
        <w:rPr>
          <w:rFonts w:ascii="Arial Narrow" w:hAnsi="Arial Narrow"/>
          <w:spacing w:val="-2"/>
          <w:sz w:val="22"/>
          <w:szCs w:val="22"/>
        </w:rPr>
        <w:t xml:space="preserve"> </w:t>
      </w:r>
      <w:proofErr w:type="spellStart"/>
      <w:r w:rsidRPr="00D608B0">
        <w:rPr>
          <w:rFonts w:ascii="Arial Narrow" w:hAnsi="Arial Narrow"/>
          <w:spacing w:val="-2"/>
          <w:sz w:val="22"/>
          <w:szCs w:val="22"/>
        </w:rPr>
        <w:t>el</w:t>
      </w:r>
      <w:proofErr w:type="spellEnd"/>
      <w:r w:rsidRPr="00D608B0">
        <w:rPr>
          <w:rFonts w:ascii="Arial Narrow" w:hAnsi="Arial Narrow"/>
          <w:spacing w:val="-2"/>
          <w:sz w:val="22"/>
          <w:szCs w:val="22"/>
        </w:rPr>
        <w:t xml:space="preserve"> </w:t>
      </w:r>
      <w:proofErr w:type="spellStart"/>
      <w:r w:rsidRPr="00D608B0">
        <w:rPr>
          <w:rFonts w:ascii="Arial Narrow" w:hAnsi="Arial Narrow"/>
          <w:spacing w:val="-2"/>
          <w:sz w:val="22"/>
          <w:szCs w:val="22"/>
        </w:rPr>
        <w:t>cronograma</w:t>
      </w:r>
      <w:proofErr w:type="spellEnd"/>
      <w:r w:rsidRPr="00D608B0">
        <w:rPr>
          <w:rFonts w:ascii="Arial Narrow" w:hAnsi="Arial Narrow"/>
          <w:spacing w:val="-2"/>
          <w:sz w:val="22"/>
          <w:szCs w:val="22"/>
        </w:rPr>
        <w:t xml:space="preserve"> del </w:t>
      </w:r>
      <w:proofErr w:type="spellStart"/>
      <w:r w:rsidRPr="00D608B0">
        <w:rPr>
          <w:rFonts w:ascii="Arial Narrow" w:hAnsi="Arial Narrow"/>
          <w:spacing w:val="-2"/>
          <w:sz w:val="22"/>
          <w:szCs w:val="22"/>
        </w:rPr>
        <w:t>proceso</w:t>
      </w:r>
      <w:proofErr w:type="spellEnd"/>
      <w:r w:rsidRPr="00D608B0">
        <w:rPr>
          <w:rFonts w:ascii="Arial Narrow" w:hAnsi="Arial Narrow"/>
          <w:spacing w:val="-2"/>
          <w:sz w:val="22"/>
          <w:szCs w:val="22"/>
        </w:rPr>
        <w:t xml:space="preserve"> </w:t>
      </w:r>
      <w:proofErr w:type="spellStart"/>
      <w:r w:rsidRPr="00D608B0">
        <w:rPr>
          <w:rFonts w:ascii="Arial Narrow" w:hAnsi="Arial Narrow"/>
          <w:spacing w:val="-2"/>
          <w:sz w:val="22"/>
          <w:szCs w:val="22"/>
        </w:rPr>
        <w:t>constante</w:t>
      </w:r>
      <w:proofErr w:type="spellEnd"/>
      <w:r w:rsidRPr="00D608B0">
        <w:rPr>
          <w:rFonts w:ascii="Arial Narrow" w:hAnsi="Arial Narrow"/>
          <w:spacing w:val="-2"/>
          <w:sz w:val="22"/>
          <w:szCs w:val="22"/>
        </w:rPr>
        <w:t xml:space="preserve"> </w:t>
      </w:r>
      <w:proofErr w:type="spellStart"/>
      <w:r w:rsidRPr="00D608B0">
        <w:rPr>
          <w:rFonts w:ascii="Arial Narrow" w:hAnsi="Arial Narrow"/>
          <w:spacing w:val="-2"/>
          <w:sz w:val="22"/>
          <w:szCs w:val="22"/>
        </w:rPr>
        <w:t>en</w:t>
      </w:r>
      <w:proofErr w:type="spellEnd"/>
      <w:r w:rsidRPr="00D608B0">
        <w:rPr>
          <w:rFonts w:ascii="Arial Narrow" w:hAnsi="Arial Narrow"/>
          <w:spacing w:val="-2"/>
          <w:sz w:val="22"/>
          <w:szCs w:val="22"/>
        </w:rPr>
        <w:t xml:space="preserve"> </w:t>
      </w:r>
      <w:proofErr w:type="spellStart"/>
      <w:r w:rsidRPr="00D608B0">
        <w:rPr>
          <w:rFonts w:ascii="Arial Narrow" w:hAnsi="Arial Narrow"/>
          <w:spacing w:val="-2"/>
          <w:sz w:val="22"/>
          <w:szCs w:val="22"/>
        </w:rPr>
        <w:t>el</w:t>
      </w:r>
      <w:proofErr w:type="spellEnd"/>
      <w:r w:rsidRPr="00D608B0">
        <w:rPr>
          <w:rFonts w:ascii="Arial Narrow" w:hAnsi="Arial Narrow"/>
          <w:spacing w:val="-2"/>
          <w:sz w:val="22"/>
          <w:szCs w:val="22"/>
        </w:rPr>
        <w:t xml:space="preserve"> </w:t>
      </w:r>
      <w:proofErr w:type="spellStart"/>
      <w:r w:rsidRPr="00D608B0">
        <w:rPr>
          <w:rFonts w:ascii="Arial Narrow" w:hAnsi="Arial Narrow"/>
          <w:spacing w:val="-2"/>
          <w:sz w:val="22"/>
          <w:szCs w:val="22"/>
        </w:rPr>
        <w:t>presente</w:t>
      </w:r>
      <w:proofErr w:type="spellEnd"/>
      <w:r w:rsidRPr="00D608B0">
        <w:rPr>
          <w:rFonts w:ascii="Arial Narrow" w:hAnsi="Arial Narrow"/>
          <w:spacing w:val="-2"/>
          <w:sz w:val="22"/>
          <w:szCs w:val="22"/>
        </w:rPr>
        <w:t xml:space="preserve"> </w:t>
      </w:r>
      <w:proofErr w:type="spellStart"/>
      <w:r w:rsidRPr="00D608B0">
        <w:rPr>
          <w:rFonts w:ascii="Arial Narrow" w:hAnsi="Arial Narrow"/>
          <w:spacing w:val="-2"/>
          <w:sz w:val="22"/>
          <w:szCs w:val="22"/>
        </w:rPr>
        <w:t>pliego</w:t>
      </w:r>
      <w:proofErr w:type="spellEnd"/>
      <w:r w:rsidRPr="00D608B0">
        <w:rPr>
          <w:rFonts w:ascii="Arial Narrow" w:hAnsi="Arial Narrow"/>
          <w:spacing w:val="-2"/>
          <w:sz w:val="22"/>
          <w:szCs w:val="22"/>
        </w:rPr>
        <w:t>.</w:t>
      </w:r>
    </w:p>
    <w:p w14:paraId="359F58B9" w14:textId="77777777" w:rsidR="0052551D" w:rsidRPr="00D608B0" w:rsidRDefault="0052551D" w:rsidP="0052551D">
      <w:pPr>
        <w:pStyle w:val="Textoindependiente"/>
        <w:tabs>
          <w:tab w:val="left" w:pos="709"/>
        </w:tabs>
        <w:suppressAutoHyphens w:val="0"/>
        <w:spacing w:after="0"/>
        <w:jc w:val="both"/>
        <w:rPr>
          <w:rFonts w:ascii="Arial Narrow" w:hAnsi="Arial Narrow"/>
          <w:sz w:val="22"/>
          <w:szCs w:val="22"/>
        </w:rPr>
      </w:pPr>
    </w:p>
    <w:p w14:paraId="3DF11805" w14:textId="0C51E47D" w:rsidR="00C1287F" w:rsidRPr="00D608B0" w:rsidRDefault="00C1287F" w:rsidP="00C1287F">
      <w:pPr>
        <w:pStyle w:val="Textoindependiente"/>
        <w:widowControl/>
        <w:numPr>
          <w:ilvl w:val="0"/>
          <w:numId w:val="1"/>
        </w:numPr>
        <w:spacing w:after="0"/>
        <w:ind w:right="-72"/>
        <w:jc w:val="both"/>
        <w:rPr>
          <w:rFonts w:ascii="Arial Narrow" w:hAnsi="Arial Narrow" w:cs="Times New Roman"/>
          <w:spacing w:val="-3"/>
          <w:sz w:val="22"/>
          <w:szCs w:val="22"/>
        </w:rPr>
      </w:pPr>
      <w:r w:rsidRPr="00D608B0">
        <w:rPr>
          <w:rFonts w:ascii="Arial Narrow" w:hAnsi="Arial Narrow" w:cs="Times New Roman"/>
          <w:spacing w:val="-2"/>
          <w:sz w:val="22"/>
          <w:szCs w:val="22"/>
        </w:rPr>
        <w:t xml:space="preserve">La forma de </w:t>
      </w:r>
      <w:proofErr w:type="spellStart"/>
      <w:r w:rsidRPr="00D608B0">
        <w:rPr>
          <w:rFonts w:ascii="Arial Narrow" w:hAnsi="Arial Narrow" w:cs="Times New Roman"/>
          <w:spacing w:val="-2"/>
          <w:sz w:val="22"/>
          <w:szCs w:val="22"/>
        </w:rPr>
        <w:t>pago</w:t>
      </w:r>
      <w:proofErr w:type="spellEnd"/>
      <w:r w:rsidRPr="00D608B0">
        <w:rPr>
          <w:rFonts w:ascii="Arial Narrow" w:hAnsi="Arial Narrow" w:cs="Times New Roman"/>
          <w:spacing w:val="-2"/>
          <w:sz w:val="22"/>
          <w:szCs w:val="22"/>
        </w:rPr>
        <w:t xml:space="preserve"> del valor del </w:t>
      </w:r>
      <w:proofErr w:type="spellStart"/>
      <w:r w:rsidRPr="00D608B0">
        <w:rPr>
          <w:rFonts w:ascii="Arial Narrow" w:hAnsi="Arial Narrow" w:cs="Times New Roman"/>
          <w:spacing w:val="-2"/>
          <w:sz w:val="22"/>
          <w:szCs w:val="22"/>
        </w:rPr>
        <w:t>contrato</w:t>
      </w:r>
      <w:proofErr w:type="spellEnd"/>
      <w:r w:rsidRPr="00D608B0">
        <w:rPr>
          <w:rFonts w:ascii="Arial Narrow" w:hAnsi="Arial Narrow" w:cs="Times New Roman"/>
          <w:spacing w:val="-2"/>
          <w:sz w:val="22"/>
          <w:szCs w:val="22"/>
        </w:rPr>
        <w:t xml:space="preserve"> </w:t>
      </w:r>
      <w:r w:rsidRPr="00D608B0">
        <w:rPr>
          <w:rFonts w:ascii="Arial Narrow" w:hAnsi="Arial Narrow" w:cs="Times New Roman"/>
          <w:spacing w:val="-1"/>
          <w:sz w:val="22"/>
          <w:szCs w:val="22"/>
        </w:rPr>
        <w:t>se</w:t>
      </w:r>
      <w:r w:rsidRPr="00D608B0">
        <w:rPr>
          <w:rFonts w:ascii="Arial Narrow" w:hAnsi="Arial Narrow" w:cs="Times New Roman"/>
          <w:spacing w:val="-5"/>
          <w:sz w:val="22"/>
          <w:szCs w:val="22"/>
        </w:rPr>
        <w:t xml:space="preserve"> </w:t>
      </w:r>
      <w:r w:rsidRPr="00D608B0">
        <w:rPr>
          <w:rFonts w:ascii="Arial Narrow" w:hAnsi="Arial Narrow" w:cs="Times New Roman"/>
          <w:spacing w:val="-1"/>
          <w:sz w:val="22"/>
          <w:szCs w:val="22"/>
        </w:rPr>
        <w:t>lo</w:t>
      </w:r>
      <w:r w:rsidRPr="00D608B0">
        <w:rPr>
          <w:rFonts w:ascii="Arial Narrow" w:hAnsi="Arial Narrow" w:cs="Times New Roman"/>
          <w:spacing w:val="-5"/>
          <w:sz w:val="22"/>
          <w:szCs w:val="22"/>
        </w:rPr>
        <w:t xml:space="preserve"> </w:t>
      </w:r>
      <w:proofErr w:type="spellStart"/>
      <w:r w:rsidRPr="00D608B0">
        <w:rPr>
          <w:rFonts w:ascii="Arial Narrow" w:hAnsi="Arial Narrow" w:cs="Times New Roman"/>
          <w:spacing w:val="-3"/>
          <w:sz w:val="22"/>
          <w:szCs w:val="22"/>
        </w:rPr>
        <w:t>realizará</w:t>
      </w:r>
      <w:proofErr w:type="spellEnd"/>
      <w:r w:rsidRPr="00D608B0">
        <w:rPr>
          <w:rFonts w:ascii="Arial Narrow" w:hAnsi="Arial Narrow" w:cs="Times New Roman"/>
          <w:spacing w:val="-5"/>
          <w:sz w:val="22"/>
          <w:szCs w:val="22"/>
        </w:rPr>
        <w:t xml:space="preserve"> </w:t>
      </w:r>
      <w:r w:rsidRPr="00D608B0">
        <w:rPr>
          <w:rFonts w:ascii="Arial Narrow" w:hAnsi="Arial Narrow" w:cs="Times New Roman"/>
          <w:spacing w:val="-2"/>
          <w:sz w:val="22"/>
          <w:szCs w:val="22"/>
        </w:rPr>
        <w:t xml:space="preserve">de </w:t>
      </w:r>
      <w:proofErr w:type="spellStart"/>
      <w:r w:rsidRPr="00D608B0">
        <w:rPr>
          <w:rFonts w:ascii="Arial Narrow" w:hAnsi="Arial Narrow" w:cs="Times New Roman"/>
          <w:spacing w:val="-2"/>
          <w:sz w:val="22"/>
          <w:szCs w:val="22"/>
        </w:rPr>
        <w:t>conformidad</w:t>
      </w:r>
      <w:proofErr w:type="spellEnd"/>
      <w:r w:rsidRPr="00D608B0">
        <w:rPr>
          <w:rFonts w:ascii="Arial Narrow" w:hAnsi="Arial Narrow" w:cs="Times New Roman"/>
          <w:spacing w:val="-2"/>
          <w:sz w:val="22"/>
          <w:szCs w:val="22"/>
        </w:rPr>
        <w:t xml:space="preserve"> con lo </w:t>
      </w:r>
      <w:proofErr w:type="spellStart"/>
      <w:r w:rsidRPr="00D608B0">
        <w:rPr>
          <w:rFonts w:ascii="Arial Narrow" w:hAnsi="Arial Narrow" w:cs="Times New Roman"/>
          <w:spacing w:val="-2"/>
          <w:sz w:val="22"/>
          <w:szCs w:val="22"/>
        </w:rPr>
        <w:t>establecido</w:t>
      </w:r>
      <w:proofErr w:type="spellEnd"/>
      <w:r w:rsidR="006D0FEF" w:rsidRPr="00D608B0">
        <w:rPr>
          <w:rFonts w:ascii="Arial Narrow" w:hAnsi="Arial Narrow" w:cs="Times New Roman"/>
          <w:spacing w:val="-2"/>
          <w:sz w:val="22"/>
          <w:szCs w:val="22"/>
        </w:rPr>
        <w:t xml:space="preserve"> </w:t>
      </w:r>
      <w:proofErr w:type="spellStart"/>
      <w:r w:rsidR="006D0FEF" w:rsidRPr="00D608B0">
        <w:rPr>
          <w:rFonts w:ascii="Arial Narrow" w:hAnsi="Arial Narrow" w:cs="Times New Roman"/>
          <w:spacing w:val="-2"/>
          <w:sz w:val="22"/>
          <w:szCs w:val="22"/>
        </w:rPr>
        <w:t>en</w:t>
      </w:r>
      <w:proofErr w:type="spellEnd"/>
      <w:r w:rsidRPr="00D608B0">
        <w:rPr>
          <w:rFonts w:ascii="Arial Narrow" w:hAnsi="Arial Narrow" w:cs="Times New Roman"/>
          <w:spacing w:val="-2"/>
          <w:sz w:val="22"/>
          <w:szCs w:val="22"/>
        </w:rPr>
        <w:t xml:space="preserve"> </w:t>
      </w:r>
      <w:r w:rsidRPr="00D608B0">
        <w:rPr>
          <w:rFonts w:ascii="Arial Narrow" w:hAnsi="Arial Narrow" w:cs="Times New Roman"/>
          <w:spacing w:val="-5"/>
          <w:sz w:val="22"/>
          <w:szCs w:val="22"/>
        </w:rPr>
        <w:t>los</w:t>
      </w:r>
      <w:r w:rsidRPr="00D608B0">
        <w:rPr>
          <w:rFonts w:ascii="Arial Narrow" w:hAnsi="Arial Narrow" w:cs="Times New Roman"/>
          <w:spacing w:val="-5"/>
          <w:sz w:val="22"/>
          <w:szCs w:val="22"/>
          <w:lang w:val="es-EC"/>
        </w:rPr>
        <w:t xml:space="preserve"> </w:t>
      </w:r>
      <w:r w:rsidRPr="00D608B0">
        <w:rPr>
          <w:rFonts w:ascii="Arial Narrow" w:hAnsi="Arial Narrow" w:cs="Times New Roman"/>
          <w:spacing w:val="-5"/>
          <w:sz w:val="22"/>
          <w:szCs w:val="22"/>
          <w:lang w:val="es-ES"/>
        </w:rPr>
        <w:t>“</w:t>
      </w:r>
      <w:proofErr w:type="spellStart"/>
      <w:r w:rsidRPr="00D608B0">
        <w:rPr>
          <w:rFonts w:ascii="Arial Narrow" w:hAnsi="Arial Narrow" w:cs="Times New Roman"/>
          <w:spacing w:val="-5"/>
          <w:sz w:val="22"/>
          <w:szCs w:val="22"/>
        </w:rPr>
        <w:t>Término</w:t>
      </w:r>
      <w:r w:rsidRPr="00D608B0">
        <w:rPr>
          <w:rFonts w:ascii="Arial Narrow" w:hAnsi="Arial Narrow" w:cs="Times New Roman"/>
          <w:spacing w:val="-5"/>
          <w:sz w:val="22"/>
          <w:szCs w:val="22"/>
          <w:lang w:val="es-ES"/>
        </w:rPr>
        <w:t>s</w:t>
      </w:r>
      <w:proofErr w:type="spellEnd"/>
      <w:r w:rsidRPr="00D608B0">
        <w:rPr>
          <w:rFonts w:ascii="Arial Narrow" w:hAnsi="Arial Narrow" w:cs="Times New Roman"/>
          <w:spacing w:val="-5"/>
          <w:sz w:val="22"/>
          <w:szCs w:val="22"/>
        </w:rPr>
        <w:t xml:space="preserve"> de </w:t>
      </w:r>
      <w:proofErr w:type="spellStart"/>
      <w:r w:rsidRPr="00D608B0">
        <w:rPr>
          <w:rFonts w:ascii="Arial Narrow" w:hAnsi="Arial Narrow" w:cs="Times New Roman"/>
          <w:spacing w:val="-5"/>
          <w:sz w:val="22"/>
          <w:szCs w:val="22"/>
        </w:rPr>
        <w:t>Referencia</w:t>
      </w:r>
      <w:proofErr w:type="spellEnd"/>
      <w:r w:rsidR="006D0FEF" w:rsidRPr="00D608B0">
        <w:rPr>
          <w:rFonts w:ascii="Arial Narrow" w:hAnsi="Arial Narrow" w:cs="Times New Roman"/>
          <w:spacing w:val="-5"/>
          <w:sz w:val="22"/>
          <w:szCs w:val="22"/>
          <w:lang w:val="es-ES"/>
        </w:rPr>
        <w:t>” del presente pliego</w:t>
      </w:r>
      <w:r w:rsidRPr="00D608B0">
        <w:rPr>
          <w:rFonts w:ascii="Arial Narrow" w:hAnsi="Arial Narrow" w:cs="Times New Roman"/>
          <w:spacing w:val="-5"/>
          <w:sz w:val="22"/>
          <w:szCs w:val="22"/>
          <w:lang w:val="es-ES"/>
        </w:rPr>
        <w:t>.</w:t>
      </w:r>
    </w:p>
    <w:p w14:paraId="65333CD3" w14:textId="77777777" w:rsidR="00C1287F" w:rsidRPr="00D608B0" w:rsidRDefault="00C1287F" w:rsidP="00C1287F">
      <w:pPr>
        <w:pStyle w:val="Prrafodelista"/>
        <w:jc w:val="both"/>
        <w:rPr>
          <w:rFonts w:ascii="Arial Narrow" w:hAnsi="Arial Narrow"/>
          <w:spacing w:val="-2"/>
          <w:sz w:val="22"/>
          <w:szCs w:val="22"/>
          <w:lang w:val="x-none"/>
        </w:rPr>
      </w:pPr>
    </w:p>
    <w:p w14:paraId="79B14FA7" w14:textId="1497BA7E" w:rsidR="00C1287F" w:rsidRPr="00D608B0" w:rsidRDefault="00C1287F" w:rsidP="00C1287F">
      <w:pPr>
        <w:pStyle w:val="Textoindependiente"/>
        <w:spacing w:after="0"/>
        <w:ind w:left="709"/>
        <w:jc w:val="both"/>
        <w:rPr>
          <w:rFonts w:ascii="Arial Narrow" w:hAnsi="Arial Narrow"/>
        </w:rPr>
      </w:pPr>
      <w:r w:rsidRPr="00D608B0">
        <w:rPr>
          <w:rFonts w:ascii="Arial Narrow" w:hAnsi="Arial Narrow"/>
          <w:sz w:val="22"/>
          <w:szCs w:val="22"/>
        </w:rPr>
        <w:t xml:space="preserve">Se </w:t>
      </w:r>
      <w:proofErr w:type="spellStart"/>
      <w:r w:rsidRPr="00D608B0">
        <w:rPr>
          <w:rFonts w:ascii="Arial Narrow" w:hAnsi="Arial Narrow"/>
          <w:sz w:val="22"/>
          <w:szCs w:val="22"/>
        </w:rPr>
        <w:t>otorgará</w:t>
      </w:r>
      <w:proofErr w:type="spellEnd"/>
      <w:r w:rsidRPr="00D608B0">
        <w:rPr>
          <w:rFonts w:ascii="Arial Narrow" w:hAnsi="Arial Narrow"/>
          <w:sz w:val="22"/>
          <w:szCs w:val="22"/>
        </w:rPr>
        <w:t xml:space="preserve"> un </w:t>
      </w:r>
      <w:proofErr w:type="spellStart"/>
      <w:r w:rsidRPr="00D608B0">
        <w:rPr>
          <w:rFonts w:ascii="Arial Narrow" w:hAnsi="Arial Narrow"/>
          <w:sz w:val="22"/>
          <w:szCs w:val="22"/>
        </w:rPr>
        <w:t>anticipo</w:t>
      </w:r>
      <w:proofErr w:type="spellEnd"/>
      <w:r w:rsidRPr="00D608B0">
        <w:rPr>
          <w:rFonts w:ascii="Arial Narrow" w:hAnsi="Arial Narrow"/>
          <w:sz w:val="22"/>
          <w:szCs w:val="22"/>
        </w:rPr>
        <w:t xml:space="preserve"> del </w:t>
      </w:r>
      <w:proofErr w:type="spellStart"/>
      <w:r w:rsidR="0052551D" w:rsidRPr="00D608B0">
        <w:rPr>
          <w:rFonts w:ascii="Arial Narrow" w:hAnsi="Arial Narrow"/>
          <w:sz w:val="22"/>
          <w:szCs w:val="22"/>
        </w:rPr>
        <w:t>veinte</w:t>
      </w:r>
      <w:proofErr w:type="spellEnd"/>
      <w:r w:rsidRPr="00D608B0">
        <w:rPr>
          <w:rFonts w:ascii="Arial Narrow" w:hAnsi="Arial Narrow"/>
          <w:sz w:val="22"/>
          <w:szCs w:val="22"/>
        </w:rPr>
        <w:t xml:space="preserve"> por </w:t>
      </w:r>
      <w:proofErr w:type="spellStart"/>
      <w:r w:rsidRPr="00D608B0">
        <w:rPr>
          <w:rFonts w:ascii="Arial Narrow" w:hAnsi="Arial Narrow"/>
          <w:sz w:val="22"/>
          <w:szCs w:val="22"/>
        </w:rPr>
        <w:t>ciento</w:t>
      </w:r>
      <w:proofErr w:type="spellEnd"/>
      <w:r w:rsidRPr="00D608B0">
        <w:rPr>
          <w:rFonts w:ascii="Arial Narrow" w:hAnsi="Arial Narrow"/>
          <w:sz w:val="22"/>
          <w:szCs w:val="22"/>
        </w:rPr>
        <w:t xml:space="preserve"> (</w:t>
      </w:r>
      <w:r w:rsidR="0052551D" w:rsidRPr="00D608B0">
        <w:rPr>
          <w:rFonts w:ascii="Arial Narrow" w:hAnsi="Arial Narrow"/>
          <w:sz w:val="22"/>
          <w:szCs w:val="22"/>
        </w:rPr>
        <w:t>20</w:t>
      </w:r>
      <w:r w:rsidRPr="00D608B0">
        <w:rPr>
          <w:rFonts w:ascii="Arial Narrow" w:hAnsi="Arial Narrow"/>
          <w:sz w:val="22"/>
          <w:szCs w:val="22"/>
        </w:rPr>
        <w:t xml:space="preserve">%) del valor TOTAL DEL CONTRATO, </w:t>
      </w:r>
      <w:proofErr w:type="spellStart"/>
      <w:r w:rsidRPr="00D608B0">
        <w:rPr>
          <w:rFonts w:ascii="Arial Narrow" w:hAnsi="Arial Narrow"/>
          <w:sz w:val="22"/>
          <w:szCs w:val="22"/>
        </w:rPr>
        <w:t>previo</w:t>
      </w:r>
      <w:proofErr w:type="spellEnd"/>
      <w:r w:rsidRPr="00D608B0">
        <w:rPr>
          <w:rFonts w:ascii="Arial Narrow" w:hAnsi="Arial Narrow"/>
          <w:sz w:val="22"/>
          <w:szCs w:val="22"/>
        </w:rPr>
        <w:t xml:space="preserve"> a la </w:t>
      </w:r>
      <w:proofErr w:type="spellStart"/>
      <w:r w:rsidRPr="00D608B0">
        <w:rPr>
          <w:rFonts w:ascii="Arial Narrow" w:hAnsi="Arial Narrow"/>
          <w:sz w:val="22"/>
          <w:szCs w:val="22"/>
        </w:rPr>
        <w:t>entrega</w:t>
      </w:r>
      <w:proofErr w:type="spellEnd"/>
      <w:r w:rsidRPr="00D608B0">
        <w:rPr>
          <w:rFonts w:ascii="Arial Narrow" w:hAnsi="Arial Narrow"/>
          <w:sz w:val="22"/>
          <w:szCs w:val="22"/>
        </w:rPr>
        <w:t xml:space="preserve"> de la </w:t>
      </w:r>
      <w:proofErr w:type="spellStart"/>
      <w:r w:rsidRPr="00D608B0">
        <w:rPr>
          <w:rFonts w:ascii="Arial Narrow" w:hAnsi="Arial Narrow"/>
          <w:sz w:val="22"/>
          <w:szCs w:val="22"/>
        </w:rPr>
        <w:t>garantía</w:t>
      </w:r>
      <w:proofErr w:type="spellEnd"/>
      <w:r w:rsidRPr="00D608B0">
        <w:rPr>
          <w:rFonts w:ascii="Arial Narrow" w:hAnsi="Arial Narrow"/>
          <w:sz w:val="22"/>
          <w:szCs w:val="22"/>
        </w:rPr>
        <w:t xml:space="preserve"> </w:t>
      </w:r>
      <w:proofErr w:type="spellStart"/>
      <w:r w:rsidRPr="00D608B0">
        <w:rPr>
          <w:rFonts w:ascii="Arial Narrow" w:hAnsi="Arial Narrow"/>
          <w:sz w:val="22"/>
          <w:szCs w:val="22"/>
        </w:rPr>
        <w:t>correspondiente</w:t>
      </w:r>
      <w:proofErr w:type="spellEnd"/>
      <w:r w:rsidRPr="00D608B0">
        <w:rPr>
          <w:rFonts w:ascii="Arial Narrow" w:hAnsi="Arial Narrow"/>
          <w:sz w:val="22"/>
          <w:szCs w:val="22"/>
          <w:lang w:val="es-ES"/>
        </w:rPr>
        <w:t xml:space="preserve">, conforme </w:t>
      </w:r>
      <w:r w:rsidRPr="00D608B0">
        <w:rPr>
          <w:rFonts w:ascii="Arial Narrow" w:hAnsi="Arial Narrow" w:cs="Times New Roman"/>
          <w:spacing w:val="-2"/>
          <w:sz w:val="22"/>
          <w:szCs w:val="22"/>
        </w:rPr>
        <w:t xml:space="preserve">con lo </w:t>
      </w:r>
      <w:proofErr w:type="spellStart"/>
      <w:r w:rsidRPr="00D608B0">
        <w:rPr>
          <w:rFonts w:ascii="Arial Narrow" w:hAnsi="Arial Narrow" w:cs="Times New Roman"/>
          <w:spacing w:val="-2"/>
          <w:sz w:val="22"/>
          <w:szCs w:val="22"/>
        </w:rPr>
        <w:t>establecido</w:t>
      </w:r>
      <w:proofErr w:type="spellEnd"/>
      <w:r w:rsidRPr="00D608B0">
        <w:rPr>
          <w:rFonts w:ascii="Arial Narrow" w:hAnsi="Arial Narrow" w:cs="Times New Roman"/>
          <w:spacing w:val="-2"/>
          <w:sz w:val="22"/>
          <w:szCs w:val="22"/>
        </w:rPr>
        <w:t xml:space="preserve"> </w:t>
      </w:r>
      <w:proofErr w:type="spellStart"/>
      <w:r w:rsidRPr="00D608B0">
        <w:rPr>
          <w:rFonts w:ascii="Arial Narrow" w:hAnsi="Arial Narrow" w:cs="Times New Roman"/>
          <w:spacing w:val="-5"/>
          <w:sz w:val="22"/>
          <w:szCs w:val="22"/>
        </w:rPr>
        <w:t>en</w:t>
      </w:r>
      <w:proofErr w:type="spellEnd"/>
      <w:r w:rsidRPr="00D608B0">
        <w:rPr>
          <w:rFonts w:ascii="Arial Narrow" w:hAnsi="Arial Narrow" w:cs="Times New Roman"/>
          <w:spacing w:val="-5"/>
          <w:sz w:val="22"/>
          <w:szCs w:val="22"/>
        </w:rPr>
        <w:t xml:space="preserve"> los</w:t>
      </w:r>
      <w:r w:rsidRPr="00D608B0">
        <w:rPr>
          <w:rFonts w:ascii="Arial Narrow" w:hAnsi="Arial Narrow" w:cs="Times New Roman"/>
          <w:spacing w:val="-5"/>
          <w:sz w:val="22"/>
          <w:szCs w:val="22"/>
          <w:lang w:val="es-EC"/>
        </w:rPr>
        <w:t xml:space="preserve"> </w:t>
      </w:r>
      <w:r w:rsidRPr="00D608B0">
        <w:rPr>
          <w:rFonts w:ascii="Arial Narrow" w:hAnsi="Arial Narrow" w:cs="Times New Roman"/>
          <w:spacing w:val="-5"/>
          <w:sz w:val="22"/>
          <w:szCs w:val="22"/>
          <w:lang w:val="es-ES"/>
        </w:rPr>
        <w:t>“</w:t>
      </w:r>
      <w:proofErr w:type="spellStart"/>
      <w:r w:rsidRPr="00D608B0">
        <w:rPr>
          <w:rFonts w:ascii="Arial Narrow" w:hAnsi="Arial Narrow" w:cs="Times New Roman"/>
          <w:spacing w:val="-5"/>
          <w:sz w:val="22"/>
          <w:szCs w:val="22"/>
        </w:rPr>
        <w:t>Término</w:t>
      </w:r>
      <w:r w:rsidRPr="00D608B0">
        <w:rPr>
          <w:rFonts w:ascii="Arial Narrow" w:hAnsi="Arial Narrow" w:cs="Times New Roman"/>
          <w:spacing w:val="-5"/>
          <w:sz w:val="22"/>
          <w:szCs w:val="22"/>
          <w:lang w:val="es-ES"/>
        </w:rPr>
        <w:t>s</w:t>
      </w:r>
      <w:proofErr w:type="spellEnd"/>
      <w:r w:rsidRPr="00D608B0">
        <w:rPr>
          <w:rFonts w:ascii="Arial Narrow" w:hAnsi="Arial Narrow" w:cs="Times New Roman"/>
          <w:spacing w:val="-5"/>
          <w:sz w:val="22"/>
          <w:szCs w:val="22"/>
        </w:rPr>
        <w:t xml:space="preserve"> de </w:t>
      </w:r>
      <w:proofErr w:type="spellStart"/>
      <w:r w:rsidRPr="00D608B0">
        <w:rPr>
          <w:rFonts w:ascii="Arial Narrow" w:hAnsi="Arial Narrow" w:cs="Times New Roman"/>
          <w:spacing w:val="-5"/>
          <w:sz w:val="22"/>
          <w:szCs w:val="22"/>
        </w:rPr>
        <w:t>Referencia</w:t>
      </w:r>
      <w:proofErr w:type="spellEnd"/>
      <w:r w:rsidR="0052551D" w:rsidRPr="00D608B0">
        <w:rPr>
          <w:rFonts w:ascii="Arial Narrow" w:hAnsi="Arial Narrow" w:cs="Times New Roman"/>
          <w:spacing w:val="-5"/>
          <w:sz w:val="22"/>
          <w:szCs w:val="22"/>
          <w:lang w:val="es-ES"/>
        </w:rPr>
        <w:t>”</w:t>
      </w:r>
      <w:r w:rsidRPr="00D608B0">
        <w:rPr>
          <w:rFonts w:ascii="Arial Narrow" w:hAnsi="Arial Narrow" w:cs="Times New Roman"/>
          <w:spacing w:val="-5"/>
          <w:sz w:val="22"/>
          <w:szCs w:val="22"/>
          <w:lang w:val="es-ES"/>
        </w:rPr>
        <w:t xml:space="preserve"> del presente pliego</w:t>
      </w:r>
      <w:r w:rsidR="0052551D" w:rsidRPr="00D608B0">
        <w:rPr>
          <w:rFonts w:ascii="Arial Narrow" w:hAnsi="Arial Narrow" w:cs="Times New Roman"/>
          <w:spacing w:val="-5"/>
          <w:sz w:val="22"/>
          <w:szCs w:val="22"/>
          <w:lang w:val="es-ES"/>
        </w:rPr>
        <w:t>.</w:t>
      </w:r>
    </w:p>
    <w:p w14:paraId="2249B42E" w14:textId="77777777" w:rsidR="00C1287F" w:rsidRPr="00D608B0" w:rsidRDefault="00C1287F" w:rsidP="00C1287F">
      <w:pPr>
        <w:spacing w:after="0" w:line="240" w:lineRule="auto"/>
        <w:rPr>
          <w:rFonts w:ascii="Arial Narrow" w:eastAsia="Times New Roman" w:hAnsi="Arial Narrow"/>
          <w:spacing w:val="-2"/>
          <w:lang w:eastAsia="es-EC"/>
        </w:rPr>
      </w:pPr>
    </w:p>
    <w:p w14:paraId="0091FB97" w14:textId="77777777" w:rsidR="00C1287F" w:rsidRPr="00D608B0" w:rsidRDefault="00C1287F" w:rsidP="00C1287F">
      <w:pPr>
        <w:pStyle w:val="Standard"/>
        <w:numPr>
          <w:ilvl w:val="0"/>
          <w:numId w:val="1"/>
        </w:numPr>
        <w:tabs>
          <w:tab w:val="left" w:pos="-540"/>
        </w:tabs>
        <w:jc w:val="both"/>
        <w:rPr>
          <w:rFonts w:ascii="Arial Narrow" w:hAnsi="Arial Narrow"/>
          <w:spacing w:val="-2"/>
          <w:sz w:val="22"/>
          <w:szCs w:val="22"/>
        </w:rPr>
      </w:pPr>
      <w:r w:rsidRPr="00D608B0">
        <w:rPr>
          <w:rFonts w:ascii="Arial Narrow" w:hAnsi="Arial Narrow"/>
          <w:spacing w:val="-2"/>
          <w:sz w:val="22"/>
          <w:szCs w:val="22"/>
        </w:rPr>
        <w:t>El procedimiento se ceñirá a lo dispuesto en el artículo 3 de la Ley Orgánica del Sistema Nacional de Contratación Pública que, establece: “</w:t>
      </w:r>
      <w:r w:rsidRPr="00D608B0">
        <w:rPr>
          <w:rFonts w:ascii="Arial Narrow" w:hAnsi="Arial Narrow"/>
          <w:i/>
          <w:spacing w:val="-2"/>
          <w:sz w:val="22"/>
          <w:szCs w:val="22"/>
        </w:rPr>
        <w:t>Contratos Financiados con Préstamos y Cooperación Internacional.- En las contrataciones que se financien, previo convenio, con fondos provenientes de organismos multilaterales de crédito de los cuales el Ecuador sea miembro, o, en las contrataciones que se financien con fondos reembolsables o no reembolsables provenientes de financiamiento de gobierno a gobierno; u organismos internacionales de cooperación, se observará lo acordado en los respectivos convenios. Lo no previsto en dichos convenios se regirá por las disposiciones de esta Ley</w:t>
      </w:r>
      <w:r w:rsidRPr="00D608B0">
        <w:rPr>
          <w:rFonts w:ascii="Arial Narrow" w:hAnsi="Arial Narrow"/>
          <w:spacing w:val="-2"/>
          <w:sz w:val="22"/>
          <w:szCs w:val="22"/>
        </w:rPr>
        <w:t>”.</w:t>
      </w:r>
    </w:p>
    <w:p w14:paraId="7B6D9024" w14:textId="77777777" w:rsidR="00C1287F" w:rsidRPr="00D608B0" w:rsidRDefault="00C1287F" w:rsidP="00C1287F">
      <w:pPr>
        <w:pStyle w:val="Prrafodelista"/>
        <w:jc w:val="both"/>
        <w:rPr>
          <w:rFonts w:ascii="Arial Narrow" w:hAnsi="Arial Narrow"/>
          <w:spacing w:val="-2"/>
          <w:sz w:val="22"/>
          <w:szCs w:val="22"/>
        </w:rPr>
      </w:pPr>
    </w:p>
    <w:p w14:paraId="353FAF70" w14:textId="6F9725FA" w:rsidR="00C1287F" w:rsidRPr="00D608B0" w:rsidRDefault="00C1287F" w:rsidP="00C1287F">
      <w:pPr>
        <w:spacing w:after="0" w:line="240" w:lineRule="auto"/>
        <w:ind w:left="720"/>
        <w:jc w:val="both"/>
        <w:rPr>
          <w:rFonts w:ascii="Arial Narrow" w:eastAsia="Times New Roman" w:hAnsi="Arial Narrow"/>
          <w:spacing w:val="-2"/>
          <w:lang w:eastAsia="es-EC"/>
        </w:rPr>
      </w:pPr>
      <w:r w:rsidRPr="00D608B0">
        <w:rPr>
          <w:rFonts w:ascii="Arial Narrow" w:eastAsia="Times New Roman" w:hAnsi="Arial Narrow"/>
          <w:spacing w:val="-2"/>
          <w:lang w:eastAsia="es-EC"/>
        </w:rPr>
        <w:t xml:space="preserve">En tal sentido, el presente procedimiento de Consultoría Concurso Público Internacional Nro. </w:t>
      </w:r>
      <w:r w:rsidR="000D77C1" w:rsidRPr="00262904">
        <w:rPr>
          <w:rFonts w:ascii="Arial Narrow" w:hAnsi="Arial Narrow"/>
          <w:b/>
          <w:szCs w:val="16"/>
        </w:rPr>
        <w:t>CCPI-MTOP-MPR-202</w:t>
      </w:r>
      <w:r w:rsidR="000D77C1">
        <w:rPr>
          <w:rFonts w:ascii="Arial Narrow" w:hAnsi="Arial Narrow"/>
          <w:b/>
          <w:szCs w:val="16"/>
        </w:rPr>
        <w:t>5</w:t>
      </w:r>
      <w:r w:rsidR="000D77C1" w:rsidRPr="00262904">
        <w:rPr>
          <w:rFonts w:ascii="Arial Narrow" w:hAnsi="Arial Narrow"/>
          <w:b/>
          <w:szCs w:val="16"/>
        </w:rPr>
        <w:t>-1-F</w:t>
      </w:r>
      <w:r w:rsidRPr="00D608B0">
        <w:rPr>
          <w:rFonts w:ascii="Arial Narrow" w:eastAsia="Times New Roman" w:hAnsi="Arial Narrow"/>
          <w:spacing w:val="-2"/>
          <w:lang w:eastAsia="es-EC"/>
        </w:rPr>
        <w:t xml:space="preserve">, para la </w:t>
      </w:r>
      <w:r w:rsidRPr="00D608B0">
        <w:rPr>
          <w:rFonts w:ascii="Arial Narrow" w:hAnsi="Arial Narrow"/>
          <w:b/>
          <w:bCs/>
        </w:rPr>
        <w:t>"</w:t>
      </w:r>
      <w:r w:rsidR="008011C9" w:rsidRPr="008011C9">
        <w:rPr>
          <w:rFonts w:ascii="Arial Narrow" w:hAnsi="Arial Narrow"/>
          <w:b/>
          <w:bCs/>
        </w:rPr>
        <w:t>FISCALIZACIÓN DEL MANTENIMIENTO POR RESULTADOS DE LA CARRETERA E487: BALBANERA - PALLATANGA - CUMANDA, CON UNA LONGITUD DE 106.69 KM, UBICADA EN LA PROVINCIA DE CHIMBORAZO</w:t>
      </w:r>
      <w:r w:rsidR="008011C9" w:rsidRPr="008011C9" w:rsidDel="008011C9">
        <w:rPr>
          <w:rFonts w:ascii="Arial Narrow" w:hAnsi="Arial Narrow"/>
          <w:b/>
          <w:bCs/>
        </w:rPr>
        <w:t xml:space="preserve"> </w:t>
      </w:r>
      <w:r w:rsidRPr="00D608B0">
        <w:rPr>
          <w:rFonts w:ascii="Arial Narrow" w:hAnsi="Arial Narrow"/>
          <w:b/>
          <w:bCs/>
        </w:rPr>
        <w:t xml:space="preserve">", </w:t>
      </w:r>
      <w:r w:rsidRPr="00D608B0">
        <w:rPr>
          <w:rFonts w:ascii="Arial Narrow" w:eastAsia="Times New Roman" w:hAnsi="Arial Narrow"/>
          <w:spacing w:val="-2"/>
          <w:lang w:eastAsia="es-EC"/>
        </w:rPr>
        <w:t xml:space="preserve">se regirá por el </w:t>
      </w:r>
      <w:r w:rsidR="00481358" w:rsidRPr="00D608B0">
        <w:rPr>
          <w:rFonts w:ascii="Arial Narrow" w:eastAsia="Times New Roman" w:hAnsi="Arial Narrow"/>
          <w:spacing w:val="-2"/>
          <w:lang w:eastAsia="es-EC"/>
        </w:rPr>
        <w:t>Contrato</w:t>
      </w:r>
      <w:r w:rsidRPr="00D608B0">
        <w:rPr>
          <w:rFonts w:ascii="Arial Narrow" w:eastAsia="Times New Roman" w:hAnsi="Arial Narrow"/>
          <w:spacing w:val="-2"/>
          <w:lang w:eastAsia="es-EC"/>
        </w:rPr>
        <w:t xml:space="preserve"> de Préstamo CFA 10730, de </w:t>
      </w:r>
      <w:r w:rsidR="00481358" w:rsidRPr="00D608B0">
        <w:rPr>
          <w:rFonts w:ascii="Arial Narrow" w:eastAsia="Times New Roman" w:hAnsi="Arial Narrow"/>
          <w:spacing w:val="-2"/>
          <w:lang w:eastAsia="es-EC"/>
        </w:rPr>
        <w:t>0</w:t>
      </w:r>
      <w:r w:rsidRPr="00D608B0">
        <w:rPr>
          <w:rFonts w:ascii="Arial Narrow" w:eastAsia="Times New Roman" w:hAnsi="Arial Narrow"/>
          <w:spacing w:val="-2"/>
          <w:lang w:eastAsia="es-EC"/>
        </w:rPr>
        <w:t xml:space="preserve">1 de abril de 2019, vigente y suscrito entre el Corporación Andina de Fomento “CAF” y el Gobierno del Ecuador, </w:t>
      </w:r>
      <w:r w:rsidR="004B0763">
        <w:rPr>
          <w:rFonts w:ascii="Arial Narrow" w:eastAsia="Times New Roman" w:hAnsi="Arial Narrow"/>
          <w:spacing w:val="-2"/>
          <w:lang w:eastAsia="es-EC"/>
        </w:rPr>
        <w:t>su</w:t>
      </w:r>
      <w:r w:rsidRPr="00D608B0">
        <w:rPr>
          <w:rFonts w:ascii="Arial Narrow" w:eastAsia="Times New Roman" w:hAnsi="Arial Narrow"/>
          <w:spacing w:val="-2"/>
          <w:lang w:eastAsia="es-EC"/>
        </w:rPr>
        <w:t xml:space="preserve"> Manual Operativo, los lineamientos de contratación y adquisición para prestatarios y organismos ejecutores de préstamos al sector público (</w:t>
      </w:r>
      <w:r w:rsidR="00084387" w:rsidRPr="00084387">
        <w:rPr>
          <w:rFonts w:ascii="Arial Narrow" w:eastAsia="Times New Roman" w:hAnsi="Arial Narrow"/>
          <w:spacing w:val="-2"/>
          <w:lang w:eastAsia="es-EC"/>
        </w:rPr>
        <w:t>Versión Diciembre 2024</w:t>
      </w:r>
      <w:r w:rsidRPr="00D608B0">
        <w:rPr>
          <w:rFonts w:ascii="Arial Narrow" w:eastAsia="Times New Roman" w:hAnsi="Arial Narrow"/>
          <w:spacing w:val="-2"/>
          <w:lang w:eastAsia="es-EC"/>
        </w:rPr>
        <w:t>).</w:t>
      </w:r>
    </w:p>
    <w:p w14:paraId="673A3287" w14:textId="77777777" w:rsidR="00C1287F" w:rsidRPr="00D608B0" w:rsidRDefault="00C1287F" w:rsidP="00C1287F">
      <w:pPr>
        <w:pStyle w:val="Prrafodelista"/>
        <w:rPr>
          <w:rFonts w:ascii="Arial Narrow" w:hAnsi="Arial Narrow"/>
          <w:spacing w:val="-2"/>
          <w:sz w:val="22"/>
          <w:szCs w:val="22"/>
        </w:rPr>
      </w:pPr>
    </w:p>
    <w:p w14:paraId="3EB152E3" w14:textId="77777777" w:rsidR="00C1287F" w:rsidRPr="00233486" w:rsidRDefault="00C1287F" w:rsidP="00C1287F">
      <w:pPr>
        <w:pStyle w:val="Standard"/>
        <w:numPr>
          <w:ilvl w:val="0"/>
          <w:numId w:val="1"/>
        </w:numPr>
        <w:shd w:val="clear" w:color="auto" w:fill="FFFFFF"/>
        <w:tabs>
          <w:tab w:val="left" w:pos="-540"/>
        </w:tabs>
        <w:jc w:val="both"/>
        <w:rPr>
          <w:rFonts w:ascii="Arial Narrow" w:hAnsi="Arial Narrow"/>
          <w:spacing w:val="-2"/>
          <w:sz w:val="22"/>
          <w:szCs w:val="22"/>
        </w:rPr>
      </w:pPr>
      <w:r w:rsidRPr="00D608B0">
        <w:rPr>
          <w:rFonts w:ascii="Arial Narrow" w:hAnsi="Arial Narrow"/>
          <w:spacing w:val="-2"/>
          <w:sz w:val="22"/>
          <w:szCs w:val="22"/>
        </w:rPr>
        <w:t xml:space="preserve">El Ministerio de Transporte y Obras Públicas se reserva el derecho de cancelar o declarar desierto el procedimiento de contratación, sin que dicho acto de lugar a ningún tipo de reparación o indemnización a los </w:t>
      </w:r>
      <w:r w:rsidRPr="00233486">
        <w:rPr>
          <w:rFonts w:ascii="Arial Narrow" w:hAnsi="Arial Narrow"/>
          <w:spacing w:val="-2"/>
          <w:sz w:val="22"/>
          <w:szCs w:val="22"/>
        </w:rPr>
        <w:t>proponentes.</w:t>
      </w:r>
    </w:p>
    <w:p w14:paraId="33C5B33F" w14:textId="77777777" w:rsidR="00C1287F" w:rsidRPr="00233486" w:rsidRDefault="00C1287F" w:rsidP="00C1287F">
      <w:pPr>
        <w:pStyle w:val="Standard"/>
        <w:tabs>
          <w:tab w:val="left" w:pos="0"/>
        </w:tabs>
        <w:ind w:left="704"/>
        <w:jc w:val="both"/>
        <w:rPr>
          <w:rFonts w:ascii="Arial Narrow" w:hAnsi="Arial Narrow"/>
          <w:sz w:val="22"/>
          <w:szCs w:val="22"/>
        </w:rPr>
      </w:pPr>
    </w:p>
    <w:bookmarkEnd w:id="0"/>
    <w:bookmarkEnd w:id="1"/>
    <w:p w14:paraId="427A3720" w14:textId="5A144CBB" w:rsidR="00C1287F" w:rsidRPr="00D608B0" w:rsidRDefault="00C1287F" w:rsidP="00C1287F">
      <w:pPr>
        <w:numPr>
          <w:ilvl w:val="12"/>
          <w:numId w:val="0"/>
        </w:numPr>
        <w:spacing w:after="0" w:line="240" w:lineRule="auto"/>
        <w:ind w:left="720"/>
        <w:rPr>
          <w:rFonts w:ascii="Arial Narrow" w:hAnsi="Arial Narrow"/>
          <w:spacing w:val="-2"/>
        </w:rPr>
      </w:pPr>
      <w:r w:rsidRPr="00233486">
        <w:rPr>
          <w:rFonts w:ascii="Arial Narrow" w:hAnsi="Arial Narrow"/>
          <w:spacing w:val="-2"/>
        </w:rPr>
        <w:t xml:space="preserve">Quito, </w:t>
      </w:r>
      <w:r w:rsidR="00FE5B0F" w:rsidRPr="00233486">
        <w:rPr>
          <w:rFonts w:ascii="Arial Narrow" w:hAnsi="Arial Narrow"/>
          <w:spacing w:val="-2"/>
        </w:rPr>
        <w:t xml:space="preserve">D.M., </w:t>
      </w:r>
      <w:r w:rsidR="00823F2A" w:rsidRPr="00233486">
        <w:rPr>
          <w:rFonts w:ascii="Arial Narrow" w:hAnsi="Arial Narrow"/>
          <w:spacing w:val="-2"/>
        </w:rPr>
        <w:t>1</w:t>
      </w:r>
      <w:r w:rsidR="00555641">
        <w:rPr>
          <w:rFonts w:ascii="Arial Narrow" w:hAnsi="Arial Narrow"/>
          <w:spacing w:val="-2"/>
        </w:rPr>
        <w:t>7</w:t>
      </w:r>
      <w:r w:rsidRPr="00233486">
        <w:rPr>
          <w:rFonts w:ascii="Arial Narrow" w:hAnsi="Arial Narrow"/>
          <w:spacing w:val="-2"/>
        </w:rPr>
        <w:t xml:space="preserve"> de </w:t>
      </w:r>
      <w:r w:rsidR="00FE5B0F" w:rsidRPr="00233486">
        <w:rPr>
          <w:rFonts w:ascii="Arial Narrow" w:hAnsi="Arial Narrow"/>
          <w:spacing w:val="-2"/>
        </w:rPr>
        <w:t xml:space="preserve">marzo </w:t>
      </w:r>
      <w:r w:rsidRPr="00233486">
        <w:rPr>
          <w:rFonts w:ascii="Arial Narrow" w:hAnsi="Arial Narrow"/>
          <w:spacing w:val="-2"/>
        </w:rPr>
        <w:t xml:space="preserve">de </w:t>
      </w:r>
      <w:r w:rsidR="00FE5B0F" w:rsidRPr="00233486">
        <w:rPr>
          <w:rFonts w:ascii="Arial Narrow" w:hAnsi="Arial Narrow"/>
          <w:spacing w:val="-2"/>
        </w:rPr>
        <w:t>2025</w:t>
      </w:r>
      <w:r w:rsidRPr="00233486">
        <w:rPr>
          <w:rFonts w:ascii="Arial Narrow" w:hAnsi="Arial Narrow"/>
          <w:spacing w:val="-2"/>
        </w:rPr>
        <w:t>.</w:t>
      </w:r>
    </w:p>
    <w:p w14:paraId="65A1AC27" w14:textId="77777777" w:rsidR="00C1287F" w:rsidRPr="00D608B0" w:rsidRDefault="00C1287F" w:rsidP="00C1287F">
      <w:pPr>
        <w:numPr>
          <w:ilvl w:val="12"/>
          <w:numId w:val="0"/>
        </w:numPr>
        <w:spacing w:after="0" w:line="240" w:lineRule="auto"/>
        <w:ind w:left="720"/>
        <w:jc w:val="center"/>
        <w:rPr>
          <w:rFonts w:ascii="Arial Narrow" w:hAnsi="Arial Narrow"/>
          <w:i/>
          <w:spacing w:val="-2"/>
        </w:rPr>
      </w:pPr>
    </w:p>
    <w:p w14:paraId="1D3B6E6A" w14:textId="245EE354" w:rsidR="00C1287F" w:rsidRDefault="00C1287F" w:rsidP="00926B43">
      <w:pPr>
        <w:numPr>
          <w:ilvl w:val="12"/>
          <w:numId w:val="0"/>
        </w:numPr>
        <w:spacing w:after="0" w:line="240" w:lineRule="auto"/>
        <w:rPr>
          <w:rFonts w:ascii="Arial Narrow" w:hAnsi="Arial Narrow"/>
          <w:spacing w:val="-2"/>
        </w:rPr>
      </w:pPr>
    </w:p>
    <w:p w14:paraId="6743CDF4" w14:textId="4DAF7304" w:rsidR="00FB6211" w:rsidRDefault="00FB6211" w:rsidP="00926B43">
      <w:pPr>
        <w:numPr>
          <w:ilvl w:val="12"/>
          <w:numId w:val="0"/>
        </w:numPr>
        <w:spacing w:after="0" w:line="240" w:lineRule="auto"/>
        <w:rPr>
          <w:rFonts w:ascii="Arial Narrow" w:hAnsi="Arial Narrow"/>
          <w:spacing w:val="-2"/>
        </w:rPr>
      </w:pPr>
    </w:p>
    <w:p w14:paraId="5EDC39B1" w14:textId="77777777" w:rsidR="00FB6211" w:rsidRPr="00757EF3" w:rsidRDefault="00FB6211" w:rsidP="00926B43">
      <w:pPr>
        <w:numPr>
          <w:ilvl w:val="12"/>
          <w:numId w:val="0"/>
        </w:numPr>
        <w:spacing w:after="0" w:line="240" w:lineRule="auto"/>
        <w:rPr>
          <w:rFonts w:ascii="Arial Narrow" w:hAnsi="Arial Narrow"/>
          <w:spacing w:val="-2"/>
        </w:rPr>
      </w:pPr>
    </w:p>
    <w:p w14:paraId="0C07ACA8" w14:textId="77777777" w:rsidR="00C1287F" w:rsidRPr="00D608B0" w:rsidRDefault="00C1287F" w:rsidP="00C1287F">
      <w:pPr>
        <w:numPr>
          <w:ilvl w:val="12"/>
          <w:numId w:val="0"/>
        </w:numPr>
        <w:spacing w:after="0" w:line="240" w:lineRule="auto"/>
        <w:ind w:left="720"/>
        <w:jc w:val="center"/>
        <w:rPr>
          <w:rFonts w:ascii="Arial Narrow" w:hAnsi="Arial Narrow"/>
          <w:i/>
          <w:spacing w:val="-2"/>
        </w:rPr>
      </w:pPr>
      <w:r w:rsidRPr="00D608B0">
        <w:rPr>
          <w:rFonts w:ascii="Arial Narrow" w:hAnsi="Arial Narrow"/>
          <w:i/>
          <w:spacing w:val="-2"/>
        </w:rPr>
        <w:t>………………………………………………..</w:t>
      </w:r>
    </w:p>
    <w:p w14:paraId="0A7533AC" w14:textId="3D057E76" w:rsidR="00531504" w:rsidRDefault="00555641" w:rsidP="00757EF3">
      <w:pPr>
        <w:numPr>
          <w:ilvl w:val="12"/>
          <w:numId w:val="0"/>
        </w:numPr>
        <w:spacing w:after="0"/>
        <w:ind w:left="720"/>
        <w:jc w:val="center"/>
        <w:rPr>
          <w:rFonts w:ascii="Arial Narrow" w:hAnsi="Arial Narrow"/>
          <w:spacing w:val="-2"/>
        </w:rPr>
      </w:pPr>
      <w:r>
        <w:rPr>
          <w:rFonts w:ascii="Arial Narrow" w:hAnsi="Arial Narrow"/>
          <w:spacing w:val="-2"/>
        </w:rPr>
        <w:t>Ing</w:t>
      </w:r>
      <w:r w:rsidR="00827AC4" w:rsidRPr="00C30806">
        <w:rPr>
          <w:rFonts w:ascii="Arial Narrow" w:hAnsi="Arial Narrow"/>
          <w:spacing w:val="-2"/>
        </w:rPr>
        <w:t xml:space="preserve">. </w:t>
      </w:r>
      <w:r w:rsidRPr="00555641">
        <w:rPr>
          <w:rFonts w:ascii="Arial Narrow" w:hAnsi="Arial Narrow"/>
          <w:spacing w:val="-2"/>
        </w:rPr>
        <w:t>Eduardo Alexis Bonilla Castro</w:t>
      </w:r>
    </w:p>
    <w:p w14:paraId="09BCADA3" w14:textId="59E2B30E" w:rsidR="00C1287F" w:rsidRDefault="00531504" w:rsidP="00757EF3">
      <w:pPr>
        <w:numPr>
          <w:ilvl w:val="12"/>
          <w:numId w:val="0"/>
        </w:numPr>
        <w:spacing w:after="0"/>
        <w:ind w:left="720"/>
        <w:jc w:val="center"/>
        <w:rPr>
          <w:rFonts w:ascii="Arial Narrow" w:hAnsi="Arial Narrow" w:cs="Arial"/>
          <w:b/>
          <w:color w:val="000000"/>
          <w:szCs w:val="20"/>
          <w:shd w:val="clear" w:color="auto" w:fill="FFFFFF"/>
        </w:rPr>
      </w:pPr>
      <w:r w:rsidRPr="00FE5B0F">
        <w:rPr>
          <w:rFonts w:ascii="Arial Narrow" w:hAnsi="Arial Narrow" w:cs="Arial"/>
          <w:b/>
          <w:color w:val="000000"/>
          <w:szCs w:val="20"/>
          <w:shd w:val="clear" w:color="auto" w:fill="FFFFFF"/>
        </w:rPr>
        <w:t>SUBSECRETARI</w:t>
      </w:r>
      <w:r w:rsidR="000D77C1">
        <w:rPr>
          <w:rFonts w:ascii="Arial Narrow" w:hAnsi="Arial Narrow" w:cs="Arial"/>
          <w:b/>
          <w:color w:val="000000"/>
          <w:szCs w:val="20"/>
          <w:shd w:val="clear" w:color="auto" w:fill="FFFFFF"/>
        </w:rPr>
        <w:t>O</w:t>
      </w:r>
      <w:r w:rsidRPr="00FE5B0F">
        <w:rPr>
          <w:rFonts w:ascii="Arial Narrow" w:hAnsi="Arial Narrow" w:cs="Arial"/>
          <w:b/>
          <w:color w:val="000000"/>
          <w:szCs w:val="20"/>
          <w:shd w:val="clear" w:color="auto" w:fill="FFFFFF"/>
        </w:rPr>
        <w:t xml:space="preserve"> DE TRANSPORTE Y OBRAS </w:t>
      </w:r>
      <w:r w:rsidRPr="00757EF3">
        <w:rPr>
          <w:rFonts w:ascii="Arial Narrow" w:hAnsi="Arial Narrow"/>
          <w:b/>
          <w:spacing w:val="-2"/>
        </w:rPr>
        <w:t>PÚBLICAS</w:t>
      </w:r>
      <w:r w:rsidRPr="00FE5B0F">
        <w:rPr>
          <w:rFonts w:ascii="Arial Narrow" w:hAnsi="Arial Narrow" w:cs="Arial"/>
          <w:b/>
          <w:color w:val="000000"/>
          <w:szCs w:val="20"/>
          <w:shd w:val="clear" w:color="auto" w:fill="FFFFFF"/>
        </w:rPr>
        <w:t xml:space="preserve"> ZONAL </w:t>
      </w:r>
      <w:r w:rsidR="008011C9" w:rsidRPr="00FE5B0F">
        <w:rPr>
          <w:rFonts w:ascii="Arial Narrow" w:hAnsi="Arial Narrow" w:cs="Arial"/>
          <w:b/>
          <w:color w:val="000000"/>
          <w:szCs w:val="20"/>
          <w:shd w:val="clear" w:color="auto" w:fill="FFFFFF"/>
        </w:rPr>
        <w:t>3</w:t>
      </w:r>
      <w:r w:rsidR="000D77C1">
        <w:rPr>
          <w:rFonts w:ascii="Arial Narrow" w:hAnsi="Arial Narrow" w:cs="Arial"/>
          <w:b/>
          <w:color w:val="000000"/>
          <w:szCs w:val="20"/>
          <w:shd w:val="clear" w:color="auto" w:fill="FFFFFF"/>
        </w:rPr>
        <w:t>, ENCARGADO</w:t>
      </w:r>
    </w:p>
    <w:p w14:paraId="73362F5B" w14:textId="77777777" w:rsidR="00FB6211" w:rsidRPr="00FE5B0F" w:rsidRDefault="00FB6211" w:rsidP="00757EF3">
      <w:pPr>
        <w:numPr>
          <w:ilvl w:val="12"/>
          <w:numId w:val="0"/>
        </w:numPr>
        <w:spacing w:after="0"/>
        <w:ind w:left="720"/>
        <w:jc w:val="center"/>
        <w:rPr>
          <w:rFonts w:ascii="Arial Narrow" w:hAnsi="Arial Narrow"/>
          <w:b/>
          <w:spacing w:val="-2"/>
          <w:sz w:val="24"/>
          <w:lang w:eastAsia="es-EC"/>
        </w:rPr>
      </w:pPr>
    </w:p>
    <w:tbl>
      <w:tblPr>
        <w:tblW w:w="5328" w:type="pct"/>
        <w:tblInd w:w="-66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6" w:type="dxa"/>
          <w:right w:w="76" w:type="dxa"/>
        </w:tblCellMar>
        <w:tblLook w:val="00A0" w:firstRow="1" w:lastRow="0" w:firstColumn="1" w:lastColumn="0" w:noHBand="0" w:noVBand="0"/>
      </w:tblPr>
      <w:tblGrid>
        <w:gridCol w:w="1546"/>
        <w:gridCol w:w="8493"/>
      </w:tblGrid>
      <w:tr w:rsidR="00C1287F" w:rsidRPr="00D608B0" w14:paraId="4AD0DF44" w14:textId="77777777" w:rsidTr="00565BCB">
        <w:trPr>
          <w:cantSplit/>
          <w:trHeight w:val="788"/>
        </w:trPr>
        <w:tc>
          <w:tcPr>
            <w:tcW w:w="5000" w:type="pct"/>
            <w:gridSpan w:val="2"/>
            <w:tcBorders>
              <w:top w:val="single" w:sz="2" w:space="0" w:color="auto"/>
              <w:left w:val="single" w:sz="2" w:space="0" w:color="auto"/>
              <w:bottom w:val="single" w:sz="2" w:space="0" w:color="auto"/>
              <w:right w:val="single" w:sz="2" w:space="0" w:color="auto"/>
            </w:tcBorders>
            <w:shd w:val="clear" w:color="auto" w:fill="D9D9D9"/>
          </w:tcPr>
          <w:p w14:paraId="265DF7E5" w14:textId="77777777" w:rsidR="00C1287F" w:rsidRPr="00D608B0" w:rsidRDefault="00C1287F" w:rsidP="00DF43D7">
            <w:pPr>
              <w:tabs>
                <w:tab w:val="left" w:pos="180"/>
              </w:tabs>
              <w:spacing w:after="0" w:line="240" w:lineRule="auto"/>
              <w:ind w:left="2019" w:hanging="1986"/>
              <w:jc w:val="both"/>
              <w:rPr>
                <w:rFonts w:ascii="Arial Narrow" w:hAnsi="Arial Narrow"/>
                <w:b/>
                <w:spacing w:val="-2"/>
              </w:rPr>
            </w:pPr>
          </w:p>
          <w:p w14:paraId="7DFBD013" w14:textId="77777777" w:rsidR="00C1287F" w:rsidRPr="00D608B0" w:rsidRDefault="00C1287F" w:rsidP="00DF43D7">
            <w:pPr>
              <w:tabs>
                <w:tab w:val="left" w:pos="180"/>
              </w:tabs>
              <w:spacing w:after="0" w:line="240" w:lineRule="auto"/>
              <w:ind w:left="2019" w:hanging="1986"/>
              <w:jc w:val="center"/>
              <w:rPr>
                <w:rFonts w:ascii="Arial Narrow" w:hAnsi="Arial Narrow"/>
                <w:b/>
                <w:spacing w:val="-3"/>
              </w:rPr>
            </w:pPr>
            <w:r w:rsidRPr="00D608B0">
              <w:rPr>
                <w:rFonts w:ascii="Arial Narrow" w:hAnsi="Arial Narrow"/>
                <w:b/>
                <w:spacing w:val="-2"/>
              </w:rPr>
              <w:t xml:space="preserve">SECCIÓN II. </w:t>
            </w:r>
            <w:r w:rsidRPr="00D608B0">
              <w:rPr>
                <w:rFonts w:ascii="Arial Narrow" w:hAnsi="Arial Narrow"/>
                <w:b/>
                <w:spacing w:val="-3"/>
              </w:rPr>
              <w:t>OBJETO DE LA CONTRATACIÓN, TÉRMINOS DE REFERENCIA Y PRESUPUESTO REFERENCIAL</w:t>
            </w:r>
          </w:p>
          <w:p w14:paraId="406A5879" w14:textId="77777777" w:rsidR="00C1287F" w:rsidRPr="00D608B0" w:rsidRDefault="00C1287F" w:rsidP="00DF43D7">
            <w:pPr>
              <w:tabs>
                <w:tab w:val="left" w:pos="180"/>
              </w:tabs>
              <w:spacing w:after="0" w:line="240" w:lineRule="auto"/>
              <w:ind w:left="2019" w:hanging="1986"/>
              <w:jc w:val="both"/>
              <w:rPr>
                <w:rFonts w:ascii="Arial Narrow" w:hAnsi="Arial Narrow"/>
                <w:noProof/>
                <w:spacing w:val="-2"/>
              </w:rPr>
            </w:pPr>
          </w:p>
        </w:tc>
      </w:tr>
      <w:tr w:rsidR="00773E2C" w:rsidRPr="00D608B0" w14:paraId="170BDC81" w14:textId="77777777" w:rsidTr="00565BCB">
        <w:trPr>
          <w:cantSplit/>
          <w:trHeight w:val="1440"/>
        </w:trPr>
        <w:tc>
          <w:tcPr>
            <w:tcW w:w="89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A120E37" w14:textId="77777777" w:rsidR="00C1287F" w:rsidRPr="00D608B0" w:rsidRDefault="00C1287F" w:rsidP="00757EF3">
            <w:pPr>
              <w:pStyle w:val="Header1-Clauses"/>
              <w:numPr>
                <w:ilvl w:val="0"/>
                <w:numId w:val="2"/>
              </w:numPr>
              <w:tabs>
                <w:tab w:val="num" w:pos="317"/>
              </w:tabs>
              <w:ind w:left="34" w:hanging="34"/>
              <w:jc w:val="center"/>
              <w:rPr>
                <w:rFonts w:ascii="Arial Narrow" w:hAnsi="Arial Narrow"/>
                <w:b w:val="0"/>
                <w:sz w:val="22"/>
                <w:szCs w:val="22"/>
              </w:rPr>
            </w:pPr>
            <w:r w:rsidRPr="00D608B0">
              <w:rPr>
                <w:rFonts w:ascii="Arial Narrow" w:hAnsi="Arial Narrow"/>
                <w:sz w:val="22"/>
                <w:szCs w:val="22"/>
              </w:rPr>
              <w:t>Objeto de la contratación</w:t>
            </w:r>
          </w:p>
        </w:tc>
        <w:tc>
          <w:tcPr>
            <w:tcW w:w="410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E5BE924" w14:textId="4DFC3716" w:rsidR="00C1287F" w:rsidRPr="004D3842" w:rsidRDefault="00C1287F" w:rsidP="004D3842">
            <w:pPr>
              <w:tabs>
                <w:tab w:val="right" w:pos="7272"/>
              </w:tabs>
              <w:spacing w:after="0" w:line="240" w:lineRule="auto"/>
              <w:jc w:val="both"/>
              <w:rPr>
                <w:rFonts w:ascii="Arial Narrow" w:hAnsi="Arial Narrow"/>
                <w:b/>
              </w:rPr>
            </w:pPr>
            <w:r w:rsidRPr="00D608B0">
              <w:rPr>
                <w:rFonts w:ascii="Arial Narrow" w:hAnsi="Arial Narrow"/>
                <w:spacing w:val="-2"/>
              </w:rPr>
              <w:t xml:space="preserve">Este procedimiento precontractual bajo el régimen de </w:t>
            </w:r>
            <w:r w:rsidRPr="00D608B0">
              <w:rPr>
                <w:rFonts w:ascii="Arial Narrow" w:eastAsia="Times New Roman" w:hAnsi="Arial Narrow"/>
                <w:spacing w:val="-2"/>
                <w:lang w:eastAsia="es-EC"/>
              </w:rPr>
              <w:t>Concurso Público Internacional,</w:t>
            </w:r>
            <w:r w:rsidRPr="00D608B0">
              <w:rPr>
                <w:rFonts w:ascii="Arial Narrow" w:hAnsi="Arial Narrow"/>
                <w:spacing w:val="-2"/>
              </w:rPr>
              <w:t xml:space="preserve"> tiene como propósito seleccionar a la mejor oferta para la prestación de servicios de consultoría para la:</w:t>
            </w:r>
            <w:r w:rsidRPr="00D608B0">
              <w:rPr>
                <w:rFonts w:ascii="Arial Narrow" w:hAnsi="Arial Narrow"/>
                <w:caps/>
                <w:lang w:val="es-ES"/>
              </w:rPr>
              <w:t xml:space="preserve"> </w:t>
            </w:r>
            <w:r w:rsidRPr="00D608B0">
              <w:rPr>
                <w:rFonts w:ascii="Arial Narrow" w:hAnsi="Arial Narrow"/>
                <w:b/>
              </w:rPr>
              <w:t>“</w:t>
            </w:r>
            <w:r w:rsidR="008011C9">
              <w:rPr>
                <w:rFonts w:ascii="Arial Narrow" w:hAnsi="Arial Narrow"/>
                <w:b/>
              </w:rPr>
              <w:t>FISCALIZACIÓN DEL MANTENIMIENTO POR RESULTADOS DE LA CARRETERA E487: BALBANERA - PALLATANGA - CUMANDA, CON UNA LONGITUD DE 106.69 KM, UBICADA EN LA PROVINCIA DE CHIMBORAZO</w:t>
            </w:r>
            <w:r w:rsidRPr="00D608B0">
              <w:rPr>
                <w:rFonts w:ascii="Arial Narrow" w:hAnsi="Arial Narrow"/>
                <w:b/>
              </w:rPr>
              <w:t>”.</w:t>
            </w:r>
          </w:p>
        </w:tc>
      </w:tr>
      <w:tr w:rsidR="00773E2C" w:rsidRPr="00D608B0" w14:paraId="2469A506" w14:textId="77777777" w:rsidTr="00565BCB">
        <w:trPr>
          <w:cantSplit/>
          <w:trHeight w:val="684"/>
        </w:trPr>
        <w:tc>
          <w:tcPr>
            <w:tcW w:w="89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D16ECD9" w14:textId="2A12F314" w:rsidR="00C1287F" w:rsidRPr="00D608B0" w:rsidRDefault="00C1287F" w:rsidP="00757EF3">
            <w:pPr>
              <w:pStyle w:val="Header1-Clauses"/>
              <w:numPr>
                <w:ilvl w:val="0"/>
                <w:numId w:val="2"/>
              </w:numPr>
              <w:tabs>
                <w:tab w:val="num" w:pos="317"/>
              </w:tabs>
              <w:ind w:left="34" w:hanging="34"/>
              <w:jc w:val="center"/>
              <w:rPr>
                <w:rFonts w:ascii="Arial Narrow" w:hAnsi="Arial Narrow"/>
                <w:sz w:val="22"/>
                <w:szCs w:val="22"/>
              </w:rPr>
            </w:pPr>
            <w:r w:rsidRPr="00D608B0">
              <w:rPr>
                <w:rFonts w:ascii="Arial Narrow" w:hAnsi="Arial Narrow"/>
                <w:sz w:val="22"/>
                <w:szCs w:val="22"/>
              </w:rPr>
              <w:t>Presupuesto referencial</w:t>
            </w:r>
          </w:p>
        </w:tc>
        <w:tc>
          <w:tcPr>
            <w:tcW w:w="410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BA6431E" w14:textId="21EE0E52" w:rsidR="00C1287F" w:rsidRPr="00D608B0" w:rsidRDefault="00C1287F" w:rsidP="005D27BF">
            <w:pPr>
              <w:tabs>
                <w:tab w:val="left" w:pos="3120"/>
                <w:tab w:val="right" w:pos="7272"/>
              </w:tabs>
              <w:spacing w:after="0" w:line="240" w:lineRule="auto"/>
              <w:jc w:val="both"/>
              <w:rPr>
                <w:rFonts w:ascii="Arial Narrow" w:hAnsi="Arial Narrow"/>
                <w:noProof/>
                <w:u w:val="single"/>
              </w:rPr>
            </w:pPr>
            <w:r w:rsidRPr="00D608B0">
              <w:rPr>
                <w:rFonts w:ascii="Arial Narrow" w:hAnsi="Arial Narrow"/>
                <w:spacing w:val="-2"/>
              </w:rPr>
              <w:t>El presupuesto referencial es de</w:t>
            </w:r>
            <w:r w:rsidR="00B9750E">
              <w:rPr>
                <w:rFonts w:ascii="Arial Narrow" w:hAnsi="Arial Narrow"/>
                <w:spacing w:val="-2"/>
              </w:rPr>
              <w:t xml:space="preserve"> </w:t>
            </w:r>
            <w:r w:rsidR="005D27BF">
              <w:rPr>
                <w:rFonts w:ascii="Arial Narrow" w:hAnsi="Arial Narrow"/>
                <w:b/>
                <w:spacing w:val="-2"/>
              </w:rPr>
              <w:t>Dos Millones Cincuenta y Ocho Mil Doscientos Ochenta y Tres dólares de los Estados Unidos de América con 49/100 centavos</w:t>
            </w:r>
            <w:r w:rsidR="00B9750E" w:rsidRPr="00D608B0">
              <w:rPr>
                <w:rFonts w:ascii="Arial Narrow" w:hAnsi="Arial Narrow"/>
                <w:b/>
                <w:bCs/>
              </w:rPr>
              <w:t xml:space="preserve"> </w:t>
            </w:r>
            <w:r w:rsidR="0035516F" w:rsidRPr="00D608B0">
              <w:rPr>
                <w:rFonts w:ascii="Arial Narrow" w:hAnsi="Arial Narrow"/>
                <w:b/>
                <w:bCs/>
              </w:rPr>
              <w:t>(USD</w:t>
            </w:r>
            <w:r w:rsidR="0035516F" w:rsidRPr="00B9750E">
              <w:rPr>
                <w:rFonts w:ascii="Arial Narrow" w:hAnsi="Arial Narrow"/>
                <w:b/>
                <w:bCs/>
              </w:rPr>
              <w:t xml:space="preserve">. </w:t>
            </w:r>
            <w:r w:rsidR="008011C9" w:rsidRPr="008011C9">
              <w:rPr>
                <w:rFonts w:ascii="Arial Narrow" w:hAnsi="Arial Narrow" w:cs="Calibri"/>
                <w:b/>
                <w:bCs/>
              </w:rPr>
              <w:t>2</w:t>
            </w:r>
            <w:r w:rsidR="005D27BF">
              <w:rPr>
                <w:rFonts w:ascii="Arial Narrow" w:hAnsi="Arial Narrow" w:cs="Calibri"/>
                <w:b/>
                <w:bCs/>
              </w:rPr>
              <w:t>.</w:t>
            </w:r>
            <w:r w:rsidR="008011C9" w:rsidRPr="008011C9">
              <w:rPr>
                <w:rFonts w:ascii="Arial Narrow" w:hAnsi="Arial Narrow" w:cs="Calibri"/>
                <w:b/>
                <w:bCs/>
              </w:rPr>
              <w:t>058</w:t>
            </w:r>
            <w:r w:rsidR="005D27BF">
              <w:rPr>
                <w:rFonts w:ascii="Arial Narrow" w:hAnsi="Arial Narrow" w:cs="Calibri"/>
                <w:b/>
                <w:bCs/>
              </w:rPr>
              <w:t>.</w:t>
            </w:r>
            <w:r w:rsidR="008011C9" w:rsidRPr="008011C9">
              <w:rPr>
                <w:rFonts w:ascii="Arial Narrow" w:hAnsi="Arial Narrow" w:cs="Calibri"/>
                <w:b/>
                <w:bCs/>
              </w:rPr>
              <w:t>283</w:t>
            </w:r>
            <w:r w:rsidR="005D27BF">
              <w:rPr>
                <w:rFonts w:ascii="Arial Narrow" w:hAnsi="Arial Narrow" w:cs="Calibri"/>
                <w:b/>
                <w:bCs/>
              </w:rPr>
              <w:t>,</w:t>
            </w:r>
            <w:r w:rsidR="008011C9" w:rsidRPr="008011C9">
              <w:rPr>
                <w:rFonts w:ascii="Arial Narrow" w:hAnsi="Arial Narrow" w:cs="Calibri"/>
                <w:b/>
                <w:bCs/>
              </w:rPr>
              <w:t>49</w:t>
            </w:r>
            <w:r w:rsidR="0035516F" w:rsidRPr="00B9750E">
              <w:rPr>
                <w:rFonts w:ascii="Arial Narrow" w:hAnsi="Arial Narrow"/>
                <w:b/>
                <w:bCs/>
              </w:rPr>
              <w:t>)</w:t>
            </w:r>
            <w:r w:rsidR="0035516F" w:rsidRPr="00D608B0">
              <w:rPr>
                <w:rFonts w:ascii="Arial Narrow" w:hAnsi="Arial Narrow"/>
                <w:b/>
                <w:bCs/>
              </w:rPr>
              <w:t xml:space="preserve"> </w:t>
            </w:r>
            <w:r w:rsidRPr="00D608B0">
              <w:rPr>
                <w:rFonts w:ascii="Arial Narrow" w:hAnsi="Arial Narrow" w:cs="Calibri"/>
              </w:rPr>
              <w:t xml:space="preserve">sin incluir </w:t>
            </w:r>
            <w:r w:rsidR="00084387">
              <w:rPr>
                <w:rFonts w:ascii="Arial Narrow" w:hAnsi="Arial Narrow" w:cs="Calibri"/>
              </w:rPr>
              <w:t xml:space="preserve">el valor del </w:t>
            </w:r>
            <w:r w:rsidRPr="00D608B0">
              <w:rPr>
                <w:rFonts w:ascii="Arial Narrow" w:hAnsi="Arial Narrow" w:cs="Calibri"/>
              </w:rPr>
              <w:t>IVA.</w:t>
            </w:r>
          </w:p>
        </w:tc>
      </w:tr>
      <w:tr w:rsidR="00773E2C" w:rsidRPr="00D608B0" w14:paraId="3A99853C" w14:textId="77777777" w:rsidTr="00565BCB">
        <w:trPr>
          <w:cantSplit/>
          <w:trHeight w:val="698"/>
        </w:trPr>
        <w:tc>
          <w:tcPr>
            <w:tcW w:w="89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3ECA9D4" w14:textId="77777777" w:rsidR="00C1287F" w:rsidRPr="00D608B0" w:rsidRDefault="00C1287F" w:rsidP="00757EF3">
            <w:pPr>
              <w:pStyle w:val="Header1-Clauses"/>
              <w:numPr>
                <w:ilvl w:val="0"/>
                <w:numId w:val="2"/>
              </w:numPr>
              <w:tabs>
                <w:tab w:val="num" w:pos="317"/>
              </w:tabs>
              <w:ind w:left="34" w:hanging="34"/>
              <w:jc w:val="center"/>
              <w:rPr>
                <w:rFonts w:ascii="Arial Narrow" w:hAnsi="Arial Narrow"/>
                <w:sz w:val="22"/>
                <w:szCs w:val="22"/>
              </w:rPr>
            </w:pPr>
            <w:r w:rsidRPr="00D608B0">
              <w:rPr>
                <w:rFonts w:ascii="Arial Narrow" w:hAnsi="Arial Narrow"/>
                <w:sz w:val="22"/>
                <w:szCs w:val="22"/>
              </w:rPr>
              <w:t>Términos de Referencia</w:t>
            </w:r>
          </w:p>
        </w:tc>
        <w:tc>
          <w:tcPr>
            <w:tcW w:w="410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AAF854B" w14:textId="24BE4A15" w:rsidR="00C1287F" w:rsidRPr="004D3842" w:rsidRDefault="00C1287F" w:rsidP="004D3842">
            <w:pPr>
              <w:pStyle w:val="Encabezadodelista"/>
              <w:tabs>
                <w:tab w:val="right" w:pos="7848"/>
              </w:tabs>
              <w:rPr>
                <w:rFonts w:ascii="Arial Narrow" w:hAnsi="Arial Narrow"/>
                <w:iCs/>
                <w:sz w:val="22"/>
                <w:szCs w:val="22"/>
              </w:rPr>
            </w:pPr>
            <w:r w:rsidRPr="00D608B0">
              <w:rPr>
                <w:rFonts w:ascii="Arial Narrow" w:hAnsi="Arial Narrow"/>
                <w:iCs/>
                <w:sz w:val="22"/>
                <w:szCs w:val="22"/>
              </w:rPr>
              <w:t>Se incluye en el presente Pliego, en los Términos de Referencia que forma parte integrante del mismo.</w:t>
            </w:r>
          </w:p>
        </w:tc>
      </w:tr>
      <w:tr w:rsidR="00C1287F" w:rsidRPr="00D608B0" w14:paraId="609A6532" w14:textId="77777777" w:rsidTr="00565BCB">
        <w:trPr>
          <w:trHeight w:val="19"/>
        </w:trPr>
        <w:tc>
          <w:tcPr>
            <w:tcW w:w="5000" w:type="pct"/>
            <w:gridSpan w:val="2"/>
            <w:tcBorders>
              <w:top w:val="single" w:sz="2" w:space="0" w:color="auto"/>
              <w:left w:val="single" w:sz="2" w:space="0" w:color="auto"/>
              <w:bottom w:val="single" w:sz="2" w:space="0" w:color="auto"/>
              <w:right w:val="single" w:sz="2" w:space="0" w:color="auto"/>
            </w:tcBorders>
            <w:shd w:val="clear" w:color="auto" w:fill="D9D9D9"/>
            <w:vAlign w:val="center"/>
          </w:tcPr>
          <w:p w14:paraId="2E99135C" w14:textId="234EDED6" w:rsidR="00C1287F" w:rsidRPr="00D608B0" w:rsidRDefault="00C1287F" w:rsidP="00DF43D7">
            <w:pPr>
              <w:pStyle w:val="Subtitle2"/>
            </w:pPr>
            <w:bookmarkStart w:id="2" w:name="_Toc179178660"/>
          </w:p>
          <w:p w14:paraId="41886B9E" w14:textId="3492F5D7" w:rsidR="00C1287F" w:rsidRPr="00D608B0" w:rsidRDefault="00C1287F" w:rsidP="00DF43D7">
            <w:pPr>
              <w:tabs>
                <w:tab w:val="left" w:pos="180"/>
              </w:tabs>
              <w:spacing w:after="0" w:line="240" w:lineRule="auto"/>
              <w:ind w:left="2019" w:hanging="1986"/>
              <w:jc w:val="center"/>
              <w:rPr>
                <w:rFonts w:ascii="Arial Narrow" w:hAnsi="Arial Narrow"/>
                <w:b/>
                <w:spacing w:val="-2"/>
              </w:rPr>
            </w:pPr>
            <w:r w:rsidRPr="00D608B0">
              <w:rPr>
                <w:rFonts w:ascii="Arial Narrow" w:hAnsi="Arial Narrow"/>
                <w:b/>
                <w:spacing w:val="-2"/>
              </w:rPr>
              <w:t>SECCIÓN III. CONDICIONES DEL PROCEDIMIENTO</w:t>
            </w:r>
            <w:bookmarkEnd w:id="2"/>
          </w:p>
          <w:p w14:paraId="299552E8" w14:textId="77777777" w:rsidR="00C1287F" w:rsidRPr="00D608B0" w:rsidRDefault="00C1287F" w:rsidP="00DF43D7">
            <w:pPr>
              <w:pStyle w:val="Subtitle2"/>
            </w:pPr>
          </w:p>
        </w:tc>
      </w:tr>
      <w:tr w:rsidR="00773E2C" w:rsidRPr="00D608B0" w14:paraId="47C4CA7F" w14:textId="77777777" w:rsidTr="00565BCB">
        <w:trPr>
          <w:trHeight w:val="28"/>
        </w:trPr>
        <w:tc>
          <w:tcPr>
            <w:tcW w:w="89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E2923FB" w14:textId="77777777" w:rsidR="00C1287F" w:rsidRPr="00D608B0" w:rsidRDefault="00C1287F" w:rsidP="00757EF3">
            <w:pPr>
              <w:pStyle w:val="Header1-Clauses"/>
              <w:numPr>
                <w:ilvl w:val="0"/>
                <w:numId w:val="3"/>
              </w:numPr>
              <w:tabs>
                <w:tab w:val="num" w:pos="0"/>
              </w:tabs>
              <w:spacing w:before="120"/>
              <w:ind w:left="34" w:hanging="34"/>
              <w:jc w:val="center"/>
              <w:rPr>
                <w:rFonts w:ascii="Arial Narrow" w:hAnsi="Arial Narrow"/>
                <w:b w:val="0"/>
                <w:sz w:val="22"/>
                <w:szCs w:val="22"/>
              </w:rPr>
            </w:pPr>
            <w:r w:rsidRPr="00D608B0">
              <w:rPr>
                <w:rFonts w:ascii="Arial Narrow" w:hAnsi="Arial Narrow"/>
                <w:sz w:val="22"/>
                <w:szCs w:val="22"/>
              </w:rPr>
              <w:t>Cronograma del procedimiento</w:t>
            </w:r>
          </w:p>
        </w:tc>
        <w:tc>
          <w:tcPr>
            <w:tcW w:w="410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76444D" w14:textId="29F97021" w:rsidR="00C1287F" w:rsidRPr="00D608B0" w:rsidRDefault="00C1287F" w:rsidP="008306A1">
            <w:pPr>
              <w:spacing w:after="0" w:line="240" w:lineRule="auto"/>
              <w:jc w:val="both"/>
              <w:rPr>
                <w:rFonts w:ascii="Arial Narrow" w:hAnsi="Arial Narrow"/>
                <w:color w:val="FF0000"/>
              </w:rPr>
            </w:pPr>
            <w:r w:rsidRPr="00D608B0">
              <w:rPr>
                <w:rFonts w:ascii="Arial Narrow" w:hAnsi="Arial Narrow"/>
              </w:rPr>
              <w:t>El cronograma que regirá el procedimiento será el siguiente:</w:t>
            </w:r>
            <w:r w:rsidRPr="00D608B0">
              <w:rPr>
                <w:rFonts w:ascii="Arial Narrow" w:hAnsi="Arial Narrow"/>
                <w:color w:val="FF0000"/>
              </w:rPr>
              <w:t xml:space="preserve"> </w:t>
            </w:r>
          </w:p>
          <w:p w14:paraId="1726F99E" w14:textId="77777777" w:rsidR="00C1287F" w:rsidRPr="00D608B0" w:rsidRDefault="00C1287F" w:rsidP="00DF43D7">
            <w:pPr>
              <w:spacing w:after="0" w:line="240" w:lineRule="auto"/>
              <w:ind w:left="125"/>
              <w:jc w:val="both"/>
              <w:rPr>
                <w:rFonts w:ascii="Arial Narrow" w:hAnsi="Arial Narrow"/>
                <w:color w:val="FF0000"/>
              </w:rPr>
            </w:pPr>
            <w:bookmarkStart w:id="3" w:name="_Hlk193089878"/>
          </w:p>
          <w:tbl>
            <w:tblPr>
              <w:tblW w:w="0" w:type="auto"/>
              <w:jc w:val="center"/>
              <w:tblCellMar>
                <w:left w:w="76" w:type="dxa"/>
                <w:right w:w="76" w:type="dxa"/>
              </w:tblCellMar>
              <w:tblLook w:val="04A0" w:firstRow="1" w:lastRow="0" w:firstColumn="1" w:lastColumn="0" w:noHBand="0" w:noVBand="1"/>
            </w:tblPr>
            <w:tblGrid>
              <w:gridCol w:w="518"/>
              <w:gridCol w:w="3889"/>
              <w:gridCol w:w="1007"/>
              <w:gridCol w:w="1134"/>
            </w:tblGrid>
            <w:tr w:rsidR="00F0775F" w:rsidRPr="008011C9" w14:paraId="086E6D46" w14:textId="77777777" w:rsidTr="00565BCB">
              <w:trPr>
                <w:trHeight w:val="331"/>
                <w:jc w:val="center"/>
              </w:trPr>
              <w:tc>
                <w:tcPr>
                  <w:tcW w:w="518" w:type="dxa"/>
                  <w:tcBorders>
                    <w:top w:val="single" w:sz="2" w:space="0" w:color="000000"/>
                    <w:left w:val="single" w:sz="2" w:space="0" w:color="000000"/>
                    <w:bottom w:val="single" w:sz="2" w:space="0" w:color="000000"/>
                    <w:right w:val="nil"/>
                  </w:tcBorders>
                  <w:shd w:val="clear" w:color="auto" w:fill="B8CCE4"/>
                  <w:vAlign w:val="center"/>
                  <w:hideMark/>
                </w:tcPr>
                <w:p w14:paraId="4D42EC5A" w14:textId="77777777" w:rsidR="00C1287F" w:rsidRPr="00757EF3" w:rsidRDefault="00C1287F" w:rsidP="00DF43D7">
                  <w:pPr>
                    <w:overflowPunct w:val="0"/>
                    <w:autoSpaceDE w:val="0"/>
                    <w:snapToGrid w:val="0"/>
                    <w:spacing w:after="0" w:line="240" w:lineRule="auto"/>
                    <w:jc w:val="center"/>
                    <w:textAlignment w:val="baseline"/>
                    <w:rPr>
                      <w:rFonts w:ascii="Arial Narrow" w:hAnsi="Arial Narrow"/>
                      <w:b/>
                      <w:sz w:val="20"/>
                      <w:szCs w:val="20"/>
                    </w:rPr>
                  </w:pPr>
                  <w:r w:rsidRPr="00757EF3">
                    <w:rPr>
                      <w:rFonts w:ascii="Arial Narrow" w:hAnsi="Arial Narrow"/>
                      <w:b/>
                      <w:sz w:val="20"/>
                      <w:szCs w:val="20"/>
                    </w:rPr>
                    <w:t>Nro.</w:t>
                  </w:r>
                </w:p>
              </w:tc>
              <w:tc>
                <w:tcPr>
                  <w:tcW w:w="3889" w:type="dxa"/>
                  <w:tcBorders>
                    <w:top w:val="single" w:sz="2" w:space="0" w:color="000000"/>
                    <w:left w:val="single" w:sz="2" w:space="0" w:color="000000"/>
                    <w:bottom w:val="single" w:sz="2" w:space="0" w:color="000000"/>
                    <w:right w:val="nil"/>
                  </w:tcBorders>
                  <w:shd w:val="clear" w:color="auto" w:fill="B8CCE4"/>
                  <w:vAlign w:val="center"/>
                  <w:hideMark/>
                </w:tcPr>
                <w:p w14:paraId="1B721D40" w14:textId="77777777" w:rsidR="00C1287F" w:rsidRPr="00757EF3" w:rsidRDefault="00C1287F" w:rsidP="00DF43D7">
                  <w:pPr>
                    <w:overflowPunct w:val="0"/>
                    <w:autoSpaceDE w:val="0"/>
                    <w:snapToGrid w:val="0"/>
                    <w:spacing w:after="0" w:line="240" w:lineRule="auto"/>
                    <w:jc w:val="center"/>
                    <w:textAlignment w:val="baseline"/>
                    <w:rPr>
                      <w:rFonts w:ascii="Arial Narrow" w:hAnsi="Arial Narrow"/>
                      <w:b/>
                      <w:sz w:val="20"/>
                      <w:szCs w:val="20"/>
                    </w:rPr>
                  </w:pPr>
                  <w:r w:rsidRPr="00757EF3">
                    <w:rPr>
                      <w:rFonts w:ascii="Arial Narrow" w:hAnsi="Arial Narrow"/>
                      <w:b/>
                      <w:sz w:val="20"/>
                      <w:szCs w:val="20"/>
                    </w:rPr>
                    <w:t>Concepto</w:t>
                  </w:r>
                </w:p>
              </w:tc>
              <w:tc>
                <w:tcPr>
                  <w:tcW w:w="1007" w:type="dxa"/>
                  <w:tcBorders>
                    <w:top w:val="single" w:sz="2" w:space="0" w:color="000000"/>
                    <w:left w:val="single" w:sz="2" w:space="0" w:color="000000"/>
                    <w:bottom w:val="single" w:sz="2" w:space="0" w:color="000000"/>
                    <w:right w:val="nil"/>
                  </w:tcBorders>
                  <w:shd w:val="clear" w:color="auto" w:fill="B8CCE4"/>
                  <w:vAlign w:val="center"/>
                  <w:hideMark/>
                </w:tcPr>
                <w:p w14:paraId="03D8F0F4" w14:textId="77777777" w:rsidR="00C1287F" w:rsidRPr="00757EF3" w:rsidRDefault="00C1287F" w:rsidP="00DF43D7">
                  <w:pPr>
                    <w:overflowPunct w:val="0"/>
                    <w:autoSpaceDE w:val="0"/>
                    <w:snapToGrid w:val="0"/>
                    <w:spacing w:after="0" w:line="240" w:lineRule="auto"/>
                    <w:jc w:val="center"/>
                    <w:textAlignment w:val="baseline"/>
                    <w:rPr>
                      <w:rFonts w:ascii="Arial Narrow" w:hAnsi="Arial Narrow"/>
                      <w:b/>
                      <w:sz w:val="20"/>
                      <w:szCs w:val="20"/>
                    </w:rPr>
                  </w:pPr>
                  <w:r w:rsidRPr="00757EF3">
                    <w:rPr>
                      <w:rFonts w:ascii="Arial Narrow" w:hAnsi="Arial Narrow"/>
                      <w:b/>
                      <w:sz w:val="20"/>
                      <w:szCs w:val="20"/>
                    </w:rPr>
                    <w:t>Día</w:t>
                  </w:r>
                </w:p>
              </w:tc>
              <w:tc>
                <w:tcPr>
                  <w:tcW w:w="1134" w:type="dxa"/>
                  <w:tcBorders>
                    <w:top w:val="single" w:sz="2" w:space="0" w:color="000000"/>
                    <w:left w:val="single" w:sz="2" w:space="0" w:color="000000"/>
                    <w:bottom w:val="single" w:sz="2" w:space="0" w:color="000000"/>
                    <w:right w:val="single" w:sz="2" w:space="0" w:color="000000"/>
                  </w:tcBorders>
                  <w:shd w:val="clear" w:color="auto" w:fill="B8CCE4"/>
                  <w:vAlign w:val="center"/>
                  <w:hideMark/>
                </w:tcPr>
                <w:p w14:paraId="34A065CE" w14:textId="77777777" w:rsidR="00C1287F" w:rsidRPr="00757EF3" w:rsidRDefault="00C1287F" w:rsidP="00DF43D7">
                  <w:pPr>
                    <w:overflowPunct w:val="0"/>
                    <w:autoSpaceDE w:val="0"/>
                    <w:snapToGrid w:val="0"/>
                    <w:spacing w:after="0" w:line="240" w:lineRule="auto"/>
                    <w:jc w:val="center"/>
                    <w:textAlignment w:val="baseline"/>
                    <w:rPr>
                      <w:rFonts w:ascii="Arial Narrow" w:hAnsi="Arial Narrow"/>
                      <w:b/>
                      <w:sz w:val="20"/>
                      <w:szCs w:val="20"/>
                    </w:rPr>
                  </w:pPr>
                  <w:r w:rsidRPr="00757EF3">
                    <w:rPr>
                      <w:rFonts w:ascii="Arial Narrow" w:hAnsi="Arial Narrow"/>
                      <w:b/>
                      <w:sz w:val="20"/>
                      <w:szCs w:val="20"/>
                    </w:rPr>
                    <w:t>Hora</w:t>
                  </w:r>
                </w:p>
              </w:tc>
            </w:tr>
            <w:tr w:rsidR="00F0775F" w:rsidRPr="008011C9" w14:paraId="14F161AD" w14:textId="77777777" w:rsidTr="00565BCB">
              <w:trPr>
                <w:trHeight w:val="276"/>
                <w:jc w:val="center"/>
              </w:trPr>
              <w:tc>
                <w:tcPr>
                  <w:tcW w:w="518"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0F62DD51" w14:textId="77777777" w:rsidR="00C1287F" w:rsidRPr="001742FC" w:rsidRDefault="00C1287F" w:rsidP="00DF43D7">
                  <w:pPr>
                    <w:overflowPunct w:val="0"/>
                    <w:autoSpaceDE w:val="0"/>
                    <w:snapToGrid w:val="0"/>
                    <w:spacing w:after="0" w:line="240" w:lineRule="auto"/>
                    <w:jc w:val="center"/>
                    <w:textAlignment w:val="baseline"/>
                    <w:rPr>
                      <w:rFonts w:ascii="Arial Narrow" w:hAnsi="Arial Narrow"/>
                      <w:sz w:val="20"/>
                      <w:szCs w:val="20"/>
                    </w:rPr>
                  </w:pPr>
                  <w:r w:rsidRPr="001742FC">
                    <w:rPr>
                      <w:rFonts w:ascii="Arial Narrow" w:hAnsi="Arial Narrow"/>
                      <w:sz w:val="20"/>
                      <w:szCs w:val="20"/>
                    </w:rPr>
                    <w:t>1</w:t>
                  </w:r>
                </w:p>
              </w:tc>
              <w:tc>
                <w:tcPr>
                  <w:tcW w:w="3889"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5ED11975" w14:textId="6DF87FF7" w:rsidR="00C1287F" w:rsidRPr="001742FC" w:rsidRDefault="00C1287F" w:rsidP="00DF43D7">
                  <w:pPr>
                    <w:overflowPunct w:val="0"/>
                    <w:autoSpaceDE w:val="0"/>
                    <w:snapToGrid w:val="0"/>
                    <w:spacing w:after="0" w:line="240" w:lineRule="auto"/>
                    <w:jc w:val="both"/>
                    <w:textAlignment w:val="baseline"/>
                    <w:rPr>
                      <w:rFonts w:ascii="Arial Narrow" w:hAnsi="Arial Narrow"/>
                      <w:sz w:val="20"/>
                      <w:szCs w:val="20"/>
                    </w:rPr>
                  </w:pPr>
                  <w:r w:rsidRPr="001742FC">
                    <w:rPr>
                      <w:rFonts w:ascii="Arial Narrow" w:hAnsi="Arial Narrow"/>
                      <w:sz w:val="20"/>
                      <w:szCs w:val="20"/>
                    </w:rPr>
                    <w:t>Fecha de publicación</w:t>
                  </w:r>
                  <w:r w:rsidR="003D20A2" w:rsidRPr="001742FC">
                    <w:rPr>
                      <w:rFonts w:ascii="Arial Narrow" w:hAnsi="Arial Narrow"/>
                      <w:sz w:val="20"/>
                      <w:szCs w:val="20"/>
                    </w:rPr>
                    <w:t xml:space="preserve"> en portal web</w:t>
                  </w:r>
                </w:p>
              </w:tc>
              <w:tc>
                <w:tcPr>
                  <w:tcW w:w="1007"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tcPr>
                <w:p w14:paraId="16CA7DB7" w14:textId="6978F7DE" w:rsidR="00C1287F" w:rsidRPr="00123DDE" w:rsidRDefault="0062096E" w:rsidP="00C2040E">
                  <w:pPr>
                    <w:spacing w:after="0" w:line="240" w:lineRule="auto"/>
                    <w:ind w:right="-371"/>
                    <w:rPr>
                      <w:rFonts w:ascii="Arial Narrow" w:hAnsi="Arial Narrow"/>
                      <w:sz w:val="20"/>
                      <w:szCs w:val="20"/>
                    </w:rPr>
                  </w:pPr>
                  <w:r w:rsidRPr="00123DDE">
                    <w:rPr>
                      <w:rFonts w:ascii="Arial Narrow" w:hAnsi="Arial Narrow"/>
                      <w:sz w:val="20"/>
                      <w:szCs w:val="20"/>
                    </w:rPr>
                    <w:t>1</w:t>
                  </w:r>
                  <w:r w:rsidR="00555641">
                    <w:rPr>
                      <w:rFonts w:ascii="Arial Narrow" w:hAnsi="Arial Narrow"/>
                      <w:sz w:val="20"/>
                      <w:szCs w:val="20"/>
                    </w:rPr>
                    <w:t>7</w:t>
                  </w:r>
                  <w:r w:rsidRPr="00123DDE">
                    <w:rPr>
                      <w:rFonts w:ascii="Arial Narrow" w:hAnsi="Arial Narrow"/>
                      <w:sz w:val="20"/>
                      <w:szCs w:val="20"/>
                    </w:rPr>
                    <w:t>-03-2025</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14591A5" w14:textId="35B1479F" w:rsidR="00C1287F" w:rsidRPr="00123DDE" w:rsidRDefault="0062096E" w:rsidP="00DF43D7">
                  <w:pPr>
                    <w:spacing w:after="0" w:line="240" w:lineRule="auto"/>
                    <w:jc w:val="center"/>
                    <w:rPr>
                      <w:rFonts w:ascii="Arial Narrow" w:hAnsi="Arial Narrow"/>
                      <w:iCs/>
                      <w:color w:val="000000"/>
                      <w:sz w:val="20"/>
                      <w:szCs w:val="20"/>
                    </w:rPr>
                  </w:pPr>
                  <w:r w:rsidRPr="00123DDE">
                    <w:rPr>
                      <w:rFonts w:ascii="Arial Narrow" w:hAnsi="Arial Narrow"/>
                      <w:iCs/>
                      <w:color w:val="000000"/>
                      <w:sz w:val="20"/>
                      <w:szCs w:val="20"/>
                    </w:rPr>
                    <w:t>1</w:t>
                  </w:r>
                  <w:r w:rsidR="00555641">
                    <w:rPr>
                      <w:rFonts w:ascii="Arial Narrow" w:hAnsi="Arial Narrow"/>
                      <w:iCs/>
                      <w:color w:val="000000"/>
                      <w:sz w:val="20"/>
                      <w:szCs w:val="20"/>
                    </w:rPr>
                    <w:t>7</w:t>
                  </w:r>
                  <w:r w:rsidRPr="00123DDE">
                    <w:rPr>
                      <w:rFonts w:ascii="Arial Narrow" w:hAnsi="Arial Narrow"/>
                      <w:iCs/>
                      <w:color w:val="000000"/>
                      <w:sz w:val="20"/>
                      <w:szCs w:val="20"/>
                    </w:rPr>
                    <w:t>:</w:t>
                  </w:r>
                  <w:r w:rsidR="00555641">
                    <w:rPr>
                      <w:rFonts w:ascii="Arial Narrow" w:hAnsi="Arial Narrow"/>
                      <w:iCs/>
                      <w:color w:val="000000"/>
                      <w:sz w:val="20"/>
                      <w:szCs w:val="20"/>
                    </w:rPr>
                    <w:t>3</w:t>
                  </w:r>
                  <w:r w:rsidRPr="00123DDE">
                    <w:rPr>
                      <w:rFonts w:ascii="Arial Narrow" w:hAnsi="Arial Narrow"/>
                      <w:iCs/>
                      <w:color w:val="000000"/>
                      <w:sz w:val="20"/>
                      <w:szCs w:val="20"/>
                    </w:rPr>
                    <w:t>0</w:t>
                  </w:r>
                </w:p>
              </w:tc>
            </w:tr>
            <w:tr w:rsidR="00F0775F" w:rsidRPr="008011C9" w14:paraId="70D638D3" w14:textId="77777777" w:rsidTr="00565BCB">
              <w:trPr>
                <w:trHeight w:val="278"/>
                <w:jc w:val="center"/>
              </w:trPr>
              <w:tc>
                <w:tcPr>
                  <w:tcW w:w="518"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0B3CF1B5" w14:textId="77777777" w:rsidR="00C1287F" w:rsidRPr="001742FC" w:rsidRDefault="00C1287F" w:rsidP="00DF43D7">
                  <w:pPr>
                    <w:overflowPunct w:val="0"/>
                    <w:autoSpaceDE w:val="0"/>
                    <w:snapToGrid w:val="0"/>
                    <w:spacing w:after="0" w:line="240" w:lineRule="auto"/>
                    <w:jc w:val="center"/>
                    <w:textAlignment w:val="baseline"/>
                    <w:rPr>
                      <w:rFonts w:ascii="Arial Narrow" w:hAnsi="Arial Narrow"/>
                      <w:sz w:val="20"/>
                      <w:szCs w:val="20"/>
                    </w:rPr>
                  </w:pPr>
                  <w:r w:rsidRPr="001742FC">
                    <w:rPr>
                      <w:rFonts w:ascii="Arial Narrow" w:hAnsi="Arial Narrow"/>
                      <w:sz w:val="20"/>
                      <w:szCs w:val="20"/>
                    </w:rPr>
                    <w:t>2</w:t>
                  </w:r>
                </w:p>
              </w:tc>
              <w:tc>
                <w:tcPr>
                  <w:tcW w:w="3889"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3C1167A6" w14:textId="77777777" w:rsidR="00C1287F" w:rsidRPr="001742FC" w:rsidRDefault="00C1287F" w:rsidP="00DF43D7">
                  <w:pPr>
                    <w:overflowPunct w:val="0"/>
                    <w:autoSpaceDE w:val="0"/>
                    <w:snapToGrid w:val="0"/>
                    <w:spacing w:after="0" w:line="240" w:lineRule="auto"/>
                    <w:jc w:val="both"/>
                    <w:textAlignment w:val="baseline"/>
                    <w:rPr>
                      <w:rFonts w:ascii="Arial Narrow" w:hAnsi="Arial Narrow"/>
                      <w:sz w:val="20"/>
                      <w:szCs w:val="20"/>
                    </w:rPr>
                  </w:pPr>
                  <w:r w:rsidRPr="001742FC">
                    <w:rPr>
                      <w:rFonts w:ascii="Arial Narrow" w:hAnsi="Arial Narrow"/>
                      <w:sz w:val="20"/>
                      <w:szCs w:val="20"/>
                    </w:rPr>
                    <w:t>Fecha límite de preguntas</w:t>
                  </w:r>
                </w:p>
              </w:tc>
              <w:tc>
                <w:tcPr>
                  <w:tcW w:w="1007"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tcPr>
                <w:p w14:paraId="02C21C4E" w14:textId="6FBB4BD6" w:rsidR="00C1287F" w:rsidRPr="00123DDE" w:rsidRDefault="00555641" w:rsidP="00C2040E">
                  <w:pPr>
                    <w:spacing w:after="0" w:line="240" w:lineRule="auto"/>
                    <w:ind w:right="-391"/>
                    <w:rPr>
                      <w:rFonts w:ascii="Arial Narrow" w:hAnsi="Arial Narrow"/>
                      <w:sz w:val="20"/>
                      <w:szCs w:val="20"/>
                    </w:rPr>
                  </w:pPr>
                  <w:r>
                    <w:rPr>
                      <w:rFonts w:ascii="Arial Narrow" w:hAnsi="Arial Narrow"/>
                      <w:sz w:val="20"/>
                      <w:szCs w:val="20"/>
                    </w:rPr>
                    <w:t>24-03-2025</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BC49D5F" w14:textId="68A3A586" w:rsidR="00C1287F" w:rsidRPr="00123DDE" w:rsidRDefault="00555641" w:rsidP="00DF43D7">
                  <w:pPr>
                    <w:overflowPunct w:val="0"/>
                    <w:autoSpaceDE w:val="0"/>
                    <w:snapToGrid w:val="0"/>
                    <w:spacing w:after="0" w:line="240" w:lineRule="auto"/>
                    <w:jc w:val="center"/>
                    <w:textAlignment w:val="baseline"/>
                    <w:rPr>
                      <w:rFonts w:ascii="Arial Narrow" w:hAnsi="Arial Narrow"/>
                      <w:sz w:val="20"/>
                      <w:szCs w:val="20"/>
                    </w:rPr>
                  </w:pPr>
                  <w:r>
                    <w:rPr>
                      <w:rFonts w:ascii="Arial Narrow" w:hAnsi="Arial Narrow"/>
                      <w:sz w:val="20"/>
                      <w:szCs w:val="20"/>
                    </w:rPr>
                    <w:t>20:00</w:t>
                  </w:r>
                </w:p>
              </w:tc>
            </w:tr>
            <w:tr w:rsidR="00F0775F" w:rsidRPr="008011C9" w14:paraId="59C88600" w14:textId="77777777" w:rsidTr="00565BCB">
              <w:trPr>
                <w:trHeight w:val="276"/>
                <w:jc w:val="center"/>
              </w:trPr>
              <w:tc>
                <w:tcPr>
                  <w:tcW w:w="518"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654EFC66" w14:textId="77777777" w:rsidR="00C1287F" w:rsidRPr="001742FC" w:rsidRDefault="00C1287F" w:rsidP="00DF43D7">
                  <w:pPr>
                    <w:overflowPunct w:val="0"/>
                    <w:autoSpaceDE w:val="0"/>
                    <w:snapToGrid w:val="0"/>
                    <w:spacing w:after="0" w:line="240" w:lineRule="auto"/>
                    <w:jc w:val="center"/>
                    <w:textAlignment w:val="baseline"/>
                    <w:rPr>
                      <w:rFonts w:ascii="Arial Narrow" w:hAnsi="Arial Narrow"/>
                      <w:sz w:val="20"/>
                      <w:szCs w:val="20"/>
                    </w:rPr>
                  </w:pPr>
                  <w:r w:rsidRPr="001742FC">
                    <w:rPr>
                      <w:rFonts w:ascii="Arial Narrow" w:hAnsi="Arial Narrow"/>
                      <w:sz w:val="20"/>
                      <w:szCs w:val="20"/>
                    </w:rPr>
                    <w:t>3</w:t>
                  </w:r>
                </w:p>
              </w:tc>
              <w:tc>
                <w:tcPr>
                  <w:tcW w:w="3889"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2235B7BD" w14:textId="77777777" w:rsidR="00C1287F" w:rsidRPr="001742FC" w:rsidRDefault="00C1287F" w:rsidP="00DF43D7">
                  <w:pPr>
                    <w:overflowPunct w:val="0"/>
                    <w:autoSpaceDE w:val="0"/>
                    <w:snapToGrid w:val="0"/>
                    <w:spacing w:after="0" w:line="240" w:lineRule="auto"/>
                    <w:jc w:val="both"/>
                    <w:textAlignment w:val="baseline"/>
                    <w:rPr>
                      <w:rFonts w:ascii="Arial Narrow" w:hAnsi="Arial Narrow"/>
                      <w:sz w:val="20"/>
                      <w:szCs w:val="20"/>
                    </w:rPr>
                  </w:pPr>
                  <w:r w:rsidRPr="001742FC">
                    <w:rPr>
                      <w:rFonts w:ascii="Arial Narrow" w:hAnsi="Arial Narrow"/>
                      <w:sz w:val="20"/>
                      <w:szCs w:val="20"/>
                    </w:rPr>
                    <w:t>Fecha límite emitir respuestas y aclaraciones</w:t>
                  </w:r>
                </w:p>
              </w:tc>
              <w:tc>
                <w:tcPr>
                  <w:tcW w:w="1007"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tcPr>
                <w:p w14:paraId="01D6899B" w14:textId="072AB908" w:rsidR="00C1287F" w:rsidRPr="00123DDE" w:rsidRDefault="00555641" w:rsidP="00C2040E">
                  <w:pPr>
                    <w:spacing w:after="0" w:line="240" w:lineRule="auto"/>
                    <w:ind w:right="-391"/>
                    <w:rPr>
                      <w:rFonts w:ascii="Arial Narrow" w:hAnsi="Arial Narrow"/>
                      <w:sz w:val="20"/>
                      <w:szCs w:val="20"/>
                    </w:rPr>
                  </w:pPr>
                  <w:r>
                    <w:rPr>
                      <w:rFonts w:ascii="Arial Narrow" w:hAnsi="Arial Narrow"/>
                      <w:sz w:val="20"/>
                      <w:szCs w:val="20"/>
                    </w:rPr>
                    <w:t>28-03-2025</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E69BEC6" w14:textId="6F99F2C7" w:rsidR="00C1287F" w:rsidRPr="00123DDE" w:rsidRDefault="00555641" w:rsidP="00DF43D7">
                  <w:pPr>
                    <w:overflowPunct w:val="0"/>
                    <w:autoSpaceDE w:val="0"/>
                    <w:snapToGrid w:val="0"/>
                    <w:spacing w:after="0" w:line="240" w:lineRule="auto"/>
                    <w:jc w:val="center"/>
                    <w:textAlignment w:val="baseline"/>
                    <w:rPr>
                      <w:rFonts w:ascii="Arial Narrow" w:hAnsi="Arial Narrow"/>
                      <w:sz w:val="20"/>
                      <w:szCs w:val="20"/>
                    </w:rPr>
                  </w:pPr>
                  <w:r>
                    <w:rPr>
                      <w:rFonts w:ascii="Arial Narrow" w:hAnsi="Arial Narrow"/>
                      <w:sz w:val="20"/>
                      <w:szCs w:val="20"/>
                    </w:rPr>
                    <w:t>20:00</w:t>
                  </w:r>
                </w:p>
              </w:tc>
            </w:tr>
            <w:tr w:rsidR="00F0775F" w:rsidRPr="008011C9" w14:paraId="61F696E8" w14:textId="77777777" w:rsidTr="00565BCB">
              <w:trPr>
                <w:trHeight w:val="276"/>
                <w:jc w:val="center"/>
              </w:trPr>
              <w:tc>
                <w:tcPr>
                  <w:tcW w:w="518"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7CC99732" w14:textId="77777777" w:rsidR="00C1287F" w:rsidRPr="001742FC" w:rsidRDefault="00C1287F" w:rsidP="00DF43D7">
                  <w:pPr>
                    <w:overflowPunct w:val="0"/>
                    <w:autoSpaceDE w:val="0"/>
                    <w:snapToGrid w:val="0"/>
                    <w:spacing w:after="0" w:line="240" w:lineRule="auto"/>
                    <w:jc w:val="center"/>
                    <w:textAlignment w:val="baseline"/>
                    <w:rPr>
                      <w:rFonts w:ascii="Arial Narrow" w:hAnsi="Arial Narrow"/>
                      <w:sz w:val="20"/>
                      <w:szCs w:val="20"/>
                    </w:rPr>
                  </w:pPr>
                  <w:r w:rsidRPr="001742FC">
                    <w:rPr>
                      <w:rFonts w:ascii="Arial Narrow" w:hAnsi="Arial Narrow"/>
                      <w:sz w:val="20"/>
                      <w:szCs w:val="20"/>
                    </w:rPr>
                    <w:t>4</w:t>
                  </w:r>
                </w:p>
              </w:tc>
              <w:tc>
                <w:tcPr>
                  <w:tcW w:w="3889"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5CBA5A44" w14:textId="14496822" w:rsidR="00C1287F" w:rsidRPr="001742FC" w:rsidRDefault="00C1287F" w:rsidP="00DF43D7">
                  <w:pPr>
                    <w:overflowPunct w:val="0"/>
                    <w:autoSpaceDE w:val="0"/>
                    <w:snapToGrid w:val="0"/>
                    <w:spacing w:after="0" w:line="240" w:lineRule="auto"/>
                    <w:jc w:val="both"/>
                    <w:textAlignment w:val="baseline"/>
                    <w:rPr>
                      <w:rFonts w:ascii="Arial Narrow" w:hAnsi="Arial Narrow"/>
                      <w:sz w:val="20"/>
                      <w:szCs w:val="20"/>
                    </w:rPr>
                  </w:pPr>
                  <w:r w:rsidRPr="001742FC">
                    <w:rPr>
                      <w:rFonts w:ascii="Arial Narrow" w:hAnsi="Arial Narrow"/>
                      <w:sz w:val="20"/>
                      <w:szCs w:val="20"/>
                    </w:rPr>
                    <w:t xml:space="preserve">Fecha límite entrega de ofertas </w:t>
                  </w:r>
                  <w:r w:rsidR="003D20A2" w:rsidRPr="001742FC">
                    <w:rPr>
                      <w:rFonts w:ascii="Arial Narrow" w:hAnsi="Arial Narrow"/>
                      <w:sz w:val="20"/>
                      <w:szCs w:val="20"/>
                    </w:rPr>
                    <w:t>técnica y económica</w:t>
                  </w:r>
                </w:p>
              </w:tc>
              <w:tc>
                <w:tcPr>
                  <w:tcW w:w="1007"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tcPr>
                <w:p w14:paraId="7425BB57" w14:textId="1464EBD6" w:rsidR="00C1287F" w:rsidRPr="00123DDE" w:rsidRDefault="00555641" w:rsidP="00C2040E">
                  <w:pPr>
                    <w:spacing w:after="0" w:line="240" w:lineRule="auto"/>
                    <w:ind w:right="-391"/>
                    <w:rPr>
                      <w:rFonts w:ascii="Arial Narrow" w:hAnsi="Arial Narrow"/>
                      <w:sz w:val="20"/>
                      <w:szCs w:val="20"/>
                    </w:rPr>
                  </w:pPr>
                  <w:r>
                    <w:rPr>
                      <w:rFonts w:ascii="Arial Narrow" w:hAnsi="Arial Narrow"/>
                      <w:sz w:val="20"/>
                      <w:szCs w:val="20"/>
                    </w:rPr>
                    <w:t>22-04-2025</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690F43C" w14:textId="1802BC01" w:rsidR="00C1287F" w:rsidRPr="00123DDE" w:rsidRDefault="00555641" w:rsidP="00DF43D7">
                  <w:pPr>
                    <w:overflowPunct w:val="0"/>
                    <w:autoSpaceDE w:val="0"/>
                    <w:snapToGrid w:val="0"/>
                    <w:spacing w:after="0" w:line="240" w:lineRule="auto"/>
                    <w:jc w:val="center"/>
                    <w:textAlignment w:val="baseline"/>
                    <w:rPr>
                      <w:rFonts w:ascii="Arial Narrow" w:hAnsi="Arial Narrow"/>
                      <w:sz w:val="20"/>
                      <w:szCs w:val="20"/>
                    </w:rPr>
                  </w:pPr>
                  <w:r>
                    <w:rPr>
                      <w:rFonts w:ascii="Arial Narrow" w:hAnsi="Arial Narrow"/>
                      <w:sz w:val="20"/>
                      <w:szCs w:val="20"/>
                    </w:rPr>
                    <w:t>10:00</w:t>
                  </w:r>
                </w:p>
              </w:tc>
            </w:tr>
            <w:tr w:rsidR="00555641" w:rsidRPr="008011C9" w14:paraId="6E8940D9" w14:textId="77777777" w:rsidTr="00565BCB">
              <w:trPr>
                <w:trHeight w:val="276"/>
                <w:jc w:val="center"/>
              </w:trPr>
              <w:tc>
                <w:tcPr>
                  <w:tcW w:w="518"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4C083ED0" w14:textId="77777777" w:rsidR="00555641" w:rsidRPr="001742FC" w:rsidRDefault="00555641" w:rsidP="00555641">
                  <w:pPr>
                    <w:overflowPunct w:val="0"/>
                    <w:autoSpaceDE w:val="0"/>
                    <w:snapToGrid w:val="0"/>
                    <w:spacing w:after="0" w:line="240" w:lineRule="auto"/>
                    <w:jc w:val="center"/>
                    <w:textAlignment w:val="baseline"/>
                    <w:rPr>
                      <w:rFonts w:ascii="Arial Narrow" w:hAnsi="Arial Narrow"/>
                      <w:sz w:val="20"/>
                      <w:szCs w:val="20"/>
                    </w:rPr>
                  </w:pPr>
                  <w:r w:rsidRPr="001742FC">
                    <w:rPr>
                      <w:rFonts w:ascii="Arial Narrow" w:hAnsi="Arial Narrow"/>
                      <w:sz w:val="20"/>
                      <w:szCs w:val="20"/>
                    </w:rPr>
                    <w:t>5</w:t>
                  </w:r>
                </w:p>
              </w:tc>
              <w:tc>
                <w:tcPr>
                  <w:tcW w:w="3889"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735E870E" w14:textId="43123503" w:rsidR="00555641" w:rsidRPr="001742FC" w:rsidRDefault="00555641" w:rsidP="00555641">
                  <w:pPr>
                    <w:overflowPunct w:val="0"/>
                    <w:autoSpaceDE w:val="0"/>
                    <w:snapToGrid w:val="0"/>
                    <w:spacing w:after="0" w:line="240" w:lineRule="auto"/>
                    <w:jc w:val="both"/>
                    <w:textAlignment w:val="baseline"/>
                    <w:rPr>
                      <w:rFonts w:ascii="Arial Narrow" w:hAnsi="Arial Narrow"/>
                      <w:sz w:val="20"/>
                      <w:szCs w:val="20"/>
                    </w:rPr>
                  </w:pPr>
                  <w:r w:rsidRPr="001742FC">
                    <w:rPr>
                      <w:rFonts w:ascii="Arial Narrow" w:hAnsi="Arial Narrow"/>
                      <w:sz w:val="20"/>
                      <w:szCs w:val="20"/>
                    </w:rPr>
                    <w:t>Fecha apertura de las ofertas técnicas</w:t>
                  </w:r>
                </w:p>
              </w:tc>
              <w:tc>
                <w:tcPr>
                  <w:tcW w:w="1007"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tcPr>
                <w:p w14:paraId="0C700798" w14:textId="7C5D46F7" w:rsidR="00555641" w:rsidRPr="00123DDE" w:rsidRDefault="00555641" w:rsidP="00555641">
                  <w:pPr>
                    <w:spacing w:after="0" w:line="240" w:lineRule="auto"/>
                    <w:ind w:right="-391"/>
                    <w:rPr>
                      <w:rFonts w:ascii="Arial Narrow" w:hAnsi="Arial Narrow"/>
                      <w:sz w:val="20"/>
                      <w:szCs w:val="20"/>
                    </w:rPr>
                  </w:pPr>
                  <w:r>
                    <w:rPr>
                      <w:rFonts w:ascii="Arial Narrow" w:hAnsi="Arial Narrow"/>
                      <w:sz w:val="20"/>
                      <w:szCs w:val="20"/>
                    </w:rPr>
                    <w:t>22-0</w:t>
                  </w:r>
                  <w:r>
                    <w:rPr>
                      <w:rFonts w:ascii="Arial Narrow" w:hAnsi="Arial Narrow"/>
                      <w:sz w:val="20"/>
                      <w:szCs w:val="20"/>
                    </w:rPr>
                    <w:t>4</w:t>
                  </w:r>
                  <w:r>
                    <w:rPr>
                      <w:rFonts w:ascii="Arial Narrow" w:hAnsi="Arial Narrow"/>
                      <w:sz w:val="20"/>
                      <w:szCs w:val="20"/>
                    </w:rPr>
                    <w:t>-2025</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0E00E16" w14:textId="6145B034" w:rsidR="00555641" w:rsidRPr="00123DDE" w:rsidRDefault="00555641" w:rsidP="00555641">
                  <w:pPr>
                    <w:overflowPunct w:val="0"/>
                    <w:autoSpaceDE w:val="0"/>
                    <w:snapToGrid w:val="0"/>
                    <w:spacing w:after="0" w:line="240" w:lineRule="auto"/>
                    <w:jc w:val="center"/>
                    <w:textAlignment w:val="baseline"/>
                    <w:rPr>
                      <w:rFonts w:ascii="Arial Narrow" w:hAnsi="Arial Narrow"/>
                      <w:sz w:val="20"/>
                      <w:szCs w:val="20"/>
                    </w:rPr>
                  </w:pPr>
                  <w:r>
                    <w:rPr>
                      <w:rFonts w:ascii="Arial Narrow" w:hAnsi="Arial Narrow"/>
                      <w:sz w:val="20"/>
                      <w:szCs w:val="20"/>
                    </w:rPr>
                    <w:t>1</w:t>
                  </w:r>
                  <w:r>
                    <w:rPr>
                      <w:rFonts w:ascii="Arial Narrow" w:hAnsi="Arial Narrow"/>
                      <w:sz w:val="20"/>
                      <w:szCs w:val="20"/>
                    </w:rPr>
                    <w:t>1</w:t>
                  </w:r>
                  <w:r>
                    <w:rPr>
                      <w:rFonts w:ascii="Arial Narrow" w:hAnsi="Arial Narrow"/>
                      <w:sz w:val="20"/>
                      <w:szCs w:val="20"/>
                    </w:rPr>
                    <w:t>:00</w:t>
                  </w:r>
                </w:p>
              </w:tc>
            </w:tr>
            <w:tr w:rsidR="00555641" w:rsidRPr="008011C9" w14:paraId="302E9822" w14:textId="77777777" w:rsidTr="00565BCB">
              <w:trPr>
                <w:trHeight w:val="264"/>
                <w:jc w:val="center"/>
              </w:trPr>
              <w:tc>
                <w:tcPr>
                  <w:tcW w:w="518"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2289C363" w14:textId="77777777" w:rsidR="00555641" w:rsidRPr="001742FC" w:rsidRDefault="00555641" w:rsidP="00555641">
                  <w:pPr>
                    <w:overflowPunct w:val="0"/>
                    <w:autoSpaceDE w:val="0"/>
                    <w:snapToGrid w:val="0"/>
                    <w:spacing w:after="0" w:line="240" w:lineRule="auto"/>
                    <w:jc w:val="center"/>
                    <w:textAlignment w:val="baseline"/>
                    <w:rPr>
                      <w:rFonts w:ascii="Arial Narrow" w:hAnsi="Arial Narrow"/>
                      <w:sz w:val="20"/>
                      <w:szCs w:val="20"/>
                    </w:rPr>
                  </w:pPr>
                  <w:r w:rsidRPr="001742FC">
                    <w:rPr>
                      <w:rFonts w:ascii="Arial Narrow" w:hAnsi="Arial Narrow"/>
                      <w:sz w:val="20"/>
                      <w:szCs w:val="20"/>
                    </w:rPr>
                    <w:t>6</w:t>
                  </w:r>
                </w:p>
              </w:tc>
              <w:tc>
                <w:tcPr>
                  <w:tcW w:w="3889"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1A197EDD" w14:textId="0292D75D" w:rsidR="00555641" w:rsidRPr="001742FC" w:rsidRDefault="00555641" w:rsidP="00555641">
                  <w:pPr>
                    <w:overflowPunct w:val="0"/>
                    <w:autoSpaceDE w:val="0"/>
                    <w:snapToGrid w:val="0"/>
                    <w:spacing w:after="0" w:line="240" w:lineRule="auto"/>
                    <w:jc w:val="both"/>
                    <w:textAlignment w:val="baseline"/>
                    <w:rPr>
                      <w:rFonts w:ascii="Arial Narrow" w:hAnsi="Arial Narrow"/>
                      <w:sz w:val="20"/>
                      <w:szCs w:val="20"/>
                    </w:rPr>
                  </w:pPr>
                  <w:r w:rsidRPr="001742FC">
                    <w:rPr>
                      <w:rFonts w:ascii="Arial Narrow" w:hAnsi="Arial Narrow"/>
                      <w:sz w:val="20"/>
                      <w:szCs w:val="20"/>
                    </w:rPr>
                    <w:t>Fecha inicio evaluación ofertas técnicas</w:t>
                  </w:r>
                </w:p>
              </w:tc>
              <w:tc>
                <w:tcPr>
                  <w:tcW w:w="1007"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tcPr>
                <w:p w14:paraId="5F24AC37" w14:textId="24057797" w:rsidR="00555641" w:rsidRPr="00123DDE" w:rsidRDefault="00555641" w:rsidP="00555641">
                  <w:pPr>
                    <w:spacing w:after="0" w:line="240" w:lineRule="auto"/>
                    <w:ind w:right="-391"/>
                    <w:rPr>
                      <w:rFonts w:ascii="Arial Narrow" w:hAnsi="Arial Narrow"/>
                      <w:sz w:val="20"/>
                      <w:szCs w:val="20"/>
                    </w:rPr>
                  </w:pPr>
                  <w:r>
                    <w:rPr>
                      <w:rFonts w:ascii="Arial Narrow" w:hAnsi="Arial Narrow"/>
                      <w:sz w:val="20"/>
                      <w:szCs w:val="20"/>
                    </w:rPr>
                    <w:t>23-04-2025</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CEFA235" w14:textId="36F02E73" w:rsidR="00555641" w:rsidRPr="00123DDE" w:rsidRDefault="00555641" w:rsidP="00555641">
                  <w:pPr>
                    <w:overflowPunct w:val="0"/>
                    <w:autoSpaceDE w:val="0"/>
                    <w:snapToGrid w:val="0"/>
                    <w:spacing w:after="0" w:line="240" w:lineRule="auto"/>
                    <w:jc w:val="center"/>
                    <w:textAlignment w:val="baseline"/>
                    <w:rPr>
                      <w:rFonts w:ascii="Arial Narrow" w:hAnsi="Arial Narrow"/>
                      <w:sz w:val="20"/>
                      <w:szCs w:val="20"/>
                    </w:rPr>
                  </w:pPr>
                  <w:r>
                    <w:rPr>
                      <w:rFonts w:ascii="Arial Narrow" w:hAnsi="Arial Narrow"/>
                      <w:sz w:val="20"/>
                      <w:szCs w:val="20"/>
                    </w:rPr>
                    <w:t>10:00</w:t>
                  </w:r>
                </w:p>
              </w:tc>
            </w:tr>
            <w:tr w:rsidR="00555641" w:rsidRPr="008011C9" w14:paraId="1AFD3569" w14:textId="77777777" w:rsidTr="00565BCB">
              <w:trPr>
                <w:trHeight w:val="276"/>
                <w:jc w:val="center"/>
              </w:trPr>
              <w:tc>
                <w:tcPr>
                  <w:tcW w:w="518"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068F11C5" w14:textId="77777777" w:rsidR="00555641" w:rsidRPr="001742FC" w:rsidRDefault="00555641" w:rsidP="00555641">
                  <w:pPr>
                    <w:overflowPunct w:val="0"/>
                    <w:autoSpaceDE w:val="0"/>
                    <w:snapToGrid w:val="0"/>
                    <w:spacing w:after="0" w:line="240" w:lineRule="auto"/>
                    <w:jc w:val="center"/>
                    <w:textAlignment w:val="baseline"/>
                    <w:rPr>
                      <w:rFonts w:ascii="Arial Narrow" w:hAnsi="Arial Narrow"/>
                      <w:sz w:val="20"/>
                      <w:szCs w:val="20"/>
                    </w:rPr>
                  </w:pPr>
                  <w:r w:rsidRPr="001742FC">
                    <w:rPr>
                      <w:rFonts w:ascii="Arial Narrow" w:hAnsi="Arial Narrow"/>
                      <w:sz w:val="20"/>
                      <w:szCs w:val="20"/>
                    </w:rPr>
                    <w:t>7</w:t>
                  </w:r>
                </w:p>
              </w:tc>
              <w:tc>
                <w:tcPr>
                  <w:tcW w:w="3889"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39A955A2" w14:textId="44B8530A" w:rsidR="00555641" w:rsidRPr="001742FC" w:rsidRDefault="00555641" w:rsidP="00555641">
                  <w:pPr>
                    <w:overflowPunct w:val="0"/>
                    <w:autoSpaceDE w:val="0"/>
                    <w:snapToGrid w:val="0"/>
                    <w:spacing w:after="0" w:line="240" w:lineRule="auto"/>
                    <w:jc w:val="both"/>
                    <w:textAlignment w:val="baseline"/>
                    <w:rPr>
                      <w:rFonts w:ascii="Arial Narrow" w:hAnsi="Arial Narrow"/>
                      <w:sz w:val="20"/>
                      <w:szCs w:val="20"/>
                    </w:rPr>
                  </w:pPr>
                  <w:r w:rsidRPr="001742FC">
                    <w:rPr>
                      <w:rFonts w:ascii="Arial Narrow" w:hAnsi="Arial Narrow"/>
                      <w:sz w:val="20"/>
                      <w:szCs w:val="20"/>
                    </w:rPr>
                    <w:t>Fecha apertura ofertas económicas</w:t>
                  </w:r>
                </w:p>
              </w:tc>
              <w:tc>
                <w:tcPr>
                  <w:tcW w:w="1007"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tcPr>
                <w:p w14:paraId="304701FE" w14:textId="61BEBBF0" w:rsidR="00555641" w:rsidRPr="00092831" w:rsidRDefault="00555641" w:rsidP="00555641">
                  <w:pPr>
                    <w:spacing w:after="0" w:line="240" w:lineRule="auto"/>
                    <w:ind w:right="-391"/>
                    <w:rPr>
                      <w:rFonts w:ascii="Arial Narrow" w:hAnsi="Arial Narrow"/>
                      <w:sz w:val="20"/>
                      <w:szCs w:val="20"/>
                    </w:rPr>
                  </w:pPr>
                  <w:r>
                    <w:rPr>
                      <w:rFonts w:ascii="Arial Narrow" w:hAnsi="Arial Narrow"/>
                      <w:sz w:val="20"/>
                      <w:szCs w:val="20"/>
                    </w:rPr>
                    <w:t>08-05-2025</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F243475" w14:textId="03A0E758" w:rsidR="00555641" w:rsidRPr="00092831" w:rsidRDefault="00555641" w:rsidP="00555641">
                  <w:pPr>
                    <w:overflowPunct w:val="0"/>
                    <w:autoSpaceDE w:val="0"/>
                    <w:snapToGrid w:val="0"/>
                    <w:spacing w:after="0" w:line="240" w:lineRule="auto"/>
                    <w:jc w:val="center"/>
                    <w:textAlignment w:val="baseline"/>
                    <w:rPr>
                      <w:rFonts w:ascii="Arial Narrow" w:hAnsi="Arial Narrow"/>
                      <w:sz w:val="20"/>
                      <w:szCs w:val="20"/>
                    </w:rPr>
                  </w:pPr>
                  <w:r>
                    <w:rPr>
                      <w:rFonts w:ascii="Arial Narrow" w:hAnsi="Arial Narrow"/>
                      <w:sz w:val="20"/>
                      <w:szCs w:val="20"/>
                    </w:rPr>
                    <w:t>10:00</w:t>
                  </w:r>
                </w:p>
              </w:tc>
            </w:tr>
            <w:tr w:rsidR="00555641" w:rsidRPr="008011C9" w14:paraId="29408B44" w14:textId="77777777" w:rsidTr="00565BCB">
              <w:trPr>
                <w:trHeight w:val="276"/>
                <w:jc w:val="center"/>
              </w:trPr>
              <w:tc>
                <w:tcPr>
                  <w:tcW w:w="518"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4F49253F" w14:textId="19FCA8DF" w:rsidR="00555641" w:rsidRPr="001742FC" w:rsidRDefault="00555641" w:rsidP="00555641">
                  <w:pPr>
                    <w:overflowPunct w:val="0"/>
                    <w:autoSpaceDE w:val="0"/>
                    <w:snapToGrid w:val="0"/>
                    <w:spacing w:after="0" w:line="240" w:lineRule="auto"/>
                    <w:jc w:val="center"/>
                    <w:textAlignment w:val="baseline"/>
                    <w:rPr>
                      <w:rFonts w:ascii="Arial Narrow" w:hAnsi="Arial Narrow"/>
                      <w:sz w:val="20"/>
                      <w:szCs w:val="20"/>
                    </w:rPr>
                  </w:pPr>
                  <w:r w:rsidRPr="001742FC">
                    <w:rPr>
                      <w:rFonts w:ascii="Arial Narrow" w:hAnsi="Arial Narrow"/>
                      <w:sz w:val="20"/>
                      <w:szCs w:val="20"/>
                    </w:rPr>
                    <w:t>8</w:t>
                  </w:r>
                </w:p>
              </w:tc>
              <w:tc>
                <w:tcPr>
                  <w:tcW w:w="3889"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4426B1C3" w14:textId="2C2B8379" w:rsidR="00555641" w:rsidRPr="001742FC" w:rsidRDefault="00555641" w:rsidP="00555641">
                  <w:pPr>
                    <w:overflowPunct w:val="0"/>
                    <w:autoSpaceDE w:val="0"/>
                    <w:snapToGrid w:val="0"/>
                    <w:spacing w:after="0" w:line="240" w:lineRule="auto"/>
                    <w:jc w:val="both"/>
                    <w:textAlignment w:val="baseline"/>
                    <w:rPr>
                      <w:rFonts w:ascii="Arial Narrow" w:hAnsi="Arial Narrow"/>
                      <w:sz w:val="20"/>
                      <w:szCs w:val="20"/>
                    </w:rPr>
                  </w:pPr>
                  <w:r w:rsidRPr="001742FC">
                    <w:rPr>
                      <w:rFonts w:ascii="Arial Narrow" w:hAnsi="Arial Narrow"/>
                      <w:sz w:val="20"/>
                      <w:szCs w:val="20"/>
                    </w:rPr>
                    <w:t>Fecha inicio de evaluación ofertas económicas</w:t>
                  </w:r>
                </w:p>
              </w:tc>
              <w:tc>
                <w:tcPr>
                  <w:tcW w:w="1007"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tcPr>
                <w:p w14:paraId="1B7E5172" w14:textId="38DF144C" w:rsidR="00555641" w:rsidRPr="00771F39" w:rsidRDefault="00555641" w:rsidP="00555641">
                  <w:pPr>
                    <w:spacing w:after="0" w:line="240" w:lineRule="auto"/>
                    <w:ind w:right="-391"/>
                    <w:rPr>
                      <w:rFonts w:ascii="Arial Narrow" w:hAnsi="Arial Narrow"/>
                      <w:sz w:val="20"/>
                      <w:szCs w:val="20"/>
                      <w:highlight w:val="yellow"/>
                    </w:rPr>
                  </w:pPr>
                  <w:r>
                    <w:rPr>
                      <w:rFonts w:ascii="Arial Narrow" w:hAnsi="Arial Narrow"/>
                      <w:sz w:val="20"/>
                      <w:szCs w:val="20"/>
                    </w:rPr>
                    <w:t>08-05-2025</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8074074" w14:textId="6BB2DAB8" w:rsidR="00555641" w:rsidRPr="00771F39" w:rsidRDefault="00555641" w:rsidP="00555641">
                  <w:pPr>
                    <w:overflowPunct w:val="0"/>
                    <w:autoSpaceDE w:val="0"/>
                    <w:snapToGrid w:val="0"/>
                    <w:spacing w:after="0" w:line="240" w:lineRule="auto"/>
                    <w:jc w:val="center"/>
                    <w:textAlignment w:val="baseline"/>
                    <w:rPr>
                      <w:rFonts w:ascii="Arial Narrow" w:hAnsi="Arial Narrow"/>
                      <w:sz w:val="20"/>
                      <w:szCs w:val="20"/>
                      <w:highlight w:val="yellow"/>
                    </w:rPr>
                  </w:pPr>
                  <w:r>
                    <w:rPr>
                      <w:rFonts w:ascii="Arial Narrow" w:hAnsi="Arial Narrow"/>
                      <w:sz w:val="20"/>
                      <w:szCs w:val="20"/>
                    </w:rPr>
                    <w:t>1</w:t>
                  </w:r>
                  <w:r>
                    <w:rPr>
                      <w:rFonts w:ascii="Arial Narrow" w:hAnsi="Arial Narrow"/>
                      <w:sz w:val="20"/>
                      <w:szCs w:val="20"/>
                    </w:rPr>
                    <w:t>1</w:t>
                  </w:r>
                  <w:r>
                    <w:rPr>
                      <w:rFonts w:ascii="Arial Narrow" w:hAnsi="Arial Narrow"/>
                      <w:sz w:val="20"/>
                      <w:szCs w:val="20"/>
                    </w:rPr>
                    <w:t>:00</w:t>
                  </w:r>
                </w:p>
              </w:tc>
            </w:tr>
            <w:tr w:rsidR="00555641" w:rsidRPr="008011C9" w14:paraId="1B349537" w14:textId="77777777" w:rsidTr="00565BCB">
              <w:trPr>
                <w:trHeight w:val="513"/>
                <w:jc w:val="center"/>
              </w:trPr>
              <w:tc>
                <w:tcPr>
                  <w:tcW w:w="518"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7504F131" w14:textId="1A32614B" w:rsidR="00555641" w:rsidRPr="001742FC" w:rsidRDefault="00555641" w:rsidP="00555641">
                  <w:pPr>
                    <w:overflowPunct w:val="0"/>
                    <w:autoSpaceDE w:val="0"/>
                    <w:snapToGrid w:val="0"/>
                    <w:spacing w:after="0" w:line="240" w:lineRule="auto"/>
                    <w:jc w:val="center"/>
                    <w:textAlignment w:val="baseline"/>
                    <w:rPr>
                      <w:rFonts w:ascii="Arial Narrow" w:hAnsi="Arial Narrow"/>
                      <w:sz w:val="20"/>
                      <w:szCs w:val="20"/>
                    </w:rPr>
                  </w:pPr>
                  <w:r w:rsidRPr="001742FC">
                    <w:rPr>
                      <w:rFonts w:ascii="Arial Narrow" w:hAnsi="Arial Narrow"/>
                      <w:sz w:val="20"/>
                      <w:szCs w:val="20"/>
                    </w:rPr>
                    <w:t>9</w:t>
                  </w:r>
                </w:p>
              </w:tc>
              <w:tc>
                <w:tcPr>
                  <w:tcW w:w="3889"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59A5D50B" w14:textId="1C5F95A5" w:rsidR="00555641" w:rsidRPr="001742FC" w:rsidRDefault="00555641" w:rsidP="00555641">
                  <w:pPr>
                    <w:overflowPunct w:val="0"/>
                    <w:autoSpaceDE w:val="0"/>
                    <w:snapToGrid w:val="0"/>
                    <w:spacing w:after="0" w:line="240" w:lineRule="auto"/>
                    <w:jc w:val="both"/>
                    <w:textAlignment w:val="baseline"/>
                    <w:rPr>
                      <w:rFonts w:ascii="Arial Narrow" w:hAnsi="Arial Narrow"/>
                      <w:sz w:val="20"/>
                      <w:szCs w:val="20"/>
                    </w:rPr>
                  </w:pPr>
                  <w:r w:rsidRPr="001742FC">
                    <w:rPr>
                      <w:rFonts w:ascii="Arial Narrow" w:hAnsi="Arial Narrow"/>
                      <w:sz w:val="20"/>
                      <w:szCs w:val="20"/>
                    </w:rPr>
                    <w:t>Fecha estimada de publicación de resultados finales</w:t>
                  </w:r>
                </w:p>
              </w:tc>
              <w:tc>
                <w:tcPr>
                  <w:tcW w:w="1007"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tcPr>
                <w:p w14:paraId="49EAE4BB" w14:textId="41E67F2F" w:rsidR="00555641" w:rsidRPr="00092831" w:rsidRDefault="00555641" w:rsidP="00555641">
                  <w:pPr>
                    <w:spacing w:after="0" w:line="240" w:lineRule="auto"/>
                    <w:ind w:right="-391"/>
                    <w:rPr>
                      <w:rFonts w:ascii="Arial Narrow" w:hAnsi="Arial Narrow"/>
                      <w:sz w:val="20"/>
                      <w:szCs w:val="20"/>
                    </w:rPr>
                  </w:pPr>
                  <w:r>
                    <w:rPr>
                      <w:rFonts w:ascii="Arial Narrow" w:hAnsi="Arial Narrow"/>
                      <w:sz w:val="20"/>
                      <w:szCs w:val="20"/>
                    </w:rPr>
                    <w:t>13-05-2025</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355BCB0" w14:textId="3FAFC5D9" w:rsidR="00555641" w:rsidRPr="00092831" w:rsidRDefault="00555641" w:rsidP="00555641">
                  <w:pPr>
                    <w:overflowPunct w:val="0"/>
                    <w:autoSpaceDE w:val="0"/>
                    <w:snapToGrid w:val="0"/>
                    <w:spacing w:after="0" w:line="240" w:lineRule="auto"/>
                    <w:jc w:val="center"/>
                    <w:textAlignment w:val="baseline"/>
                    <w:rPr>
                      <w:rFonts w:ascii="Arial Narrow" w:hAnsi="Arial Narrow"/>
                      <w:sz w:val="20"/>
                      <w:szCs w:val="20"/>
                    </w:rPr>
                  </w:pPr>
                  <w:r>
                    <w:rPr>
                      <w:rFonts w:ascii="Arial Narrow" w:hAnsi="Arial Narrow"/>
                      <w:sz w:val="20"/>
                      <w:szCs w:val="20"/>
                    </w:rPr>
                    <w:t>20:00</w:t>
                  </w:r>
                </w:p>
              </w:tc>
            </w:tr>
            <w:tr w:rsidR="00555641" w:rsidRPr="008011C9" w14:paraId="054E0DAA" w14:textId="77777777" w:rsidTr="00565BCB">
              <w:trPr>
                <w:trHeight w:val="289"/>
                <w:jc w:val="center"/>
              </w:trPr>
              <w:tc>
                <w:tcPr>
                  <w:tcW w:w="518"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7EF6CCDD" w14:textId="237A9A50" w:rsidR="00555641" w:rsidRPr="001742FC" w:rsidRDefault="00555641" w:rsidP="00555641">
                  <w:pPr>
                    <w:overflowPunct w:val="0"/>
                    <w:autoSpaceDE w:val="0"/>
                    <w:snapToGrid w:val="0"/>
                    <w:spacing w:after="0" w:line="240" w:lineRule="auto"/>
                    <w:jc w:val="center"/>
                    <w:textAlignment w:val="baseline"/>
                    <w:rPr>
                      <w:rFonts w:ascii="Arial Narrow" w:hAnsi="Arial Narrow"/>
                      <w:sz w:val="20"/>
                      <w:szCs w:val="20"/>
                    </w:rPr>
                  </w:pPr>
                  <w:r w:rsidRPr="001742FC">
                    <w:rPr>
                      <w:rFonts w:ascii="Arial Narrow" w:hAnsi="Arial Narrow"/>
                      <w:sz w:val="20"/>
                      <w:szCs w:val="20"/>
                    </w:rPr>
                    <w:t>10</w:t>
                  </w:r>
                </w:p>
              </w:tc>
              <w:tc>
                <w:tcPr>
                  <w:tcW w:w="3889"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5D1E44AD" w14:textId="77777777" w:rsidR="00555641" w:rsidRPr="00351379" w:rsidRDefault="00555641" w:rsidP="00555641">
                  <w:pPr>
                    <w:overflowPunct w:val="0"/>
                    <w:autoSpaceDE w:val="0"/>
                    <w:snapToGrid w:val="0"/>
                    <w:spacing w:after="0" w:line="240" w:lineRule="auto"/>
                    <w:jc w:val="both"/>
                    <w:textAlignment w:val="baseline"/>
                    <w:rPr>
                      <w:rFonts w:ascii="Arial Narrow" w:hAnsi="Arial Narrow"/>
                      <w:sz w:val="20"/>
                      <w:szCs w:val="20"/>
                    </w:rPr>
                  </w:pPr>
                  <w:r w:rsidRPr="00351379">
                    <w:rPr>
                      <w:rFonts w:ascii="Arial Narrow" w:hAnsi="Arial Narrow"/>
                      <w:sz w:val="20"/>
                      <w:szCs w:val="20"/>
                    </w:rPr>
                    <w:t>Fecha de negociación</w:t>
                  </w:r>
                </w:p>
              </w:tc>
              <w:tc>
                <w:tcPr>
                  <w:tcW w:w="1007"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tcPr>
                <w:p w14:paraId="6D3D8D91" w14:textId="514ECFD1" w:rsidR="00555641" w:rsidRPr="00351379" w:rsidRDefault="00555641" w:rsidP="00555641">
                  <w:pPr>
                    <w:spacing w:after="0" w:line="240" w:lineRule="auto"/>
                    <w:ind w:right="-391"/>
                    <w:rPr>
                      <w:rFonts w:ascii="Arial Narrow" w:hAnsi="Arial Narrow"/>
                      <w:sz w:val="20"/>
                      <w:szCs w:val="20"/>
                    </w:rPr>
                  </w:pPr>
                  <w:r>
                    <w:rPr>
                      <w:rFonts w:ascii="Arial Narrow" w:hAnsi="Arial Narrow"/>
                      <w:sz w:val="20"/>
                      <w:szCs w:val="20"/>
                    </w:rPr>
                    <w:t>15-05-2025</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D6CE304" w14:textId="77068102" w:rsidR="00555641" w:rsidRPr="00351379" w:rsidRDefault="00555641" w:rsidP="00555641">
                  <w:pPr>
                    <w:overflowPunct w:val="0"/>
                    <w:autoSpaceDE w:val="0"/>
                    <w:snapToGrid w:val="0"/>
                    <w:spacing w:after="0" w:line="240" w:lineRule="auto"/>
                    <w:jc w:val="center"/>
                    <w:textAlignment w:val="baseline"/>
                    <w:rPr>
                      <w:rFonts w:ascii="Arial Narrow" w:hAnsi="Arial Narrow"/>
                      <w:sz w:val="20"/>
                      <w:szCs w:val="20"/>
                    </w:rPr>
                  </w:pPr>
                  <w:r>
                    <w:rPr>
                      <w:rFonts w:ascii="Arial Narrow" w:hAnsi="Arial Narrow"/>
                      <w:sz w:val="20"/>
                      <w:szCs w:val="20"/>
                    </w:rPr>
                    <w:t>10:00</w:t>
                  </w:r>
                </w:p>
              </w:tc>
            </w:tr>
            <w:tr w:rsidR="00555641" w:rsidRPr="004D3842" w14:paraId="4BB323A6" w14:textId="77777777" w:rsidTr="00565BCB">
              <w:trPr>
                <w:trHeight w:val="302"/>
                <w:jc w:val="center"/>
              </w:trPr>
              <w:tc>
                <w:tcPr>
                  <w:tcW w:w="518"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1E6ED3F4" w14:textId="6267D737" w:rsidR="00555641" w:rsidRPr="001742FC" w:rsidRDefault="00555641" w:rsidP="00555641">
                  <w:pPr>
                    <w:overflowPunct w:val="0"/>
                    <w:autoSpaceDE w:val="0"/>
                    <w:snapToGrid w:val="0"/>
                    <w:spacing w:after="0" w:line="240" w:lineRule="auto"/>
                    <w:jc w:val="center"/>
                    <w:textAlignment w:val="baseline"/>
                    <w:rPr>
                      <w:rFonts w:ascii="Arial Narrow" w:hAnsi="Arial Narrow"/>
                      <w:sz w:val="20"/>
                      <w:szCs w:val="20"/>
                    </w:rPr>
                  </w:pPr>
                  <w:r w:rsidRPr="001742FC">
                    <w:rPr>
                      <w:rFonts w:ascii="Arial Narrow" w:hAnsi="Arial Narrow"/>
                      <w:sz w:val="20"/>
                      <w:szCs w:val="20"/>
                    </w:rPr>
                    <w:t>11</w:t>
                  </w:r>
                </w:p>
              </w:tc>
              <w:tc>
                <w:tcPr>
                  <w:tcW w:w="3889"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1CC5FD07" w14:textId="77777777" w:rsidR="00555641" w:rsidRPr="00351379" w:rsidRDefault="00555641" w:rsidP="00555641">
                  <w:pPr>
                    <w:overflowPunct w:val="0"/>
                    <w:autoSpaceDE w:val="0"/>
                    <w:snapToGrid w:val="0"/>
                    <w:spacing w:after="0" w:line="240" w:lineRule="auto"/>
                    <w:jc w:val="both"/>
                    <w:textAlignment w:val="baseline"/>
                    <w:rPr>
                      <w:rFonts w:ascii="Arial Narrow" w:hAnsi="Arial Narrow"/>
                      <w:sz w:val="20"/>
                      <w:szCs w:val="20"/>
                    </w:rPr>
                  </w:pPr>
                  <w:r w:rsidRPr="00351379">
                    <w:rPr>
                      <w:rFonts w:ascii="Arial Narrow" w:hAnsi="Arial Narrow"/>
                      <w:sz w:val="20"/>
                      <w:szCs w:val="20"/>
                    </w:rPr>
                    <w:t>Fecha estimada de adjudicación</w:t>
                  </w:r>
                </w:p>
              </w:tc>
              <w:tc>
                <w:tcPr>
                  <w:tcW w:w="1007"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tcPr>
                <w:p w14:paraId="7288B0A9" w14:textId="2049087A" w:rsidR="00555641" w:rsidRPr="00351379" w:rsidRDefault="00555641" w:rsidP="00555641">
                  <w:pPr>
                    <w:spacing w:after="0" w:line="240" w:lineRule="auto"/>
                    <w:ind w:right="-391"/>
                    <w:rPr>
                      <w:rFonts w:ascii="Arial Narrow" w:hAnsi="Arial Narrow"/>
                      <w:sz w:val="20"/>
                      <w:szCs w:val="20"/>
                    </w:rPr>
                  </w:pPr>
                  <w:r>
                    <w:rPr>
                      <w:rFonts w:ascii="Arial Narrow" w:hAnsi="Arial Narrow"/>
                      <w:sz w:val="20"/>
                      <w:szCs w:val="20"/>
                    </w:rPr>
                    <w:t>20-05-2025</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0EE294D" w14:textId="63AA1EB1" w:rsidR="00555641" w:rsidRPr="00351379" w:rsidRDefault="00555641" w:rsidP="00555641">
                  <w:pPr>
                    <w:overflowPunct w:val="0"/>
                    <w:autoSpaceDE w:val="0"/>
                    <w:snapToGrid w:val="0"/>
                    <w:spacing w:after="0" w:line="240" w:lineRule="auto"/>
                    <w:jc w:val="center"/>
                    <w:textAlignment w:val="baseline"/>
                    <w:rPr>
                      <w:rFonts w:ascii="Arial Narrow" w:hAnsi="Arial Narrow"/>
                      <w:sz w:val="20"/>
                      <w:szCs w:val="20"/>
                    </w:rPr>
                  </w:pPr>
                  <w:r>
                    <w:rPr>
                      <w:rFonts w:ascii="Arial Narrow" w:hAnsi="Arial Narrow"/>
                      <w:sz w:val="20"/>
                      <w:szCs w:val="20"/>
                    </w:rPr>
                    <w:t>20:00</w:t>
                  </w:r>
                </w:p>
              </w:tc>
            </w:tr>
          </w:tbl>
          <w:p w14:paraId="74539D43" w14:textId="77777777" w:rsidR="00773E2C" w:rsidRDefault="00773E2C" w:rsidP="00DF43D7">
            <w:pPr>
              <w:tabs>
                <w:tab w:val="left" w:pos="-158"/>
              </w:tabs>
              <w:spacing w:after="0" w:line="240" w:lineRule="auto"/>
              <w:ind w:right="-119"/>
              <w:jc w:val="both"/>
              <w:rPr>
                <w:rFonts w:ascii="Arial Narrow" w:hAnsi="Arial Narrow"/>
              </w:rPr>
            </w:pPr>
          </w:p>
          <w:p w14:paraId="5D1D29E1" w14:textId="2DF8DF39" w:rsidR="00C1287F" w:rsidRPr="00D608B0" w:rsidRDefault="00C1287F" w:rsidP="00F0775F">
            <w:pPr>
              <w:tabs>
                <w:tab w:val="left" w:pos="-158"/>
              </w:tabs>
              <w:spacing w:after="0" w:line="240" w:lineRule="auto"/>
              <w:jc w:val="both"/>
              <w:rPr>
                <w:rFonts w:ascii="Arial Narrow" w:hAnsi="Arial Narrow"/>
                <w:color w:val="000000"/>
              </w:rPr>
            </w:pPr>
            <w:r w:rsidRPr="00D608B0">
              <w:rPr>
                <w:rFonts w:ascii="Arial Narrow" w:hAnsi="Arial Narrow"/>
                <w:color w:val="000000"/>
              </w:rPr>
              <w:t>En el caso de ser necesario, el plazo para la convalidación de errores,</w:t>
            </w:r>
            <w:r w:rsidR="0011356C">
              <w:rPr>
                <w:rFonts w:ascii="Arial Narrow" w:hAnsi="Arial Narrow"/>
                <w:color w:val="000000"/>
              </w:rPr>
              <w:t xml:space="preserve"> se realizará</w:t>
            </w:r>
            <w:r w:rsidRPr="00D608B0">
              <w:rPr>
                <w:rFonts w:ascii="Arial Narrow" w:hAnsi="Arial Narrow"/>
                <w:color w:val="000000"/>
              </w:rPr>
              <w:t xml:space="preserve"> de acuerdo al siguiente cronograma: </w:t>
            </w:r>
          </w:p>
          <w:p w14:paraId="4B5F52DF" w14:textId="77777777" w:rsidR="008011C9" w:rsidRPr="00D608B0" w:rsidRDefault="008011C9" w:rsidP="00DF43D7">
            <w:pPr>
              <w:tabs>
                <w:tab w:val="left" w:pos="0"/>
              </w:tabs>
              <w:spacing w:after="0" w:line="240" w:lineRule="auto"/>
              <w:ind w:right="-119"/>
              <w:jc w:val="both"/>
              <w:rPr>
                <w:rFonts w:ascii="Arial Narrow" w:hAnsi="Arial Narrow"/>
              </w:rPr>
            </w:pPr>
          </w:p>
          <w:tbl>
            <w:tblPr>
              <w:tblW w:w="0" w:type="auto"/>
              <w:jc w:val="center"/>
              <w:tblCellMar>
                <w:left w:w="76" w:type="dxa"/>
                <w:right w:w="76" w:type="dxa"/>
              </w:tblCellMar>
              <w:tblLook w:val="04A0" w:firstRow="1" w:lastRow="0" w:firstColumn="1" w:lastColumn="0" w:noHBand="0" w:noVBand="1"/>
            </w:tblPr>
            <w:tblGrid>
              <w:gridCol w:w="501"/>
              <w:gridCol w:w="4204"/>
              <w:gridCol w:w="1134"/>
              <w:gridCol w:w="795"/>
            </w:tblGrid>
            <w:tr w:rsidR="00366A05" w:rsidRPr="008011C9" w14:paraId="2AF4AB26" w14:textId="77777777" w:rsidTr="00565BCB">
              <w:trPr>
                <w:trHeight w:val="264"/>
                <w:jc w:val="center"/>
              </w:trPr>
              <w:tc>
                <w:tcPr>
                  <w:tcW w:w="501" w:type="dxa"/>
                  <w:tcBorders>
                    <w:top w:val="single" w:sz="2" w:space="0" w:color="000000"/>
                    <w:left w:val="single" w:sz="2" w:space="0" w:color="000000"/>
                    <w:bottom w:val="single" w:sz="2" w:space="0" w:color="000000"/>
                    <w:right w:val="nil"/>
                  </w:tcBorders>
                  <w:shd w:val="clear" w:color="auto" w:fill="B8CCE4"/>
                  <w:vAlign w:val="center"/>
                </w:tcPr>
                <w:p w14:paraId="227272C3" w14:textId="77777777" w:rsidR="00C1287F" w:rsidRPr="00757EF3" w:rsidRDefault="00C1287F" w:rsidP="00DF43D7">
                  <w:pPr>
                    <w:snapToGrid w:val="0"/>
                    <w:spacing w:after="0" w:line="240" w:lineRule="auto"/>
                    <w:jc w:val="center"/>
                    <w:rPr>
                      <w:rFonts w:ascii="Arial Narrow" w:hAnsi="Arial Narrow"/>
                      <w:b/>
                      <w:bCs/>
                      <w:spacing w:val="-3"/>
                      <w:sz w:val="20"/>
                      <w:szCs w:val="20"/>
                    </w:rPr>
                  </w:pPr>
                  <w:r w:rsidRPr="00757EF3">
                    <w:rPr>
                      <w:rFonts w:ascii="Arial Narrow" w:hAnsi="Arial Narrow"/>
                      <w:b/>
                      <w:bCs/>
                      <w:spacing w:val="-3"/>
                      <w:sz w:val="20"/>
                      <w:szCs w:val="20"/>
                    </w:rPr>
                    <w:t xml:space="preserve">Nro. </w:t>
                  </w:r>
                </w:p>
              </w:tc>
              <w:tc>
                <w:tcPr>
                  <w:tcW w:w="4204" w:type="dxa"/>
                  <w:tcBorders>
                    <w:top w:val="single" w:sz="2" w:space="0" w:color="000000"/>
                    <w:left w:val="single" w:sz="2" w:space="0" w:color="000000"/>
                    <w:bottom w:val="single" w:sz="2" w:space="0" w:color="000000"/>
                    <w:right w:val="nil"/>
                  </w:tcBorders>
                  <w:shd w:val="clear" w:color="auto" w:fill="B8CCE4"/>
                  <w:vAlign w:val="center"/>
                  <w:hideMark/>
                </w:tcPr>
                <w:p w14:paraId="1BA96B00" w14:textId="77777777" w:rsidR="00C1287F" w:rsidRPr="00757EF3" w:rsidRDefault="00C1287F" w:rsidP="00DF43D7">
                  <w:pPr>
                    <w:snapToGrid w:val="0"/>
                    <w:spacing w:after="0" w:line="240" w:lineRule="auto"/>
                    <w:jc w:val="center"/>
                    <w:rPr>
                      <w:rFonts w:ascii="Arial Narrow" w:hAnsi="Arial Narrow"/>
                      <w:b/>
                      <w:bCs/>
                      <w:spacing w:val="-3"/>
                      <w:sz w:val="20"/>
                      <w:szCs w:val="20"/>
                    </w:rPr>
                  </w:pPr>
                  <w:r w:rsidRPr="00757EF3">
                    <w:rPr>
                      <w:rFonts w:ascii="Arial Narrow" w:hAnsi="Arial Narrow"/>
                      <w:b/>
                      <w:bCs/>
                      <w:spacing w:val="-3"/>
                      <w:sz w:val="20"/>
                      <w:szCs w:val="20"/>
                    </w:rPr>
                    <w:t>Concepto</w:t>
                  </w:r>
                </w:p>
              </w:tc>
              <w:tc>
                <w:tcPr>
                  <w:tcW w:w="1134" w:type="dxa"/>
                  <w:tcBorders>
                    <w:top w:val="single" w:sz="2" w:space="0" w:color="000000"/>
                    <w:left w:val="single" w:sz="2" w:space="0" w:color="000000"/>
                    <w:bottom w:val="single" w:sz="2" w:space="0" w:color="000000"/>
                    <w:right w:val="nil"/>
                  </w:tcBorders>
                  <w:shd w:val="clear" w:color="auto" w:fill="B8CCE4"/>
                  <w:vAlign w:val="center"/>
                  <w:hideMark/>
                </w:tcPr>
                <w:p w14:paraId="4D7A8F67" w14:textId="77777777" w:rsidR="00C1287F" w:rsidRPr="00757EF3" w:rsidRDefault="00C1287F" w:rsidP="00DF43D7">
                  <w:pPr>
                    <w:snapToGrid w:val="0"/>
                    <w:spacing w:after="0" w:line="240" w:lineRule="auto"/>
                    <w:jc w:val="center"/>
                    <w:rPr>
                      <w:rFonts w:ascii="Arial Narrow" w:hAnsi="Arial Narrow"/>
                      <w:b/>
                      <w:bCs/>
                      <w:spacing w:val="-3"/>
                      <w:sz w:val="20"/>
                      <w:szCs w:val="20"/>
                    </w:rPr>
                  </w:pPr>
                  <w:r w:rsidRPr="00757EF3">
                    <w:rPr>
                      <w:rFonts w:ascii="Arial Narrow" w:hAnsi="Arial Narrow"/>
                      <w:b/>
                      <w:bCs/>
                      <w:spacing w:val="-3"/>
                      <w:sz w:val="20"/>
                      <w:szCs w:val="20"/>
                    </w:rPr>
                    <w:t>Día</w:t>
                  </w:r>
                </w:p>
              </w:tc>
              <w:tc>
                <w:tcPr>
                  <w:tcW w:w="795" w:type="dxa"/>
                  <w:tcBorders>
                    <w:top w:val="single" w:sz="2" w:space="0" w:color="000000"/>
                    <w:left w:val="single" w:sz="2" w:space="0" w:color="000000"/>
                    <w:bottom w:val="single" w:sz="2" w:space="0" w:color="000000"/>
                    <w:right w:val="single" w:sz="2" w:space="0" w:color="000000"/>
                  </w:tcBorders>
                  <w:shd w:val="clear" w:color="auto" w:fill="B8CCE4"/>
                  <w:vAlign w:val="center"/>
                  <w:hideMark/>
                </w:tcPr>
                <w:p w14:paraId="71DC494B" w14:textId="77777777" w:rsidR="00C1287F" w:rsidRPr="00757EF3" w:rsidRDefault="00C1287F" w:rsidP="00DF43D7">
                  <w:pPr>
                    <w:snapToGrid w:val="0"/>
                    <w:spacing w:after="0" w:line="240" w:lineRule="auto"/>
                    <w:jc w:val="center"/>
                    <w:rPr>
                      <w:rFonts w:ascii="Arial Narrow" w:hAnsi="Arial Narrow"/>
                      <w:b/>
                      <w:bCs/>
                      <w:spacing w:val="-3"/>
                      <w:sz w:val="20"/>
                      <w:szCs w:val="20"/>
                    </w:rPr>
                  </w:pPr>
                  <w:r w:rsidRPr="00757EF3">
                    <w:rPr>
                      <w:rFonts w:ascii="Arial Narrow" w:hAnsi="Arial Narrow"/>
                      <w:b/>
                      <w:bCs/>
                      <w:spacing w:val="-3"/>
                      <w:sz w:val="20"/>
                      <w:szCs w:val="20"/>
                    </w:rPr>
                    <w:t>Hora</w:t>
                  </w:r>
                </w:p>
              </w:tc>
            </w:tr>
            <w:tr w:rsidR="00092831" w:rsidRPr="008011C9" w14:paraId="49AF2591" w14:textId="77777777" w:rsidTr="00A12F2D">
              <w:trPr>
                <w:trHeight w:val="220"/>
                <w:jc w:val="center"/>
              </w:trPr>
              <w:tc>
                <w:tcPr>
                  <w:tcW w:w="501" w:type="dxa"/>
                  <w:tcBorders>
                    <w:top w:val="single" w:sz="4" w:space="0" w:color="000000"/>
                    <w:left w:val="single" w:sz="4" w:space="0" w:color="000000"/>
                    <w:bottom w:val="single" w:sz="4" w:space="0" w:color="000000"/>
                    <w:right w:val="nil"/>
                  </w:tcBorders>
                </w:tcPr>
                <w:p w14:paraId="07568FAC" w14:textId="77777777" w:rsidR="00092831" w:rsidRPr="001742FC" w:rsidRDefault="00092831" w:rsidP="00092831">
                  <w:pPr>
                    <w:tabs>
                      <w:tab w:val="left" w:pos="285"/>
                      <w:tab w:val="center" w:pos="4334"/>
                    </w:tabs>
                    <w:snapToGrid w:val="0"/>
                    <w:spacing w:after="0" w:line="240" w:lineRule="auto"/>
                    <w:jc w:val="center"/>
                    <w:rPr>
                      <w:rFonts w:ascii="Arial Narrow" w:hAnsi="Arial Narrow"/>
                      <w:sz w:val="20"/>
                      <w:szCs w:val="20"/>
                    </w:rPr>
                  </w:pPr>
                  <w:r w:rsidRPr="001742FC">
                    <w:rPr>
                      <w:rFonts w:ascii="Arial Narrow" w:hAnsi="Arial Narrow"/>
                      <w:sz w:val="20"/>
                      <w:szCs w:val="20"/>
                    </w:rPr>
                    <w:t>1</w:t>
                  </w:r>
                </w:p>
              </w:tc>
              <w:tc>
                <w:tcPr>
                  <w:tcW w:w="420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1ED27C2C" w14:textId="77777777" w:rsidR="00092831" w:rsidRPr="001742FC" w:rsidRDefault="00092831" w:rsidP="00092831">
                  <w:pPr>
                    <w:tabs>
                      <w:tab w:val="left" w:pos="285"/>
                      <w:tab w:val="center" w:pos="4334"/>
                    </w:tabs>
                    <w:snapToGrid w:val="0"/>
                    <w:spacing w:after="0" w:line="240" w:lineRule="auto"/>
                    <w:jc w:val="both"/>
                    <w:rPr>
                      <w:rFonts w:ascii="Arial Narrow" w:hAnsi="Arial Narrow"/>
                      <w:sz w:val="20"/>
                      <w:szCs w:val="20"/>
                    </w:rPr>
                  </w:pPr>
                  <w:r w:rsidRPr="001742FC">
                    <w:rPr>
                      <w:rFonts w:ascii="Arial Narrow" w:hAnsi="Arial Narrow"/>
                      <w:sz w:val="20"/>
                      <w:szCs w:val="20"/>
                    </w:rPr>
                    <w:t>Fecha límite para solicitar convalidación de errores</w:t>
                  </w:r>
                </w:p>
              </w:tc>
              <w:tc>
                <w:tcPr>
                  <w:tcW w:w="1134"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tcPr>
                <w:p w14:paraId="0BF270CA" w14:textId="37F67CB1" w:rsidR="00092831" w:rsidRPr="00092831" w:rsidRDefault="00555641" w:rsidP="00092831">
                  <w:pPr>
                    <w:spacing w:after="0" w:line="240" w:lineRule="auto"/>
                    <w:ind w:left="98" w:hanging="98"/>
                    <w:rPr>
                      <w:rFonts w:ascii="Arial Narrow" w:hAnsi="Arial Narrow"/>
                      <w:sz w:val="20"/>
                      <w:szCs w:val="20"/>
                    </w:rPr>
                  </w:pPr>
                  <w:r>
                    <w:rPr>
                      <w:rFonts w:ascii="Arial Narrow" w:hAnsi="Arial Narrow"/>
                      <w:sz w:val="20"/>
                      <w:szCs w:val="20"/>
                    </w:rPr>
                    <w:t>29-04-2025</w:t>
                  </w:r>
                </w:p>
              </w:tc>
              <w:tc>
                <w:tcPr>
                  <w:tcW w:w="7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EDDAFD3" w14:textId="76BB49F1" w:rsidR="00092831" w:rsidRPr="00092831" w:rsidRDefault="00555641" w:rsidP="00092831">
                  <w:pPr>
                    <w:overflowPunct w:val="0"/>
                    <w:autoSpaceDE w:val="0"/>
                    <w:snapToGrid w:val="0"/>
                    <w:spacing w:after="0" w:line="240" w:lineRule="auto"/>
                    <w:jc w:val="center"/>
                    <w:textAlignment w:val="baseline"/>
                    <w:rPr>
                      <w:rFonts w:ascii="Arial Narrow" w:hAnsi="Arial Narrow"/>
                      <w:sz w:val="20"/>
                      <w:szCs w:val="20"/>
                    </w:rPr>
                  </w:pPr>
                  <w:r>
                    <w:rPr>
                      <w:rFonts w:ascii="Arial Narrow" w:hAnsi="Arial Narrow"/>
                      <w:sz w:val="20"/>
                      <w:szCs w:val="20"/>
                    </w:rPr>
                    <w:t>20:00</w:t>
                  </w:r>
                </w:p>
              </w:tc>
            </w:tr>
            <w:tr w:rsidR="00092831" w:rsidRPr="008011C9" w14:paraId="6021EB76" w14:textId="77777777" w:rsidTr="00565BCB">
              <w:trPr>
                <w:trHeight w:val="220"/>
                <w:jc w:val="center"/>
              </w:trPr>
              <w:tc>
                <w:tcPr>
                  <w:tcW w:w="501" w:type="dxa"/>
                  <w:tcBorders>
                    <w:top w:val="single" w:sz="4" w:space="0" w:color="000000"/>
                    <w:left w:val="single" w:sz="4" w:space="0" w:color="000000"/>
                    <w:bottom w:val="single" w:sz="4" w:space="0" w:color="000000"/>
                    <w:right w:val="nil"/>
                  </w:tcBorders>
                </w:tcPr>
                <w:p w14:paraId="5F410583" w14:textId="77777777" w:rsidR="00092831" w:rsidRPr="001742FC" w:rsidRDefault="00092831" w:rsidP="00092831">
                  <w:pPr>
                    <w:tabs>
                      <w:tab w:val="left" w:pos="285"/>
                      <w:tab w:val="center" w:pos="4334"/>
                    </w:tabs>
                    <w:snapToGrid w:val="0"/>
                    <w:spacing w:after="0" w:line="240" w:lineRule="auto"/>
                    <w:jc w:val="center"/>
                    <w:rPr>
                      <w:rFonts w:ascii="Arial Narrow" w:hAnsi="Arial Narrow"/>
                      <w:sz w:val="20"/>
                      <w:szCs w:val="20"/>
                    </w:rPr>
                  </w:pPr>
                  <w:r w:rsidRPr="001742FC">
                    <w:rPr>
                      <w:rFonts w:ascii="Arial Narrow" w:hAnsi="Arial Narrow"/>
                      <w:sz w:val="20"/>
                      <w:szCs w:val="20"/>
                    </w:rPr>
                    <w:t>2</w:t>
                  </w:r>
                </w:p>
              </w:tc>
              <w:tc>
                <w:tcPr>
                  <w:tcW w:w="420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5C7D6AA0" w14:textId="77777777" w:rsidR="00092831" w:rsidRPr="001742FC" w:rsidRDefault="00092831" w:rsidP="00092831">
                  <w:pPr>
                    <w:tabs>
                      <w:tab w:val="left" w:pos="285"/>
                      <w:tab w:val="center" w:pos="4334"/>
                    </w:tabs>
                    <w:snapToGrid w:val="0"/>
                    <w:spacing w:after="0" w:line="240" w:lineRule="auto"/>
                    <w:jc w:val="both"/>
                    <w:rPr>
                      <w:rFonts w:ascii="Arial Narrow" w:hAnsi="Arial Narrow"/>
                      <w:sz w:val="20"/>
                      <w:szCs w:val="20"/>
                    </w:rPr>
                  </w:pPr>
                  <w:r w:rsidRPr="001742FC">
                    <w:rPr>
                      <w:rFonts w:ascii="Arial Narrow" w:hAnsi="Arial Narrow"/>
                      <w:sz w:val="20"/>
                      <w:szCs w:val="20"/>
                    </w:rPr>
                    <w:t>Fecha límite para presentar convalidación de errores</w:t>
                  </w:r>
                </w:p>
              </w:tc>
              <w:tc>
                <w:tcPr>
                  <w:tcW w:w="1134"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52705583" w14:textId="49C21361" w:rsidR="00092831" w:rsidRPr="00092831" w:rsidRDefault="00555641" w:rsidP="00092831">
                  <w:pPr>
                    <w:spacing w:after="0" w:line="240" w:lineRule="auto"/>
                    <w:rPr>
                      <w:rFonts w:ascii="Arial Narrow" w:hAnsi="Arial Narrow"/>
                      <w:sz w:val="20"/>
                      <w:szCs w:val="20"/>
                    </w:rPr>
                  </w:pPr>
                  <w:r>
                    <w:rPr>
                      <w:rFonts w:ascii="Arial Narrow" w:hAnsi="Arial Narrow"/>
                      <w:sz w:val="20"/>
                      <w:szCs w:val="20"/>
                    </w:rPr>
                    <w:t>05-05-2025</w:t>
                  </w:r>
                </w:p>
              </w:tc>
              <w:tc>
                <w:tcPr>
                  <w:tcW w:w="7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8D772E" w14:textId="4CBC667C" w:rsidR="00092831" w:rsidRPr="00092831" w:rsidRDefault="00555641" w:rsidP="00092831">
                  <w:pPr>
                    <w:overflowPunct w:val="0"/>
                    <w:autoSpaceDE w:val="0"/>
                    <w:snapToGrid w:val="0"/>
                    <w:spacing w:after="0" w:line="240" w:lineRule="auto"/>
                    <w:jc w:val="center"/>
                    <w:textAlignment w:val="baseline"/>
                    <w:rPr>
                      <w:rFonts w:ascii="Arial Narrow" w:hAnsi="Arial Narrow"/>
                      <w:sz w:val="20"/>
                      <w:szCs w:val="20"/>
                    </w:rPr>
                  </w:pPr>
                  <w:r>
                    <w:rPr>
                      <w:rFonts w:ascii="Arial Narrow" w:hAnsi="Arial Narrow"/>
                      <w:sz w:val="20"/>
                      <w:szCs w:val="20"/>
                    </w:rPr>
                    <w:t>10:00</w:t>
                  </w:r>
                </w:p>
              </w:tc>
            </w:tr>
            <w:tr w:rsidR="00974E6F" w:rsidRPr="008011C9" w14:paraId="2AB03A74" w14:textId="77777777" w:rsidTr="002E1142">
              <w:trPr>
                <w:trHeight w:val="220"/>
                <w:jc w:val="center"/>
              </w:trPr>
              <w:tc>
                <w:tcPr>
                  <w:tcW w:w="501" w:type="dxa"/>
                  <w:tcBorders>
                    <w:top w:val="single" w:sz="4" w:space="0" w:color="000000"/>
                    <w:left w:val="single" w:sz="4" w:space="0" w:color="000000"/>
                    <w:bottom w:val="single" w:sz="4" w:space="0" w:color="000000"/>
                    <w:right w:val="nil"/>
                  </w:tcBorders>
                </w:tcPr>
                <w:p w14:paraId="49C84795" w14:textId="45BF4CC8" w:rsidR="00974E6F" w:rsidRPr="001742FC" w:rsidRDefault="00974E6F" w:rsidP="00974E6F">
                  <w:pPr>
                    <w:tabs>
                      <w:tab w:val="left" w:pos="285"/>
                      <w:tab w:val="center" w:pos="4334"/>
                    </w:tabs>
                    <w:snapToGrid w:val="0"/>
                    <w:spacing w:after="0" w:line="240" w:lineRule="auto"/>
                    <w:jc w:val="center"/>
                    <w:rPr>
                      <w:rFonts w:ascii="Arial Narrow" w:hAnsi="Arial Narrow"/>
                      <w:sz w:val="20"/>
                      <w:szCs w:val="20"/>
                    </w:rPr>
                  </w:pPr>
                  <w:r w:rsidRPr="001742FC">
                    <w:rPr>
                      <w:rFonts w:ascii="Arial Narrow" w:hAnsi="Arial Narrow"/>
                      <w:sz w:val="20"/>
                      <w:szCs w:val="20"/>
                    </w:rPr>
                    <w:t>3</w:t>
                  </w:r>
                </w:p>
              </w:tc>
              <w:tc>
                <w:tcPr>
                  <w:tcW w:w="4204"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236EF3CD" w14:textId="54C17FFF" w:rsidR="00974E6F" w:rsidRPr="001742FC" w:rsidRDefault="00974E6F" w:rsidP="00974E6F">
                  <w:pPr>
                    <w:tabs>
                      <w:tab w:val="left" w:pos="285"/>
                      <w:tab w:val="center" w:pos="4334"/>
                    </w:tabs>
                    <w:snapToGrid w:val="0"/>
                    <w:spacing w:after="0" w:line="240" w:lineRule="auto"/>
                    <w:jc w:val="both"/>
                    <w:rPr>
                      <w:rFonts w:ascii="Arial Narrow" w:hAnsi="Arial Narrow"/>
                      <w:sz w:val="20"/>
                      <w:szCs w:val="20"/>
                    </w:rPr>
                  </w:pPr>
                  <w:r w:rsidRPr="001742FC">
                    <w:rPr>
                      <w:rFonts w:ascii="Arial Narrow" w:hAnsi="Arial Narrow"/>
                      <w:sz w:val="20"/>
                      <w:szCs w:val="20"/>
                    </w:rPr>
                    <w:t>Fecha estimada de publicación de resultados finales</w:t>
                  </w:r>
                </w:p>
              </w:tc>
              <w:tc>
                <w:tcPr>
                  <w:tcW w:w="1134"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tcPr>
                <w:p w14:paraId="728BBCB0" w14:textId="4F37783E" w:rsidR="00974E6F" w:rsidRPr="001742FC" w:rsidRDefault="00555641" w:rsidP="00974E6F">
                  <w:pPr>
                    <w:spacing w:after="0" w:line="240" w:lineRule="auto"/>
                    <w:rPr>
                      <w:rFonts w:ascii="Arial Narrow" w:hAnsi="Arial Narrow"/>
                      <w:sz w:val="20"/>
                      <w:szCs w:val="20"/>
                    </w:rPr>
                  </w:pPr>
                  <w:r>
                    <w:rPr>
                      <w:rFonts w:ascii="Arial Narrow" w:hAnsi="Arial Narrow"/>
                      <w:sz w:val="20"/>
                      <w:szCs w:val="20"/>
                    </w:rPr>
                    <w:t>13-05-2025</w:t>
                  </w:r>
                </w:p>
              </w:tc>
              <w:tc>
                <w:tcPr>
                  <w:tcW w:w="7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5D29522" w14:textId="2F27E05D" w:rsidR="00974E6F" w:rsidRPr="001742FC" w:rsidRDefault="00555641" w:rsidP="00974E6F">
                  <w:pPr>
                    <w:overflowPunct w:val="0"/>
                    <w:autoSpaceDE w:val="0"/>
                    <w:snapToGrid w:val="0"/>
                    <w:spacing w:after="0" w:line="240" w:lineRule="auto"/>
                    <w:jc w:val="center"/>
                    <w:textAlignment w:val="baseline"/>
                    <w:rPr>
                      <w:rFonts w:ascii="Arial Narrow" w:hAnsi="Arial Narrow"/>
                      <w:sz w:val="20"/>
                      <w:szCs w:val="20"/>
                    </w:rPr>
                  </w:pPr>
                  <w:r>
                    <w:rPr>
                      <w:rFonts w:ascii="Arial Narrow" w:hAnsi="Arial Narrow"/>
                      <w:sz w:val="20"/>
                      <w:szCs w:val="20"/>
                    </w:rPr>
                    <w:t>20:00</w:t>
                  </w:r>
                </w:p>
              </w:tc>
            </w:tr>
            <w:tr w:rsidR="00555641" w:rsidRPr="008011C9" w14:paraId="0FD06622" w14:textId="77777777" w:rsidTr="00672016">
              <w:trPr>
                <w:trHeight w:val="220"/>
                <w:jc w:val="center"/>
              </w:trPr>
              <w:tc>
                <w:tcPr>
                  <w:tcW w:w="501" w:type="dxa"/>
                  <w:tcBorders>
                    <w:top w:val="single" w:sz="4" w:space="0" w:color="000000"/>
                    <w:left w:val="single" w:sz="4" w:space="0" w:color="000000"/>
                    <w:bottom w:val="single" w:sz="4" w:space="0" w:color="000000"/>
                    <w:right w:val="nil"/>
                  </w:tcBorders>
                </w:tcPr>
                <w:p w14:paraId="10530036" w14:textId="067977B4" w:rsidR="00555641" w:rsidRPr="001742FC" w:rsidRDefault="00555641" w:rsidP="00555641">
                  <w:pPr>
                    <w:tabs>
                      <w:tab w:val="left" w:pos="285"/>
                      <w:tab w:val="center" w:pos="4334"/>
                    </w:tabs>
                    <w:snapToGrid w:val="0"/>
                    <w:spacing w:after="0" w:line="240" w:lineRule="auto"/>
                    <w:jc w:val="center"/>
                    <w:rPr>
                      <w:rFonts w:ascii="Arial Narrow" w:hAnsi="Arial Narrow"/>
                      <w:sz w:val="20"/>
                      <w:szCs w:val="20"/>
                    </w:rPr>
                  </w:pPr>
                  <w:r w:rsidRPr="001742FC">
                    <w:rPr>
                      <w:rFonts w:ascii="Arial Narrow" w:hAnsi="Arial Narrow"/>
                      <w:sz w:val="20"/>
                      <w:szCs w:val="20"/>
                    </w:rPr>
                    <w:t>4</w:t>
                  </w:r>
                </w:p>
              </w:tc>
              <w:tc>
                <w:tcPr>
                  <w:tcW w:w="420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5B3BD223" w14:textId="77777777" w:rsidR="00555641" w:rsidRPr="001742FC" w:rsidRDefault="00555641" w:rsidP="00555641">
                  <w:pPr>
                    <w:tabs>
                      <w:tab w:val="left" w:pos="285"/>
                      <w:tab w:val="center" w:pos="4334"/>
                    </w:tabs>
                    <w:snapToGrid w:val="0"/>
                    <w:spacing w:after="0" w:line="240" w:lineRule="auto"/>
                    <w:jc w:val="both"/>
                    <w:rPr>
                      <w:rFonts w:ascii="Arial Narrow" w:hAnsi="Arial Narrow"/>
                      <w:sz w:val="20"/>
                      <w:szCs w:val="20"/>
                    </w:rPr>
                  </w:pPr>
                  <w:r w:rsidRPr="001742FC">
                    <w:rPr>
                      <w:rFonts w:ascii="Arial Narrow" w:hAnsi="Arial Narrow"/>
                      <w:sz w:val="20"/>
                      <w:szCs w:val="20"/>
                    </w:rPr>
                    <w:t>Fecha de negociación</w:t>
                  </w:r>
                </w:p>
              </w:tc>
              <w:tc>
                <w:tcPr>
                  <w:tcW w:w="1134"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tcPr>
                <w:p w14:paraId="20F95D3C" w14:textId="601AF20D" w:rsidR="00555641" w:rsidRPr="001742FC" w:rsidRDefault="00555641" w:rsidP="00555641">
                  <w:pPr>
                    <w:spacing w:after="0" w:line="240" w:lineRule="auto"/>
                    <w:rPr>
                      <w:rFonts w:ascii="Arial Narrow" w:hAnsi="Arial Narrow"/>
                      <w:sz w:val="20"/>
                      <w:szCs w:val="20"/>
                    </w:rPr>
                  </w:pPr>
                  <w:r>
                    <w:rPr>
                      <w:rFonts w:ascii="Arial Narrow" w:hAnsi="Arial Narrow"/>
                      <w:sz w:val="20"/>
                      <w:szCs w:val="20"/>
                    </w:rPr>
                    <w:t>15-05-2025</w:t>
                  </w:r>
                </w:p>
              </w:tc>
              <w:tc>
                <w:tcPr>
                  <w:tcW w:w="7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97A9C71" w14:textId="04C4BECF" w:rsidR="00555641" w:rsidRPr="001742FC" w:rsidRDefault="00555641" w:rsidP="00555641">
                  <w:pPr>
                    <w:overflowPunct w:val="0"/>
                    <w:autoSpaceDE w:val="0"/>
                    <w:snapToGrid w:val="0"/>
                    <w:spacing w:after="0" w:line="240" w:lineRule="auto"/>
                    <w:jc w:val="center"/>
                    <w:textAlignment w:val="baseline"/>
                    <w:rPr>
                      <w:rFonts w:ascii="Arial Narrow" w:hAnsi="Arial Narrow"/>
                      <w:sz w:val="20"/>
                      <w:szCs w:val="20"/>
                    </w:rPr>
                  </w:pPr>
                  <w:r>
                    <w:rPr>
                      <w:rFonts w:ascii="Arial Narrow" w:hAnsi="Arial Narrow"/>
                      <w:sz w:val="20"/>
                      <w:szCs w:val="20"/>
                    </w:rPr>
                    <w:t>10:00</w:t>
                  </w:r>
                </w:p>
              </w:tc>
            </w:tr>
            <w:tr w:rsidR="00555641" w:rsidRPr="004D3842" w14:paraId="3778FF76" w14:textId="77777777" w:rsidTr="00672016">
              <w:trPr>
                <w:trHeight w:val="230"/>
                <w:jc w:val="center"/>
              </w:trPr>
              <w:tc>
                <w:tcPr>
                  <w:tcW w:w="501" w:type="dxa"/>
                  <w:tcBorders>
                    <w:top w:val="single" w:sz="4" w:space="0" w:color="000000"/>
                    <w:left w:val="single" w:sz="4" w:space="0" w:color="000000"/>
                    <w:bottom w:val="single" w:sz="4" w:space="0" w:color="000000"/>
                    <w:right w:val="nil"/>
                  </w:tcBorders>
                </w:tcPr>
                <w:p w14:paraId="48EAD9FA" w14:textId="64B57FB6" w:rsidR="00555641" w:rsidRPr="001742FC" w:rsidRDefault="00555641" w:rsidP="00555641">
                  <w:pPr>
                    <w:tabs>
                      <w:tab w:val="left" w:pos="285"/>
                      <w:tab w:val="center" w:pos="4334"/>
                    </w:tabs>
                    <w:snapToGrid w:val="0"/>
                    <w:spacing w:after="0" w:line="240" w:lineRule="auto"/>
                    <w:jc w:val="center"/>
                    <w:rPr>
                      <w:rFonts w:ascii="Arial Narrow" w:hAnsi="Arial Narrow"/>
                      <w:sz w:val="20"/>
                      <w:szCs w:val="20"/>
                    </w:rPr>
                  </w:pPr>
                  <w:r w:rsidRPr="001742FC">
                    <w:rPr>
                      <w:rFonts w:ascii="Arial Narrow" w:hAnsi="Arial Narrow"/>
                      <w:sz w:val="20"/>
                      <w:szCs w:val="20"/>
                    </w:rPr>
                    <w:t>5</w:t>
                  </w:r>
                </w:p>
              </w:tc>
              <w:tc>
                <w:tcPr>
                  <w:tcW w:w="420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74B92B6D" w14:textId="77777777" w:rsidR="00555641" w:rsidRPr="001742FC" w:rsidRDefault="00555641" w:rsidP="00555641">
                  <w:pPr>
                    <w:tabs>
                      <w:tab w:val="left" w:pos="285"/>
                      <w:tab w:val="center" w:pos="4334"/>
                    </w:tabs>
                    <w:snapToGrid w:val="0"/>
                    <w:spacing w:after="0" w:line="240" w:lineRule="auto"/>
                    <w:jc w:val="both"/>
                    <w:rPr>
                      <w:rFonts w:ascii="Arial Narrow" w:hAnsi="Arial Narrow"/>
                      <w:sz w:val="20"/>
                      <w:szCs w:val="20"/>
                    </w:rPr>
                  </w:pPr>
                  <w:r w:rsidRPr="001742FC">
                    <w:rPr>
                      <w:rFonts w:ascii="Arial Narrow" w:hAnsi="Arial Narrow"/>
                      <w:sz w:val="20"/>
                      <w:szCs w:val="20"/>
                    </w:rPr>
                    <w:t>Fecha estimada de adjudicación</w:t>
                  </w:r>
                </w:p>
              </w:tc>
              <w:tc>
                <w:tcPr>
                  <w:tcW w:w="1134"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tcPr>
                <w:p w14:paraId="7EC3EC1B" w14:textId="797C1F0B" w:rsidR="00555641" w:rsidRPr="001742FC" w:rsidRDefault="00555641" w:rsidP="00555641">
                  <w:pPr>
                    <w:spacing w:after="0" w:line="240" w:lineRule="auto"/>
                    <w:rPr>
                      <w:rFonts w:ascii="Arial Narrow" w:hAnsi="Arial Narrow"/>
                      <w:sz w:val="20"/>
                      <w:szCs w:val="20"/>
                    </w:rPr>
                  </w:pPr>
                  <w:r>
                    <w:rPr>
                      <w:rFonts w:ascii="Arial Narrow" w:hAnsi="Arial Narrow"/>
                      <w:sz w:val="20"/>
                      <w:szCs w:val="20"/>
                    </w:rPr>
                    <w:t>20-05-2025</w:t>
                  </w:r>
                </w:p>
              </w:tc>
              <w:tc>
                <w:tcPr>
                  <w:tcW w:w="7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D45BD39" w14:textId="29BFD4AB" w:rsidR="00555641" w:rsidRPr="001742FC" w:rsidRDefault="00555641" w:rsidP="00555641">
                  <w:pPr>
                    <w:overflowPunct w:val="0"/>
                    <w:autoSpaceDE w:val="0"/>
                    <w:snapToGrid w:val="0"/>
                    <w:spacing w:after="0" w:line="240" w:lineRule="auto"/>
                    <w:jc w:val="center"/>
                    <w:textAlignment w:val="baseline"/>
                    <w:rPr>
                      <w:rFonts w:ascii="Arial Narrow" w:hAnsi="Arial Narrow"/>
                      <w:sz w:val="20"/>
                      <w:szCs w:val="20"/>
                    </w:rPr>
                  </w:pPr>
                  <w:r>
                    <w:rPr>
                      <w:rFonts w:ascii="Arial Narrow" w:hAnsi="Arial Narrow"/>
                      <w:sz w:val="20"/>
                      <w:szCs w:val="20"/>
                    </w:rPr>
                    <w:t>20:00</w:t>
                  </w:r>
                </w:p>
              </w:tc>
            </w:tr>
          </w:tbl>
          <w:p w14:paraId="37ED1DD8" w14:textId="77777777" w:rsidR="00C1287F" w:rsidRPr="00D608B0" w:rsidRDefault="00C1287F" w:rsidP="00DF43D7">
            <w:pPr>
              <w:spacing w:after="0" w:line="240" w:lineRule="auto"/>
              <w:ind w:left="91"/>
              <w:rPr>
                <w:rFonts w:ascii="Arial Narrow" w:hAnsi="Arial Narrow"/>
                <w:lang w:eastAsia="es-EC"/>
              </w:rPr>
            </w:pPr>
          </w:p>
          <w:bookmarkEnd w:id="3"/>
          <w:p w14:paraId="4A305DAE" w14:textId="559B2D98" w:rsidR="00AE044C" w:rsidRPr="00D608B0" w:rsidRDefault="00AE044C" w:rsidP="00D60B4E">
            <w:pPr>
              <w:ind w:left="91"/>
              <w:jc w:val="both"/>
              <w:rPr>
                <w:rFonts w:ascii="Arial Narrow" w:hAnsi="Arial Narrow"/>
                <w:lang w:eastAsia="es-EC"/>
              </w:rPr>
            </w:pPr>
            <w:r w:rsidRPr="00D608B0">
              <w:rPr>
                <w:rFonts w:ascii="Arial Narrow" w:hAnsi="Arial Narrow"/>
                <w:lang w:eastAsia="es-EC"/>
              </w:rPr>
              <w:lastRenderedPageBreak/>
              <w:t>Para la recepción de convalidación de errores, se realizará hasta la fecha límite mencionado en el cronograma del proceso, según el siguiente detalle:</w:t>
            </w:r>
          </w:p>
          <w:p w14:paraId="183C344D" w14:textId="7DEC2724" w:rsidR="00AE044C" w:rsidRPr="00D608B0" w:rsidRDefault="00AE044C" w:rsidP="008306A1">
            <w:pPr>
              <w:ind w:left="91"/>
              <w:jc w:val="both"/>
              <w:rPr>
                <w:rFonts w:ascii="Arial Narrow" w:hAnsi="Arial Narrow"/>
                <w:lang w:eastAsia="es-EC"/>
              </w:rPr>
            </w:pPr>
            <w:r w:rsidRPr="00D608B0">
              <w:rPr>
                <w:rFonts w:ascii="Arial Narrow" w:hAnsi="Arial Narrow"/>
                <w:spacing w:val="-3"/>
              </w:rPr>
              <w:t>Se presentarán de forma física</w:t>
            </w:r>
            <w:r w:rsidR="00985E25">
              <w:rPr>
                <w:rFonts w:ascii="Arial Narrow" w:hAnsi="Arial Narrow"/>
                <w:spacing w:val="-3"/>
              </w:rPr>
              <w:t xml:space="preserve"> (impresa)</w:t>
            </w:r>
            <w:r w:rsidRPr="00D608B0">
              <w:rPr>
                <w:rFonts w:ascii="Arial Narrow" w:hAnsi="Arial Narrow"/>
                <w:spacing w:val="-3"/>
              </w:rPr>
              <w:t xml:space="preserve"> y digital en un CD u otro medio magnético</w:t>
            </w:r>
            <w:r w:rsidR="00787483">
              <w:rPr>
                <w:rFonts w:ascii="Arial Narrow" w:hAnsi="Arial Narrow"/>
                <w:spacing w:val="-3"/>
              </w:rPr>
              <w:t xml:space="preserve">, </w:t>
            </w:r>
            <w:r w:rsidR="00787483">
              <w:rPr>
                <w:rFonts w:ascii="Arial Narrow" w:hAnsi="Arial Narrow"/>
                <w:spacing w:val="-2"/>
                <w:lang w:val="es-ES"/>
              </w:rPr>
              <w:t>con firmas electrónicas,</w:t>
            </w:r>
            <w:r w:rsidRPr="00D608B0">
              <w:rPr>
                <w:rFonts w:ascii="Arial Narrow" w:hAnsi="Arial Narrow"/>
                <w:spacing w:val="-3"/>
              </w:rPr>
              <w:t xml:space="preserve"> en la Dirección de Gestión de Procesos Precontractuales del MTOP, ubicada en la calle Juan León Mera N26-220 y Av. Francisco de Orellana, Piso 14, hasta el día y hora señalados en el cronograma del procedimiento.</w:t>
            </w:r>
          </w:p>
          <w:p w14:paraId="533E17F4" w14:textId="3811936D" w:rsidR="00AE044C" w:rsidRPr="00D608B0" w:rsidRDefault="00AE044C" w:rsidP="00AE044C">
            <w:pPr>
              <w:ind w:left="91"/>
              <w:jc w:val="both"/>
              <w:rPr>
                <w:rFonts w:ascii="Arial Narrow" w:hAnsi="Arial Narrow"/>
                <w:lang w:eastAsia="es-EC"/>
              </w:rPr>
            </w:pPr>
            <w:r w:rsidRPr="00D608B0">
              <w:rPr>
                <w:rFonts w:ascii="Arial Narrow" w:hAnsi="Arial Narrow"/>
                <w:lang w:eastAsia="es-EC"/>
              </w:rPr>
              <w:t>En base al informe de recomendación de la Comisión Técnica de considerarlo justificado, se podrá modificar el cronograma del proceso. Para el efecto</w:t>
            </w:r>
            <w:r w:rsidR="00882111">
              <w:rPr>
                <w:rFonts w:ascii="Arial Narrow" w:hAnsi="Arial Narrow"/>
                <w:lang w:eastAsia="es-EC"/>
              </w:rPr>
              <w:t>,</w:t>
            </w:r>
            <w:r w:rsidRPr="00D608B0">
              <w:rPr>
                <w:rFonts w:ascii="Arial Narrow" w:hAnsi="Arial Narrow"/>
                <w:lang w:eastAsia="es-EC"/>
              </w:rPr>
              <w:t xml:space="preserve"> la Máxima Autoridad resolverá mediante resolución modificar el cronograma y publicarlo en el Portal Institucional del Ministerio de Transporte y Obras Públicas.</w:t>
            </w:r>
          </w:p>
          <w:p w14:paraId="312487D8" w14:textId="155189ED" w:rsidR="00AE044C" w:rsidRPr="00D608B0" w:rsidRDefault="00AE044C" w:rsidP="00AE044C">
            <w:pPr>
              <w:tabs>
                <w:tab w:val="right" w:pos="7254"/>
              </w:tabs>
              <w:ind w:left="91"/>
              <w:jc w:val="both"/>
              <w:rPr>
                <w:rFonts w:ascii="Arial Narrow" w:hAnsi="Arial Narrow"/>
              </w:rPr>
            </w:pPr>
            <w:r w:rsidRPr="00D608B0">
              <w:rPr>
                <w:rFonts w:ascii="Arial Narrow" w:hAnsi="Arial Narrow"/>
              </w:rPr>
              <w:t>Dirección de la entidad Contratante para fines de preguntas, respuestas; y aclaraciones, se realizará mediante correo electrónico:</w:t>
            </w:r>
          </w:p>
          <w:p w14:paraId="617C3059" w14:textId="77777777" w:rsidR="00AE044C" w:rsidRPr="00757EF3" w:rsidRDefault="00AE044C" w:rsidP="00D60B4E">
            <w:pPr>
              <w:tabs>
                <w:tab w:val="right" w:pos="7254"/>
              </w:tabs>
              <w:spacing w:after="0" w:line="240" w:lineRule="auto"/>
              <w:ind w:left="91"/>
              <w:rPr>
                <w:rFonts w:ascii="Arial Narrow" w:hAnsi="Arial Narrow"/>
              </w:rPr>
            </w:pPr>
            <w:r w:rsidRPr="00757EF3">
              <w:rPr>
                <w:rFonts w:ascii="Arial Narrow" w:hAnsi="Arial Narrow"/>
              </w:rPr>
              <w:t>Atención: Comisión Técnica del MTOP</w:t>
            </w:r>
          </w:p>
          <w:p w14:paraId="7457C016" w14:textId="5AFEB000" w:rsidR="00AE044C" w:rsidRPr="00757EF3" w:rsidRDefault="00AE044C" w:rsidP="00D60B4E">
            <w:pPr>
              <w:tabs>
                <w:tab w:val="right" w:pos="7254"/>
              </w:tabs>
              <w:spacing w:after="0" w:line="240" w:lineRule="auto"/>
              <w:ind w:left="91"/>
              <w:rPr>
                <w:rFonts w:ascii="Arial Narrow" w:hAnsi="Arial Narrow"/>
              </w:rPr>
            </w:pPr>
            <w:r w:rsidRPr="00757EF3">
              <w:rPr>
                <w:rFonts w:ascii="Arial Narrow" w:hAnsi="Arial Narrow"/>
              </w:rPr>
              <w:t xml:space="preserve">Asunto: </w:t>
            </w:r>
            <w:r w:rsidR="00E32A7C" w:rsidRPr="00757EF3">
              <w:rPr>
                <w:rFonts w:ascii="Arial Narrow" w:hAnsi="Arial Narrow"/>
              </w:rPr>
              <w:t>CCPI-MTOP-</w:t>
            </w:r>
            <w:r w:rsidR="006A3FF8">
              <w:rPr>
                <w:rFonts w:ascii="Arial Narrow" w:hAnsi="Arial Narrow"/>
              </w:rPr>
              <w:t>MPR-</w:t>
            </w:r>
            <w:r w:rsidR="00FB6211" w:rsidRPr="00757EF3">
              <w:rPr>
                <w:rFonts w:ascii="Arial Narrow" w:hAnsi="Arial Narrow"/>
              </w:rPr>
              <w:t>202</w:t>
            </w:r>
            <w:r w:rsidR="00FB6211">
              <w:rPr>
                <w:rFonts w:ascii="Arial Narrow" w:hAnsi="Arial Narrow"/>
              </w:rPr>
              <w:t>5</w:t>
            </w:r>
            <w:r w:rsidR="00E32A7C" w:rsidRPr="00757EF3">
              <w:rPr>
                <w:rFonts w:ascii="Arial Narrow" w:hAnsi="Arial Narrow"/>
              </w:rPr>
              <w:t>-1-F</w:t>
            </w:r>
          </w:p>
          <w:p w14:paraId="65711290" w14:textId="77777777" w:rsidR="00AE044C" w:rsidRPr="00757EF3" w:rsidRDefault="00AE044C" w:rsidP="00D60B4E">
            <w:pPr>
              <w:tabs>
                <w:tab w:val="right" w:pos="7254"/>
              </w:tabs>
              <w:spacing w:after="0" w:line="240" w:lineRule="auto"/>
              <w:ind w:left="91"/>
              <w:rPr>
                <w:rFonts w:ascii="Arial Narrow" w:hAnsi="Arial Narrow"/>
              </w:rPr>
            </w:pPr>
            <w:r w:rsidRPr="00757EF3">
              <w:rPr>
                <w:rFonts w:ascii="Arial Narrow" w:hAnsi="Arial Narrow"/>
              </w:rPr>
              <w:t>Teléfono: 023974600 ext. 24031</w:t>
            </w:r>
          </w:p>
          <w:p w14:paraId="3DE200D8" w14:textId="0B9A0DED" w:rsidR="00AE044C" w:rsidRPr="00D608B0" w:rsidRDefault="00AE044C" w:rsidP="00D60B4E">
            <w:pPr>
              <w:tabs>
                <w:tab w:val="right" w:pos="7254"/>
              </w:tabs>
              <w:spacing w:after="0" w:line="240" w:lineRule="auto"/>
              <w:ind w:left="91"/>
              <w:rPr>
                <w:rFonts w:ascii="Arial Narrow" w:hAnsi="Arial Narrow"/>
              </w:rPr>
            </w:pPr>
            <w:r w:rsidRPr="00757EF3">
              <w:rPr>
                <w:rFonts w:ascii="Arial Narrow" w:hAnsi="Arial Narrow"/>
              </w:rPr>
              <w:t>Correo electrónico:</w:t>
            </w:r>
            <w:r w:rsidR="00761E93" w:rsidRPr="00757EF3">
              <w:rPr>
                <w:rFonts w:ascii="Arial Narrow" w:hAnsi="Arial Narrow"/>
                <w:spacing w:val="3"/>
              </w:rPr>
              <w:t xml:space="preserve"> </w:t>
            </w:r>
            <w:r w:rsidR="00761E93" w:rsidRPr="00757EF3">
              <w:rPr>
                <w:rFonts w:ascii="Arial Narrow" w:hAnsi="Arial Narrow"/>
                <w:color w:val="4F81BD"/>
                <w:u w:val="single"/>
              </w:rPr>
              <w:t>adquisicionescaf@mtop.gob.ec</w:t>
            </w:r>
          </w:p>
          <w:p w14:paraId="44FA0CAB" w14:textId="77777777" w:rsidR="00C1287F" w:rsidRPr="00D608B0" w:rsidRDefault="00C1287F" w:rsidP="00DF43D7">
            <w:pPr>
              <w:tabs>
                <w:tab w:val="right" w:pos="7254"/>
              </w:tabs>
              <w:spacing w:after="0" w:line="240" w:lineRule="auto"/>
              <w:ind w:left="125"/>
              <w:jc w:val="both"/>
              <w:rPr>
                <w:rFonts w:ascii="Arial Narrow" w:hAnsi="Arial Narrow"/>
                <w:noProof/>
              </w:rPr>
            </w:pPr>
            <w:r w:rsidRPr="00D608B0">
              <w:rPr>
                <w:rFonts w:ascii="Arial Narrow" w:hAnsi="Arial Narrow"/>
              </w:rPr>
              <w:t xml:space="preserve"> </w:t>
            </w:r>
          </w:p>
        </w:tc>
      </w:tr>
      <w:tr w:rsidR="00773E2C" w:rsidRPr="00D608B0" w14:paraId="79CCB535" w14:textId="77777777" w:rsidTr="00565BCB">
        <w:trPr>
          <w:trHeight w:val="893"/>
        </w:trPr>
        <w:tc>
          <w:tcPr>
            <w:tcW w:w="89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39943D3" w14:textId="3E7F0BC4" w:rsidR="00C1287F" w:rsidRPr="00D608B0" w:rsidRDefault="00C1287F" w:rsidP="00757EF3">
            <w:pPr>
              <w:pStyle w:val="Header1-Clauses"/>
              <w:numPr>
                <w:ilvl w:val="0"/>
                <w:numId w:val="4"/>
              </w:numPr>
              <w:tabs>
                <w:tab w:val="left" w:pos="708"/>
              </w:tabs>
              <w:spacing w:before="120"/>
              <w:ind w:left="318" w:hanging="284"/>
              <w:jc w:val="center"/>
              <w:rPr>
                <w:rFonts w:ascii="Arial Narrow" w:hAnsi="Arial Narrow"/>
                <w:sz w:val="22"/>
                <w:szCs w:val="22"/>
              </w:rPr>
            </w:pPr>
            <w:r w:rsidRPr="00D608B0">
              <w:rPr>
                <w:rFonts w:ascii="Arial Narrow" w:hAnsi="Arial Narrow"/>
                <w:sz w:val="22"/>
                <w:szCs w:val="22"/>
              </w:rPr>
              <w:lastRenderedPageBreak/>
              <w:t>Vigencia de la oferta</w:t>
            </w:r>
          </w:p>
        </w:tc>
        <w:tc>
          <w:tcPr>
            <w:tcW w:w="410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DBC3F14" w14:textId="348A385F" w:rsidR="00C1287F" w:rsidRPr="00D608B0" w:rsidRDefault="00C1287F" w:rsidP="00EF0AC5">
            <w:pPr>
              <w:autoSpaceDE w:val="0"/>
              <w:autoSpaceDN w:val="0"/>
              <w:adjustRightInd w:val="0"/>
              <w:snapToGrid w:val="0"/>
              <w:spacing w:after="0" w:line="240" w:lineRule="auto"/>
              <w:jc w:val="both"/>
              <w:rPr>
                <w:rFonts w:ascii="Arial Narrow" w:hAnsi="Arial Narrow"/>
              </w:rPr>
            </w:pPr>
            <w:r w:rsidRPr="00D608B0">
              <w:rPr>
                <w:rFonts w:ascii="Arial Narrow" w:hAnsi="Arial Narrow"/>
              </w:rPr>
              <w:t>Las ofertas se entenderán vigentes hasta ciento cincuenta (1</w:t>
            </w:r>
            <w:r w:rsidR="008011C9">
              <w:rPr>
                <w:rFonts w:ascii="Arial Narrow" w:hAnsi="Arial Narrow"/>
              </w:rPr>
              <w:t>8</w:t>
            </w:r>
            <w:r w:rsidRPr="00D608B0">
              <w:rPr>
                <w:rFonts w:ascii="Arial Narrow" w:hAnsi="Arial Narrow"/>
              </w:rPr>
              <w:t>0) días calendarios, posteriores a la presentación de ofertas, de no considerarse en las ofertas la vigencia, las mismas se entenderá vigentes hasta la suscripción del contrato.</w:t>
            </w:r>
          </w:p>
        </w:tc>
      </w:tr>
      <w:tr w:rsidR="00773E2C" w:rsidRPr="00D608B0" w14:paraId="1C66919E" w14:textId="77777777" w:rsidTr="00565BCB">
        <w:trPr>
          <w:trHeight w:val="880"/>
        </w:trPr>
        <w:tc>
          <w:tcPr>
            <w:tcW w:w="89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D50B561" w14:textId="77777777" w:rsidR="00C1287F" w:rsidRPr="00D608B0" w:rsidRDefault="00C1287F" w:rsidP="00757EF3">
            <w:pPr>
              <w:pStyle w:val="Header1-Clauses"/>
              <w:numPr>
                <w:ilvl w:val="0"/>
                <w:numId w:val="4"/>
              </w:numPr>
              <w:tabs>
                <w:tab w:val="left" w:pos="708"/>
              </w:tabs>
              <w:ind w:left="57" w:hanging="57"/>
              <w:jc w:val="center"/>
              <w:rPr>
                <w:rFonts w:ascii="Arial Narrow" w:hAnsi="Arial Narrow"/>
                <w:sz w:val="22"/>
                <w:szCs w:val="22"/>
              </w:rPr>
            </w:pPr>
            <w:r w:rsidRPr="00D608B0">
              <w:rPr>
                <w:rFonts w:ascii="Arial Narrow" w:hAnsi="Arial Narrow"/>
                <w:sz w:val="22"/>
                <w:szCs w:val="22"/>
              </w:rPr>
              <w:t>Precio de la oferta</w:t>
            </w:r>
          </w:p>
        </w:tc>
        <w:tc>
          <w:tcPr>
            <w:tcW w:w="410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8FBED37" w14:textId="1934E7A7" w:rsidR="00C1287F" w:rsidRPr="00D608B0" w:rsidRDefault="00C1287F" w:rsidP="00DF43D7">
            <w:pPr>
              <w:pStyle w:val="Textodebloque"/>
              <w:ind w:left="0"/>
              <w:rPr>
                <w:rFonts w:ascii="Arial Narrow" w:eastAsia="Calibri" w:hAnsi="Arial Narrow"/>
                <w:spacing w:val="-1"/>
                <w:sz w:val="22"/>
                <w:szCs w:val="22"/>
                <w:lang w:val="es-EC"/>
              </w:rPr>
            </w:pPr>
            <w:r w:rsidRPr="00D608B0">
              <w:rPr>
                <w:rFonts w:ascii="Arial Narrow" w:eastAsia="Calibri" w:hAnsi="Arial Narrow"/>
                <w:spacing w:val="-1"/>
                <w:sz w:val="22"/>
                <w:szCs w:val="22"/>
                <w:lang w:val="es-EC"/>
              </w:rPr>
              <w:t xml:space="preserve">Los Oferentes presentarán un único precio, denominado “precio ofertado”, expresado exclusivamente en la moneda oficial del país (dólar de los Estados Unidos de </w:t>
            </w:r>
            <w:r w:rsidR="00E32A7C" w:rsidRPr="00D608B0">
              <w:rPr>
                <w:rFonts w:ascii="Arial Narrow" w:eastAsia="Calibri" w:hAnsi="Arial Narrow"/>
                <w:spacing w:val="-1"/>
                <w:sz w:val="22"/>
                <w:szCs w:val="22"/>
                <w:lang w:val="es-EC"/>
              </w:rPr>
              <w:t>Nortea</w:t>
            </w:r>
            <w:r w:rsidRPr="00D608B0">
              <w:rPr>
                <w:rFonts w:ascii="Arial Narrow" w:eastAsia="Calibri" w:hAnsi="Arial Narrow"/>
                <w:spacing w:val="-1"/>
                <w:sz w:val="22"/>
                <w:szCs w:val="22"/>
                <w:lang w:val="es-EC"/>
              </w:rPr>
              <w:t>mérica de EEUU (USD; $)), por el cumplimiento de la totalidad de las obligaciones referidas a la fiscalización del contrato de mantenimiento por resu</w:t>
            </w:r>
            <w:r w:rsidR="00E32A7C" w:rsidRPr="00D608B0">
              <w:rPr>
                <w:rFonts w:ascii="Arial Narrow" w:eastAsia="Calibri" w:hAnsi="Arial Narrow"/>
                <w:spacing w:val="-1"/>
                <w:sz w:val="22"/>
                <w:szCs w:val="22"/>
                <w:lang w:val="es-EC"/>
              </w:rPr>
              <w:t>ltados, (ofertará</w:t>
            </w:r>
            <w:r w:rsidRPr="00D608B0">
              <w:rPr>
                <w:rFonts w:ascii="Arial Narrow" w:eastAsia="Calibri" w:hAnsi="Arial Narrow"/>
                <w:spacing w:val="-1"/>
                <w:sz w:val="22"/>
                <w:szCs w:val="22"/>
                <w:lang w:val="es-EC"/>
              </w:rPr>
              <w:t xml:space="preserve"> </w:t>
            </w:r>
            <w:r w:rsidR="00E32A7C" w:rsidRPr="00D608B0">
              <w:rPr>
                <w:rFonts w:ascii="Arial Narrow" w:eastAsia="Calibri" w:hAnsi="Arial Narrow"/>
                <w:spacing w:val="-1"/>
                <w:sz w:val="22"/>
                <w:szCs w:val="22"/>
                <w:lang w:val="es-EC"/>
              </w:rPr>
              <w:t>por separado GM y OO) que sumará</w:t>
            </w:r>
            <w:r w:rsidRPr="00D608B0">
              <w:rPr>
                <w:rFonts w:ascii="Arial Narrow" w:eastAsia="Calibri" w:hAnsi="Arial Narrow"/>
                <w:spacing w:val="-1"/>
                <w:sz w:val="22"/>
                <w:szCs w:val="22"/>
                <w:lang w:val="es-EC"/>
              </w:rPr>
              <w:t xml:space="preserve"> el precio ofertado.</w:t>
            </w:r>
          </w:p>
          <w:p w14:paraId="797AF768" w14:textId="77777777" w:rsidR="00C1287F" w:rsidRPr="00FF38C0" w:rsidRDefault="00C1287F" w:rsidP="00E32A7C">
            <w:pPr>
              <w:pStyle w:val="Textodebloque"/>
              <w:ind w:left="0"/>
              <w:rPr>
                <w:rFonts w:ascii="Arial Narrow" w:eastAsia="Calibri" w:hAnsi="Arial Narrow"/>
                <w:spacing w:val="-1"/>
                <w:sz w:val="20"/>
                <w:szCs w:val="22"/>
                <w:lang w:val="es-EC"/>
              </w:rPr>
            </w:pPr>
          </w:p>
          <w:p w14:paraId="7D725181" w14:textId="74250DF4" w:rsidR="00C1287F" w:rsidRPr="00D608B0" w:rsidRDefault="00C1287F" w:rsidP="00DF43D7">
            <w:pPr>
              <w:pStyle w:val="Textodebloque"/>
              <w:ind w:left="0"/>
              <w:rPr>
                <w:rFonts w:ascii="Arial Narrow" w:eastAsia="Calibri" w:hAnsi="Arial Narrow"/>
                <w:spacing w:val="-1"/>
                <w:sz w:val="22"/>
                <w:szCs w:val="22"/>
                <w:lang w:val="es-EC"/>
              </w:rPr>
            </w:pPr>
            <w:r w:rsidRPr="00D608B0">
              <w:rPr>
                <w:rFonts w:ascii="Arial Narrow" w:eastAsia="Calibri" w:hAnsi="Arial Narrow"/>
                <w:spacing w:val="-1"/>
                <w:sz w:val="22"/>
                <w:szCs w:val="22"/>
                <w:lang w:val="es-EC"/>
              </w:rPr>
              <w:t>El orden de prelación se realizará aplicando un criterio inversamente proporcional de la propuesta económica; es decir</w:t>
            </w:r>
            <w:r w:rsidR="00882111">
              <w:rPr>
                <w:rFonts w:ascii="Arial Narrow" w:eastAsia="Calibri" w:hAnsi="Arial Narrow"/>
                <w:spacing w:val="-1"/>
                <w:sz w:val="22"/>
                <w:szCs w:val="22"/>
                <w:lang w:val="es-EC"/>
              </w:rPr>
              <w:t>,</w:t>
            </w:r>
            <w:r w:rsidRPr="00D608B0">
              <w:rPr>
                <w:rFonts w:ascii="Arial Narrow" w:eastAsia="Calibri" w:hAnsi="Arial Narrow"/>
                <w:spacing w:val="-1"/>
                <w:sz w:val="22"/>
                <w:szCs w:val="22"/>
                <w:lang w:val="es-EC"/>
              </w:rPr>
              <w:t xml:space="preserve"> el oferente que cumpla con todos los requisitos y condiciones mínimas del pliego y presente la propuesta económica más baja quedará en primer lugar y el oferente que cumpliendo con los requisitos y condiciones del pliego presente la propuesta económica más alta se ubicará al final del orden de prelación.</w:t>
            </w:r>
          </w:p>
          <w:p w14:paraId="25ADC477" w14:textId="77777777" w:rsidR="00C1287F" w:rsidRPr="00FF38C0" w:rsidRDefault="00C1287F" w:rsidP="00DF43D7">
            <w:pPr>
              <w:pStyle w:val="Textodebloque"/>
              <w:rPr>
                <w:rFonts w:ascii="Arial Narrow" w:eastAsia="Calibri" w:hAnsi="Arial Narrow"/>
                <w:spacing w:val="-1"/>
                <w:sz w:val="20"/>
                <w:szCs w:val="22"/>
                <w:lang w:val="es-EC"/>
              </w:rPr>
            </w:pPr>
          </w:p>
          <w:p w14:paraId="1656D3C9" w14:textId="77777777" w:rsidR="00C1287F" w:rsidRPr="00D608B0" w:rsidRDefault="00C1287F" w:rsidP="00DF43D7">
            <w:pPr>
              <w:pStyle w:val="Textodebloque"/>
              <w:ind w:left="0"/>
              <w:rPr>
                <w:rFonts w:ascii="Arial Narrow" w:eastAsia="Calibri" w:hAnsi="Arial Narrow"/>
                <w:spacing w:val="-1"/>
                <w:sz w:val="22"/>
                <w:szCs w:val="22"/>
                <w:lang w:val="es-EC"/>
              </w:rPr>
            </w:pPr>
            <w:r w:rsidRPr="00D608B0">
              <w:rPr>
                <w:rFonts w:ascii="Arial Narrow" w:eastAsia="Calibri" w:hAnsi="Arial Narrow"/>
                <w:spacing w:val="-1"/>
                <w:sz w:val="22"/>
                <w:szCs w:val="22"/>
                <w:lang w:val="es-EC"/>
              </w:rPr>
              <w:t>En caso de presentarse un empate en el valor propuesto en la oferta económica, se tomará en consideración el mayor valor presentado como experiencia específica, para determinar el orden de prelación.</w:t>
            </w:r>
          </w:p>
          <w:p w14:paraId="1C079599" w14:textId="77777777" w:rsidR="00C1287F" w:rsidRPr="00FF38C0" w:rsidRDefault="00C1287F" w:rsidP="00DF43D7">
            <w:pPr>
              <w:pStyle w:val="Textodebloque"/>
              <w:rPr>
                <w:rFonts w:ascii="Arial Narrow" w:eastAsia="Calibri" w:hAnsi="Arial Narrow"/>
                <w:spacing w:val="-1"/>
                <w:sz w:val="20"/>
                <w:szCs w:val="22"/>
                <w:lang w:val="es-EC"/>
              </w:rPr>
            </w:pPr>
          </w:p>
          <w:p w14:paraId="6A02BE4F" w14:textId="77777777" w:rsidR="00C1287F" w:rsidRPr="00D608B0" w:rsidRDefault="00C1287F" w:rsidP="00DF43D7">
            <w:pPr>
              <w:pStyle w:val="Textodebloque"/>
              <w:ind w:left="0"/>
              <w:rPr>
                <w:rFonts w:ascii="Arial Narrow" w:eastAsia="Calibri" w:hAnsi="Arial Narrow"/>
                <w:spacing w:val="-1"/>
                <w:sz w:val="22"/>
                <w:szCs w:val="22"/>
                <w:lang w:val="es-EC"/>
              </w:rPr>
            </w:pPr>
            <w:r w:rsidRPr="00D608B0">
              <w:rPr>
                <w:rFonts w:ascii="Arial Narrow" w:eastAsia="Calibri" w:hAnsi="Arial Narrow"/>
                <w:spacing w:val="-1"/>
                <w:sz w:val="22"/>
                <w:szCs w:val="22"/>
                <w:lang w:val="es-EC"/>
              </w:rPr>
              <w:t>Los oferentes no podrán ofertar un precio mayor al presupuesto referencial.</w:t>
            </w:r>
          </w:p>
          <w:p w14:paraId="064BD197" w14:textId="77777777" w:rsidR="00C1287F" w:rsidRPr="00FF38C0" w:rsidRDefault="00C1287F" w:rsidP="00DF43D7">
            <w:pPr>
              <w:pStyle w:val="Textodebloque"/>
              <w:rPr>
                <w:rFonts w:ascii="Arial Narrow" w:eastAsia="Calibri" w:hAnsi="Arial Narrow"/>
                <w:spacing w:val="-1"/>
                <w:sz w:val="20"/>
                <w:szCs w:val="22"/>
                <w:lang w:val="es-EC"/>
              </w:rPr>
            </w:pPr>
          </w:p>
          <w:p w14:paraId="25B44F1F" w14:textId="77777777" w:rsidR="00C1287F" w:rsidRPr="00D608B0" w:rsidRDefault="00C1287F" w:rsidP="00DF43D7">
            <w:pPr>
              <w:pStyle w:val="Textodebloque"/>
              <w:ind w:left="0"/>
              <w:rPr>
                <w:rFonts w:ascii="Arial Narrow" w:eastAsia="Calibri" w:hAnsi="Arial Narrow"/>
                <w:spacing w:val="-1"/>
                <w:sz w:val="22"/>
                <w:szCs w:val="22"/>
                <w:lang w:val="es-EC"/>
              </w:rPr>
            </w:pPr>
            <w:r w:rsidRPr="00D608B0">
              <w:rPr>
                <w:rFonts w:ascii="Arial Narrow" w:eastAsia="Calibri" w:hAnsi="Arial Narrow"/>
                <w:spacing w:val="-1"/>
                <w:sz w:val="22"/>
                <w:szCs w:val="22"/>
                <w:lang w:val="es-EC"/>
              </w:rPr>
              <w:t>Una propuesta económica mayor al presupuesto referencial será causal de rechazo de la oferta.</w:t>
            </w:r>
          </w:p>
          <w:p w14:paraId="114C13C2" w14:textId="77777777" w:rsidR="00C1287F" w:rsidRPr="00FF38C0" w:rsidRDefault="00C1287F" w:rsidP="00DF43D7">
            <w:pPr>
              <w:pStyle w:val="Textodebloque"/>
              <w:rPr>
                <w:rFonts w:ascii="Arial Narrow" w:eastAsia="Calibri" w:hAnsi="Arial Narrow"/>
                <w:spacing w:val="-1"/>
                <w:sz w:val="20"/>
                <w:szCs w:val="22"/>
                <w:lang w:val="es-EC"/>
              </w:rPr>
            </w:pPr>
          </w:p>
          <w:p w14:paraId="2E9EB57F" w14:textId="15D45A14" w:rsidR="00C1287F" w:rsidRPr="00D608B0" w:rsidRDefault="00C1287F" w:rsidP="00DF43D7">
            <w:pPr>
              <w:pStyle w:val="Textodebloque"/>
              <w:ind w:left="0"/>
              <w:rPr>
                <w:rFonts w:ascii="Arial Narrow" w:eastAsia="Calibri" w:hAnsi="Arial Narrow"/>
                <w:spacing w:val="-1"/>
                <w:sz w:val="22"/>
                <w:szCs w:val="22"/>
                <w:lang w:val="es-EC"/>
              </w:rPr>
            </w:pPr>
            <w:r w:rsidRPr="00D608B0">
              <w:rPr>
                <w:rFonts w:ascii="Arial Narrow" w:eastAsia="Calibri" w:hAnsi="Arial Narrow"/>
                <w:spacing w:val="-1"/>
                <w:sz w:val="22"/>
                <w:szCs w:val="22"/>
                <w:lang w:val="es-EC"/>
              </w:rPr>
              <w:t xml:space="preserve">La Comisión Técnica realizará la negociación con el oferente que obtenga el primer lugar en el orden de prelación; y no se volverá a llamar para nuevas negociaciones a aquel con el cual no se llegó a un acuerdo en la negociación. </w:t>
            </w:r>
          </w:p>
          <w:p w14:paraId="19A58F92" w14:textId="77777777" w:rsidR="00C1287F" w:rsidRPr="00FF38C0" w:rsidRDefault="00C1287F" w:rsidP="00DF43D7">
            <w:pPr>
              <w:pStyle w:val="Textodebloque"/>
              <w:rPr>
                <w:rFonts w:ascii="Arial Narrow" w:eastAsia="Calibri" w:hAnsi="Arial Narrow"/>
                <w:spacing w:val="-1"/>
                <w:sz w:val="20"/>
                <w:szCs w:val="22"/>
                <w:lang w:val="es-EC"/>
              </w:rPr>
            </w:pPr>
          </w:p>
          <w:p w14:paraId="7F81A3FC" w14:textId="77777777" w:rsidR="00C1287F" w:rsidRPr="00D608B0" w:rsidRDefault="00C1287F" w:rsidP="00DF43D7">
            <w:pPr>
              <w:tabs>
                <w:tab w:val="left" w:pos="-442"/>
                <w:tab w:val="left" w:pos="-158"/>
              </w:tabs>
              <w:spacing w:after="0" w:line="240" w:lineRule="auto"/>
              <w:ind w:right="45"/>
              <w:jc w:val="both"/>
              <w:rPr>
                <w:rFonts w:ascii="Arial Narrow" w:hAnsi="Arial Narrow" w:cs="Arial"/>
                <w:spacing w:val="-1"/>
              </w:rPr>
            </w:pPr>
            <w:r w:rsidRPr="00D608B0">
              <w:rPr>
                <w:rFonts w:ascii="Arial Narrow" w:hAnsi="Arial Narrow"/>
                <w:spacing w:val="-1"/>
              </w:rPr>
              <w:lastRenderedPageBreak/>
              <w:t>De no existir un acuerdo en la negociación, se invitará al siguiente oferente de la orden de prelación. Se adjudicará el contrato al oferente con el que se llegue a un acuerdo en la negociación.</w:t>
            </w:r>
            <w:r w:rsidRPr="00D608B0">
              <w:rPr>
                <w:rFonts w:ascii="Arial Narrow" w:hAnsi="Arial Narrow" w:cs="Arial"/>
                <w:spacing w:val="-1"/>
              </w:rPr>
              <w:t xml:space="preserve"> </w:t>
            </w:r>
          </w:p>
          <w:p w14:paraId="147B4DAF" w14:textId="77777777" w:rsidR="002D3504" w:rsidRPr="00D608B0" w:rsidRDefault="002D3504" w:rsidP="00DF43D7">
            <w:pPr>
              <w:tabs>
                <w:tab w:val="left" w:pos="-442"/>
                <w:tab w:val="left" w:pos="-158"/>
              </w:tabs>
              <w:spacing w:after="0" w:line="240" w:lineRule="auto"/>
              <w:ind w:right="45"/>
              <w:jc w:val="both"/>
              <w:rPr>
                <w:rFonts w:ascii="Arial Narrow" w:hAnsi="Arial Narrow" w:cs="Arial"/>
                <w:spacing w:val="-1"/>
              </w:rPr>
            </w:pPr>
          </w:p>
          <w:p w14:paraId="4CACCDF8" w14:textId="53B5FD5C" w:rsidR="00C1287F" w:rsidRPr="004D3842" w:rsidRDefault="002D3504" w:rsidP="004D3842">
            <w:pPr>
              <w:tabs>
                <w:tab w:val="left" w:pos="-442"/>
                <w:tab w:val="left" w:pos="-158"/>
              </w:tabs>
              <w:spacing w:after="0" w:line="240" w:lineRule="auto"/>
              <w:ind w:right="45"/>
              <w:jc w:val="both"/>
              <w:rPr>
                <w:rFonts w:ascii="Arial Narrow" w:hAnsi="Arial Narrow" w:cs="Arial"/>
                <w:spacing w:val="-1"/>
              </w:rPr>
            </w:pPr>
            <w:r w:rsidRPr="00D608B0">
              <w:rPr>
                <w:rFonts w:ascii="Arial Narrow" w:hAnsi="Arial Narrow" w:cs="Arial"/>
                <w:spacing w:val="-1"/>
              </w:rPr>
              <w:t>La entidad contratante no tendrá acceso a las propuestas económicas, sino hasta que la evaluación técnica haya concluido y solamente de las ofertas que hayan obtenido por lo menos setenta (70) puntos en la evaluación técnica.</w:t>
            </w:r>
          </w:p>
        </w:tc>
      </w:tr>
      <w:tr w:rsidR="00773E2C" w:rsidRPr="00D608B0" w14:paraId="041F086B" w14:textId="77777777" w:rsidTr="00565BCB">
        <w:trPr>
          <w:trHeight w:val="3536"/>
        </w:trPr>
        <w:tc>
          <w:tcPr>
            <w:tcW w:w="89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1C4415A" w14:textId="5B846B39" w:rsidR="00C1287F" w:rsidRPr="00D608B0" w:rsidRDefault="00C1287F" w:rsidP="00757EF3">
            <w:pPr>
              <w:tabs>
                <w:tab w:val="left" w:pos="345"/>
                <w:tab w:val="right" w:pos="7254"/>
              </w:tabs>
              <w:spacing w:before="60" w:after="0" w:line="240" w:lineRule="auto"/>
              <w:jc w:val="center"/>
              <w:rPr>
                <w:rFonts w:ascii="Arial Narrow" w:hAnsi="Arial Narrow"/>
                <w:b/>
                <w:noProof/>
              </w:rPr>
            </w:pPr>
            <w:r w:rsidRPr="00D608B0">
              <w:rPr>
                <w:rFonts w:ascii="Arial Narrow" w:hAnsi="Arial Narrow"/>
              </w:rPr>
              <w:lastRenderedPageBreak/>
              <w:br w:type="page"/>
            </w:r>
            <w:r w:rsidRPr="00D608B0">
              <w:rPr>
                <w:rFonts w:ascii="Arial Narrow" w:eastAsia="Times New Roman" w:hAnsi="Arial Narrow"/>
                <w:b/>
                <w:noProof/>
              </w:rPr>
              <w:t>4. Forma de presentar la oferta</w:t>
            </w:r>
          </w:p>
        </w:tc>
        <w:tc>
          <w:tcPr>
            <w:tcW w:w="410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5E19637" w14:textId="0CB23DBF" w:rsidR="00C1287F" w:rsidRPr="00795A94" w:rsidRDefault="00724941" w:rsidP="00795A94">
            <w:pPr>
              <w:tabs>
                <w:tab w:val="left" w:pos="91"/>
              </w:tabs>
              <w:spacing w:line="240" w:lineRule="auto"/>
              <w:ind w:right="45"/>
              <w:jc w:val="both"/>
              <w:rPr>
                <w:rFonts w:ascii="Arial Narrow" w:hAnsi="Arial Narrow"/>
                <w:spacing w:val="-2"/>
              </w:rPr>
            </w:pPr>
            <w:r w:rsidRPr="00D608B0">
              <w:rPr>
                <w:rFonts w:ascii="Arial Narrow" w:hAnsi="Arial Narrow"/>
                <w:spacing w:val="-2"/>
              </w:rPr>
              <w:t>La oferta técnica se deberá presentar para oferentes nacionales y extranjeros de forma</w:t>
            </w:r>
            <w:r w:rsidR="00321F44">
              <w:rPr>
                <w:rFonts w:ascii="Arial Narrow" w:hAnsi="Arial Narrow"/>
                <w:spacing w:val="-2"/>
              </w:rPr>
              <w:t xml:space="preserve"> física </w:t>
            </w:r>
            <w:r w:rsidR="00321F44">
              <w:rPr>
                <w:rFonts w:ascii="Arial Narrow" w:hAnsi="Arial Narrow"/>
                <w:spacing w:val="-3"/>
              </w:rPr>
              <w:t>(impresa) y</w:t>
            </w:r>
            <w:r w:rsidRPr="00D608B0">
              <w:rPr>
                <w:rFonts w:ascii="Arial Narrow" w:hAnsi="Arial Narrow"/>
                <w:spacing w:val="-2"/>
              </w:rPr>
              <w:t xml:space="preserve"> digital en un CD o cualquier otro dispositivo de almacenamiento,</w:t>
            </w:r>
            <w:r w:rsidR="00787483">
              <w:rPr>
                <w:rFonts w:ascii="Arial Narrow" w:hAnsi="Arial Narrow"/>
                <w:spacing w:val="-2"/>
              </w:rPr>
              <w:t xml:space="preserve"> </w:t>
            </w:r>
            <w:r w:rsidR="00787483">
              <w:rPr>
                <w:rFonts w:ascii="Arial Narrow" w:hAnsi="Arial Narrow"/>
                <w:spacing w:val="-2"/>
                <w:lang w:val="es-ES"/>
              </w:rPr>
              <w:t>con firmas electrónicas,</w:t>
            </w:r>
            <w:r w:rsidRPr="00D608B0">
              <w:rPr>
                <w:rFonts w:ascii="Arial Narrow" w:hAnsi="Arial Narrow"/>
                <w:spacing w:val="-2"/>
              </w:rPr>
              <w:t xml:space="preserve"> </w:t>
            </w:r>
            <w:r w:rsidRPr="00D608B0">
              <w:rPr>
                <w:rFonts w:ascii="Arial Narrow" w:hAnsi="Arial Narrow"/>
                <w:spacing w:val="-3"/>
              </w:rPr>
              <w:t>en el edificio matriz del Ministerio de Transporte y Obras Públicas, ubicado en la calle Juan León Mera N26-220 y Av. Francisco de Orellana, piso 14, Dirección de Gestión de Procesos Precontractuales</w:t>
            </w:r>
            <w:r w:rsidRPr="00D608B0">
              <w:rPr>
                <w:rFonts w:ascii="Arial Narrow" w:hAnsi="Arial Narrow"/>
                <w:bCs/>
              </w:rPr>
              <w:t xml:space="preserve">; </w:t>
            </w:r>
            <w:r w:rsidRPr="00D608B0">
              <w:rPr>
                <w:rFonts w:ascii="Arial Narrow" w:hAnsi="Arial Narrow"/>
              </w:rPr>
              <w:t>Ciudad: Quito; País: Ecuador</w:t>
            </w:r>
            <w:r w:rsidRPr="00D608B0">
              <w:rPr>
                <w:rFonts w:ascii="Arial Narrow" w:hAnsi="Arial Narrow"/>
                <w:bCs/>
              </w:rPr>
              <w:t xml:space="preserve">, en un sobre único, </w:t>
            </w:r>
            <w:r w:rsidRPr="00D608B0">
              <w:rPr>
                <w:rFonts w:ascii="Arial Narrow" w:hAnsi="Arial Narrow"/>
                <w:spacing w:val="-2"/>
              </w:rPr>
              <w:t>el cual, contendrá la siguiente ilustración:</w:t>
            </w:r>
          </w:p>
          <w:p w14:paraId="7A4C9CC9" w14:textId="77777777" w:rsidR="00C1287F" w:rsidRPr="004D3842" w:rsidRDefault="00C1287F" w:rsidP="00041787">
            <w:pPr>
              <w:pBdr>
                <w:top w:val="single" w:sz="4" w:space="1" w:color="000000" w:shadow="1"/>
                <w:left w:val="single" w:sz="4" w:space="4" w:color="000000" w:shadow="1"/>
                <w:bottom w:val="single" w:sz="4" w:space="1" w:color="000000" w:shadow="1"/>
                <w:right w:val="single" w:sz="4" w:space="4" w:color="000000" w:shadow="1"/>
              </w:pBdr>
              <w:tabs>
                <w:tab w:val="left" w:pos="8394"/>
              </w:tabs>
              <w:spacing w:after="0" w:line="240" w:lineRule="auto"/>
              <w:ind w:left="17"/>
              <w:jc w:val="center"/>
              <w:rPr>
                <w:rFonts w:ascii="Arial Narrow" w:eastAsia="Times New Roman" w:hAnsi="Arial Narrow"/>
                <w:b/>
                <w:noProof/>
                <w:sz w:val="20"/>
                <w:szCs w:val="20"/>
              </w:rPr>
            </w:pPr>
            <w:r w:rsidRPr="004D3842">
              <w:rPr>
                <w:rFonts w:ascii="Arial Narrow" w:eastAsia="Times New Roman" w:hAnsi="Arial Narrow"/>
                <w:b/>
                <w:noProof/>
                <w:sz w:val="20"/>
                <w:szCs w:val="20"/>
              </w:rPr>
              <w:t>CONSULTORÍA CONCURSO PÚBLICO INTERNACIONAL - CAF</w:t>
            </w:r>
          </w:p>
          <w:p w14:paraId="6827BEEE" w14:textId="0C3C4164" w:rsidR="00C1287F" w:rsidRPr="00233486" w:rsidRDefault="00C1287F" w:rsidP="00041787">
            <w:pPr>
              <w:pBdr>
                <w:top w:val="single" w:sz="4" w:space="1" w:color="000000" w:shadow="1"/>
                <w:left w:val="single" w:sz="4" w:space="4" w:color="000000" w:shadow="1"/>
                <w:bottom w:val="single" w:sz="4" w:space="1" w:color="000000" w:shadow="1"/>
                <w:right w:val="single" w:sz="4" w:space="4" w:color="000000" w:shadow="1"/>
              </w:pBdr>
              <w:tabs>
                <w:tab w:val="left" w:pos="8394"/>
              </w:tabs>
              <w:spacing w:after="0" w:line="240" w:lineRule="auto"/>
              <w:ind w:left="17"/>
              <w:jc w:val="center"/>
              <w:rPr>
                <w:rFonts w:ascii="Arial Narrow" w:eastAsia="Times New Roman" w:hAnsi="Arial Narrow"/>
                <w:b/>
                <w:noProof/>
                <w:sz w:val="20"/>
                <w:szCs w:val="20"/>
              </w:rPr>
            </w:pPr>
            <w:r w:rsidRPr="00233486">
              <w:rPr>
                <w:rFonts w:ascii="Arial Narrow" w:eastAsia="Times New Roman" w:hAnsi="Arial Narrow"/>
                <w:b/>
                <w:noProof/>
                <w:sz w:val="20"/>
                <w:szCs w:val="20"/>
              </w:rPr>
              <w:t xml:space="preserve">Nro. </w:t>
            </w:r>
            <w:r w:rsidR="006A3FF8" w:rsidRPr="00233486">
              <w:rPr>
                <w:rFonts w:ascii="Arial Narrow" w:eastAsia="Times New Roman" w:hAnsi="Arial Narrow"/>
                <w:b/>
                <w:noProof/>
                <w:sz w:val="20"/>
                <w:szCs w:val="20"/>
              </w:rPr>
              <w:t>CCPI-MTOP-MPR-2025-1-F</w:t>
            </w:r>
          </w:p>
          <w:p w14:paraId="57D4B0AA" w14:textId="77777777" w:rsidR="00C1287F" w:rsidRPr="00233486" w:rsidRDefault="00C1287F" w:rsidP="00041787">
            <w:pPr>
              <w:pBdr>
                <w:top w:val="single" w:sz="4" w:space="1" w:color="000000" w:shadow="1"/>
                <w:left w:val="single" w:sz="4" w:space="4" w:color="000000" w:shadow="1"/>
                <w:bottom w:val="single" w:sz="4" w:space="1" w:color="000000" w:shadow="1"/>
                <w:right w:val="single" w:sz="4" w:space="4" w:color="000000" w:shadow="1"/>
              </w:pBdr>
              <w:tabs>
                <w:tab w:val="left" w:pos="8394"/>
              </w:tabs>
              <w:spacing w:after="0" w:line="240" w:lineRule="auto"/>
              <w:ind w:left="17"/>
              <w:jc w:val="center"/>
              <w:rPr>
                <w:rFonts w:ascii="Arial Narrow" w:eastAsia="Times New Roman" w:hAnsi="Arial Narrow"/>
                <w:b/>
                <w:noProof/>
                <w:sz w:val="20"/>
                <w:szCs w:val="20"/>
              </w:rPr>
            </w:pPr>
          </w:p>
          <w:p w14:paraId="158A3B6F" w14:textId="0921B1BC" w:rsidR="00C1287F" w:rsidRPr="004D3842" w:rsidRDefault="00C1287F" w:rsidP="00041787">
            <w:pPr>
              <w:pBdr>
                <w:top w:val="single" w:sz="4" w:space="1" w:color="000000" w:shadow="1"/>
                <w:left w:val="single" w:sz="4" w:space="4" w:color="000000" w:shadow="1"/>
                <w:bottom w:val="single" w:sz="4" w:space="1" w:color="000000" w:shadow="1"/>
                <w:right w:val="single" w:sz="4" w:space="4" w:color="000000" w:shadow="1"/>
              </w:pBdr>
              <w:tabs>
                <w:tab w:val="left" w:pos="8394"/>
              </w:tabs>
              <w:spacing w:after="0" w:line="240" w:lineRule="auto"/>
              <w:ind w:left="17"/>
              <w:jc w:val="both"/>
              <w:rPr>
                <w:rFonts w:ascii="Arial Narrow" w:hAnsi="Arial Narrow"/>
                <w:b/>
                <w:sz w:val="20"/>
                <w:szCs w:val="20"/>
              </w:rPr>
            </w:pPr>
            <w:r w:rsidRPr="004D3842">
              <w:rPr>
                <w:rFonts w:ascii="Arial Narrow" w:hAnsi="Arial Narrow"/>
                <w:b/>
                <w:sz w:val="20"/>
                <w:szCs w:val="20"/>
              </w:rPr>
              <w:t>"</w:t>
            </w:r>
            <w:r w:rsidR="00EB2DAE" w:rsidRPr="00EB2DAE">
              <w:rPr>
                <w:rFonts w:ascii="Arial Narrow" w:hAnsi="Arial Narrow"/>
                <w:b/>
                <w:sz w:val="20"/>
                <w:szCs w:val="20"/>
              </w:rPr>
              <w:t>FISCALIZACIÓN DEL MANTENIMIENTO POR RESULTADOS DE LA CARRETERA E487: BALBANERA - PALLATANGA - CUMANDA, CON UNA LONGITUD DE 106.69 KM, UBICADA EN LA PROVINCIA DE CHIMBORAZO</w:t>
            </w:r>
            <w:r w:rsidRPr="004D3842">
              <w:rPr>
                <w:rFonts w:ascii="Arial Narrow" w:hAnsi="Arial Narrow"/>
                <w:b/>
                <w:sz w:val="20"/>
                <w:szCs w:val="20"/>
              </w:rPr>
              <w:t>"</w:t>
            </w:r>
          </w:p>
          <w:p w14:paraId="7316C459" w14:textId="77777777" w:rsidR="00C1287F" w:rsidRPr="004D3842" w:rsidRDefault="00C1287F" w:rsidP="00041787">
            <w:pPr>
              <w:pBdr>
                <w:top w:val="single" w:sz="4" w:space="1" w:color="000000" w:shadow="1"/>
                <w:left w:val="single" w:sz="4" w:space="4" w:color="000000" w:shadow="1"/>
                <w:bottom w:val="single" w:sz="4" w:space="1" w:color="000000" w:shadow="1"/>
                <w:right w:val="single" w:sz="4" w:space="4" w:color="000000" w:shadow="1"/>
              </w:pBdr>
              <w:tabs>
                <w:tab w:val="left" w:pos="8394"/>
              </w:tabs>
              <w:spacing w:after="0" w:line="240" w:lineRule="auto"/>
              <w:ind w:left="17"/>
              <w:rPr>
                <w:rFonts w:ascii="Arial Narrow" w:eastAsia="Times New Roman" w:hAnsi="Arial Narrow"/>
                <w:noProof/>
                <w:sz w:val="20"/>
                <w:szCs w:val="20"/>
              </w:rPr>
            </w:pPr>
          </w:p>
          <w:p w14:paraId="4B777EEC" w14:textId="430ECC04" w:rsidR="00C1287F" w:rsidRPr="004D3842" w:rsidRDefault="00C1287F" w:rsidP="00041787">
            <w:pPr>
              <w:pBdr>
                <w:top w:val="single" w:sz="4" w:space="1" w:color="000000" w:shadow="1"/>
                <w:left w:val="single" w:sz="4" w:space="4" w:color="000000" w:shadow="1"/>
                <w:bottom w:val="single" w:sz="4" w:space="1" w:color="000000" w:shadow="1"/>
                <w:right w:val="single" w:sz="4" w:space="4" w:color="000000" w:shadow="1"/>
              </w:pBdr>
              <w:tabs>
                <w:tab w:val="left" w:pos="8394"/>
              </w:tabs>
              <w:spacing w:after="0" w:line="240" w:lineRule="auto"/>
              <w:ind w:left="17"/>
              <w:jc w:val="center"/>
              <w:rPr>
                <w:rFonts w:ascii="Arial Narrow" w:eastAsia="Times New Roman" w:hAnsi="Arial Narrow"/>
                <w:noProof/>
                <w:sz w:val="20"/>
                <w:szCs w:val="20"/>
              </w:rPr>
            </w:pPr>
            <w:r w:rsidRPr="004D3842">
              <w:rPr>
                <w:rFonts w:ascii="Arial Narrow" w:eastAsia="Times New Roman" w:hAnsi="Arial Narrow"/>
                <w:noProof/>
                <w:sz w:val="20"/>
                <w:szCs w:val="20"/>
              </w:rPr>
              <w:t xml:space="preserve">SOBRE </w:t>
            </w:r>
            <w:r w:rsidR="00F4485B" w:rsidRPr="004D3842">
              <w:rPr>
                <w:rFonts w:ascii="Arial Narrow" w:eastAsia="Times New Roman" w:hAnsi="Arial Narrow"/>
                <w:noProof/>
                <w:sz w:val="20"/>
                <w:szCs w:val="20"/>
              </w:rPr>
              <w:t xml:space="preserve">Nro. </w:t>
            </w:r>
            <w:r w:rsidR="003B4C2A" w:rsidRPr="004D3842">
              <w:rPr>
                <w:rFonts w:ascii="Arial Narrow" w:eastAsia="Times New Roman" w:hAnsi="Arial Narrow"/>
                <w:noProof/>
                <w:sz w:val="20"/>
                <w:szCs w:val="20"/>
              </w:rPr>
              <w:t xml:space="preserve">1 </w:t>
            </w:r>
          </w:p>
          <w:p w14:paraId="56C3B591" w14:textId="77777777" w:rsidR="00F67EB3" w:rsidRPr="004D3842" w:rsidRDefault="00C1287F" w:rsidP="00F67EB3">
            <w:pPr>
              <w:pBdr>
                <w:top w:val="single" w:sz="4" w:space="1" w:color="000000" w:shadow="1"/>
                <w:left w:val="single" w:sz="4" w:space="4" w:color="000000" w:shadow="1"/>
                <w:bottom w:val="single" w:sz="4" w:space="1" w:color="000000" w:shadow="1"/>
                <w:right w:val="single" w:sz="4" w:space="4" w:color="000000" w:shadow="1"/>
              </w:pBdr>
              <w:tabs>
                <w:tab w:val="left" w:pos="8394"/>
              </w:tabs>
              <w:spacing w:after="0" w:line="240" w:lineRule="auto"/>
              <w:ind w:left="17"/>
              <w:jc w:val="center"/>
              <w:rPr>
                <w:rFonts w:ascii="Arial Narrow" w:eastAsia="Times New Roman" w:hAnsi="Arial Narrow"/>
                <w:noProof/>
                <w:sz w:val="20"/>
                <w:szCs w:val="20"/>
              </w:rPr>
            </w:pPr>
            <w:r w:rsidRPr="004D3842">
              <w:rPr>
                <w:rFonts w:ascii="Arial Narrow" w:eastAsia="Times New Roman" w:hAnsi="Arial Narrow"/>
                <w:noProof/>
                <w:sz w:val="20"/>
                <w:szCs w:val="20"/>
              </w:rPr>
              <w:t xml:space="preserve">OFERTA TÉCNICA </w:t>
            </w:r>
          </w:p>
          <w:p w14:paraId="7ECB81A0" w14:textId="52B8019A" w:rsidR="009D45D6" w:rsidRDefault="009D45D6" w:rsidP="009D45D6">
            <w:pPr>
              <w:pBdr>
                <w:top w:val="single" w:sz="4" w:space="1" w:color="000000" w:shadow="1"/>
                <w:left w:val="single" w:sz="4" w:space="4" w:color="000000" w:shadow="1"/>
                <w:bottom w:val="single" w:sz="4" w:space="1" w:color="000000" w:shadow="1"/>
                <w:right w:val="single" w:sz="4" w:space="4" w:color="000000" w:shadow="1"/>
              </w:pBdr>
              <w:tabs>
                <w:tab w:val="left" w:pos="8394"/>
              </w:tabs>
              <w:spacing w:after="0" w:line="240" w:lineRule="auto"/>
              <w:ind w:left="17"/>
              <w:rPr>
                <w:rFonts w:ascii="Arial Narrow" w:eastAsia="Times New Roman" w:hAnsi="Arial Narrow"/>
                <w:noProof/>
                <w:sz w:val="20"/>
                <w:szCs w:val="20"/>
              </w:rPr>
            </w:pPr>
            <w:r w:rsidRPr="004D3842">
              <w:rPr>
                <w:rFonts w:ascii="Arial Narrow" w:eastAsia="Times New Roman" w:hAnsi="Arial Narrow"/>
                <w:noProof/>
                <w:sz w:val="20"/>
                <w:szCs w:val="20"/>
              </w:rPr>
              <w:t>Señor</w:t>
            </w:r>
            <w:r w:rsidR="00EB2DAE">
              <w:rPr>
                <w:rFonts w:ascii="Arial Narrow" w:eastAsia="Times New Roman" w:hAnsi="Arial Narrow"/>
                <w:noProof/>
                <w:sz w:val="20"/>
                <w:szCs w:val="20"/>
              </w:rPr>
              <w:t>a</w:t>
            </w:r>
          </w:p>
          <w:p w14:paraId="6038D514" w14:textId="77777777" w:rsidR="009D45D6" w:rsidRDefault="009D45D6" w:rsidP="009D45D6">
            <w:pPr>
              <w:pBdr>
                <w:top w:val="single" w:sz="4" w:space="1" w:color="000000" w:shadow="1"/>
                <w:left w:val="single" w:sz="4" w:space="4" w:color="000000" w:shadow="1"/>
                <w:bottom w:val="single" w:sz="4" w:space="1" w:color="000000" w:shadow="1"/>
                <w:right w:val="single" w:sz="4" w:space="4" w:color="000000" w:shadow="1"/>
              </w:pBdr>
              <w:tabs>
                <w:tab w:val="left" w:pos="8394"/>
              </w:tabs>
              <w:spacing w:after="0" w:line="240" w:lineRule="auto"/>
              <w:ind w:left="17"/>
              <w:rPr>
                <w:rFonts w:ascii="Arial Narrow" w:eastAsia="Times New Roman" w:hAnsi="Arial Narrow"/>
                <w:noProof/>
                <w:sz w:val="20"/>
                <w:szCs w:val="20"/>
              </w:rPr>
            </w:pPr>
          </w:p>
          <w:p w14:paraId="67250337" w14:textId="2DA3F6F7" w:rsidR="00100A73" w:rsidRDefault="00100A73" w:rsidP="00100A73">
            <w:pPr>
              <w:pBdr>
                <w:top w:val="single" w:sz="4" w:space="1" w:color="000000" w:shadow="1"/>
                <w:left w:val="single" w:sz="4" w:space="4" w:color="000000" w:shadow="1"/>
                <w:bottom w:val="single" w:sz="4" w:space="1" w:color="000000" w:shadow="1"/>
                <w:right w:val="single" w:sz="4" w:space="4" w:color="000000" w:shadow="1"/>
              </w:pBdr>
              <w:tabs>
                <w:tab w:val="left" w:pos="8394"/>
              </w:tabs>
              <w:spacing w:after="0" w:line="240" w:lineRule="auto"/>
              <w:ind w:left="17"/>
              <w:rPr>
                <w:rFonts w:ascii="Arial Narrow" w:hAnsi="Arial Narrow"/>
                <w:spacing w:val="-2"/>
                <w:sz w:val="20"/>
                <w:szCs w:val="20"/>
              </w:rPr>
            </w:pPr>
            <w:r w:rsidRPr="00100A73">
              <w:rPr>
                <w:rFonts w:ascii="Arial Narrow" w:hAnsi="Arial Narrow"/>
                <w:spacing w:val="-2"/>
                <w:sz w:val="20"/>
                <w:szCs w:val="20"/>
              </w:rPr>
              <w:tab/>
            </w:r>
            <w:proofErr w:type="spellStart"/>
            <w:r w:rsidR="006A3FF8" w:rsidRPr="006A3FF8">
              <w:rPr>
                <w:rFonts w:ascii="Arial Narrow" w:hAnsi="Arial Narrow"/>
                <w:spacing w:val="-2"/>
                <w:sz w:val="20"/>
                <w:szCs w:val="20"/>
              </w:rPr>
              <w:t>Mgs</w:t>
            </w:r>
            <w:proofErr w:type="spellEnd"/>
            <w:r w:rsidR="006A3FF8" w:rsidRPr="006A3FF8">
              <w:rPr>
                <w:rFonts w:ascii="Arial Narrow" w:hAnsi="Arial Narrow"/>
                <w:spacing w:val="-2"/>
                <w:sz w:val="20"/>
                <w:szCs w:val="20"/>
              </w:rPr>
              <w:t>. Guillermo Javier Chávez López</w:t>
            </w:r>
          </w:p>
          <w:p w14:paraId="1514140D" w14:textId="6A839CD1" w:rsidR="009D45D6" w:rsidRPr="00100A73" w:rsidRDefault="00547885" w:rsidP="00100A73">
            <w:pPr>
              <w:pBdr>
                <w:top w:val="single" w:sz="4" w:space="1" w:color="000000" w:shadow="1"/>
                <w:left w:val="single" w:sz="4" w:space="4" w:color="000000" w:shadow="1"/>
                <w:bottom w:val="single" w:sz="4" w:space="1" w:color="000000" w:shadow="1"/>
                <w:right w:val="single" w:sz="4" w:space="4" w:color="000000" w:shadow="1"/>
              </w:pBdr>
              <w:tabs>
                <w:tab w:val="left" w:pos="8394"/>
              </w:tabs>
              <w:spacing w:after="0" w:line="240" w:lineRule="auto"/>
              <w:ind w:left="17"/>
              <w:rPr>
                <w:rFonts w:ascii="Arial Narrow" w:hAnsi="Arial Narrow"/>
                <w:spacing w:val="-2"/>
                <w:sz w:val="20"/>
                <w:szCs w:val="20"/>
              </w:rPr>
            </w:pPr>
            <w:r w:rsidRPr="00100A73">
              <w:rPr>
                <w:rFonts w:ascii="Arial Narrow" w:hAnsi="Arial Narrow"/>
                <w:b/>
                <w:spacing w:val="-2"/>
                <w:sz w:val="20"/>
                <w:szCs w:val="20"/>
              </w:rPr>
              <w:t>SUBSECRETARI</w:t>
            </w:r>
            <w:r w:rsidR="006A3FF8">
              <w:rPr>
                <w:rFonts w:ascii="Arial Narrow" w:hAnsi="Arial Narrow"/>
                <w:b/>
                <w:spacing w:val="-2"/>
                <w:sz w:val="20"/>
                <w:szCs w:val="20"/>
              </w:rPr>
              <w:t>O</w:t>
            </w:r>
            <w:r w:rsidRPr="00100A73">
              <w:rPr>
                <w:rFonts w:ascii="Arial Narrow" w:hAnsi="Arial Narrow"/>
                <w:b/>
                <w:spacing w:val="-2"/>
                <w:sz w:val="20"/>
                <w:szCs w:val="20"/>
              </w:rPr>
              <w:t xml:space="preserve"> </w:t>
            </w:r>
            <w:r w:rsidR="00100A73" w:rsidRPr="00100A73">
              <w:rPr>
                <w:rFonts w:ascii="Arial Narrow" w:hAnsi="Arial Narrow"/>
                <w:b/>
                <w:spacing w:val="-2"/>
                <w:sz w:val="20"/>
                <w:szCs w:val="20"/>
              </w:rPr>
              <w:t xml:space="preserve">DE TRANSPORTE Y OBRAS PÚBLICAS ZONAL </w:t>
            </w:r>
            <w:r w:rsidR="00EB2DAE">
              <w:rPr>
                <w:rFonts w:ascii="Arial Narrow" w:hAnsi="Arial Narrow"/>
                <w:b/>
                <w:spacing w:val="-2"/>
                <w:sz w:val="20"/>
                <w:szCs w:val="20"/>
              </w:rPr>
              <w:t>3</w:t>
            </w:r>
            <w:r w:rsidR="006A3FF8">
              <w:rPr>
                <w:rFonts w:ascii="Arial Narrow" w:hAnsi="Arial Narrow"/>
                <w:b/>
                <w:spacing w:val="-2"/>
                <w:sz w:val="20"/>
                <w:szCs w:val="20"/>
              </w:rPr>
              <w:t>, ENCARGADO</w:t>
            </w:r>
          </w:p>
          <w:p w14:paraId="3E51F969" w14:textId="77777777" w:rsidR="009D45D6" w:rsidRPr="004D3842" w:rsidRDefault="009D45D6" w:rsidP="009D45D6">
            <w:pPr>
              <w:pBdr>
                <w:top w:val="single" w:sz="4" w:space="1" w:color="000000" w:shadow="1"/>
                <w:left w:val="single" w:sz="4" w:space="4" w:color="000000" w:shadow="1"/>
                <w:bottom w:val="single" w:sz="4" w:space="1" w:color="000000" w:shadow="1"/>
                <w:right w:val="single" w:sz="4" w:space="4" w:color="000000" w:shadow="1"/>
              </w:pBdr>
              <w:tabs>
                <w:tab w:val="left" w:pos="8394"/>
              </w:tabs>
              <w:spacing w:after="0" w:line="240" w:lineRule="auto"/>
              <w:ind w:left="17"/>
              <w:rPr>
                <w:rFonts w:ascii="Arial Narrow" w:eastAsia="Times New Roman" w:hAnsi="Arial Narrow"/>
                <w:noProof/>
                <w:sz w:val="20"/>
                <w:szCs w:val="20"/>
              </w:rPr>
            </w:pPr>
            <w:r w:rsidRPr="004D3842">
              <w:rPr>
                <w:rFonts w:ascii="Arial Narrow" w:eastAsia="Times New Roman" w:hAnsi="Arial Narrow"/>
                <w:noProof/>
                <w:sz w:val="20"/>
                <w:szCs w:val="20"/>
              </w:rPr>
              <w:t>Presente.-</w:t>
            </w:r>
          </w:p>
          <w:p w14:paraId="69D9FDF2" w14:textId="77777777" w:rsidR="009D45D6" w:rsidRPr="004D3842" w:rsidRDefault="009D45D6" w:rsidP="009D45D6">
            <w:pPr>
              <w:pBdr>
                <w:top w:val="single" w:sz="4" w:space="1" w:color="000000" w:shadow="1"/>
                <w:left w:val="single" w:sz="4" w:space="4" w:color="000000" w:shadow="1"/>
                <w:bottom w:val="single" w:sz="4" w:space="1" w:color="000000" w:shadow="1"/>
                <w:right w:val="single" w:sz="4" w:space="4" w:color="000000" w:shadow="1"/>
              </w:pBdr>
              <w:tabs>
                <w:tab w:val="left" w:pos="8394"/>
              </w:tabs>
              <w:spacing w:after="0" w:line="240" w:lineRule="auto"/>
              <w:ind w:left="17"/>
              <w:rPr>
                <w:rFonts w:ascii="Arial Narrow" w:eastAsia="Times New Roman" w:hAnsi="Arial Narrow"/>
                <w:noProof/>
                <w:sz w:val="20"/>
                <w:szCs w:val="20"/>
              </w:rPr>
            </w:pPr>
          </w:p>
          <w:p w14:paraId="6AF00DB8" w14:textId="77777777" w:rsidR="009D45D6" w:rsidRPr="004D3842" w:rsidRDefault="009D45D6" w:rsidP="009D45D6">
            <w:pPr>
              <w:pBdr>
                <w:top w:val="single" w:sz="4" w:space="1" w:color="000000" w:shadow="1"/>
                <w:left w:val="single" w:sz="4" w:space="4" w:color="000000" w:shadow="1"/>
                <w:bottom w:val="single" w:sz="4" w:space="1" w:color="000000" w:shadow="1"/>
                <w:right w:val="single" w:sz="4" w:space="4" w:color="000000" w:shadow="1"/>
              </w:pBdr>
              <w:tabs>
                <w:tab w:val="left" w:pos="8394"/>
              </w:tabs>
              <w:spacing w:after="0" w:line="240" w:lineRule="auto"/>
              <w:ind w:left="17"/>
              <w:rPr>
                <w:rFonts w:ascii="Arial Narrow" w:eastAsia="Times New Roman" w:hAnsi="Arial Narrow"/>
                <w:noProof/>
                <w:sz w:val="20"/>
                <w:szCs w:val="20"/>
              </w:rPr>
            </w:pPr>
            <w:r w:rsidRPr="004D3842">
              <w:rPr>
                <w:rFonts w:ascii="Arial Narrow" w:eastAsia="Times New Roman" w:hAnsi="Arial Narrow"/>
                <w:noProof/>
                <w:sz w:val="20"/>
                <w:szCs w:val="20"/>
              </w:rPr>
              <w:t>PRESENTADA POR: ____________________________________</w:t>
            </w:r>
          </w:p>
          <w:p w14:paraId="2B137AF4" w14:textId="3219F4F2" w:rsidR="00C1287F" w:rsidRPr="00D608B0" w:rsidRDefault="00C1287F" w:rsidP="009D45D6">
            <w:pPr>
              <w:tabs>
                <w:tab w:val="left" w:pos="180"/>
              </w:tabs>
              <w:spacing w:after="0" w:line="240" w:lineRule="auto"/>
              <w:ind w:right="45"/>
              <w:jc w:val="both"/>
              <w:rPr>
                <w:rFonts w:ascii="Arial Narrow" w:hAnsi="Arial Narrow"/>
                <w:spacing w:val="-2"/>
              </w:rPr>
            </w:pPr>
          </w:p>
          <w:p w14:paraId="16022DED" w14:textId="6F188983" w:rsidR="0085491A" w:rsidRPr="00D608B0" w:rsidRDefault="0085491A" w:rsidP="0085491A">
            <w:pPr>
              <w:tabs>
                <w:tab w:val="left" w:pos="91"/>
              </w:tabs>
              <w:ind w:right="45"/>
              <w:jc w:val="both"/>
              <w:rPr>
                <w:rFonts w:ascii="Arial Narrow" w:hAnsi="Arial Narrow"/>
                <w:spacing w:val="-2"/>
              </w:rPr>
            </w:pPr>
            <w:r w:rsidRPr="00D608B0">
              <w:rPr>
                <w:rFonts w:ascii="Arial Narrow" w:hAnsi="Arial Narrow"/>
                <w:spacing w:val="-2"/>
              </w:rPr>
              <w:t>La oferta económica se deberá presentar para oferentes nacionales y extranjeros de forma</w:t>
            </w:r>
            <w:r w:rsidR="00321F44">
              <w:rPr>
                <w:rFonts w:ascii="Arial Narrow" w:hAnsi="Arial Narrow"/>
                <w:spacing w:val="-2"/>
              </w:rPr>
              <w:t xml:space="preserve"> física </w:t>
            </w:r>
            <w:r w:rsidR="00321F44">
              <w:rPr>
                <w:rFonts w:ascii="Arial Narrow" w:hAnsi="Arial Narrow"/>
                <w:spacing w:val="-3"/>
              </w:rPr>
              <w:t>(impresa) y</w:t>
            </w:r>
            <w:r w:rsidRPr="00D608B0">
              <w:rPr>
                <w:rFonts w:ascii="Arial Narrow" w:hAnsi="Arial Narrow"/>
                <w:spacing w:val="-2"/>
              </w:rPr>
              <w:t xml:space="preserve"> digital en un CD o cualquier otro dispositivo de almacenamiento,</w:t>
            </w:r>
            <w:r w:rsidR="00787483">
              <w:rPr>
                <w:rFonts w:ascii="Arial Narrow" w:hAnsi="Arial Narrow"/>
                <w:spacing w:val="-2"/>
              </w:rPr>
              <w:t xml:space="preserve"> </w:t>
            </w:r>
            <w:r w:rsidR="00787483">
              <w:rPr>
                <w:rFonts w:ascii="Arial Narrow" w:hAnsi="Arial Narrow"/>
                <w:spacing w:val="-2"/>
                <w:lang w:val="es-ES"/>
              </w:rPr>
              <w:t>con firmas electrónicas,</w:t>
            </w:r>
            <w:r w:rsidRPr="00D608B0">
              <w:rPr>
                <w:rFonts w:ascii="Arial Narrow" w:hAnsi="Arial Narrow"/>
                <w:spacing w:val="-2"/>
              </w:rPr>
              <w:t xml:space="preserve"> </w:t>
            </w:r>
            <w:r w:rsidRPr="00D608B0">
              <w:rPr>
                <w:rFonts w:ascii="Arial Narrow" w:hAnsi="Arial Narrow"/>
                <w:spacing w:val="-3"/>
              </w:rPr>
              <w:t>en el edificio matriz del Ministerio de Transporte y Obras Públicas, ubicado en la calle Juan León Mera N26-220 y Av. Francisco de Orellana, piso 14, Dirección de Gestión de Procesos Precontractuales</w:t>
            </w:r>
            <w:r w:rsidRPr="00D608B0">
              <w:rPr>
                <w:rFonts w:ascii="Arial Narrow" w:hAnsi="Arial Narrow"/>
                <w:bCs/>
              </w:rPr>
              <w:t xml:space="preserve">; </w:t>
            </w:r>
            <w:r w:rsidRPr="00D608B0">
              <w:rPr>
                <w:rFonts w:ascii="Arial Narrow" w:hAnsi="Arial Narrow"/>
              </w:rPr>
              <w:t>Ciudad: Quito; País: Ecuador</w:t>
            </w:r>
            <w:r w:rsidRPr="00D608B0">
              <w:rPr>
                <w:rFonts w:ascii="Arial Narrow" w:hAnsi="Arial Narrow"/>
                <w:bCs/>
              </w:rPr>
              <w:t xml:space="preserve">, en un sobre único, </w:t>
            </w:r>
            <w:r w:rsidRPr="00D608B0">
              <w:rPr>
                <w:rFonts w:ascii="Arial Narrow" w:hAnsi="Arial Narrow"/>
                <w:spacing w:val="-2"/>
              </w:rPr>
              <w:t>el cual, contendrá la siguiente ilustración:</w:t>
            </w:r>
          </w:p>
          <w:p w14:paraId="186078DB" w14:textId="77777777" w:rsidR="0085491A" w:rsidRPr="004D3842" w:rsidRDefault="0085491A" w:rsidP="00F67EB3">
            <w:pPr>
              <w:pBdr>
                <w:top w:val="single" w:sz="4" w:space="1" w:color="000000" w:shadow="1"/>
                <w:left w:val="single" w:sz="4" w:space="4" w:color="000000" w:shadow="1"/>
                <w:bottom w:val="single" w:sz="4" w:space="1" w:color="000000" w:shadow="1"/>
                <w:right w:val="single" w:sz="4" w:space="4" w:color="000000" w:shadow="1"/>
              </w:pBdr>
              <w:tabs>
                <w:tab w:val="left" w:pos="8394"/>
              </w:tabs>
              <w:spacing w:after="0" w:line="240" w:lineRule="auto"/>
              <w:ind w:right="45"/>
              <w:jc w:val="center"/>
              <w:rPr>
                <w:rFonts w:ascii="Arial Narrow" w:eastAsia="Times New Roman" w:hAnsi="Arial Narrow"/>
                <w:b/>
                <w:noProof/>
                <w:sz w:val="20"/>
                <w:szCs w:val="20"/>
              </w:rPr>
            </w:pPr>
            <w:r w:rsidRPr="004D3842">
              <w:rPr>
                <w:rFonts w:ascii="Arial Narrow" w:eastAsia="Times New Roman" w:hAnsi="Arial Narrow"/>
                <w:b/>
                <w:noProof/>
                <w:sz w:val="20"/>
                <w:szCs w:val="20"/>
              </w:rPr>
              <w:t>CONSULTORÍA CONCURSO PÚBLICO INTERNACIONAL - CAF</w:t>
            </w:r>
          </w:p>
          <w:p w14:paraId="63C0012B" w14:textId="365B689D" w:rsidR="00F67EB3" w:rsidRPr="00233486" w:rsidRDefault="0085491A" w:rsidP="00F67EB3">
            <w:pPr>
              <w:pBdr>
                <w:top w:val="single" w:sz="4" w:space="1" w:color="000000" w:shadow="1"/>
                <w:left w:val="single" w:sz="4" w:space="4" w:color="000000" w:shadow="1"/>
                <w:bottom w:val="single" w:sz="4" w:space="1" w:color="000000" w:shadow="1"/>
                <w:right w:val="single" w:sz="4" w:space="4" w:color="000000" w:shadow="1"/>
              </w:pBdr>
              <w:tabs>
                <w:tab w:val="left" w:pos="8394"/>
              </w:tabs>
              <w:spacing w:after="0" w:line="240" w:lineRule="auto"/>
              <w:ind w:right="45"/>
              <w:jc w:val="center"/>
              <w:rPr>
                <w:rFonts w:ascii="Arial Narrow" w:eastAsia="Times New Roman" w:hAnsi="Arial Narrow"/>
                <w:b/>
                <w:noProof/>
                <w:sz w:val="20"/>
                <w:szCs w:val="20"/>
              </w:rPr>
            </w:pPr>
            <w:r w:rsidRPr="00233486">
              <w:rPr>
                <w:rFonts w:ascii="Arial Narrow" w:eastAsia="Times New Roman" w:hAnsi="Arial Narrow"/>
                <w:b/>
                <w:noProof/>
                <w:sz w:val="20"/>
                <w:szCs w:val="20"/>
              </w:rPr>
              <w:t>Nro. CCPI-MTOP-</w:t>
            </w:r>
            <w:r w:rsidR="006A3FF8" w:rsidRPr="00233486">
              <w:rPr>
                <w:rFonts w:ascii="Arial Narrow" w:eastAsia="Times New Roman" w:hAnsi="Arial Narrow"/>
                <w:b/>
                <w:noProof/>
                <w:sz w:val="20"/>
                <w:szCs w:val="20"/>
              </w:rPr>
              <w:t>MPR-</w:t>
            </w:r>
            <w:r w:rsidR="00FB6211" w:rsidRPr="00233486">
              <w:rPr>
                <w:rFonts w:ascii="Arial Narrow" w:eastAsia="Times New Roman" w:hAnsi="Arial Narrow"/>
                <w:b/>
                <w:noProof/>
                <w:sz w:val="20"/>
                <w:szCs w:val="20"/>
              </w:rPr>
              <w:t>2025</w:t>
            </w:r>
            <w:r w:rsidRPr="00233486">
              <w:rPr>
                <w:rFonts w:ascii="Arial Narrow" w:eastAsia="Times New Roman" w:hAnsi="Arial Narrow"/>
                <w:b/>
                <w:noProof/>
                <w:sz w:val="20"/>
                <w:szCs w:val="20"/>
              </w:rPr>
              <w:t>-1-F</w:t>
            </w:r>
          </w:p>
          <w:p w14:paraId="2435B533" w14:textId="77777777" w:rsidR="00F67EB3" w:rsidRPr="00233486" w:rsidRDefault="00F67EB3" w:rsidP="00F67EB3">
            <w:pPr>
              <w:pBdr>
                <w:top w:val="single" w:sz="4" w:space="1" w:color="000000" w:shadow="1"/>
                <w:left w:val="single" w:sz="4" w:space="4" w:color="000000" w:shadow="1"/>
                <w:bottom w:val="single" w:sz="4" w:space="1" w:color="000000" w:shadow="1"/>
                <w:right w:val="single" w:sz="4" w:space="4" w:color="000000" w:shadow="1"/>
              </w:pBdr>
              <w:tabs>
                <w:tab w:val="left" w:pos="8394"/>
              </w:tabs>
              <w:spacing w:after="0" w:line="240" w:lineRule="auto"/>
              <w:ind w:right="45"/>
              <w:jc w:val="center"/>
              <w:rPr>
                <w:rFonts w:ascii="Arial Narrow" w:eastAsia="Times New Roman" w:hAnsi="Arial Narrow"/>
                <w:b/>
                <w:noProof/>
                <w:sz w:val="20"/>
                <w:szCs w:val="20"/>
              </w:rPr>
            </w:pPr>
          </w:p>
          <w:p w14:paraId="18441668" w14:textId="4010D3DA" w:rsidR="00F67EB3" w:rsidRPr="004D3842" w:rsidRDefault="0085491A" w:rsidP="00F67EB3">
            <w:pPr>
              <w:pBdr>
                <w:top w:val="single" w:sz="4" w:space="1" w:color="000000" w:shadow="1"/>
                <w:left w:val="single" w:sz="4" w:space="4" w:color="000000" w:shadow="1"/>
                <w:bottom w:val="single" w:sz="4" w:space="1" w:color="000000" w:shadow="1"/>
                <w:right w:val="single" w:sz="4" w:space="4" w:color="000000" w:shadow="1"/>
              </w:pBdr>
              <w:tabs>
                <w:tab w:val="left" w:pos="8394"/>
              </w:tabs>
              <w:spacing w:after="0" w:line="240" w:lineRule="auto"/>
              <w:ind w:right="45"/>
              <w:jc w:val="center"/>
              <w:rPr>
                <w:rFonts w:ascii="Arial Narrow" w:eastAsia="Times New Roman" w:hAnsi="Arial Narrow"/>
                <w:b/>
                <w:noProof/>
                <w:sz w:val="20"/>
                <w:szCs w:val="20"/>
              </w:rPr>
            </w:pPr>
            <w:r w:rsidRPr="004D3842">
              <w:rPr>
                <w:rFonts w:ascii="Arial Narrow" w:hAnsi="Arial Narrow"/>
                <w:b/>
                <w:sz w:val="20"/>
                <w:szCs w:val="20"/>
              </w:rPr>
              <w:t>"</w:t>
            </w:r>
            <w:r w:rsidR="00EB2DAE" w:rsidRPr="00EB2DAE">
              <w:rPr>
                <w:rFonts w:ascii="Arial Narrow" w:hAnsi="Arial Narrow"/>
                <w:b/>
                <w:sz w:val="20"/>
                <w:szCs w:val="20"/>
              </w:rPr>
              <w:t xml:space="preserve">" FISCALIZACIÓN DEL MANTENIMIENTO POR RESULTADOS DE LA CARRETERA E487: BALBANERA - PALLATANGA - CUMANDA, CON UNA LONGITUD DE 106.69 KM, UBICADA EN LA PROVINCIA DE CHIMBORAZO </w:t>
            </w:r>
            <w:r w:rsidRPr="004D3842">
              <w:rPr>
                <w:rFonts w:ascii="Arial Narrow" w:hAnsi="Arial Narrow"/>
                <w:b/>
                <w:sz w:val="20"/>
                <w:szCs w:val="20"/>
              </w:rPr>
              <w:t>"</w:t>
            </w:r>
          </w:p>
          <w:p w14:paraId="08905918" w14:textId="77777777" w:rsidR="00F67EB3" w:rsidRPr="004D3842" w:rsidRDefault="0085491A" w:rsidP="00F67EB3">
            <w:pPr>
              <w:pBdr>
                <w:top w:val="single" w:sz="4" w:space="1" w:color="000000" w:shadow="1"/>
                <w:left w:val="single" w:sz="4" w:space="4" w:color="000000" w:shadow="1"/>
                <w:bottom w:val="single" w:sz="4" w:space="1" w:color="000000" w:shadow="1"/>
                <w:right w:val="single" w:sz="4" w:space="4" w:color="000000" w:shadow="1"/>
              </w:pBdr>
              <w:tabs>
                <w:tab w:val="left" w:pos="8394"/>
              </w:tabs>
              <w:spacing w:after="0" w:line="240" w:lineRule="auto"/>
              <w:ind w:right="45"/>
              <w:jc w:val="center"/>
              <w:rPr>
                <w:rFonts w:ascii="Arial Narrow" w:eastAsia="Times New Roman" w:hAnsi="Arial Narrow"/>
                <w:b/>
                <w:noProof/>
                <w:sz w:val="20"/>
                <w:szCs w:val="20"/>
              </w:rPr>
            </w:pPr>
            <w:r w:rsidRPr="004D3842">
              <w:rPr>
                <w:rFonts w:ascii="Arial Narrow" w:eastAsia="Times New Roman" w:hAnsi="Arial Narrow"/>
                <w:noProof/>
                <w:sz w:val="20"/>
                <w:szCs w:val="20"/>
              </w:rPr>
              <w:t>SOBRE</w:t>
            </w:r>
            <w:r w:rsidR="003B4C2A" w:rsidRPr="004D3842">
              <w:rPr>
                <w:rFonts w:ascii="Arial Narrow" w:eastAsia="Times New Roman" w:hAnsi="Arial Narrow"/>
                <w:noProof/>
                <w:sz w:val="20"/>
                <w:szCs w:val="20"/>
              </w:rPr>
              <w:t xml:space="preserve"> </w:t>
            </w:r>
            <w:r w:rsidR="00F4485B" w:rsidRPr="004D3842">
              <w:rPr>
                <w:rFonts w:ascii="Arial Narrow" w:eastAsia="Times New Roman" w:hAnsi="Arial Narrow"/>
                <w:noProof/>
                <w:sz w:val="20"/>
                <w:szCs w:val="20"/>
              </w:rPr>
              <w:t xml:space="preserve">Nro. </w:t>
            </w:r>
            <w:r w:rsidR="003B4C2A" w:rsidRPr="004D3842">
              <w:rPr>
                <w:rFonts w:ascii="Arial Narrow" w:eastAsia="Times New Roman" w:hAnsi="Arial Narrow"/>
                <w:noProof/>
                <w:sz w:val="20"/>
                <w:szCs w:val="20"/>
              </w:rPr>
              <w:t>2</w:t>
            </w:r>
          </w:p>
          <w:p w14:paraId="0B47A460" w14:textId="332CC3B9" w:rsidR="00F67EB3" w:rsidRPr="004D3842" w:rsidRDefault="0085491A" w:rsidP="004D3842">
            <w:pPr>
              <w:pBdr>
                <w:top w:val="single" w:sz="4" w:space="1" w:color="000000" w:shadow="1"/>
                <w:left w:val="single" w:sz="4" w:space="4" w:color="000000" w:shadow="1"/>
                <w:bottom w:val="single" w:sz="4" w:space="1" w:color="000000" w:shadow="1"/>
                <w:right w:val="single" w:sz="4" w:space="4" w:color="000000" w:shadow="1"/>
              </w:pBdr>
              <w:tabs>
                <w:tab w:val="left" w:pos="8394"/>
              </w:tabs>
              <w:spacing w:after="0" w:line="240" w:lineRule="auto"/>
              <w:ind w:right="45"/>
              <w:jc w:val="center"/>
              <w:rPr>
                <w:rFonts w:ascii="Arial Narrow" w:eastAsia="Times New Roman" w:hAnsi="Arial Narrow"/>
                <w:b/>
                <w:noProof/>
                <w:sz w:val="20"/>
                <w:szCs w:val="20"/>
              </w:rPr>
            </w:pPr>
            <w:r w:rsidRPr="004D3842">
              <w:rPr>
                <w:rFonts w:ascii="Arial Narrow" w:eastAsia="Times New Roman" w:hAnsi="Arial Narrow"/>
                <w:noProof/>
                <w:sz w:val="20"/>
                <w:szCs w:val="20"/>
              </w:rPr>
              <w:t>OFERTA ECON</w:t>
            </w:r>
            <w:r w:rsidR="003B4C2A" w:rsidRPr="004D3842">
              <w:rPr>
                <w:rFonts w:ascii="Arial Narrow" w:eastAsia="Times New Roman" w:hAnsi="Arial Narrow"/>
                <w:noProof/>
                <w:sz w:val="20"/>
                <w:szCs w:val="20"/>
              </w:rPr>
              <w:t>Ó</w:t>
            </w:r>
            <w:r w:rsidRPr="004D3842">
              <w:rPr>
                <w:rFonts w:ascii="Arial Narrow" w:eastAsia="Times New Roman" w:hAnsi="Arial Narrow"/>
                <w:noProof/>
                <w:sz w:val="20"/>
                <w:szCs w:val="20"/>
              </w:rPr>
              <w:t xml:space="preserve">MICA </w:t>
            </w:r>
          </w:p>
          <w:p w14:paraId="71938B2F" w14:textId="77777777" w:rsidR="00F67EB3" w:rsidRPr="004D3842" w:rsidRDefault="00F67EB3" w:rsidP="00F67EB3">
            <w:pPr>
              <w:pBdr>
                <w:top w:val="single" w:sz="4" w:space="1" w:color="000000" w:shadow="1"/>
                <w:left w:val="single" w:sz="4" w:space="4" w:color="000000" w:shadow="1"/>
                <w:bottom w:val="single" w:sz="4" w:space="1" w:color="000000" w:shadow="1"/>
                <w:right w:val="single" w:sz="4" w:space="4" w:color="000000" w:shadow="1"/>
              </w:pBdr>
              <w:tabs>
                <w:tab w:val="left" w:pos="8394"/>
              </w:tabs>
              <w:spacing w:after="0" w:line="240" w:lineRule="auto"/>
              <w:ind w:right="45"/>
              <w:jc w:val="both"/>
              <w:rPr>
                <w:rFonts w:ascii="Arial Narrow" w:eastAsia="Times New Roman" w:hAnsi="Arial Narrow"/>
                <w:noProof/>
                <w:sz w:val="20"/>
                <w:szCs w:val="20"/>
              </w:rPr>
            </w:pPr>
          </w:p>
          <w:p w14:paraId="59C2FB87" w14:textId="6A004009" w:rsidR="00100A73" w:rsidRDefault="00F67EB3" w:rsidP="00100A73">
            <w:pPr>
              <w:pBdr>
                <w:top w:val="single" w:sz="4" w:space="1" w:color="000000" w:shadow="1"/>
                <w:left w:val="single" w:sz="4" w:space="4" w:color="000000" w:shadow="1"/>
                <w:bottom w:val="single" w:sz="4" w:space="1" w:color="000000" w:shadow="1"/>
                <w:right w:val="single" w:sz="4" w:space="4" w:color="000000" w:shadow="1"/>
              </w:pBdr>
              <w:tabs>
                <w:tab w:val="left" w:pos="8394"/>
              </w:tabs>
              <w:spacing w:after="0" w:line="240" w:lineRule="auto"/>
              <w:ind w:right="45"/>
              <w:jc w:val="both"/>
              <w:rPr>
                <w:rFonts w:ascii="Arial Narrow" w:eastAsia="Times New Roman" w:hAnsi="Arial Narrow"/>
                <w:noProof/>
                <w:sz w:val="20"/>
                <w:szCs w:val="20"/>
              </w:rPr>
            </w:pPr>
            <w:r w:rsidRPr="004D3842">
              <w:rPr>
                <w:rFonts w:ascii="Arial Narrow" w:eastAsia="Times New Roman" w:hAnsi="Arial Narrow"/>
                <w:noProof/>
                <w:sz w:val="20"/>
                <w:szCs w:val="20"/>
              </w:rPr>
              <w:t>Señor</w:t>
            </w:r>
            <w:r w:rsidR="00EB2DAE">
              <w:rPr>
                <w:rFonts w:ascii="Arial Narrow" w:eastAsia="Times New Roman" w:hAnsi="Arial Narrow"/>
                <w:noProof/>
                <w:sz w:val="20"/>
                <w:szCs w:val="20"/>
              </w:rPr>
              <w:t>a</w:t>
            </w:r>
          </w:p>
          <w:p w14:paraId="50CB053B" w14:textId="77777777" w:rsidR="00100A73" w:rsidRDefault="00100A73" w:rsidP="00100A73">
            <w:pPr>
              <w:pBdr>
                <w:top w:val="single" w:sz="4" w:space="1" w:color="000000" w:shadow="1"/>
                <w:left w:val="single" w:sz="4" w:space="4" w:color="000000" w:shadow="1"/>
                <w:bottom w:val="single" w:sz="4" w:space="1" w:color="000000" w:shadow="1"/>
                <w:right w:val="single" w:sz="4" w:space="4" w:color="000000" w:shadow="1"/>
              </w:pBdr>
              <w:tabs>
                <w:tab w:val="left" w:pos="8394"/>
              </w:tabs>
              <w:spacing w:after="0" w:line="240" w:lineRule="auto"/>
              <w:ind w:right="45"/>
              <w:jc w:val="both"/>
              <w:rPr>
                <w:rFonts w:ascii="Arial Narrow" w:eastAsia="Times New Roman" w:hAnsi="Arial Narrow"/>
                <w:noProof/>
                <w:sz w:val="20"/>
                <w:szCs w:val="20"/>
              </w:rPr>
            </w:pPr>
          </w:p>
          <w:p w14:paraId="2D569735" w14:textId="77777777" w:rsidR="006A3FF8" w:rsidRDefault="006A3FF8" w:rsidP="00100A73">
            <w:pPr>
              <w:pBdr>
                <w:top w:val="single" w:sz="4" w:space="1" w:color="000000" w:shadow="1"/>
                <w:left w:val="single" w:sz="4" w:space="4" w:color="000000" w:shadow="1"/>
                <w:bottom w:val="single" w:sz="4" w:space="1" w:color="000000" w:shadow="1"/>
                <w:right w:val="single" w:sz="4" w:space="4" w:color="000000" w:shadow="1"/>
              </w:pBdr>
              <w:tabs>
                <w:tab w:val="left" w:pos="8394"/>
              </w:tabs>
              <w:spacing w:after="0" w:line="240" w:lineRule="auto"/>
              <w:ind w:right="45"/>
              <w:jc w:val="both"/>
              <w:rPr>
                <w:rFonts w:ascii="Arial Narrow" w:hAnsi="Arial Narrow"/>
                <w:b/>
                <w:spacing w:val="-2"/>
                <w:sz w:val="20"/>
                <w:szCs w:val="20"/>
              </w:rPr>
            </w:pPr>
            <w:proofErr w:type="spellStart"/>
            <w:r w:rsidRPr="006A3FF8">
              <w:rPr>
                <w:rFonts w:ascii="Arial Narrow" w:hAnsi="Arial Narrow"/>
                <w:spacing w:val="-2"/>
                <w:sz w:val="20"/>
                <w:szCs w:val="20"/>
              </w:rPr>
              <w:t>Mgs</w:t>
            </w:r>
            <w:proofErr w:type="spellEnd"/>
            <w:r w:rsidRPr="006A3FF8">
              <w:rPr>
                <w:rFonts w:ascii="Arial Narrow" w:hAnsi="Arial Narrow"/>
                <w:spacing w:val="-2"/>
                <w:sz w:val="20"/>
                <w:szCs w:val="20"/>
              </w:rPr>
              <w:t>. Guillermo Javier Chávez López</w:t>
            </w:r>
            <w:r w:rsidRPr="006A3FF8">
              <w:rPr>
                <w:rFonts w:ascii="Arial Narrow" w:hAnsi="Arial Narrow"/>
                <w:b/>
                <w:spacing w:val="-2"/>
                <w:sz w:val="20"/>
                <w:szCs w:val="20"/>
              </w:rPr>
              <w:t xml:space="preserve"> </w:t>
            </w:r>
          </w:p>
          <w:p w14:paraId="6E7C32C7" w14:textId="33B6C9F6" w:rsidR="00100A73" w:rsidRPr="00100A73" w:rsidRDefault="00547885" w:rsidP="00100A73">
            <w:pPr>
              <w:pBdr>
                <w:top w:val="single" w:sz="4" w:space="1" w:color="000000" w:shadow="1"/>
                <w:left w:val="single" w:sz="4" w:space="4" w:color="000000" w:shadow="1"/>
                <w:bottom w:val="single" w:sz="4" w:space="1" w:color="000000" w:shadow="1"/>
                <w:right w:val="single" w:sz="4" w:space="4" w:color="000000" w:shadow="1"/>
              </w:pBdr>
              <w:tabs>
                <w:tab w:val="left" w:pos="8394"/>
              </w:tabs>
              <w:spacing w:after="0" w:line="240" w:lineRule="auto"/>
              <w:ind w:right="45"/>
              <w:jc w:val="both"/>
              <w:rPr>
                <w:rFonts w:ascii="Arial Narrow" w:eastAsia="Times New Roman" w:hAnsi="Arial Narrow"/>
                <w:noProof/>
                <w:sz w:val="20"/>
                <w:szCs w:val="20"/>
              </w:rPr>
            </w:pPr>
            <w:r w:rsidRPr="00100A73">
              <w:rPr>
                <w:rFonts w:ascii="Arial Narrow" w:hAnsi="Arial Narrow"/>
                <w:b/>
                <w:spacing w:val="-2"/>
                <w:sz w:val="20"/>
                <w:szCs w:val="20"/>
              </w:rPr>
              <w:t>SUBSECRETARI</w:t>
            </w:r>
            <w:r w:rsidR="006A3FF8">
              <w:rPr>
                <w:rFonts w:ascii="Arial Narrow" w:hAnsi="Arial Narrow"/>
                <w:b/>
                <w:spacing w:val="-2"/>
                <w:sz w:val="20"/>
                <w:szCs w:val="20"/>
              </w:rPr>
              <w:t>O</w:t>
            </w:r>
            <w:r w:rsidRPr="00100A73">
              <w:rPr>
                <w:rFonts w:ascii="Arial Narrow" w:hAnsi="Arial Narrow"/>
                <w:b/>
                <w:spacing w:val="-2"/>
                <w:sz w:val="20"/>
                <w:szCs w:val="20"/>
              </w:rPr>
              <w:t xml:space="preserve"> </w:t>
            </w:r>
            <w:r w:rsidR="00100A73" w:rsidRPr="00100A73">
              <w:rPr>
                <w:rFonts w:ascii="Arial Narrow" w:hAnsi="Arial Narrow"/>
                <w:b/>
                <w:spacing w:val="-2"/>
                <w:sz w:val="20"/>
                <w:szCs w:val="20"/>
              </w:rPr>
              <w:t xml:space="preserve">DE TRANSPORTE Y OBRAS PÚBLICAS ZONAL </w:t>
            </w:r>
            <w:r w:rsidR="00EB2DAE">
              <w:rPr>
                <w:rFonts w:ascii="Arial Narrow" w:hAnsi="Arial Narrow"/>
                <w:b/>
                <w:spacing w:val="-2"/>
                <w:sz w:val="20"/>
                <w:szCs w:val="20"/>
              </w:rPr>
              <w:t>3</w:t>
            </w:r>
            <w:r w:rsidR="006A3FF8">
              <w:rPr>
                <w:rFonts w:ascii="Arial Narrow" w:hAnsi="Arial Narrow"/>
                <w:b/>
                <w:spacing w:val="-2"/>
                <w:sz w:val="20"/>
                <w:szCs w:val="20"/>
              </w:rPr>
              <w:t>, ENCARGADO</w:t>
            </w:r>
          </w:p>
          <w:p w14:paraId="77DA4BE1" w14:textId="77777777" w:rsidR="00FF38C0" w:rsidRPr="00FF38C0" w:rsidRDefault="00FF38C0" w:rsidP="00FF38C0">
            <w:pPr>
              <w:pBdr>
                <w:top w:val="single" w:sz="4" w:space="1" w:color="000000" w:shadow="1"/>
                <w:left w:val="single" w:sz="4" w:space="4" w:color="000000" w:shadow="1"/>
                <w:bottom w:val="single" w:sz="4" w:space="1" w:color="000000" w:shadow="1"/>
                <w:right w:val="single" w:sz="4" w:space="4" w:color="000000" w:shadow="1"/>
              </w:pBdr>
              <w:tabs>
                <w:tab w:val="left" w:pos="8394"/>
              </w:tabs>
              <w:spacing w:after="0" w:line="240" w:lineRule="auto"/>
              <w:ind w:right="45"/>
              <w:jc w:val="both"/>
              <w:rPr>
                <w:rFonts w:ascii="Arial Narrow" w:eastAsia="Times New Roman" w:hAnsi="Arial Narrow"/>
                <w:noProof/>
                <w:sz w:val="20"/>
                <w:szCs w:val="20"/>
              </w:rPr>
            </w:pPr>
          </w:p>
          <w:p w14:paraId="1355E91E" w14:textId="77777777" w:rsidR="00F67EB3" w:rsidRPr="004D3842" w:rsidRDefault="0085491A" w:rsidP="00F67EB3">
            <w:pPr>
              <w:pBdr>
                <w:top w:val="single" w:sz="4" w:space="1" w:color="000000" w:shadow="1"/>
                <w:left w:val="single" w:sz="4" w:space="4" w:color="000000" w:shadow="1"/>
                <w:bottom w:val="single" w:sz="4" w:space="1" w:color="000000" w:shadow="1"/>
                <w:right w:val="single" w:sz="4" w:space="4" w:color="000000" w:shadow="1"/>
              </w:pBdr>
              <w:tabs>
                <w:tab w:val="left" w:pos="8394"/>
              </w:tabs>
              <w:spacing w:after="0" w:line="240" w:lineRule="auto"/>
              <w:ind w:right="45"/>
              <w:jc w:val="both"/>
              <w:rPr>
                <w:rFonts w:ascii="Arial Narrow" w:eastAsia="Times New Roman" w:hAnsi="Arial Narrow"/>
                <w:noProof/>
                <w:sz w:val="20"/>
                <w:szCs w:val="20"/>
              </w:rPr>
            </w:pPr>
            <w:r w:rsidRPr="004D3842">
              <w:rPr>
                <w:rFonts w:ascii="Arial Narrow" w:eastAsia="Times New Roman" w:hAnsi="Arial Narrow"/>
                <w:noProof/>
                <w:sz w:val="20"/>
                <w:szCs w:val="20"/>
              </w:rPr>
              <w:lastRenderedPageBreak/>
              <w:t>Presente.-</w:t>
            </w:r>
          </w:p>
          <w:p w14:paraId="6F117D20" w14:textId="77777777" w:rsidR="00F67EB3" w:rsidRPr="004D3842" w:rsidRDefault="00F67EB3" w:rsidP="00F67EB3">
            <w:pPr>
              <w:pBdr>
                <w:top w:val="single" w:sz="4" w:space="1" w:color="000000" w:shadow="1"/>
                <w:left w:val="single" w:sz="4" w:space="4" w:color="000000" w:shadow="1"/>
                <w:bottom w:val="single" w:sz="4" w:space="1" w:color="000000" w:shadow="1"/>
                <w:right w:val="single" w:sz="4" w:space="4" w:color="000000" w:shadow="1"/>
              </w:pBdr>
              <w:tabs>
                <w:tab w:val="left" w:pos="8394"/>
              </w:tabs>
              <w:spacing w:after="0" w:line="240" w:lineRule="auto"/>
              <w:ind w:right="45"/>
              <w:jc w:val="both"/>
              <w:rPr>
                <w:rFonts w:ascii="Arial Narrow" w:eastAsia="Times New Roman" w:hAnsi="Arial Narrow"/>
                <w:noProof/>
                <w:sz w:val="20"/>
                <w:szCs w:val="20"/>
              </w:rPr>
            </w:pPr>
          </w:p>
          <w:p w14:paraId="164F289D" w14:textId="61DCCF81" w:rsidR="0085491A" w:rsidRPr="004D3842" w:rsidRDefault="0085491A" w:rsidP="00F67EB3">
            <w:pPr>
              <w:pBdr>
                <w:top w:val="single" w:sz="4" w:space="1" w:color="000000" w:shadow="1"/>
                <w:left w:val="single" w:sz="4" w:space="4" w:color="000000" w:shadow="1"/>
                <w:bottom w:val="single" w:sz="4" w:space="1" w:color="000000" w:shadow="1"/>
                <w:right w:val="single" w:sz="4" w:space="4" w:color="000000" w:shadow="1"/>
              </w:pBdr>
              <w:tabs>
                <w:tab w:val="left" w:pos="8394"/>
              </w:tabs>
              <w:spacing w:after="0" w:line="240" w:lineRule="auto"/>
              <w:ind w:right="45"/>
              <w:jc w:val="both"/>
              <w:rPr>
                <w:rFonts w:ascii="Arial Narrow" w:eastAsia="Times New Roman" w:hAnsi="Arial Narrow"/>
                <w:noProof/>
                <w:sz w:val="20"/>
                <w:szCs w:val="20"/>
              </w:rPr>
            </w:pPr>
            <w:r w:rsidRPr="004D3842">
              <w:rPr>
                <w:rFonts w:ascii="Arial Narrow" w:eastAsia="Times New Roman" w:hAnsi="Arial Narrow"/>
                <w:noProof/>
                <w:sz w:val="20"/>
                <w:szCs w:val="20"/>
              </w:rPr>
              <w:t>PRESENTADA POR: ____________________________________</w:t>
            </w:r>
          </w:p>
          <w:p w14:paraId="62B35CF6" w14:textId="77777777" w:rsidR="0085491A" w:rsidRPr="00D608B0" w:rsidRDefault="0085491A" w:rsidP="00DF43D7">
            <w:pPr>
              <w:tabs>
                <w:tab w:val="left" w:pos="180"/>
              </w:tabs>
              <w:spacing w:after="0" w:line="240" w:lineRule="auto"/>
              <w:ind w:left="125" w:right="45"/>
              <w:jc w:val="both"/>
              <w:rPr>
                <w:rFonts w:ascii="Arial Narrow" w:hAnsi="Arial Narrow"/>
                <w:spacing w:val="-2"/>
              </w:rPr>
            </w:pPr>
          </w:p>
          <w:p w14:paraId="2560A0E8" w14:textId="77777777" w:rsidR="00C1287F" w:rsidRPr="00D608B0" w:rsidRDefault="00C1287F" w:rsidP="00041787">
            <w:pPr>
              <w:tabs>
                <w:tab w:val="left" w:pos="180"/>
              </w:tabs>
              <w:spacing w:after="0" w:line="240" w:lineRule="auto"/>
              <w:ind w:right="45"/>
              <w:jc w:val="both"/>
              <w:rPr>
                <w:rFonts w:ascii="Arial Narrow" w:hAnsi="Arial Narrow"/>
                <w:spacing w:val="-2"/>
              </w:rPr>
            </w:pPr>
            <w:r w:rsidRPr="00D608B0">
              <w:rPr>
                <w:rFonts w:ascii="Arial Narrow" w:hAnsi="Arial Narrow"/>
                <w:spacing w:val="-2"/>
              </w:rPr>
              <w:t xml:space="preserve">No se tomarán en cuenta, ni se recibirán por parte de Secretaría, las ofertas entregadas en otro lugar o después del día y hora fijados para su entrega en el cronograma del proceso constante en el pliego. </w:t>
            </w:r>
          </w:p>
          <w:p w14:paraId="0709BBF3" w14:textId="77777777" w:rsidR="00C1287F" w:rsidRPr="00D608B0" w:rsidRDefault="00C1287F" w:rsidP="00DF43D7">
            <w:pPr>
              <w:tabs>
                <w:tab w:val="left" w:pos="180"/>
              </w:tabs>
              <w:spacing w:after="0" w:line="240" w:lineRule="auto"/>
              <w:ind w:left="125" w:right="45"/>
              <w:jc w:val="both"/>
              <w:rPr>
                <w:rFonts w:ascii="Arial Narrow" w:hAnsi="Arial Narrow"/>
                <w:spacing w:val="-2"/>
              </w:rPr>
            </w:pPr>
          </w:p>
          <w:p w14:paraId="1B7C20B0" w14:textId="77777777" w:rsidR="00C1287F" w:rsidRPr="00D608B0" w:rsidRDefault="00C1287F" w:rsidP="00041787">
            <w:pPr>
              <w:tabs>
                <w:tab w:val="left" w:pos="180"/>
              </w:tabs>
              <w:spacing w:after="0" w:line="240" w:lineRule="auto"/>
              <w:ind w:right="45"/>
              <w:jc w:val="both"/>
              <w:rPr>
                <w:rFonts w:ascii="Arial Narrow" w:hAnsi="Arial Narrow"/>
                <w:spacing w:val="-2"/>
              </w:rPr>
            </w:pPr>
            <w:r w:rsidRPr="00D608B0">
              <w:rPr>
                <w:rFonts w:ascii="Arial Narrow" w:hAnsi="Arial Narrow"/>
                <w:spacing w:val="-2"/>
              </w:rPr>
              <w:t xml:space="preserve">La Secretaría de la Comisión Técnica recibirá las ofertas, conferirá comprobantes de recepción por cada oferta entregada y anotará, tanto en los recibos como en el sobre de la oferta, la fecha y hora de recepción. </w:t>
            </w:r>
          </w:p>
          <w:p w14:paraId="4F0104CB" w14:textId="77777777" w:rsidR="00C1287F" w:rsidRPr="00D608B0" w:rsidRDefault="00C1287F" w:rsidP="003E16E6">
            <w:pPr>
              <w:tabs>
                <w:tab w:val="left" w:pos="318"/>
              </w:tabs>
              <w:spacing w:after="0" w:line="240" w:lineRule="auto"/>
              <w:ind w:right="45"/>
              <w:jc w:val="both"/>
              <w:rPr>
                <w:rFonts w:ascii="Arial Narrow" w:hAnsi="Arial Narrow"/>
                <w:color w:val="FF0000"/>
              </w:rPr>
            </w:pPr>
          </w:p>
          <w:p w14:paraId="6E76376D" w14:textId="5F18E126" w:rsidR="003E16E6" w:rsidRPr="00D608B0" w:rsidRDefault="003E16E6" w:rsidP="003E16E6">
            <w:pPr>
              <w:tabs>
                <w:tab w:val="left" w:pos="180"/>
              </w:tabs>
              <w:ind w:right="45"/>
              <w:jc w:val="both"/>
              <w:rPr>
                <w:rFonts w:ascii="Arial Narrow" w:hAnsi="Arial Narrow"/>
                <w:spacing w:val="-2"/>
              </w:rPr>
            </w:pPr>
            <w:r w:rsidRPr="00D608B0">
              <w:rPr>
                <w:rFonts w:ascii="Arial Narrow" w:hAnsi="Arial Narrow"/>
                <w:spacing w:val="-2"/>
              </w:rPr>
              <w:t>Las ofertas que se entreguen pasados el día y hora señalados en el cronograma, serán recibidas por la secretaria de la Comisión Técnica</w:t>
            </w:r>
            <w:r w:rsidR="00882111">
              <w:rPr>
                <w:rFonts w:ascii="Arial Narrow" w:hAnsi="Arial Narrow"/>
                <w:spacing w:val="-2"/>
              </w:rPr>
              <w:t>;</w:t>
            </w:r>
            <w:r w:rsidRPr="00D608B0">
              <w:rPr>
                <w:rFonts w:ascii="Arial Narrow" w:hAnsi="Arial Narrow"/>
                <w:spacing w:val="-2"/>
              </w:rPr>
              <w:t xml:space="preserve"> sin embargo, no serán abiertas, ni serán consideradas, pero</w:t>
            </w:r>
            <w:r w:rsidR="00882111">
              <w:rPr>
                <w:rFonts w:ascii="Arial Narrow" w:hAnsi="Arial Narrow"/>
                <w:spacing w:val="-2"/>
              </w:rPr>
              <w:t xml:space="preserve"> </w:t>
            </w:r>
            <w:r w:rsidRPr="00D608B0">
              <w:rPr>
                <w:rFonts w:ascii="Arial Narrow" w:hAnsi="Arial Narrow"/>
                <w:spacing w:val="-2"/>
              </w:rPr>
              <w:t>se dejará constancia en el acta de cierre.</w:t>
            </w:r>
          </w:p>
          <w:p w14:paraId="19B65D1E" w14:textId="3880D68C" w:rsidR="00C1287F" w:rsidRPr="00041787" w:rsidRDefault="003E16E6" w:rsidP="00041787">
            <w:pPr>
              <w:tabs>
                <w:tab w:val="left" w:pos="180"/>
              </w:tabs>
              <w:spacing w:after="0" w:line="240" w:lineRule="auto"/>
              <w:ind w:right="45"/>
              <w:jc w:val="both"/>
              <w:rPr>
                <w:rFonts w:ascii="Arial Narrow" w:hAnsi="Arial Narrow"/>
                <w:spacing w:val="-2"/>
              </w:rPr>
            </w:pPr>
            <w:r w:rsidRPr="00D608B0">
              <w:rPr>
                <w:rFonts w:ascii="Arial Narrow" w:hAnsi="Arial Narrow"/>
                <w:spacing w:val="-2"/>
              </w:rPr>
              <w:t>Las ofertas serán presentadas en idioma español</w:t>
            </w:r>
            <w:r w:rsidR="00882111">
              <w:rPr>
                <w:rFonts w:ascii="Arial Narrow" w:hAnsi="Arial Narrow"/>
                <w:spacing w:val="-2"/>
              </w:rPr>
              <w:t>;</w:t>
            </w:r>
            <w:r w:rsidRPr="00D608B0">
              <w:rPr>
                <w:rFonts w:ascii="Arial Narrow" w:hAnsi="Arial Narrow"/>
                <w:spacing w:val="-2"/>
              </w:rPr>
              <w:t xml:space="preserve"> en caso de presentarse documentos en un idioma diferente, se anexará su </w:t>
            </w:r>
            <w:r w:rsidR="00882111">
              <w:rPr>
                <w:rFonts w:ascii="Arial Narrow" w:hAnsi="Arial Narrow"/>
                <w:spacing w:val="-2"/>
              </w:rPr>
              <w:t xml:space="preserve">respectiva </w:t>
            </w:r>
            <w:r w:rsidRPr="00D608B0">
              <w:rPr>
                <w:rFonts w:ascii="Arial Narrow" w:hAnsi="Arial Narrow"/>
                <w:spacing w:val="-2"/>
              </w:rPr>
              <w:t xml:space="preserve">traducción correspondiente, con las </w:t>
            </w:r>
            <w:r w:rsidR="00882111">
              <w:rPr>
                <w:rFonts w:ascii="Arial Narrow" w:hAnsi="Arial Narrow"/>
                <w:spacing w:val="-2"/>
              </w:rPr>
              <w:t xml:space="preserve">respectivas </w:t>
            </w:r>
            <w:r w:rsidRPr="00D608B0">
              <w:rPr>
                <w:rFonts w:ascii="Arial Narrow" w:hAnsi="Arial Narrow"/>
                <w:spacing w:val="-2"/>
              </w:rPr>
              <w:t xml:space="preserve">apostillas. </w:t>
            </w:r>
          </w:p>
        </w:tc>
      </w:tr>
      <w:tr w:rsidR="00773E2C" w:rsidRPr="00D608B0" w14:paraId="2B0975BD" w14:textId="77777777" w:rsidTr="00565BCB">
        <w:trPr>
          <w:trHeight w:val="2138"/>
        </w:trPr>
        <w:tc>
          <w:tcPr>
            <w:tcW w:w="89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3F3005F" w14:textId="51812DC3" w:rsidR="00C1287F" w:rsidRPr="00D608B0" w:rsidRDefault="00F67EB3" w:rsidP="00757EF3">
            <w:pPr>
              <w:tabs>
                <w:tab w:val="left" w:pos="345"/>
                <w:tab w:val="right" w:pos="7254"/>
              </w:tabs>
              <w:spacing w:before="60" w:after="0" w:line="240" w:lineRule="auto"/>
              <w:jc w:val="center"/>
              <w:rPr>
                <w:rFonts w:ascii="Arial Narrow" w:hAnsi="Arial Narrow"/>
                <w:b/>
                <w:noProof/>
                <w:spacing w:val="-2"/>
                <w:lang w:val="es-ES"/>
              </w:rPr>
            </w:pPr>
            <w:r>
              <w:rPr>
                <w:rFonts w:ascii="Arial Narrow" w:hAnsi="Arial Narrow"/>
                <w:b/>
                <w:spacing w:val="-2"/>
                <w:lang w:val="es-ES"/>
              </w:rPr>
              <w:lastRenderedPageBreak/>
              <w:t xml:space="preserve">5. </w:t>
            </w:r>
            <w:r w:rsidR="00C1287F" w:rsidRPr="00D608B0">
              <w:rPr>
                <w:rFonts w:ascii="Arial Narrow" w:hAnsi="Arial Narrow"/>
                <w:b/>
                <w:spacing w:val="-2"/>
              </w:rPr>
              <w:t>Plazo de ejecución</w:t>
            </w:r>
          </w:p>
        </w:tc>
        <w:tc>
          <w:tcPr>
            <w:tcW w:w="410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FFAFEB1" w14:textId="2A31A6E6" w:rsidR="00C1287F" w:rsidRPr="00D608B0" w:rsidRDefault="00795A94" w:rsidP="0005121B">
            <w:pPr>
              <w:tabs>
                <w:tab w:val="left" w:pos="-540"/>
              </w:tabs>
              <w:spacing w:after="0" w:line="240" w:lineRule="auto"/>
              <w:jc w:val="both"/>
              <w:rPr>
                <w:rFonts w:ascii="Arial Narrow" w:hAnsi="Arial Narrow"/>
                <w:noProof/>
                <w:lang w:val="es-ES_tradnl"/>
              </w:rPr>
            </w:pPr>
            <w:r w:rsidRPr="00795A94">
              <w:rPr>
                <w:rFonts w:ascii="Arial Narrow" w:hAnsi="Arial Narrow"/>
                <w:spacing w:val="-2"/>
              </w:rPr>
              <w:t xml:space="preserve">El plazo para la ejecución del contrato de fiscalización es de UN MIL </w:t>
            </w:r>
            <w:r w:rsidR="003234A9">
              <w:rPr>
                <w:rFonts w:ascii="Arial Narrow" w:hAnsi="Arial Narrow"/>
                <w:spacing w:val="-2"/>
              </w:rPr>
              <w:t>TRESCIENTOS</w:t>
            </w:r>
            <w:r w:rsidR="003234A9" w:rsidRPr="00795A94">
              <w:rPr>
                <w:rFonts w:ascii="Arial Narrow" w:hAnsi="Arial Narrow"/>
                <w:spacing w:val="-2"/>
              </w:rPr>
              <w:t xml:space="preserve"> </w:t>
            </w:r>
            <w:r w:rsidR="00EB2DAE">
              <w:rPr>
                <w:rFonts w:ascii="Arial Narrow" w:hAnsi="Arial Narrow"/>
                <w:spacing w:val="-2"/>
              </w:rPr>
              <w:t>CINCUENTA</w:t>
            </w:r>
            <w:r w:rsidR="00EB2DAE" w:rsidRPr="00795A94">
              <w:rPr>
                <w:rFonts w:ascii="Arial Narrow" w:hAnsi="Arial Narrow"/>
                <w:spacing w:val="-2"/>
              </w:rPr>
              <w:t xml:space="preserve"> </w:t>
            </w:r>
            <w:r w:rsidRPr="00795A94">
              <w:rPr>
                <w:rFonts w:ascii="Arial Narrow" w:hAnsi="Arial Narrow"/>
                <w:spacing w:val="-2"/>
              </w:rPr>
              <w:t>(</w:t>
            </w:r>
            <w:r w:rsidR="003234A9" w:rsidRPr="00795A94">
              <w:rPr>
                <w:rFonts w:ascii="Arial Narrow" w:hAnsi="Arial Narrow"/>
                <w:spacing w:val="-2"/>
              </w:rPr>
              <w:t>1</w:t>
            </w:r>
            <w:r w:rsidR="003234A9">
              <w:rPr>
                <w:rFonts w:ascii="Arial Narrow" w:hAnsi="Arial Narrow"/>
                <w:spacing w:val="-2"/>
              </w:rPr>
              <w:t>35</w:t>
            </w:r>
            <w:r w:rsidR="003234A9" w:rsidRPr="00795A94">
              <w:rPr>
                <w:rFonts w:ascii="Arial Narrow" w:hAnsi="Arial Narrow"/>
                <w:spacing w:val="-2"/>
              </w:rPr>
              <w:t>0</w:t>
            </w:r>
            <w:r w:rsidRPr="00795A94">
              <w:rPr>
                <w:rFonts w:ascii="Arial Narrow" w:hAnsi="Arial Narrow"/>
                <w:spacing w:val="-2"/>
              </w:rPr>
              <w:t xml:space="preserve">) días </w:t>
            </w:r>
            <w:r w:rsidR="003234A9">
              <w:rPr>
                <w:rFonts w:ascii="Arial Narrow" w:hAnsi="Arial Narrow"/>
                <w:spacing w:val="-2"/>
              </w:rPr>
              <w:t xml:space="preserve">calendario, </w:t>
            </w:r>
            <w:r w:rsidRPr="00795A94">
              <w:rPr>
                <w:rFonts w:ascii="Arial Narrow" w:hAnsi="Arial Narrow"/>
                <w:spacing w:val="-2"/>
              </w:rPr>
              <w:t>es decir, CUARENTA Y OCHO (4</w:t>
            </w:r>
            <w:r w:rsidR="00EB2DAE">
              <w:rPr>
                <w:rFonts w:ascii="Arial Narrow" w:hAnsi="Arial Narrow"/>
                <w:spacing w:val="-2"/>
              </w:rPr>
              <w:t>5</w:t>
            </w:r>
            <w:r w:rsidRPr="00795A94">
              <w:rPr>
                <w:rFonts w:ascii="Arial Narrow" w:hAnsi="Arial Narrow"/>
                <w:spacing w:val="-2"/>
              </w:rPr>
              <w:t>) meses</w:t>
            </w:r>
            <w:r w:rsidR="00347D2F">
              <w:rPr>
                <w:rFonts w:ascii="Arial Narrow" w:hAnsi="Arial Narrow"/>
                <w:spacing w:val="-2"/>
              </w:rPr>
              <w:t xml:space="preserve"> “</w:t>
            </w:r>
            <w:r w:rsidR="00D65FBA">
              <w:rPr>
                <w:rFonts w:ascii="Arial Narrow" w:hAnsi="Arial Narrow"/>
                <w:spacing w:val="-2"/>
              </w:rPr>
              <w:t>o</w:t>
            </w:r>
            <w:r w:rsidR="00347D2F">
              <w:rPr>
                <w:rFonts w:ascii="Arial Narrow" w:hAnsi="Arial Narrow"/>
                <w:spacing w:val="-2"/>
              </w:rPr>
              <w:t xml:space="preserve">” </w:t>
            </w:r>
            <w:r w:rsidR="00EB2DAE">
              <w:rPr>
                <w:rFonts w:ascii="Arial Narrow" w:hAnsi="Arial Narrow"/>
                <w:spacing w:val="-2"/>
              </w:rPr>
              <w:t>TRES</w:t>
            </w:r>
            <w:r w:rsidRPr="00795A94">
              <w:rPr>
                <w:rFonts w:ascii="Arial Narrow" w:hAnsi="Arial Narrow"/>
                <w:spacing w:val="-2"/>
              </w:rPr>
              <w:t xml:space="preserve"> (</w:t>
            </w:r>
            <w:r w:rsidR="00EB2DAE">
              <w:rPr>
                <w:rFonts w:ascii="Arial Narrow" w:hAnsi="Arial Narrow"/>
                <w:spacing w:val="-2"/>
              </w:rPr>
              <w:t>3</w:t>
            </w:r>
            <w:r w:rsidRPr="00795A94">
              <w:rPr>
                <w:rFonts w:ascii="Arial Narrow" w:hAnsi="Arial Narrow"/>
                <w:spacing w:val="-2"/>
              </w:rPr>
              <w:t>) años</w:t>
            </w:r>
            <w:r w:rsidR="00EB2DAE">
              <w:rPr>
                <w:rFonts w:ascii="Arial Narrow" w:hAnsi="Arial Narrow"/>
                <w:spacing w:val="-2"/>
              </w:rPr>
              <w:t xml:space="preserve"> y NUEVE (9) meses</w:t>
            </w:r>
            <w:r w:rsidRPr="00795A94">
              <w:rPr>
                <w:rFonts w:ascii="Arial Narrow" w:hAnsi="Arial Narrow"/>
                <w:spacing w:val="-2"/>
              </w:rPr>
              <w:t xml:space="preserve">, el plazo </w:t>
            </w:r>
            <w:r w:rsidR="006A3FF8" w:rsidRPr="000D77C1">
              <w:rPr>
                <w:rFonts w:ascii="Arial Narrow" w:hAnsi="Arial Narrow"/>
                <w:spacing w:val="-2"/>
              </w:rPr>
              <w:t>iniciará a partir del siguiente día de la notificación por escrito respecto de la disponibilidad del anticipo, en la cuenta bancaria proporcionada por el contratista y la autorización de inicio por parte del administrador del contrato, para lo cual, deberán suscribir la re</w:t>
            </w:r>
            <w:r w:rsidR="006A3FF8">
              <w:rPr>
                <w:rFonts w:ascii="Arial Narrow" w:hAnsi="Arial Narrow"/>
                <w:spacing w:val="-2"/>
              </w:rPr>
              <w:t>spectiva Acta de Inicio de Obra del</w:t>
            </w:r>
            <w:r w:rsidR="006A3FF8" w:rsidRPr="00DB2BD6">
              <w:rPr>
                <w:rFonts w:ascii="Arial Narrow" w:hAnsi="Arial Narrow"/>
                <w:spacing w:val="-2"/>
              </w:rPr>
              <w:t xml:space="preserve"> </w:t>
            </w:r>
            <w:r w:rsidR="006A3FF8" w:rsidRPr="00DB2BD6">
              <w:rPr>
                <w:rFonts w:ascii="Arial Narrow" w:hAnsi="Arial Narrow"/>
                <w:b/>
                <w:spacing w:val="-2"/>
              </w:rPr>
              <w:t>“</w:t>
            </w:r>
            <w:r w:rsidR="006A3FF8" w:rsidRPr="008011C9">
              <w:rPr>
                <w:rFonts w:ascii="Arial Narrow" w:hAnsi="Arial Narrow"/>
                <w:b/>
                <w:spacing w:val="-2"/>
              </w:rPr>
              <w:t>MANTENIMIENTO POR RESULTADOS DE LA CARRETERA E487: BALBANERA - PALLATANGA - CUMANDA, CON UNA LONGITUD DE 106.69 KM, UBICADA EN LA PROVINCIA DE CHIMBORAZO</w:t>
            </w:r>
            <w:r w:rsidR="006A3FF8" w:rsidRPr="00DB2BD6">
              <w:rPr>
                <w:rFonts w:ascii="Arial Narrow" w:hAnsi="Arial Narrow"/>
                <w:b/>
                <w:spacing w:val="-2"/>
              </w:rPr>
              <w:t>”</w:t>
            </w:r>
            <w:r w:rsidR="006A3FF8">
              <w:rPr>
                <w:rFonts w:ascii="Arial Narrow" w:hAnsi="Arial Narrow"/>
                <w:b/>
                <w:spacing w:val="-2"/>
              </w:rPr>
              <w:t>.</w:t>
            </w:r>
          </w:p>
        </w:tc>
      </w:tr>
      <w:tr w:rsidR="00773E2C" w:rsidRPr="00D608B0" w14:paraId="221A01A3" w14:textId="77777777" w:rsidTr="00565BCB">
        <w:trPr>
          <w:trHeight w:val="3171"/>
        </w:trPr>
        <w:tc>
          <w:tcPr>
            <w:tcW w:w="89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33D5DC6" w14:textId="77777777" w:rsidR="00C1287F" w:rsidRPr="00D608B0" w:rsidRDefault="00C1287F" w:rsidP="00757EF3">
            <w:pPr>
              <w:tabs>
                <w:tab w:val="left" w:pos="345"/>
                <w:tab w:val="right" w:pos="7254"/>
              </w:tabs>
              <w:spacing w:before="60" w:after="0" w:line="240" w:lineRule="auto"/>
              <w:jc w:val="center"/>
              <w:rPr>
                <w:rFonts w:ascii="Arial Narrow" w:hAnsi="Arial Narrow"/>
                <w:b/>
                <w:noProof/>
                <w:spacing w:val="-2"/>
                <w:lang w:val="es-ES"/>
              </w:rPr>
            </w:pPr>
            <w:r w:rsidRPr="00D608B0">
              <w:rPr>
                <w:rFonts w:ascii="Arial Narrow" w:hAnsi="Arial Narrow"/>
                <w:b/>
                <w:spacing w:val="-2"/>
                <w:lang w:val="es-ES"/>
              </w:rPr>
              <w:t xml:space="preserve">6. </w:t>
            </w:r>
            <w:r w:rsidRPr="00D608B0">
              <w:rPr>
                <w:rFonts w:ascii="Arial Narrow" w:hAnsi="Arial Narrow"/>
                <w:b/>
                <w:spacing w:val="-2"/>
              </w:rPr>
              <w:t>Alcance del precio de la oferta</w:t>
            </w:r>
          </w:p>
        </w:tc>
        <w:tc>
          <w:tcPr>
            <w:tcW w:w="410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9B85EC6" w14:textId="41B39911" w:rsidR="00C1287F" w:rsidRDefault="00C1287F" w:rsidP="008306A1">
            <w:pPr>
              <w:tabs>
                <w:tab w:val="left" w:pos="180"/>
                <w:tab w:val="left" w:pos="426"/>
              </w:tabs>
              <w:spacing w:after="0" w:line="240" w:lineRule="auto"/>
              <w:jc w:val="both"/>
              <w:rPr>
                <w:rFonts w:ascii="Arial Narrow" w:hAnsi="Arial Narrow"/>
                <w:spacing w:val="-2"/>
              </w:rPr>
            </w:pPr>
            <w:r w:rsidRPr="00D608B0">
              <w:rPr>
                <w:rFonts w:ascii="Arial Narrow" w:hAnsi="Arial Narrow"/>
                <w:spacing w:val="-2"/>
              </w:rPr>
              <w:t>El precio de la oferta debe cubrir el valor de los trabajos a ejecutarse según sea su naturaleza, los costos indirectos, gastos generales, los impuestos y tasas vigentes; así como los servicios y bienes para la ejecución completa de la consultoría a contratarse.</w:t>
            </w:r>
          </w:p>
          <w:p w14:paraId="4ACAD82E" w14:textId="77777777" w:rsidR="007C289D" w:rsidRDefault="007C289D" w:rsidP="008306A1">
            <w:pPr>
              <w:tabs>
                <w:tab w:val="left" w:pos="180"/>
                <w:tab w:val="left" w:pos="426"/>
              </w:tabs>
              <w:spacing w:after="0" w:line="240" w:lineRule="auto"/>
              <w:jc w:val="both"/>
              <w:rPr>
                <w:rFonts w:ascii="Arial Narrow" w:hAnsi="Arial Narrow"/>
                <w:spacing w:val="-2"/>
              </w:rPr>
            </w:pPr>
          </w:p>
          <w:p w14:paraId="01A537C1" w14:textId="77777777" w:rsidR="007C289D" w:rsidRDefault="007C289D" w:rsidP="007C289D">
            <w:pPr>
              <w:pStyle w:val="Sangradetextonormal"/>
              <w:spacing w:after="0"/>
              <w:ind w:left="0"/>
              <w:jc w:val="both"/>
              <w:rPr>
                <w:rFonts w:ascii="Arial Narrow" w:eastAsia="Calibri" w:hAnsi="Arial Narrow"/>
                <w:spacing w:val="-2"/>
                <w:sz w:val="22"/>
                <w:szCs w:val="22"/>
                <w:lang w:val="es-EC" w:eastAsia="en-US" w:bidi="ar-SA"/>
              </w:rPr>
            </w:pPr>
            <w:r w:rsidRPr="00D608B0">
              <w:rPr>
                <w:rFonts w:ascii="Arial Narrow" w:eastAsia="Calibri" w:hAnsi="Arial Narrow"/>
                <w:spacing w:val="-2"/>
                <w:sz w:val="22"/>
                <w:szCs w:val="22"/>
                <w:lang w:val="es-EC" w:eastAsia="en-US" w:bidi="ar-SA"/>
              </w:rPr>
              <w:t>El participante debe considerar dentro del Formulario propuesta económica (de precio), todos y cada uno de los requerimientos señalados en las condiciones particulares del pliego y los “Términos de Referencia” del presente pliego.</w:t>
            </w:r>
          </w:p>
          <w:p w14:paraId="725AD99B" w14:textId="77777777" w:rsidR="007C289D" w:rsidRDefault="007C289D" w:rsidP="007C289D">
            <w:pPr>
              <w:pStyle w:val="Sangradetextonormal"/>
              <w:spacing w:after="0"/>
              <w:ind w:left="0"/>
              <w:jc w:val="both"/>
              <w:rPr>
                <w:rFonts w:ascii="Arial Narrow" w:eastAsia="Calibri" w:hAnsi="Arial Narrow"/>
                <w:spacing w:val="-2"/>
                <w:sz w:val="22"/>
                <w:szCs w:val="22"/>
                <w:lang w:val="es-EC" w:eastAsia="en-US" w:bidi="ar-SA"/>
              </w:rPr>
            </w:pPr>
          </w:p>
          <w:p w14:paraId="325FD924" w14:textId="2A51B5F7" w:rsidR="00C1287F" w:rsidRPr="007C289D" w:rsidRDefault="007C289D" w:rsidP="007C289D">
            <w:pPr>
              <w:tabs>
                <w:tab w:val="left" w:pos="318"/>
              </w:tabs>
              <w:spacing w:after="0" w:line="240" w:lineRule="auto"/>
              <w:ind w:right="45"/>
              <w:jc w:val="both"/>
              <w:rPr>
                <w:rFonts w:ascii="Arial Narrow" w:hAnsi="Arial Narrow"/>
                <w:spacing w:val="-2"/>
              </w:rPr>
            </w:pPr>
            <w:r w:rsidRPr="00D608B0">
              <w:rPr>
                <w:rFonts w:ascii="Arial Narrow" w:hAnsi="Arial Narrow"/>
                <w:spacing w:val="-2"/>
              </w:rPr>
              <w:t>Los proponentes deben detallar en su oferta económica los costos directos e indirectos requeridos para la prestación de sus servicios de consultoría, sin que esto altere la forma de pago establecida en el presente pliego.</w:t>
            </w:r>
          </w:p>
        </w:tc>
      </w:tr>
      <w:tr w:rsidR="00773E2C" w:rsidRPr="00D608B0" w14:paraId="68D8F6E7" w14:textId="77777777" w:rsidTr="00565BCB">
        <w:trPr>
          <w:trHeight w:val="3116"/>
        </w:trPr>
        <w:tc>
          <w:tcPr>
            <w:tcW w:w="89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53AC211" w14:textId="50BF63E6" w:rsidR="00C1287F" w:rsidRPr="00D608B0" w:rsidRDefault="00C1287F" w:rsidP="00757EF3">
            <w:pPr>
              <w:tabs>
                <w:tab w:val="left" w:pos="345"/>
                <w:tab w:val="right" w:pos="7254"/>
              </w:tabs>
              <w:spacing w:after="0" w:line="240" w:lineRule="auto"/>
              <w:jc w:val="center"/>
              <w:rPr>
                <w:rFonts w:ascii="Arial Narrow" w:hAnsi="Arial Narrow"/>
                <w:b/>
                <w:noProof/>
                <w:spacing w:val="-2"/>
                <w:lang w:val="es-ES"/>
              </w:rPr>
            </w:pPr>
            <w:r w:rsidRPr="00D608B0">
              <w:rPr>
                <w:rFonts w:ascii="Arial Narrow" w:hAnsi="Arial Narrow"/>
                <w:b/>
                <w:spacing w:val="-2"/>
                <w:lang w:val="es-ES"/>
              </w:rPr>
              <w:lastRenderedPageBreak/>
              <w:t xml:space="preserve">7. </w:t>
            </w:r>
            <w:r w:rsidRPr="00D608B0">
              <w:rPr>
                <w:rFonts w:ascii="Arial Narrow" w:hAnsi="Arial Narrow"/>
                <w:b/>
                <w:spacing w:val="-2"/>
              </w:rPr>
              <w:t>Forma de pago</w:t>
            </w:r>
          </w:p>
        </w:tc>
        <w:tc>
          <w:tcPr>
            <w:tcW w:w="410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F34D885" w14:textId="56BE9F6E" w:rsidR="00C1287F" w:rsidRPr="00D608B0" w:rsidRDefault="00C1287F" w:rsidP="00DF43D7">
            <w:pPr>
              <w:pStyle w:val="Textodebloque"/>
              <w:ind w:left="0"/>
              <w:rPr>
                <w:rFonts w:ascii="Arial Narrow" w:hAnsi="Arial Narrow"/>
                <w:sz w:val="22"/>
                <w:szCs w:val="22"/>
                <w:lang w:val="es-UY"/>
              </w:rPr>
            </w:pPr>
            <w:r w:rsidRPr="00D608B0">
              <w:rPr>
                <w:rFonts w:ascii="Arial Narrow" w:hAnsi="Arial Narrow"/>
                <w:sz w:val="22"/>
                <w:szCs w:val="22"/>
                <w:lang w:val="es-UY"/>
              </w:rPr>
              <w:t xml:space="preserve">Los pagos se realizarán acorde a lo establecido </w:t>
            </w:r>
            <w:r w:rsidR="00FC002E" w:rsidRPr="00D608B0">
              <w:rPr>
                <w:rFonts w:ascii="Arial Narrow" w:hAnsi="Arial Narrow"/>
                <w:sz w:val="22"/>
                <w:szCs w:val="22"/>
                <w:lang w:val="es-UY"/>
              </w:rPr>
              <w:t xml:space="preserve">en </w:t>
            </w:r>
            <w:r w:rsidRPr="00D608B0">
              <w:rPr>
                <w:rFonts w:ascii="Arial Narrow" w:hAnsi="Arial Narrow"/>
                <w:sz w:val="22"/>
                <w:szCs w:val="22"/>
                <w:lang w:val="es-UY"/>
              </w:rPr>
              <w:t>los “Términos de Referencia”, que constan en el presente pliego.</w:t>
            </w:r>
          </w:p>
          <w:p w14:paraId="28791102" w14:textId="77777777" w:rsidR="008306A1" w:rsidRDefault="008306A1" w:rsidP="00DF43D7">
            <w:pPr>
              <w:pStyle w:val="Textodebloque"/>
              <w:ind w:left="0"/>
              <w:rPr>
                <w:rFonts w:ascii="Arial Narrow" w:hAnsi="Arial Narrow"/>
                <w:b/>
                <w:sz w:val="22"/>
                <w:szCs w:val="22"/>
                <w:lang w:val="es-UY"/>
              </w:rPr>
            </w:pPr>
          </w:p>
          <w:p w14:paraId="7DDDC481" w14:textId="6FFF1943" w:rsidR="00C1287F" w:rsidRPr="00D608B0" w:rsidRDefault="00C1287F" w:rsidP="00DF43D7">
            <w:pPr>
              <w:pStyle w:val="Textodebloque"/>
              <w:ind w:left="0"/>
              <w:rPr>
                <w:rFonts w:ascii="Arial Narrow" w:hAnsi="Arial Narrow"/>
                <w:b/>
                <w:sz w:val="22"/>
                <w:szCs w:val="22"/>
                <w:lang w:val="es-UY"/>
              </w:rPr>
            </w:pPr>
            <w:r w:rsidRPr="00D608B0">
              <w:rPr>
                <w:rFonts w:ascii="Arial Narrow" w:hAnsi="Arial Narrow"/>
                <w:b/>
                <w:sz w:val="22"/>
                <w:szCs w:val="22"/>
                <w:lang w:val="es-UY"/>
              </w:rPr>
              <w:t>FORMA Y CONDICIONES DE PAGO:</w:t>
            </w:r>
          </w:p>
          <w:p w14:paraId="3FC88372" w14:textId="77777777" w:rsidR="00C1287F" w:rsidRPr="00D608B0" w:rsidRDefault="00C1287F" w:rsidP="00DF43D7">
            <w:pPr>
              <w:pStyle w:val="Textodebloque"/>
              <w:ind w:left="0"/>
              <w:rPr>
                <w:rFonts w:ascii="Arial Narrow" w:hAnsi="Arial Narrow"/>
                <w:sz w:val="22"/>
                <w:szCs w:val="22"/>
                <w:lang w:val="es-UY"/>
              </w:rPr>
            </w:pPr>
          </w:p>
          <w:p w14:paraId="64BA1CF3" w14:textId="77777777" w:rsidR="00EB2DAE" w:rsidRPr="00757EF3" w:rsidRDefault="00EB2DAE" w:rsidP="00757EF3">
            <w:pPr>
              <w:pStyle w:val="Textodebloque"/>
              <w:ind w:left="0"/>
              <w:rPr>
                <w:rFonts w:ascii="Arial Narrow" w:hAnsi="Arial Narrow"/>
                <w:sz w:val="22"/>
                <w:szCs w:val="22"/>
                <w:lang w:val="es-UY"/>
              </w:rPr>
            </w:pPr>
            <w:r w:rsidRPr="00757EF3">
              <w:rPr>
                <w:rFonts w:ascii="Arial Narrow" w:hAnsi="Arial Narrow"/>
                <w:sz w:val="22"/>
                <w:szCs w:val="22"/>
                <w:lang w:val="es-UY"/>
              </w:rPr>
              <w:t>Anticipo:  El Ministerio de Transporte y Obras Públicas, entregará al CONTRATISTA, en calidad de anticipo del veinte por ciento (20%), previa entrega de una garantía que cubra el 100% del valor de este. El anticipo será depositado en una cuenta que el contratista designe en una institución financiera estatal o privada de propiedad del Estado en más de un cincuenta por ciento.</w:t>
            </w:r>
          </w:p>
          <w:p w14:paraId="70168F40" w14:textId="77777777" w:rsidR="00612CDC" w:rsidRDefault="00612CDC" w:rsidP="00757EF3">
            <w:pPr>
              <w:pStyle w:val="Textodebloque"/>
              <w:ind w:left="0"/>
              <w:rPr>
                <w:rFonts w:ascii="Arial Narrow" w:hAnsi="Arial Narrow"/>
                <w:sz w:val="22"/>
                <w:szCs w:val="22"/>
                <w:lang w:val="es-UY"/>
              </w:rPr>
            </w:pPr>
          </w:p>
          <w:p w14:paraId="52F5883E" w14:textId="19ABD4FC" w:rsidR="00EB2DAE" w:rsidRPr="00757EF3" w:rsidRDefault="00EB2DAE" w:rsidP="00757EF3">
            <w:pPr>
              <w:pStyle w:val="Textodebloque"/>
              <w:ind w:left="0"/>
              <w:rPr>
                <w:rFonts w:ascii="Arial Narrow" w:hAnsi="Arial Narrow"/>
                <w:sz w:val="22"/>
                <w:szCs w:val="22"/>
                <w:lang w:val="es-UY"/>
              </w:rPr>
            </w:pPr>
            <w:r w:rsidRPr="00757EF3">
              <w:rPr>
                <w:rFonts w:ascii="Arial Narrow" w:hAnsi="Arial Narrow"/>
                <w:sz w:val="22"/>
                <w:szCs w:val="22"/>
                <w:lang w:val="es-UY"/>
              </w:rPr>
              <w:t>El contratista autoriza expresamente se levante el sigilo bancario de la cuenta en la que será depositado el anticipo. El administrador del contrato designado por el MTOP verificará que los movimientos de la cuenta correspondan estrictamente al proceso de ejecución contractual.</w:t>
            </w:r>
          </w:p>
          <w:p w14:paraId="0D6BBB3D" w14:textId="77777777" w:rsidR="00612CDC" w:rsidRDefault="00612CDC" w:rsidP="00757EF3">
            <w:pPr>
              <w:pStyle w:val="Textodebloque"/>
              <w:ind w:left="0"/>
              <w:rPr>
                <w:rFonts w:ascii="Arial Narrow" w:hAnsi="Arial Narrow"/>
                <w:sz w:val="22"/>
                <w:szCs w:val="22"/>
                <w:lang w:val="es-UY"/>
              </w:rPr>
            </w:pPr>
          </w:p>
          <w:p w14:paraId="307896EE" w14:textId="5E8E1FED" w:rsidR="00EB2DAE" w:rsidRPr="00757EF3" w:rsidRDefault="00EB2DAE" w:rsidP="00757EF3">
            <w:pPr>
              <w:pStyle w:val="Textodebloque"/>
              <w:ind w:left="0"/>
              <w:rPr>
                <w:rFonts w:ascii="Arial Narrow" w:hAnsi="Arial Narrow"/>
                <w:sz w:val="22"/>
                <w:szCs w:val="22"/>
                <w:lang w:val="es-UY"/>
              </w:rPr>
            </w:pPr>
            <w:r w:rsidRPr="00757EF3">
              <w:rPr>
                <w:rFonts w:ascii="Arial Narrow" w:hAnsi="Arial Narrow"/>
                <w:sz w:val="22"/>
                <w:szCs w:val="22"/>
                <w:lang w:val="es-UY"/>
              </w:rPr>
              <w:t>El anticipo que el MTOP haya otorgado al contratista para la ejecución del contrato, no podrá ser destinado a fines ajenos a esta contratación, debiendo permanecer en su cuenta en la medida que el anticipo se vaya devengando.</w:t>
            </w:r>
          </w:p>
          <w:p w14:paraId="5AC3D49E" w14:textId="77777777" w:rsidR="00612CDC" w:rsidRDefault="00612CDC" w:rsidP="00757EF3">
            <w:pPr>
              <w:pStyle w:val="Textodebloque"/>
              <w:ind w:left="0"/>
              <w:rPr>
                <w:rFonts w:ascii="Arial Narrow" w:hAnsi="Arial Narrow"/>
                <w:sz w:val="22"/>
                <w:szCs w:val="22"/>
                <w:lang w:val="es-UY"/>
              </w:rPr>
            </w:pPr>
          </w:p>
          <w:p w14:paraId="6AA3A976" w14:textId="7E96E784" w:rsidR="00612CDC" w:rsidRDefault="00EB2DAE" w:rsidP="00757EF3">
            <w:pPr>
              <w:pStyle w:val="Textodebloque"/>
              <w:ind w:left="0"/>
              <w:rPr>
                <w:rFonts w:ascii="Arial Narrow" w:hAnsi="Arial Narrow"/>
                <w:sz w:val="22"/>
                <w:szCs w:val="22"/>
                <w:lang w:val="es-UY"/>
              </w:rPr>
            </w:pPr>
            <w:r w:rsidRPr="00757EF3">
              <w:rPr>
                <w:rFonts w:ascii="Arial Narrow" w:hAnsi="Arial Narrow"/>
                <w:sz w:val="22"/>
                <w:szCs w:val="22"/>
                <w:lang w:val="es-UY"/>
              </w:rPr>
              <w:t>El ochenta por ciento (80%), se cancelará (contra entrega, de forma mensual, etc.). De cada factura se descontará la amortización del anticipo y cualquier otro cargo al CONTRATISTA legalmente establecido.</w:t>
            </w:r>
          </w:p>
          <w:p w14:paraId="7E3CB88C" w14:textId="77777777" w:rsidR="00612CDC" w:rsidRPr="00612CDC" w:rsidRDefault="00612CDC" w:rsidP="00757EF3">
            <w:pPr>
              <w:pStyle w:val="Textodebloque"/>
              <w:ind w:left="0"/>
              <w:rPr>
                <w:rFonts w:ascii="Arial Narrow" w:hAnsi="Arial Narrow"/>
                <w:sz w:val="22"/>
                <w:szCs w:val="22"/>
                <w:lang w:val="es-UY"/>
              </w:rPr>
            </w:pPr>
          </w:p>
          <w:p w14:paraId="21C47482" w14:textId="1162CC6E" w:rsidR="00FC002E" w:rsidRPr="00D608B0" w:rsidRDefault="00FC002E" w:rsidP="006B47E8">
            <w:pPr>
              <w:pStyle w:val="Textodebloque"/>
              <w:numPr>
                <w:ilvl w:val="0"/>
                <w:numId w:val="26"/>
              </w:numPr>
              <w:ind w:left="551" w:hanging="284"/>
              <w:rPr>
                <w:rFonts w:ascii="Arial Narrow" w:hAnsi="Arial Narrow"/>
                <w:sz w:val="22"/>
                <w:szCs w:val="22"/>
                <w:lang w:val="es-UY"/>
              </w:rPr>
            </w:pPr>
            <w:r w:rsidRPr="00D608B0">
              <w:rPr>
                <w:rFonts w:ascii="Arial Narrow" w:hAnsi="Arial Narrow"/>
                <w:b/>
                <w:sz w:val="22"/>
                <w:szCs w:val="22"/>
                <w:lang w:val="es-UY"/>
              </w:rPr>
              <w:t>PAGO DE ACTIVIDADES DE FISCALIZACIÓN:</w:t>
            </w:r>
          </w:p>
          <w:p w14:paraId="08B6667D" w14:textId="77777777" w:rsidR="00FC002E" w:rsidRPr="00D608B0" w:rsidRDefault="00FC002E" w:rsidP="00FC002E">
            <w:pPr>
              <w:pStyle w:val="Textodebloque"/>
              <w:rPr>
                <w:rFonts w:ascii="Arial Narrow" w:hAnsi="Arial Narrow"/>
                <w:sz w:val="22"/>
                <w:szCs w:val="22"/>
                <w:lang w:val="es-UY"/>
              </w:rPr>
            </w:pPr>
          </w:p>
          <w:p w14:paraId="588672EB" w14:textId="3B896300" w:rsidR="00FC002E" w:rsidRDefault="00FC002E" w:rsidP="00041787">
            <w:pPr>
              <w:pStyle w:val="Textodebloque"/>
              <w:ind w:left="551"/>
              <w:rPr>
                <w:rFonts w:ascii="Arial Narrow" w:hAnsi="Arial Narrow"/>
                <w:sz w:val="22"/>
                <w:szCs w:val="22"/>
                <w:lang w:val="es-UY"/>
              </w:rPr>
            </w:pPr>
            <w:r w:rsidRPr="00D608B0">
              <w:rPr>
                <w:rFonts w:ascii="Arial Narrow" w:hAnsi="Arial Narrow"/>
                <w:sz w:val="22"/>
                <w:szCs w:val="22"/>
                <w:lang w:val="es-UY"/>
              </w:rPr>
              <w:t>El pago a la fiscalización</w:t>
            </w:r>
            <w:r w:rsidR="00882111">
              <w:rPr>
                <w:rFonts w:ascii="Arial Narrow" w:hAnsi="Arial Narrow"/>
                <w:sz w:val="22"/>
                <w:szCs w:val="22"/>
                <w:lang w:val="es-UY"/>
              </w:rPr>
              <w:t xml:space="preserve"> de</w:t>
            </w:r>
            <w:r w:rsidRPr="00D608B0">
              <w:rPr>
                <w:rFonts w:ascii="Arial Narrow" w:hAnsi="Arial Narrow"/>
                <w:sz w:val="22"/>
                <w:szCs w:val="22"/>
                <w:lang w:val="es-UY"/>
              </w:rPr>
              <w:t xml:space="preserve"> los Rubros 1 y 2 se realizará mensualmente una vez que se haya presentado y aprobado la totalidad de los informes relacionados con los productos</w:t>
            </w:r>
            <w:r w:rsidR="00882111">
              <w:rPr>
                <w:rFonts w:ascii="Arial Narrow" w:hAnsi="Arial Narrow"/>
                <w:sz w:val="22"/>
                <w:szCs w:val="22"/>
                <w:lang w:val="es-UY"/>
              </w:rPr>
              <w:t>;</w:t>
            </w:r>
            <w:r w:rsidRPr="00D608B0">
              <w:rPr>
                <w:rFonts w:ascii="Arial Narrow" w:hAnsi="Arial Narrow"/>
                <w:sz w:val="22"/>
                <w:szCs w:val="22"/>
                <w:lang w:val="es-UY"/>
              </w:rPr>
              <w:t xml:space="preserve"> y se haya brindado las facilidades a la supervisión y suministros al Ministerio de Transporte y Obras Públicas, que le correspondiera realizar a la fiscalización en cada mes.</w:t>
            </w:r>
          </w:p>
          <w:p w14:paraId="43C08D29" w14:textId="77777777" w:rsidR="006A3FF8" w:rsidRDefault="006A3FF8" w:rsidP="006A3FF8">
            <w:pPr>
              <w:pStyle w:val="Textodebloque"/>
              <w:ind w:left="551"/>
              <w:rPr>
                <w:rFonts w:ascii="Arial Narrow" w:hAnsi="Arial Narrow"/>
                <w:sz w:val="22"/>
                <w:szCs w:val="22"/>
                <w:lang w:val="es-EC"/>
              </w:rPr>
            </w:pPr>
          </w:p>
          <w:p w14:paraId="2CA9831D" w14:textId="38C04915" w:rsidR="006A3FF8" w:rsidRPr="00E168C0" w:rsidRDefault="006A3FF8" w:rsidP="006A3FF8">
            <w:pPr>
              <w:pStyle w:val="Textodebloque"/>
              <w:ind w:left="551"/>
              <w:rPr>
                <w:rFonts w:ascii="Arial Narrow" w:hAnsi="Arial Narrow"/>
                <w:sz w:val="22"/>
                <w:szCs w:val="22"/>
                <w:lang w:val="es-EC"/>
              </w:rPr>
            </w:pPr>
            <w:r w:rsidRPr="00883631">
              <w:rPr>
                <w:rFonts w:ascii="Arial Narrow" w:hAnsi="Arial Narrow"/>
                <w:sz w:val="22"/>
                <w:szCs w:val="22"/>
                <w:lang w:val="es-EC"/>
              </w:rPr>
              <w:t>La descripción de los rubros 1 y 2 se encuentran en el numeral 16.3, evaluación de la oferta económica.</w:t>
            </w:r>
          </w:p>
          <w:p w14:paraId="38F39356" w14:textId="3B65952B" w:rsidR="00FC002E" w:rsidRPr="00D608B0" w:rsidRDefault="00FC002E" w:rsidP="006A3FF8">
            <w:pPr>
              <w:pStyle w:val="Textodebloque"/>
              <w:ind w:left="0"/>
              <w:rPr>
                <w:rFonts w:ascii="Arial Narrow" w:hAnsi="Arial Narrow"/>
                <w:sz w:val="22"/>
                <w:szCs w:val="22"/>
                <w:lang w:val="es-UY"/>
              </w:rPr>
            </w:pPr>
          </w:p>
          <w:p w14:paraId="73682EA5" w14:textId="73BFFF35" w:rsidR="00FC002E" w:rsidRPr="00D608B0" w:rsidRDefault="00FC002E" w:rsidP="006B47E8">
            <w:pPr>
              <w:pStyle w:val="Textodebloque"/>
              <w:numPr>
                <w:ilvl w:val="0"/>
                <w:numId w:val="26"/>
              </w:numPr>
              <w:ind w:left="551" w:hanging="284"/>
              <w:rPr>
                <w:rFonts w:ascii="Arial Narrow" w:hAnsi="Arial Narrow"/>
                <w:sz w:val="22"/>
                <w:szCs w:val="22"/>
                <w:lang w:val="es-UY"/>
              </w:rPr>
            </w:pPr>
            <w:r w:rsidRPr="00D608B0">
              <w:rPr>
                <w:rFonts w:ascii="Arial Narrow" w:hAnsi="Arial Narrow"/>
                <w:b/>
                <w:sz w:val="22"/>
                <w:szCs w:val="22"/>
                <w:lang w:val="es-UY"/>
              </w:rPr>
              <w:t>PAGOS MENSUALES:</w:t>
            </w:r>
          </w:p>
          <w:p w14:paraId="7ED25910" w14:textId="77777777" w:rsidR="00FC002E" w:rsidRPr="00D608B0" w:rsidRDefault="00FC002E" w:rsidP="00FC002E">
            <w:pPr>
              <w:pStyle w:val="Textodebloque"/>
              <w:rPr>
                <w:rFonts w:ascii="Arial Narrow" w:hAnsi="Arial Narrow"/>
                <w:sz w:val="22"/>
                <w:szCs w:val="22"/>
                <w:lang w:val="es-UY"/>
              </w:rPr>
            </w:pPr>
          </w:p>
          <w:p w14:paraId="66AFB505" w14:textId="77777777" w:rsidR="00FC002E" w:rsidRPr="00D608B0" w:rsidRDefault="00FC002E" w:rsidP="00041787">
            <w:pPr>
              <w:pStyle w:val="Textodebloque"/>
              <w:ind w:left="551"/>
              <w:rPr>
                <w:rFonts w:ascii="Arial Narrow" w:hAnsi="Arial Narrow"/>
                <w:sz w:val="22"/>
                <w:szCs w:val="22"/>
                <w:lang w:val="es-UY"/>
              </w:rPr>
            </w:pPr>
            <w:r w:rsidRPr="00D608B0">
              <w:rPr>
                <w:rFonts w:ascii="Arial Narrow" w:hAnsi="Arial Narrow"/>
                <w:sz w:val="22"/>
                <w:szCs w:val="22"/>
                <w:lang w:val="es-UY"/>
              </w:rPr>
              <w:t>De la gestión y ejecución del mantenimiento, incluida la cuota parte de los aspectos contractuales de la fiscalización, se pagará en el Rubro 1.</w:t>
            </w:r>
          </w:p>
          <w:p w14:paraId="7DC0648B" w14:textId="77777777" w:rsidR="00FC002E" w:rsidRPr="00D608B0" w:rsidRDefault="00FC002E" w:rsidP="00FC002E">
            <w:pPr>
              <w:pStyle w:val="Textodebloque"/>
              <w:rPr>
                <w:rFonts w:ascii="Arial Narrow" w:hAnsi="Arial Narrow"/>
                <w:sz w:val="22"/>
                <w:szCs w:val="22"/>
                <w:lang w:val="es-UY"/>
              </w:rPr>
            </w:pPr>
          </w:p>
          <w:p w14:paraId="58DE1FA2" w14:textId="03F3DEC0" w:rsidR="00FC002E" w:rsidRPr="00D608B0" w:rsidRDefault="00FC002E" w:rsidP="00CB0F3B">
            <w:pPr>
              <w:pStyle w:val="Textodebloque"/>
              <w:ind w:left="0"/>
              <w:rPr>
                <w:rFonts w:ascii="Arial Narrow" w:hAnsi="Arial Narrow"/>
                <w:sz w:val="22"/>
                <w:szCs w:val="22"/>
                <w:lang w:val="es-UY"/>
              </w:rPr>
            </w:pPr>
            <w:r w:rsidRPr="00D608B0">
              <w:rPr>
                <w:rFonts w:ascii="Arial Narrow" w:hAnsi="Arial Narrow"/>
                <w:sz w:val="22"/>
                <w:szCs w:val="22"/>
                <w:lang w:val="es-UY"/>
              </w:rPr>
              <w:t xml:space="preserve">El Rubro 1 </w:t>
            </w:r>
            <w:r w:rsidR="00C82967">
              <w:rPr>
                <w:rFonts w:ascii="Arial Narrow" w:hAnsi="Arial Narrow"/>
                <w:sz w:val="22"/>
                <w:szCs w:val="22"/>
                <w:lang w:val="es-UY"/>
              </w:rPr>
              <w:t>“</w:t>
            </w:r>
            <w:r w:rsidRPr="00D608B0">
              <w:rPr>
                <w:rFonts w:ascii="Arial Narrow" w:hAnsi="Arial Narrow"/>
                <w:sz w:val="22"/>
                <w:szCs w:val="22"/>
                <w:lang w:val="es-UY"/>
              </w:rPr>
              <w:t>GM</w:t>
            </w:r>
            <w:r w:rsidR="00C82967">
              <w:rPr>
                <w:rFonts w:ascii="Arial Narrow" w:hAnsi="Arial Narrow"/>
                <w:sz w:val="22"/>
                <w:szCs w:val="22"/>
                <w:lang w:val="es-UY"/>
              </w:rPr>
              <w:t>”</w:t>
            </w:r>
            <w:r w:rsidRPr="00D608B0">
              <w:rPr>
                <w:rFonts w:ascii="Arial Narrow" w:hAnsi="Arial Narrow"/>
                <w:sz w:val="22"/>
                <w:szCs w:val="22"/>
                <w:lang w:val="es-UY"/>
              </w:rPr>
              <w:t xml:space="preserve"> (de acuerdo a la Tabla de Precios del Contrato) se pagará en función de la cantidad efectiva de kilómetros sujetos a fiscalización del mantenimiento. La cantidad efectiva de kilómetros sujetos a fiscalización del mantenimiento será exactamente la misma cantidad de kilómetros que se le pagará al Contratista, con la única salvedad que cuando un tramo este excluido del mantenimiento por una situación extraordinaria, a cargo de la fiscalización de la correspondiente obra extraordinaria, igual se le pagará la cantidad de kilómetros correspondientes a dicho tramo.</w:t>
            </w:r>
          </w:p>
          <w:p w14:paraId="5C705C7F" w14:textId="77777777" w:rsidR="00FC002E" w:rsidRPr="00D608B0" w:rsidRDefault="00FC002E" w:rsidP="007C289D">
            <w:pPr>
              <w:pStyle w:val="Textodebloque"/>
              <w:ind w:left="0"/>
              <w:rPr>
                <w:rFonts w:ascii="Arial Narrow" w:hAnsi="Arial Narrow"/>
                <w:sz w:val="22"/>
                <w:szCs w:val="22"/>
                <w:lang w:val="es-UY"/>
              </w:rPr>
            </w:pPr>
          </w:p>
          <w:p w14:paraId="5D995B63" w14:textId="77777777" w:rsidR="00FC002E" w:rsidRPr="00D608B0" w:rsidRDefault="00FC002E" w:rsidP="00CB0F3B">
            <w:pPr>
              <w:pStyle w:val="Textodebloque"/>
              <w:ind w:left="0"/>
              <w:rPr>
                <w:rFonts w:ascii="Arial Narrow" w:hAnsi="Arial Narrow"/>
                <w:sz w:val="22"/>
                <w:szCs w:val="22"/>
                <w:lang w:val="es-UY"/>
              </w:rPr>
            </w:pPr>
            <w:r w:rsidRPr="00D608B0">
              <w:rPr>
                <w:rFonts w:ascii="Arial Narrow" w:hAnsi="Arial Narrow"/>
                <w:sz w:val="22"/>
                <w:szCs w:val="22"/>
                <w:lang w:val="es-UY"/>
              </w:rPr>
              <w:t>Se deja expresa constancia que, salvo la circunstancia de exclusión de tramos por una situación y/u obra extraordinaria, la Fiscalización cobrará la misma cantidad de kilómetros que el Contratista. La aplicación de esta disposición no dará derecho al reconocimiento de mayores costos a la Fiscalización.</w:t>
            </w:r>
          </w:p>
          <w:p w14:paraId="5F53CA57" w14:textId="77777777" w:rsidR="00FC002E" w:rsidRPr="00D608B0" w:rsidRDefault="00FC002E" w:rsidP="007C289D">
            <w:pPr>
              <w:pStyle w:val="Textodebloque"/>
              <w:ind w:left="0"/>
              <w:rPr>
                <w:rFonts w:ascii="Arial Narrow" w:hAnsi="Arial Narrow"/>
                <w:sz w:val="22"/>
                <w:szCs w:val="22"/>
                <w:lang w:val="es-UY"/>
              </w:rPr>
            </w:pPr>
          </w:p>
          <w:p w14:paraId="2C866298" w14:textId="77777777" w:rsidR="00FC002E" w:rsidRPr="00D608B0" w:rsidRDefault="00FC002E" w:rsidP="00CB0F3B">
            <w:pPr>
              <w:pStyle w:val="Textodebloque"/>
              <w:ind w:left="0"/>
              <w:rPr>
                <w:rFonts w:ascii="Arial Narrow" w:hAnsi="Arial Narrow"/>
                <w:sz w:val="22"/>
                <w:szCs w:val="22"/>
                <w:lang w:val="es-UY"/>
              </w:rPr>
            </w:pPr>
            <w:r w:rsidRPr="00D608B0">
              <w:rPr>
                <w:rFonts w:ascii="Arial Narrow" w:hAnsi="Arial Narrow"/>
                <w:sz w:val="22"/>
                <w:szCs w:val="22"/>
                <w:lang w:val="es-UY"/>
              </w:rPr>
              <w:lastRenderedPageBreak/>
              <w:t>De las obras obligatorias, incluida la cuota parte de los aspectos contractuales de la fiscalización, se pagará en el Rubro 2.</w:t>
            </w:r>
          </w:p>
          <w:p w14:paraId="3A8125C7" w14:textId="77777777" w:rsidR="00FC002E" w:rsidRPr="00D608B0" w:rsidRDefault="00FC002E" w:rsidP="00FC002E">
            <w:pPr>
              <w:pStyle w:val="Textodebloque"/>
              <w:rPr>
                <w:rFonts w:ascii="Arial Narrow" w:hAnsi="Arial Narrow"/>
                <w:sz w:val="22"/>
                <w:szCs w:val="22"/>
                <w:lang w:val="es-UY"/>
              </w:rPr>
            </w:pPr>
          </w:p>
          <w:p w14:paraId="079324DA" w14:textId="370F5294" w:rsidR="00FC002E" w:rsidRPr="00D608B0" w:rsidRDefault="00FC002E" w:rsidP="00CB0F3B">
            <w:pPr>
              <w:pStyle w:val="Textodebloque"/>
              <w:ind w:left="0"/>
              <w:rPr>
                <w:rFonts w:ascii="Arial Narrow" w:hAnsi="Arial Narrow"/>
                <w:sz w:val="22"/>
                <w:szCs w:val="22"/>
                <w:lang w:val="es-UY"/>
              </w:rPr>
            </w:pPr>
            <w:r w:rsidRPr="00D608B0">
              <w:rPr>
                <w:rFonts w:ascii="Arial Narrow" w:hAnsi="Arial Narrow"/>
                <w:sz w:val="22"/>
                <w:szCs w:val="22"/>
                <w:lang w:val="es-UY"/>
              </w:rPr>
              <w:t xml:space="preserve">El Rubro 2 </w:t>
            </w:r>
            <w:r w:rsidR="00C82967">
              <w:rPr>
                <w:rFonts w:ascii="Arial Narrow" w:hAnsi="Arial Narrow"/>
                <w:sz w:val="22"/>
                <w:szCs w:val="22"/>
                <w:lang w:val="es-UY"/>
              </w:rPr>
              <w:t>“</w:t>
            </w:r>
            <w:r w:rsidRPr="00D608B0">
              <w:rPr>
                <w:rFonts w:ascii="Arial Narrow" w:hAnsi="Arial Narrow"/>
                <w:sz w:val="22"/>
                <w:szCs w:val="22"/>
                <w:lang w:val="es-UY"/>
              </w:rPr>
              <w:t>OO</w:t>
            </w:r>
            <w:r w:rsidR="00C82967">
              <w:rPr>
                <w:rFonts w:ascii="Arial Narrow" w:hAnsi="Arial Narrow"/>
                <w:sz w:val="22"/>
                <w:szCs w:val="22"/>
                <w:lang w:val="es-UY"/>
              </w:rPr>
              <w:t>”</w:t>
            </w:r>
            <w:r w:rsidRPr="00D608B0">
              <w:rPr>
                <w:rFonts w:ascii="Arial Narrow" w:hAnsi="Arial Narrow"/>
                <w:sz w:val="22"/>
                <w:szCs w:val="22"/>
                <w:lang w:val="es-UY"/>
              </w:rPr>
              <w:t xml:space="preserve"> (de acuerdo a la tabla de Precios del Contrato) se pagará en forma proporcional al avance cronológico de las obras a ejecutarse. El valor ofertado se dividirá para el valor del contrato de obra en la etapa de obras obligatorias y el porcentaje obtenido se pagará al consultor sobre cada planilla de obra aprobada del contratista.</w:t>
            </w:r>
          </w:p>
          <w:p w14:paraId="32F985B4" w14:textId="77777777" w:rsidR="00FC002E" w:rsidRPr="00D608B0" w:rsidRDefault="00FC002E" w:rsidP="00FC002E">
            <w:pPr>
              <w:pStyle w:val="Textodebloque"/>
              <w:rPr>
                <w:rFonts w:ascii="Arial Narrow" w:hAnsi="Arial Narrow"/>
                <w:sz w:val="22"/>
                <w:szCs w:val="22"/>
                <w:lang w:val="es-UY"/>
              </w:rPr>
            </w:pPr>
          </w:p>
          <w:p w14:paraId="298B214F" w14:textId="77777777" w:rsidR="00FC002E" w:rsidRPr="00D608B0" w:rsidRDefault="00FC002E" w:rsidP="00CB0F3B">
            <w:pPr>
              <w:pStyle w:val="Textodebloque"/>
              <w:ind w:left="0"/>
              <w:rPr>
                <w:rFonts w:ascii="Arial Narrow" w:hAnsi="Arial Narrow"/>
                <w:sz w:val="22"/>
                <w:szCs w:val="22"/>
                <w:lang w:val="es-UY"/>
              </w:rPr>
            </w:pPr>
            <w:r w:rsidRPr="00D608B0">
              <w:rPr>
                <w:rFonts w:ascii="Arial Narrow" w:hAnsi="Arial Narrow"/>
                <w:sz w:val="22"/>
                <w:szCs w:val="22"/>
                <w:lang w:val="es-UY"/>
              </w:rPr>
              <w:t>Se deja expresa constancia que la demora en la terminación de las obras obligatorias por causas imputables al Contratista, incluidas las demoras derivadas de incidencias climáticas no habituales, no dará lugar al reconocimiento de mayores costos al Consultor, es decir únicamente continuará cobrando el porcentaje correspondiente a la ejecución de las obras ejecutadas.</w:t>
            </w:r>
          </w:p>
          <w:p w14:paraId="5989A226" w14:textId="77777777" w:rsidR="00FC002E" w:rsidRPr="00D608B0" w:rsidRDefault="00FC002E" w:rsidP="00FC002E">
            <w:pPr>
              <w:pStyle w:val="Textodebloque"/>
              <w:rPr>
                <w:rFonts w:ascii="Arial Narrow" w:hAnsi="Arial Narrow"/>
                <w:sz w:val="22"/>
                <w:szCs w:val="22"/>
                <w:lang w:val="es-UY"/>
              </w:rPr>
            </w:pPr>
          </w:p>
          <w:p w14:paraId="3B138C57" w14:textId="29E8C9BF" w:rsidR="00EB2DAE" w:rsidRDefault="00FC002E" w:rsidP="00EB2DAE">
            <w:pPr>
              <w:pStyle w:val="Textodebloque"/>
              <w:ind w:left="0"/>
              <w:rPr>
                <w:rFonts w:ascii="Arial Narrow" w:hAnsi="Arial Narrow"/>
                <w:sz w:val="22"/>
                <w:szCs w:val="22"/>
                <w:lang w:val="es-UY"/>
              </w:rPr>
            </w:pPr>
            <w:r w:rsidRPr="00D608B0">
              <w:rPr>
                <w:rFonts w:ascii="Arial Narrow" w:hAnsi="Arial Narrow"/>
                <w:sz w:val="22"/>
                <w:szCs w:val="22"/>
                <w:lang w:val="es-UY"/>
              </w:rPr>
              <w:t>La situación de la Fiscalización ante una demora en la terminación de las obras obligatorias derivados de incidencias climáticas muy extraordinarias, se resolverá en función de las condiciones particulares en que se otorgó la correspondiente prórroga especial al Contratista.</w:t>
            </w:r>
          </w:p>
          <w:p w14:paraId="02E5045F" w14:textId="74A00CAF" w:rsidR="00EB2DAE" w:rsidRPr="00EB2DAE" w:rsidRDefault="00EB2DAE" w:rsidP="00771F39">
            <w:pPr>
              <w:pStyle w:val="Textodebloque"/>
              <w:ind w:left="0"/>
              <w:rPr>
                <w:rFonts w:ascii="Arial Narrow" w:hAnsi="Arial Narrow"/>
                <w:sz w:val="22"/>
                <w:szCs w:val="22"/>
                <w:lang w:val="es-UY"/>
              </w:rPr>
            </w:pPr>
            <w:r w:rsidRPr="00EB2DAE">
              <w:rPr>
                <w:rFonts w:ascii="Arial Narrow" w:hAnsi="Arial Narrow"/>
                <w:sz w:val="22"/>
                <w:szCs w:val="22"/>
                <w:lang w:val="es-UY"/>
              </w:rPr>
              <w:t>En caso de suspensión de la ejecución del contrato de obra, la entidad contratante analizará la conveniencia de contar con personal mínimo de fiscalización, conforme a las obligaciones contractuales asumidas con la entidad contratante; el período de suspensión no será contabilizado como parte del plazo contractual, por lo cual no se considerará como prórroga.</w:t>
            </w:r>
          </w:p>
          <w:p w14:paraId="26E55DB2" w14:textId="77777777" w:rsidR="00EB2DAE" w:rsidRPr="00EB2DAE" w:rsidRDefault="00EB2DAE" w:rsidP="00771F39">
            <w:pPr>
              <w:pStyle w:val="Textodebloque"/>
              <w:ind w:left="0"/>
              <w:rPr>
                <w:rFonts w:ascii="Arial Narrow" w:hAnsi="Arial Narrow"/>
                <w:sz w:val="22"/>
                <w:szCs w:val="22"/>
                <w:lang w:val="es-UY"/>
              </w:rPr>
            </w:pPr>
            <w:r w:rsidRPr="00EB2DAE">
              <w:rPr>
                <w:rFonts w:ascii="Arial Narrow" w:hAnsi="Arial Narrow"/>
                <w:sz w:val="22"/>
                <w:szCs w:val="22"/>
                <w:lang w:val="es-UY"/>
              </w:rPr>
              <w:t>Si el administrador de contrato solicita la ejecución de tareas específicas durante este período, estas deberán ser pagadas de forma mensual con base a los precios unitarios constantes en el contrato.</w:t>
            </w:r>
          </w:p>
          <w:p w14:paraId="7A33D0D7" w14:textId="48483D73" w:rsidR="00FC002E" w:rsidRPr="00D608B0" w:rsidRDefault="00EB2DAE" w:rsidP="00771F39">
            <w:pPr>
              <w:pStyle w:val="Textodebloque"/>
              <w:ind w:left="0"/>
              <w:rPr>
                <w:rFonts w:ascii="Arial Narrow" w:hAnsi="Arial Narrow"/>
                <w:sz w:val="22"/>
                <w:szCs w:val="22"/>
                <w:lang w:val="es-UY"/>
              </w:rPr>
            </w:pPr>
            <w:r w:rsidRPr="00EB2DAE">
              <w:rPr>
                <w:rFonts w:ascii="Arial Narrow" w:hAnsi="Arial Narrow"/>
                <w:sz w:val="22"/>
                <w:szCs w:val="22"/>
                <w:lang w:val="es-UY"/>
              </w:rPr>
              <w:t>Los administradores de los contratos de ejecución de obra y de fiscalización, deberán emitir un informe en el que conste su estado actual, previo a la reanudación del contrato de ejecución de obra.</w:t>
            </w:r>
          </w:p>
          <w:p w14:paraId="314E98DF" w14:textId="77777777" w:rsidR="00FC002E" w:rsidRPr="00D608B0" w:rsidRDefault="00FC002E" w:rsidP="00CB0F3B">
            <w:pPr>
              <w:pStyle w:val="Textodebloque"/>
              <w:ind w:left="0"/>
              <w:rPr>
                <w:rFonts w:ascii="Arial Narrow" w:hAnsi="Arial Narrow"/>
                <w:sz w:val="22"/>
                <w:szCs w:val="22"/>
                <w:lang w:val="es-UY"/>
              </w:rPr>
            </w:pPr>
            <w:r w:rsidRPr="00D608B0">
              <w:rPr>
                <w:rFonts w:ascii="Arial Narrow" w:hAnsi="Arial Narrow"/>
                <w:sz w:val="22"/>
                <w:szCs w:val="22"/>
                <w:lang w:val="es-UY"/>
              </w:rPr>
              <w:t>De las obras extraordinarias, incluida la cuota parte de los presentes aspectos contractuales de la fiscalización, se considera incluida en el Rubro 1.</w:t>
            </w:r>
          </w:p>
          <w:p w14:paraId="7E1887D4" w14:textId="77777777" w:rsidR="00FC002E" w:rsidRPr="00D608B0" w:rsidRDefault="00FC002E" w:rsidP="00FC002E">
            <w:pPr>
              <w:pStyle w:val="Textodebloque"/>
              <w:rPr>
                <w:rFonts w:ascii="Arial Narrow" w:hAnsi="Arial Narrow"/>
                <w:sz w:val="22"/>
                <w:szCs w:val="22"/>
                <w:lang w:val="es-UY"/>
              </w:rPr>
            </w:pPr>
          </w:p>
          <w:p w14:paraId="63DB22F5" w14:textId="6DA6DA71" w:rsidR="00C1287F" w:rsidRPr="00F67EB3" w:rsidRDefault="00FC002E" w:rsidP="00F67EB3">
            <w:pPr>
              <w:pStyle w:val="Textodebloque"/>
              <w:ind w:left="0"/>
              <w:rPr>
                <w:rFonts w:ascii="Arial Narrow" w:hAnsi="Arial Narrow"/>
                <w:sz w:val="22"/>
                <w:szCs w:val="22"/>
                <w:lang w:val="es-UY"/>
              </w:rPr>
            </w:pPr>
            <w:r w:rsidRPr="00D608B0">
              <w:rPr>
                <w:rFonts w:ascii="Arial Narrow" w:hAnsi="Arial Narrow"/>
                <w:sz w:val="22"/>
                <w:szCs w:val="22"/>
                <w:lang w:val="es-UY"/>
              </w:rPr>
              <w:t>De la gestión ambiental, incluida la cuota parte de los presentes aspectos contractuales de la fiscalización, se considera incluida en los Rubros 1 y 2.</w:t>
            </w:r>
          </w:p>
        </w:tc>
      </w:tr>
      <w:tr w:rsidR="00773E2C" w:rsidRPr="00D608B0" w14:paraId="44119F6B" w14:textId="77777777" w:rsidTr="00565BCB">
        <w:trPr>
          <w:trHeight w:val="3717"/>
        </w:trPr>
        <w:tc>
          <w:tcPr>
            <w:tcW w:w="89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6F700DE" w14:textId="77777777" w:rsidR="00C1287F" w:rsidRPr="00D608B0" w:rsidRDefault="00C1287F" w:rsidP="00757EF3">
            <w:pPr>
              <w:tabs>
                <w:tab w:val="left" w:pos="345"/>
                <w:tab w:val="right" w:pos="7254"/>
              </w:tabs>
              <w:spacing w:before="60" w:after="0" w:line="240" w:lineRule="auto"/>
              <w:jc w:val="center"/>
              <w:rPr>
                <w:rFonts w:ascii="Arial Narrow" w:hAnsi="Arial Narrow"/>
                <w:b/>
                <w:spacing w:val="-2"/>
                <w:lang w:val="es-ES"/>
              </w:rPr>
            </w:pPr>
            <w:r w:rsidRPr="00D608B0">
              <w:rPr>
                <w:rFonts w:ascii="Arial Narrow" w:hAnsi="Arial Narrow"/>
                <w:b/>
                <w:spacing w:val="-2"/>
                <w:lang w:val="es-ES"/>
              </w:rPr>
              <w:lastRenderedPageBreak/>
              <w:t>8.Suscripción del contrato</w:t>
            </w:r>
          </w:p>
        </w:tc>
        <w:tc>
          <w:tcPr>
            <w:tcW w:w="410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2106373" w14:textId="254F033A" w:rsidR="00C1287F" w:rsidRPr="00D608B0" w:rsidRDefault="00C1287F" w:rsidP="007D3A2E">
            <w:pPr>
              <w:tabs>
                <w:tab w:val="left" w:pos="318"/>
                <w:tab w:val="left" w:pos="692"/>
              </w:tabs>
              <w:spacing w:after="0" w:line="240" w:lineRule="auto"/>
              <w:ind w:right="45"/>
              <w:jc w:val="both"/>
              <w:rPr>
                <w:rFonts w:ascii="Arial Narrow" w:hAnsi="Arial Narrow"/>
              </w:rPr>
            </w:pPr>
            <w:r w:rsidRPr="00D608B0">
              <w:rPr>
                <w:rFonts w:ascii="Arial Narrow" w:hAnsi="Arial Narrow"/>
              </w:rPr>
              <w:t xml:space="preserve">El contrato se suscribirá por escrito. El Ministerio de Transporte y Obras Públicas verificará la aptitud legal del adjudicatario previo a la </w:t>
            </w:r>
            <w:r w:rsidRPr="00D608B0">
              <w:rPr>
                <w:rStyle w:val="hit"/>
                <w:rFonts w:ascii="Arial Narrow" w:hAnsi="Arial Narrow"/>
              </w:rPr>
              <w:t>suscripción</w:t>
            </w:r>
            <w:r w:rsidRPr="00D608B0">
              <w:rPr>
                <w:rFonts w:ascii="Arial Narrow" w:hAnsi="Arial Narrow"/>
              </w:rPr>
              <w:t xml:space="preserve"> del contrato, sin que ello signifique un trámite adicional a excepción de aquellos previstos en la Ley para ejercer la Consultoría en el país. Luego de la </w:t>
            </w:r>
            <w:r w:rsidRPr="00D608B0">
              <w:rPr>
                <w:rStyle w:val="hit"/>
                <w:rFonts w:ascii="Arial Narrow" w:hAnsi="Arial Narrow"/>
              </w:rPr>
              <w:t>suscripción</w:t>
            </w:r>
            <w:r w:rsidRPr="00D608B0">
              <w:rPr>
                <w:rFonts w:ascii="Arial Narrow" w:hAnsi="Arial Narrow"/>
              </w:rPr>
              <w:t xml:space="preserve"> y cumplidas las formalidades del caso, la Entidad entregará un ejemplar del contrato al consultor.</w:t>
            </w:r>
          </w:p>
          <w:p w14:paraId="39C412E9" w14:textId="77777777" w:rsidR="00C1287F" w:rsidRPr="00D608B0" w:rsidRDefault="00C1287F" w:rsidP="007C289D">
            <w:pPr>
              <w:tabs>
                <w:tab w:val="left" w:pos="318"/>
                <w:tab w:val="left" w:pos="692"/>
              </w:tabs>
              <w:spacing w:after="0" w:line="240" w:lineRule="auto"/>
              <w:ind w:right="45"/>
              <w:jc w:val="both"/>
              <w:rPr>
                <w:rFonts w:ascii="Arial Narrow" w:hAnsi="Arial Narrow"/>
              </w:rPr>
            </w:pPr>
          </w:p>
          <w:p w14:paraId="32165035" w14:textId="1A7459E2" w:rsidR="00C1287F" w:rsidRPr="00D608B0" w:rsidRDefault="00C1287F" w:rsidP="004D3842">
            <w:pPr>
              <w:tabs>
                <w:tab w:val="left" w:pos="0"/>
                <w:tab w:val="left" w:pos="692"/>
              </w:tabs>
              <w:spacing w:after="0" w:line="240" w:lineRule="auto"/>
              <w:ind w:right="45"/>
              <w:jc w:val="both"/>
              <w:rPr>
                <w:rFonts w:ascii="Arial Narrow" w:hAnsi="Arial Narrow"/>
              </w:rPr>
            </w:pPr>
            <w:r w:rsidRPr="00D608B0">
              <w:rPr>
                <w:rFonts w:ascii="Arial Narrow" w:hAnsi="Arial Narrow"/>
              </w:rPr>
              <w:t>Adjudicado el contrato, el adjudicatario o su representante debidamente</w:t>
            </w:r>
            <w:r w:rsidR="005B1E69">
              <w:rPr>
                <w:rFonts w:ascii="Arial Narrow" w:hAnsi="Arial Narrow"/>
              </w:rPr>
              <w:t xml:space="preserve"> </w:t>
            </w:r>
            <w:r w:rsidRPr="00D608B0">
              <w:rPr>
                <w:rFonts w:ascii="Arial Narrow" w:hAnsi="Arial Narrow"/>
              </w:rPr>
              <w:t xml:space="preserve">autorizado, debe suscribir el contrato dentro del término máximo de quince </w:t>
            </w:r>
            <w:r w:rsidR="00D5487A" w:rsidRPr="00D608B0">
              <w:rPr>
                <w:rFonts w:ascii="Arial Narrow" w:hAnsi="Arial Narrow"/>
              </w:rPr>
              <w:t>(</w:t>
            </w:r>
            <w:r w:rsidRPr="00D608B0">
              <w:rPr>
                <w:rFonts w:ascii="Arial Narrow" w:hAnsi="Arial Narrow"/>
              </w:rPr>
              <w:t>15</w:t>
            </w:r>
            <w:r w:rsidR="00D5487A" w:rsidRPr="00D608B0">
              <w:rPr>
                <w:rFonts w:ascii="Arial Narrow" w:hAnsi="Arial Narrow"/>
              </w:rPr>
              <w:t>)</w:t>
            </w:r>
            <w:r w:rsidRPr="00D608B0">
              <w:rPr>
                <w:rFonts w:ascii="Arial Narrow" w:hAnsi="Arial Narrow"/>
              </w:rPr>
              <w:t xml:space="preserve"> días siguientes a la fecha de adjudicación, excepción hecha para el caso de que el adjudicatario sea un Consorcio o Asociación, en cuyo caso tendrá treinta (30) días término para la formalización del contrato.</w:t>
            </w:r>
          </w:p>
          <w:p w14:paraId="1D0FD9BF" w14:textId="77777777" w:rsidR="00C1287F" w:rsidRPr="00D608B0" w:rsidRDefault="00C1287F" w:rsidP="00DF43D7">
            <w:pPr>
              <w:tabs>
                <w:tab w:val="left" w:pos="318"/>
                <w:tab w:val="left" w:pos="692"/>
              </w:tabs>
              <w:spacing w:after="0" w:line="240" w:lineRule="auto"/>
              <w:ind w:left="125" w:right="45"/>
              <w:jc w:val="both"/>
              <w:rPr>
                <w:rFonts w:ascii="Arial Narrow" w:hAnsi="Arial Narrow"/>
              </w:rPr>
            </w:pPr>
          </w:p>
          <w:p w14:paraId="09FCD8B0" w14:textId="62906952" w:rsidR="00C1287F" w:rsidRPr="00D608B0" w:rsidRDefault="00C1287F" w:rsidP="004D3842">
            <w:pPr>
              <w:tabs>
                <w:tab w:val="left" w:pos="318"/>
                <w:tab w:val="left" w:pos="692"/>
              </w:tabs>
              <w:spacing w:after="0" w:line="240" w:lineRule="auto"/>
              <w:ind w:right="45"/>
              <w:jc w:val="both"/>
              <w:rPr>
                <w:rFonts w:ascii="Arial Narrow" w:hAnsi="Arial Narrow"/>
              </w:rPr>
            </w:pPr>
            <w:r w:rsidRPr="00D608B0">
              <w:rPr>
                <w:rFonts w:ascii="Arial Narrow" w:hAnsi="Arial Narrow"/>
              </w:rPr>
              <w:t xml:space="preserve">El Consultor realizará el trámite de protocolización del contrato cuyo costo es de su responsabilidad, debiendo entregar al Ministerio de Transporte y Obras Públicas cuatro (4) ejemplares </w:t>
            </w:r>
            <w:r w:rsidR="00EB2DAE" w:rsidRPr="00D608B0">
              <w:rPr>
                <w:rFonts w:ascii="Arial Narrow" w:hAnsi="Arial Narrow"/>
              </w:rPr>
              <w:t>de este</w:t>
            </w:r>
            <w:r w:rsidRPr="00D608B0">
              <w:rPr>
                <w:rFonts w:ascii="Arial Narrow" w:hAnsi="Arial Narrow"/>
              </w:rPr>
              <w:t xml:space="preserve">. </w:t>
            </w:r>
          </w:p>
        </w:tc>
      </w:tr>
      <w:tr w:rsidR="00773E2C" w:rsidRPr="00D608B0" w14:paraId="41728E1C" w14:textId="77777777" w:rsidTr="00565BCB">
        <w:trPr>
          <w:trHeight w:val="551"/>
        </w:trPr>
        <w:tc>
          <w:tcPr>
            <w:tcW w:w="89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50EB5E8" w14:textId="77777777" w:rsidR="00C1287F" w:rsidRPr="00D608B0" w:rsidRDefault="00C1287F" w:rsidP="00757EF3">
            <w:pPr>
              <w:tabs>
                <w:tab w:val="left" w:pos="345"/>
                <w:tab w:val="right" w:pos="7254"/>
              </w:tabs>
              <w:spacing w:before="60" w:after="0" w:line="240" w:lineRule="auto"/>
              <w:jc w:val="center"/>
              <w:rPr>
                <w:rFonts w:ascii="Arial Narrow" w:hAnsi="Arial Narrow"/>
                <w:b/>
                <w:spacing w:val="-2"/>
                <w:lang w:val="es-ES"/>
              </w:rPr>
            </w:pPr>
            <w:r w:rsidRPr="00D608B0">
              <w:rPr>
                <w:rFonts w:ascii="Arial Narrow" w:hAnsi="Arial Narrow"/>
                <w:b/>
                <w:spacing w:val="-2"/>
                <w:lang w:val="es-ES"/>
              </w:rPr>
              <w:t>9. Responsabilidad de los Consultores</w:t>
            </w:r>
          </w:p>
        </w:tc>
        <w:tc>
          <w:tcPr>
            <w:tcW w:w="410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DBF65C2" w14:textId="31ED6107" w:rsidR="00C1287F" w:rsidRPr="00D608B0" w:rsidRDefault="00D20B24" w:rsidP="00DF43D7">
            <w:pPr>
              <w:autoSpaceDE w:val="0"/>
              <w:autoSpaceDN w:val="0"/>
              <w:adjustRightInd w:val="0"/>
              <w:spacing w:after="0" w:line="240" w:lineRule="auto"/>
              <w:jc w:val="both"/>
              <w:rPr>
                <w:rFonts w:ascii="Arial Narrow" w:hAnsi="Arial Narrow"/>
                <w:color w:val="FF0000"/>
              </w:rPr>
            </w:pPr>
            <w:r w:rsidRPr="00D608B0">
              <w:rPr>
                <w:rFonts w:ascii="Arial Narrow" w:hAnsi="Arial Narrow"/>
              </w:rPr>
              <w:t>Para el caso en el que aprueben</w:t>
            </w:r>
            <w:r w:rsidR="00C1287F" w:rsidRPr="00D608B0">
              <w:rPr>
                <w:rFonts w:ascii="Arial Narrow" w:hAnsi="Arial Narrow"/>
              </w:rPr>
              <w:t xml:space="preserve"> estudios y/o rediseños de ciertas obras obligatorias, los consultores nacionales y extranjeros son legal y económicamente responsables de la validez científica y técnica de los servicios contratados y su aplicabilidad, dentro de los términos contractuales, las condiciones de información básica disponible y el conocimiento científico y tecnológico existente a la época de su elaboración.</w:t>
            </w:r>
          </w:p>
          <w:p w14:paraId="72AFA628" w14:textId="77777777" w:rsidR="00C1287F" w:rsidRPr="00D608B0" w:rsidRDefault="00C1287F" w:rsidP="00DF43D7">
            <w:pPr>
              <w:autoSpaceDE w:val="0"/>
              <w:autoSpaceDN w:val="0"/>
              <w:adjustRightInd w:val="0"/>
              <w:spacing w:after="0" w:line="240" w:lineRule="auto"/>
              <w:ind w:left="125"/>
              <w:jc w:val="both"/>
              <w:rPr>
                <w:rFonts w:ascii="Arial Narrow" w:hAnsi="Arial Narrow"/>
              </w:rPr>
            </w:pPr>
          </w:p>
          <w:p w14:paraId="38E6F98E" w14:textId="77777777" w:rsidR="00C1287F" w:rsidRDefault="00C1287F" w:rsidP="004D3842">
            <w:pPr>
              <w:autoSpaceDE w:val="0"/>
              <w:autoSpaceDN w:val="0"/>
              <w:adjustRightInd w:val="0"/>
              <w:spacing w:after="0" w:line="240" w:lineRule="auto"/>
              <w:jc w:val="both"/>
              <w:rPr>
                <w:rFonts w:ascii="Arial Narrow" w:hAnsi="Arial Narrow"/>
              </w:rPr>
            </w:pPr>
            <w:r w:rsidRPr="00D608B0">
              <w:rPr>
                <w:rFonts w:ascii="Arial Narrow" w:hAnsi="Arial Narrow"/>
              </w:rPr>
              <w:t xml:space="preserve">Si por causa de los trabajos realizados por los consultores, se incurriere en perjuicios técnicos o económicos en la ejecución de las obras del proyecto descrito en el presente Pliego, debidamente establecidos por la vía judicial o arbitral, la máxima autoridad del </w:t>
            </w:r>
            <w:r w:rsidR="004D3842">
              <w:rPr>
                <w:rFonts w:ascii="Arial Narrow" w:hAnsi="Arial Narrow"/>
              </w:rPr>
              <w:t>MTOP</w:t>
            </w:r>
            <w:r w:rsidRPr="00D608B0">
              <w:rPr>
                <w:rFonts w:ascii="Arial Narrow" w:hAnsi="Arial Narrow"/>
              </w:rPr>
              <w:t xml:space="preserve"> o su de</w:t>
            </w:r>
            <w:r w:rsidR="00D20B24" w:rsidRPr="00D608B0">
              <w:rPr>
                <w:rFonts w:ascii="Arial Narrow" w:hAnsi="Arial Narrow"/>
              </w:rPr>
              <w:t>legado, declarará al consultor como contratista incumplido</w:t>
            </w:r>
            <w:r w:rsidRPr="00D608B0">
              <w:rPr>
                <w:rFonts w:ascii="Arial Narrow" w:hAnsi="Arial Narrow"/>
              </w:rPr>
              <w:t xml:space="preserve"> y notificará de esta condición a la CAF, sin perjuicio de las demás sanciones aplicables de acuerdo con la legislación nacional.</w:t>
            </w:r>
          </w:p>
          <w:p w14:paraId="51BFAD92" w14:textId="4DE83850" w:rsidR="00F0760D" w:rsidRPr="00D608B0" w:rsidRDefault="00F0760D" w:rsidP="004D3842">
            <w:pPr>
              <w:autoSpaceDE w:val="0"/>
              <w:autoSpaceDN w:val="0"/>
              <w:adjustRightInd w:val="0"/>
              <w:spacing w:after="0" w:line="240" w:lineRule="auto"/>
              <w:jc w:val="both"/>
              <w:rPr>
                <w:rFonts w:ascii="Arial Narrow" w:hAnsi="Arial Narrow"/>
              </w:rPr>
            </w:pPr>
          </w:p>
        </w:tc>
      </w:tr>
      <w:tr w:rsidR="004D3842" w:rsidRPr="00D608B0" w14:paraId="125A92C4" w14:textId="77777777" w:rsidTr="00565BCB">
        <w:trPr>
          <w:trHeight w:val="866"/>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vAlign w:val="center"/>
          </w:tcPr>
          <w:p w14:paraId="2A081000" w14:textId="46E27330" w:rsidR="004D3842" w:rsidRPr="007C289D" w:rsidRDefault="004D3842" w:rsidP="004D3842">
            <w:pPr>
              <w:autoSpaceDE w:val="0"/>
              <w:autoSpaceDN w:val="0"/>
              <w:adjustRightInd w:val="0"/>
              <w:spacing w:after="0" w:line="240" w:lineRule="auto"/>
              <w:jc w:val="center"/>
              <w:rPr>
                <w:rFonts w:ascii="Arial Narrow" w:hAnsi="Arial Narrow"/>
                <w:b/>
              </w:rPr>
            </w:pPr>
            <w:r w:rsidRPr="007C289D">
              <w:rPr>
                <w:rFonts w:ascii="Arial Narrow" w:hAnsi="Arial Narrow"/>
                <w:b/>
              </w:rPr>
              <w:lastRenderedPageBreak/>
              <w:t>SECCIÓN IV. VERIFICACIÓN Y EVALUACIÓN DE LAS OFERTAS</w:t>
            </w:r>
          </w:p>
        </w:tc>
      </w:tr>
      <w:tr w:rsidR="00773E2C" w:rsidRPr="00D608B0" w14:paraId="5C1E95DD" w14:textId="77777777" w:rsidTr="00565BCB">
        <w:trPr>
          <w:trHeight w:val="3661"/>
        </w:trPr>
        <w:tc>
          <w:tcPr>
            <w:tcW w:w="89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F07065A" w14:textId="152BB866" w:rsidR="004D3842" w:rsidRPr="00D608B0" w:rsidRDefault="00E26397" w:rsidP="00757EF3">
            <w:pPr>
              <w:tabs>
                <w:tab w:val="left" w:pos="345"/>
                <w:tab w:val="right" w:pos="7254"/>
              </w:tabs>
              <w:spacing w:before="60" w:after="0" w:line="240" w:lineRule="auto"/>
              <w:jc w:val="center"/>
              <w:rPr>
                <w:rFonts w:ascii="Arial Narrow" w:hAnsi="Arial Narrow"/>
                <w:b/>
                <w:spacing w:val="-2"/>
                <w:lang w:val="es-ES"/>
              </w:rPr>
            </w:pPr>
            <w:r w:rsidRPr="00D608B0">
              <w:rPr>
                <w:rFonts w:ascii="Arial Narrow" w:hAnsi="Arial Narrow"/>
                <w:b/>
              </w:rPr>
              <w:t xml:space="preserve">1. </w:t>
            </w:r>
            <w:r w:rsidRPr="00D608B0">
              <w:rPr>
                <w:rFonts w:ascii="Arial Narrow" w:hAnsi="Arial Narrow"/>
                <w:b/>
                <w:color w:val="000000"/>
              </w:rPr>
              <w:t>Integridad de las ofertas</w:t>
            </w:r>
          </w:p>
        </w:tc>
        <w:tc>
          <w:tcPr>
            <w:tcW w:w="410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9FBF341" w14:textId="77777777" w:rsidR="00E26397" w:rsidRPr="00D608B0" w:rsidRDefault="00E26397" w:rsidP="00E26397">
            <w:pPr>
              <w:pStyle w:val="textbody"/>
              <w:spacing w:before="0" w:beforeAutospacing="0" w:after="0" w:afterAutospacing="0"/>
              <w:jc w:val="both"/>
              <w:rPr>
                <w:rFonts w:ascii="Arial Narrow" w:hAnsi="Arial Narrow"/>
                <w:b/>
                <w:color w:val="000000"/>
                <w:sz w:val="22"/>
                <w:szCs w:val="22"/>
              </w:rPr>
            </w:pPr>
            <w:r w:rsidRPr="00D608B0">
              <w:rPr>
                <w:rFonts w:ascii="Arial Narrow" w:hAnsi="Arial Narrow"/>
                <w:b/>
                <w:color w:val="000000"/>
                <w:sz w:val="22"/>
                <w:szCs w:val="22"/>
              </w:rPr>
              <w:t>INTEGRIDAD DE LA OFERTA:</w:t>
            </w:r>
          </w:p>
          <w:p w14:paraId="11AFDC35" w14:textId="77777777" w:rsidR="00E26397" w:rsidRPr="00D608B0" w:rsidRDefault="00E26397" w:rsidP="007C289D">
            <w:pPr>
              <w:pStyle w:val="textbody"/>
              <w:spacing w:before="0" w:beforeAutospacing="0" w:after="0" w:afterAutospacing="0"/>
              <w:jc w:val="both"/>
              <w:rPr>
                <w:rFonts w:ascii="Arial Narrow" w:hAnsi="Arial Narrow"/>
                <w:b/>
                <w:color w:val="000000"/>
                <w:sz w:val="22"/>
                <w:szCs w:val="22"/>
              </w:rPr>
            </w:pPr>
          </w:p>
          <w:p w14:paraId="229F9DB2" w14:textId="77777777" w:rsidR="00E26397" w:rsidRPr="00D608B0" w:rsidRDefault="00E26397" w:rsidP="00C82967">
            <w:pPr>
              <w:pStyle w:val="textbody"/>
              <w:spacing w:before="0" w:beforeAutospacing="0" w:after="240" w:afterAutospacing="0"/>
              <w:jc w:val="both"/>
              <w:rPr>
                <w:rFonts w:ascii="Arial Narrow" w:hAnsi="Arial Narrow"/>
                <w:b/>
                <w:color w:val="000000"/>
                <w:sz w:val="22"/>
                <w:szCs w:val="22"/>
              </w:rPr>
            </w:pPr>
            <w:r w:rsidRPr="00D608B0">
              <w:rPr>
                <w:rFonts w:ascii="Arial Narrow" w:hAnsi="Arial Narrow"/>
                <w:color w:val="000000"/>
                <w:sz w:val="22"/>
                <w:szCs w:val="22"/>
              </w:rPr>
              <w:t>Se otorgará la asignación de cumplimiento del presente acápite al oferente que presente todos y cada uno de los formularios y condiciones establecidas en el pliego precontractual.</w:t>
            </w:r>
          </w:p>
          <w:p w14:paraId="6071713B" w14:textId="77777777" w:rsidR="00E26397" w:rsidRPr="00D608B0" w:rsidRDefault="00E26397" w:rsidP="00E26397">
            <w:pPr>
              <w:spacing w:after="0" w:line="240" w:lineRule="auto"/>
              <w:ind w:right="45"/>
              <w:jc w:val="both"/>
              <w:rPr>
                <w:rFonts w:ascii="Arial Narrow" w:eastAsia="Times New Roman" w:hAnsi="Arial Narrow"/>
                <w:noProof/>
                <w:spacing w:val="-2"/>
              </w:rPr>
            </w:pPr>
            <w:r w:rsidRPr="00D608B0">
              <w:rPr>
                <w:rFonts w:ascii="Arial Narrow" w:eastAsia="Times New Roman" w:hAnsi="Arial Narrow"/>
                <w:b/>
                <w:noProof/>
                <w:spacing w:val="-2"/>
              </w:rPr>
              <w:t>I.  Formulario Único de la Oferta</w:t>
            </w:r>
            <w:r w:rsidRPr="00D608B0">
              <w:rPr>
                <w:rFonts w:ascii="Arial Narrow" w:eastAsia="Times New Roman" w:hAnsi="Arial Narrow"/>
                <w:noProof/>
                <w:spacing w:val="-2"/>
              </w:rPr>
              <w:t>:</w:t>
            </w:r>
          </w:p>
          <w:p w14:paraId="7B11CDC8" w14:textId="77777777" w:rsidR="00E26397" w:rsidRPr="00D608B0" w:rsidRDefault="00E26397" w:rsidP="00E26397">
            <w:pPr>
              <w:spacing w:after="0" w:line="240" w:lineRule="auto"/>
              <w:ind w:right="45"/>
              <w:jc w:val="both"/>
              <w:rPr>
                <w:rFonts w:ascii="Arial Narrow" w:eastAsia="Times New Roman" w:hAnsi="Arial Narrow"/>
                <w:noProof/>
                <w:spacing w:val="-2"/>
              </w:rPr>
            </w:pPr>
          </w:p>
          <w:p w14:paraId="75105A54" w14:textId="77777777" w:rsidR="00E26397" w:rsidRPr="00D608B0" w:rsidRDefault="00E26397" w:rsidP="00E26397">
            <w:pPr>
              <w:spacing w:after="0" w:line="240" w:lineRule="auto"/>
              <w:ind w:left="692" w:right="45" w:hanging="425"/>
              <w:jc w:val="both"/>
              <w:rPr>
                <w:rFonts w:ascii="Arial Narrow" w:eastAsia="Times New Roman" w:hAnsi="Arial Narrow"/>
                <w:noProof/>
                <w:spacing w:val="-2"/>
              </w:rPr>
            </w:pPr>
            <w:r w:rsidRPr="00D608B0">
              <w:rPr>
                <w:rFonts w:ascii="Arial Narrow" w:eastAsia="Times New Roman" w:hAnsi="Arial Narrow"/>
                <w:noProof/>
                <w:spacing w:val="-2"/>
              </w:rPr>
              <w:t>1.1 Presentación y compromiso</w:t>
            </w:r>
          </w:p>
          <w:p w14:paraId="0F663F48" w14:textId="77777777" w:rsidR="00E26397" w:rsidRPr="00D608B0" w:rsidRDefault="00E26397" w:rsidP="00E26397">
            <w:pPr>
              <w:spacing w:after="0" w:line="240" w:lineRule="auto"/>
              <w:ind w:left="692" w:right="45" w:hanging="425"/>
              <w:jc w:val="both"/>
              <w:rPr>
                <w:rFonts w:ascii="Arial Narrow" w:eastAsia="Times New Roman" w:hAnsi="Arial Narrow"/>
                <w:noProof/>
                <w:spacing w:val="-2"/>
              </w:rPr>
            </w:pPr>
            <w:r w:rsidRPr="00D608B0">
              <w:rPr>
                <w:rFonts w:ascii="Arial Narrow" w:eastAsia="Times New Roman" w:hAnsi="Arial Narrow"/>
                <w:noProof/>
                <w:spacing w:val="-2"/>
              </w:rPr>
              <w:t>1.2 Datos generales del oferente</w:t>
            </w:r>
          </w:p>
          <w:p w14:paraId="60965CE2" w14:textId="77777777" w:rsidR="00E26397" w:rsidRPr="00D608B0" w:rsidRDefault="00E26397" w:rsidP="00E26397">
            <w:pPr>
              <w:spacing w:after="0" w:line="240" w:lineRule="auto"/>
              <w:ind w:left="692" w:right="45" w:hanging="425"/>
              <w:jc w:val="both"/>
              <w:rPr>
                <w:rFonts w:ascii="Arial Narrow" w:hAnsi="Arial Narrow"/>
                <w:bCs/>
                <w:color w:val="000000"/>
                <w:spacing w:val="-3"/>
              </w:rPr>
            </w:pPr>
            <w:r w:rsidRPr="00D608B0">
              <w:rPr>
                <w:rFonts w:ascii="Arial Narrow" w:hAnsi="Arial Narrow"/>
                <w:bCs/>
                <w:color w:val="000000"/>
                <w:spacing w:val="-3"/>
              </w:rPr>
              <w:t>1.3 Nómina de Accionistas, Partícipes o Socios Mayoritarios de Personas Jurídicas y Declaración de Beneficiario Final.</w:t>
            </w:r>
          </w:p>
          <w:p w14:paraId="03763EFE" w14:textId="77777777" w:rsidR="00E26397" w:rsidRPr="00D608B0" w:rsidRDefault="00E26397" w:rsidP="00E26397">
            <w:pPr>
              <w:spacing w:after="0" w:line="240" w:lineRule="auto"/>
              <w:ind w:left="692" w:right="45" w:hanging="425"/>
              <w:jc w:val="both"/>
              <w:rPr>
                <w:rFonts w:ascii="Arial Narrow" w:eastAsia="Times New Roman" w:hAnsi="Arial Narrow"/>
                <w:noProof/>
                <w:spacing w:val="-2"/>
              </w:rPr>
            </w:pPr>
            <w:r w:rsidRPr="00D608B0">
              <w:rPr>
                <w:rFonts w:ascii="Arial Narrow" w:hAnsi="Arial Narrow"/>
                <w:bCs/>
                <w:color w:val="000000"/>
                <w:spacing w:val="-3"/>
              </w:rPr>
              <w:t>1.4 Situación Financiera</w:t>
            </w:r>
          </w:p>
          <w:p w14:paraId="6A5B5789" w14:textId="77777777" w:rsidR="00E26397" w:rsidRPr="00D608B0" w:rsidRDefault="00E26397" w:rsidP="00E26397">
            <w:pPr>
              <w:spacing w:after="0" w:line="240" w:lineRule="auto"/>
              <w:ind w:left="692" w:right="45" w:hanging="425"/>
              <w:jc w:val="both"/>
              <w:rPr>
                <w:rFonts w:ascii="Arial Narrow" w:eastAsia="Times New Roman" w:hAnsi="Arial Narrow"/>
                <w:noProof/>
                <w:spacing w:val="-2"/>
              </w:rPr>
            </w:pPr>
            <w:r w:rsidRPr="00D608B0">
              <w:rPr>
                <w:rFonts w:ascii="Arial Narrow" w:eastAsia="Times New Roman" w:hAnsi="Arial Narrow"/>
                <w:noProof/>
                <w:spacing w:val="-2"/>
              </w:rPr>
              <w:t>1.5 Formulario propuesta económica (de precio)</w:t>
            </w:r>
          </w:p>
          <w:p w14:paraId="4D3A04A0" w14:textId="77777777" w:rsidR="00E26397" w:rsidRPr="00D608B0" w:rsidRDefault="00E26397" w:rsidP="00E26397">
            <w:pPr>
              <w:spacing w:after="0" w:line="240" w:lineRule="auto"/>
              <w:ind w:left="976" w:right="45" w:hanging="425"/>
              <w:jc w:val="both"/>
              <w:rPr>
                <w:rFonts w:ascii="Arial Narrow" w:eastAsia="Times New Roman" w:hAnsi="Arial Narrow"/>
                <w:noProof/>
                <w:spacing w:val="-2"/>
              </w:rPr>
            </w:pPr>
            <w:r w:rsidRPr="00D608B0">
              <w:rPr>
                <w:rFonts w:ascii="Arial Narrow" w:eastAsia="Times New Roman" w:hAnsi="Arial Narrow"/>
                <w:b/>
                <w:noProof/>
                <w:spacing w:val="-2"/>
              </w:rPr>
              <w:t>Formulario PR-1</w:t>
            </w:r>
            <w:r w:rsidRPr="00D608B0">
              <w:rPr>
                <w:rFonts w:ascii="Arial Narrow" w:eastAsia="Times New Roman" w:hAnsi="Arial Narrow"/>
                <w:noProof/>
                <w:spacing w:val="-2"/>
              </w:rPr>
              <w:t xml:space="preserve"> </w:t>
            </w:r>
            <w:r w:rsidRPr="00D608B0">
              <w:rPr>
                <w:rFonts w:ascii="Arial Narrow" w:eastAsia="Times New Roman" w:hAnsi="Arial Narrow"/>
                <w:noProof/>
                <w:spacing w:val="-2"/>
              </w:rPr>
              <w:tab/>
              <w:t>Presentación de la propuesta de precio</w:t>
            </w:r>
          </w:p>
          <w:p w14:paraId="45D05081" w14:textId="77777777" w:rsidR="00E26397" w:rsidRPr="00D608B0" w:rsidRDefault="00E26397" w:rsidP="00E26397">
            <w:pPr>
              <w:spacing w:after="0" w:line="240" w:lineRule="auto"/>
              <w:ind w:left="976" w:right="45" w:hanging="425"/>
              <w:jc w:val="both"/>
              <w:rPr>
                <w:rFonts w:ascii="Arial Narrow" w:eastAsia="Times New Roman" w:hAnsi="Arial Narrow"/>
                <w:noProof/>
                <w:spacing w:val="-2"/>
              </w:rPr>
            </w:pPr>
            <w:r w:rsidRPr="00D608B0">
              <w:rPr>
                <w:rFonts w:ascii="Arial Narrow" w:eastAsia="Times New Roman" w:hAnsi="Arial Narrow"/>
                <w:b/>
                <w:noProof/>
                <w:spacing w:val="-2"/>
              </w:rPr>
              <w:t>Formulario PR-2</w:t>
            </w:r>
            <w:r w:rsidRPr="00D608B0">
              <w:rPr>
                <w:rFonts w:ascii="Arial Narrow" w:eastAsia="Times New Roman" w:hAnsi="Arial Narrow"/>
                <w:noProof/>
                <w:spacing w:val="-2"/>
              </w:rPr>
              <w:t xml:space="preserve"> </w:t>
            </w:r>
            <w:r w:rsidRPr="00D608B0">
              <w:rPr>
                <w:rFonts w:ascii="Arial Narrow" w:eastAsia="Times New Roman" w:hAnsi="Arial Narrow"/>
                <w:noProof/>
                <w:spacing w:val="-2"/>
              </w:rPr>
              <w:tab/>
              <w:t>Resumen de precios</w:t>
            </w:r>
          </w:p>
          <w:p w14:paraId="63AD51A8" w14:textId="77777777" w:rsidR="00E26397" w:rsidRPr="00D608B0" w:rsidRDefault="00E26397" w:rsidP="00E26397">
            <w:pPr>
              <w:spacing w:after="0" w:line="240" w:lineRule="auto"/>
              <w:ind w:left="976" w:right="45" w:hanging="425"/>
              <w:jc w:val="both"/>
              <w:rPr>
                <w:rFonts w:ascii="Arial Narrow" w:eastAsia="Times New Roman" w:hAnsi="Arial Narrow"/>
                <w:noProof/>
                <w:spacing w:val="-2"/>
              </w:rPr>
            </w:pPr>
            <w:r w:rsidRPr="00D608B0">
              <w:rPr>
                <w:rFonts w:ascii="Arial Narrow" w:eastAsia="Times New Roman" w:hAnsi="Arial Narrow"/>
                <w:b/>
                <w:noProof/>
                <w:spacing w:val="-2"/>
              </w:rPr>
              <w:t>Formulario PR-3</w:t>
            </w:r>
            <w:r w:rsidRPr="00D608B0">
              <w:rPr>
                <w:rFonts w:ascii="Arial Narrow" w:eastAsia="Times New Roman" w:hAnsi="Arial Narrow"/>
                <w:noProof/>
                <w:spacing w:val="-2"/>
              </w:rPr>
              <w:t xml:space="preserve"> </w:t>
            </w:r>
            <w:r w:rsidRPr="00D608B0">
              <w:rPr>
                <w:rFonts w:ascii="Arial Narrow" w:eastAsia="Times New Roman" w:hAnsi="Arial Narrow"/>
                <w:noProof/>
                <w:spacing w:val="-2"/>
              </w:rPr>
              <w:tab/>
              <w:t>Desglose de precios por actividad</w:t>
            </w:r>
          </w:p>
          <w:p w14:paraId="0B229059" w14:textId="77777777" w:rsidR="00E26397" w:rsidRPr="00D608B0" w:rsidRDefault="00E26397" w:rsidP="00E26397">
            <w:pPr>
              <w:spacing w:after="0" w:line="240" w:lineRule="auto"/>
              <w:ind w:left="692" w:right="45" w:hanging="425"/>
              <w:jc w:val="both"/>
              <w:rPr>
                <w:rFonts w:ascii="Arial Narrow" w:eastAsia="Times New Roman" w:hAnsi="Arial Narrow"/>
                <w:noProof/>
                <w:spacing w:val="-2"/>
              </w:rPr>
            </w:pPr>
            <w:r w:rsidRPr="00D608B0">
              <w:rPr>
                <w:rFonts w:ascii="Arial Narrow" w:eastAsia="Times New Roman" w:hAnsi="Arial Narrow"/>
                <w:noProof/>
                <w:spacing w:val="-2"/>
              </w:rPr>
              <w:t xml:space="preserve">1.6 Plan de trabajo: enfoque, enlace y metodología, metodología propuesta y conocimiento probado de las condiciones generales, locales y particulares del proyecto, materia de la consultoría (metodología y cronograma de ejecución). </w:t>
            </w:r>
          </w:p>
          <w:p w14:paraId="4808528A" w14:textId="3730BDAC" w:rsidR="00E26397" w:rsidRPr="00D608B0" w:rsidRDefault="00E26397" w:rsidP="00E26397">
            <w:pPr>
              <w:shd w:val="clear" w:color="auto" w:fill="FFFFFF"/>
              <w:spacing w:after="0" w:line="240" w:lineRule="auto"/>
              <w:ind w:left="267"/>
              <w:jc w:val="both"/>
              <w:textAlignment w:val="baseline"/>
              <w:rPr>
                <w:rFonts w:ascii="Arial Narrow" w:eastAsia="Times New Roman" w:hAnsi="Arial Narrow"/>
                <w:noProof/>
                <w:spacing w:val="-2"/>
              </w:rPr>
            </w:pPr>
            <w:r w:rsidRPr="00D608B0">
              <w:rPr>
                <w:rFonts w:ascii="Arial Narrow" w:eastAsia="Times New Roman" w:hAnsi="Arial Narrow"/>
                <w:noProof/>
                <w:spacing w:val="-2"/>
              </w:rPr>
              <w:t xml:space="preserve">1.7 Experiencia del oferente en servicios de consultoría realizados en los últimos quince (15) años; </w:t>
            </w:r>
            <w:r w:rsidR="001B01E8">
              <w:rPr>
                <w:rFonts w:ascii="Arial Narrow" w:eastAsia="Times New Roman" w:hAnsi="Arial Narrow"/>
                <w:noProof/>
                <w:spacing w:val="-2"/>
              </w:rPr>
              <w:t>a</w:t>
            </w:r>
            <w:r w:rsidRPr="00D608B0">
              <w:rPr>
                <w:rFonts w:ascii="Arial Narrow" w:eastAsia="Times New Roman" w:hAnsi="Arial Narrow"/>
                <w:noProof/>
                <w:spacing w:val="-2"/>
              </w:rPr>
              <w:t>ntecedentes y experiencia demostrables del personal que será asignado a la ejecución del contrato.</w:t>
            </w:r>
          </w:p>
          <w:p w14:paraId="0253586B" w14:textId="77777777" w:rsidR="00E26397" w:rsidRPr="00D608B0" w:rsidRDefault="00E26397" w:rsidP="00E26397">
            <w:pPr>
              <w:shd w:val="clear" w:color="auto" w:fill="FFFFFF"/>
              <w:spacing w:after="0" w:line="240" w:lineRule="auto"/>
              <w:ind w:left="267"/>
              <w:jc w:val="both"/>
              <w:textAlignment w:val="baseline"/>
              <w:rPr>
                <w:rFonts w:ascii="Arial Narrow" w:eastAsia="Times New Roman" w:hAnsi="Arial Narrow"/>
                <w:noProof/>
                <w:spacing w:val="-2"/>
              </w:rPr>
            </w:pPr>
            <w:r w:rsidRPr="00D608B0">
              <w:rPr>
                <w:rFonts w:ascii="Arial Narrow" w:eastAsia="Times New Roman" w:hAnsi="Arial Narrow"/>
                <w:noProof/>
                <w:spacing w:val="-2"/>
              </w:rPr>
              <w:t>1.8 Personal Técnico clave asignado al proyecto.</w:t>
            </w:r>
          </w:p>
          <w:p w14:paraId="5273C402" w14:textId="77777777" w:rsidR="00E26397" w:rsidRPr="00D608B0" w:rsidRDefault="00E26397" w:rsidP="00E26397">
            <w:pPr>
              <w:shd w:val="clear" w:color="auto" w:fill="FFFFFF"/>
              <w:spacing w:after="0" w:line="240" w:lineRule="auto"/>
              <w:ind w:left="267"/>
              <w:jc w:val="both"/>
              <w:textAlignment w:val="baseline"/>
              <w:rPr>
                <w:rFonts w:ascii="Arial Narrow" w:eastAsia="Times New Roman" w:hAnsi="Arial Narrow"/>
                <w:noProof/>
                <w:spacing w:val="-2"/>
              </w:rPr>
            </w:pPr>
            <w:r w:rsidRPr="00D608B0">
              <w:rPr>
                <w:rFonts w:ascii="Arial Narrow" w:eastAsia="Times New Roman" w:hAnsi="Arial Narrow"/>
                <w:noProof/>
                <w:spacing w:val="-2"/>
              </w:rPr>
              <w:t>1.9 Equipos e instrumentos disponibles. Disponibilidad de los recursos, instrumentos y equipos necesarios para la realización de la consultoría.</w:t>
            </w:r>
          </w:p>
          <w:p w14:paraId="3E3350FA" w14:textId="77777777" w:rsidR="00E26397" w:rsidRPr="00D608B0" w:rsidRDefault="00E26397" w:rsidP="00E26397">
            <w:pPr>
              <w:shd w:val="clear" w:color="auto" w:fill="FFFFFF"/>
              <w:spacing w:after="0" w:line="240" w:lineRule="auto"/>
              <w:ind w:left="267"/>
              <w:jc w:val="both"/>
              <w:textAlignment w:val="baseline"/>
              <w:rPr>
                <w:rFonts w:ascii="Arial Narrow" w:eastAsia="Times New Roman" w:hAnsi="Arial Narrow"/>
                <w:noProof/>
                <w:spacing w:val="-2"/>
              </w:rPr>
            </w:pPr>
          </w:p>
          <w:p w14:paraId="51B665E7" w14:textId="77777777" w:rsidR="00E26397" w:rsidRPr="00D608B0" w:rsidRDefault="00E26397" w:rsidP="00E26397">
            <w:pPr>
              <w:spacing w:after="0" w:line="240" w:lineRule="auto"/>
              <w:ind w:right="45"/>
              <w:jc w:val="both"/>
              <w:rPr>
                <w:rFonts w:ascii="Arial Narrow" w:eastAsia="Times New Roman" w:hAnsi="Arial Narrow"/>
                <w:b/>
                <w:noProof/>
                <w:spacing w:val="-2"/>
              </w:rPr>
            </w:pPr>
            <w:r w:rsidRPr="00D608B0">
              <w:rPr>
                <w:rFonts w:ascii="Arial Narrow" w:eastAsia="Times New Roman" w:hAnsi="Arial Narrow"/>
                <w:b/>
                <w:noProof/>
                <w:spacing w:val="-2"/>
              </w:rPr>
              <w:t>II. Formulario de compromiso de participación del personal técnico y hoja de vida.</w:t>
            </w:r>
          </w:p>
          <w:p w14:paraId="5D703C03" w14:textId="77777777" w:rsidR="00E26397" w:rsidRPr="00D608B0" w:rsidRDefault="00E26397" w:rsidP="00E26397">
            <w:pPr>
              <w:spacing w:after="0" w:line="240" w:lineRule="auto"/>
              <w:ind w:right="45"/>
              <w:jc w:val="both"/>
              <w:rPr>
                <w:rFonts w:ascii="Arial Narrow" w:eastAsia="Times New Roman" w:hAnsi="Arial Narrow"/>
                <w:b/>
                <w:noProof/>
                <w:spacing w:val="-2"/>
              </w:rPr>
            </w:pPr>
          </w:p>
          <w:p w14:paraId="35BB2AEA" w14:textId="63E93252" w:rsidR="00E26397" w:rsidRPr="00D608B0" w:rsidRDefault="00E26397" w:rsidP="00E26397">
            <w:pPr>
              <w:spacing w:after="0" w:line="240" w:lineRule="auto"/>
              <w:ind w:left="708" w:right="45"/>
              <w:jc w:val="both"/>
              <w:rPr>
                <w:rFonts w:ascii="Arial Narrow" w:eastAsia="Times New Roman" w:hAnsi="Arial Narrow"/>
                <w:noProof/>
                <w:spacing w:val="-2"/>
              </w:rPr>
            </w:pPr>
            <w:r w:rsidRPr="00D608B0">
              <w:rPr>
                <w:rFonts w:ascii="Arial Narrow" w:eastAsia="Times New Roman" w:hAnsi="Arial Narrow"/>
                <w:noProof/>
                <w:spacing w:val="-2"/>
              </w:rPr>
              <w:t>2.1 Compromiso del profesional asignado al proyecto</w:t>
            </w:r>
            <w:r w:rsidR="001B01E8">
              <w:rPr>
                <w:rFonts w:ascii="Arial Narrow" w:eastAsia="Times New Roman" w:hAnsi="Arial Narrow"/>
                <w:noProof/>
                <w:spacing w:val="-2"/>
              </w:rPr>
              <w:t>.</w:t>
            </w:r>
          </w:p>
          <w:p w14:paraId="686A1518" w14:textId="043C4E88" w:rsidR="00E26397" w:rsidRPr="00D608B0" w:rsidRDefault="00E26397" w:rsidP="00E26397">
            <w:pPr>
              <w:spacing w:after="0" w:line="240" w:lineRule="auto"/>
              <w:ind w:left="708" w:right="45"/>
              <w:jc w:val="both"/>
              <w:rPr>
                <w:rFonts w:ascii="Arial Narrow" w:eastAsia="Times New Roman" w:hAnsi="Arial Narrow"/>
                <w:noProof/>
                <w:spacing w:val="-2"/>
              </w:rPr>
            </w:pPr>
            <w:r w:rsidRPr="00D608B0">
              <w:rPr>
                <w:rFonts w:ascii="Arial Narrow" w:eastAsia="Times New Roman" w:hAnsi="Arial Narrow"/>
                <w:noProof/>
                <w:spacing w:val="-2"/>
              </w:rPr>
              <w:t>2.2 Hoja de Vida del personal técnico clave asignado al proyecto</w:t>
            </w:r>
            <w:r w:rsidR="001B01E8">
              <w:rPr>
                <w:rFonts w:ascii="Arial Narrow" w:eastAsia="Times New Roman" w:hAnsi="Arial Narrow"/>
                <w:noProof/>
                <w:spacing w:val="-2"/>
              </w:rPr>
              <w:t>.</w:t>
            </w:r>
          </w:p>
          <w:p w14:paraId="48B81B80" w14:textId="77777777" w:rsidR="00E26397" w:rsidRPr="00D608B0" w:rsidRDefault="00E26397" w:rsidP="00E26397">
            <w:pPr>
              <w:spacing w:after="0" w:line="240" w:lineRule="auto"/>
              <w:ind w:right="45"/>
              <w:jc w:val="both"/>
              <w:rPr>
                <w:rFonts w:ascii="Arial Narrow" w:eastAsia="Times New Roman" w:hAnsi="Arial Narrow"/>
                <w:b/>
                <w:noProof/>
                <w:spacing w:val="-2"/>
              </w:rPr>
            </w:pPr>
          </w:p>
          <w:p w14:paraId="5A03D8E9" w14:textId="77777777" w:rsidR="00E26397" w:rsidRPr="00D608B0" w:rsidRDefault="00E26397" w:rsidP="00E26397">
            <w:pPr>
              <w:spacing w:after="0" w:line="240" w:lineRule="auto"/>
              <w:ind w:right="45"/>
              <w:jc w:val="both"/>
              <w:rPr>
                <w:rFonts w:ascii="Arial Narrow" w:eastAsia="Times New Roman" w:hAnsi="Arial Narrow"/>
                <w:b/>
                <w:noProof/>
                <w:spacing w:val="-2"/>
              </w:rPr>
            </w:pPr>
            <w:r w:rsidRPr="00D608B0">
              <w:rPr>
                <w:rFonts w:ascii="Arial Narrow" w:eastAsia="Times New Roman" w:hAnsi="Arial Narrow"/>
                <w:b/>
                <w:noProof/>
                <w:spacing w:val="-2"/>
              </w:rPr>
              <w:t>III. Formulario de compromiso de asociación o consorcio (de ser procedente).</w:t>
            </w:r>
          </w:p>
          <w:p w14:paraId="6CF0D09F" w14:textId="77777777" w:rsidR="004D3842" w:rsidRDefault="00E26397" w:rsidP="00E26397">
            <w:pPr>
              <w:autoSpaceDE w:val="0"/>
              <w:autoSpaceDN w:val="0"/>
              <w:adjustRightInd w:val="0"/>
              <w:spacing w:after="0" w:line="240" w:lineRule="auto"/>
              <w:jc w:val="both"/>
              <w:rPr>
                <w:rFonts w:ascii="Arial Narrow" w:eastAsia="Times New Roman" w:hAnsi="Arial Narrow"/>
                <w:noProof/>
                <w:spacing w:val="-2"/>
              </w:rPr>
            </w:pPr>
            <w:r w:rsidRPr="00D608B0">
              <w:rPr>
                <w:rFonts w:ascii="Arial Narrow" w:eastAsia="Times New Roman" w:hAnsi="Arial Narrow"/>
                <w:noProof/>
                <w:spacing w:val="-2"/>
              </w:rPr>
              <w:t>3.1. Formulario de compromiso de asociación o consorcio</w:t>
            </w:r>
            <w:r w:rsidR="001B01E8">
              <w:rPr>
                <w:rFonts w:ascii="Arial Narrow" w:eastAsia="Times New Roman" w:hAnsi="Arial Narrow"/>
                <w:noProof/>
                <w:spacing w:val="-2"/>
              </w:rPr>
              <w:t>.</w:t>
            </w:r>
          </w:p>
          <w:p w14:paraId="6B8B5A92" w14:textId="672E0E8B" w:rsidR="00BE34D4" w:rsidRPr="00D608B0" w:rsidRDefault="00BE34D4" w:rsidP="00E26397">
            <w:pPr>
              <w:autoSpaceDE w:val="0"/>
              <w:autoSpaceDN w:val="0"/>
              <w:adjustRightInd w:val="0"/>
              <w:spacing w:after="0" w:line="240" w:lineRule="auto"/>
              <w:jc w:val="both"/>
              <w:rPr>
                <w:rFonts w:ascii="Arial Narrow" w:hAnsi="Arial Narrow"/>
              </w:rPr>
            </w:pPr>
          </w:p>
        </w:tc>
      </w:tr>
      <w:tr w:rsidR="00773E2C" w:rsidRPr="00D608B0" w14:paraId="6210830F" w14:textId="77777777" w:rsidTr="00565BCB">
        <w:trPr>
          <w:trHeight w:val="551"/>
        </w:trPr>
        <w:tc>
          <w:tcPr>
            <w:tcW w:w="89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81D5705" w14:textId="77777777" w:rsidR="00E26397" w:rsidRPr="00D608B0" w:rsidRDefault="00E26397" w:rsidP="00757EF3">
            <w:pPr>
              <w:pStyle w:val="Headfid1"/>
              <w:tabs>
                <w:tab w:val="right" w:pos="7434"/>
              </w:tabs>
              <w:jc w:val="center"/>
              <w:rPr>
                <w:rFonts w:ascii="Arial Narrow" w:eastAsia="Calibri" w:hAnsi="Arial Narrow"/>
                <w:bCs/>
                <w:noProof w:val="0"/>
                <w:color w:val="000000"/>
                <w:spacing w:val="-3"/>
                <w:sz w:val="22"/>
                <w:szCs w:val="22"/>
                <w:lang w:val="es-ES"/>
              </w:rPr>
            </w:pPr>
            <w:r w:rsidRPr="00D608B0">
              <w:rPr>
                <w:rFonts w:ascii="Arial Narrow" w:hAnsi="Arial Narrow"/>
                <w:iCs/>
                <w:sz w:val="22"/>
                <w:szCs w:val="22"/>
                <w:lang w:val="es-EC"/>
              </w:rPr>
              <w:t>2</w:t>
            </w:r>
            <w:r w:rsidRPr="00D608B0">
              <w:rPr>
                <w:rFonts w:ascii="Arial Narrow" w:eastAsia="Calibri" w:hAnsi="Arial Narrow"/>
                <w:noProof w:val="0"/>
                <w:sz w:val="22"/>
                <w:szCs w:val="22"/>
                <w:lang w:val="es-EC"/>
              </w:rPr>
              <w:t xml:space="preserve">. Experiencia general y específica </w:t>
            </w:r>
            <w:r w:rsidRPr="00D608B0">
              <w:rPr>
                <w:rFonts w:ascii="Arial Narrow" w:eastAsia="Calibri" w:hAnsi="Arial Narrow"/>
                <w:noProof w:val="0"/>
                <w:sz w:val="22"/>
                <w:szCs w:val="22"/>
                <w:lang w:val="es-EC"/>
              </w:rPr>
              <w:lastRenderedPageBreak/>
              <w:t>mínima del oferente.</w:t>
            </w:r>
          </w:p>
          <w:p w14:paraId="58A02691" w14:textId="77777777" w:rsidR="00E26397" w:rsidRPr="00D608B0" w:rsidRDefault="00E26397" w:rsidP="00757EF3">
            <w:pPr>
              <w:pStyle w:val="Headfid1"/>
              <w:tabs>
                <w:tab w:val="right" w:pos="7434"/>
              </w:tabs>
              <w:jc w:val="center"/>
              <w:rPr>
                <w:rFonts w:ascii="Arial Narrow" w:hAnsi="Arial Narrow"/>
                <w:b w:val="0"/>
                <w:bCs/>
                <w:color w:val="000000"/>
                <w:spacing w:val="-3"/>
                <w:sz w:val="22"/>
                <w:szCs w:val="22"/>
                <w:lang w:val="es-ES"/>
              </w:rPr>
            </w:pPr>
            <w:r w:rsidRPr="00D608B0">
              <w:rPr>
                <w:rFonts w:ascii="Arial Narrow" w:hAnsi="Arial Narrow"/>
                <w:b w:val="0"/>
                <w:bCs/>
                <w:color w:val="000000"/>
                <w:spacing w:val="-3"/>
                <w:sz w:val="22"/>
                <w:szCs w:val="22"/>
                <w:lang w:val="es-ES"/>
              </w:rPr>
              <w:t>El oferente adjuntará un cuadro resumen para cada tipo de experiencia para facilitar la revisión.</w:t>
            </w:r>
          </w:p>
          <w:p w14:paraId="72ACC879" w14:textId="77777777" w:rsidR="00E26397" w:rsidRPr="00D608B0" w:rsidRDefault="00E26397" w:rsidP="00757EF3">
            <w:pPr>
              <w:tabs>
                <w:tab w:val="left" w:pos="345"/>
                <w:tab w:val="right" w:pos="7254"/>
              </w:tabs>
              <w:spacing w:before="60" w:after="0" w:line="240" w:lineRule="auto"/>
              <w:jc w:val="center"/>
              <w:rPr>
                <w:rFonts w:ascii="Arial Narrow" w:hAnsi="Arial Narrow"/>
                <w:b/>
              </w:rPr>
            </w:pPr>
          </w:p>
        </w:tc>
        <w:tc>
          <w:tcPr>
            <w:tcW w:w="410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9383F11" w14:textId="77777777" w:rsidR="00E26397" w:rsidRPr="00D608B0" w:rsidRDefault="00E26397" w:rsidP="00E26397">
            <w:pPr>
              <w:pStyle w:val="Prrafodelista"/>
              <w:tabs>
                <w:tab w:val="left" w:pos="-555"/>
              </w:tabs>
              <w:ind w:left="0" w:right="45"/>
              <w:jc w:val="both"/>
              <w:rPr>
                <w:rFonts w:ascii="Arial Narrow" w:hAnsi="Arial Narrow"/>
                <w:b/>
                <w:kern w:val="22"/>
                <w:sz w:val="22"/>
                <w:szCs w:val="22"/>
              </w:rPr>
            </w:pPr>
            <w:r w:rsidRPr="00D608B0">
              <w:rPr>
                <w:rFonts w:ascii="Arial Narrow" w:hAnsi="Arial Narrow"/>
                <w:b/>
                <w:kern w:val="22"/>
                <w:sz w:val="22"/>
                <w:szCs w:val="22"/>
              </w:rPr>
              <w:lastRenderedPageBreak/>
              <w:t xml:space="preserve">EXPERIENCIA GENERAL Y ESPECÍFICA MÍNIMA OFERENTE: </w:t>
            </w:r>
          </w:p>
          <w:p w14:paraId="7DD87153" w14:textId="77777777" w:rsidR="00E26397" w:rsidRPr="00D608B0" w:rsidRDefault="00E26397" w:rsidP="00E26397">
            <w:pPr>
              <w:pStyle w:val="Prrafodelista"/>
              <w:tabs>
                <w:tab w:val="left" w:pos="-555"/>
              </w:tabs>
              <w:ind w:left="0" w:right="45"/>
              <w:jc w:val="both"/>
              <w:rPr>
                <w:rFonts w:ascii="Arial Narrow" w:hAnsi="Arial Narrow"/>
                <w:b/>
                <w:i/>
                <w:kern w:val="22"/>
                <w:sz w:val="22"/>
                <w:szCs w:val="22"/>
                <w:u w:val="single"/>
              </w:rPr>
            </w:pPr>
          </w:p>
          <w:p w14:paraId="73806A9F" w14:textId="77777777" w:rsidR="00E26397" w:rsidRPr="00C82967" w:rsidRDefault="00E26397" w:rsidP="006B47E8">
            <w:pPr>
              <w:pStyle w:val="Prrafodelista"/>
              <w:numPr>
                <w:ilvl w:val="0"/>
                <w:numId w:val="27"/>
              </w:numPr>
              <w:tabs>
                <w:tab w:val="left" w:pos="5859"/>
              </w:tabs>
              <w:jc w:val="both"/>
              <w:rPr>
                <w:rFonts w:ascii="Arial Narrow" w:hAnsi="Arial Narrow"/>
                <w:b/>
                <w:kern w:val="22"/>
                <w:sz w:val="22"/>
                <w:szCs w:val="22"/>
              </w:rPr>
            </w:pPr>
            <w:r w:rsidRPr="00C82967">
              <w:rPr>
                <w:rFonts w:ascii="Arial Narrow" w:hAnsi="Arial Narrow"/>
                <w:b/>
                <w:kern w:val="22"/>
                <w:sz w:val="22"/>
                <w:szCs w:val="22"/>
              </w:rPr>
              <w:t xml:space="preserve"> EXPERIENCIA GENERAL</w:t>
            </w:r>
            <w:r w:rsidRPr="00C82967">
              <w:rPr>
                <w:rFonts w:ascii="Arial Narrow" w:hAnsi="Arial Narrow"/>
                <w:b/>
                <w:sz w:val="22"/>
                <w:szCs w:val="22"/>
              </w:rPr>
              <w:t xml:space="preserve"> DEL OFERENTE:</w:t>
            </w:r>
            <w:r w:rsidRPr="00C82967">
              <w:rPr>
                <w:rFonts w:ascii="Arial Narrow" w:hAnsi="Arial Narrow"/>
                <w:b/>
                <w:kern w:val="22"/>
                <w:sz w:val="22"/>
                <w:szCs w:val="22"/>
              </w:rPr>
              <w:t xml:space="preserve"> </w:t>
            </w:r>
          </w:p>
          <w:p w14:paraId="20873E24" w14:textId="77777777" w:rsidR="00E26397" w:rsidRPr="00D608B0" w:rsidRDefault="00E26397" w:rsidP="00E26397">
            <w:pPr>
              <w:widowControl w:val="0"/>
              <w:tabs>
                <w:tab w:val="left" w:pos="5859"/>
              </w:tabs>
              <w:suppressAutoHyphens/>
              <w:spacing w:after="0" w:line="240" w:lineRule="auto"/>
              <w:jc w:val="both"/>
              <w:rPr>
                <w:rFonts w:ascii="Arial Narrow" w:hAnsi="Arial Narrow"/>
                <w:b/>
                <w:kern w:val="22"/>
                <w:lang w:val="es-ES_tradnl"/>
              </w:rPr>
            </w:pPr>
            <w:r w:rsidRPr="00D608B0">
              <w:rPr>
                <w:rFonts w:ascii="Arial Narrow" w:hAnsi="Arial Narrow"/>
                <w:b/>
                <w:kern w:val="22"/>
                <w:lang w:val="es-ES_tradnl"/>
              </w:rPr>
              <w:t xml:space="preserve"> </w:t>
            </w:r>
          </w:p>
          <w:p w14:paraId="7F679F99" w14:textId="1E89F427" w:rsidR="00E26397" w:rsidRPr="00347D2F" w:rsidRDefault="00E26397" w:rsidP="00E26397">
            <w:pPr>
              <w:widowControl w:val="0"/>
              <w:tabs>
                <w:tab w:val="left" w:pos="5859"/>
              </w:tabs>
              <w:suppressAutoHyphens/>
              <w:spacing w:after="0" w:line="240" w:lineRule="auto"/>
              <w:jc w:val="both"/>
            </w:pPr>
            <w:r w:rsidRPr="00D608B0">
              <w:rPr>
                <w:rFonts w:ascii="Arial Narrow" w:hAnsi="Arial Narrow"/>
              </w:rPr>
              <w:t xml:space="preserve">Se considerará Experiencia General Mínima del Oferente, aquel que acredite haber ejecutado como </w:t>
            </w:r>
            <w:r w:rsidRPr="00D608B0">
              <w:rPr>
                <w:rFonts w:ascii="Arial Narrow" w:hAnsi="Arial Narrow"/>
              </w:rPr>
              <w:lastRenderedPageBreak/>
              <w:t xml:space="preserve">mínimo un (1) contrato terminado de </w:t>
            </w:r>
            <w:r w:rsidR="006A3FF8" w:rsidRPr="006A3FF8">
              <w:rPr>
                <w:rFonts w:ascii="Arial Narrow" w:hAnsi="Arial Narrow"/>
              </w:rPr>
              <w:t>Fiscalización o Estudios de Obra de proyectos de Construcción, Reconstrucción, Rehabilitación y/o Mantenimiento de infraestruct</w:t>
            </w:r>
            <w:r w:rsidR="006A3FF8">
              <w:rPr>
                <w:rFonts w:ascii="Arial Narrow" w:hAnsi="Arial Narrow"/>
              </w:rPr>
              <w:t>ura de obras civiles y/o viales</w:t>
            </w:r>
            <w:r w:rsidRPr="00347D2F">
              <w:rPr>
                <w:rFonts w:ascii="Arial Narrow" w:hAnsi="Arial Narrow"/>
              </w:rPr>
              <w:t>, para justificar que el monto sumado de los contratos presentados, sean igu</w:t>
            </w:r>
            <w:r w:rsidR="00C82967" w:rsidRPr="00347D2F">
              <w:rPr>
                <w:rFonts w:ascii="Arial Narrow" w:hAnsi="Arial Narrow"/>
              </w:rPr>
              <w:t xml:space="preserve">al o superior a </w:t>
            </w:r>
            <w:r w:rsidR="00347D2F">
              <w:rPr>
                <w:rFonts w:ascii="Arial Narrow" w:hAnsi="Arial Narrow"/>
              </w:rPr>
              <w:t>Un Millón Veinte y Nueve Mil Ciento Cuarenta y Uno dólares de los Estados Unidos de América con 75/100 centavos</w:t>
            </w:r>
            <w:r w:rsidRPr="00347D2F">
              <w:rPr>
                <w:rFonts w:ascii="Arial Narrow" w:hAnsi="Arial Narrow"/>
              </w:rPr>
              <w:t xml:space="preserve"> (USD. </w:t>
            </w:r>
            <w:r w:rsidR="00347D2F" w:rsidRPr="00347D2F">
              <w:rPr>
                <w:rFonts w:ascii="Arial Narrow" w:hAnsi="Arial Narrow"/>
              </w:rPr>
              <w:t>1.029.141,75</w:t>
            </w:r>
            <w:r w:rsidRPr="00347D2F">
              <w:rPr>
                <w:rFonts w:ascii="Arial Narrow" w:hAnsi="Arial Narrow"/>
              </w:rPr>
              <w:t>) sin incluir IVA, durante los últimos quince (15) años.</w:t>
            </w:r>
          </w:p>
          <w:p w14:paraId="4562BD72" w14:textId="77777777" w:rsidR="00E26397" w:rsidRPr="00D608B0" w:rsidRDefault="00E26397" w:rsidP="00E26397">
            <w:pPr>
              <w:widowControl w:val="0"/>
              <w:tabs>
                <w:tab w:val="left" w:pos="5859"/>
              </w:tabs>
              <w:suppressAutoHyphens/>
              <w:spacing w:after="0" w:line="240" w:lineRule="auto"/>
              <w:jc w:val="both"/>
              <w:rPr>
                <w:rStyle w:val="Fuentedeprrafopredeter4"/>
                <w:rFonts w:ascii="Arial Narrow" w:hAnsi="Arial Narrow"/>
                <w:bCs/>
                <w:noProof/>
                <w:spacing w:val="-2"/>
              </w:rPr>
            </w:pPr>
          </w:p>
          <w:p w14:paraId="780AAAD5" w14:textId="77777777" w:rsidR="00E26397" w:rsidRPr="00C82967" w:rsidRDefault="00E26397" w:rsidP="006B47E8">
            <w:pPr>
              <w:pStyle w:val="Prrafodelista"/>
              <w:numPr>
                <w:ilvl w:val="0"/>
                <w:numId w:val="27"/>
              </w:numPr>
              <w:tabs>
                <w:tab w:val="left" w:pos="5859"/>
              </w:tabs>
              <w:jc w:val="both"/>
              <w:rPr>
                <w:rFonts w:ascii="Arial Narrow" w:hAnsi="Arial Narrow"/>
                <w:b/>
                <w:sz w:val="22"/>
                <w:szCs w:val="22"/>
              </w:rPr>
            </w:pPr>
            <w:r w:rsidRPr="00C82967">
              <w:rPr>
                <w:rFonts w:ascii="Arial Narrow" w:hAnsi="Arial Narrow"/>
                <w:b/>
                <w:kern w:val="22"/>
                <w:sz w:val="22"/>
                <w:szCs w:val="22"/>
              </w:rPr>
              <w:t xml:space="preserve">EXPERIENCIA ESPECÍFICA </w:t>
            </w:r>
            <w:r w:rsidRPr="00C82967">
              <w:rPr>
                <w:rFonts w:ascii="Arial Narrow" w:hAnsi="Arial Narrow"/>
                <w:b/>
                <w:sz w:val="22"/>
                <w:szCs w:val="22"/>
              </w:rPr>
              <w:t>DEL OFERENTE:</w:t>
            </w:r>
          </w:p>
          <w:p w14:paraId="4C48A736" w14:textId="77777777" w:rsidR="00E26397" w:rsidRPr="00D608B0" w:rsidRDefault="00E26397" w:rsidP="00E26397">
            <w:pPr>
              <w:widowControl w:val="0"/>
              <w:tabs>
                <w:tab w:val="left" w:pos="5859"/>
              </w:tabs>
              <w:suppressAutoHyphens/>
              <w:spacing w:after="0" w:line="240" w:lineRule="auto"/>
              <w:jc w:val="both"/>
              <w:rPr>
                <w:rFonts w:ascii="Arial Narrow" w:hAnsi="Arial Narrow"/>
                <w:b/>
                <w:kern w:val="22"/>
                <w:lang w:val="es-ES_tradnl"/>
              </w:rPr>
            </w:pPr>
          </w:p>
          <w:p w14:paraId="1A43A9F2" w14:textId="5115F5B9" w:rsidR="00E26397" w:rsidRPr="00D608B0" w:rsidRDefault="00E26397" w:rsidP="00E26397">
            <w:pPr>
              <w:widowControl w:val="0"/>
              <w:tabs>
                <w:tab w:val="left" w:pos="5859"/>
              </w:tabs>
              <w:suppressAutoHyphens/>
              <w:spacing w:after="0" w:line="240" w:lineRule="auto"/>
              <w:jc w:val="both"/>
              <w:rPr>
                <w:rFonts w:ascii="Arial Narrow" w:hAnsi="Arial Narrow"/>
              </w:rPr>
            </w:pPr>
            <w:r w:rsidRPr="00D608B0">
              <w:rPr>
                <w:rFonts w:ascii="Arial Narrow" w:hAnsi="Arial Narrow"/>
              </w:rPr>
              <w:t xml:space="preserve">Se considerará Experiencia Específica Mínima del Oferente, aquel que acredite haber ejecutado como mínimo un (1) contrato terminado de </w:t>
            </w:r>
            <w:r w:rsidR="006A3FF8" w:rsidRPr="006A3FF8">
              <w:rPr>
                <w:rFonts w:ascii="Arial Narrow" w:hAnsi="Arial Narrow"/>
              </w:rPr>
              <w:t>Fiscalización o Estudios de proyectos de Construcción, Reconstrucción, Rehabilitación y/o Mantenimiento cuya capa de rodadura sea: hormigón asfaltico y/o hidráulico</w:t>
            </w:r>
            <w:r w:rsidRPr="00D608B0">
              <w:rPr>
                <w:rFonts w:ascii="Arial Narrow" w:hAnsi="Arial Narrow"/>
              </w:rPr>
              <w:t xml:space="preserve">; para justificar que el monto sumado en los contratos, sean igual o superior a </w:t>
            </w:r>
            <w:r w:rsidR="00347D2F">
              <w:rPr>
                <w:rFonts w:ascii="Arial Narrow" w:hAnsi="Arial Narrow"/>
              </w:rPr>
              <w:t>Quinientos Catorce Mil Quinientos Setenta dólares de los Estados Unidos de América con 87/100 centavos</w:t>
            </w:r>
            <w:r w:rsidRPr="00D608B0">
              <w:rPr>
                <w:rFonts w:ascii="Arial Narrow" w:hAnsi="Arial Narrow"/>
              </w:rPr>
              <w:t xml:space="preserve"> (USD. </w:t>
            </w:r>
            <w:r w:rsidR="00347D2F" w:rsidRPr="00347D2F">
              <w:rPr>
                <w:rFonts w:ascii="Arial Narrow" w:hAnsi="Arial Narrow"/>
              </w:rPr>
              <w:t>514.570,87</w:t>
            </w:r>
            <w:r w:rsidRPr="00D608B0">
              <w:rPr>
                <w:rFonts w:ascii="Arial Narrow" w:hAnsi="Arial Narrow"/>
              </w:rPr>
              <w:t>) sin incluir IVA, durante los últimos quince (15) años previos a la publicación del procedimiento.</w:t>
            </w:r>
          </w:p>
          <w:p w14:paraId="30DB6EE6" w14:textId="77777777" w:rsidR="00E26397" w:rsidRPr="00D608B0" w:rsidRDefault="00E26397" w:rsidP="00E26397">
            <w:pPr>
              <w:widowControl w:val="0"/>
              <w:tabs>
                <w:tab w:val="left" w:pos="5859"/>
              </w:tabs>
              <w:suppressAutoHyphens/>
              <w:spacing w:after="0" w:line="240" w:lineRule="auto"/>
              <w:jc w:val="both"/>
              <w:rPr>
                <w:rFonts w:ascii="Arial Narrow" w:hAnsi="Arial Narrow"/>
              </w:rPr>
            </w:pPr>
          </w:p>
          <w:p w14:paraId="6D3A3A0E" w14:textId="39B62852" w:rsidR="00E26397" w:rsidRPr="00D608B0" w:rsidRDefault="00E26397" w:rsidP="00E26397">
            <w:pPr>
              <w:widowControl w:val="0"/>
              <w:tabs>
                <w:tab w:val="left" w:pos="5859"/>
              </w:tabs>
              <w:suppressAutoHyphens/>
              <w:spacing w:after="0" w:line="240" w:lineRule="auto"/>
              <w:jc w:val="both"/>
              <w:rPr>
                <w:rFonts w:ascii="Arial Narrow" w:hAnsi="Arial Narrow"/>
              </w:rPr>
            </w:pPr>
            <w:r w:rsidRPr="00D608B0">
              <w:rPr>
                <w:rFonts w:ascii="Arial Narrow" w:hAnsi="Arial Narrow"/>
                <w:b/>
              </w:rPr>
              <w:t>NOTAS GENERALES</w:t>
            </w:r>
            <w:r w:rsidRPr="00D608B0">
              <w:rPr>
                <w:rFonts w:ascii="Arial Narrow" w:hAnsi="Arial Narrow"/>
              </w:rPr>
              <w:t>: Estas condiciones no estarán sujetas al número de contratos o instrumentos presentados por el oferente para acreditar la experiencia mínima general o específica requerida</w:t>
            </w:r>
            <w:r w:rsidR="00CB23A0">
              <w:rPr>
                <w:rFonts w:ascii="Arial Narrow" w:hAnsi="Arial Narrow"/>
              </w:rPr>
              <w:t>;</w:t>
            </w:r>
            <w:r w:rsidRPr="00D608B0">
              <w:rPr>
                <w:rFonts w:ascii="Arial Narrow" w:hAnsi="Arial Narrow"/>
              </w:rPr>
              <w:t xml:space="preserve"> sino, al cumplimiento de estas condiciones en relación a los montos mínimos requeridos para cada tipo de experiencia.</w:t>
            </w:r>
          </w:p>
          <w:p w14:paraId="6DD21661" w14:textId="77777777" w:rsidR="00E26397" w:rsidRPr="00D608B0" w:rsidRDefault="00E26397" w:rsidP="00E26397">
            <w:pPr>
              <w:widowControl w:val="0"/>
              <w:tabs>
                <w:tab w:val="left" w:pos="5859"/>
              </w:tabs>
              <w:suppressAutoHyphens/>
              <w:spacing w:after="0" w:line="240" w:lineRule="auto"/>
              <w:jc w:val="both"/>
              <w:rPr>
                <w:rFonts w:ascii="Arial Narrow" w:hAnsi="Arial Narrow"/>
              </w:rPr>
            </w:pPr>
          </w:p>
          <w:p w14:paraId="2FB18BA3" w14:textId="2B305379" w:rsidR="00E26397" w:rsidRDefault="00E26397" w:rsidP="00E26397">
            <w:pPr>
              <w:widowControl w:val="0"/>
              <w:tabs>
                <w:tab w:val="left" w:pos="5859"/>
              </w:tabs>
              <w:suppressAutoHyphens/>
              <w:spacing w:after="0" w:line="240" w:lineRule="auto"/>
              <w:jc w:val="both"/>
              <w:rPr>
                <w:rFonts w:ascii="Arial Narrow" w:hAnsi="Arial Narrow"/>
              </w:rPr>
            </w:pPr>
            <w:r w:rsidRPr="00D608B0">
              <w:rPr>
                <w:rFonts w:ascii="Arial Narrow" w:hAnsi="Arial Narrow"/>
              </w:rPr>
              <w:t>Si con la presentación de un contrato o instrumento que acredite la experiencia mínima específica, el proveedor cumpliere el monto mínimo solicitado para la experiencia mínima general, este contrato o instrumento será considerado como válido para acreditar</w:t>
            </w:r>
            <w:r w:rsidR="001012CE">
              <w:rPr>
                <w:rFonts w:ascii="Arial Narrow" w:hAnsi="Arial Narrow"/>
              </w:rPr>
              <w:t xml:space="preserve"> los dos tipos de experiencias.</w:t>
            </w:r>
          </w:p>
          <w:p w14:paraId="77FF0C51" w14:textId="396E3DEE" w:rsidR="001012CE" w:rsidRDefault="001012CE" w:rsidP="00E26397">
            <w:pPr>
              <w:widowControl w:val="0"/>
              <w:tabs>
                <w:tab w:val="left" w:pos="5859"/>
              </w:tabs>
              <w:suppressAutoHyphens/>
              <w:spacing w:after="0" w:line="240" w:lineRule="auto"/>
              <w:jc w:val="both"/>
              <w:rPr>
                <w:rFonts w:ascii="Arial Narrow" w:hAnsi="Arial Narrow"/>
              </w:rPr>
            </w:pPr>
          </w:p>
          <w:p w14:paraId="554AAF06" w14:textId="05542E04" w:rsidR="001012CE" w:rsidRPr="00D608B0" w:rsidRDefault="001012CE" w:rsidP="00E26397">
            <w:pPr>
              <w:widowControl w:val="0"/>
              <w:tabs>
                <w:tab w:val="left" w:pos="5859"/>
              </w:tabs>
              <w:suppressAutoHyphens/>
              <w:spacing w:after="0" w:line="240" w:lineRule="auto"/>
              <w:jc w:val="both"/>
              <w:rPr>
                <w:rFonts w:ascii="Arial Narrow" w:hAnsi="Arial Narrow"/>
              </w:rPr>
            </w:pPr>
            <w:r w:rsidRPr="001012CE">
              <w:rPr>
                <w:rFonts w:ascii="Arial Narrow" w:hAnsi="Arial Narrow"/>
              </w:rPr>
              <w:t>En el caso de presentación de experiencia extranjera donde conste una moneda distinta al dólar de los Estados Unidos de Norte América, deberán presentar la respectiva conversión a la moneda del país de origen de la licitación es decir dólar de los Estados Unidos de Norte América, usando las tasas de cambio oficiales publicadas por el Banco Central del Ecuador a la fecha de firma de cada contrato. Adjuntamos enlace de descarga donde se encuentran publicadas dichas tasas de cambio: https://www.bce.fin.ec/cotizaciones/consulta-por-monedas-extranjeras.</w:t>
            </w:r>
          </w:p>
          <w:p w14:paraId="4946C48E" w14:textId="77777777" w:rsidR="00E26397" w:rsidRPr="00D608B0" w:rsidRDefault="00E26397" w:rsidP="00E26397">
            <w:pPr>
              <w:widowControl w:val="0"/>
              <w:tabs>
                <w:tab w:val="left" w:pos="5859"/>
              </w:tabs>
              <w:suppressAutoHyphens/>
              <w:spacing w:after="0" w:line="240" w:lineRule="auto"/>
              <w:jc w:val="both"/>
              <w:rPr>
                <w:rFonts w:ascii="Arial Narrow" w:hAnsi="Arial Narrow"/>
              </w:rPr>
            </w:pPr>
          </w:p>
          <w:p w14:paraId="3AEF5B58" w14:textId="77777777" w:rsidR="00E26397" w:rsidRPr="00C82967" w:rsidRDefault="00E26397" w:rsidP="006B47E8">
            <w:pPr>
              <w:pStyle w:val="Prrafodelista"/>
              <w:numPr>
                <w:ilvl w:val="0"/>
                <w:numId w:val="27"/>
              </w:numPr>
              <w:tabs>
                <w:tab w:val="left" w:pos="5859"/>
              </w:tabs>
              <w:contextualSpacing/>
              <w:jc w:val="both"/>
              <w:rPr>
                <w:rFonts w:ascii="Arial Narrow" w:hAnsi="Arial Narrow"/>
                <w:b/>
                <w:bCs/>
                <w:sz w:val="22"/>
                <w:szCs w:val="22"/>
              </w:rPr>
            </w:pPr>
            <w:r w:rsidRPr="00C82967">
              <w:rPr>
                <w:rFonts w:ascii="Arial Narrow" w:hAnsi="Arial Narrow"/>
                <w:b/>
                <w:bCs/>
                <w:sz w:val="22"/>
                <w:szCs w:val="22"/>
              </w:rPr>
              <w:t>REQUISITOS PARA ACREDITAR LA EXPERIENCIA DEL OFERENTE:</w:t>
            </w:r>
          </w:p>
          <w:p w14:paraId="0B901E0E" w14:textId="77777777" w:rsidR="00E26397" w:rsidRPr="00D608B0" w:rsidRDefault="00E26397" w:rsidP="00E26397">
            <w:pPr>
              <w:spacing w:after="0" w:line="240" w:lineRule="auto"/>
              <w:rPr>
                <w:rFonts w:ascii="Arial Narrow" w:hAnsi="Arial Narrow"/>
              </w:rPr>
            </w:pPr>
          </w:p>
          <w:p w14:paraId="32DDC5D2" w14:textId="77777777" w:rsidR="00E26397" w:rsidRPr="00D608B0" w:rsidRDefault="00E26397" w:rsidP="00E26397">
            <w:pPr>
              <w:spacing w:after="0" w:line="240" w:lineRule="auto"/>
              <w:rPr>
                <w:rFonts w:ascii="Arial Narrow" w:hAnsi="Arial Narrow"/>
              </w:rPr>
            </w:pPr>
            <w:r w:rsidRPr="00D608B0">
              <w:rPr>
                <w:rFonts w:ascii="Arial Narrow" w:hAnsi="Arial Narrow"/>
              </w:rPr>
              <w:t>El oferente debe probar su experiencia</w:t>
            </w:r>
            <w:r w:rsidRPr="00D608B0">
              <w:rPr>
                <w:rFonts w:ascii="Arial Narrow" w:hAnsi="Arial Narrow"/>
                <w:spacing w:val="-9"/>
              </w:rPr>
              <w:t xml:space="preserve"> </w:t>
            </w:r>
            <w:r w:rsidRPr="00D608B0">
              <w:rPr>
                <w:rFonts w:ascii="Arial Narrow" w:hAnsi="Arial Narrow"/>
              </w:rPr>
              <w:t>adjuntando:</w:t>
            </w:r>
          </w:p>
          <w:p w14:paraId="00FACEC0" w14:textId="77777777" w:rsidR="00E26397" w:rsidRPr="00D608B0" w:rsidRDefault="00E26397" w:rsidP="00E26397">
            <w:pPr>
              <w:spacing w:after="0" w:line="240" w:lineRule="auto"/>
              <w:rPr>
                <w:rFonts w:ascii="Arial Narrow" w:hAnsi="Arial Narrow"/>
              </w:rPr>
            </w:pPr>
          </w:p>
          <w:p w14:paraId="30DA5DD7" w14:textId="77777777" w:rsidR="00E26397" w:rsidRPr="00D608B0" w:rsidRDefault="00E26397" w:rsidP="006B47E8">
            <w:pPr>
              <w:pStyle w:val="Prrafodelista"/>
              <w:numPr>
                <w:ilvl w:val="0"/>
                <w:numId w:val="14"/>
              </w:numPr>
              <w:tabs>
                <w:tab w:val="left" w:pos="822"/>
              </w:tabs>
              <w:suppressAutoHyphens w:val="0"/>
              <w:spacing w:before="11"/>
              <w:ind w:right="106"/>
              <w:jc w:val="both"/>
              <w:rPr>
                <w:rFonts w:ascii="Arial Narrow" w:eastAsia="Arial Narrow" w:hAnsi="Arial Narrow"/>
                <w:sz w:val="22"/>
                <w:szCs w:val="22"/>
              </w:rPr>
            </w:pPr>
            <w:r w:rsidRPr="00D608B0">
              <w:rPr>
                <w:rFonts w:ascii="Arial Narrow" w:hAnsi="Arial Narrow"/>
                <w:sz w:val="22"/>
                <w:szCs w:val="22"/>
              </w:rPr>
              <w:t>En</w:t>
            </w:r>
            <w:r w:rsidRPr="00D608B0">
              <w:rPr>
                <w:rFonts w:ascii="Arial Narrow" w:hAnsi="Arial Narrow"/>
                <w:spacing w:val="31"/>
                <w:sz w:val="22"/>
                <w:szCs w:val="22"/>
              </w:rPr>
              <w:t xml:space="preserve"> </w:t>
            </w:r>
            <w:r w:rsidRPr="00D608B0">
              <w:rPr>
                <w:rFonts w:ascii="Arial Narrow" w:hAnsi="Arial Narrow"/>
                <w:sz w:val="22"/>
                <w:szCs w:val="22"/>
              </w:rPr>
              <w:t>el</w:t>
            </w:r>
            <w:r w:rsidRPr="00D608B0">
              <w:rPr>
                <w:rFonts w:ascii="Arial Narrow" w:hAnsi="Arial Narrow"/>
                <w:spacing w:val="32"/>
                <w:sz w:val="22"/>
                <w:szCs w:val="22"/>
              </w:rPr>
              <w:t xml:space="preserve"> </w:t>
            </w:r>
            <w:r w:rsidRPr="00D608B0">
              <w:rPr>
                <w:rFonts w:ascii="Arial Narrow" w:hAnsi="Arial Narrow"/>
                <w:sz w:val="22"/>
                <w:szCs w:val="22"/>
              </w:rPr>
              <w:t>caso</w:t>
            </w:r>
            <w:r w:rsidRPr="00D608B0">
              <w:rPr>
                <w:rFonts w:ascii="Arial Narrow" w:hAnsi="Arial Narrow"/>
                <w:spacing w:val="31"/>
                <w:sz w:val="22"/>
                <w:szCs w:val="22"/>
              </w:rPr>
              <w:t xml:space="preserve"> </w:t>
            </w:r>
            <w:r w:rsidRPr="00D608B0">
              <w:rPr>
                <w:rFonts w:ascii="Arial Narrow" w:hAnsi="Arial Narrow"/>
                <w:sz w:val="22"/>
                <w:szCs w:val="22"/>
              </w:rPr>
              <w:t>de</w:t>
            </w:r>
            <w:r w:rsidRPr="00D608B0">
              <w:rPr>
                <w:rFonts w:ascii="Arial Narrow" w:hAnsi="Arial Narrow"/>
                <w:spacing w:val="33"/>
                <w:sz w:val="22"/>
                <w:szCs w:val="22"/>
              </w:rPr>
              <w:t xml:space="preserve"> </w:t>
            </w:r>
            <w:r w:rsidRPr="00D608B0">
              <w:rPr>
                <w:rFonts w:ascii="Arial Narrow" w:hAnsi="Arial Narrow"/>
                <w:sz w:val="22"/>
                <w:szCs w:val="22"/>
              </w:rPr>
              <w:t>experiencia</w:t>
            </w:r>
            <w:r w:rsidRPr="00D608B0">
              <w:rPr>
                <w:rFonts w:ascii="Arial Narrow" w:hAnsi="Arial Narrow"/>
                <w:spacing w:val="31"/>
                <w:sz w:val="22"/>
                <w:szCs w:val="22"/>
              </w:rPr>
              <w:t xml:space="preserve"> </w:t>
            </w:r>
            <w:r w:rsidRPr="00D608B0">
              <w:rPr>
                <w:rFonts w:ascii="Arial Narrow" w:hAnsi="Arial Narrow"/>
                <w:sz w:val="22"/>
                <w:szCs w:val="22"/>
              </w:rPr>
              <w:t>en</w:t>
            </w:r>
            <w:r w:rsidRPr="00D608B0">
              <w:rPr>
                <w:rFonts w:ascii="Arial Narrow" w:hAnsi="Arial Narrow"/>
                <w:spacing w:val="31"/>
                <w:sz w:val="22"/>
                <w:szCs w:val="22"/>
              </w:rPr>
              <w:t xml:space="preserve"> </w:t>
            </w:r>
            <w:r w:rsidRPr="00D608B0">
              <w:rPr>
                <w:rFonts w:ascii="Arial Narrow" w:hAnsi="Arial Narrow"/>
                <w:sz w:val="22"/>
                <w:szCs w:val="22"/>
              </w:rPr>
              <w:t>el</w:t>
            </w:r>
            <w:r w:rsidRPr="00D608B0">
              <w:rPr>
                <w:rFonts w:ascii="Arial Narrow" w:hAnsi="Arial Narrow"/>
                <w:spacing w:val="32"/>
                <w:sz w:val="22"/>
                <w:szCs w:val="22"/>
              </w:rPr>
              <w:t xml:space="preserve"> </w:t>
            </w:r>
            <w:r w:rsidRPr="00D608B0">
              <w:rPr>
                <w:rFonts w:ascii="Arial Narrow" w:hAnsi="Arial Narrow"/>
                <w:sz w:val="22"/>
                <w:szCs w:val="22"/>
              </w:rPr>
              <w:t>sector</w:t>
            </w:r>
            <w:r w:rsidRPr="00D608B0">
              <w:rPr>
                <w:rFonts w:ascii="Arial Narrow" w:hAnsi="Arial Narrow"/>
                <w:spacing w:val="31"/>
                <w:sz w:val="22"/>
                <w:szCs w:val="22"/>
              </w:rPr>
              <w:t xml:space="preserve"> </w:t>
            </w:r>
            <w:r w:rsidRPr="00D608B0">
              <w:rPr>
                <w:rFonts w:ascii="Arial Narrow" w:hAnsi="Arial Narrow"/>
                <w:sz w:val="22"/>
                <w:szCs w:val="22"/>
              </w:rPr>
              <w:t>privado:</w:t>
            </w:r>
            <w:r w:rsidRPr="00D608B0">
              <w:rPr>
                <w:rFonts w:ascii="Arial Narrow" w:hAnsi="Arial Narrow"/>
                <w:spacing w:val="31"/>
                <w:sz w:val="22"/>
                <w:szCs w:val="22"/>
              </w:rPr>
              <w:t xml:space="preserve"> </w:t>
            </w:r>
            <w:r w:rsidRPr="00D608B0">
              <w:rPr>
                <w:rFonts w:ascii="Arial Narrow" w:hAnsi="Arial Narrow"/>
                <w:sz w:val="22"/>
                <w:szCs w:val="22"/>
              </w:rPr>
              <w:t>con</w:t>
            </w:r>
            <w:r w:rsidRPr="00D608B0">
              <w:rPr>
                <w:rFonts w:ascii="Arial Narrow" w:hAnsi="Arial Narrow"/>
                <w:spacing w:val="31"/>
                <w:sz w:val="22"/>
                <w:szCs w:val="22"/>
              </w:rPr>
              <w:t xml:space="preserve"> </w:t>
            </w:r>
            <w:r w:rsidRPr="00D608B0">
              <w:rPr>
                <w:rFonts w:ascii="Arial Narrow" w:hAnsi="Arial Narrow"/>
                <w:sz w:val="22"/>
                <w:szCs w:val="22"/>
              </w:rPr>
              <w:t>contratos</w:t>
            </w:r>
            <w:r w:rsidRPr="00D608B0">
              <w:rPr>
                <w:rFonts w:ascii="Arial Narrow" w:hAnsi="Arial Narrow"/>
                <w:spacing w:val="32"/>
                <w:sz w:val="22"/>
                <w:szCs w:val="22"/>
              </w:rPr>
              <w:t xml:space="preserve"> </w:t>
            </w:r>
            <w:r w:rsidRPr="00D608B0">
              <w:rPr>
                <w:rFonts w:ascii="Arial Narrow" w:hAnsi="Arial Narrow"/>
                <w:sz w:val="22"/>
                <w:szCs w:val="22"/>
              </w:rPr>
              <w:t>y</w:t>
            </w:r>
            <w:r w:rsidRPr="00D608B0">
              <w:rPr>
                <w:rFonts w:ascii="Arial Narrow" w:hAnsi="Arial Narrow"/>
                <w:spacing w:val="32"/>
                <w:sz w:val="22"/>
                <w:szCs w:val="22"/>
              </w:rPr>
              <w:t xml:space="preserve"> </w:t>
            </w:r>
            <w:r w:rsidRPr="00D608B0">
              <w:rPr>
                <w:rFonts w:ascii="Arial Narrow" w:hAnsi="Arial Narrow"/>
                <w:sz w:val="22"/>
                <w:szCs w:val="22"/>
              </w:rPr>
              <w:t>certificados</w:t>
            </w:r>
            <w:r w:rsidRPr="00D608B0">
              <w:rPr>
                <w:rFonts w:ascii="Arial Narrow" w:hAnsi="Arial Narrow"/>
                <w:spacing w:val="32"/>
                <w:sz w:val="22"/>
                <w:szCs w:val="22"/>
              </w:rPr>
              <w:t xml:space="preserve"> </w:t>
            </w:r>
            <w:r w:rsidRPr="00D608B0">
              <w:rPr>
                <w:rFonts w:ascii="Arial Narrow" w:hAnsi="Arial Narrow"/>
                <w:sz w:val="22"/>
                <w:szCs w:val="22"/>
              </w:rPr>
              <w:t>conferidos</w:t>
            </w:r>
            <w:r w:rsidRPr="00D608B0">
              <w:rPr>
                <w:rFonts w:ascii="Arial Narrow" w:hAnsi="Arial Narrow"/>
                <w:spacing w:val="32"/>
                <w:sz w:val="22"/>
                <w:szCs w:val="22"/>
              </w:rPr>
              <w:t xml:space="preserve"> </w:t>
            </w:r>
            <w:r w:rsidRPr="00D608B0">
              <w:rPr>
                <w:rFonts w:ascii="Arial Narrow" w:hAnsi="Arial Narrow"/>
                <w:sz w:val="22"/>
                <w:szCs w:val="22"/>
              </w:rPr>
              <w:t>por</w:t>
            </w:r>
            <w:r w:rsidRPr="00D608B0">
              <w:rPr>
                <w:rFonts w:ascii="Arial Narrow" w:hAnsi="Arial Narrow"/>
                <w:spacing w:val="31"/>
                <w:sz w:val="22"/>
                <w:szCs w:val="22"/>
              </w:rPr>
              <w:t xml:space="preserve"> </w:t>
            </w:r>
            <w:r w:rsidRPr="00D608B0">
              <w:rPr>
                <w:rFonts w:ascii="Arial Narrow" w:hAnsi="Arial Narrow"/>
                <w:sz w:val="22"/>
                <w:szCs w:val="22"/>
              </w:rPr>
              <w:t>el representante legal o autoridad superior del contratante de la consultoría; al que se adjuntarán</w:t>
            </w:r>
            <w:r w:rsidRPr="00D608B0">
              <w:rPr>
                <w:rFonts w:ascii="Arial Narrow" w:hAnsi="Arial Narrow"/>
                <w:spacing w:val="8"/>
                <w:sz w:val="22"/>
                <w:szCs w:val="22"/>
              </w:rPr>
              <w:t xml:space="preserve"> </w:t>
            </w:r>
            <w:r w:rsidRPr="00D608B0">
              <w:rPr>
                <w:rFonts w:ascii="Arial Narrow" w:hAnsi="Arial Narrow"/>
                <w:sz w:val="22"/>
                <w:szCs w:val="22"/>
              </w:rPr>
              <w:t>los documentos que respalden tal representación; y, actas de entrega recepción definitiva, debidamente legalizadas.</w:t>
            </w:r>
          </w:p>
          <w:p w14:paraId="444EBC86" w14:textId="77777777" w:rsidR="00E26397" w:rsidRPr="00D608B0" w:rsidRDefault="00E26397" w:rsidP="006B47E8">
            <w:pPr>
              <w:pStyle w:val="Prrafodelista"/>
              <w:numPr>
                <w:ilvl w:val="0"/>
                <w:numId w:val="14"/>
              </w:numPr>
              <w:tabs>
                <w:tab w:val="left" w:pos="822"/>
              </w:tabs>
              <w:suppressAutoHyphens w:val="0"/>
              <w:spacing w:before="11"/>
              <w:ind w:right="106"/>
              <w:jc w:val="both"/>
              <w:rPr>
                <w:rFonts w:ascii="Arial Narrow" w:eastAsia="Arial Narrow" w:hAnsi="Arial Narrow"/>
                <w:sz w:val="22"/>
                <w:szCs w:val="22"/>
              </w:rPr>
            </w:pPr>
            <w:r w:rsidRPr="00D608B0">
              <w:rPr>
                <w:rFonts w:ascii="Arial Narrow" w:hAnsi="Arial Narrow"/>
                <w:sz w:val="22"/>
                <w:szCs w:val="22"/>
              </w:rPr>
              <w:t>En</w:t>
            </w:r>
            <w:r w:rsidRPr="00D608B0">
              <w:rPr>
                <w:rFonts w:ascii="Arial Narrow" w:hAnsi="Arial Narrow"/>
                <w:spacing w:val="25"/>
                <w:sz w:val="22"/>
                <w:szCs w:val="22"/>
              </w:rPr>
              <w:t xml:space="preserve"> </w:t>
            </w:r>
            <w:r w:rsidRPr="00D608B0">
              <w:rPr>
                <w:rFonts w:ascii="Arial Narrow" w:hAnsi="Arial Narrow"/>
                <w:sz w:val="22"/>
                <w:szCs w:val="22"/>
              </w:rPr>
              <w:t>el</w:t>
            </w:r>
            <w:r w:rsidRPr="00D608B0">
              <w:rPr>
                <w:rFonts w:ascii="Arial Narrow" w:hAnsi="Arial Narrow"/>
                <w:spacing w:val="25"/>
                <w:sz w:val="22"/>
                <w:szCs w:val="22"/>
              </w:rPr>
              <w:t xml:space="preserve"> </w:t>
            </w:r>
            <w:r w:rsidRPr="00D608B0">
              <w:rPr>
                <w:rFonts w:ascii="Arial Narrow" w:hAnsi="Arial Narrow"/>
                <w:sz w:val="22"/>
                <w:szCs w:val="22"/>
              </w:rPr>
              <w:t>caso</w:t>
            </w:r>
            <w:r w:rsidRPr="00D608B0">
              <w:rPr>
                <w:rFonts w:ascii="Arial Narrow" w:hAnsi="Arial Narrow"/>
                <w:spacing w:val="25"/>
                <w:sz w:val="22"/>
                <w:szCs w:val="22"/>
              </w:rPr>
              <w:t xml:space="preserve"> </w:t>
            </w:r>
            <w:r w:rsidRPr="00D608B0">
              <w:rPr>
                <w:rFonts w:ascii="Arial Narrow" w:hAnsi="Arial Narrow"/>
                <w:sz w:val="22"/>
                <w:szCs w:val="22"/>
              </w:rPr>
              <w:t>de</w:t>
            </w:r>
            <w:r w:rsidRPr="00D608B0">
              <w:rPr>
                <w:rFonts w:ascii="Arial Narrow" w:hAnsi="Arial Narrow"/>
                <w:spacing w:val="25"/>
                <w:sz w:val="22"/>
                <w:szCs w:val="22"/>
              </w:rPr>
              <w:t xml:space="preserve"> </w:t>
            </w:r>
            <w:r w:rsidRPr="00D608B0">
              <w:rPr>
                <w:rFonts w:ascii="Arial Narrow" w:hAnsi="Arial Narrow"/>
                <w:sz w:val="22"/>
                <w:szCs w:val="22"/>
              </w:rPr>
              <w:t>experiencia</w:t>
            </w:r>
            <w:r w:rsidRPr="00D608B0">
              <w:rPr>
                <w:rFonts w:ascii="Arial Narrow" w:hAnsi="Arial Narrow"/>
                <w:spacing w:val="25"/>
                <w:sz w:val="22"/>
                <w:szCs w:val="22"/>
              </w:rPr>
              <w:t xml:space="preserve"> </w:t>
            </w:r>
            <w:r w:rsidRPr="00D608B0">
              <w:rPr>
                <w:rFonts w:ascii="Arial Narrow" w:hAnsi="Arial Narrow"/>
                <w:sz w:val="22"/>
                <w:szCs w:val="22"/>
              </w:rPr>
              <w:t>en</w:t>
            </w:r>
            <w:r w:rsidRPr="00D608B0">
              <w:rPr>
                <w:rFonts w:ascii="Arial Narrow" w:hAnsi="Arial Narrow"/>
                <w:spacing w:val="23"/>
                <w:sz w:val="22"/>
                <w:szCs w:val="22"/>
              </w:rPr>
              <w:t xml:space="preserve"> </w:t>
            </w:r>
            <w:r w:rsidRPr="00D608B0">
              <w:rPr>
                <w:rFonts w:ascii="Arial Narrow" w:hAnsi="Arial Narrow"/>
                <w:sz w:val="22"/>
                <w:szCs w:val="22"/>
              </w:rPr>
              <w:t>el</w:t>
            </w:r>
            <w:r w:rsidRPr="00D608B0">
              <w:rPr>
                <w:rFonts w:ascii="Arial Narrow" w:hAnsi="Arial Narrow"/>
                <w:spacing w:val="25"/>
                <w:sz w:val="22"/>
                <w:szCs w:val="22"/>
              </w:rPr>
              <w:t xml:space="preserve"> </w:t>
            </w:r>
            <w:r w:rsidRPr="00D608B0">
              <w:rPr>
                <w:rFonts w:ascii="Arial Narrow" w:hAnsi="Arial Narrow"/>
                <w:sz w:val="22"/>
                <w:szCs w:val="22"/>
              </w:rPr>
              <w:t>sector</w:t>
            </w:r>
            <w:r w:rsidRPr="00D608B0">
              <w:rPr>
                <w:rFonts w:ascii="Arial Narrow" w:hAnsi="Arial Narrow"/>
                <w:spacing w:val="25"/>
                <w:sz w:val="22"/>
                <w:szCs w:val="22"/>
              </w:rPr>
              <w:t xml:space="preserve"> </w:t>
            </w:r>
            <w:r w:rsidRPr="00D608B0">
              <w:rPr>
                <w:rFonts w:ascii="Arial Narrow" w:hAnsi="Arial Narrow"/>
                <w:sz w:val="22"/>
                <w:szCs w:val="22"/>
              </w:rPr>
              <w:t>público:</w:t>
            </w:r>
            <w:r w:rsidRPr="00D608B0">
              <w:rPr>
                <w:rFonts w:ascii="Arial Narrow" w:hAnsi="Arial Narrow"/>
                <w:spacing w:val="25"/>
                <w:sz w:val="22"/>
                <w:szCs w:val="22"/>
              </w:rPr>
              <w:t xml:space="preserve"> </w:t>
            </w:r>
            <w:r w:rsidRPr="00D608B0">
              <w:rPr>
                <w:rFonts w:ascii="Arial Narrow" w:hAnsi="Arial Narrow"/>
                <w:sz w:val="22"/>
                <w:szCs w:val="22"/>
              </w:rPr>
              <w:t>con</w:t>
            </w:r>
            <w:r w:rsidRPr="00D608B0">
              <w:rPr>
                <w:rFonts w:ascii="Arial Narrow" w:hAnsi="Arial Narrow"/>
                <w:spacing w:val="25"/>
                <w:sz w:val="22"/>
                <w:szCs w:val="22"/>
              </w:rPr>
              <w:t xml:space="preserve"> </w:t>
            </w:r>
            <w:r w:rsidRPr="00D608B0">
              <w:rPr>
                <w:rFonts w:ascii="Arial Narrow" w:hAnsi="Arial Narrow"/>
                <w:sz w:val="22"/>
                <w:szCs w:val="22"/>
              </w:rPr>
              <w:t>contratos</w:t>
            </w:r>
            <w:r w:rsidRPr="00D608B0">
              <w:rPr>
                <w:rFonts w:ascii="Arial Narrow" w:hAnsi="Arial Narrow"/>
                <w:spacing w:val="25"/>
                <w:sz w:val="22"/>
                <w:szCs w:val="22"/>
              </w:rPr>
              <w:t xml:space="preserve"> </w:t>
            </w:r>
            <w:r w:rsidRPr="00D608B0">
              <w:rPr>
                <w:rFonts w:ascii="Arial Narrow" w:hAnsi="Arial Narrow"/>
                <w:sz w:val="22"/>
                <w:szCs w:val="22"/>
              </w:rPr>
              <w:t>y</w:t>
            </w:r>
            <w:r w:rsidRPr="00D608B0">
              <w:rPr>
                <w:rFonts w:ascii="Arial Narrow" w:hAnsi="Arial Narrow"/>
                <w:spacing w:val="25"/>
                <w:sz w:val="22"/>
                <w:szCs w:val="22"/>
              </w:rPr>
              <w:t xml:space="preserve"> </w:t>
            </w:r>
            <w:r w:rsidRPr="00D608B0">
              <w:rPr>
                <w:rFonts w:ascii="Arial Narrow" w:hAnsi="Arial Narrow"/>
                <w:sz w:val="22"/>
                <w:szCs w:val="22"/>
              </w:rPr>
              <w:t>certificaciones</w:t>
            </w:r>
            <w:r w:rsidRPr="00D608B0">
              <w:rPr>
                <w:rFonts w:ascii="Arial Narrow" w:hAnsi="Arial Narrow"/>
                <w:spacing w:val="25"/>
                <w:sz w:val="22"/>
                <w:szCs w:val="22"/>
              </w:rPr>
              <w:t xml:space="preserve"> </w:t>
            </w:r>
            <w:r w:rsidRPr="00D608B0">
              <w:rPr>
                <w:rFonts w:ascii="Arial Narrow" w:hAnsi="Arial Narrow"/>
                <w:sz w:val="22"/>
                <w:szCs w:val="22"/>
              </w:rPr>
              <w:t>que</w:t>
            </w:r>
            <w:r w:rsidRPr="00D608B0">
              <w:rPr>
                <w:rFonts w:ascii="Arial Narrow" w:hAnsi="Arial Narrow"/>
                <w:spacing w:val="25"/>
                <w:sz w:val="22"/>
                <w:szCs w:val="22"/>
              </w:rPr>
              <w:t xml:space="preserve"> </w:t>
            </w:r>
            <w:r w:rsidRPr="00D608B0">
              <w:rPr>
                <w:rFonts w:ascii="Arial Narrow" w:hAnsi="Arial Narrow"/>
                <w:sz w:val="22"/>
                <w:szCs w:val="22"/>
              </w:rPr>
              <w:t>hayan</w:t>
            </w:r>
            <w:r w:rsidRPr="00D608B0">
              <w:rPr>
                <w:rFonts w:ascii="Arial Narrow" w:hAnsi="Arial Narrow"/>
                <w:spacing w:val="25"/>
                <w:sz w:val="22"/>
                <w:szCs w:val="22"/>
              </w:rPr>
              <w:t xml:space="preserve"> </w:t>
            </w:r>
            <w:r w:rsidRPr="00D608B0">
              <w:rPr>
                <w:rFonts w:ascii="Arial Narrow" w:hAnsi="Arial Narrow"/>
                <w:sz w:val="22"/>
                <w:szCs w:val="22"/>
              </w:rPr>
              <w:t>sido conferidas</w:t>
            </w:r>
            <w:r w:rsidRPr="00D608B0">
              <w:rPr>
                <w:rFonts w:ascii="Arial Narrow" w:hAnsi="Arial Narrow"/>
                <w:spacing w:val="22"/>
                <w:sz w:val="22"/>
                <w:szCs w:val="22"/>
              </w:rPr>
              <w:t xml:space="preserve"> </w:t>
            </w:r>
            <w:r w:rsidRPr="00D608B0">
              <w:rPr>
                <w:rFonts w:ascii="Arial Narrow" w:hAnsi="Arial Narrow"/>
                <w:sz w:val="22"/>
                <w:szCs w:val="22"/>
              </w:rPr>
              <w:t>por</w:t>
            </w:r>
            <w:r w:rsidRPr="00D608B0">
              <w:rPr>
                <w:rFonts w:ascii="Arial Narrow" w:hAnsi="Arial Narrow"/>
                <w:spacing w:val="21"/>
                <w:sz w:val="22"/>
                <w:szCs w:val="22"/>
              </w:rPr>
              <w:t xml:space="preserve"> </w:t>
            </w:r>
            <w:r w:rsidRPr="00D608B0">
              <w:rPr>
                <w:rFonts w:ascii="Arial Narrow" w:hAnsi="Arial Narrow"/>
                <w:sz w:val="22"/>
                <w:szCs w:val="22"/>
              </w:rPr>
              <w:t>la</w:t>
            </w:r>
            <w:r w:rsidRPr="00D608B0">
              <w:rPr>
                <w:rFonts w:ascii="Arial Narrow" w:hAnsi="Arial Narrow"/>
                <w:spacing w:val="21"/>
                <w:sz w:val="22"/>
                <w:szCs w:val="22"/>
              </w:rPr>
              <w:t xml:space="preserve"> </w:t>
            </w:r>
            <w:r w:rsidRPr="00D608B0">
              <w:rPr>
                <w:rFonts w:ascii="Arial Narrow" w:hAnsi="Arial Narrow"/>
                <w:sz w:val="22"/>
                <w:szCs w:val="22"/>
              </w:rPr>
              <w:t>Máxima</w:t>
            </w:r>
            <w:r w:rsidRPr="00D608B0">
              <w:rPr>
                <w:rFonts w:ascii="Arial Narrow" w:hAnsi="Arial Narrow"/>
                <w:spacing w:val="21"/>
                <w:sz w:val="22"/>
                <w:szCs w:val="22"/>
              </w:rPr>
              <w:t xml:space="preserve"> </w:t>
            </w:r>
            <w:r w:rsidRPr="00D608B0">
              <w:rPr>
                <w:rFonts w:ascii="Arial Narrow" w:hAnsi="Arial Narrow"/>
                <w:sz w:val="22"/>
                <w:szCs w:val="22"/>
              </w:rPr>
              <w:t>Autoridad</w:t>
            </w:r>
            <w:r w:rsidRPr="00D608B0">
              <w:rPr>
                <w:rFonts w:ascii="Arial Narrow" w:hAnsi="Arial Narrow"/>
                <w:spacing w:val="21"/>
                <w:sz w:val="22"/>
                <w:szCs w:val="22"/>
              </w:rPr>
              <w:t xml:space="preserve"> </w:t>
            </w:r>
            <w:r w:rsidRPr="00D608B0">
              <w:rPr>
                <w:rFonts w:ascii="Arial Narrow" w:hAnsi="Arial Narrow"/>
                <w:sz w:val="22"/>
                <w:szCs w:val="22"/>
              </w:rPr>
              <w:t>de</w:t>
            </w:r>
            <w:r w:rsidRPr="00D608B0">
              <w:rPr>
                <w:rFonts w:ascii="Arial Narrow" w:hAnsi="Arial Narrow"/>
                <w:spacing w:val="21"/>
                <w:sz w:val="22"/>
                <w:szCs w:val="22"/>
              </w:rPr>
              <w:t xml:space="preserve"> </w:t>
            </w:r>
            <w:r w:rsidRPr="00D608B0">
              <w:rPr>
                <w:rFonts w:ascii="Arial Narrow" w:hAnsi="Arial Narrow"/>
                <w:sz w:val="22"/>
                <w:szCs w:val="22"/>
              </w:rPr>
              <w:t>la</w:t>
            </w:r>
            <w:r w:rsidRPr="00D608B0">
              <w:rPr>
                <w:rFonts w:ascii="Arial Narrow" w:hAnsi="Arial Narrow"/>
                <w:spacing w:val="21"/>
                <w:sz w:val="22"/>
                <w:szCs w:val="22"/>
              </w:rPr>
              <w:t xml:space="preserve"> </w:t>
            </w:r>
            <w:r w:rsidRPr="00D608B0">
              <w:rPr>
                <w:rFonts w:ascii="Arial Narrow" w:hAnsi="Arial Narrow"/>
                <w:sz w:val="22"/>
                <w:szCs w:val="22"/>
              </w:rPr>
              <w:t>entidad</w:t>
            </w:r>
            <w:r w:rsidRPr="00D608B0">
              <w:rPr>
                <w:rFonts w:ascii="Arial Narrow" w:hAnsi="Arial Narrow"/>
                <w:spacing w:val="21"/>
                <w:sz w:val="22"/>
                <w:szCs w:val="22"/>
              </w:rPr>
              <w:t xml:space="preserve"> </w:t>
            </w:r>
            <w:r w:rsidRPr="00D608B0">
              <w:rPr>
                <w:rFonts w:ascii="Arial Narrow" w:hAnsi="Arial Narrow"/>
                <w:sz w:val="22"/>
                <w:szCs w:val="22"/>
              </w:rPr>
              <w:t>contratante</w:t>
            </w:r>
            <w:r w:rsidRPr="00D608B0">
              <w:rPr>
                <w:rFonts w:ascii="Arial Narrow" w:hAnsi="Arial Narrow"/>
                <w:spacing w:val="21"/>
                <w:sz w:val="22"/>
                <w:szCs w:val="22"/>
              </w:rPr>
              <w:t xml:space="preserve"> </w:t>
            </w:r>
            <w:r w:rsidRPr="00D608B0">
              <w:rPr>
                <w:rFonts w:ascii="Arial Narrow" w:hAnsi="Arial Narrow"/>
                <w:sz w:val="22"/>
                <w:szCs w:val="22"/>
              </w:rPr>
              <w:t>o</w:t>
            </w:r>
            <w:r w:rsidRPr="00D608B0">
              <w:rPr>
                <w:rFonts w:ascii="Arial Narrow" w:hAnsi="Arial Narrow"/>
                <w:spacing w:val="21"/>
                <w:sz w:val="22"/>
                <w:szCs w:val="22"/>
              </w:rPr>
              <w:t xml:space="preserve"> </w:t>
            </w:r>
            <w:r w:rsidRPr="00D608B0">
              <w:rPr>
                <w:rFonts w:ascii="Arial Narrow" w:hAnsi="Arial Narrow"/>
                <w:sz w:val="22"/>
                <w:szCs w:val="22"/>
              </w:rPr>
              <w:t>hasta</w:t>
            </w:r>
            <w:r w:rsidRPr="00D608B0">
              <w:rPr>
                <w:rFonts w:ascii="Arial Narrow" w:hAnsi="Arial Narrow"/>
                <w:spacing w:val="21"/>
                <w:sz w:val="22"/>
                <w:szCs w:val="22"/>
              </w:rPr>
              <w:t xml:space="preserve"> </w:t>
            </w:r>
            <w:r w:rsidRPr="00D608B0">
              <w:rPr>
                <w:rFonts w:ascii="Arial Narrow" w:hAnsi="Arial Narrow"/>
                <w:sz w:val="22"/>
                <w:szCs w:val="22"/>
              </w:rPr>
              <w:t>un</w:t>
            </w:r>
            <w:r w:rsidRPr="00D608B0">
              <w:rPr>
                <w:rFonts w:ascii="Arial Narrow" w:hAnsi="Arial Narrow"/>
                <w:spacing w:val="21"/>
                <w:sz w:val="22"/>
                <w:szCs w:val="22"/>
              </w:rPr>
              <w:t xml:space="preserve"> </w:t>
            </w:r>
            <w:r w:rsidRPr="00D608B0">
              <w:rPr>
                <w:rFonts w:ascii="Arial Narrow" w:hAnsi="Arial Narrow"/>
                <w:sz w:val="22"/>
                <w:szCs w:val="22"/>
              </w:rPr>
              <w:t>nivel</w:t>
            </w:r>
            <w:r w:rsidRPr="00D608B0">
              <w:rPr>
                <w:rFonts w:ascii="Arial Narrow" w:hAnsi="Arial Narrow"/>
                <w:spacing w:val="22"/>
                <w:sz w:val="22"/>
                <w:szCs w:val="22"/>
              </w:rPr>
              <w:t xml:space="preserve"> </w:t>
            </w:r>
            <w:r w:rsidRPr="00D608B0">
              <w:rPr>
                <w:rFonts w:ascii="Arial Narrow" w:hAnsi="Arial Narrow"/>
                <w:sz w:val="22"/>
                <w:szCs w:val="22"/>
              </w:rPr>
              <w:t>de</w:t>
            </w:r>
            <w:r w:rsidRPr="00D608B0">
              <w:rPr>
                <w:rFonts w:ascii="Arial Narrow" w:hAnsi="Arial Narrow"/>
                <w:spacing w:val="21"/>
                <w:sz w:val="22"/>
                <w:szCs w:val="22"/>
              </w:rPr>
              <w:t xml:space="preserve"> </w:t>
            </w:r>
            <w:proofErr w:type="gramStart"/>
            <w:r w:rsidRPr="00D608B0">
              <w:rPr>
                <w:rFonts w:ascii="Arial Narrow" w:hAnsi="Arial Narrow"/>
                <w:sz w:val="22"/>
                <w:szCs w:val="22"/>
              </w:rPr>
              <w:t>Director</w:t>
            </w:r>
            <w:proofErr w:type="gramEnd"/>
            <w:r w:rsidRPr="00D608B0">
              <w:rPr>
                <w:rFonts w:ascii="Arial Narrow" w:hAnsi="Arial Narrow"/>
                <w:spacing w:val="21"/>
                <w:sz w:val="22"/>
                <w:szCs w:val="22"/>
              </w:rPr>
              <w:t xml:space="preserve"> </w:t>
            </w:r>
            <w:r w:rsidRPr="00D608B0">
              <w:rPr>
                <w:rFonts w:ascii="Arial Narrow" w:hAnsi="Arial Narrow"/>
                <w:sz w:val="22"/>
                <w:szCs w:val="22"/>
              </w:rPr>
              <w:t>o</w:t>
            </w:r>
            <w:r w:rsidRPr="00D608B0">
              <w:rPr>
                <w:rFonts w:ascii="Arial Narrow" w:hAnsi="Arial Narrow"/>
                <w:spacing w:val="21"/>
                <w:sz w:val="22"/>
                <w:szCs w:val="22"/>
              </w:rPr>
              <w:t xml:space="preserve"> </w:t>
            </w:r>
            <w:r w:rsidRPr="00D608B0">
              <w:rPr>
                <w:rFonts w:ascii="Arial Narrow" w:hAnsi="Arial Narrow"/>
                <w:sz w:val="22"/>
                <w:szCs w:val="22"/>
              </w:rPr>
              <w:t>su equivalente; o, copia del acta entrega recepción definitiva de la</w:t>
            </w:r>
            <w:r w:rsidRPr="00D608B0">
              <w:rPr>
                <w:rFonts w:ascii="Arial Narrow" w:hAnsi="Arial Narrow"/>
                <w:spacing w:val="-9"/>
                <w:sz w:val="22"/>
                <w:szCs w:val="22"/>
              </w:rPr>
              <w:t xml:space="preserve"> </w:t>
            </w:r>
            <w:r w:rsidRPr="00D608B0">
              <w:rPr>
                <w:rFonts w:ascii="Arial Narrow" w:hAnsi="Arial Narrow"/>
                <w:sz w:val="22"/>
                <w:szCs w:val="22"/>
              </w:rPr>
              <w:t>consultoría.</w:t>
            </w:r>
          </w:p>
          <w:p w14:paraId="1BA34799" w14:textId="77777777" w:rsidR="00E26397" w:rsidRPr="00D608B0" w:rsidRDefault="00E26397" w:rsidP="006B47E8">
            <w:pPr>
              <w:pStyle w:val="Prrafodelista"/>
              <w:numPr>
                <w:ilvl w:val="0"/>
                <w:numId w:val="14"/>
              </w:numPr>
              <w:tabs>
                <w:tab w:val="left" w:pos="822"/>
              </w:tabs>
              <w:suppressAutoHyphens w:val="0"/>
              <w:spacing w:before="11"/>
              <w:ind w:right="107"/>
              <w:jc w:val="both"/>
              <w:rPr>
                <w:rFonts w:ascii="Arial Narrow" w:eastAsia="Arial Narrow" w:hAnsi="Arial Narrow"/>
                <w:sz w:val="22"/>
                <w:szCs w:val="22"/>
              </w:rPr>
            </w:pPr>
            <w:r w:rsidRPr="00D608B0">
              <w:rPr>
                <w:rFonts w:ascii="Arial Narrow" w:hAnsi="Arial Narrow"/>
                <w:sz w:val="22"/>
                <w:szCs w:val="22"/>
              </w:rPr>
              <w:t>Los</w:t>
            </w:r>
            <w:r w:rsidRPr="00D608B0">
              <w:rPr>
                <w:rFonts w:ascii="Arial Narrow" w:hAnsi="Arial Narrow"/>
                <w:spacing w:val="18"/>
                <w:sz w:val="22"/>
                <w:szCs w:val="22"/>
              </w:rPr>
              <w:t xml:space="preserve"> </w:t>
            </w:r>
            <w:r w:rsidRPr="00D608B0">
              <w:rPr>
                <w:rFonts w:ascii="Arial Narrow" w:hAnsi="Arial Narrow"/>
                <w:sz w:val="22"/>
                <w:szCs w:val="22"/>
              </w:rPr>
              <w:t>certificados</w:t>
            </w:r>
            <w:r w:rsidRPr="00D608B0">
              <w:rPr>
                <w:rFonts w:ascii="Arial Narrow" w:hAnsi="Arial Narrow"/>
                <w:spacing w:val="18"/>
                <w:sz w:val="22"/>
                <w:szCs w:val="22"/>
              </w:rPr>
              <w:t xml:space="preserve"> </w:t>
            </w:r>
            <w:r w:rsidRPr="00D608B0">
              <w:rPr>
                <w:rFonts w:ascii="Arial Narrow" w:hAnsi="Arial Narrow"/>
                <w:sz w:val="22"/>
                <w:szCs w:val="22"/>
              </w:rPr>
              <w:t>presentados</w:t>
            </w:r>
            <w:r w:rsidRPr="00D608B0">
              <w:rPr>
                <w:rFonts w:ascii="Arial Narrow" w:hAnsi="Arial Narrow"/>
                <w:spacing w:val="16"/>
                <w:sz w:val="22"/>
                <w:szCs w:val="22"/>
              </w:rPr>
              <w:t xml:space="preserve"> </w:t>
            </w:r>
            <w:r w:rsidRPr="00D608B0">
              <w:rPr>
                <w:rFonts w:ascii="Arial Narrow" w:hAnsi="Arial Narrow"/>
                <w:sz w:val="22"/>
                <w:szCs w:val="22"/>
              </w:rPr>
              <w:t>para</w:t>
            </w:r>
            <w:r w:rsidRPr="00D608B0">
              <w:rPr>
                <w:rFonts w:ascii="Arial Narrow" w:hAnsi="Arial Narrow"/>
                <w:spacing w:val="18"/>
                <w:sz w:val="22"/>
                <w:szCs w:val="22"/>
              </w:rPr>
              <w:t xml:space="preserve"> </w:t>
            </w:r>
            <w:r w:rsidRPr="00D608B0">
              <w:rPr>
                <w:rFonts w:ascii="Arial Narrow" w:hAnsi="Arial Narrow"/>
                <w:sz w:val="22"/>
                <w:szCs w:val="22"/>
              </w:rPr>
              <w:t>justificar</w:t>
            </w:r>
            <w:r w:rsidRPr="00D608B0">
              <w:rPr>
                <w:rFonts w:ascii="Arial Narrow" w:hAnsi="Arial Narrow"/>
                <w:spacing w:val="18"/>
                <w:sz w:val="22"/>
                <w:szCs w:val="22"/>
              </w:rPr>
              <w:t xml:space="preserve"> </w:t>
            </w:r>
            <w:r w:rsidRPr="00D608B0">
              <w:rPr>
                <w:rFonts w:ascii="Arial Narrow" w:hAnsi="Arial Narrow"/>
                <w:sz w:val="22"/>
                <w:szCs w:val="22"/>
              </w:rPr>
              <w:t>la</w:t>
            </w:r>
            <w:r w:rsidRPr="00D608B0">
              <w:rPr>
                <w:rFonts w:ascii="Arial Narrow" w:hAnsi="Arial Narrow"/>
                <w:spacing w:val="20"/>
                <w:sz w:val="22"/>
                <w:szCs w:val="22"/>
              </w:rPr>
              <w:t xml:space="preserve"> </w:t>
            </w:r>
            <w:r w:rsidRPr="00D608B0">
              <w:rPr>
                <w:rFonts w:ascii="Arial Narrow" w:hAnsi="Arial Narrow"/>
                <w:sz w:val="22"/>
                <w:szCs w:val="22"/>
              </w:rPr>
              <w:t>experiencia</w:t>
            </w:r>
            <w:r w:rsidRPr="00D608B0">
              <w:rPr>
                <w:rFonts w:ascii="Arial Narrow" w:hAnsi="Arial Narrow"/>
                <w:spacing w:val="15"/>
                <w:sz w:val="22"/>
                <w:szCs w:val="22"/>
              </w:rPr>
              <w:t xml:space="preserve"> </w:t>
            </w:r>
            <w:r w:rsidRPr="00D608B0">
              <w:rPr>
                <w:rFonts w:ascii="Arial Narrow" w:hAnsi="Arial Narrow"/>
                <w:sz w:val="22"/>
                <w:szCs w:val="22"/>
              </w:rPr>
              <w:t>del</w:t>
            </w:r>
            <w:r w:rsidRPr="00D608B0">
              <w:rPr>
                <w:rFonts w:ascii="Arial Narrow" w:hAnsi="Arial Narrow"/>
                <w:spacing w:val="18"/>
                <w:sz w:val="22"/>
                <w:szCs w:val="22"/>
              </w:rPr>
              <w:t xml:space="preserve"> </w:t>
            </w:r>
            <w:r w:rsidRPr="00D608B0">
              <w:rPr>
                <w:rFonts w:ascii="Arial Narrow" w:hAnsi="Arial Narrow"/>
                <w:sz w:val="22"/>
                <w:szCs w:val="22"/>
              </w:rPr>
              <w:t>oferente</w:t>
            </w:r>
            <w:r w:rsidRPr="00D608B0">
              <w:rPr>
                <w:rFonts w:ascii="Arial Narrow" w:hAnsi="Arial Narrow"/>
                <w:spacing w:val="18"/>
                <w:sz w:val="22"/>
                <w:szCs w:val="22"/>
              </w:rPr>
              <w:t xml:space="preserve"> </w:t>
            </w:r>
            <w:r w:rsidRPr="00D608B0">
              <w:rPr>
                <w:rFonts w:ascii="Arial Narrow" w:hAnsi="Arial Narrow"/>
                <w:sz w:val="22"/>
                <w:szCs w:val="22"/>
              </w:rPr>
              <w:t>deben</w:t>
            </w:r>
            <w:r w:rsidRPr="00D608B0">
              <w:rPr>
                <w:rFonts w:ascii="Arial Narrow" w:hAnsi="Arial Narrow"/>
                <w:spacing w:val="18"/>
                <w:sz w:val="22"/>
                <w:szCs w:val="22"/>
              </w:rPr>
              <w:t xml:space="preserve"> </w:t>
            </w:r>
            <w:r w:rsidRPr="00D608B0">
              <w:rPr>
                <w:rFonts w:ascii="Arial Narrow" w:hAnsi="Arial Narrow"/>
                <w:sz w:val="22"/>
                <w:szCs w:val="22"/>
              </w:rPr>
              <w:t>contar</w:t>
            </w:r>
            <w:r w:rsidRPr="00D608B0">
              <w:rPr>
                <w:rFonts w:ascii="Arial Narrow" w:hAnsi="Arial Narrow"/>
                <w:spacing w:val="18"/>
                <w:sz w:val="22"/>
                <w:szCs w:val="22"/>
              </w:rPr>
              <w:t xml:space="preserve"> </w:t>
            </w:r>
            <w:r w:rsidRPr="00D608B0">
              <w:rPr>
                <w:rFonts w:ascii="Arial Narrow" w:hAnsi="Arial Narrow"/>
                <w:sz w:val="22"/>
                <w:szCs w:val="22"/>
              </w:rPr>
              <w:t>en</w:t>
            </w:r>
            <w:r w:rsidRPr="00D608B0">
              <w:rPr>
                <w:rFonts w:ascii="Arial Narrow" w:hAnsi="Arial Narrow"/>
                <w:spacing w:val="15"/>
                <w:sz w:val="22"/>
                <w:szCs w:val="22"/>
              </w:rPr>
              <w:t xml:space="preserve"> </w:t>
            </w:r>
            <w:r w:rsidRPr="00D608B0">
              <w:rPr>
                <w:rFonts w:ascii="Arial Narrow" w:hAnsi="Arial Narrow"/>
                <w:sz w:val="22"/>
                <w:szCs w:val="22"/>
              </w:rPr>
              <w:t>su</w:t>
            </w:r>
            <w:r w:rsidRPr="00D608B0">
              <w:rPr>
                <w:rFonts w:ascii="Arial Narrow" w:hAnsi="Arial Narrow"/>
                <w:spacing w:val="18"/>
                <w:sz w:val="22"/>
                <w:szCs w:val="22"/>
              </w:rPr>
              <w:t xml:space="preserve"> </w:t>
            </w:r>
            <w:r w:rsidRPr="00D608B0">
              <w:rPr>
                <w:rFonts w:ascii="Arial Narrow" w:hAnsi="Arial Narrow"/>
                <w:sz w:val="22"/>
                <w:szCs w:val="22"/>
              </w:rPr>
              <w:t>texto con la siguiente información: año de ejecución del proyecto, valor del contrato, objeto del</w:t>
            </w:r>
            <w:r w:rsidRPr="00D608B0">
              <w:rPr>
                <w:rFonts w:ascii="Arial Narrow" w:hAnsi="Arial Narrow"/>
                <w:spacing w:val="42"/>
                <w:sz w:val="22"/>
                <w:szCs w:val="22"/>
              </w:rPr>
              <w:t xml:space="preserve"> </w:t>
            </w:r>
            <w:r w:rsidRPr="00D608B0">
              <w:rPr>
                <w:rFonts w:ascii="Arial Narrow" w:hAnsi="Arial Narrow"/>
                <w:sz w:val="22"/>
                <w:szCs w:val="22"/>
              </w:rPr>
              <w:t>contrato y plazo contractual, información del contacto del emisor del</w:t>
            </w:r>
            <w:r w:rsidRPr="00D608B0">
              <w:rPr>
                <w:rFonts w:ascii="Arial Narrow" w:hAnsi="Arial Narrow"/>
                <w:spacing w:val="-7"/>
                <w:sz w:val="22"/>
                <w:szCs w:val="22"/>
              </w:rPr>
              <w:t xml:space="preserve"> </w:t>
            </w:r>
            <w:r w:rsidRPr="00D608B0">
              <w:rPr>
                <w:rFonts w:ascii="Arial Narrow" w:hAnsi="Arial Narrow"/>
                <w:sz w:val="22"/>
                <w:szCs w:val="22"/>
              </w:rPr>
              <w:t>certificado.</w:t>
            </w:r>
          </w:p>
          <w:p w14:paraId="61FE6B62" w14:textId="77777777" w:rsidR="00E26397" w:rsidRPr="00D608B0" w:rsidRDefault="00E26397" w:rsidP="006B47E8">
            <w:pPr>
              <w:pStyle w:val="Prrafodelista"/>
              <w:numPr>
                <w:ilvl w:val="0"/>
                <w:numId w:val="14"/>
              </w:numPr>
              <w:tabs>
                <w:tab w:val="left" w:pos="822"/>
              </w:tabs>
              <w:suppressAutoHyphens w:val="0"/>
              <w:spacing w:before="11"/>
              <w:ind w:right="107"/>
              <w:jc w:val="both"/>
              <w:rPr>
                <w:rFonts w:ascii="Arial Narrow" w:eastAsia="Arial Narrow" w:hAnsi="Arial Narrow"/>
                <w:sz w:val="22"/>
                <w:szCs w:val="22"/>
              </w:rPr>
            </w:pPr>
            <w:r w:rsidRPr="00D608B0">
              <w:rPr>
                <w:rFonts w:ascii="Arial Narrow" w:hAnsi="Arial Narrow"/>
                <w:sz w:val="22"/>
                <w:szCs w:val="22"/>
              </w:rPr>
              <w:t>La experiencia adquirida en calidad de subcontratista será reconocida y aceptada, siempre</w:t>
            </w:r>
            <w:r w:rsidRPr="00D608B0">
              <w:rPr>
                <w:rFonts w:ascii="Arial Narrow" w:hAnsi="Arial Narrow"/>
                <w:spacing w:val="35"/>
                <w:sz w:val="22"/>
                <w:szCs w:val="22"/>
              </w:rPr>
              <w:t xml:space="preserve"> </w:t>
            </w:r>
            <w:r w:rsidRPr="00D608B0">
              <w:rPr>
                <w:rFonts w:ascii="Arial Narrow" w:hAnsi="Arial Narrow"/>
                <w:sz w:val="22"/>
                <w:szCs w:val="22"/>
              </w:rPr>
              <w:t>y cuando</w:t>
            </w:r>
            <w:r w:rsidRPr="00D608B0">
              <w:rPr>
                <w:rFonts w:ascii="Arial Narrow" w:hAnsi="Arial Narrow"/>
                <w:spacing w:val="13"/>
                <w:sz w:val="22"/>
                <w:szCs w:val="22"/>
              </w:rPr>
              <w:t xml:space="preserve"> </w:t>
            </w:r>
            <w:r w:rsidRPr="00D608B0">
              <w:rPr>
                <w:rFonts w:ascii="Arial Narrow" w:hAnsi="Arial Narrow"/>
                <w:sz w:val="22"/>
                <w:szCs w:val="22"/>
              </w:rPr>
              <w:t>tenga</w:t>
            </w:r>
            <w:r w:rsidRPr="00D608B0">
              <w:rPr>
                <w:rFonts w:ascii="Arial Narrow" w:hAnsi="Arial Narrow"/>
                <w:spacing w:val="13"/>
                <w:sz w:val="22"/>
                <w:szCs w:val="22"/>
              </w:rPr>
              <w:t xml:space="preserve"> </w:t>
            </w:r>
            <w:r w:rsidRPr="00D608B0">
              <w:rPr>
                <w:rFonts w:ascii="Arial Narrow" w:hAnsi="Arial Narrow"/>
                <w:sz w:val="22"/>
                <w:szCs w:val="22"/>
              </w:rPr>
              <w:t>directa</w:t>
            </w:r>
            <w:r w:rsidRPr="00D608B0">
              <w:rPr>
                <w:rFonts w:ascii="Arial Narrow" w:hAnsi="Arial Narrow"/>
                <w:spacing w:val="13"/>
                <w:sz w:val="22"/>
                <w:szCs w:val="22"/>
              </w:rPr>
              <w:t xml:space="preserve"> </w:t>
            </w:r>
            <w:r w:rsidRPr="00D608B0">
              <w:rPr>
                <w:rFonts w:ascii="Arial Narrow" w:hAnsi="Arial Narrow"/>
                <w:sz w:val="22"/>
                <w:szCs w:val="22"/>
              </w:rPr>
              <w:t>relación</w:t>
            </w:r>
            <w:r w:rsidRPr="00D608B0">
              <w:rPr>
                <w:rFonts w:ascii="Arial Narrow" w:hAnsi="Arial Narrow"/>
                <w:spacing w:val="11"/>
                <w:sz w:val="22"/>
                <w:szCs w:val="22"/>
              </w:rPr>
              <w:t xml:space="preserve"> </w:t>
            </w:r>
            <w:r w:rsidRPr="00D608B0">
              <w:rPr>
                <w:rFonts w:ascii="Arial Narrow" w:hAnsi="Arial Narrow"/>
                <w:sz w:val="22"/>
                <w:szCs w:val="22"/>
              </w:rPr>
              <w:t>al</w:t>
            </w:r>
            <w:r w:rsidRPr="00D608B0">
              <w:rPr>
                <w:rFonts w:ascii="Arial Narrow" w:hAnsi="Arial Narrow"/>
                <w:spacing w:val="13"/>
                <w:sz w:val="22"/>
                <w:szCs w:val="22"/>
              </w:rPr>
              <w:t xml:space="preserve"> </w:t>
            </w:r>
            <w:r w:rsidRPr="00D608B0">
              <w:rPr>
                <w:rFonts w:ascii="Arial Narrow" w:hAnsi="Arial Narrow"/>
                <w:sz w:val="22"/>
                <w:szCs w:val="22"/>
              </w:rPr>
              <w:t>objeto</w:t>
            </w:r>
            <w:r w:rsidRPr="00D608B0">
              <w:rPr>
                <w:rFonts w:ascii="Arial Narrow" w:hAnsi="Arial Narrow"/>
                <w:spacing w:val="13"/>
                <w:sz w:val="22"/>
                <w:szCs w:val="22"/>
              </w:rPr>
              <w:t xml:space="preserve"> </w:t>
            </w:r>
            <w:r w:rsidRPr="00D608B0">
              <w:rPr>
                <w:rFonts w:ascii="Arial Narrow" w:hAnsi="Arial Narrow"/>
                <w:sz w:val="22"/>
                <w:szCs w:val="22"/>
              </w:rPr>
              <w:t>contractual.</w:t>
            </w:r>
            <w:r w:rsidRPr="00D608B0">
              <w:rPr>
                <w:rFonts w:ascii="Arial Narrow" w:hAnsi="Arial Narrow"/>
                <w:spacing w:val="18"/>
                <w:sz w:val="22"/>
                <w:szCs w:val="22"/>
              </w:rPr>
              <w:t xml:space="preserve"> </w:t>
            </w:r>
            <w:r w:rsidRPr="00D608B0">
              <w:rPr>
                <w:rFonts w:ascii="Arial Narrow" w:hAnsi="Arial Narrow"/>
                <w:sz w:val="22"/>
                <w:szCs w:val="22"/>
              </w:rPr>
              <w:t>De</w:t>
            </w:r>
            <w:r w:rsidRPr="00D608B0">
              <w:rPr>
                <w:rFonts w:ascii="Arial Narrow" w:hAnsi="Arial Narrow"/>
                <w:spacing w:val="13"/>
                <w:sz w:val="22"/>
                <w:szCs w:val="22"/>
              </w:rPr>
              <w:t xml:space="preserve"> </w:t>
            </w:r>
            <w:r w:rsidRPr="00D608B0">
              <w:rPr>
                <w:rFonts w:ascii="Arial Narrow" w:hAnsi="Arial Narrow"/>
                <w:sz w:val="22"/>
                <w:szCs w:val="22"/>
              </w:rPr>
              <w:t>igual</w:t>
            </w:r>
            <w:r w:rsidRPr="00D608B0">
              <w:rPr>
                <w:rFonts w:ascii="Arial Narrow" w:hAnsi="Arial Narrow"/>
                <w:spacing w:val="13"/>
                <w:sz w:val="22"/>
                <w:szCs w:val="22"/>
              </w:rPr>
              <w:t xml:space="preserve"> </w:t>
            </w:r>
            <w:r w:rsidRPr="00D608B0">
              <w:rPr>
                <w:rFonts w:ascii="Arial Narrow" w:hAnsi="Arial Narrow"/>
                <w:sz w:val="22"/>
                <w:szCs w:val="22"/>
              </w:rPr>
              <w:t>manera,</w:t>
            </w:r>
            <w:r w:rsidRPr="00D608B0">
              <w:rPr>
                <w:rFonts w:ascii="Arial Narrow" w:hAnsi="Arial Narrow"/>
                <w:spacing w:val="13"/>
                <w:sz w:val="22"/>
                <w:szCs w:val="22"/>
              </w:rPr>
              <w:t xml:space="preserve"> </w:t>
            </w:r>
            <w:r w:rsidRPr="00D608B0">
              <w:rPr>
                <w:rFonts w:ascii="Arial Narrow" w:hAnsi="Arial Narrow"/>
                <w:sz w:val="22"/>
                <w:szCs w:val="22"/>
              </w:rPr>
              <w:t>para</w:t>
            </w:r>
            <w:r w:rsidRPr="00D608B0">
              <w:rPr>
                <w:rFonts w:ascii="Arial Narrow" w:hAnsi="Arial Narrow"/>
                <w:spacing w:val="13"/>
                <w:sz w:val="22"/>
                <w:szCs w:val="22"/>
              </w:rPr>
              <w:t xml:space="preserve"> </w:t>
            </w:r>
            <w:r w:rsidRPr="00D608B0">
              <w:rPr>
                <w:rFonts w:ascii="Arial Narrow" w:hAnsi="Arial Narrow"/>
                <w:sz w:val="22"/>
                <w:szCs w:val="22"/>
              </w:rPr>
              <w:t>los</w:t>
            </w:r>
            <w:r w:rsidRPr="00D608B0">
              <w:rPr>
                <w:rFonts w:ascii="Arial Narrow" w:hAnsi="Arial Narrow"/>
                <w:spacing w:val="13"/>
                <w:sz w:val="22"/>
                <w:szCs w:val="22"/>
              </w:rPr>
              <w:t xml:space="preserve"> </w:t>
            </w:r>
            <w:r w:rsidRPr="00D608B0">
              <w:rPr>
                <w:rFonts w:ascii="Arial Narrow" w:hAnsi="Arial Narrow"/>
                <w:sz w:val="22"/>
                <w:szCs w:val="22"/>
              </w:rPr>
              <w:lastRenderedPageBreak/>
              <w:t>profesionales</w:t>
            </w:r>
            <w:r w:rsidRPr="00D608B0">
              <w:rPr>
                <w:rFonts w:ascii="Arial Narrow" w:hAnsi="Arial Narrow"/>
                <w:spacing w:val="13"/>
                <w:sz w:val="22"/>
                <w:szCs w:val="22"/>
              </w:rPr>
              <w:t xml:space="preserve"> </w:t>
            </w:r>
            <w:r w:rsidRPr="00D608B0">
              <w:rPr>
                <w:rFonts w:ascii="Arial Narrow" w:hAnsi="Arial Narrow"/>
                <w:sz w:val="22"/>
                <w:szCs w:val="22"/>
              </w:rPr>
              <w:t>que participan individualmente, será acreditada la experiencia adquirida en relación de</w:t>
            </w:r>
            <w:r w:rsidRPr="00D608B0">
              <w:rPr>
                <w:rFonts w:ascii="Arial Narrow" w:hAnsi="Arial Narrow"/>
                <w:spacing w:val="35"/>
                <w:sz w:val="22"/>
                <w:szCs w:val="22"/>
              </w:rPr>
              <w:t xml:space="preserve"> </w:t>
            </w:r>
            <w:r w:rsidRPr="00D608B0">
              <w:rPr>
                <w:rFonts w:ascii="Arial Narrow" w:hAnsi="Arial Narrow"/>
                <w:sz w:val="22"/>
                <w:szCs w:val="22"/>
              </w:rPr>
              <w:t>dependencia, ya</w:t>
            </w:r>
            <w:r w:rsidRPr="00D608B0">
              <w:rPr>
                <w:rFonts w:ascii="Arial Narrow" w:hAnsi="Arial Narrow"/>
                <w:spacing w:val="15"/>
                <w:sz w:val="22"/>
                <w:szCs w:val="22"/>
              </w:rPr>
              <w:t xml:space="preserve"> </w:t>
            </w:r>
            <w:r w:rsidRPr="00D608B0">
              <w:rPr>
                <w:rFonts w:ascii="Arial Narrow" w:hAnsi="Arial Narrow"/>
                <w:sz w:val="22"/>
                <w:szCs w:val="22"/>
              </w:rPr>
              <w:t>sea</w:t>
            </w:r>
            <w:r w:rsidRPr="00D608B0">
              <w:rPr>
                <w:rFonts w:ascii="Arial Narrow" w:hAnsi="Arial Narrow"/>
                <w:spacing w:val="15"/>
                <w:sz w:val="22"/>
                <w:szCs w:val="22"/>
              </w:rPr>
              <w:t xml:space="preserve"> </w:t>
            </w:r>
            <w:r w:rsidRPr="00D608B0">
              <w:rPr>
                <w:rFonts w:ascii="Arial Narrow" w:hAnsi="Arial Narrow"/>
                <w:sz w:val="22"/>
                <w:szCs w:val="22"/>
              </w:rPr>
              <w:t>en</w:t>
            </w:r>
            <w:r w:rsidRPr="00D608B0">
              <w:rPr>
                <w:rFonts w:ascii="Arial Narrow" w:hAnsi="Arial Narrow"/>
                <w:spacing w:val="13"/>
                <w:sz w:val="22"/>
                <w:szCs w:val="22"/>
              </w:rPr>
              <w:t xml:space="preserve"> </w:t>
            </w:r>
            <w:r w:rsidRPr="00D608B0">
              <w:rPr>
                <w:rFonts w:ascii="Arial Narrow" w:hAnsi="Arial Narrow"/>
                <w:sz w:val="22"/>
                <w:szCs w:val="22"/>
              </w:rPr>
              <w:t>calidad</w:t>
            </w:r>
            <w:r w:rsidRPr="00D608B0">
              <w:rPr>
                <w:rFonts w:ascii="Arial Narrow" w:hAnsi="Arial Narrow"/>
                <w:spacing w:val="15"/>
                <w:sz w:val="22"/>
                <w:szCs w:val="22"/>
              </w:rPr>
              <w:t xml:space="preserve"> </w:t>
            </w:r>
            <w:r w:rsidRPr="00D608B0">
              <w:rPr>
                <w:rFonts w:ascii="Arial Narrow" w:hAnsi="Arial Narrow"/>
                <w:sz w:val="22"/>
                <w:szCs w:val="22"/>
              </w:rPr>
              <w:t>de</w:t>
            </w:r>
            <w:r w:rsidRPr="00D608B0">
              <w:rPr>
                <w:rFonts w:ascii="Arial Narrow" w:hAnsi="Arial Narrow"/>
                <w:spacing w:val="15"/>
                <w:sz w:val="22"/>
                <w:szCs w:val="22"/>
              </w:rPr>
              <w:t xml:space="preserve"> </w:t>
            </w:r>
            <w:proofErr w:type="gramStart"/>
            <w:r w:rsidRPr="00D608B0">
              <w:rPr>
                <w:rFonts w:ascii="Arial Narrow" w:hAnsi="Arial Narrow"/>
                <w:sz w:val="22"/>
                <w:szCs w:val="22"/>
              </w:rPr>
              <w:t>Director</w:t>
            </w:r>
            <w:proofErr w:type="gramEnd"/>
            <w:r w:rsidRPr="00D608B0">
              <w:rPr>
                <w:rFonts w:ascii="Arial Narrow" w:hAnsi="Arial Narrow"/>
                <w:spacing w:val="13"/>
                <w:sz w:val="22"/>
                <w:szCs w:val="22"/>
              </w:rPr>
              <w:t xml:space="preserve"> </w:t>
            </w:r>
            <w:r w:rsidRPr="00D608B0">
              <w:rPr>
                <w:rFonts w:ascii="Arial Narrow" w:hAnsi="Arial Narrow"/>
                <w:sz w:val="22"/>
                <w:szCs w:val="22"/>
              </w:rPr>
              <w:t>de</w:t>
            </w:r>
            <w:r w:rsidRPr="00D608B0">
              <w:rPr>
                <w:rFonts w:ascii="Arial Narrow" w:hAnsi="Arial Narrow"/>
                <w:spacing w:val="15"/>
                <w:sz w:val="22"/>
                <w:szCs w:val="22"/>
              </w:rPr>
              <w:t xml:space="preserve"> </w:t>
            </w:r>
            <w:r w:rsidRPr="00D608B0">
              <w:rPr>
                <w:rFonts w:ascii="Arial Narrow" w:hAnsi="Arial Narrow"/>
                <w:sz w:val="22"/>
                <w:szCs w:val="22"/>
              </w:rPr>
              <w:t>Proyecto</w:t>
            </w:r>
            <w:r w:rsidRPr="00D608B0">
              <w:rPr>
                <w:rFonts w:ascii="Arial Narrow" w:hAnsi="Arial Narrow"/>
                <w:spacing w:val="15"/>
                <w:sz w:val="22"/>
                <w:szCs w:val="22"/>
              </w:rPr>
              <w:t xml:space="preserve"> </w:t>
            </w:r>
            <w:r w:rsidRPr="00D608B0">
              <w:rPr>
                <w:rFonts w:ascii="Arial Narrow" w:hAnsi="Arial Narrow"/>
                <w:sz w:val="22"/>
                <w:szCs w:val="22"/>
              </w:rPr>
              <w:t>o</w:t>
            </w:r>
            <w:r w:rsidRPr="00D608B0">
              <w:rPr>
                <w:rFonts w:ascii="Arial Narrow" w:hAnsi="Arial Narrow"/>
                <w:spacing w:val="13"/>
                <w:sz w:val="22"/>
                <w:szCs w:val="22"/>
              </w:rPr>
              <w:t xml:space="preserve"> </w:t>
            </w:r>
            <w:r w:rsidRPr="00D608B0">
              <w:rPr>
                <w:rFonts w:ascii="Arial Narrow" w:hAnsi="Arial Narrow"/>
                <w:sz w:val="22"/>
                <w:szCs w:val="22"/>
              </w:rPr>
              <w:t>similar</w:t>
            </w:r>
            <w:r w:rsidRPr="00D608B0">
              <w:rPr>
                <w:rFonts w:ascii="Arial Narrow" w:hAnsi="Arial Narrow"/>
                <w:spacing w:val="13"/>
                <w:sz w:val="22"/>
                <w:szCs w:val="22"/>
              </w:rPr>
              <w:t xml:space="preserve"> </w:t>
            </w:r>
            <w:r w:rsidRPr="00D608B0">
              <w:rPr>
                <w:rFonts w:ascii="Arial Narrow" w:hAnsi="Arial Narrow"/>
                <w:sz w:val="22"/>
                <w:szCs w:val="22"/>
              </w:rPr>
              <w:t>o</w:t>
            </w:r>
            <w:r w:rsidRPr="00D608B0">
              <w:rPr>
                <w:rFonts w:ascii="Arial Narrow" w:hAnsi="Arial Narrow"/>
                <w:spacing w:val="15"/>
                <w:sz w:val="22"/>
                <w:szCs w:val="22"/>
              </w:rPr>
              <w:t xml:space="preserve"> </w:t>
            </w:r>
            <w:r w:rsidRPr="00D608B0">
              <w:rPr>
                <w:rFonts w:ascii="Arial Narrow" w:hAnsi="Arial Narrow"/>
                <w:sz w:val="22"/>
                <w:szCs w:val="22"/>
              </w:rPr>
              <w:t>Consultor</w:t>
            </w:r>
            <w:r w:rsidRPr="00D608B0">
              <w:rPr>
                <w:rFonts w:ascii="Arial Narrow" w:hAnsi="Arial Narrow"/>
                <w:spacing w:val="13"/>
                <w:sz w:val="22"/>
                <w:szCs w:val="22"/>
              </w:rPr>
              <w:t xml:space="preserve"> </w:t>
            </w:r>
            <w:r w:rsidRPr="00D608B0">
              <w:rPr>
                <w:rFonts w:ascii="Arial Narrow" w:hAnsi="Arial Narrow"/>
                <w:sz w:val="22"/>
                <w:szCs w:val="22"/>
              </w:rPr>
              <w:t>y</w:t>
            </w:r>
            <w:r w:rsidRPr="00D608B0">
              <w:rPr>
                <w:rFonts w:ascii="Arial Narrow" w:hAnsi="Arial Narrow"/>
                <w:spacing w:val="16"/>
                <w:sz w:val="22"/>
                <w:szCs w:val="22"/>
              </w:rPr>
              <w:t xml:space="preserve"> </w:t>
            </w:r>
            <w:r w:rsidRPr="00D608B0">
              <w:rPr>
                <w:rFonts w:ascii="Arial Narrow" w:hAnsi="Arial Narrow"/>
                <w:sz w:val="22"/>
                <w:szCs w:val="22"/>
              </w:rPr>
              <w:t>su</w:t>
            </w:r>
            <w:r w:rsidRPr="00D608B0">
              <w:rPr>
                <w:rFonts w:ascii="Arial Narrow" w:hAnsi="Arial Narrow"/>
                <w:spacing w:val="13"/>
                <w:sz w:val="22"/>
                <w:szCs w:val="22"/>
              </w:rPr>
              <w:t xml:space="preserve"> </w:t>
            </w:r>
            <w:r w:rsidRPr="00D608B0">
              <w:rPr>
                <w:rFonts w:ascii="Arial Narrow" w:hAnsi="Arial Narrow"/>
                <w:sz w:val="22"/>
                <w:szCs w:val="22"/>
              </w:rPr>
              <w:t>valoración.</w:t>
            </w:r>
            <w:r w:rsidRPr="00D608B0">
              <w:rPr>
                <w:rFonts w:ascii="Arial Narrow" w:hAnsi="Arial Narrow"/>
                <w:spacing w:val="13"/>
                <w:sz w:val="22"/>
                <w:szCs w:val="22"/>
              </w:rPr>
              <w:t xml:space="preserve"> </w:t>
            </w:r>
            <w:r w:rsidRPr="00D608B0">
              <w:rPr>
                <w:rFonts w:ascii="Arial Narrow" w:hAnsi="Arial Narrow"/>
                <w:sz w:val="22"/>
                <w:szCs w:val="22"/>
              </w:rPr>
              <w:t>Cuando</w:t>
            </w:r>
            <w:r w:rsidRPr="00D608B0">
              <w:rPr>
                <w:rFonts w:ascii="Arial Narrow" w:hAnsi="Arial Narrow"/>
                <w:spacing w:val="13"/>
                <w:sz w:val="22"/>
                <w:szCs w:val="22"/>
              </w:rPr>
              <w:t xml:space="preserve"> </w:t>
            </w:r>
            <w:r w:rsidRPr="00D608B0">
              <w:rPr>
                <w:rFonts w:ascii="Arial Narrow" w:hAnsi="Arial Narrow"/>
                <w:sz w:val="22"/>
                <w:szCs w:val="22"/>
              </w:rPr>
              <w:t>gira</w:t>
            </w:r>
            <w:r w:rsidRPr="00D608B0">
              <w:rPr>
                <w:rFonts w:ascii="Arial Narrow" w:hAnsi="Arial Narrow"/>
                <w:spacing w:val="15"/>
                <w:sz w:val="22"/>
                <w:szCs w:val="22"/>
              </w:rPr>
              <w:t xml:space="preserve"> </w:t>
            </w:r>
            <w:r w:rsidRPr="00D608B0">
              <w:rPr>
                <w:rFonts w:ascii="Arial Narrow" w:hAnsi="Arial Narrow"/>
                <w:sz w:val="22"/>
                <w:szCs w:val="22"/>
              </w:rPr>
              <w:t>en torno</w:t>
            </w:r>
            <w:r w:rsidRPr="00D608B0">
              <w:rPr>
                <w:rFonts w:ascii="Arial Narrow" w:hAnsi="Arial Narrow"/>
                <w:spacing w:val="23"/>
                <w:sz w:val="22"/>
                <w:szCs w:val="22"/>
              </w:rPr>
              <w:t xml:space="preserve"> </w:t>
            </w:r>
            <w:r w:rsidRPr="00D608B0">
              <w:rPr>
                <w:rFonts w:ascii="Arial Narrow" w:hAnsi="Arial Narrow"/>
                <w:sz w:val="22"/>
                <w:szCs w:val="22"/>
              </w:rPr>
              <w:t>a</w:t>
            </w:r>
            <w:r w:rsidRPr="00D608B0">
              <w:rPr>
                <w:rFonts w:ascii="Arial Narrow" w:hAnsi="Arial Narrow"/>
                <w:spacing w:val="23"/>
                <w:sz w:val="22"/>
                <w:szCs w:val="22"/>
              </w:rPr>
              <w:t xml:space="preserve"> </w:t>
            </w:r>
            <w:r w:rsidRPr="00D608B0">
              <w:rPr>
                <w:rFonts w:ascii="Arial Narrow" w:hAnsi="Arial Narrow"/>
                <w:sz w:val="22"/>
                <w:szCs w:val="22"/>
              </w:rPr>
              <w:t>los</w:t>
            </w:r>
            <w:r w:rsidRPr="00D608B0">
              <w:rPr>
                <w:rFonts w:ascii="Arial Narrow" w:hAnsi="Arial Narrow"/>
                <w:spacing w:val="23"/>
                <w:sz w:val="22"/>
                <w:szCs w:val="22"/>
              </w:rPr>
              <w:t xml:space="preserve"> </w:t>
            </w:r>
            <w:r w:rsidRPr="00D608B0">
              <w:rPr>
                <w:rFonts w:ascii="Arial Narrow" w:hAnsi="Arial Narrow"/>
                <w:sz w:val="22"/>
                <w:szCs w:val="22"/>
              </w:rPr>
              <w:t>montos</w:t>
            </w:r>
            <w:r w:rsidRPr="00D608B0">
              <w:rPr>
                <w:rFonts w:ascii="Arial Narrow" w:hAnsi="Arial Narrow"/>
                <w:spacing w:val="23"/>
                <w:sz w:val="22"/>
                <w:szCs w:val="22"/>
              </w:rPr>
              <w:t xml:space="preserve"> </w:t>
            </w:r>
            <w:r w:rsidRPr="00D608B0">
              <w:rPr>
                <w:rFonts w:ascii="Arial Narrow" w:hAnsi="Arial Narrow"/>
                <w:sz w:val="22"/>
                <w:szCs w:val="22"/>
              </w:rPr>
              <w:t>contractuales</w:t>
            </w:r>
            <w:r w:rsidRPr="00D608B0">
              <w:rPr>
                <w:rFonts w:ascii="Arial Narrow" w:hAnsi="Arial Narrow"/>
                <w:spacing w:val="23"/>
                <w:sz w:val="22"/>
                <w:szCs w:val="22"/>
              </w:rPr>
              <w:t xml:space="preserve"> </w:t>
            </w:r>
            <w:r w:rsidRPr="00D608B0">
              <w:rPr>
                <w:rFonts w:ascii="Arial Narrow" w:hAnsi="Arial Narrow"/>
                <w:sz w:val="22"/>
                <w:szCs w:val="22"/>
              </w:rPr>
              <w:t>se</w:t>
            </w:r>
            <w:r w:rsidRPr="00D608B0">
              <w:rPr>
                <w:rFonts w:ascii="Arial Narrow" w:hAnsi="Arial Narrow"/>
                <w:spacing w:val="20"/>
                <w:sz w:val="22"/>
                <w:szCs w:val="22"/>
              </w:rPr>
              <w:t xml:space="preserve"> </w:t>
            </w:r>
            <w:r w:rsidRPr="00D608B0">
              <w:rPr>
                <w:rFonts w:ascii="Arial Narrow" w:hAnsi="Arial Narrow"/>
                <w:sz w:val="22"/>
                <w:szCs w:val="22"/>
              </w:rPr>
              <w:t>cumplirá</w:t>
            </w:r>
            <w:r w:rsidRPr="00D608B0">
              <w:rPr>
                <w:rFonts w:ascii="Arial Narrow" w:hAnsi="Arial Narrow"/>
                <w:spacing w:val="23"/>
                <w:sz w:val="22"/>
                <w:szCs w:val="22"/>
              </w:rPr>
              <w:t xml:space="preserve"> </w:t>
            </w:r>
            <w:r w:rsidRPr="00D608B0">
              <w:rPr>
                <w:rFonts w:ascii="Arial Narrow" w:hAnsi="Arial Narrow"/>
                <w:sz w:val="22"/>
                <w:szCs w:val="22"/>
              </w:rPr>
              <w:t>considerando</w:t>
            </w:r>
            <w:r w:rsidRPr="00D608B0">
              <w:rPr>
                <w:rFonts w:ascii="Arial Narrow" w:hAnsi="Arial Narrow"/>
                <w:spacing w:val="23"/>
                <w:sz w:val="22"/>
                <w:szCs w:val="22"/>
              </w:rPr>
              <w:t xml:space="preserve"> </w:t>
            </w:r>
            <w:r w:rsidRPr="00D608B0">
              <w:rPr>
                <w:rFonts w:ascii="Arial Narrow" w:hAnsi="Arial Narrow"/>
                <w:sz w:val="22"/>
                <w:szCs w:val="22"/>
              </w:rPr>
              <w:t>el</w:t>
            </w:r>
            <w:r w:rsidRPr="00D608B0">
              <w:rPr>
                <w:rFonts w:ascii="Arial Narrow" w:hAnsi="Arial Narrow"/>
                <w:spacing w:val="23"/>
                <w:sz w:val="22"/>
                <w:szCs w:val="22"/>
              </w:rPr>
              <w:t xml:space="preserve"> </w:t>
            </w:r>
            <w:r w:rsidRPr="00D608B0">
              <w:rPr>
                <w:rFonts w:ascii="Arial Narrow" w:hAnsi="Arial Narrow"/>
                <w:sz w:val="22"/>
                <w:szCs w:val="22"/>
              </w:rPr>
              <w:t>porcentaje</w:t>
            </w:r>
            <w:r w:rsidRPr="00D608B0">
              <w:rPr>
                <w:rFonts w:ascii="Arial Narrow" w:hAnsi="Arial Narrow"/>
                <w:spacing w:val="23"/>
                <w:sz w:val="22"/>
                <w:szCs w:val="22"/>
              </w:rPr>
              <w:t xml:space="preserve"> </w:t>
            </w:r>
            <w:r w:rsidRPr="00D608B0">
              <w:rPr>
                <w:rFonts w:ascii="Arial Narrow" w:hAnsi="Arial Narrow"/>
                <w:sz w:val="22"/>
                <w:szCs w:val="22"/>
              </w:rPr>
              <w:t>de</w:t>
            </w:r>
            <w:r w:rsidRPr="00D608B0">
              <w:rPr>
                <w:rFonts w:ascii="Arial Narrow" w:hAnsi="Arial Narrow"/>
                <w:spacing w:val="23"/>
                <w:sz w:val="22"/>
                <w:szCs w:val="22"/>
              </w:rPr>
              <w:t xml:space="preserve"> </w:t>
            </w:r>
            <w:r w:rsidRPr="00D608B0">
              <w:rPr>
                <w:rFonts w:ascii="Arial Narrow" w:hAnsi="Arial Narrow"/>
                <w:sz w:val="22"/>
                <w:szCs w:val="22"/>
              </w:rPr>
              <w:t>participación</w:t>
            </w:r>
            <w:r w:rsidRPr="00D608B0">
              <w:rPr>
                <w:rFonts w:ascii="Arial Narrow" w:hAnsi="Arial Narrow"/>
                <w:spacing w:val="23"/>
                <w:sz w:val="22"/>
                <w:szCs w:val="22"/>
              </w:rPr>
              <w:t xml:space="preserve"> </w:t>
            </w:r>
            <w:r w:rsidRPr="00D608B0">
              <w:rPr>
                <w:rFonts w:ascii="Arial Narrow" w:hAnsi="Arial Narrow"/>
                <w:sz w:val="22"/>
                <w:szCs w:val="22"/>
              </w:rPr>
              <w:t>en</w:t>
            </w:r>
            <w:r w:rsidRPr="00D608B0">
              <w:rPr>
                <w:rFonts w:ascii="Arial Narrow" w:hAnsi="Arial Narrow"/>
                <w:spacing w:val="23"/>
                <w:sz w:val="22"/>
                <w:szCs w:val="22"/>
              </w:rPr>
              <w:t xml:space="preserve"> </w:t>
            </w:r>
            <w:r w:rsidRPr="00D608B0">
              <w:rPr>
                <w:rFonts w:ascii="Arial Narrow" w:hAnsi="Arial Narrow"/>
                <w:sz w:val="22"/>
                <w:szCs w:val="22"/>
              </w:rPr>
              <w:t>el contrato en el que tales profesionales participaron en las calidades que se</w:t>
            </w:r>
            <w:r w:rsidRPr="00D608B0">
              <w:rPr>
                <w:rFonts w:ascii="Arial Narrow" w:hAnsi="Arial Narrow"/>
                <w:spacing w:val="31"/>
                <w:sz w:val="22"/>
                <w:szCs w:val="22"/>
              </w:rPr>
              <w:t xml:space="preserve"> </w:t>
            </w:r>
            <w:r w:rsidRPr="00D608B0">
              <w:rPr>
                <w:rFonts w:ascii="Arial Narrow" w:hAnsi="Arial Narrow"/>
                <w:sz w:val="22"/>
                <w:szCs w:val="22"/>
              </w:rPr>
              <w:t>señalaron anteriormente;</w:t>
            </w:r>
            <w:r w:rsidRPr="00D608B0">
              <w:rPr>
                <w:rFonts w:ascii="Arial Narrow" w:hAnsi="Arial Narrow"/>
                <w:spacing w:val="35"/>
                <w:sz w:val="22"/>
                <w:szCs w:val="22"/>
              </w:rPr>
              <w:t xml:space="preserve"> </w:t>
            </w:r>
            <w:r w:rsidRPr="00D608B0">
              <w:rPr>
                <w:rFonts w:ascii="Arial Narrow" w:hAnsi="Arial Narrow"/>
                <w:sz w:val="22"/>
                <w:szCs w:val="22"/>
              </w:rPr>
              <w:t>y,</w:t>
            </w:r>
            <w:r w:rsidRPr="00D608B0">
              <w:rPr>
                <w:rFonts w:ascii="Arial Narrow" w:hAnsi="Arial Narrow"/>
                <w:spacing w:val="37"/>
                <w:sz w:val="22"/>
                <w:szCs w:val="22"/>
              </w:rPr>
              <w:t xml:space="preserve"> </w:t>
            </w:r>
            <w:r w:rsidRPr="00D608B0">
              <w:rPr>
                <w:rFonts w:ascii="Arial Narrow" w:hAnsi="Arial Narrow"/>
                <w:sz w:val="22"/>
                <w:szCs w:val="22"/>
              </w:rPr>
              <w:t>se</w:t>
            </w:r>
            <w:r w:rsidRPr="00D608B0">
              <w:rPr>
                <w:rFonts w:ascii="Arial Narrow" w:hAnsi="Arial Narrow"/>
                <w:spacing w:val="37"/>
                <w:sz w:val="22"/>
                <w:szCs w:val="22"/>
              </w:rPr>
              <w:t xml:space="preserve"> </w:t>
            </w:r>
            <w:r w:rsidRPr="00D608B0">
              <w:rPr>
                <w:rFonts w:ascii="Arial Narrow" w:hAnsi="Arial Narrow"/>
                <w:sz w:val="22"/>
                <w:szCs w:val="22"/>
              </w:rPr>
              <w:t>adjunte</w:t>
            </w:r>
            <w:r w:rsidRPr="00D608B0">
              <w:rPr>
                <w:rFonts w:ascii="Arial Narrow" w:hAnsi="Arial Narrow"/>
                <w:spacing w:val="35"/>
                <w:sz w:val="22"/>
                <w:szCs w:val="22"/>
              </w:rPr>
              <w:t xml:space="preserve"> </w:t>
            </w:r>
            <w:r w:rsidRPr="00D608B0">
              <w:rPr>
                <w:rFonts w:ascii="Arial Narrow" w:hAnsi="Arial Narrow"/>
                <w:sz w:val="22"/>
                <w:szCs w:val="22"/>
              </w:rPr>
              <w:t>el</w:t>
            </w:r>
            <w:r w:rsidRPr="00D608B0">
              <w:rPr>
                <w:rFonts w:ascii="Arial Narrow" w:hAnsi="Arial Narrow"/>
                <w:spacing w:val="37"/>
                <w:sz w:val="22"/>
                <w:szCs w:val="22"/>
              </w:rPr>
              <w:t xml:space="preserve"> </w:t>
            </w:r>
            <w:r w:rsidRPr="00D608B0">
              <w:rPr>
                <w:rFonts w:ascii="Arial Narrow" w:hAnsi="Arial Narrow"/>
                <w:sz w:val="22"/>
                <w:szCs w:val="22"/>
              </w:rPr>
              <w:t>acta entrega recepción definitiva</w:t>
            </w:r>
            <w:r w:rsidRPr="00D608B0">
              <w:rPr>
                <w:rFonts w:ascii="Arial Narrow" w:hAnsi="Arial Narrow"/>
                <w:spacing w:val="35"/>
                <w:sz w:val="22"/>
                <w:szCs w:val="22"/>
              </w:rPr>
              <w:t xml:space="preserve"> </w:t>
            </w:r>
            <w:r w:rsidRPr="00D608B0">
              <w:rPr>
                <w:rFonts w:ascii="Arial Narrow" w:hAnsi="Arial Narrow"/>
                <w:sz w:val="22"/>
                <w:szCs w:val="22"/>
              </w:rPr>
              <w:t>y/o</w:t>
            </w:r>
            <w:r w:rsidRPr="00D608B0">
              <w:rPr>
                <w:rFonts w:ascii="Arial Narrow" w:hAnsi="Arial Narrow"/>
                <w:spacing w:val="37"/>
                <w:sz w:val="22"/>
                <w:szCs w:val="22"/>
              </w:rPr>
              <w:t xml:space="preserve"> </w:t>
            </w:r>
            <w:r w:rsidRPr="00D608B0">
              <w:rPr>
                <w:rFonts w:ascii="Arial Narrow" w:hAnsi="Arial Narrow"/>
                <w:sz w:val="22"/>
                <w:szCs w:val="22"/>
              </w:rPr>
              <w:t>certificado</w:t>
            </w:r>
            <w:r w:rsidRPr="00D608B0">
              <w:rPr>
                <w:rFonts w:ascii="Arial Narrow" w:hAnsi="Arial Narrow"/>
                <w:spacing w:val="37"/>
                <w:sz w:val="22"/>
                <w:szCs w:val="22"/>
              </w:rPr>
              <w:t xml:space="preserve"> </w:t>
            </w:r>
            <w:r w:rsidRPr="00D608B0">
              <w:rPr>
                <w:rFonts w:ascii="Arial Narrow" w:hAnsi="Arial Narrow"/>
                <w:sz w:val="22"/>
                <w:szCs w:val="22"/>
              </w:rPr>
              <w:t>que</w:t>
            </w:r>
            <w:r w:rsidRPr="00D608B0">
              <w:rPr>
                <w:rFonts w:ascii="Arial Narrow" w:hAnsi="Arial Narrow"/>
                <w:spacing w:val="37"/>
                <w:sz w:val="22"/>
                <w:szCs w:val="22"/>
              </w:rPr>
              <w:t xml:space="preserve"> </w:t>
            </w:r>
            <w:r w:rsidRPr="00D608B0">
              <w:rPr>
                <w:rFonts w:ascii="Arial Narrow" w:hAnsi="Arial Narrow"/>
                <w:sz w:val="22"/>
                <w:szCs w:val="22"/>
              </w:rPr>
              <w:t>demuestre su experiencia, los que deben contar con</w:t>
            </w:r>
            <w:r w:rsidRPr="00D608B0">
              <w:rPr>
                <w:rFonts w:ascii="Arial Narrow" w:hAnsi="Arial Narrow"/>
                <w:spacing w:val="29"/>
                <w:sz w:val="22"/>
                <w:szCs w:val="22"/>
              </w:rPr>
              <w:t xml:space="preserve"> </w:t>
            </w:r>
            <w:r w:rsidRPr="00D608B0">
              <w:rPr>
                <w:rFonts w:ascii="Arial Narrow" w:hAnsi="Arial Narrow"/>
                <w:spacing w:val="-3"/>
                <w:sz w:val="22"/>
                <w:szCs w:val="22"/>
              </w:rPr>
              <w:t>la</w:t>
            </w:r>
            <w:r w:rsidRPr="00D608B0">
              <w:rPr>
                <w:rFonts w:ascii="Arial Narrow" w:hAnsi="Arial Narrow"/>
                <w:sz w:val="22"/>
                <w:szCs w:val="22"/>
              </w:rPr>
              <w:t xml:space="preserve"> siguiente información: año de ejecución del proyecto, valor del contrato, objeto del contrato,</w:t>
            </w:r>
            <w:r w:rsidRPr="00D608B0">
              <w:rPr>
                <w:rFonts w:ascii="Arial Narrow" w:hAnsi="Arial Narrow"/>
                <w:spacing w:val="40"/>
                <w:sz w:val="22"/>
                <w:szCs w:val="22"/>
              </w:rPr>
              <w:t xml:space="preserve"> </w:t>
            </w:r>
            <w:r w:rsidRPr="00D608B0">
              <w:rPr>
                <w:rFonts w:ascii="Arial Narrow" w:hAnsi="Arial Narrow"/>
                <w:sz w:val="22"/>
                <w:szCs w:val="22"/>
              </w:rPr>
              <w:t>plazo contractual y monto ejecutado en calidad de subcontratista o porcentaje de participación para</w:t>
            </w:r>
            <w:r w:rsidRPr="00D608B0">
              <w:rPr>
                <w:rFonts w:ascii="Arial Narrow" w:hAnsi="Arial Narrow"/>
                <w:spacing w:val="48"/>
                <w:sz w:val="22"/>
                <w:szCs w:val="22"/>
              </w:rPr>
              <w:t xml:space="preserve"> </w:t>
            </w:r>
            <w:r w:rsidRPr="00D608B0">
              <w:rPr>
                <w:rFonts w:ascii="Arial Narrow" w:hAnsi="Arial Narrow"/>
                <w:sz w:val="22"/>
                <w:szCs w:val="22"/>
              </w:rPr>
              <w:t>los profesionales</w:t>
            </w:r>
            <w:r w:rsidRPr="00D608B0">
              <w:rPr>
                <w:rFonts w:ascii="Arial Narrow" w:hAnsi="Arial Narrow"/>
                <w:spacing w:val="16"/>
                <w:sz w:val="22"/>
                <w:szCs w:val="22"/>
              </w:rPr>
              <w:t xml:space="preserve"> </w:t>
            </w:r>
            <w:r w:rsidRPr="00D608B0">
              <w:rPr>
                <w:rFonts w:ascii="Arial Narrow" w:hAnsi="Arial Narrow"/>
                <w:sz w:val="22"/>
                <w:szCs w:val="22"/>
              </w:rPr>
              <w:t>que</w:t>
            </w:r>
            <w:r w:rsidRPr="00D608B0">
              <w:rPr>
                <w:rFonts w:ascii="Arial Narrow" w:hAnsi="Arial Narrow"/>
                <w:spacing w:val="15"/>
                <w:sz w:val="22"/>
                <w:szCs w:val="22"/>
              </w:rPr>
              <w:t xml:space="preserve"> </w:t>
            </w:r>
            <w:r w:rsidRPr="00D608B0">
              <w:rPr>
                <w:rFonts w:ascii="Arial Narrow" w:hAnsi="Arial Narrow"/>
                <w:sz w:val="22"/>
                <w:szCs w:val="22"/>
              </w:rPr>
              <w:t>participaron</w:t>
            </w:r>
            <w:r w:rsidRPr="00D608B0">
              <w:rPr>
                <w:rFonts w:ascii="Arial Narrow" w:hAnsi="Arial Narrow"/>
                <w:spacing w:val="13"/>
                <w:sz w:val="22"/>
                <w:szCs w:val="22"/>
              </w:rPr>
              <w:t xml:space="preserve"> </w:t>
            </w:r>
            <w:r w:rsidRPr="00D608B0">
              <w:rPr>
                <w:rFonts w:ascii="Arial Narrow" w:hAnsi="Arial Narrow"/>
                <w:sz w:val="22"/>
                <w:szCs w:val="22"/>
              </w:rPr>
              <w:t>en</w:t>
            </w:r>
            <w:r w:rsidRPr="00D608B0">
              <w:rPr>
                <w:rFonts w:ascii="Arial Narrow" w:hAnsi="Arial Narrow"/>
                <w:spacing w:val="15"/>
                <w:sz w:val="22"/>
                <w:szCs w:val="22"/>
              </w:rPr>
              <w:t xml:space="preserve"> </w:t>
            </w:r>
            <w:r w:rsidRPr="00D608B0">
              <w:rPr>
                <w:rFonts w:ascii="Arial Narrow" w:hAnsi="Arial Narrow"/>
                <w:sz w:val="22"/>
                <w:szCs w:val="22"/>
              </w:rPr>
              <w:t>el</w:t>
            </w:r>
            <w:r w:rsidRPr="00D608B0">
              <w:rPr>
                <w:rFonts w:ascii="Arial Narrow" w:hAnsi="Arial Narrow"/>
                <w:spacing w:val="16"/>
                <w:sz w:val="22"/>
                <w:szCs w:val="22"/>
              </w:rPr>
              <w:t xml:space="preserve"> </w:t>
            </w:r>
            <w:r w:rsidRPr="00D608B0">
              <w:rPr>
                <w:rFonts w:ascii="Arial Narrow" w:hAnsi="Arial Narrow"/>
                <w:sz w:val="22"/>
                <w:szCs w:val="22"/>
              </w:rPr>
              <w:t>contrato;</w:t>
            </w:r>
            <w:r w:rsidRPr="00D608B0">
              <w:rPr>
                <w:rFonts w:ascii="Arial Narrow" w:hAnsi="Arial Narrow"/>
                <w:spacing w:val="15"/>
                <w:sz w:val="22"/>
                <w:szCs w:val="22"/>
              </w:rPr>
              <w:t xml:space="preserve"> </w:t>
            </w:r>
            <w:r w:rsidRPr="00D608B0">
              <w:rPr>
                <w:rFonts w:ascii="Arial Narrow" w:hAnsi="Arial Narrow"/>
                <w:sz w:val="22"/>
                <w:szCs w:val="22"/>
              </w:rPr>
              <w:t>además,</w:t>
            </w:r>
            <w:r w:rsidRPr="00D608B0">
              <w:rPr>
                <w:rFonts w:ascii="Arial Narrow" w:hAnsi="Arial Narrow"/>
                <w:spacing w:val="15"/>
                <w:sz w:val="22"/>
                <w:szCs w:val="22"/>
              </w:rPr>
              <w:t xml:space="preserve"> </w:t>
            </w:r>
            <w:r w:rsidRPr="00D608B0">
              <w:rPr>
                <w:rFonts w:ascii="Arial Narrow" w:hAnsi="Arial Narrow"/>
                <w:sz w:val="22"/>
                <w:szCs w:val="22"/>
              </w:rPr>
              <w:t>el</w:t>
            </w:r>
            <w:r w:rsidRPr="00D608B0">
              <w:rPr>
                <w:rFonts w:ascii="Arial Narrow" w:hAnsi="Arial Narrow"/>
                <w:spacing w:val="16"/>
                <w:sz w:val="22"/>
                <w:szCs w:val="22"/>
              </w:rPr>
              <w:t xml:space="preserve"> </w:t>
            </w:r>
            <w:r w:rsidRPr="00D608B0">
              <w:rPr>
                <w:rFonts w:ascii="Arial Narrow" w:hAnsi="Arial Narrow"/>
                <w:sz w:val="22"/>
                <w:szCs w:val="22"/>
              </w:rPr>
              <w:t>proyecto</w:t>
            </w:r>
            <w:r w:rsidRPr="00D608B0">
              <w:rPr>
                <w:rFonts w:ascii="Arial Narrow" w:hAnsi="Arial Narrow"/>
                <w:spacing w:val="15"/>
                <w:sz w:val="22"/>
                <w:szCs w:val="22"/>
              </w:rPr>
              <w:t xml:space="preserve"> </w:t>
            </w:r>
            <w:r w:rsidRPr="00D608B0">
              <w:rPr>
                <w:rFonts w:ascii="Arial Narrow" w:hAnsi="Arial Narrow"/>
                <w:sz w:val="22"/>
                <w:szCs w:val="22"/>
              </w:rPr>
              <w:t>presentado</w:t>
            </w:r>
            <w:r w:rsidRPr="00D608B0">
              <w:rPr>
                <w:rFonts w:ascii="Arial Narrow" w:hAnsi="Arial Narrow"/>
                <w:spacing w:val="15"/>
                <w:sz w:val="22"/>
                <w:szCs w:val="22"/>
              </w:rPr>
              <w:t xml:space="preserve"> </w:t>
            </w:r>
            <w:r w:rsidRPr="00D608B0">
              <w:rPr>
                <w:rFonts w:ascii="Arial Narrow" w:hAnsi="Arial Narrow"/>
                <w:sz w:val="22"/>
                <w:szCs w:val="22"/>
              </w:rPr>
              <w:t>debe</w:t>
            </w:r>
            <w:r w:rsidRPr="00D608B0">
              <w:rPr>
                <w:rFonts w:ascii="Arial Narrow" w:hAnsi="Arial Narrow"/>
                <w:spacing w:val="15"/>
                <w:sz w:val="22"/>
                <w:szCs w:val="22"/>
              </w:rPr>
              <w:t xml:space="preserve"> </w:t>
            </w:r>
            <w:r w:rsidRPr="00D608B0">
              <w:rPr>
                <w:rFonts w:ascii="Arial Narrow" w:hAnsi="Arial Narrow"/>
                <w:sz w:val="22"/>
                <w:szCs w:val="22"/>
              </w:rPr>
              <w:t>cumplir</w:t>
            </w:r>
            <w:r w:rsidRPr="00D608B0">
              <w:rPr>
                <w:rFonts w:ascii="Arial Narrow" w:hAnsi="Arial Narrow"/>
                <w:spacing w:val="15"/>
                <w:sz w:val="22"/>
                <w:szCs w:val="22"/>
              </w:rPr>
              <w:t xml:space="preserve"> </w:t>
            </w:r>
            <w:r w:rsidRPr="00D608B0">
              <w:rPr>
                <w:rFonts w:ascii="Arial Narrow" w:hAnsi="Arial Narrow"/>
                <w:sz w:val="22"/>
                <w:szCs w:val="22"/>
              </w:rPr>
              <w:t>con los parámetros establecidos en la Experiencia del</w:t>
            </w:r>
            <w:r w:rsidRPr="00D608B0">
              <w:rPr>
                <w:rFonts w:ascii="Arial Narrow" w:hAnsi="Arial Narrow"/>
                <w:spacing w:val="-2"/>
                <w:sz w:val="22"/>
                <w:szCs w:val="22"/>
              </w:rPr>
              <w:t xml:space="preserve"> </w:t>
            </w:r>
            <w:r w:rsidRPr="00D608B0">
              <w:rPr>
                <w:rFonts w:ascii="Arial Narrow" w:hAnsi="Arial Narrow"/>
                <w:sz w:val="22"/>
                <w:szCs w:val="22"/>
              </w:rPr>
              <w:t>Oferente.</w:t>
            </w:r>
          </w:p>
          <w:p w14:paraId="786A6E48" w14:textId="77777777" w:rsidR="00E26397" w:rsidRPr="00D608B0" w:rsidRDefault="00E26397" w:rsidP="006B47E8">
            <w:pPr>
              <w:pStyle w:val="Prrafodelista"/>
              <w:numPr>
                <w:ilvl w:val="0"/>
                <w:numId w:val="14"/>
              </w:numPr>
              <w:tabs>
                <w:tab w:val="left" w:pos="822"/>
              </w:tabs>
              <w:suppressAutoHyphens w:val="0"/>
              <w:spacing w:before="11"/>
              <w:ind w:right="108"/>
              <w:jc w:val="both"/>
              <w:rPr>
                <w:rFonts w:ascii="Arial Narrow" w:eastAsia="Arial Narrow" w:hAnsi="Arial Narrow"/>
                <w:sz w:val="22"/>
                <w:szCs w:val="22"/>
              </w:rPr>
            </w:pPr>
            <w:r w:rsidRPr="00D608B0">
              <w:rPr>
                <w:rFonts w:ascii="Arial Narrow" w:hAnsi="Arial Narrow"/>
                <w:sz w:val="22"/>
                <w:szCs w:val="22"/>
              </w:rPr>
              <w:t>Si</w:t>
            </w:r>
            <w:r w:rsidRPr="00D608B0">
              <w:rPr>
                <w:rFonts w:ascii="Arial Narrow" w:hAnsi="Arial Narrow"/>
                <w:spacing w:val="12"/>
                <w:sz w:val="22"/>
                <w:szCs w:val="22"/>
              </w:rPr>
              <w:t xml:space="preserve"> </w:t>
            </w:r>
            <w:r w:rsidRPr="00D608B0">
              <w:rPr>
                <w:rFonts w:ascii="Arial Narrow" w:hAnsi="Arial Narrow"/>
                <w:sz w:val="22"/>
                <w:szCs w:val="22"/>
              </w:rPr>
              <w:t>el</w:t>
            </w:r>
            <w:r w:rsidRPr="00D608B0">
              <w:rPr>
                <w:rFonts w:ascii="Arial Narrow" w:hAnsi="Arial Narrow"/>
                <w:spacing w:val="12"/>
                <w:sz w:val="22"/>
                <w:szCs w:val="22"/>
              </w:rPr>
              <w:t xml:space="preserve"> </w:t>
            </w:r>
            <w:r w:rsidRPr="00D608B0">
              <w:rPr>
                <w:rFonts w:ascii="Arial Narrow" w:hAnsi="Arial Narrow"/>
                <w:sz w:val="22"/>
                <w:szCs w:val="22"/>
              </w:rPr>
              <w:t>proyecto</w:t>
            </w:r>
            <w:r w:rsidRPr="00D608B0">
              <w:rPr>
                <w:rFonts w:ascii="Arial Narrow" w:hAnsi="Arial Narrow"/>
                <w:spacing w:val="10"/>
                <w:sz w:val="22"/>
                <w:szCs w:val="22"/>
              </w:rPr>
              <w:t xml:space="preserve"> </w:t>
            </w:r>
            <w:r w:rsidRPr="00D608B0">
              <w:rPr>
                <w:rFonts w:ascii="Arial Narrow" w:hAnsi="Arial Narrow"/>
                <w:sz w:val="22"/>
                <w:szCs w:val="22"/>
              </w:rPr>
              <w:t>que</w:t>
            </w:r>
            <w:r w:rsidRPr="00D608B0">
              <w:rPr>
                <w:rFonts w:ascii="Arial Narrow" w:hAnsi="Arial Narrow"/>
                <w:spacing w:val="10"/>
                <w:sz w:val="22"/>
                <w:szCs w:val="22"/>
              </w:rPr>
              <w:t xml:space="preserve"> </w:t>
            </w:r>
            <w:r w:rsidRPr="00D608B0">
              <w:rPr>
                <w:rFonts w:ascii="Arial Narrow" w:hAnsi="Arial Narrow"/>
                <w:sz w:val="22"/>
                <w:szCs w:val="22"/>
              </w:rPr>
              <w:t>se</w:t>
            </w:r>
            <w:r w:rsidRPr="00D608B0">
              <w:rPr>
                <w:rFonts w:ascii="Arial Narrow" w:hAnsi="Arial Narrow"/>
                <w:spacing w:val="12"/>
                <w:sz w:val="22"/>
                <w:szCs w:val="22"/>
              </w:rPr>
              <w:t xml:space="preserve"> </w:t>
            </w:r>
            <w:r w:rsidRPr="00D608B0">
              <w:rPr>
                <w:rFonts w:ascii="Arial Narrow" w:hAnsi="Arial Narrow"/>
                <w:sz w:val="22"/>
                <w:szCs w:val="22"/>
              </w:rPr>
              <w:t>presenta</w:t>
            </w:r>
            <w:r w:rsidRPr="00D608B0">
              <w:rPr>
                <w:rFonts w:ascii="Arial Narrow" w:hAnsi="Arial Narrow"/>
                <w:spacing w:val="12"/>
                <w:sz w:val="22"/>
                <w:szCs w:val="22"/>
              </w:rPr>
              <w:t xml:space="preserve"> </w:t>
            </w:r>
            <w:r w:rsidRPr="00D608B0">
              <w:rPr>
                <w:rFonts w:ascii="Arial Narrow" w:hAnsi="Arial Narrow"/>
                <w:sz w:val="22"/>
                <w:szCs w:val="22"/>
              </w:rPr>
              <w:t>como</w:t>
            </w:r>
            <w:r w:rsidRPr="00D608B0">
              <w:rPr>
                <w:rFonts w:ascii="Arial Narrow" w:hAnsi="Arial Narrow"/>
                <w:spacing w:val="10"/>
                <w:sz w:val="22"/>
                <w:szCs w:val="22"/>
              </w:rPr>
              <w:t xml:space="preserve"> </w:t>
            </w:r>
            <w:r w:rsidRPr="00D608B0">
              <w:rPr>
                <w:rFonts w:ascii="Arial Narrow" w:hAnsi="Arial Narrow"/>
                <w:sz w:val="22"/>
                <w:szCs w:val="22"/>
              </w:rPr>
              <w:t>experiencia</w:t>
            </w:r>
            <w:r w:rsidRPr="00D608B0">
              <w:rPr>
                <w:rFonts w:ascii="Arial Narrow" w:hAnsi="Arial Narrow"/>
                <w:spacing w:val="12"/>
                <w:sz w:val="22"/>
                <w:szCs w:val="22"/>
              </w:rPr>
              <w:t xml:space="preserve"> </w:t>
            </w:r>
            <w:r w:rsidRPr="00D608B0">
              <w:rPr>
                <w:rFonts w:ascii="Arial Narrow" w:hAnsi="Arial Narrow"/>
                <w:sz w:val="22"/>
                <w:szCs w:val="22"/>
              </w:rPr>
              <w:t>del</w:t>
            </w:r>
            <w:r w:rsidRPr="00D608B0">
              <w:rPr>
                <w:rFonts w:ascii="Arial Narrow" w:hAnsi="Arial Narrow"/>
                <w:spacing w:val="12"/>
                <w:sz w:val="22"/>
                <w:szCs w:val="22"/>
              </w:rPr>
              <w:t xml:space="preserve"> </w:t>
            </w:r>
            <w:r w:rsidRPr="00D608B0">
              <w:rPr>
                <w:rFonts w:ascii="Arial Narrow" w:hAnsi="Arial Narrow"/>
                <w:sz w:val="22"/>
                <w:szCs w:val="22"/>
              </w:rPr>
              <w:t>oferente</w:t>
            </w:r>
            <w:r w:rsidRPr="00D608B0">
              <w:rPr>
                <w:rFonts w:ascii="Arial Narrow" w:hAnsi="Arial Narrow"/>
                <w:spacing w:val="18"/>
                <w:sz w:val="22"/>
                <w:szCs w:val="22"/>
              </w:rPr>
              <w:t xml:space="preserve"> </w:t>
            </w:r>
            <w:r w:rsidRPr="00D608B0">
              <w:rPr>
                <w:rFonts w:ascii="Arial Narrow" w:hAnsi="Arial Narrow"/>
                <w:sz w:val="22"/>
                <w:szCs w:val="22"/>
              </w:rPr>
              <w:t>fue</w:t>
            </w:r>
            <w:r w:rsidRPr="00D608B0">
              <w:rPr>
                <w:rFonts w:ascii="Arial Narrow" w:hAnsi="Arial Narrow"/>
                <w:spacing w:val="12"/>
                <w:sz w:val="22"/>
                <w:szCs w:val="22"/>
              </w:rPr>
              <w:t xml:space="preserve"> </w:t>
            </w:r>
            <w:r w:rsidRPr="00D608B0">
              <w:rPr>
                <w:rFonts w:ascii="Arial Narrow" w:hAnsi="Arial Narrow"/>
                <w:sz w:val="22"/>
                <w:szCs w:val="22"/>
              </w:rPr>
              <w:t>realizado</w:t>
            </w:r>
            <w:r w:rsidRPr="00D608B0">
              <w:rPr>
                <w:rFonts w:ascii="Arial Narrow" w:hAnsi="Arial Narrow"/>
                <w:spacing w:val="12"/>
                <w:sz w:val="22"/>
                <w:szCs w:val="22"/>
              </w:rPr>
              <w:t xml:space="preserve"> </w:t>
            </w:r>
            <w:r w:rsidRPr="00D608B0">
              <w:rPr>
                <w:rFonts w:ascii="Arial Narrow" w:hAnsi="Arial Narrow"/>
                <w:sz w:val="22"/>
                <w:szCs w:val="22"/>
              </w:rPr>
              <w:t>en</w:t>
            </w:r>
            <w:r w:rsidRPr="00D608B0">
              <w:rPr>
                <w:rFonts w:ascii="Arial Narrow" w:hAnsi="Arial Narrow"/>
                <w:spacing w:val="12"/>
                <w:sz w:val="22"/>
                <w:szCs w:val="22"/>
              </w:rPr>
              <w:t xml:space="preserve"> </w:t>
            </w:r>
            <w:r w:rsidRPr="00D608B0">
              <w:rPr>
                <w:rFonts w:ascii="Arial Narrow" w:hAnsi="Arial Narrow"/>
                <w:sz w:val="22"/>
                <w:szCs w:val="22"/>
              </w:rPr>
              <w:t>consorcio,</w:t>
            </w:r>
            <w:r w:rsidRPr="00D608B0">
              <w:rPr>
                <w:rFonts w:ascii="Arial Narrow" w:hAnsi="Arial Narrow"/>
                <w:spacing w:val="12"/>
                <w:sz w:val="22"/>
                <w:szCs w:val="22"/>
              </w:rPr>
              <w:t xml:space="preserve"> </w:t>
            </w:r>
            <w:r w:rsidRPr="00D608B0">
              <w:rPr>
                <w:rFonts w:ascii="Arial Narrow" w:hAnsi="Arial Narrow"/>
                <w:sz w:val="22"/>
                <w:szCs w:val="22"/>
              </w:rPr>
              <w:t>tendrá que</w:t>
            </w:r>
            <w:r w:rsidRPr="00D608B0">
              <w:rPr>
                <w:rFonts w:ascii="Arial Narrow" w:hAnsi="Arial Narrow"/>
                <w:spacing w:val="11"/>
                <w:sz w:val="22"/>
                <w:szCs w:val="22"/>
              </w:rPr>
              <w:t xml:space="preserve"> </w:t>
            </w:r>
            <w:r w:rsidRPr="00D608B0">
              <w:rPr>
                <w:rFonts w:ascii="Arial Narrow" w:hAnsi="Arial Narrow"/>
                <w:sz w:val="22"/>
                <w:szCs w:val="22"/>
              </w:rPr>
              <w:t>adjuntar</w:t>
            </w:r>
            <w:r w:rsidRPr="00D608B0">
              <w:rPr>
                <w:rFonts w:ascii="Arial Narrow" w:hAnsi="Arial Narrow"/>
                <w:spacing w:val="8"/>
                <w:sz w:val="22"/>
                <w:szCs w:val="22"/>
              </w:rPr>
              <w:t xml:space="preserve"> </w:t>
            </w:r>
            <w:r w:rsidRPr="00D608B0">
              <w:rPr>
                <w:rFonts w:ascii="Arial Narrow" w:hAnsi="Arial Narrow"/>
                <w:sz w:val="22"/>
                <w:szCs w:val="22"/>
              </w:rPr>
              <w:t>el</w:t>
            </w:r>
            <w:r w:rsidRPr="00D608B0">
              <w:rPr>
                <w:rFonts w:ascii="Arial Narrow" w:hAnsi="Arial Narrow"/>
                <w:spacing w:val="9"/>
                <w:sz w:val="22"/>
                <w:szCs w:val="22"/>
              </w:rPr>
              <w:t xml:space="preserve"> </w:t>
            </w:r>
            <w:r w:rsidRPr="00D608B0">
              <w:rPr>
                <w:rFonts w:ascii="Arial Narrow" w:hAnsi="Arial Narrow"/>
                <w:sz w:val="22"/>
                <w:szCs w:val="22"/>
              </w:rPr>
              <w:t>documento</w:t>
            </w:r>
            <w:r w:rsidRPr="00D608B0">
              <w:rPr>
                <w:rFonts w:ascii="Arial Narrow" w:hAnsi="Arial Narrow"/>
                <w:spacing w:val="11"/>
                <w:sz w:val="22"/>
                <w:szCs w:val="22"/>
              </w:rPr>
              <w:t xml:space="preserve"> </w:t>
            </w:r>
            <w:r w:rsidRPr="00D608B0">
              <w:rPr>
                <w:rFonts w:ascii="Arial Narrow" w:hAnsi="Arial Narrow"/>
                <w:sz w:val="22"/>
                <w:szCs w:val="22"/>
              </w:rPr>
              <w:t>en</w:t>
            </w:r>
            <w:r w:rsidRPr="00D608B0">
              <w:rPr>
                <w:rFonts w:ascii="Arial Narrow" w:hAnsi="Arial Narrow"/>
                <w:spacing w:val="8"/>
                <w:sz w:val="22"/>
                <w:szCs w:val="22"/>
              </w:rPr>
              <w:t xml:space="preserve"> </w:t>
            </w:r>
            <w:r w:rsidRPr="00D608B0">
              <w:rPr>
                <w:rFonts w:ascii="Arial Narrow" w:hAnsi="Arial Narrow"/>
                <w:sz w:val="22"/>
                <w:szCs w:val="22"/>
              </w:rPr>
              <w:t>el</w:t>
            </w:r>
            <w:r w:rsidRPr="00D608B0">
              <w:rPr>
                <w:rFonts w:ascii="Arial Narrow" w:hAnsi="Arial Narrow"/>
                <w:spacing w:val="9"/>
                <w:sz w:val="22"/>
                <w:szCs w:val="22"/>
              </w:rPr>
              <w:t xml:space="preserve"> </w:t>
            </w:r>
            <w:r w:rsidRPr="00D608B0">
              <w:rPr>
                <w:rFonts w:ascii="Arial Narrow" w:hAnsi="Arial Narrow"/>
                <w:sz w:val="22"/>
                <w:szCs w:val="22"/>
              </w:rPr>
              <w:t>cual</w:t>
            </w:r>
            <w:r w:rsidRPr="00D608B0">
              <w:rPr>
                <w:rFonts w:ascii="Arial Narrow" w:hAnsi="Arial Narrow"/>
                <w:spacing w:val="9"/>
                <w:sz w:val="22"/>
                <w:szCs w:val="22"/>
              </w:rPr>
              <w:t xml:space="preserve"> </w:t>
            </w:r>
            <w:r w:rsidRPr="00D608B0">
              <w:rPr>
                <w:rFonts w:ascii="Arial Narrow" w:hAnsi="Arial Narrow"/>
                <w:sz w:val="22"/>
                <w:szCs w:val="22"/>
              </w:rPr>
              <w:t>consten</w:t>
            </w:r>
            <w:r w:rsidRPr="00D608B0">
              <w:rPr>
                <w:rFonts w:ascii="Arial Narrow" w:hAnsi="Arial Narrow"/>
                <w:spacing w:val="8"/>
                <w:sz w:val="22"/>
                <w:szCs w:val="22"/>
              </w:rPr>
              <w:t xml:space="preserve"> </w:t>
            </w:r>
            <w:r w:rsidRPr="00D608B0">
              <w:rPr>
                <w:rFonts w:ascii="Arial Narrow" w:hAnsi="Arial Narrow"/>
                <w:sz w:val="22"/>
                <w:szCs w:val="22"/>
              </w:rPr>
              <w:t>los</w:t>
            </w:r>
            <w:r w:rsidRPr="00D608B0">
              <w:rPr>
                <w:rFonts w:ascii="Arial Narrow" w:hAnsi="Arial Narrow"/>
                <w:spacing w:val="9"/>
                <w:sz w:val="22"/>
                <w:szCs w:val="22"/>
              </w:rPr>
              <w:t xml:space="preserve"> </w:t>
            </w:r>
            <w:r w:rsidRPr="00D608B0">
              <w:rPr>
                <w:rFonts w:ascii="Arial Narrow" w:hAnsi="Arial Narrow"/>
                <w:sz w:val="22"/>
                <w:szCs w:val="22"/>
              </w:rPr>
              <w:t>porcentajes</w:t>
            </w:r>
            <w:r w:rsidRPr="00D608B0">
              <w:rPr>
                <w:rFonts w:ascii="Arial Narrow" w:hAnsi="Arial Narrow"/>
                <w:spacing w:val="11"/>
                <w:sz w:val="22"/>
                <w:szCs w:val="22"/>
              </w:rPr>
              <w:t xml:space="preserve"> </w:t>
            </w:r>
            <w:r w:rsidRPr="00D608B0">
              <w:rPr>
                <w:rFonts w:ascii="Arial Narrow" w:hAnsi="Arial Narrow"/>
                <w:sz w:val="22"/>
                <w:szCs w:val="22"/>
              </w:rPr>
              <w:t>de</w:t>
            </w:r>
            <w:r w:rsidRPr="00D608B0">
              <w:rPr>
                <w:rFonts w:ascii="Arial Narrow" w:hAnsi="Arial Narrow"/>
                <w:spacing w:val="8"/>
                <w:sz w:val="22"/>
                <w:szCs w:val="22"/>
              </w:rPr>
              <w:t xml:space="preserve"> </w:t>
            </w:r>
            <w:r w:rsidRPr="00D608B0">
              <w:rPr>
                <w:rFonts w:ascii="Arial Narrow" w:hAnsi="Arial Narrow"/>
                <w:sz w:val="22"/>
                <w:szCs w:val="22"/>
              </w:rPr>
              <w:t>participación</w:t>
            </w:r>
            <w:r w:rsidRPr="00D608B0">
              <w:rPr>
                <w:rFonts w:ascii="Arial Narrow" w:hAnsi="Arial Narrow"/>
                <w:spacing w:val="8"/>
                <w:sz w:val="22"/>
                <w:szCs w:val="22"/>
              </w:rPr>
              <w:t xml:space="preserve"> </w:t>
            </w:r>
            <w:r w:rsidRPr="00D608B0">
              <w:rPr>
                <w:rFonts w:ascii="Arial Narrow" w:hAnsi="Arial Narrow"/>
                <w:sz w:val="22"/>
                <w:szCs w:val="22"/>
              </w:rPr>
              <w:t>de</w:t>
            </w:r>
            <w:r w:rsidRPr="00D608B0">
              <w:rPr>
                <w:rFonts w:ascii="Arial Narrow" w:hAnsi="Arial Narrow"/>
                <w:spacing w:val="8"/>
                <w:sz w:val="22"/>
                <w:szCs w:val="22"/>
              </w:rPr>
              <w:t xml:space="preserve"> </w:t>
            </w:r>
            <w:r w:rsidRPr="00D608B0">
              <w:rPr>
                <w:rFonts w:ascii="Arial Narrow" w:hAnsi="Arial Narrow"/>
                <w:sz w:val="22"/>
                <w:szCs w:val="22"/>
              </w:rPr>
              <w:t>cada</w:t>
            </w:r>
            <w:r w:rsidRPr="00D608B0">
              <w:rPr>
                <w:rFonts w:ascii="Arial Narrow" w:hAnsi="Arial Narrow"/>
                <w:spacing w:val="11"/>
                <w:sz w:val="22"/>
                <w:szCs w:val="22"/>
              </w:rPr>
              <w:t xml:space="preserve"> </w:t>
            </w:r>
            <w:r w:rsidRPr="00D608B0">
              <w:rPr>
                <w:rFonts w:ascii="Arial Narrow" w:hAnsi="Arial Narrow"/>
                <w:sz w:val="22"/>
                <w:szCs w:val="22"/>
              </w:rPr>
              <w:t>una</w:t>
            </w:r>
            <w:r w:rsidRPr="00D608B0">
              <w:rPr>
                <w:rFonts w:ascii="Arial Narrow" w:hAnsi="Arial Narrow"/>
                <w:spacing w:val="11"/>
                <w:sz w:val="22"/>
                <w:szCs w:val="22"/>
              </w:rPr>
              <w:t xml:space="preserve"> </w:t>
            </w:r>
            <w:r w:rsidRPr="00D608B0">
              <w:rPr>
                <w:rFonts w:ascii="Arial Narrow" w:hAnsi="Arial Narrow"/>
                <w:sz w:val="22"/>
                <w:szCs w:val="22"/>
              </w:rPr>
              <w:t>de</w:t>
            </w:r>
            <w:r w:rsidRPr="00D608B0">
              <w:rPr>
                <w:rFonts w:ascii="Arial Narrow" w:hAnsi="Arial Narrow"/>
                <w:spacing w:val="8"/>
                <w:sz w:val="22"/>
                <w:szCs w:val="22"/>
              </w:rPr>
              <w:t xml:space="preserve"> </w:t>
            </w:r>
            <w:r w:rsidRPr="00D608B0">
              <w:rPr>
                <w:rFonts w:ascii="Arial Narrow" w:hAnsi="Arial Narrow"/>
                <w:sz w:val="22"/>
                <w:szCs w:val="22"/>
              </w:rPr>
              <w:t>las firmas consultoras que intervinieron en el proyecto, tomando en consideración que cada</w:t>
            </w:r>
            <w:r w:rsidRPr="00D608B0">
              <w:rPr>
                <w:rFonts w:ascii="Arial Narrow" w:hAnsi="Arial Narrow"/>
                <w:spacing w:val="10"/>
                <w:sz w:val="22"/>
                <w:szCs w:val="22"/>
              </w:rPr>
              <w:t xml:space="preserve"> </w:t>
            </w:r>
            <w:r w:rsidRPr="00D608B0">
              <w:rPr>
                <w:rFonts w:ascii="Arial Narrow" w:hAnsi="Arial Narrow"/>
                <w:sz w:val="22"/>
                <w:szCs w:val="22"/>
              </w:rPr>
              <w:t>proyecto presentado debe cumplir con los parámetros establecidos en la Experiencia del</w:t>
            </w:r>
            <w:r w:rsidRPr="00D608B0">
              <w:rPr>
                <w:rFonts w:ascii="Arial Narrow" w:hAnsi="Arial Narrow"/>
                <w:spacing w:val="-13"/>
                <w:sz w:val="22"/>
                <w:szCs w:val="22"/>
              </w:rPr>
              <w:t xml:space="preserve"> </w:t>
            </w:r>
            <w:r w:rsidRPr="00D608B0">
              <w:rPr>
                <w:rFonts w:ascii="Arial Narrow" w:hAnsi="Arial Narrow"/>
                <w:sz w:val="22"/>
                <w:szCs w:val="22"/>
              </w:rPr>
              <w:t>Oferente.</w:t>
            </w:r>
          </w:p>
          <w:p w14:paraId="2615BEA3" w14:textId="77777777" w:rsidR="00E26397" w:rsidRPr="00D608B0" w:rsidRDefault="00E26397" w:rsidP="006B47E8">
            <w:pPr>
              <w:pStyle w:val="Prrafodelista"/>
              <w:numPr>
                <w:ilvl w:val="0"/>
                <w:numId w:val="14"/>
              </w:numPr>
              <w:tabs>
                <w:tab w:val="left" w:pos="822"/>
              </w:tabs>
              <w:suppressAutoHyphens w:val="0"/>
              <w:spacing w:before="11"/>
              <w:ind w:right="105"/>
              <w:jc w:val="both"/>
              <w:rPr>
                <w:rFonts w:ascii="Arial Narrow" w:eastAsia="Arial Narrow" w:hAnsi="Arial Narrow"/>
                <w:sz w:val="22"/>
                <w:szCs w:val="22"/>
              </w:rPr>
            </w:pPr>
            <w:r w:rsidRPr="00D608B0">
              <w:rPr>
                <w:rFonts w:ascii="Arial Narrow" w:hAnsi="Arial Narrow"/>
                <w:sz w:val="22"/>
                <w:szCs w:val="22"/>
              </w:rPr>
              <w:t>No se aceptarán auto</w:t>
            </w:r>
            <w:r w:rsidRPr="00D608B0">
              <w:rPr>
                <w:rFonts w:ascii="Arial Narrow" w:hAnsi="Arial Narrow"/>
                <w:spacing w:val="-7"/>
                <w:sz w:val="22"/>
                <w:szCs w:val="22"/>
              </w:rPr>
              <w:t xml:space="preserve"> </w:t>
            </w:r>
            <w:r w:rsidRPr="00D608B0">
              <w:rPr>
                <w:rFonts w:ascii="Arial Narrow" w:hAnsi="Arial Narrow"/>
                <w:sz w:val="22"/>
                <w:szCs w:val="22"/>
              </w:rPr>
              <w:t>certificaciones.</w:t>
            </w:r>
          </w:p>
          <w:p w14:paraId="2B3F3E12" w14:textId="77777777" w:rsidR="00E26397" w:rsidRPr="00D608B0" w:rsidRDefault="00E26397" w:rsidP="006B47E8">
            <w:pPr>
              <w:pStyle w:val="Prrafodelista"/>
              <w:numPr>
                <w:ilvl w:val="0"/>
                <w:numId w:val="14"/>
              </w:numPr>
              <w:tabs>
                <w:tab w:val="left" w:pos="822"/>
              </w:tabs>
              <w:suppressAutoHyphens w:val="0"/>
              <w:spacing w:before="2"/>
              <w:ind w:right="105"/>
              <w:jc w:val="both"/>
              <w:rPr>
                <w:rFonts w:ascii="Arial Narrow" w:eastAsia="Arial Narrow" w:hAnsi="Arial Narrow"/>
                <w:sz w:val="22"/>
                <w:szCs w:val="22"/>
              </w:rPr>
            </w:pPr>
            <w:r w:rsidRPr="00D608B0">
              <w:rPr>
                <w:rFonts w:ascii="Arial Narrow" w:hAnsi="Arial Narrow"/>
                <w:sz w:val="22"/>
                <w:szCs w:val="22"/>
              </w:rPr>
              <w:t>Para acreditar la experiencia del oferente, se considerarán los periodos en los que se</w:t>
            </w:r>
            <w:r w:rsidRPr="00D608B0">
              <w:rPr>
                <w:rFonts w:ascii="Arial Narrow" w:hAnsi="Arial Narrow"/>
                <w:spacing w:val="33"/>
                <w:sz w:val="22"/>
                <w:szCs w:val="22"/>
              </w:rPr>
              <w:t xml:space="preserve"> </w:t>
            </w:r>
            <w:r w:rsidRPr="00D608B0">
              <w:rPr>
                <w:rFonts w:ascii="Arial Narrow" w:hAnsi="Arial Narrow"/>
                <w:sz w:val="22"/>
                <w:szCs w:val="22"/>
              </w:rPr>
              <w:t>hayan ejecutado los proyectos presentados, de forma previa a la fecha de la convocatoria</w:t>
            </w:r>
            <w:r w:rsidRPr="00D608B0">
              <w:rPr>
                <w:rFonts w:ascii="Arial Narrow" w:hAnsi="Arial Narrow"/>
                <w:spacing w:val="18"/>
                <w:sz w:val="22"/>
                <w:szCs w:val="22"/>
              </w:rPr>
              <w:t xml:space="preserve"> </w:t>
            </w:r>
            <w:r w:rsidRPr="00D608B0">
              <w:rPr>
                <w:rFonts w:ascii="Arial Narrow" w:hAnsi="Arial Narrow"/>
                <w:sz w:val="22"/>
                <w:szCs w:val="22"/>
              </w:rPr>
              <w:t>del procedimiento</w:t>
            </w:r>
            <w:r w:rsidRPr="00D608B0">
              <w:rPr>
                <w:rFonts w:ascii="Arial Narrow" w:hAnsi="Arial Narrow"/>
                <w:spacing w:val="-1"/>
                <w:sz w:val="22"/>
                <w:szCs w:val="22"/>
              </w:rPr>
              <w:t xml:space="preserve"> </w:t>
            </w:r>
            <w:r w:rsidRPr="00D608B0">
              <w:rPr>
                <w:rFonts w:ascii="Arial Narrow" w:hAnsi="Arial Narrow"/>
                <w:sz w:val="22"/>
                <w:szCs w:val="22"/>
              </w:rPr>
              <w:t>precontractual.</w:t>
            </w:r>
          </w:p>
          <w:p w14:paraId="343CFDA0" w14:textId="77777777" w:rsidR="00E26397" w:rsidRPr="00723D69" w:rsidRDefault="00E26397" w:rsidP="006B47E8">
            <w:pPr>
              <w:pStyle w:val="Prrafodelista"/>
              <w:numPr>
                <w:ilvl w:val="0"/>
                <w:numId w:val="14"/>
              </w:numPr>
              <w:tabs>
                <w:tab w:val="left" w:pos="822"/>
              </w:tabs>
              <w:suppressAutoHyphens w:val="0"/>
              <w:spacing w:before="11"/>
              <w:ind w:right="108"/>
              <w:jc w:val="both"/>
              <w:rPr>
                <w:rFonts w:ascii="Arial Narrow" w:hAnsi="Arial Narrow"/>
                <w:sz w:val="22"/>
                <w:szCs w:val="22"/>
              </w:rPr>
            </w:pPr>
            <w:r w:rsidRPr="00D608B0">
              <w:rPr>
                <w:rFonts w:ascii="Arial Narrow" w:hAnsi="Arial Narrow"/>
                <w:sz w:val="22"/>
                <w:szCs w:val="22"/>
              </w:rPr>
              <w:t>Para</w:t>
            </w:r>
            <w:r w:rsidRPr="00D608B0">
              <w:rPr>
                <w:rFonts w:ascii="Arial Narrow" w:hAnsi="Arial Narrow"/>
                <w:spacing w:val="15"/>
                <w:sz w:val="22"/>
                <w:szCs w:val="22"/>
              </w:rPr>
              <w:t xml:space="preserve"> </w:t>
            </w:r>
            <w:r w:rsidRPr="00D608B0">
              <w:rPr>
                <w:rFonts w:ascii="Arial Narrow" w:hAnsi="Arial Narrow"/>
                <w:sz w:val="22"/>
                <w:szCs w:val="22"/>
              </w:rPr>
              <w:t>la</w:t>
            </w:r>
            <w:r w:rsidRPr="00D608B0">
              <w:rPr>
                <w:rFonts w:ascii="Arial Narrow" w:hAnsi="Arial Narrow"/>
                <w:spacing w:val="15"/>
                <w:sz w:val="22"/>
                <w:szCs w:val="22"/>
              </w:rPr>
              <w:t xml:space="preserve"> </w:t>
            </w:r>
            <w:r w:rsidRPr="00D608B0">
              <w:rPr>
                <w:rFonts w:ascii="Arial Narrow" w:hAnsi="Arial Narrow"/>
                <w:sz w:val="22"/>
                <w:szCs w:val="22"/>
              </w:rPr>
              <w:t>evaluación</w:t>
            </w:r>
            <w:r w:rsidRPr="00D608B0">
              <w:rPr>
                <w:rFonts w:ascii="Arial Narrow" w:hAnsi="Arial Narrow"/>
                <w:spacing w:val="13"/>
                <w:sz w:val="22"/>
                <w:szCs w:val="22"/>
              </w:rPr>
              <w:t xml:space="preserve"> </w:t>
            </w:r>
            <w:r w:rsidRPr="00D608B0">
              <w:rPr>
                <w:rFonts w:ascii="Arial Narrow" w:hAnsi="Arial Narrow"/>
                <w:sz w:val="22"/>
                <w:szCs w:val="22"/>
              </w:rPr>
              <w:t>de</w:t>
            </w:r>
            <w:r w:rsidRPr="00D608B0">
              <w:rPr>
                <w:rFonts w:ascii="Arial Narrow" w:hAnsi="Arial Narrow"/>
                <w:spacing w:val="15"/>
                <w:sz w:val="22"/>
                <w:szCs w:val="22"/>
              </w:rPr>
              <w:t xml:space="preserve"> </w:t>
            </w:r>
            <w:r w:rsidRPr="00D608B0">
              <w:rPr>
                <w:rFonts w:ascii="Arial Narrow" w:hAnsi="Arial Narrow"/>
                <w:sz w:val="22"/>
                <w:szCs w:val="22"/>
              </w:rPr>
              <w:t>la</w:t>
            </w:r>
            <w:r w:rsidRPr="00D608B0">
              <w:rPr>
                <w:rFonts w:ascii="Arial Narrow" w:hAnsi="Arial Narrow"/>
                <w:spacing w:val="15"/>
                <w:sz w:val="22"/>
                <w:szCs w:val="22"/>
              </w:rPr>
              <w:t xml:space="preserve"> </w:t>
            </w:r>
            <w:r w:rsidRPr="00D608B0">
              <w:rPr>
                <w:rFonts w:ascii="Arial Narrow" w:hAnsi="Arial Narrow"/>
                <w:sz w:val="22"/>
                <w:szCs w:val="22"/>
              </w:rPr>
              <w:t>antigüedad</w:t>
            </w:r>
            <w:r w:rsidRPr="00D608B0">
              <w:rPr>
                <w:rFonts w:ascii="Arial Narrow" w:hAnsi="Arial Narrow"/>
                <w:spacing w:val="15"/>
                <w:sz w:val="22"/>
                <w:szCs w:val="22"/>
              </w:rPr>
              <w:t xml:space="preserve"> </w:t>
            </w:r>
            <w:r w:rsidRPr="00D608B0">
              <w:rPr>
                <w:rFonts w:ascii="Arial Narrow" w:hAnsi="Arial Narrow"/>
                <w:sz w:val="22"/>
                <w:szCs w:val="22"/>
              </w:rPr>
              <w:t>de</w:t>
            </w:r>
            <w:r w:rsidRPr="00D608B0">
              <w:rPr>
                <w:rFonts w:ascii="Arial Narrow" w:hAnsi="Arial Narrow"/>
                <w:spacing w:val="13"/>
                <w:sz w:val="22"/>
                <w:szCs w:val="22"/>
              </w:rPr>
              <w:t xml:space="preserve"> </w:t>
            </w:r>
            <w:r w:rsidRPr="00D608B0">
              <w:rPr>
                <w:rFonts w:ascii="Arial Narrow" w:hAnsi="Arial Narrow"/>
                <w:sz w:val="22"/>
                <w:szCs w:val="22"/>
              </w:rPr>
              <w:t>una</w:t>
            </w:r>
            <w:r w:rsidRPr="00D608B0">
              <w:rPr>
                <w:rFonts w:ascii="Arial Narrow" w:hAnsi="Arial Narrow"/>
                <w:spacing w:val="15"/>
                <w:sz w:val="22"/>
                <w:szCs w:val="22"/>
              </w:rPr>
              <w:t xml:space="preserve"> </w:t>
            </w:r>
            <w:r w:rsidRPr="00D608B0">
              <w:rPr>
                <w:rFonts w:ascii="Arial Narrow" w:hAnsi="Arial Narrow"/>
                <w:sz w:val="22"/>
                <w:szCs w:val="22"/>
              </w:rPr>
              <w:t>experiencia,</w:t>
            </w:r>
            <w:r w:rsidRPr="00D608B0">
              <w:rPr>
                <w:rFonts w:ascii="Arial Narrow" w:hAnsi="Arial Narrow"/>
                <w:spacing w:val="15"/>
                <w:sz w:val="22"/>
                <w:szCs w:val="22"/>
              </w:rPr>
              <w:t xml:space="preserve"> </w:t>
            </w:r>
            <w:r w:rsidRPr="00D608B0">
              <w:rPr>
                <w:rFonts w:ascii="Arial Narrow" w:hAnsi="Arial Narrow"/>
                <w:sz w:val="22"/>
                <w:szCs w:val="22"/>
              </w:rPr>
              <w:t>el</w:t>
            </w:r>
            <w:r w:rsidRPr="00D608B0">
              <w:rPr>
                <w:rFonts w:ascii="Arial Narrow" w:hAnsi="Arial Narrow"/>
                <w:spacing w:val="11"/>
                <w:sz w:val="22"/>
                <w:szCs w:val="22"/>
              </w:rPr>
              <w:t xml:space="preserve"> </w:t>
            </w:r>
            <w:r w:rsidRPr="00D608B0">
              <w:rPr>
                <w:rFonts w:ascii="Arial Narrow" w:hAnsi="Arial Narrow"/>
                <w:sz w:val="22"/>
                <w:szCs w:val="22"/>
              </w:rPr>
              <w:t>cálculo</w:t>
            </w:r>
            <w:r w:rsidRPr="00D608B0">
              <w:rPr>
                <w:rFonts w:ascii="Arial Narrow" w:hAnsi="Arial Narrow"/>
                <w:spacing w:val="15"/>
                <w:sz w:val="22"/>
                <w:szCs w:val="22"/>
              </w:rPr>
              <w:t xml:space="preserve"> </w:t>
            </w:r>
            <w:r w:rsidRPr="00D608B0">
              <w:rPr>
                <w:rFonts w:ascii="Arial Narrow" w:hAnsi="Arial Narrow"/>
                <w:sz w:val="22"/>
                <w:szCs w:val="22"/>
              </w:rPr>
              <w:t>de</w:t>
            </w:r>
            <w:r w:rsidRPr="00D608B0">
              <w:rPr>
                <w:rFonts w:ascii="Arial Narrow" w:hAnsi="Arial Narrow"/>
                <w:spacing w:val="13"/>
                <w:sz w:val="22"/>
                <w:szCs w:val="22"/>
              </w:rPr>
              <w:t xml:space="preserve"> </w:t>
            </w:r>
            <w:r w:rsidRPr="00D608B0">
              <w:rPr>
                <w:rFonts w:ascii="Arial Narrow" w:hAnsi="Arial Narrow"/>
                <w:sz w:val="22"/>
                <w:szCs w:val="22"/>
              </w:rPr>
              <w:t>los</w:t>
            </w:r>
            <w:r w:rsidRPr="00D608B0">
              <w:rPr>
                <w:rFonts w:ascii="Arial Narrow" w:hAnsi="Arial Narrow"/>
                <w:spacing w:val="14"/>
                <w:sz w:val="22"/>
                <w:szCs w:val="22"/>
              </w:rPr>
              <w:t xml:space="preserve"> </w:t>
            </w:r>
            <w:r w:rsidRPr="00D608B0">
              <w:rPr>
                <w:rFonts w:ascii="Arial Narrow" w:hAnsi="Arial Narrow"/>
                <w:sz w:val="22"/>
                <w:szCs w:val="22"/>
              </w:rPr>
              <w:t>periodos</w:t>
            </w:r>
            <w:r w:rsidRPr="00D608B0">
              <w:rPr>
                <w:rFonts w:ascii="Arial Narrow" w:hAnsi="Arial Narrow"/>
                <w:spacing w:val="16"/>
                <w:sz w:val="22"/>
                <w:szCs w:val="22"/>
              </w:rPr>
              <w:t xml:space="preserve"> </w:t>
            </w:r>
            <w:r w:rsidRPr="00D608B0">
              <w:rPr>
                <w:rFonts w:ascii="Arial Narrow" w:hAnsi="Arial Narrow"/>
                <w:sz w:val="22"/>
                <w:szCs w:val="22"/>
              </w:rPr>
              <w:t>tendrá</w:t>
            </w:r>
            <w:r w:rsidRPr="00D608B0">
              <w:rPr>
                <w:rFonts w:ascii="Arial Narrow" w:hAnsi="Arial Narrow"/>
                <w:spacing w:val="15"/>
                <w:sz w:val="22"/>
                <w:szCs w:val="22"/>
              </w:rPr>
              <w:t xml:space="preserve"> </w:t>
            </w:r>
            <w:r w:rsidRPr="00D608B0">
              <w:rPr>
                <w:rFonts w:ascii="Arial Narrow" w:hAnsi="Arial Narrow"/>
                <w:sz w:val="22"/>
                <w:szCs w:val="22"/>
              </w:rPr>
              <w:t>como fecha</w:t>
            </w:r>
            <w:r w:rsidRPr="00D608B0">
              <w:rPr>
                <w:rFonts w:ascii="Arial Narrow" w:hAnsi="Arial Narrow"/>
                <w:spacing w:val="21"/>
                <w:sz w:val="22"/>
                <w:szCs w:val="22"/>
              </w:rPr>
              <w:t xml:space="preserve"> </w:t>
            </w:r>
            <w:r w:rsidRPr="00D608B0">
              <w:rPr>
                <w:rFonts w:ascii="Arial Narrow" w:hAnsi="Arial Narrow"/>
                <w:sz w:val="22"/>
                <w:szCs w:val="22"/>
              </w:rPr>
              <w:t>límite</w:t>
            </w:r>
            <w:r w:rsidRPr="00D608B0">
              <w:rPr>
                <w:rFonts w:ascii="Arial Narrow" w:hAnsi="Arial Narrow"/>
                <w:spacing w:val="21"/>
                <w:sz w:val="22"/>
                <w:szCs w:val="22"/>
              </w:rPr>
              <w:t xml:space="preserve"> </w:t>
            </w:r>
            <w:r w:rsidRPr="00D608B0">
              <w:rPr>
                <w:rFonts w:ascii="Arial Narrow" w:hAnsi="Arial Narrow"/>
                <w:sz w:val="22"/>
                <w:szCs w:val="22"/>
              </w:rPr>
              <w:t>aquella</w:t>
            </w:r>
            <w:r w:rsidRPr="00D608B0">
              <w:rPr>
                <w:rFonts w:ascii="Arial Narrow" w:hAnsi="Arial Narrow"/>
                <w:spacing w:val="21"/>
                <w:sz w:val="22"/>
                <w:szCs w:val="22"/>
              </w:rPr>
              <w:t xml:space="preserve"> </w:t>
            </w:r>
            <w:r w:rsidRPr="00D608B0">
              <w:rPr>
                <w:rFonts w:ascii="Arial Narrow" w:hAnsi="Arial Narrow"/>
                <w:sz w:val="22"/>
                <w:szCs w:val="22"/>
              </w:rPr>
              <w:t>que</w:t>
            </w:r>
            <w:r w:rsidRPr="00D608B0">
              <w:rPr>
                <w:rFonts w:ascii="Arial Narrow" w:hAnsi="Arial Narrow"/>
                <w:spacing w:val="21"/>
                <w:sz w:val="22"/>
                <w:szCs w:val="22"/>
              </w:rPr>
              <w:t xml:space="preserve"> </w:t>
            </w:r>
            <w:r w:rsidRPr="00D608B0">
              <w:rPr>
                <w:rFonts w:ascii="Arial Narrow" w:hAnsi="Arial Narrow"/>
                <w:sz w:val="22"/>
                <w:szCs w:val="22"/>
              </w:rPr>
              <w:t>corresponda</w:t>
            </w:r>
            <w:r w:rsidRPr="00D608B0">
              <w:rPr>
                <w:rFonts w:ascii="Arial Narrow" w:hAnsi="Arial Narrow"/>
                <w:spacing w:val="21"/>
                <w:sz w:val="22"/>
                <w:szCs w:val="22"/>
              </w:rPr>
              <w:t xml:space="preserve"> </w:t>
            </w:r>
            <w:r w:rsidRPr="00D608B0">
              <w:rPr>
                <w:rFonts w:ascii="Arial Narrow" w:hAnsi="Arial Narrow"/>
                <w:sz w:val="22"/>
                <w:szCs w:val="22"/>
              </w:rPr>
              <w:t>a</w:t>
            </w:r>
            <w:r w:rsidRPr="00D608B0">
              <w:rPr>
                <w:rFonts w:ascii="Arial Narrow" w:hAnsi="Arial Narrow"/>
                <w:spacing w:val="21"/>
                <w:sz w:val="22"/>
                <w:szCs w:val="22"/>
              </w:rPr>
              <w:t xml:space="preserve"> </w:t>
            </w:r>
            <w:r w:rsidRPr="00D608B0">
              <w:rPr>
                <w:rFonts w:ascii="Arial Narrow" w:hAnsi="Arial Narrow"/>
                <w:sz w:val="22"/>
                <w:szCs w:val="22"/>
              </w:rPr>
              <w:t>la</w:t>
            </w:r>
            <w:r w:rsidRPr="00D608B0">
              <w:rPr>
                <w:rFonts w:ascii="Arial Narrow" w:hAnsi="Arial Narrow"/>
                <w:spacing w:val="21"/>
                <w:sz w:val="22"/>
                <w:szCs w:val="22"/>
              </w:rPr>
              <w:t xml:space="preserve"> </w:t>
            </w:r>
            <w:r w:rsidRPr="00D608B0">
              <w:rPr>
                <w:rFonts w:ascii="Arial Narrow" w:hAnsi="Arial Narrow"/>
                <w:sz w:val="22"/>
                <w:szCs w:val="22"/>
              </w:rPr>
              <w:t>convocatoria</w:t>
            </w:r>
            <w:r w:rsidRPr="00D608B0">
              <w:rPr>
                <w:rFonts w:ascii="Arial Narrow" w:hAnsi="Arial Narrow"/>
                <w:spacing w:val="21"/>
                <w:sz w:val="22"/>
                <w:szCs w:val="22"/>
              </w:rPr>
              <w:t xml:space="preserve"> </w:t>
            </w:r>
            <w:r w:rsidRPr="00D608B0">
              <w:rPr>
                <w:rFonts w:ascii="Arial Narrow" w:hAnsi="Arial Narrow"/>
                <w:sz w:val="22"/>
                <w:szCs w:val="22"/>
              </w:rPr>
              <w:t>y</w:t>
            </w:r>
            <w:r w:rsidRPr="00D608B0">
              <w:rPr>
                <w:rFonts w:ascii="Arial Narrow" w:hAnsi="Arial Narrow"/>
                <w:spacing w:val="19"/>
                <w:sz w:val="22"/>
                <w:szCs w:val="22"/>
              </w:rPr>
              <w:t xml:space="preserve"> </w:t>
            </w:r>
            <w:r w:rsidRPr="00D608B0">
              <w:rPr>
                <w:rFonts w:ascii="Arial Narrow" w:hAnsi="Arial Narrow"/>
                <w:sz w:val="22"/>
                <w:szCs w:val="22"/>
              </w:rPr>
              <w:t>solo</w:t>
            </w:r>
            <w:r w:rsidRPr="00D608B0">
              <w:rPr>
                <w:rFonts w:ascii="Arial Narrow" w:hAnsi="Arial Narrow"/>
                <w:spacing w:val="21"/>
                <w:sz w:val="22"/>
                <w:szCs w:val="22"/>
              </w:rPr>
              <w:t xml:space="preserve"> </w:t>
            </w:r>
            <w:r w:rsidRPr="00D608B0">
              <w:rPr>
                <w:rFonts w:ascii="Arial Narrow" w:hAnsi="Arial Narrow"/>
                <w:sz w:val="22"/>
                <w:szCs w:val="22"/>
              </w:rPr>
              <w:t>se</w:t>
            </w:r>
            <w:r w:rsidRPr="00D608B0">
              <w:rPr>
                <w:rFonts w:ascii="Arial Narrow" w:hAnsi="Arial Narrow"/>
                <w:spacing w:val="21"/>
                <w:sz w:val="22"/>
                <w:szCs w:val="22"/>
              </w:rPr>
              <w:t xml:space="preserve"> </w:t>
            </w:r>
            <w:r w:rsidRPr="00D608B0">
              <w:rPr>
                <w:rFonts w:ascii="Arial Narrow" w:hAnsi="Arial Narrow"/>
                <w:sz w:val="22"/>
                <w:szCs w:val="22"/>
              </w:rPr>
              <w:t>tomará</w:t>
            </w:r>
            <w:r w:rsidRPr="00D608B0">
              <w:rPr>
                <w:rFonts w:ascii="Arial Narrow" w:hAnsi="Arial Narrow"/>
                <w:spacing w:val="21"/>
                <w:sz w:val="22"/>
                <w:szCs w:val="22"/>
              </w:rPr>
              <w:t xml:space="preserve"> </w:t>
            </w:r>
            <w:r w:rsidRPr="00D608B0">
              <w:rPr>
                <w:rFonts w:ascii="Arial Narrow" w:hAnsi="Arial Narrow"/>
                <w:sz w:val="22"/>
                <w:szCs w:val="22"/>
              </w:rPr>
              <w:t>en</w:t>
            </w:r>
            <w:r w:rsidRPr="00D608B0">
              <w:rPr>
                <w:rFonts w:ascii="Arial Narrow" w:hAnsi="Arial Narrow"/>
                <w:spacing w:val="21"/>
                <w:sz w:val="22"/>
                <w:szCs w:val="22"/>
              </w:rPr>
              <w:t xml:space="preserve"> </w:t>
            </w:r>
            <w:r w:rsidRPr="00D608B0">
              <w:rPr>
                <w:rFonts w:ascii="Arial Narrow" w:hAnsi="Arial Narrow"/>
                <w:sz w:val="22"/>
                <w:szCs w:val="22"/>
              </w:rPr>
              <w:t>cuenta</w:t>
            </w:r>
            <w:r w:rsidRPr="00D608B0">
              <w:rPr>
                <w:rFonts w:ascii="Arial Narrow" w:hAnsi="Arial Narrow"/>
                <w:spacing w:val="21"/>
                <w:sz w:val="22"/>
                <w:szCs w:val="22"/>
              </w:rPr>
              <w:t xml:space="preserve"> </w:t>
            </w:r>
            <w:r w:rsidRPr="00D608B0">
              <w:rPr>
                <w:rFonts w:ascii="Arial Narrow" w:hAnsi="Arial Narrow"/>
                <w:sz w:val="22"/>
                <w:szCs w:val="22"/>
              </w:rPr>
              <w:t>el</w:t>
            </w:r>
            <w:r w:rsidRPr="00D608B0">
              <w:rPr>
                <w:rFonts w:ascii="Arial Narrow" w:hAnsi="Arial Narrow"/>
                <w:spacing w:val="19"/>
                <w:sz w:val="22"/>
                <w:szCs w:val="22"/>
              </w:rPr>
              <w:t xml:space="preserve"> </w:t>
            </w:r>
            <w:r w:rsidRPr="00D608B0">
              <w:rPr>
                <w:rFonts w:ascii="Arial Narrow" w:hAnsi="Arial Narrow"/>
                <w:sz w:val="22"/>
                <w:szCs w:val="22"/>
              </w:rPr>
              <w:t>plazo</w:t>
            </w:r>
            <w:r w:rsidRPr="00D608B0">
              <w:rPr>
                <w:rFonts w:ascii="Arial Narrow" w:hAnsi="Arial Narrow"/>
                <w:spacing w:val="21"/>
                <w:sz w:val="22"/>
                <w:szCs w:val="22"/>
              </w:rPr>
              <w:t xml:space="preserve"> </w:t>
            </w:r>
            <w:r w:rsidRPr="00D608B0">
              <w:rPr>
                <w:rFonts w:ascii="Arial Narrow" w:hAnsi="Arial Narrow"/>
                <w:sz w:val="22"/>
                <w:szCs w:val="22"/>
              </w:rPr>
              <w:t>de ejecución de cada contrato propuesto, mas no la fecha de</w:t>
            </w:r>
            <w:r w:rsidRPr="00D608B0">
              <w:rPr>
                <w:rFonts w:ascii="Arial Narrow" w:hAnsi="Arial Narrow"/>
                <w:spacing w:val="-8"/>
                <w:sz w:val="22"/>
                <w:szCs w:val="22"/>
              </w:rPr>
              <w:t xml:space="preserve"> </w:t>
            </w:r>
            <w:r w:rsidRPr="00D608B0">
              <w:rPr>
                <w:rFonts w:ascii="Arial Narrow" w:hAnsi="Arial Narrow"/>
                <w:sz w:val="22"/>
                <w:szCs w:val="22"/>
              </w:rPr>
              <w:t>recepciones.</w:t>
            </w:r>
          </w:p>
          <w:p w14:paraId="6FDE92A7" w14:textId="5D88EDE7" w:rsidR="00E26397" w:rsidRDefault="00723D69" w:rsidP="006B47E8">
            <w:pPr>
              <w:pStyle w:val="Prrafodelista"/>
              <w:numPr>
                <w:ilvl w:val="0"/>
                <w:numId w:val="14"/>
              </w:numPr>
              <w:tabs>
                <w:tab w:val="left" w:pos="822"/>
              </w:tabs>
              <w:suppressAutoHyphens w:val="0"/>
              <w:ind w:right="110"/>
              <w:jc w:val="both"/>
              <w:rPr>
                <w:rFonts w:ascii="Arial Narrow" w:hAnsi="Arial Narrow"/>
                <w:sz w:val="22"/>
                <w:szCs w:val="22"/>
              </w:rPr>
            </w:pPr>
            <w:r w:rsidRPr="00723D69">
              <w:rPr>
                <w:rFonts w:ascii="Arial Narrow" w:hAnsi="Arial Narrow"/>
                <w:sz w:val="22"/>
                <w:szCs w:val="22"/>
              </w:rPr>
              <w:t>Si con la presentación de un contrato o instrumento que acredite la experiencia mínima específica, el oferente cumpliere el monto mínimo solicitado para la experiencia mínima general, este contrato o instrumento será considerado como válido para acreditar los dos tipos de experiencia.</w:t>
            </w:r>
          </w:p>
          <w:p w14:paraId="691B922E" w14:textId="5B0370BB" w:rsidR="006A3FF8" w:rsidRPr="006A3FF8" w:rsidRDefault="006A3FF8" w:rsidP="006A3FF8">
            <w:pPr>
              <w:pStyle w:val="Prrafodelista"/>
              <w:numPr>
                <w:ilvl w:val="0"/>
                <w:numId w:val="14"/>
              </w:numPr>
              <w:tabs>
                <w:tab w:val="left" w:pos="822"/>
              </w:tabs>
              <w:suppressAutoHyphens w:val="0"/>
              <w:ind w:right="110"/>
              <w:jc w:val="both"/>
              <w:rPr>
                <w:rFonts w:ascii="Arial Narrow" w:hAnsi="Arial Narrow"/>
                <w:sz w:val="22"/>
                <w:szCs w:val="22"/>
              </w:rPr>
            </w:pPr>
            <w:r w:rsidRPr="00883631">
              <w:rPr>
                <w:rFonts w:ascii="Arial Narrow" w:hAnsi="Arial Narrow"/>
                <w:sz w:val="22"/>
                <w:szCs w:val="22"/>
              </w:rPr>
              <w:t>En el caso de presentación de experiencia extranjera donde conste una moneda distinta al dólar de los Estados Unidos de Norte América, deberán presentar la respectiva conversión a la moneda del país de origen de la licitación es decir dólar de los Estados Unidos de Norte América, usando las tasas de cambio oficiales publicadas por el Banco Central del Ecuador a la fecha de firma de cada contrato. Adjuntamos enlace de descarga donde se encuentran publicadas dichas tasas de cambio: https://www.bce.fin.ec/cotizaciones/consulta-por-monedas-extranjeras.</w:t>
            </w:r>
          </w:p>
          <w:p w14:paraId="6993B195" w14:textId="5F342E3C" w:rsidR="00723D69" w:rsidRPr="00723D69" w:rsidRDefault="00723D69" w:rsidP="00723D69">
            <w:pPr>
              <w:pStyle w:val="Prrafodelista"/>
              <w:tabs>
                <w:tab w:val="left" w:pos="822"/>
              </w:tabs>
              <w:suppressAutoHyphens w:val="0"/>
              <w:ind w:left="821" w:right="110"/>
              <w:jc w:val="both"/>
              <w:rPr>
                <w:rFonts w:ascii="Arial Narrow" w:hAnsi="Arial Narrow"/>
                <w:sz w:val="22"/>
                <w:szCs w:val="22"/>
              </w:rPr>
            </w:pPr>
          </w:p>
        </w:tc>
      </w:tr>
      <w:tr w:rsidR="00BE762C" w:rsidRPr="00D608B0" w14:paraId="7C1C048C" w14:textId="77777777" w:rsidTr="00565BCB">
        <w:trPr>
          <w:trHeight w:val="8683"/>
        </w:trPr>
        <w:tc>
          <w:tcPr>
            <w:tcW w:w="89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5491F81" w14:textId="0A3C0797" w:rsidR="00BE762C" w:rsidRPr="00D608B0" w:rsidRDefault="00BE762C" w:rsidP="00757EF3">
            <w:pPr>
              <w:pStyle w:val="Headfid1"/>
              <w:tabs>
                <w:tab w:val="right" w:pos="7434"/>
              </w:tabs>
              <w:jc w:val="center"/>
              <w:rPr>
                <w:rFonts w:ascii="Arial Narrow" w:hAnsi="Arial Narrow"/>
                <w:iCs/>
                <w:sz w:val="22"/>
                <w:szCs w:val="22"/>
                <w:lang w:val="es-EC"/>
              </w:rPr>
            </w:pPr>
            <w:r w:rsidRPr="00C82967">
              <w:rPr>
                <w:rFonts w:ascii="Arial Narrow" w:hAnsi="Arial Narrow"/>
                <w:sz w:val="22"/>
                <w:szCs w:val="22"/>
              </w:rPr>
              <w:lastRenderedPageBreak/>
              <w:t>3. Personal técnico mínimo</w:t>
            </w:r>
          </w:p>
        </w:tc>
        <w:tc>
          <w:tcPr>
            <w:tcW w:w="410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C70B62D" w14:textId="77777777" w:rsidR="00BE762C" w:rsidRPr="00D608B0" w:rsidRDefault="00BE762C" w:rsidP="006B47E8">
            <w:pPr>
              <w:pStyle w:val="Contenidodelatabla"/>
              <w:numPr>
                <w:ilvl w:val="0"/>
                <w:numId w:val="37"/>
              </w:numPr>
              <w:jc w:val="both"/>
              <w:rPr>
                <w:rFonts w:ascii="Arial Narrow" w:hAnsi="Arial Narrow" w:cs="Times New Roman"/>
                <w:b/>
                <w:color w:val="000000"/>
                <w:sz w:val="22"/>
                <w:szCs w:val="22"/>
              </w:rPr>
            </w:pPr>
            <w:r w:rsidRPr="00D608B0">
              <w:rPr>
                <w:rFonts w:ascii="Arial Narrow" w:hAnsi="Arial Narrow" w:cs="Times New Roman"/>
                <w:b/>
                <w:color w:val="000000"/>
                <w:sz w:val="22"/>
                <w:szCs w:val="22"/>
              </w:rPr>
              <w:t>PERSONAL TÉCNICO MÍNIMO:</w:t>
            </w:r>
          </w:p>
          <w:p w14:paraId="3B09DC7A" w14:textId="77777777" w:rsidR="00BE762C" w:rsidRPr="00D608B0" w:rsidRDefault="00BE762C" w:rsidP="00BE762C">
            <w:pPr>
              <w:pStyle w:val="Contenidodelatabla"/>
              <w:ind w:left="125"/>
              <w:jc w:val="both"/>
              <w:rPr>
                <w:rFonts w:ascii="Arial Narrow" w:hAnsi="Arial Narrow" w:cs="Times New Roman"/>
                <w:color w:val="000000"/>
                <w:spacing w:val="-3"/>
                <w:sz w:val="22"/>
                <w:szCs w:val="22"/>
                <w:lang w:val="es-ES"/>
              </w:rPr>
            </w:pPr>
          </w:p>
          <w:p w14:paraId="045BFF2D" w14:textId="77777777" w:rsidR="00BE762C" w:rsidRPr="00D608B0" w:rsidRDefault="00BE762C" w:rsidP="00BE762C">
            <w:pPr>
              <w:pStyle w:val="Prrafodelista1"/>
              <w:ind w:left="0"/>
              <w:contextualSpacing/>
              <w:jc w:val="both"/>
              <w:rPr>
                <w:rFonts w:ascii="Arial Narrow" w:eastAsia="Calibri" w:hAnsi="Arial Narrow"/>
                <w:sz w:val="22"/>
                <w:szCs w:val="22"/>
              </w:rPr>
            </w:pPr>
            <w:r w:rsidRPr="00D608B0">
              <w:rPr>
                <w:rFonts w:ascii="Arial Narrow" w:eastAsia="Calibri" w:hAnsi="Arial Narrow"/>
                <w:sz w:val="22"/>
                <w:szCs w:val="22"/>
              </w:rPr>
              <w:t>Para la ejecución de la presente Fiscalización se ha previsto contar con los siguientes profesionales:</w:t>
            </w:r>
          </w:p>
          <w:p w14:paraId="5859266E" w14:textId="77777777" w:rsidR="00BE762C" w:rsidRDefault="00BE762C" w:rsidP="00E26397">
            <w:pPr>
              <w:pStyle w:val="Prrafodelista"/>
              <w:tabs>
                <w:tab w:val="left" w:pos="-555"/>
              </w:tabs>
              <w:ind w:left="0" w:right="45"/>
              <w:jc w:val="both"/>
              <w:rPr>
                <w:rFonts w:ascii="Arial Narrow" w:hAnsi="Arial Narrow"/>
                <w:b/>
                <w:kern w:val="22"/>
                <w:sz w:val="22"/>
                <w:szCs w:val="22"/>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516"/>
              <w:gridCol w:w="1470"/>
              <w:gridCol w:w="976"/>
              <w:gridCol w:w="2946"/>
              <w:gridCol w:w="873"/>
              <w:gridCol w:w="732"/>
              <w:gridCol w:w="754"/>
            </w:tblGrid>
            <w:tr w:rsidR="00F0694F" w:rsidRPr="00612CDC" w14:paraId="19B115A8" w14:textId="77777777" w:rsidTr="00565BCB">
              <w:trPr>
                <w:trHeight w:val="279"/>
                <w:tblHeader/>
                <w:jc w:val="center"/>
              </w:trPr>
              <w:tc>
                <w:tcPr>
                  <w:tcW w:w="312" w:type="pct"/>
                  <w:vMerge w:val="restart"/>
                  <w:shd w:val="clear" w:color="auto" w:fill="D9D9D9" w:themeFill="background1" w:themeFillShade="D9"/>
                  <w:vAlign w:val="center"/>
                </w:tcPr>
                <w:p w14:paraId="2E0CF90B" w14:textId="77777777" w:rsidR="00BE762C" w:rsidRPr="00612CDC" w:rsidRDefault="00BE762C" w:rsidP="003543BE">
                  <w:pPr>
                    <w:pStyle w:val="Sinespaciado1"/>
                    <w:jc w:val="center"/>
                    <w:rPr>
                      <w:rFonts w:ascii="Arial Narrow" w:hAnsi="Arial Narrow" w:cs="Arial"/>
                      <w:b/>
                      <w:bCs/>
                      <w:sz w:val="20"/>
                      <w:szCs w:val="20"/>
                    </w:rPr>
                  </w:pPr>
                  <w:r w:rsidRPr="00612CDC">
                    <w:rPr>
                      <w:rFonts w:ascii="Arial Narrow" w:hAnsi="Arial Narrow" w:cs="Arial"/>
                      <w:b/>
                      <w:bCs/>
                      <w:sz w:val="20"/>
                      <w:szCs w:val="20"/>
                    </w:rPr>
                    <w:t>Ítem</w:t>
                  </w:r>
                </w:p>
              </w:tc>
              <w:tc>
                <w:tcPr>
                  <w:tcW w:w="889" w:type="pct"/>
                  <w:vMerge w:val="restart"/>
                  <w:shd w:val="clear" w:color="auto" w:fill="D9D9D9" w:themeFill="background1" w:themeFillShade="D9"/>
                  <w:vAlign w:val="center"/>
                </w:tcPr>
                <w:p w14:paraId="42BAF536" w14:textId="77777777" w:rsidR="00BE762C" w:rsidRPr="00612CDC" w:rsidRDefault="00BE762C" w:rsidP="003543BE">
                  <w:pPr>
                    <w:pStyle w:val="Sinespaciado1"/>
                    <w:jc w:val="center"/>
                    <w:rPr>
                      <w:rFonts w:ascii="Arial Narrow" w:hAnsi="Arial Narrow" w:cs="Arial"/>
                      <w:b/>
                      <w:bCs/>
                      <w:sz w:val="20"/>
                      <w:szCs w:val="20"/>
                    </w:rPr>
                  </w:pPr>
                  <w:r w:rsidRPr="00612CDC">
                    <w:rPr>
                      <w:rFonts w:ascii="Arial Narrow" w:hAnsi="Arial Narrow" w:cs="Arial"/>
                      <w:b/>
                      <w:bCs/>
                      <w:sz w:val="20"/>
                      <w:szCs w:val="20"/>
                    </w:rPr>
                    <w:t>Función</w:t>
                  </w:r>
                </w:p>
              </w:tc>
              <w:tc>
                <w:tcPr>
                  <w:tcW w:w="590" w:type="pct"/>
                  <w:vMerge w:val="restart"/>
                  <w:shd w:val="clear" w:color="auto" w:fill="D9D9D9" w:themeFill="background1" w:themeFillShade="D9"/>
                  <w:vAlign w:val="center"/>
                </w:tcPr>
                <w:p w14:paraId="195DE6C5" w14:textId="77777777" w:rsidR="00BE762C" w:rsidRPr="00612CDC" w:rsidRDefault="00BE762C" w:rsidP="003543BE">
                  <w:pPr>
                    <w:pStyle w:val="Sinespaciado1"/>
                    <w:jc w:val="center"/>
                    <w:rPr>
                      <w:rFonts w:ascii="Arial Narrow" w:hAnsi="Arial Narrow" w:cs="Arial"/>
                      <w:b/>
                      <w:bCs/>
                      <w:sz w:val="20"/>
                      <w:szCs w:val="20"/>
                    </w:rPr>
                  </w:pPr>
                  <w:r w:rsidRPr="00612CDC">
                    <w:rPr>
                      <w:rFonts w:ascii="Arial Narrow" w:hAnsi="Arial Narrow" w:cs="Arial"/>
                      <w:b/>
                      <w:bCs/>
                      <w:sz w:val="20"/>
                      <w:szCs w:val="20"/>
                    </w:rPr>
                    <w:t>Nivel de Estudio</w:t>
                  </w:r>
                </w:p>
              </w:tc>
              <w:tc>
                <w:tcPr>
                  <w:tcW w:w="1782" w:type="pct"/>
                  <w:vMerge w:val="restart"/>
                  <w:shd w:val="clear" w:color="auto" w:fill="D9D9D9" w:themeFill="background1" w:themeFillShade="D9"/>
                  <w:vAlign w:val="center"/>
                </w:tcPr>
                <w:p w14:paraId="426AD85A" w14:textId="77777777" w:rsidR="00BE762C" w:rsidRPr="00612CDC" w:rsidRDefault="00BE762C" w:rsidP="003543BE">
                  <w:pPr>
                    <w:pStyle w:val="Sinespaciado1"/>
                    <w:jc w:val="center"/>
                    <w:rPr>
                      <w:rFonts w:ascii="Arial Narrow" w:hAnsi="Arial Narrow" w:cs="Arial"/>
                      <w:b/>
                      <w:bCs/>
                      <w:sz w:val="20"/>
                      <w:szCs w:val="20"/>
                    </w:rPr>
                  </w:pPr>
                  <w:r w:rsidRPr="00612CDC">
                    <w:rPr>
                      <w:rFonts w:ascii="Arial Narrow" w:hAnsi="Arial Narrow" w:cs="Arial"/>
                      <w:b/>
                      <w:bCs/>
                      <w:sz w:val="20"/>
                      <w:szCs w:val="20"/>
                    </w:rPr>
                    <w:t>Titulación académica</w:t>
                  </w:r>
                </w:p>
              </w:tc>
              <w:tc>
                <w:tcPr>
                  <w:tcW w:w="528" w:type="pct"/>
                  <w:vMerge w:val="restart"/>
                  <w:shd w:val="clear" w:color="auto" w:fill="D9D9D9" w:themeFill="background1" w:themeFillShade="D9"/>
                  <w:vAlign w:val="center"/>
                </w:tcPr>
                <w:p w14:paraId="17FAC4CC" w14:textId="77777777" w:rsidR="00BE762C" w:rsidRPr="00612CDC" w:rsidRDefault="00BE762C" w:rsidP="003543BE">
                  <w:pPr>
                    <w:pStyle w:val="Sinespaciado1"/>
                    <w:jc w:val="center"/>
                    <w:rPr>
                      <w:rFonts w:ascii="Arial Narrow" w:hAnsi="Arial Narrow" w:cs="Arial"/>
                      <w:b/>
                      <w:bCs/>
                      <w:sz w:val="20"/>
                      <w:szCs w:val="20"/>
                    </w:rPr>
                  </w:pPr>
                  <w:r w:rsidRPr="00612CDC">
                    <w:rPr>
                      <w:rFonts w:ascii="Arial Narrow" w:hAnsi="Arial Narrow" w:cs="Arial"/>
                      <w:b/>
                      <w:bCs/>
                      <w:sz w:val="20"/>
                      <w:szCs w:val="20"/>
                    </w:rPr>
                    <w:t>Cantidad</w:t>
                  </w:r>
                </w:p>
              </w:tc>
              <w:tc>
                <w:tcPr>
                  <w:tcW w:w="899" w:type="pct"/>
                  <w:gridSpan w:val="2"/>
                  <w:shd w:val="clear" w:color="auto" w:fill="D9D9D9" w:themeFill="background1" w:themeFillShade="D9"/>
                  <w:vAlign w:val="center"/>
                </w:tcPr>
                <w:p w14:paraId="0A5C8042" w14:textId="77777777" w:rsidR="00BE762C" w:rsidRPr="00612CDC" w:rsidRDefault="00BE762C" w:rsidP="003543BE">
                  <w:pPr>
                    <w:pStyle w:val="Sinespaciado1"/>
                    <w:jc w:val="center"/>
                    <w:rPr>
                      <w:rFonts w:ascii="Arial Narrow" w:hAnsi="Arial Narrow" w:cs="Arial"/>
                      <w:b/>
                      <w:bCs/>
                      <w:sz w:val="20"/>
                      <w:szCs w:val="20"/>
                    </w:rPr>
                  </w:pPr>
                  <w:r w:rsidRPr="00612CDC">
                    <w:rPr>
                      <w:rFonts w:ascii="Arial Narrow" w:hAnsi="Arial Narrow" w:cs="Arial"/>
                      <w:b/>
                      <w:bCs/>
                      <w:sz w:val="20"/>
                      <w:szCs w:val="20"/>
                    </w:rPr>
                    <w:t>Participación mínima</w:t>
                  </w:r>
                </w:p>
              </w:tc>
            </w:tr>
            <w:tr w:rsidR="00F0694F" w:rsidRPr="00612CDC" w14:paraId="6CD2D93A" w14:textId="77777777" w:rsidTr="00565BCB">
              <w:trPr>
                <w:trHeight w:val="279"/>
                <w:tblHeader/>
                <w:jc w:val="center"/>
              </w:trPr>
              <w:tc>
                <w:tcPr>
                  <w:tcW w:w="312" w:type="pct"/>
                  <w:vMerge/>
                  <w:shd w:val="clear" w:color="auto" w:fill="D9D9D9" w:themeFill="background1" w:themeFillShade="D9"/>
                  <w:vAlign w:val="center"/>
                </w:tcPr>
                <w:p w14:paraId="399891EB" w14:textId="77777777" w:rsidR="00BE762C" w:rsidRPr="00612CDC" w:rsidRDefault="00BE762C" w:rsidP="003543BE">
                  <w:pPr>
                    <w:pStyle w:val="Sinespaciado1"/>
                    <w:jc w:val="center"/>
                    <w:rPr>
                      <w:rFonts w:ascii="Arial Narrow" w:hAnsi="Arial Narrow" w:cs="Arial"/>
                      <w:b/>
                      <w:bCs/>
                      <w:sz w:val="20"/>
                      <w:szCs w:val="20"/>
                    </w:rPr>
                  </w:pPr>
                </w:p>
              </w:tc>
              <w:tc>
                <w:tcPr>
                  <w:tcW w:w="889" w:type="pct"/>
                  <w:vMerge/>
                  <w:shd w:val="clear" w:color="auto" w:fill="D9D9D9" w:themeFill="background1" w:themeFillShade="D9"/>
                  <w:vAlign w:val="center"/>
                </w:tcPr>
                <w:p w14:paraId="2D22AD94" w14:textId="77777777" w:rsidR="00BE762C" w:rsidRPr="00612CDC" w:rsidRDefault="00BE762C" w:rsidP="003543BE">
                  <w:pPr>
                    <w:pStyle w:val="Sinespaciado1"/>
                    <w:jc w:val="center"/>
                    <w:rPr>
                      <w:rFonts w:ascii="Arial Narrow" w:hAnsi="Arial Narrow" w:cs="Arial"/>
                      <w:b/>
                      <w:bCs/>
                      <w:sz w:val="20"/>
                      <w:szCs w:val="20"/>
                    </w:rPr>
                  </w:pPr>
                </w:p>
              </w:tc>
              <w:tc>
                <w:tcPr>
                  <w:tcW w:w="590" w:type="pct"/>
                  <w:vMerge/>
                  <w:shd w:val="clear" w:color="auto" w:fill="D9D9D9" w:themeFill="background1" w:themeFillShade="D9"/>
                  <w:vAlign w:val="center"/>
                </w:tcPr>
                <w:p w14:paraId="2669CC00" w14:textId="77777777" w:rsidR="00BE762C" w:rsidRPr="00612CDC" w:rsidRDefault="00BE762C" w:rsidP="003543BE">
                  <w:pPr>
                    <w:pStyle w:val="Sinespaciado1"/>
                    <w:jc w:val="center"/>
                    <w:rPr>
                      <w:rFonts w:ascii="Arial Narrow" w:hAnsi="Arial Narrow" w:cs="Arial"/>
                      <w:b/>
                      <w:bCs/>
                      <w:sz w:val="20"/>
                      <w:szCs w:val="20"/>
                    </w:rPr>
                  </w:pPr>
                </w:p>
              </w:tc>
              <w:tc>
                <w:tcPr>
                  <w:tcW w:w="1782" w:type="pct"/>
                  <w:vMerge/>
                  <w:shd w:val="clear" w:color="auto" w:fill="D9D9D9" w:themeFill="background1" w:themeFillShade="D9"/>
                  <w:vAlign w:val="center"/>
                </w:tcPr>
                <w:p w14:paraId="43C3EF8C" w14:textId="77777777" w:rsidR="00BE762C" w:rsidRPr="00612CDC" w:rsidRDefault="00BE762C" w:rsidP="003543BE">
                  <w:pPr>
                    <w:pStyle w:val="Sinespaciado1"/>
                    <w:jc w:val="center"/>
                    <w:rPr>
                      <w:rFonts w:ascii="Arial Narrow" w:hAnsi="Arial Narrow" w:cs="Arial"/>
                      <w:b/>
                      <w:bCs/>
                      <w:sz w:val="20"/>
                      <w:szCs w:val="20"/>
                    </w:rPr>
                  </w:pPr>
                </w:p>
              </w:tc>
              <w:tc>
                <w:tcPr>
                  <w:tcW w:w="528" w:type="pct"/>
                  <w:vMerge/>
                  <w:shd w:val="clear" w:color="auto" w:fill="D9D9D9" w:themeFill="background1" w:themeFillShade="D9"/>
                  <w:vAlign w:val="center"/>
                </w:tcPr>
                <w:p w14:paraId="4EC995A4" w14:textId="77777777" w:rsidR="00BE762C" w:rsidRPr="00612CDC" w:rsidRDefault="00BE762C" w:rsidP="003543BE">
                  <w:pPr>
                    <w:pStyle w:val="Sinespaciado1"/>
                    <w:jc w:val="center"/>
                    <w:rPr>
                      <w:rFonts w:ascii="Arial Narrow" w:hAnsi="Arial Narrow" w:cs="Arial"/>
                      <w:b/>
                      <w:bCs/>
                      <w:sz w:val="20"/>
                      <w:szCs w:val="20"/>
                    </w:rPr>
                  </w:pPr>
                </w:p>
              </w:tc>
              <w:tc>
                <w:tcPr>
                  <w:tcW w:w="443" w:type="pct"/>
                  <w:shd w:val="clear" w:color="auto" w:fill="D9D9D9" w:themeFill="background1" w:themeFillShade="D9"/>
                  <w:vAlign w:val="center"/>
                </w:tcPr>
                <w:p w14:paraId="267E8EDE" w14:textId="77777777" w:rsidR="00BE762C" w:rsidRPr="00612CDC" w:rsidRDefault="00BE762C" w:rsidP="003543BE">
                  <w:pPr>
                    <w:pStyle w:val="Sinespaciado1"/>
                    <w:jc w:val="center"/>
                    <w:rPr>
                      <w:rFonts w:ascii="Arial Narrow" w:hAnsi="Arial Narrow" w:cs="Arial"/>
                      <w:b/>
                      <w:bCs/>
                      <w:sz w:val="20"/>
                      <w:szCs w:val="20"/>
                    </w:rPr>
                  </w:pPr>
                  <w:r w:rsidRPr="00612CDC">
                    <w:rPr>
                      <w:rFonts w:ascii="Arial Narrow" w:hAnsi="Arial Narrow" w:cs="Arial"/>
                      <w:b/>
                      <w:bCs/>
                      <w:sz w:val="20"/>
                      <w:szCs w:val="20"/>
                    </w:rPr>
                    <w:t>en “OO”</w:t>
                  </w:r>
                </w:p>
              </w:tc>
              <w:tc>
                <w:tcPr>
                  <w:tcW w:w="456" w:type="pct"/>
                  <w:shd w:val="clear" w:color="auto" w:fill="D9D9D9" w:themeFill="background1" w:themeFillShade="D9"/>
                  <w:vAlign w:val="center"/>
                </w:tcPr>
                <w:p w14:paraId="603BAFC4" w14:textId="77777777" w:rsidR="00BE762C" w:rsidRPr="00612CDC" w:rsidRDefault="00BE762C" w:rsidP="003543BE">
                  <w:pPr>
                    <w:pStyle w:val="Sinespaciado1"/>
                    <w:jc w:val="center"/>
                    <w:rPr>
                      <w:rFonts w:ascii="Arial Narrow" w:hAnsi="Arial Narrow" w:cs="Arial"/>
                      <w:b/>
                      <w:bCs/>
                      <w:sz w:val="20"/>
                      <w:szCs w:val="20"/>
                    </w:rPr>
                  </w:pPr>
                  <w:r w:rsidRPr="00612CDC">
                    <w:rPr>
                      <w:rFonts w:ascii="Arial Narrow" w:hAnsi="Arial Narrow" w:cs="Arial"/>
                      <w:b/>
                      <w:bCs/>
                      <w:sz w:val="20"/>
                      <w:szCs w:val="20"/>
                    </w:rPr>
                    <w:t>en “GM”</w:t>
                  </w:r>
                </w:p>
              </w:tc>
            </w:tr>
            <w:tr w:rsidR="00EB2DAE" w:rsidRPr="00612CDC" w14:paraId="723C2BB8" w14:textId="77777777" w:rsidTr="00565BCB">
              <w:trPr>
                <w:trHeight w:val="741"/>
                <w:jc w:val="center"/>
              </w:trPr>
              <w:tc>
                <w:tcPr>
                  <w:tcW w:w="312" w:type="pct"/>
                  <w:shd w:val="clear" w:color="auto" w:fill="auto"/>
                  <w:vAlign w:val="center"/>
                </w:tcPr>
                <w:p w14:paraId="12225104" w14:textId="77777777" w:rsidR="00EB2DAE" w:rsidRPr="00757EF3" w:rsidRDefault="00EB2DAE" w:rsidP="00EB2DAE">
                  <w:pPr>
                    <w:pStyle w:val="Sinespaciado1"/>
                    <w:jc w:val="center"/>
                    <w:rPr>
                      <w:rFonts w:ascii="Arial Narrow" w:hAnsi="Arial Narrow" w:cs="Lucida Sans Unicode"/>
                      <w:sz w:val="20"/>
                      <w:szCs w:val="20"/>
                    </w:rPr>
                  </w:pPr>
                </w:p>
                <w:p w14:paraId="2B98AD6B" w14:textId="0DEBF1B8" w:rsidR="00EB2DAE" w:rsidRPr="00612CDC" w:rsidRDefault="00EB2DAE" w:rsidP="00EB2DAE">
                  <w:pPr>
                    <w:pStyle w:val="Sinespaciado1"/>
                    <w:jc w:val="center"/>
                    <w:rPr>
                      <w:rFonts w:ascii="Arial Narrow" w:hAnsi="Arial Narrow" w:cs="Arial"/>
                      <w:sz w:val="20"/>
                      <w:szCs w:val="20"/>
                    </w:rPr>
                  </w:pPr>
                  <w:r w:rsidRPr="00757EF3">
                    <w:rPr>
                      <w:rFonts w:ascii="Arial Narrow" w:hAnsi="Arial Narrow" w:cs="Lucida Sans Unicode"/>
                      <w:sz w:val="20"/>
                      <w:szCs w:val="20"/>
                    </w:rPr>
                    <w:t>1</w:t>
                  </w:r>
                </w:p>
              </w:tc>
              <w:tc>
                <w:tcPr>
                  <w:tcW w:w="889" w:type="pct"/>
                  <w:shd w:val="clear" w:color="auto" w:fill="auto"/>
                  <w:vAlign w:val="center"/>
                </w:tcPr>
                <w:p w14:paraId="1B41B352" w14:textId="2FA4C72F" w:rsidR="00EB2DAE" w:rsidRPr="00612CDC" w:rsidRDefault="00EB2DAE" w:rsidP="00EB2DAE">
                  <w:pPr>
                    <w:pStyle w:val="Sinespaciado1"/>
                    <w:jc w:val="center"/>
                    <w:rPr>
                      <w:rFonts w:ascii="Arial Narrow" w:hAnsi="Arial Narrow" w:cs="Arial"/>
                      <w:sz w:val="20"/>
                      <w:szCs w:val="20"/>
                    </w:rPr>
                  </w:pPr>
                  <w:r w:rsidRPr="00757EF3">
                    <w:rPr>
                      <w:rFonts w:ascii="Arial Narrow" w:hAnsi="Arial Narrow" w:cs="Lucida Sans Unicode"/>
                      <w:sz w:val="20"/>
                      <w:szCs w:val="20"/>
                    </w:rPr>
                    <w:t>Director de Fiscalización</w:t>
                  </w:r>
                </w:p>
              </w:tc>
              <w:tc>
                <w:tcPr>
                  <w:tcW w:w="590" w:type="pct"/>
                  <w:vAlign w:val="center"/>
                </w:tcPr>
                <w:p w14:paraId="42891546" w14:textId="5F7A1769" w:rsidR="00EB2DAE" w:rsidRPr="00612CDC" w:rsidRDefault="00EB2DAE" w:rsidP="00EB2DAE">
                  <w:pPr>
                    <w:pStyle w:val="Sinespaciado1"/>
                    <w:jc w:val="center"/>
                    <w:rPr>
                      <w:rFonts w:ascii="Arial Narrow" w:hAnsi="Arial Narrow" w:cs="Arial"/>
                      <w:sz w:val="20"/>
                      <w:szCs w:val="20"/>
                    </w:rPr>
                  </w:pPr>
                  <w:r w:rsidRPr="00757EF3">
                    <w:rPr>
                      <w:rFonts w:ascii="Arial Narrow" w:hAnsi="Arial Narrow" w:cs="Lucida Sans Unicode"/>
                      <w:sz w:val="20"/>
                      <w:szCs w:val="20"/>
                    </w:rPr>
                    <w:t>Tercer nivel con título</w:t>
                  </w:r>
                </w:p>
              </w:tc>
              <w:tc>
                <w:tcPr>
                  <w:tcW w:w="1782" w:type="pct"/>
                  <w:shd w:val="clear" w:color="auto" w:fill="auto"/>
                  <w:vAlign w:val="center"/>
                </w:tcPr>
                <w:p w14:paraId="2001F905" w14:textId="77C8AB5A" w:rsidR="00EB2DAE" w:rsidRPr="00612CDC" w:rsidRDefault="00EB2DAE" w:rsidP="00EB2DAE">
                  <w:pPr>
                    <w:pStyle w:val="Sinespaciado1"/>
                    <w:jc w:val="center"/>
                    <w:rPr>
                      <w:rFonts w:ascii="Arial Narrow" w:hAnsi="Arial Narrow" w:cs="Arial"/>
                      <w:sz w:val="20"/>
                      <w:szCs w:val="20"/>
                    </w:rPr>
                  </w:pPr>
                  <w:r w:rsidRPr="00757EF3">
                    <w:rPr>
                      <w:rFonts w:ascii="Arial Narrow" w:hAnsi="Arial Narrow" w:cs="Lucida Sans Unicode"/>
                      <w:sz w:val="20"/>
                      <w:szCs w:val="20"/>
                    </w:rPr>
                    <w:t>Título de tercer nivel en Ingeniería Civil registrado en SENESCYT</w:t>
                  </w:r>
                </w:p>
              </w:tc>
              <w:tc>
                <w:tcPr>
                  <w:tcW w:w="528" w:type="pct"/>
                  <w:vAlign w:val="center"/>
                </w:tcPr>
                <w:p w14:paraId="06BAFF73" w14:textId="686288DD" w:rsidR="00EB2DAE" w:rsidRPr="00612CDC" w:rsidRDefault="00EB2DAE" w:rsidP="00EB2DAE">
                  <w:pPr>
                    <w:pStyle w:val="Sinespaciado1"/>
                    <w:jc w:val="center"/>
                    <w:rPr>
                      <w:rFonts w:ascii="Arial Narrow" w:hAnsi="Arial Narrow" w:cs="Arial"/>
                      <w:sz w:val="20"/>
                      <w:szCs w:val="20"/>
                    </w:rPr>
                  </w:pPr>
                  <w:r w:rsidRPr="00757EF3">
                    <w:rPr>
                      <w:rFonts w:ascii="Arial Narrow" w:hAnsi="Arial Narrow" w:cs="Lucida Sans Unicode"/>
                      <w:sz w:val="20"/>
                      <w:szCs w:val="20"/>
                    </w:rPr>
                    <w:t>1</w:t>
                  </w:r>
                </w:p>
              </w:tc>
              <w:tc>
                <w:tcPr>
                  <w:tcW w:w="443" w:type="pct"/>
                  <w:shd w:val="clear" w:color="auto" w:fill="auto"/>
                  <w:vAlign w:val="center"/>
                </w:tcPr>
                <w:p w14:paraId="4EE68EF5" w14:textId="27297927" w:rsidR="00EB2DAE" w:rsidRPr="00612CDC" w:rsidRDefault="00EB2DAE" w:rsidP="00EB2DAE">
                  <w:pPr>
                    <w:pStyle w:val="Sinespaciado1"/>
                    <w:jc w:val="center"/>
                    <w:rPr>
                      <w:rFonts w:ascii="Arial Narrow" w:hAnsi="Arial Narrow" w:cs="Arial"/>
                      <w:sz w:val="20"/>
                      <w:szCs w:val="20"/>
                    </w:rPr>
                  </w:pPr>
                  <w:r w:rsidRPr="00757EF3">
                    <w:rPr>
                      <w:rFonts w:ascii="Arial Narrow" w:hAnsi="Arial Narrow" w:cs="Lucida Sans Unicode"/>
                      <w:sz w:val="20"/>
                      <w:szCs w:val="20"/>
                    </w:rPr>
                    <w:t>75%</w:t>
                  </w:r>
                </w:p>
              </w:tc>
              <w:tc>
                <w:tcPr>
                  <w:tcW w:w="456" w:type="pct"/>
                  <w:vAlign w:val="center"/>
                </w:tcPr>
                <w:p w14:paraId="7E071EF9" w14:textId="7D199219" w:rsidR="00EB2DAE" w:rsidRPr="00612CDC" w:rsidRDefault="00EB2DAE" w:rsidP="00EB2DAE">
                  <w:pPr>
                    <w:pStyle w:val="Sinespaciado1"/>
                    <w:jc w:val="center"/>
                    <w:rPr>
                      <w:rFonts w:ascii="Arial Narrow" w:hAnsi="Arial Narrow" w:cs="Arial"/>
                      <w:sz w:val="20"/>
                      <w:szCs w:val="20"/>
                    </w:rPr>
                  </w:pPr>
                  <w:r w:rsidRPr="00757EF3">
                    <w:rPr>
                      <w:rFonts w:ascii="Arial Narrow" w:hAnsi="Arial Narrow" w:cs="Lucida Sans Unicode"/>
                      <w:sz w:val="20"/>
                      <w:szCs w:val="20"/>
                    </w:rPr>
                    <w:t>25%</w:t>
                  </w:r>
                </w:p>
              </w:tc>
            </w:tr>
            <w:tr w:rsidR="00EB2DAE" w:rsidRPr="00612CDC" w14:paraId="1F0E5282" w14:textId="77777777" w:rsidTr="00565BCB">
              <w:trPr>
                <w:trHeight w:val="465"/>
                <w:jc w:val="center"/>
              </w:trPr>
              <w:tc>
                <w:tcPr>
                  <w:tcW w:w="312" w:type="pct"/>
                  <w:shd w:val="clear" w:color="auto" w:fill="auto"/>
                  <w:vAlign w:val="center"/>
                </w:tcPr>
                <w:p w14:paraId="25496345" w14:textId="77777777" w:rsidR="00EB2DAE" w:rsidRPr="00757EF3" w:rsidRDefault="00EB2DAE" w:rsidP="00EB2DAE">
                  <w:pPr>
                    <w:pStyle w:val="Sinespaciado1"/>
                    <w:jc w:val="center"/>
                    <w:rPr>
                      <w:rFonts w:ascii="Arial Narrow" w:hAnsi="Arial Narrow" w:cs="Lucida Sans Unicode"/>
                      <w:sz w:val="20"/>
                      <w:szCs w:val="20"/>
                    </w:rPr>
                  </w:pPr>
                </w:p>
                <w:p w14:paraId="2C67B87A" w14:textId="7505C005" w:rsidR="00EB2DAE" w:rsidRPr="00612CDC" w:rsidRDefault="00EB2DAE" w:rsidP="00EB2DAE">
                  <w:pPr>
                    <w:pStyle w:val="Sinespaciado1"/>
                    <w:jc w:val="center"/>
                    <w:rPr>
                      <w:rFonts w:ascii="Arial Narrow" w:hAnsi="Arial Narrow" w:cs="Arial"/>
                      <w:sz w:val="20"/>
                      <w:szCs w:val="20"/>
                    </w:rPr>
                  </w:pPr>
                  <w:r w:rsidRPr="00757EF3">
                    <w:rPr>
                      <w:rFonts w:ascii="Arial Narrow" w:hAnsi="Arial Narrow" w:cs="Lucida Sans Unicode"/>
                      <w:sz w:val="20"/>
                      <w:szCs w:val="20"/>
                    </w:rPr>
                    <w:t>2</w:t>
                  </w:r>
                </w:p>
              </w:tc>
              <w:tc>
                <w:tcPr>
                  <w:tcW w:w="889" w:type="pct"/>
                  <w:shd w:val="clear" w:color="auto" w:fill="auto"/>
                  <w:vAlign w:val="center"/>
                </w:tcPr>
                <w:p w14:paraId="221CE10F" w14:textId="78A485EF" w:rsidR="00EB2DAE" w:rsidRPr="00612CDC" w:rsidRDefault="00EB2DAE" w:rsidP="00EB2DAE">
                  <w:pPr>
                    <w:pStyle w:val="Sinespaciado1"/>
                    <w:jc w:val="center"/>
                    <w:rPr>
                      <w:rFonts w:ascii="Arial Narrow" w:hAnsi="Arial Narrow" w:cs="Arial"/>
                      <w:sz w:val="20"/>
                      <w:szCs w:val="20"/>
                    </w:rPr>
                  </w:pPr>
                  <w:r w:rsidRPr="00757EF3">
                    <w:rPr>
                      <w:rFonts w:ascii="Arial Narrow" w:hAnsi="Arial Narrow" w:cs="Lucida Sans Unicode"/>
                      <w:sz w:val="20"/>
                      <w:szCs w:val="20"/>
                    </w:rPr>
                    <w:t>Residente de Fiscalización de Obras Obligatorias y Extraordinarias “OO”</w:t>
                  </w:r>
                </w:p>
              </w:tc>
              <w:tc>
                <w:tcPr>
                  <w:tcW w:w="590" w:type="pct"/>
                  <w:vAlign w:val="center"/>
                </w:tcPr>
                <w:p w14:paraId="48F2D3E4" w14:textId="5AB3276C" w:rsidR="00EB2DAE" w:rsidRPr="00612CDC" w:rsidRDefault="00EB2DAE" w:rsidP="00EB2DAE">
                  <w:pPr>
                    <w:pStyle w:val="Sinespaciado1"/>
                    <w:jc w:val="center"/>
                    <w:rPr>
                      <w:rFonts w:ascii="Arial Narrow" w:hAnsi="Arial Narrow" w:cs="Arial"/>
                      <w:sz w:val="20"/>
                      <w:szCs w:val="20"/>
                    </w:rPr>
                  </w:pPr>
                  <w:r w:rsidRPr="00757EF3">
                    <w:rPr>
                      <w:rFonts w:ascii="Arial Narrow" w:hAnsi="Arial Narrow" w:cs="Lucida Sans Unicode"/>
                      <w:sz w:val="20"/>
                      <w:szCs w:val="20"/>
                    </w:rPr>
                    <w:t>Tercer nivel con título</w:t>
                  </w:r>
                </w:p>
              </w:tc>
              <w:tc>
                <w:tcPr>
                  <w:tcW w:w="1782" w:type="pct"/>
                  <w:shd w:val="clear" w:color="auto" w:fill="auto"/>
                  <w:vAlign w:val="center"/>
                </w:tcPr>
                <w:p w14:paraId="26B7AAB2" w14:textId="56A3175E" w:rsidR="00EB2DAE" w:rsidRPr="00612CDC" w:rsidRDefault="00EB2DAE" w:rsidP="00EB2DAE">
                  <w:pPr>
                    <w:pStyle w:val="Sinespaciado1"/>
                    <w:jc w:val="center"/>
                    <w:rPr>
                      <w:rFonts w:ascii="Arial Narrow" w:hAnsi="Arial Narrow" w:cs="Arial"/>
                      <w:sz w:val="20"/>
                      <w:szCs w:val="20"/>
                    </w:rPr>
                  </w:pPr>
                  <w:r w:rsidRPr="00757EF3">
                    <w:rPr>
                      <w:rFonts w:ascii="Arial Narrow" w:hAnsi="Arial Narrow" w:cs="Lucida Sans Unicode"/>
                      <w:sz w:val="20"/>
                      <w:szCs w:val="20"/>
                    </w:rPr>
                    <w:t>Título de tercer nivel en Ingeniería Civil registrado en SENESCYT.</w:t>
                  </w:r>
                </w:p>
              </w:tc>
              <w:tc>
                <w:tcPr>
                  <w:tcW w:w="528" w:type="pct"/>
                  <w:vAlign w:val="center"/>
                </w:tcPr>
                <w:p w14:paraId="6F1C3279" w14:textId="49C4563A" w:rsidR="00EB2DAE" w:rsidRPr="00612CDC" w:rsidRDefault="00EB2DAE" w:rsidP="00EB2DAE">
                  <w:pPr>
                    <w:pStyle w:val="Sinespaciado1"/>
                    <w:jc w:val="center"/>
                    <w:rPr>
                      <w:rFonts w:ascii="Arial Narrow" w:hAnsi="Arial Narrow" w:cs="Arial"/>
                      <w:sz w:val="20"/>
                      <w:szCs w:val="20"/>
                    </w:rPr>
                  </w:pPr>
                  <w:r w:rsidRPr="00757EF3">
                    <w:rPr>
                      <w:rFonts w:ascii="Arial Narrow" w:hAnsi="Arial Narrow" w:cs="Lucida Sans Unicode"/>
                      <w:sz w:val="20"/>
                      <w:szCs w:val="20"/>
                    </w:rPr>
                    <w:t>1</w:t>
                  </w:r>
                </w:p>
              </w:tc>
              <w:tc>
                <w:tcPr>
                  <w:tcW w:w="443" w:type="pct"/>
                  <w:shd w:val="clear" w:color="auto" w:fill="auto"/>
                  <w:vAlign w:val="center"/>
                </w:tcPr>
                <w:p w14:paraId="27C9348F" w14:textId="0C2CCA30" w:rsidR="00EB2DAE" w:rsidRPr="00612CDC" w:rsidRDefault="00EB2DAE" w:rsidP="00EB2DAE">
                  <w:pPr>
                    <w:pStyle w:val="Sinespaciado1"/>
                    <w:jc w:val="center"/>
                    <w:rPr>
                      <w:rFonts w:ascii="Arial Narrow" w:hAnsi="Arial Narrow" w:cs="Arial"/>
                      <w:sz w:val="20"/>
                      <w:szCs w:val="20"/>
                    </w:rPr>
                  </w:pPr>
                  <w:r w:rsidRPr="00757EF3">
                    <w:rPr>
                      <w:rFonts w:ascii="Arial Narrow" w:hAnsi="Arial Narrow" w:cs="Lucida Sans Unicode"/>
                      <w:sz w:val="20"/>
                      <w:szCs w:val="20"/>
                    </w:rPr>
                    <w:t>100%</w:t>
                  </w:r>
                </w:p>
              </w:tc>
              <w:tc>
                <w:tcPr>
                  <w:tcW w:w="456" w:type="pct"/>
                  <w:vAlign w:val="center"/>
                </w:tcPr>
                <w:p w14:paraId="6CF21B4D" w14:textId="2D55421F" w:rsidR="00EB2DAE" w:rsidRPr="00612CDC" w:rsidRDefault="00EB2DAE" w:rsidP="00EB2DAE">
                  <w:pPr>
                    <w:pStyle w:val="Sinespaciado1"/>
                    <w:jc w:val="center"/>
                    <w:rPr>
                      <w:rFonts w:ascii="Arial Narrow" w:hAnsi="Arial Narrow" w:cs="Arial"/>
                      <w:sz w:val="20"/>
                      <w:szCs w:val="20"/>
                    </w:rPr>
                  </w:pPr>
                  <w:r w:rsidRPr="00757EF3">
                    <w:rPr>
                      <w:rFonts w:ascii="Arial Narrow" w:hAnsi="Arial Narrow" w:cs="Lucida Sans Unicode"/>
                      <w:sz w:val="20"/>
                      <w:szCs w:val="20"/>
                    </w:rPr>
                    <w:t>-</w:t>
                  </w:r>
                </w:p>
              </w:tc>
            </w:tr>
            <w:tr w:rsidR="00EB2DAE" w:rsidRPr="00612CDC" w14:paraId="555D9D36" w14:textId="77777777" w:rsidTr="00565BCB">
              <w:trPr>
                <w:trHeight w:val="1089"/>
                <w:jc w:val="center"/>
              </w:trPr>
              <w:tc>
                <w:tcPr>
                  <w:tcW w:w="312" w:type="pct"/>
                  <w:shd w:val="clear" w:color="auto" w:fill="auto"/>
                  <w:vAlign w:val="center"/>
                </w:tcPr>
                <w:p w14:paraId="0107BAE0" w14:textId="77777777" w:rsidR="00EB2DAE" w:rsidRPr="00757EF3" w:rsidRDefault="00EB2DAE" w:rsidP="00EB2DAE">
                  <w:pPr>
                    <w:pStyle w:val="Sinespaciado1"/>
                    <w:jc w:val="center"/>
                    <w:rPr>
                      <w:rFonts w:ascii="Arial Narrow" w:hAnsi="Arial Narrow" w:cs="Lucida Sans Unicode"/>
                      <w:sz w:val="20"/>
                      <w:szCs w:val="20"/>
                    </w:rPr>
                  </w:pPr>
                </w:p>
                <w:p w14:paraId="630CB9AD" w14:textId="4C1F8399" w:rsidR="00EB2DAE" w:rsidRPr="00612CDC" w:rsidRDefault="00EB2DAE" w:rsidP="00EB2DAE">
                  <w:pPr>
                    <w:pStyle w:val="Sinespaciado1"/>
                    <w:jc w:val="center"/>
                    <w:rPr>
                      <w:rFonts w:ascii="Arial Narrow" w:hAnsi="Arial Narrow" w:cs="Arial"/>
                      <w:sz w:val="20"/>
                      <w:szCs w:val="20"/>
                    </w:rPr>
                  </w:pPr>
                  <w:r w:rsidRPr="00757EF3">
                    <w:rPr>
                      <w:rFonts w:ascii="Arial Narrow" w:hAnsi="Arial Narrow" w:cs="Lucida Sans Unicode"/>
                      <w:sz w:val="20"/>
                      <w:szCs w:val="20"/>
                    </w:rPr>
                    <w:t>3</w:t>
                  </w:r>
                </w:p>
              </w:tc>
              <w:tc>
                <w:tcPr>
                  <w:tcW w:w="889" w:type="pct"/>
                  <w:shd w:val="clear" w:color="auto" w:fill="auto"/>
                  <w:vAlign w:val="center"/>
                </w:tcPr>
                <w:p w14:paraId="7A3C1336" w14:textId="70086131" w:rsidR="00EB2DAE" w:rsidRPr="00612CDC" w:rsidRDefault="00EB2DAE" w:rsidP="00EB2DAE">
                  <w:pPr>
                    <w:pStyle w:val="Sinespaciado1"/>
                    <w:jc w:val="center"/>
                    <w:rPr>
                      <w:rFonts w:ascii="Arial Narrow" w:hAnsi="Arial Narrow" w:cs="Arial"/>
                      <w:sz w:val="20"/>
                      <w:szCs w:val="20"/>
                    </w:rPr>
                  </w:pPr>
                  <w:r w:rsidRPr="00757EF3">
                    <w:rPr>
                      <w:rFonts w:ascii="Arial Narrow" w:hAnsi="Arial Narrow" w:cs="Lucida Sans Unicode"/>
                      <w:sz w:val="20"/>
                      <w:szCs w:val="20"/>
                    </w:rPr>
                    <w:t>Residente de Fiscalización de Gestión de Mantenimiento “GM”</w:t>
                  </w:r>
                </w:p>
              </w:tc>
              <w:tc>
                <w:tcPr>
                  <w:tcW w:w="590" w:type="pct"/>
                  <w:vAlign w:val="center"/>
                </w:tcPr>
                <w:p w14:paraId="6DB9F800" w14:textId="0C858220" w:rsidR="00EB2DAE" w:rsidRPr="00612CDC" w:rsidRDefault="00EB2DAE" w:rsidP="00EB2DAE">
                  <w:pPr>
                    <w:pStyle w:val="Sinespaciado1"/>
                    <w:jc w:val="center"/>
                    <w:rPr>
                      <w:rFonts w:ascii="Arial Narrow" w:hAnsi="Arial Narrow" w:cs="Arial"/>
                      <w:sz w:val="20"/>
                      <w:szCs w:val="20"/>
                    </w:rPr>
                  </w:pPr>
                  <w:r w:rsidRPr="00757EF3">
                    <w:rPr>
                      <w:rFonts w:ascii="Arial Narrow" w:hAnsi="Arial Narrow" w:cs="Lucida Sans Unicode"/>
                      <w:sz w:val="20"/>
                      <w:szCs w:val="20"/>
                    </w:rPr>
                    <w:t>Tercer nivel con título</w:t>
                  </w:r>
                </w:p>
              </w:tc>
              <w:tc>
                <w:tcPr>
                  <w:tcW w:w="1782" w:type="pct"/>
                  <w:shd w:val="clear" w:color="auto" w:fill="auto"/>
                  <w:vAlign w:val="center"/>
                </w:tcPr>
                <w:p w14:paraId="126BFBBC" w14:textId="7C2C638F" w:rsidR="00EB2DAE" w:rsidRPr="00612CDC" w:rsidRDefault="00EB2DAE" w:rsidP="00EB2DAE">
                  <w:pPr>
                    <w:pStyle w:val="Sinespaciado1"/>
                    <w:jc w:val="center"/>
                    <w:rPr>
                      <w:rFonts w:ascii="Arial Narrow" w:hAnsi="Arial Narrow" w:cs="Arial"/>
                      <w:sz w:val="20"/>
                      <w:szCs w:val="20"/>
                    </w:rPr>
                  </w:pPr>
                  <w:r w:rsidRPr="00757EF3">
                    <w:rPr>
                      <w:rFonts w:ascii="Arial Narrow" w:hAnsi="Arial Narrow" w:cs="Lucida Sans Unicode"/>
                      <w:sz w:val="20"/>
                      <w:szCs w:val="20"/>
                    </w:rPr>
                    <w:t>Título de tercer nivel en Ingeniería Civil registrado en la SENESCYT.</w:t>
                  </w:r>
                </w:p>
              </w:tc>
              <w:tc>
                <w:tcPr>
                  <w:tcW w:w="528" w:type="pct"/>
                  <w:vAlign w:val="center"/>
                </w:tcPr>
                <w:p w14:paraId="53A505C8" w14:textId="4DF46A8C" w:rsidR="00EB2DAE" w:rsidRPr="00612CDC" w:rsidRDefault="00EB2DAE" w:rsidP="00EB2DAE">
                  <w:pPr>
                    <w:pStyle w:val="Sinespaciado1"/>
                    <w:jc w:val="center"/>
                    <w:rPr>
                      <w:rFonts w:ascii="Arial Narrow" w:hAnsi="Arial Narrow" w:cs="Arial"/>
                      <w:sz w:val="20"/>
                      <w:szCs w:val="20"/>
                    </w:rPr>
                  </w:pPr>
                  <w:r w:rsidRPr="00757EF3">
                    <w:rPr>
                      <w:rFonts w:ascii="Arial Narrow" w:hAnsi="Arial Narrow" w:cs="Lucida Sans Unicode"/>
                      <w:sz w:val="20"/>
                      <w:szCs w:val="20"/>
                    </w:rPr>
                    <w:t>1</w:t>
                  </w:r>
                </w:p>
              </w:tc>
              <w:tc>
                <w:tcPr>
                  <w:tcW w:w="443" w:type="pct"/>
                  <w:shd w:val="clear" w:color="auto" w:fill="auto"/>
                  <w:vAlign w:val="center"/>
                </w:tcPr>
                <w:p w14:paraId="7CDBA31E" w14:textId="34A8519B" w:rsidR="00EB2DAE" w:rsidRPr="00612CDC" w:rsidRDefault="00EB2DAE" w:rsidP="00EB2DAE">
                  <w:pPr>
                    <w:pStyle w:val="Sinespaciado1"/>
                    <w:jc w:val="center"/>
                    <w:rPr>
                      <w:rFonts w:ascii="Arial Narrow" w:hAnsi="Arial Narrow" w:cs="Arial"/>
                      <w:sz w:val="20"/>
                      <w:szCs w:val="20"/>
                    </w:rPr>
                  </w:pPr>
                  <w:r w:rsidRPr="00757EF3">
                    <w:rPr>
                      <w:rFonts w:ascii="Arial Narrow" w:hAnsi="Arial Narrow" w:cs="Lucida Sans Unicode"/>
                      <w:sz w:val="20"/>
                      <w:szCs w:val="20"/>
                    </w:rPr>
                    <w:t>-</w:t>
                  </w:r>
                </w:p>
              </w:tc>
              <w:tc>
                <w:tcPr>
                  <w:tcW w:w="456" w:type="pct"/>
                  <w:vAlign w:val="center"/>
                </w:tcPr>
                <w:p w14:paraId="110DB175" w14:textId="384F6B7E" w:rsidR="00EB2DAE" w:rsidRPr="00612CDC" w:rsidRDefault="00EB2DAE" w:rsidP="00EB2DAE">
                  <w:pPr>
                    <w:pStyle w:val="Sinespaciado1"/>
                    <w:jc w:val="center"/>
                    <w:rPr>
                      <w:rFonts w:ascii="Arial Narrow" w:hAnsi="Arial Narrow" w:cs="Arial"/>
                      <w:sz w:val="20"/>
                      <w:szCs w:val="20"/>
                    </w:rPr>
                  </w:pPr>
                  <w:r w:rsidRPr="00757EF3">
                    <w:rPr>
                      <w:rFonts w:ascii="Arial Narrow" w:hAnsi="Arial Narrow" w:cs="Lucida Sans Unicode"/>
                      <w:sz w:val="20"/>
                      <w:szCs w:val="20"/>
                    </w:rPr>
                    <w:t>100%</w:t>
                  </w:r>
                </w:p>
              </w:tc>
            </w:tr>
            <w:tr w:rsidR="00EB2DAE" w:rsidRPr="00612CDC" w14:paraId="39FFA756" w14:textId="77777777" w:rsidTr="00565BCB">
              <w:trPr>
                <w:trHeight w:val="1048"/>
                <w:jc w:val="center"/>
              </w:trPr>
              <w:tc>
                <w:tcPr>
                  <w:tcW w:w="312" w:type="pct"/>
                  <w:shd w:val="clear" w:color="auto" w:fill="auto"/>
                  <w:vAlign w:val="center"/>
                </w:tcPr>
                <w:p w14:paraId="485D4A5B" w14:textId="77777777" w:rsidR="00EB2DAE" w:rsidRPr="00757EF3" w:rsidRDefault="00EB2DAE" w:rsidP="00EB2DAE">
                  <w:pPr>
                    <w:pStyle w:val="Sinespaciado1"/>
                    <w:jc w:val="center"/>
                    <w:rPr>
                      <w:rFonts w:ascii="Arial Narrow" w:hAnsi="Arial Narrow" w:cs="Lucida Sans Unicode"/>
                      <w:sz w:val="20"/>
                      <w:szCs w:val="20"/>
                    </w:rPr>
                  </w:pPr>
                </w:p>
                <w:p w14:paraId="52EF176D" w14:textId="5A76774F" w:rsidR="00EB2DAE" w:rsidRPr="00612CDC" w:rsidRDefault="00EB2DAE" w:rsidP="00EB2DAE">
                  <w:pPr>
                    <w:pStyle w:val="Sinespaciado1"/>
                    <w:jc w:val="center"/>
                    <w:rPr>
                      <w:rFonts w:ascii="Arial Narrow" w:hAnsi="Arial Narrow" w:cs="Arial"/>
                      <w:sz w:val="20"/>
                      <w:szCs w:val="20"/>
                    </w:rPr>
                  </w:pPr>
                  <w:r w:rsidRPr="00757EF3">
                    <w:rPr>
                      <w:rFonts w:ascii="Arial Narrow" w:hAnsi="Arial Narrow" w:cs="Lucida Sans Unicode"/>
                      <w:sz w:val="20"/>
                      <w:szCs w:val="20"/>
                    </w:rPr>
                    <w:t>4</w:t>
                  </w:r>
                </w:p>
              </w:tc>
              <w:tc>
                <w:tcPr>
                  <w:tcW w:w="889" w:type="pct"/>
                  <w:shd w:val="clear" w:color="auto" w:fill="auto"/>
                  <w:vAlign w:val="center"/>
                </w:tcPr>
                <w:p w14:paraId="39629740" w14:textId="625FE714" w:rsidR="00EB2DAE" w:rsidRPr="00612CDC" w:rsidRDefault="00EB2DAE" w:rsidP="00EB2DAE">
                  <w:pPr>
                    <w:pStyle w:val="Sinespaciado1"/>
                    <w:jc w:val="center"/>
                    <w:rPr>
                      <w:rFonts w:ascii="Arial Narrow" w:hAnsi="Arial Narrow" w:cs="Arial"/>
                      <w:sz w:val="20"/>
                      <w:szCs w:val="20"/>
                    </w:rPr>
                  </w:pPr>
                  <w:r w:rsidRPr="00757EF3">
                    <w:rPr>
                      <w:rFonts w:ascii="Arial Narrow" w:hAnsi="Arial Narrow" w:cs="Lucida Sans Unicode"/>
                      <w:sz w:val="20"/>
                      <w:szCs w:val="20"/>
                    </w:rPr>
                    <w:t>Experto en Diseño Geométrico Vial</w:t>
                  </w:r>
                </w:p>
              </w:tc>
              <w:tc>
                <w:tcPr>
                  <w:tcW w:w="590" w:type="pct"/>
                  <w:vAlign w:val="center"/>
                </w:tcPr>
                <w:p w14:paraId="1651463F" w14:textId="1430E53A" w:rsidR="00EB2DAE" w:rsidRPr="00612CDC" w:rsidRDefault="00EB2DAE" w:rsidP="00EB2DAE">
                  <w:pPr>
                    <w:pStyle w:val="Sinespaciado1"/>
                    <w:jc w:val="center"/>
                    <w:rPr>
                      <w:rFonts w:ascii="Arial Narrow" w:hAnsi="Arial Narrow" w:cs="Arial"/>
                      <w:sz w:val="20"/>
                      <w:szCs w:val="20"/>
                    </w:rPr>
                  </w:pPr>
                  <w:r w:rsidRPr="00757EF3">
                    <w:rPr>
                      <w:rFonts w:ascii="Arial Narrow" w:hAnsi="Arial Narrow" w:cs="Lucida Sans Unicode"/>
                      <w:sz w:val="20"/>
                      <w:szCs w:val="20"/>
                    </w:rPr>
                    <w:t>Cuarto nivel</w:t>
                  </w:r>
                </w:p>
              </w:tc>
              <w:tc>
                <w:tcPr>
                  <w:tcW w:w="1782" w:type="pct"/>
                  <w:shd w:val="clear" w:color="auto" w:fill="auto"/>
                  <w:vAlign w:val="center"/>
                </w:tcPr>
                <w:p w14:paraId="4700AA1D" w14:textId="6C59A1BF" w:rsidR="00EB2DAE" w:rsidRPr="00612CDC" w:rsidRDefault="00EB2DAE" w:rsidP="00EB2DAE">
                  <w:pPr>
                    <w:pStyle w:val="Sinespaciado1"/>
                    <w:jc w:val="center"/>
                    <w:rPr>
                      <w:rFonts w:ascii="Arial Narrow" w:hAnsi="Arial Narrow" w:cs="Arial"/>
                      <w:sz w:val="20"/>
                      <w:szCs w:val="20"/>
                    </w:rPr>
                  </w:pPr>
                  <w:r w:rsidRPr="00757EF3">
                    <w:rPr>
                      <w:rFonts w:ascii="Arial Narrow" w:hAnsi="Arial Narrow" w:cs="Lucida Sans Unicode"/>
                      <w:sz w:val="20"/>
                      <w:szCs w:val="20"/>
                    </w:rPr>
                    <w:t>Título de tercer nivel en Ingeniería Civil con Titulo de Cuarto Nivel en Ingeniería Vial o similar, registrado en la SENESCYT</w:t>
                  </w:r>
                </w:p>
              </w:tc>
              <w:tc>
                <w:tcPr>
                  <w:tcW w:w="528" w:type="pct"/>
                  <w:vAlign w:val="center"/>
                </w:tcPr>
                <w:p w14:paraId="7F8B0275" w14:textId="459F1EFD" w:rsidR="00EB2DAE" w:rsidRPr="00612CDC" w:rsidRDefault="00EB2DAE" w:rsidP="00EB2DAE">
                  <w:pPr>
                    <w:pStyle w:val="Sinespaciado1"/>
                    <w:jc w:val="center"/>
                    <w:rPr>
                      <w:rFonts w:ascii="Arial Narrow" w:hAnsi="Arial Narrow" w:cs="Arial"/>
                      <w:sz w:val="20"/>
                      <w:szCs w:val="20"/>
                    </w:rPr>
                  </w:pPr>
                  <w:r w:rsidRPr="00757EF3">
                    <w:rPr>
                      <w:rFonts w:ascii="Arial Narrow" w:hAnsi="Arial Narrow" w:cs="Lucida Sans Unicode"/>
                      <w:sz w:val="20"/>
                      <w:szCs w:val="20"/>
                    </w:rPr>
                    <w:t>1</w:t>
                  </w:r>
                </w:p>
              </w:tc>
              <w:tc>
                <w:tcPr>
                  <w:tcW w:w="443" w:type="pct"/>
                  <w:shd w:val="clear" w:color="auto" w:fill="auto"/>
                  <w:vAlign w:val="center"/>
                </w:tcPr>
                <w:p w14:paraId="12EA403D" w14:textId="04749A78" w:rsidR="00EB2DAE" w:rsidRPr="00612CDC" w:rsidRDefault="00EB2DAE" w:rsidP="00EB2DAE">
                  <w:pPr>
                    <w:pStyle w:val="Sinespaciado1"/>
                    <w:jc w:val="center"/>
                    <w:rPr>
                      <w:rFonts w:ascii="Arial Narrow" w:hAnsi="Arial Narrow" w:cs="Arial"/>
                      <w:sz w:val="20"/>
                      <w:szCs w:val="20"/>
                    </w:rPr>
                  </w:pPr>
                  <w:r w:rsidRPr="00757EF3">
                    <w:rPr>
                      <w:rFonts w:ascii="Arial Narrow" w:hAnsi="Arial Narrow" w:cs="Lucida Sans Unicode"/>
                      <w:sz w:val="20"/>
                      <w:szCs w:val="20"/>
                    </w:rPr>
                    <w:t>50%</w:t>
                  </w:r>
                </w:p>
              </w:tc>
              <w:tc>
                <w:tcPr>
                  <w:tcW w:w="456" w:type="pct"/>
                  <w:vAlign w:val="center"/>
                </w:tcPr>
                <w:p w14:paraId="3FAF0FD8" w14:textId="085696CF" w:rsidR="00EB2DAE" w:rsidRPr="00612CDC" w:rsidRDefault="00EB2DAE" w:rsidP="00EB2DAE">
                  <w:pPr>
                    <w:pStyle w:val="Sinespaciado1"/>
                    <w:jc w:val="center"/>
                    <w:rPr>
                      <w:rFonts w:ascii="Arial Narrow" w:hAnsi="Arial Narrow" w:cs="Arial"/>
                      <w:sz w:val="20"/>
                      <w:szCs w:val="20"/>
                    </w:rPr>
                  </w:pPr>
                  <w:r w:rsidRPr="00757EF3">
                    <w:rPr>
                      <w:rFonts w:ascii="Arial Narrow" w:hAnsi="Arial Narrow" w:cs="Lucida Sans Unicode"/>
                      <w:sz w:val="20"/>
                      <w:szCs w:val="20"/>
                    </w:rPr>
                    <w:t>-</w:t>
                  </w:r>
                </w:p>
              </w:tc>
            </w:tr>
            <w:tr w:rsidR="00EB2DAE" w:rsidRPr="00612CDC" w14:paraId="605D8BFE" w14:textId="77777777" w:rsidTr="00565BCB">
              <w:trPr>
                <w:trHeight w:val="832"/>
                <w:jc w:val="center"/>
              </w:trPr>
              <w:tc>
                <w:tcPr>
                  <w:tcW w:w="312" w:type="pct"/>
                  <w:shd w:val="clear" w:color="auto" w:fill="auto"/>
                  <w:vAlign w:val="center"/>
                </w:tcPr>
                <w:p w14:paraId="7FE5298C" w14:textId="77777777" w:rsidR="00EB2DAE" w:rsidRPr="00757EF3" w:rsidRDefault="00EB2DAE" w:rsidP="00EB2DAE">
                  <w:pPr>
                    <w:pStyle w:val="Sinespaciado1"/>
                    <w:jc w:val="center"/>
                    <w:rPr>
                      <w:rFonts w:ascii="Arial Narrow" w:hAnsi="Arial Narrow" w:cs="Lucida Sans Unicode"/>
                      <w:sz w:val="20"/>
                      <w:szCs w:val="20"/>
                    </w:rPr>
                  </w:pPr>
                </w:p>
                <w:p w14:paraId="276874B3" w14:textId="5982A2FC" w:rsidR="00EB2DAE" w:rsidRPr="00612CDC" w:rsidRDefault="00EB2DAE" w:rsidP="00EB2DAE">
                  <w:pPr>
                    <w:pStyle w:val="Sinespaciado1"/>
                    <w:jc w:val="center"/>
                    <w:rPr>
                      <w:rFonts w:ascii="Arial Narrow" w:hAnsi="Arial Narrow" w:cs="Arial"/>
                      <w:sz w:val="20"/>
                      <w:szCs w:val="20"/>
                    </w:rPr>
                  </w:pPr>
                  <w:r w:rsidRPr="00757EF3">
                    <w:rPr>
                      <w:rFonts w:ascii="Arial Narrow" w:hAnsi="Arial Narrow" w:cs="Lucida Sans Unicode"/>
                      <w:sz w:val="20"/>
                      <w:szCs w:val="20"/>
                    </w:rPr>
                    <w:t>5</w:t>
                  </w:r>
                </w:p>
              </w:tc>
              <w:tc>
                <w:tcPr>
                  <w:tcW w:w="889" w:type="pct"/>
                  <w:shd w:val="clear" w:color="auto" w:fill="auto"/>
                  <w:vAlign w:val="center"/>
                </w:tcPr>
                <w:p w14:paraId="6D51B165" w14:textId="03B3852D" w:rsidR="00EB2DAE" w:rsidRPr="00612CDC" w:rsidRDefault="00EB2DAE" w:rsidP="00EB2DAE">
                  <w:pPr>
                    <w:pStyle w:val="Sinespaciado1"/>
                    <w:jc w:val="center"/>
                    <w:rPr>
                      <w:rFonts w:ascii="Arial Narrow" w:hAnsi="Arial Narrow" w:cs="Arial"/>
                      <w:sz w:val="20"/>
                      <w:szCs w:val="20"/>
                    </w:rPr>
                  </w:pPr>
                  <w:r w:rsidRPr="00757EF3">
                    <w:rPr>
                      <w:rFonts w:ascii="Arial Narrow" w:hAnsi="Arial Narrow" w:cs="Lucida Sans Unicode"/>
                      <w:sz w:val="20"/>
                      <w:szCs w:val="20"/>
                    </w:rPr>
                    <w:t>Experto en Seguridad y Señalización Vial</w:t>
                  </w:r>
                </w:p>
              </w:tc>
              <w:tc>
                <w:tcPr>
                  <w:tcW w:w="590" w:type="pct"/>
                  <w:vAlign w:val="center"/>
                </w:tcPr>
                <w:p w14:paraId="720F5CA2" w14:textId="1908CAD8" w:rsidR="00EB2DAE" w:rsidRPr="00612CDC" w:rsidRDefault="00EB2DAE" w:rsidP="00EB2DAE">
                  <w:pPr>
                    <w:pStyle w:val="Sinespaciado1"/>
                    <w:jc w:val="center"/>
                    <w:rPr>
                      <w:rFonts w:ascii="Arial Narrow" w:hAnsi="Arial Narrow" w:cs="Arial"/>
                      <w:sz w:val="20"/>
                      <w:szCs w:val="20"/>
                    </w:rPr>
                  </w:pPr>
                  <w:r w:rsidRPr="00757EF3">
                    <w:rPr>
                      <w:rFonts w:ascii="Arial Narrow" w:hAnsi="Arial Narrow" w:cs="Lucida Sans Unicode"/>
                      <w:sz w:val="20"/>
                      <w:szCs w:val="20"/>
                    </w:rPr>
                    <w:t>Tercer nivel con título</w:t>
                  </w:r>
                </w:p>
              </w:tc>
              <w:tc>
                <w:tcPr>
                  <w:tcW w:w="1782" w:type="pct"/>
                  <w:shd w:val="clear" w:color="auto" w:fill="auto"/>
                  <w:vAlign w:val="center"/>
                </w:tcPr>
                <w:p w14:paraId="5261B740" w14:textId="07668DD9" w:rsidR="00EB2DAE" w:rsidRPr="00612CDC" w:rsidRDefault="00EB2DAE" w:rsidP="00EB2DAE">
                  <w:pPr>
                    <w:pStyle w:val="Sinespaciado1"/>
                    <w:jc w:val="center"/>
                    <w:rPr>
                      <w:rFonts w:ascii="Arial Narrow" w:hAnsi="Arial Narrow" w:cs="Arial"/>
                      <w:sz w:val="20"/>
                      <w:szCs w:val="20"/>
                    </w:rPr>
                  </w:pPr>
                  <w:r w:rsidRPr="00757EF3">
                    <w:rPr>
                      <w:rFonts w:ascii="Arial Narrow" w:hAnsi="Arial Narrow" w:cs="Lucida Sans Unicode"/>
                      <w:sz w:val="20"/>
                      <w:szCs w:val="20"/>
                    </w:rPr>
                    <w:t>Título de tercer nivel en Ingeniería Civil registrado en la SENESCYT.</w:t>
                  </w:r>
                </w:p>
              </w:tc>
              <w:tc>
                <w:tcPr>
                  <w:tcW w:w="528" w:type="pct"/>
                  <w:vAlign w:val="center"/>
                </w:tcPr>
                <w:p w14:paraId="09BFEA98" w14:textId="045C676C" w:rsidR="00EB2DAE" w:rsidRPr="00612CDC" w:rsidRDefault="00EB2DAE" w:rsidP="00EB2DAE">
                  <w:pPr>
                    <w:pStyle w:val="Sinespaciado1"/>
                    <w:jc w:val="center"/>
                    <w:rPr>
                      <w:rFonts w:ascii="Arial Narrow" w:hAnsi="Arial Narrow" w:cs="Arial"/>
                      <w:sz w:val="20"/>
                      <w:szCs w:val="20"/>
                    </w:rPr>
                  </w:pPr>
                  <w:r w:rsidRPr="00757EF3">
                    <w:rPr>
                      <w:rFonts w:ascii="Arial Narrow" w:hAnsi="Arial Narrow" w:cs="Lucida Sans Unicode"/>
                      <w:sz w:val="20"/>
                      <w:szCs w:val="20"/>
                    </w:rPr>
                    <w:t>1</w:t>
                  </w:r>
                </w:p>
              </w:tc>
              <w:tc>
                <w:tcPr>
                  <w:tcW w:w="443" w:type="pct"/>
                  <w:shd w:val="clear" w:color="auto" w:fill="auto"/>
                  <w:vAlign w:val="center"/>
                </w:tcPr>
                <w:p w14:paraId="2297829E" w14:textId="67F851F1" w:rsidR="00EB2DAE" w:rsidRPr="00612CDC" w:rsidRDefault="00EB2DAE" w:rsidP="00EB2DAE">
                  <w:pPr>
                    <w:pStyle w:val="Sinespaciado1"/>
                    <w:jc w:val="center"/>
                    <w:rPr>
                      <w:rFonts w:ascii="Arial Narrow" w:hAnsi="Arial Narrow" w:cs="Arial"/>
                      <w:sz w:val="20"/>
                      <w:szCs w:val="20"/>
                    </w:rPr>
                  </w:pPr>
                  <w:r w:rsidRPr="00757EF3">
                    <w:rPr>
                      <w:rFonts w:ascii="Arial Narrow" w:hAnsi="Arial Narrow" w:cs="Lucida Sans Unicode"/>
                      <w:sz w:val="20"/>
                      <w:szCs w:val="20"/>
                    </w:rPr>
                    <w:t>50%</w:t>
                  </w:r>
                </w:p>
              </w:tc>
              <w:tc>
                <w:tcPr>
                  <w:tcW w:w="456" w:type="pct"/>
                  <w:vAlign w:val="center"/>
                </w:tcPr>
                <w:p w14:paraId="297AA01F" w14:textId="3C6C797C" w:rsidR="00EB2DAE" w:rsidRPr="00612CDC" w:rsidRDefault="00EB2DAE" w:rsidP="00EB2DAE">
                  <w:pPr>
                    <w:pStyle w:val="Sinespaciado1"/>
                    <w:jc w:val="center"/>
                    <w:rPr>
                      <w:rFonts w:ascii="Arial Narrow" w:hAnsi="Arial Narrow" w:cs="Arial"/>
                      <w:sz w:val="20"/>
                      <w:szCs w:val="20"/>
                    </w:rPr>
                  </w:pPr>
                  <w:r w:rsidRPr="00757EF3">
                    <w:rPr>
                      <w:rFonts w:ascii="Arial Narrow" w:hAnsi="Arial Narrow" w:cs="Lucida Sans Unicode"/>
                      <w:sz w:val="20"/>
                      <w:szCs w:val="20"/>
                    </w:rPr>
                    <w:t>50%</w:t>
                  </w:r>
                </w:p>
              </w:tc>
            </w:tr>
            <w:tr w:rsidR="00EB2DAE" w:rsidRPr="00612CDC" w14:paraId="53648AB7" w14:textId="77777777" w:rsidTr="00565BCB">
              <w:trPr>
                <w:trHeight w:val="1075"/>
                <w:jc w:val="center"/>
              </w:trPr>
              <w:tc>
                <w:tcPr>
                  <w:tcW w:w="312" w:type="pct"/>
                  <w:shd w:val="clear" w:color="auto" w:fill="auto"/>
                  <w:vAlign w:val="center"/>
                </w:tcPr>
                <w:p w14:paraId="7FD07B17" w14:textId="287D4DA2" w:rsidR="00EB2DAE" w:rsidRPr="00612CDC" w:rsidRDefault="00EB2DAE" w:rsidP="00EB2DAE">
                  <w:pPr>
                    <w:pStyle w:val="Sinespaciado1"/>
                    <w:jc w:val="center"/>
                    <w:rPr>
                      <w:rFonts w:ascii="Arial Narrow" w:hAnsi="Arial Narrow" w:cs="Arial"/>
                      <w:sz w:val="20"/>
                      <w:szCs w:val="20"/>
                    </w:rPr>
                  </w:pPr>
                  <w:r w:rsidRPr="00757EF3">
                    <w:rPr>
                      <w:rFonts w:ascii="Arial Narrow" w:hAnsi="Arial Narrow" w:cs="Lucida Sans Unicode"/>
                      <w:sz w:val="20"/>
                      <w:szCs w:val="20"/>
                    </w:rPr>
                    <w:t>6</w:t>
                  </w:r>
                </w:p>
              </w:tc>
              <w:tc>
                <w:tcPr>
                  <w:tcW w:w="889" w:type="pct"/>
                  <w:shd w:val="clear" w:color="auto" w:fill="auto"/>
                  <w:vAlign w:val="center"/>
                </w:tcPr>
                <w:p w14:paraId="7C0F302A" w14:textId="6A18138B" w:rsidR="00EB2DAE" w:rsidRPr="00612CDC" w:rsidRDefault="00EB2DAE" w:rsidP="00EB2DAE">
                  <w:pPr>
                    <w:pStyle w:val="Sinespaciado1"/>
                    <w:jc w:val="center"/>
                    <w:rPr>
                      <w:rFonts w:ascii="Arial Narrow" w:hAnsi="Arial Narrow" w:cs="Arial"/>
                      <w:color w:val="FF0000"/>
                      <w:sz w:val="20"/>
                      <w:szCs w:val="20"/>
                    </w:rPr>
                  </w:pPr>
                  <w:r w:rsidRPr="00757EF3">
                    <w:rPr>
                      <w:rFonts w:ascii="Arial Narrow" w:hAnsi="Arial Narrow" w:cs="Lucida Sans Unicode"/>
                      <w:sz w:val="20"/>
                      <w:szCs w:val="20"/>
                    </w:rPr>
                    <w:t>Experto en Geotecnia y pavimentos</w:t>
                  </w:r>
                </w:p>
              </w:tc>
              <w:tc>
                <w:tcPr>
                  <w:tcW w:w="590" w:type="pct"/>
                  <w:vAlign w:val="center"/>
                </w:tcPr>
                <w:p w14:paraId="6DB7C38D" w14:textId="36BE00E5" w:rsidR="00EB2DAE" w:rsidRPr="00612CDC" w:rsidRDefault="0005121B" w:rsidP="00EB2DAE">
                  <w:pPr>
                    <w:pStyle w:val="Sinespaciado1"/>
                    <w:jc w:val="center"/>
                    <w:rPr>
                      <w:rFonts w:ascii="Arial Narrow" w:hAnsi="Arial Narrow" w:cs="Arial"/>
                      <w:sz w:val="20"/>
                      <w:szCs w:val="20"/>
                    </w:rPr>
                  </w:pPr>
                  <w:r>
                    <w:rPr>
                      <w:rFonts w:ascii="Arial Narrow" w:hAnsi="Arial Narrow" w:cs="Lucida Sans Unicode"/>
                      <w:sz w:val="20"/>
                      <w:szCs w:val="20"/>
                    </w:rPr>
                    <w:t xml:space="preserve">Cuarto </w:t>
                  </w:r>
                  <w:r w:rsidR="00EB2DAE" w:rsidRPr="00757EF3">
                    <w:rPr>
                      <w:rFonts w:ascii="Arial Narrow" w:hAnsi="Arial Narrow" w:cs="Lucida Sans Unicode"/>
                      <w:sz w:val="20"/>
                      <w:szCs w:val="20"/>
                    </w:rPr>
                    <w:t>nivel con título</w:t>
                  </w:r>
                </w:p>
              </w:tc>
              <w:tc>
                <w:tcPr>
                  <w:tcW w:w="1782" w:type="pct"/>
                  <w:shd w:val="clear" w:color="auto" w:fill="auto"/>
                  <w:vAlign w:val="center"/>
                </w:tcPr>
                <w:p w14:paraId="3DD5E1A6" w14:textId="7F164B89" w:rsidR="00EB2DAE" w:rsidRPr="00612CDC" w:rsidRDefault="00EB2DAE" w:rsidP="00EB2DAE">
                  <w:pPr>
                    <w:pStyle w:val="Sinespaciado1"/>
                    <w:jc w:val="center"/>
                    <w:rPr>
                      <w:rFonts w:ascii="Arial Narrow" w:hAnsi="Arial Narrow" w:cs="Arial"/>
                      <w:sz w:val="20"/>
                      <w:szCs w:val="20"/>
                    </w:rPr>
                  </w:pPr>
                  <w:r w:rsidRPr="00757EF3">
                    <w:rPr>
                      <w:rFonts w:ascii="Arial Narrow" w:hAnsi="Arial Narrow" w:cs="Lucida Sans Unicode"/>
                      <w:sz w:val="20"/>
                      <w:szCs w:val="20"/>
                    </w:rPr>
                    <w:t xml:space="preserve">Título de tercer nivel en Ingeniería Geotécnica o Geólogo </w:t>
                  </w:r>
                  <w:proofErr w:type="gramStart"/>
                  <w:r w:rsidRPr="00757EF3">
                    <w:rPr>
                      <w:rFonts w:ascii="Arial Narrow" w:hAnsi="Arial Narrow" w:cs="Lucida Sans Unicode"/>
                      <w:sz w:val="20"/>
                      <w:szCs w:val="20"/>
                    </w:rPr>
                    <w:t>o  Ingeniería</w:t>
                  </w:r>
                  <w:proofErr w:type="gramEnd"/>
                  <w:r w:rsidRPr="00757EF3">
                    <w:rPr>
                      <w:rFonts w:ascii="Arial Narrow" w:hAnsi="Arial Narrow" w:cs="Lucida Sans Unicode"/>
                      <w:sz w:val="20"/>
                      <w:szCs w:val="20"/>
                    </w:rPr>
                    <w:t xml:space="preserve"> Civil con Titulo de Cuarto Nivel en Geotecnia o Similar registrado en la SENESCYT.</w:t>
                  </w:r>
                </w:p>
              </w:tc>
              <w:tc>
                <w:tcPr>
                  <w:tcW w:w="528" w:type="pct"/>
                  <w:vAlign w:val="center"/>
                </w:tcPr>
                <w:p w14:paraId="513E66A9" w14:textId="155CCDDE" w:rsidR="00EB2DAE" w:rsidRPr="00612CDC" w:rsidRDefault="00EB2DAE" w:rsidP="00EB2DAE">
                  <w:pPr>
                    <w:pStyle w:val="Sinespaciado1"/>
                    <w:jc w:val="center"/>
                    <w:rPr>
                      <w:rFonts w:ascii="Arial Narrow" w:hAnsi="Arial Narrow" w:cs="Arial"/>
                      <w:sz w:val="20"/>
                      <w:szCs w:val="20"/>
                    </w:rPr>
                  </w:pPr>
                  <w:r w:rsidRPr="00757EF3">
                    <w:rPr>
                      <w:rFonts w:ascii="Arial Narrow" w:hAnsi="Arial Narrow" w:cs="Lucida Sans Unicode"/>
                      <w:sz w:val="20"/>
                      <w:szCs w:val="20"/>
                    </w:rPr>
                    <w:t>1</w:t>
                  </w:r>
                </w:p>
              </w:tc>
              <w:tc>
                <w:tcPr>
                  <w:tcW w:w="443" w:type="pct"/>
                  <w:shd w:val="clear" w:color="auto" w:fill="auto"/>
                  <w:vAlign w:val="center"/>
                </w:tcPr>
                <w:p w14:paraId="61F53490" w14:textId="2452844F" w:rsidR="00EB2DAE" w:rsidRPr="00612CDC" w:rsidRDefault="00EB2DAE" w:rsidP="00EB2DAE">
                  <w:pPr>
                    <w:pStyle w:val="Sinespaciado1"/>
                    <w:jc w:val="center"/>
                    <w:rPr>
                      <w:rFonts w:ascii="Arial Narrow" w:hAnsi="Arial Narrow" w:cs="Arial"/>
                      <w:sz w:val="20"/>
                      <w:szCs w:val="20"/>
                    </w:rPr>
                  </w:pPr>
                  <w:r w:rsidRPr="00757EF3">
                    <w:rPr>
                      <w:rFonts w:ascii="Arial Narrow" w:hAnsi="Arial Narrow" w:cs="Lucida Sans Unicode"/>
                      <w:sz w:val="20"/>
                      <w:szCs w:val="20"/>
                    </w:rPr>
                    <w:t>75%</w:t>
                  </w:r>
                </w:p>
              </w:tc>
              <w:tc>
                <w:tcPr>
                  <w:tcW w:w="456" w:type="pct"/>
                  <w:vAlign w:val="center"/>
                </w:tcPr>
                <w:p w14:paraId="16EE69FB" w14:textId="0CAA8931" w:rsidR="00EB2DAE" w:rsidRPr="00612CDC" w:rsidRDefault="00EB2DAE" w:rsidP="00EB2DAE">
                  <w:pPr>
                    <w:pStyle w:val="Sinespaciado1"/>
                    <w:jc w:val="center"/>
                    <w:rPr>
                      <w:rFonts w:ascii="Arial Narrow" w:hAnsi="Arial Narrow" w:cs="Arial"/>
                      <w:sz w:val="20"/>
                      <w:szCs w:val="20"/>
                    </w:rPr>
                  </w:pPr>
                  <w:r w:rsidRPr="00757EF3">
                    <w:rPr>
                      <w:rFonts w:ascii="Arial Narrow" w:hAnsi="Arial Narrow" w:cs="Lucida Sans Unicode"/>
                      <w:sz w:val="20"/>
                      <w:szCs w:val="20"/>
                    </w:rPr>
                    <w:t>25%</w:t>
                  </w:r>
                </w:p>
              </w:tc>
            </w:tr>
            <w:tr w:rsidR="00EB2DAE" w:rsidRPr="00612CDC" w14:paraId="403898E6" w14:textId="77777777" w:rsidTr="00565BCB">
              <w:trPr>
                <w:trHeight w:val="852"/>
                <w:jc w:val="center"/>
              </w:trPr>
              <w:tc>
                <w:tcPr>
                  <w:tcW w:w="312" w:type="pct"/>
                  <w:shd w:val="clear" w:color="auto" w:fill="auto"/>
                  <w:vAlign w:val="center"/>
                </w:tcPr>
                <w:p w14:paraId="532A61BA" w14:textId="055DE303" w:rsidR="00EB2DAE" w:rsidRPr="00612CDC" w:rsidRDefault="00EB2DAE" w:rsidP="00EB2DAE">
                  <w:pPr>
                    <w:pStyle w:val="Sinespaciado1"/>
                    <w:jc w:val="center"/>
                    <w:rPr>
                      <w:rFonts w:ascii="Arial Narrow" w:hAnsi="Arial Narrow" w:cs="Arial"/>
                      <w:sz w:val="20"/>
                      <w:szCs w:val="20"/>
                    </w:rPr>
                  </w:pPr>
                  <w:r w:rsidRPr="00757EF3">
                    <w:rPr>
                      <w:rFonts w:ascii="Arial Narrow" w:hAnsi="Arial Narrow" w:cs="Lucida Sans Unicode"/>
                      <w:sz w:val="20"/>
                      <w:szCs w:val="20"/>
                    </w:rPr>
                    <w:t>7</w:t>
                  </w:r>
                </w:p>
              </w:tc>
              <w:tc>
                <w:tcPr>
                  <w:tcW w:w="889" w:type="pct"/>
                  <w:shd w:val="clear" w:color="auto" w:fill="auto"/>
                  <w:vAlign w:val="center"/>
                </w:tcPr>
                <w:p w14:paraId="1BF3EED8" w14:textId="7DDAA521" w:rsidR="00EB2DAE" w:rsidRPr="00612CDC" w:rsidRDefault="00EB2DAE" w:rsidP="00EB2DAE">
                  <w:pPr>
                    <w:pStyle w:val="Sinespaciado1"/>
                    <w:jc w:val="center"/>
                    <w:rPr>
                      <w:rFonts w:ascii="Arial Narrow" w:hAnsi="Arial Narrow" w:cs="Arial"/>
                      <w:sz w:val="20"/>
                      <w:szCs w:val="20"/>
                    </w:rPr>
                  </w:pPr>
                  <w:r w:rsidRPr="00757EF3">
                    <w:rPr>
                      <w:rFonts w:ascii="Arial Narrow" w:hAnsi="Arial Narrow" w:cs="Lucida Sans Unicode"/>
                      <w:sz w:val="20"/>
                      <w:szCs w:val="20"/>
                    </w:rPr>
                    <w:t>Experto en Estructuras</w:t>
                  </w:r>
                </w:p>
              </w:tc>
              <w:tc>
                <w:tcPr>
                  <w:tcW w:w="590" w:type="pct"/>
                  <w:vAlign w:val="center"/>
                </w:tcPr>
                <w:p w14:paraId="781E98E0" w14:textId="539BCD20" w:rsidR="00EB2DAE" w:rsidRPr="00612CDC" w:rsidRDefault="00EB2DAE" w:rsidP="00EB2DAE">
                  <w:pPr>
                    <w:pStyle w:val="Sinespaciado1"/>
                    <w:jc w:val="center"/>
                    <w:rPr>
                      <w:rFonts w:ascii="Arial Narrow" w:hAnsi="Arial Narrow" w:cs="Arial"/>
                      <w:sz w:val="20"/>
                      <w:szCs w:val="20"/>
                    </w:rPr>
                  </w:pPr>
                  <w:r w:rsidRPr="00757EF3">
                    <w:rPr>
                      <w:rFonts w:ascii="Arial Narrow" w:hAnsi="Arial Narrow" w:cs="Lucida Sans Unicode"/>
                      <w:sz w:val="20"/>
                      <w:szCs w:val="20"/>
                    </w:rPr>
                    <w:t>Cuarto nivel</w:t>
                  </w:r>
                  <w:r w:rsidR="0005121B">
                    <w:rPr>
                      <w:rFonts w:ascii="Arial Narrow" w:hAnsi="Arial Narrow" w:cs="Lucida Sans Unicode"/>
                      <w:sz w:val="20"/>
                      <w:szCs w:val="20"/>
                    </w:rPr>
                    <w:t xml:space="preserve"> con título</w:t>
                  </w:r>
                </w:p>
              </w:tc>
              <w:tc>
                <w:tcPr>
                  <w:tcW w:w="1782" w:type="pct"/>
                  <w:shd w:val="clear" w:color="auto" w:fill="auto"/>
                  <w:vAlign w:val="center"/>
                </w:tcPr>
                <w:p w14:paraId="48DBC35C" w14:textId="72C517C0" w:rsidR="00EB2DAE" w:rsidRPr="00612CDC" w:rsidRDefault="00EB2DAE" w:rsidP="00EB2DAE">
                  <w:pPr>
                    <w:pStyle w:val="Sinespaciado1"/>
                    <w:jc w:val="center"/>
                    <w:rPr>
                      <w:rFonts w:ascii="Arial Narrow" w:hAnsi="Arial Narrow" w:cs="Arial"/>
                      <w:sz w:val="20"/>
                      <w:szCs w:val="20"/>
                    </w:rPr>
                  </w:pPr>
                  <w:r w:rsidRPr="00757EF3">
                    <w:rPr>
                      <w:rFonts w:ascii="Arial Narrow" w:hAnsi="Arial Narrow" w:cs="Lucida Sans Unicode"/>
                      <w:sz w:val="20"/>
                      <w:szCs w:val="20"/>
                    </w:rPr>
                    <w:t>Título de tercer nivel en Ingeniería Civil con Titulo de Cuarto Nivel en Estructuras o Similar registrado en la SENESCYT.</w:t>
                  </w:r>
                </w:p>
              </w:tc>
              <w:tc>
                <w:tcPr>
                  <w:tcW w:w="528" w:type="pct"/>
                  <w:vAlign w:val="center"/>
                </w:tcPr>
                <w:p w14:paraId="31E26F2C" w14:textId="0E2D1BC9" w:rsidR="00EB2DAE" w:rsidRPr="00612CDC" w:rsidRDefault="00EB2DAE" w:rsidP="00EB2DAE">
                  <w:pPr>
                    <w:pStyle w:val="Sinespaciado1"/>
                    <w:jc w:val="center"/>
                    <w:rPr>
                      <w:rFonts w:ascii="Arial Narrow" w:hAnsi="Arial Narrow" w:cs="Arial"/>
                      <w:sz w:val="20"/>
                      <w:szCs w:val="20"/>
                    </w:rPr>
                  </w:pPr>
                  <w:r w:rsidRPr="00757EF3">
                    <w:rPr>
                      <w:rFonts w:ascii="Arial Narrow" w:hAnsi="Arial Narrow" w:cs="Lucida Sans Unicode"/>
                      <w:sz w:val="20"/>
                      <w:szCs w:val="20"/>
                    </w:rPr>
                    <w:t>1</w:t>
                  </w:r>
                </w:p>
              </w:tc>
              <w:tc>
                <w:tcPr>
                  <w:tcW w:w="443" w:type="pct"/>
                  <w:shd w:val="clear" w:color="auto" w:fill="auto"/>
                  <w:vAlign w:val="center"/>
                </w:tcPr>
                <w:p w14:paraId="56CFC127" w14:textId="738FAB62" w:rsidR="00EB2DAE" w:rsidRPr="00612CDC" w:rsidRDefault="00EB2DAE" w:rsidP="00EB2DAE">
                  <w:pPr>
                    <w:pStyle w:val="Sinespaciado1"/>
                    <w:jc w:val="center"/>
                    <w:rPr>
                      <w:rFonts w:ascii="Arial Narrow" w:hAnsi="Arial Narrow" w:cs="Arial"/>
                      <w:sz w:val="20"/>
                      <w:szCs w:val="20"/>
                    </w:rPr>
                  </w:pPr>
                  <w:r w:rsidRPr="00757EF3">
                    <w:rPr>
                      <w:rFonts w:ascii="Arial Narrow" w:hAnsi="Arial Narrow" w:cs="Lucida Sans Unicode"/>
                      <w:sz w:val="20"/>
                      <w:szCs w:val="20"/>
                    </w:rPr>
                    <w:t>50%</w:t>
                  </w:r>
                </w:p>
              </w:tc>
              <w:tc>
                <w:tcPr>
                  <w:tcW w:w="456" w:type="pct"/>
                  <w:vAlign w:val="center"/>
                </w:tcPr>
                <w:p w14:paraId="7B31CAA8" w14:textId="69AEC5BC" w:rsidR="00EB2DAE" w:rsidRPr="00612CDC" w:rsidRDefault="00EB2DAE" w:rsidP="00EB2DAE">
                  <w:pPr>
                    <w:pStyle w:val="Sinespaciado1"/>
                    <w:jc w:val="center"/>
                    <w:rPr>
                      <w:rFonts w:ascii="Arial Narrow" w:hAnsi="Arial Narrow" w:cs="Arial"/>
                      <w:sz w:val="20"/>
                      <w:szCs w:val="20"/>
                    </w:rPr>
                  </w:pPr>
                  <w:r w:rsidRPr="00757EF3">
                    <w:rPr>
                      <w:rFonts w:ascii="Arial Narrow" w:hAnsi="Arial Narrow" w:cs="Lucida Sans Unicode"/>
                      <w:sz w:val="20"/>
                      <w:szCs w:val="20"/>
                    </w:rPr>
                    <w:t>-</w:t>
                  </w:r>
                </w:p>
              </w:tc>
            </w:tr>
            <w:tr w:rsidR="00EB2DAE" w:rsidRPr="00612CDC" w14:paraId="612904D1" w14:textId="77777777" w:rsidTr="00565BCB">
              <w:trPr>
                <w:trHeight w:val="1125"/>
                <w:jc w:val="center"/>
              </w:trPr>
              <w:tc>
                <w:tcPr>
                  <w:tcW w:w="312" w:type="pct"/>
                  <w:shd w:val="clear" w:color="auto" w:fill="auto"/>
                  <w:vAlign w:val="center"/>
                </w:tcPr>
                <w:p w14:paraId="564E91C9" w14:textId="70E4B64E" w:rsidR="00EB2DAE" w:rsidRPr="00612CDC" w:rsidRDefault="00EB2DAE" w:rsidP="00EB2DAE">
                  <w:pPr>
                    <w:pStyle w:val="Sinespaciado1"/>
                    <w:jc w:val="center"/>
                    <w:rPr>
                      <w:rFonts w:ascii="Arial Narrow" w:hAnsi="Arial Narrow" w:cs="Arial"/>
                      <w:sz w:val="20"/>
                      <w:szCs w:val="20"/>
                    </w:rPr>
                  </w:pPr>
                  <w:r w:rsidRPr="00757EF3">
                    <w:rPr>
                      <w:rFonts w:ascii="Arial Narrow" w:hAnsi="Arial Narrow" w:cs="Lucida Sans Unicode"/>
                      <w:sz w:val="20"/>
                      <w:szCs w:val="20"/>
                    </w:rPr>
                    <w:t>8</w:t>
                  </w:r>
                </w:p>
              </w:tc>
              <w:tc>
                <w:tcPr>
                  <w:tcW w:w="889" w:type="pct"/>
                  <w:shd w:val="clear" w:color="auto" w:fill="auto"/>
                  <w:vAlign w:val="center"/>
                </w:tcPr>
                <w:p w14:paraId="1F3BAAE2" w14:textId="1132B597" w:rsidR="00EB2DAE" w:rsidRPr="00612CDC" w:rsidRDefault="00EB2DAE" w:rsidP="00EB2DAE">
                  <w:pPr>
                    <w:pStyle w:val="Sinespaciado1"/>
                    <w:jc w:val="center"/>
                    <w:rPr>
                      <w:rFonts w:ascii="Arial Narrow" w:hAnsi="Arial Narrow" w:cs="Arial"/>
                      <w:sz w:val="20"/>
                      <w:szCs w:val="20"/>
                    </w:rPr>
                  </w:pPr>
                  <w:r w:rsidRPr="00757EF3">
                    <w:rPr>
                      <w:rFonts w:ascii="Arial Narrow" w:hAnsi="Arial Narrow" w:cs="Lucida Sans Unicode"/>
                      <w:sz w:val="20"/>
                      <w:szCs w:val="20"/>
                    </w:rPr>
                    <w:t>Experto en Hidráulica e Hidrología</w:t>
                  </w:r>
                </w:p>
              </w:tc>
              <w:tc>
                <w:tcPr>
                  <w:tcW w:w="590" w:type="pct"/>
                  <w:vAlign w:val="center"/>
                </w:tcPr>
                <w:p w14:paraId="4F1751EE" w14:textId="5F56D697" w:rsidR="00EB2DAE" w:rsidRPr="00612CDC" w:rsidRDefault="00EB2DAE" w:rsidP="00EB2DAE">
                  <w:pPr>
                    <w:pStyle w:val="Sinespaciado1"/>
                    <w:jc w:val="center"/>
                    <w:rPr>
                      <w:rFonts w:ascii="Arial Narrow" w:hAnsi="Arial Narrow" w:cs="Arial"/>
                      <w:sz w:val="20"/>
                      <w:szCs w:val="20"/>
                    </w:rPr>
                  </w:pPr>
                  <w:r w:rsidRPr="00757EF3">
                    <w:rPr>
                      <w:rFonts w:ascii="Arial Narrow" w:hAnsi="Arial Narrow" w:cs="Lucida Sans Unicode"/>
                      <w:sz w:val="20"/>
                      <w:szCs w:val="20"/>
                    </w:rPr>
                    <w:t>Cuarto nivel</w:t>
                  </w:r>
                  <w:r w:rsidR="0005121B">
                    <w:rPr>
                      <w:rFonts w:ascii="Arial Narrow" w:hAnsi="Arial Narrow" w:cs="Lucida Sans Unicode"/>
                      <w:sz w:val="20"/>
                      <w:szCs w:val="20"/>
                    </w:rPr>
                    <w:t xml:space="preserve"> con título</w:t>
                  </w:r>
                </w:p>
              </w:tc>
              <w:tc>
                <w:tcPr>
                  <w:tcW w:w="1782" w:type="pct"/>
                  <w:shd w:val="clear" w:color="auto" w:fill="auto"/>
                  <w:vAlign w:val="center"/>
                </w:tcPr>
                <w:p w14:paraId="4CAEE948" w14:textId="238D948F" w:rsidR="00EB2DAE" w:rsidRPr="00612CDC" w:rsidRDefault="00EB2DAE" w:rsidP="00EB2DAE">
                  <w:pPr>
                    <w:pStyle w:val="Sinespaciado1"/>
                    <w:jc w:val="center"/>
                    <w:rPr>
                      <w:rFonts w:ascii="Arial Narrow" w:hAnsi="Arial Narrow" w:cs="Arial"/>
                      <w:sz w:val="20"/>
                      <w:szCs w:val="20"/>
                    </w:rPr>
                  </w:pPr>
                  <w:r w:rsidRPr="00757EF3">
                    <w:rPr>
                      <w:rFonts w:ascii="Arial Narrow" w:hAnsi="Arial Narrow" w:cs="Lucida Sans Unicode"/>
                      <w:sz w:val="20"/>
                      <w:szCs w:val="20"/>
                    </w:rPr>
                    <w:t xml:space="preserve">Título de tercer nivel en Ingeniería Civil con Titulo de Cuarto Nivel en Hidráulica o similar registrado </w:t>
                  </w:r>
                  <w:proofErr w:type="gramStart"/>
                  <w:r w:rsidRPr="00757EF3">
                    <w:rPr>
                      <w:rFonts w:ascii="Arial Narrow" w:hAnsi="Arial Narrow" w:cs="Lucida Sans Unicode"/>
                      <w:sz w:val="20"/>
                      <w:szCs w:val="20"/>
                    </w:rPr>
                    <w:t>en  SENESCYT</w:t>
                  </w:r>
                  <w:proofErr w:type="gramEnd"/>
                </w:p>
              </w:tc>
              <w:tc>
                <w:tcPr>
                  <w:tcW w:w="528" w:type="pct"/>
                  <w:vAlign w:val="center"/>
                </w:tcPr>
                <w:p w14:paraId="6D38567B" w14:textId="0988EDE5" w:rsidR="00EB2DAE" w:rsidRPr="00612CDC" w:rsidRDefault="00EB2DAE" w:rsidP="00EB2DAE">
                  <w:pPr>
                    <w:pStyle w:val="Sinespaciado1"/>
                    <w:jc w:val="center"/>
                    <w:rPr>
                      <w:rFonts w:ascii="Arial Narrow" w:hAnsi="Arial Narrow" w:cs="Arial"/>
                      <w:sz w:val="20"/>
                      <w:szCs w:val="20"/>
                    </w:rPr>
                  </w:pPr>
                  <w:r w:rsidRPr="00757EF3">
                    <w:rPr>
                      <w:rFonts w:ascii="Arial Narrow" w:hAnsi="Arial Narrow" w:cs="Lucida Sans Unicode"/>
                      <w:sz w:val="20"/>
                      <w:szCs w:val="20"/>
                    </w:rPr>
                    <w:t>1</w:t>
                  </w:r>
                </w:p>
              </w:tc>
              <w:tc>
                <w:tcPr>
                  <w:tcW w:w="443" w:type="pct"/>
                  <w:shd w:val="clear" w:color="auto" w:fill="auto"/>
                  <w:vAlign w:val="center"/>
                </w:tcPr>
                <w:p w14:paraId="255A9908" w14:textId="651B29A7" w:rsidR="00EB2DAE" w:rsidRPr="00612CDC" w:rsidRDefault="00EB2DAE" w:rsidP="00EB2DAE">
                  <w:pPr>
                    <w:pStyle w:val="Sinespaciado1"/>
                    <w:jc w:val="center"/>
                    <w:rPr>
                      <w:rFonts w:ascii="Arial Narrow" w:hAnsi="Arial Narrow" w:cs="Arial"/>
                      <w:sz w:val="20"/>
                      <w:szCs w:val="20"/>
                    </w:rPr>
                  </w:pPr>
                  <w:r w:rsidRPr="00757EF3">
                    <w:rPr>
                      <w:rFonts w:ascii="Arial Narrow" w:hAnsi="Arial Narrow" w:cs="Lucida Sans Unicode"/>
                      <w:sz w:val="20"/>
                      <w:szCs w:val="20"/>
                    </w:rPr>
                    <w:t>100%</w:t>
                  </w:r>
                </w:p>
              </w:tc>
              <w:tc>
                <w:tcPr>
                  <w:tcW w:w="456" w:type="pct"/>
                  <w:vAlign w:val="center"/>
                </w:tcPr>
                <w:p w14:paraId="1FAD948F" w14:textId="5E19E619" w:rsidR="00EB2DAE" w:rsidRPr="00612CDC" w:rsidRDefault="00EB2DAE" w:rsidP="00EB2DAE">
                  <w:pPr>
                    <w:pStyle w:val="Sinespaciado1"/>
                    <w:jc w:val="center"/>
                    <w:rPr>
                      <w:rFonts w:ascii="Arial Narrow" w:hAnsi="Arial Narrow" w:cs="Arial"/>
                      <w:sz w:val="20"/>
                      <w:szCs w:val="20"/>
                    </w:rPr>
                  </w:pPr>
                  <w:r w:rsidRPr="00757EF3">
                    <w:rPr>
                      <w:rFonts w:ascii="Arial Narrow" w:hAnsi="Arial Narrow" w:cs="Lucida Sans Unicode"/>
                      <w:sz w:val="20"/>
                      <w:szCs w:val="20"/>
                    </w:rPr>
                    <w:t>-</w:t>
                  </w:r>
                </w:p>
              </w:tc>
            </w:tr>
            <w:tr w:rsidR="00EB2DAE" w:rsidRPr="00612CDC" w14:paraId="60482343" w14:textId="77777777" w:rsidTr="00565BCB">
              <w:trPr>
                <w:trHeight w:val="985"/>
                <w:jc w:val="center"/>
              </w:trPr>
              <w:tc>
                <w:tcPr>
                  <w:tcW w:w="312" w:type="pct"/>
                  <w:shd w:val="clear" w:color="auto" w:fill="auto"/>
                  <w:vAlign w:val="center"/>
                </w:tcPr>
                <w:p w14:paraId="7DAAC214" w14:textId="229D45A5" w:rsidR="00EB2DAE" w:rsidRPr="00612CDC" w:rsidRDefault="00EB2DAE" w:rsidP="00EB2DAE">
                  <w:pPr>
                    <w:pStyle w:val="Sinespaciado1"/>
                    <w:jc w:val="center"/>
                    <w:rPr>
                      <w:rFonts w:ascii="Arial Narrow" w:hAnsi="Arial Narrow" w:cs="Arial"/>
                      <w:sz w:val="20"/>
                      <w:szCs w:val="20"/>
                    </w:rPr>
                  </w:pPr>
                  <w:r w:rsidRPr="00757EF3">
                    <w:rPr>
                      <w:rFonts w:ascii="Arial Narrow" w:hAnsi="Arial Narrow" w:cs="Lucida Sans Unicode"/>
                      <w:sz w:val="20"/>
                      <w:szCs w:val="20"/>
                    </w:rPr>
                    <w:t>9</w:t>
                  </w:r>
                </w:p>
              </w:tc>
              <w:tc>
                <w:tcPr>
                  <w:tcW w:w="889" w:type="pct"/>
                  <w:shd w:val="clear" w:color="auto" w:fill="auto"/>
                  <w:vAlign w:val="center"/>
                </w:tcPr>
                <w:p w14:paraId="1AE478A5" w14:textId="06858863" w:rsidR="00EB2DAE" w:rsidRPr="00612CDC" w:rsidRDefault="00EB2DAE" w:rsidP="00EB2DAE">
                  <w:pPr>
                    <w:pStyle w:val="Sinespaciado1"/>
                    <w:jc w:val="center"/>
                    <w:rPr>
                      <w:rFonts w:ascii="Arial Narrow" w:hAnsi="Arial Narrow" w:cs="Arial"/>
                      <w:sz w:val="20"/>
                      <w:szCs w:val="20"/>
                    </w:rPr>
                  </w:pPr>
                  <w:r w:rsidRPr="00757EF3">
                    <w:rPr>
                      <w:rFonts w:ascii="Arial Narrow" w:hAnsi="Arial Narrow" w:cs="Lucida Sans Unicode"/>
                      <w:sz w:val="20"/>
                      <w:szCs w:val="20"/>
                    </w:rPr>
                    <w:t>Experto en Medio Ambiente</w:t>
                  </w:r>
                </w:p>
              </w:tc>
              <w:tc>
                <w:tcPr>
                  <w:tcW w:w="590" w:type="pct"/>
                  <w:vAlign w:val="center"/>
                </w:tcPr>
                <w:p w14:paraId="49F523B0" w14:textId="21B9D2C4" w:rsidR="00EB2DAE" w:rsidRPr="00612CDC" w:rsidRDefault="0005121B" w:rsidP="00EB2DAE">
                  <w:pPr>
                    <w:pStyle w:val="Sinespaciado1"/>
                    <w:jc w:val="center"/>
                    <w:rPr>
                      <w:rFonts w:ascii="Arial Narrow" w:hAnsi="Arial Narrow" w:cs="Arial"/>
                      <w:sz w:val="20"/>
                      <w:szCs w:val="20"/>
                    </w:rPr>
                  </w:pPr>
                  <w:r>
                    <w:rPr>
                      <w:rFonts w:ascii="Arial Narrow" w:hAnsi="Arial Narrow" w:cs="Lucida Sans Unicode"/>
                      <w:sz w:val="20"/>
                      <w:szCs w:val="20"/>
                    </w:rPr>
                    <w:t>Cuarto</w:t>
                  </w:r>
                  <w:r w:rsidR="00EB2DAE" w:rsidRPr="00757EF3">
                    <w:rPr>
                      <w:rFonts w:ascii="Arial Narrow" w:hAnsi="Arial Narrow" w:cs="Lucida Sans Unicode"/>
                      <w:sz w:val="20"/>
                      <w:szCs w:val="20"/>
                    </w:rPr>
                    <w:t xml:space="preserve"> nivel con título</w:t>
                  </w:r>
                </w:p>
              </w:tc>
              <w:tc>
                <w:tcPr>
                  <w:tcW w:w="1782" w:type="pct"/>
                  <w:shd w:val="clear" w:color="auto" w:fill="auto"/>
                  <w:vAlign w:val="center"/>
                </w:tcPr>
                <w:p w14:paraId="5C66F74B" w14:textId="259D7522" w:rsidR="00EB2DAE" w:rsidRPr="00612CDC" w:rsidRDefault="00EB2DAE" w:rsidP="00EB2DAE">
                  <w:pPr>
                    <w:pStyle w:val="Sinespaciado1"/>
                    <w:jc w:val="center"/>
                    <w:rPr>
                      <w:rFonts w:ascii="Arial Narrow" w:hAnsi="Arial Narrow" w:cs="Arial"/>
                      <w:sz w:val="20"/>
                      <w:szCs w:val="20"/>
                    </w:rPr>
                  </w:pPr>
                  <w:r w:rsidRPr="00757EF3">
                    <w:rPr>
                      <w:rFonts w:ascii="Arial Narrow" w:hAnsi="Arial Narrow" w:cs="Lucida Sans Unicode"/>
                      <w:sz w:val="20"/>
                      <w:szCs w:val="20"/>
                    </w:rPr>
                    <w:t xml:space="preserve">Título de tercer nivel como Ingeniero Ambiental o en Ingeniería Civil con Titulo de Cuarto nivel en Gestión Ambiental o similar registrado </w:t>
                  </w:r>
                  <w:proofErr w:type="gramStart"/>
                  <w:r w:rsidRPr="00757EF3">
                    <w:rPr>
                      <w:rFonts w:ascii="Arial Narrow" w:hAnsi="Arial Narrow" w:cs="Lucida Sans Unicode"/>
                      <w:sz w:val="20"/>
                      <w:szCs w:val="20"/>
                    </w:rPr>
                    <w:t>en  SENESCYT</w:t>
                  </w:r>
                  <w:proofErr w:type="gramEnd"/>
                </w:p>
              </w:tc>
              <w:tc>
                <w:tcPr>
                  <w:tcW w:w="528" w:type="pct"/>
                  <w:vAlign w:val="center"/>
                </w:tcPr>
                <w:p w14:paraId="7529E8B6" w14:textId="24A3549F" w:rsidR="00EB2DAE" w:rsidRPr="00612CDC" w:rsidRDefault="00EB2DAE" w:rsidP="00EB2DAE">
                  <w:pPr>
                    <w:pStyle w:val="Sinespaciado1"/>
                    <w:jc w:val="center"/>
                    <w:rPr>
                      <w:rFonts w:ascii="Arial Narrow" w:hAnsi="Arial Narrow" w:cs="Arial"/>
                      <w:sz w:val="20"/>
                      <w:szCs w:val="20"/>
                    </w:rPr>
                  </w:pPr>
                  <w:r w:rsidRPr="00757EF3">
                    <w:rPr>
                      <w:rFonts w:ascii="Arial Narrow" w:hAnsi="Arial Narrow" w:cs="Lucida Sans Unicode"/>
                      <w:sz w:val="20"/>
                      <w:szCs w:val="20"/>
                    </w:rPr>
                    <w:t>1</w:t>
                  </w:r>
                </w:p>
              </w:tc>
              <w:tc>
                <w:tcPr>
                  <w:tcW w:w="443" w:type="pct"/>
                  <w:shd w:val="clear" w:color="auto" w:fill="auto"/>
                  <w:vAlign w:val="center"/>
                </w:tcPr>
                <w:p w14:paraId="63D1809B" w14:textId="28F2253D" w:rsidR="00EB2DAE" w:rsidRPr="00612CDC" w:rsidRDefault="00EB2DAE" w:rsidP="00EB2DAE">
                  <w:pPr>
                    <w:pStyle w:val="Sinespaciado1"/>
                    <w:jc w:val="center"/>
                    <w:rPr>
                      <w:rFonts w:ascii="Arial Narrow" w:hAnsi="Arial Narrow" w:cs="Arial"/>
                      <w:sz w:val="20"/>
                      <w:szCs w:val="20"/>
                    </w:rPr>
                  </w:pPr>
                  <w:r w:rsidRPr="00757EF3">
                    <w:rPr>
                      <w:rFonts w:ascii="Arial Narrow" w:hAnsi="Arial Narrow" w:cs="Lucida Sans Unicode"/>
                      <w:sz w:val="20"/>
                      <w:szCs w:val="20"/>
                    </w:rPr>
                    <w:t>75%</w:t>
                  </w:r>
                </w:p>
              </w:tc>
              <w:tc>
                <w:tcPr>
                  <w:tcW w:w="456" w:type="pct"/>
                  <w:vAlign w:val="center"/>
                </w:tcPr>
                <w:p w14:paraId="773FA920" w14:textId="6C8B67F4" w:rsidR="00EB2DAE" w:rsidRPr="00612CDC" w:rsidRDefault="00EB2DAE" w:rsidP="00EB2DAE">
                  <w:pPr>
                    <w:pStyle w:val="Sinespaciado1"/>
                    <w:jc w:val="center"/>
                    <w:rPr>
                      <w:rFonts w:ascii="Arial Narrow" w:hAnsi="Arial Narrow" w:cs="Arial"/>
                      <w:sz w:val="20"/>
                      <w:szCs w:val="20"/>
                    </w:rPr>
                  </w:pPr>
                  <w:r w:rsidRPr="00757EF3">
                    <w:rPr>
                      <w:rFonts w:ascii="Arial Narrow" w:hAnsi="Arial Narrow" w:cs="Lucida Sans Unicode"/>
                      <w:sz w:val="20"/>
                      <w:szCs w:val="20"/>
                    </w:rPr>
                    <w:t>25%</w:t>
                  </w:r>
                </w:p>
              </w:tc>
            </w:tr>
            <w:tr w:rsidR="00EB2DAE" w:rsidRPr="00612CDC" w14:paraId="6A3BB27D" w14:textId="77777777" w:rsidTr="00565BCB">
              <w:trPr>
                <w:trHeight w:val="721"/>
                <w:jc w:val="center"/>
              </w:trPr>
              <w:tc>
                <w:tcPr>
                  <w:tcW w:w="312" w:type="pct"/>
                  <w:shd w:val="clear" w:color="auto" w:fill="auto"/>
                  <w:vAlign w:val="center"/>
                </w:tcPr>
                <w:p w14:paraId="4A7DBE3F" w14:textId="3B1FF0D4" w:rsidR="00EB2DAE" w:rsidRPr="00612CDC" w:rsidRDefault="00EB2DAE" w:rsidP="00EB2DAE">
                  <w:pPr>
                    <w:pStyle w:val="Sinespaciado1"/>
                    <w:jc w:val="center"/>
                    <w:rPr>
                      <w:rFonts w:ascii="Arial Narrow" w:hAnsi="Arial Narrow" w:cs="Arial"/>
                      <w:sz w:val="20"/>
                      <w:szCs w:val="20"/>
                    </w:rPr>
                  </w:pPr>
                  <w:r w:rsidRPr="00757EF3">
                    <w:rPr>
                      <w:rFonts w:ascii="Arial Narrow" w:hAnsi="Arial Narrow" w:cs="Lucida Sans Unicode"/>
                      <w:sz w:val="20"/>
                      <w:szCs w:val="20"/>
                    </w:rPr>
                    <w:t>10</w:t>
                  </w:r>
                </w:p>
              </w:tc>
              <w:tc>
                <w:tcPr>
                  <w:tcW w:w="889" w:type="pct"/>
                  <w:shd w:val="clear" w:color="auto" w:fill="auto"/>
                  <w:vAlign w:val="center"/>
                </w:tcPr>
                <w:p w14:paraId="54F848DB" w14:textId="5366D227" w:rsidR="00EB2DAE" w:rsidRPr="00612CDC" w:rsidRDefault="00EB2DAE" w:rsidP="00EB2DAE">
                  <w:pPr>
                    <w:pStyle w:val="Sinespaciado1"/>
                    <w:jc w:val="center"/>
                    <w:rPr>
                      <w:rFonts w:ascii="Arial Narrow" w:hAnsi="Arial Narrow" w:cs="Arial"/>
                      <w:sz w:val="20"/>
                      <w:szCs w:val="20"/>
                    </w:rPr>
                  </w:pPr>
                  <w:r w:rsidRPr="00757EF3">
                    <w:rPr>
                      <w:rFonts w:ascii="Arial Narrow" w:hAnsi="Arial Narrow" w:cs="Lucida Sans Unicode"/>
                      <w:sz w:val="20"/>
                      <w:szCs w:val="20"/>
                    </w:rPr>
                    <w:t>Sociólogo</w:t>
                  </w:r>
                </w:p>
              </w:tc>
              <w:tc>
                <w:tcPr>
                  <w:tcW w:w="590" w:type="pct"/>
                  <w:vAlign w:val="center"/>
                </w:tcPr>
                <w:p w14:paraId="540FEED2" w14:textId="48C3D903" w:rsidR="00EB2DAE" w:rsidRPr="00612CDC" w:rsidRDefault="00EB2DAE" w:rsidP="00EB2DAE">
                  <w:pPr>
                    <w:pStyle w:val="Sinespaciado1"/>
                    <w:jc w:val="center"/>
                    <w:rPr>
                      <w:rFonts w:ascii="Arial Narrow" w:hAnsi="Arial Narrow" w:cs="Arial"/>
                      <w:sz w:val="20"/>
                      <w:szCs w:val="20"/>
                    </w:rPr>
                  </w:pPr>
                  <w:r w:rsidRPr="00757EF3">
                    <w:rPr>
                      <w:rFonts w:ascii="Arial Narrow" w:hAnsi="Arial Narrow" w:cs="Lucida Sans Unicode"/>
                      <w:sz w:val="20"/>
                      <w:szCs w:val="20"/>
                    </w:rPr>
                    <w:t>Tercer nivel con título</w:t>
                  </w:r>
                </w:p>
              </w:tc>
              <w:tc>
                <w:tcPr>
                  <w:tcW w:w="1782" w:type="pct"/>
                  <w:shd w:val="clear" w:color="auto" w:fill="auto"/>
                  <w:vAlign w:val="center"/>
                </w:tcPr>
                <w:p w14:paraId="0249D266" w14:textId="090250BB" w:rsidR="00EB2DAE" w:rsidRPr="00612CDC" w:rsidRDefault="00EB2DAE" w:rsidP="00EB2DAE">
                  <w:pPr>
                    <w:pStyle w:val="Sinespaciado1"/>
                    <w:jc w:val="center"/>
                    <w:rPr>
                      <w:rFonts w:ascii="Arial Narrow" w:hAnsi="Arial Narrow" w:cs="Arial"/>
                      <w:sz w:val="20"/>
                      <w:szCs w:val="20"/>
                    </w:rPr>
                  </w:pPr>
                  <w:r w:rsidRPr="00757EF3">
                    <w:rPr>
                      <w:rFonts w:ascii="Arial Narrow" w:hAnsi="Arial Narrow" w:cs="Lucida Sans Unicode"/>
                      <w:sz w:val="20"/>
                      <w:szCs w:val="20"/>
                    </w:rPr>
                    <w:t>Título de tercer nivel como Sociólogo, Antropólogo, Gestor de Proyectos, Comunicador Social o Similar registrado en SENESCYT</w:t>
                  </w:r>
                </w:p>
              </w:tc>
              <w:tc>
                <w:tcPr>
                  <w:tcW w:w="528" w:type="pct"/>
                  <w:vAlign w:val="center"/>
                </w:tcPr>
                <w:p w14:paraId="651939F1" w14:textId="38DFC9A3" w:rsidR="00EB2DAE" w:rsidRPr="00612CDC" w:rsidRDefault="00EB2DAE" w:rsidP="00EB2DAE">
                  <w:pPr>
                    <w:pStyle w:val="Sinespaciado1"/>
                    <w:jc w:val="center"/>
                    <w:rPr>
                      <w:rFonts w:ascii="Arial Narrow" w:hAnsi="Arial Narrow" w:cs="Arial"/>
                      <w:sz w:val="20"/>
                      <w:szCs w:val="20"/>
                    </w:rPr>
                  </w:pPr>
                  <w:r w:rsidRPr="00757EF3">
                    <w:rPr>
                      <w:rFonts w:ascii="Arial Narrow" w:hAnsi="Arial Narrow" w:cs="Lucida Sans Unicode"/>
                      <w:sz w:val="20"/>
                      <w:szCs w:val="20"/>
                    </w:rPr>
                    <w:t>1</w:t>
                  </w:r>
                </w:p>
              </w:tc>
              <w:tc>
                <w:tcPr>
                  <w:tcW w:w="443" w:type="pct"/>
                  <w:shd w:val="clear" w:color="auto" w:fill="auto"/>
                  <w:vAlign w:val="center"/>
                </w:tcPr>
                <w:p w14:paraId="13D0B6CF" w14:textId="7C47326D" w:rsidR="00EB2DAE" w:rsidRPr="00612CDC" w:rsidRDefault="00EB2DAE" w:rsidP="00EB2DAE">
                  <w:pPr>
                    <w:pStyle w:val="Sinespaciado1"/>
                    <w:jc w:val="center"/>
                    <w:rPr>
                      <w:rFonts w:ascii="Arial Narrow" w:hAnsi="Arial Narrow" w:cs="Arial"/>
                      <w:sz w:val="20"/>
                      <w:szCs w:val="20"/>
                    </w:rPr>
                  </w:pPr>
                  <w:r w:rsidRPr="00757EF3">
                    <w:rPr>
                      <w:rFonts w:ascii="Arial Narrow" w:hAnsi="Arial Narrow" w:cs="Lucida Sans Unicode"/>
                      <w:sz w:val="20"/>
                      <w:szCs w:val="20"/>
                    </w:rPr>
                    <w:t>75%</w:t>
                  </w:r>
                </w:p>
              </w:tc>
              <w:tc>
                <w:tcPr>
                  <w:tcW w:w="456" w:type="pct"/>
                  <w:vAlign w:val="center"/>
                </w:tcPr>
                <w:p w14:paraId="4901EF07" w14:textId="526672FD" w:rsidR="00EB2DAE" w:rsidRPr="00612CDC" w:rsidRDefault="00EB2DAE" w:rsidP="00EB2DAE">
                  <w:pPr>
                    <w:pStyle w:val="Sinespaciado1"/>
                    <w:jc w:val="center"/>
                    <w:rPr>
                      <w:rFonts w:ascii="Arial Narrow" w:hAnsi="Arial Narrow" w:cs="Arial"/>
                      <w:sz w:val="20"/>
                      <w:szCs w:val="20"/>
                    </w:rPr>
                  </w:pPr>
                  <w:r w:rsidRPr="00757EF3">
                    <w:rPr>
                      <w:rFonts w:ascii="Arial Narrow" w:hAnsi="Arial Narrow" w:cs="Lucida Sans Unicode"/>
                      <w:sz w:val="20"/>
                      <w:szCs w:val="20"/>
                    </w:rPr>
                    <w:t>25%</w:t>
                  </w:r>
                </w:p>
              </w:tc>
            </w:tr>
          </w:tbl>
          <w:p w14:paraId="6F2435EE" w14:textId="77777777" w:rsidR="00BE762C" w:rsidRDefault="00BE762C" w:rsidP="00E26397">
            <w:pPr>
              <w:pStyle w:val="Prrafodelista"/>
              <w:tabs>
                <w:tab w:val="left" w:pos="-555"/>
              </w:tabs>
              <w:ind w:left="0" w:right="45"/>
              <w:jc w:val="both"/>
              <w:rPr>
                <w:rFonts w:ascii="Arial Narrow" w:hAnsi="Arial Narrow"/>
                <w:b/>
                <w:kern w:val="22"/>
                <w:sz w:val="22"/>
                <w:szCs w:val="22"/>
              </w:rPr>
            </w:pPr>
          </w:p>
          <w:p w14:paraId="31B75587" w14:textId="2CD74144" w:rsidR="00BE762C" w:rsidRPr="00D608B0" w:rsidRDefault="00BE762C" w:rsidP="00BE762C">
            <w:pPr>
              <w:pStyle w:val="Textodebloque"/>
              <w:ind w:left="0"/>
              <w:rPr>
                <w:rFonts w:ascii="Arial Narrow" w:hAnsi="Arial Narrow"/>
                <w:color w:val="000000"/>
                <w:sz w:val="22"/>
                <w:szCs w:val="22"/>
              </w:rPr>
            </w:pPr>
            <w:r w:rsidRPr="00D608B0">
              <w:rPr>
                <w:rFonts w:ascii="Arial Narrow" w:hAnsi="Arial Narrow"/>
                <w:b/>
                <w:color w:val="000000"/>
                <w:sz w:val="22"/>
                <w:szCs w:val="22"/>
              </w:rPr>
              <w:lastRenderedPageBreak/>
              <w:t>Notas:</w:t>
            </w:r>
            <w:r w:rsidRPr="00D608B0">
              <w:rPr>
                <w:rFonts w:ascii="Arial Narrow" w:hAnsi="Arial Narrow"/>
                <w:color w:val="000000"/>
                <w:sz w:val="22"/>
                <w:szCs w:val="22"/>
              </w:rPr>
              <w:t xml:space="preserve"> </w:t>
            </w:r>
            <w:r w:rsidR="0005121B" w:rsidRPr="0005121B">
              <w:rPr>
                <w:rFonts w:ascii="Arial Narrow" w:hAnsi="Arial Narrow"/>
                <w:color w:val="000000"/>
                <w:sz w:val="22"/>
                <w:szCs w:val="22"/>
              </w:rPr>
              <w:t>En caso que el personal tenga el título obtenido en el extranjero y que el mismo no se encuentre registrado en la SENESCYT; para extranjeros certificado por la autoridad competente de cada país según corresponda.</w:t>
            </w:r>
          </w:p>
          <w:p w14:paraId="6158F7AE" w14:textId="77777777" w:rsidR="00BE762C" w:rsidRPr="00D608B0" w:rsidRDefault="00BE762C" w:rsidP="00BE762C">
            <w:pPr>
              <w:widowControl w:val="0"/>
              <w:tabs>
                <w:tab w:val="left" w:pos="5859"/>
              </w:tabs>
              <w:suppressAutoHyphens/>
              <w:spacing w:after="0" w:line="240" w:lineRule="auto"/>
              <w:jc w:val="both"/>
              <w:rPr>
                <w:rFonts w:ascii="Arial Narrow" w:eastAsia="Lucida Sans Unicode" w:hAnsi="Arial Narrow"/>
                <w:color w:val="000000"/>
                <w:kern w:val="2"/>
                <w:lang w:eastAsia="hi-IN" w:bidi="hi-IN"/>
              </w:rPr>
            </w:pPr>
          </w:p>
          <w:p w14:paraId="2D22ADAC" w14:textId="77777777" w:rsidR="00BE762C" w:rsidRPr="00D608B0" w:rsidRDefault="00BE762C" w:rsidP="00BE762C">
            <w:pPr>
              <w:widowControl w:val="0"/>
              <w:tabs>
                <w:tab w:val="left" w:pos="5859"/>
              </w:tabs>
              <w:suppressAutoHyphens/>
              <w:spacing w:after="0" w:line="240" w:lineRule="auto"/>
              <w:jc w:val="both"/>
              <w:rPr>
                <w:rFonts w:ascii="Arial Narrow" w:eastAsia="Lucida Sans Unicode" w:hAnsi="Arial Narrow"/>
                <w:color w:val="000000"/>
                <w:kern w:val="2"/>
                <w:lang w:eastAsia="hi-IN" w:bidi="hi-IN"/>
              </w:rPr>
            </w:pPr>
            <w:r w:rsidRPr="00D608B0">
              <w:rPr>
                <w:rFonts w:ascii="Arial Narrow" w:eastAsia="Lucida Sans Unicode" w:hAnsi="Arial Narrow"/>
                <w:color w:val="000000"/>
                <w:kern w:val="2"/>
                <w:lang w:eastAsia="hi-IN" w:bidi="hi-IN"/>
              </w:rPr>
              <w:t>En caso de extranjeros, deben comprometer su residencia en forma permanente en el país durante todo el desarrollo del contrato.</w:t>
            </w:r>
          </w:p>
          <w:p w14:paraId="266D62B2" w14:textId="77777777" w:rsidR="00BE762C" w:rsidRPr="00D608B0" w:rsidRDefault="00BE762C" w:rsidP="00BE762C">
            <w:pPr>
              <w:pStyle w:val="Contenidodelatabla"/>
              <w:snapToGrid w:val="0"/>
              <w:ind w:left="33"/>
              <w:jc w:val="both"/>
              <w:rPr>
                <w:rFonts w:ascii="Arial Narrow" w:hAnsi="Arial Narrow" w:cs="Times New Roman"/>
                <w:color w:val="000000"/>
                <w:sz w:val="22"/>
                <w:szCs w:val="22"/>
              </w:rPr>
            </w:pPr>
          </w:p>
          <w:p w14:paraId="4D701DE1" w14:textId="77777777" w:rsidR="00BE762C" w:rsidRPr="00D608B0" w:rsidRDefault="00BE762C" w:rsidP="00BE762C">
            <w:pPr>
              <w:pStyle w:val="Contenidodelatabla"/>
              <w:snapToGrid w:val="0"/>
              <w:ind w:left="33"/>
              <w:jc w:val="both"/>
              <w:rPr>
                <w:rFonts w:ascii="Arial Narrow" w:hAnsi="Arial Narrow" w:cs="Times New Roman"/>
                <w:color w:val="000000"/>
                <w:sz w:val="22"/>
                <w:szCs w:val="22"/>
              </w:rPr>
            </w:pPr>
            <w:r w:rsidRPr="00D608B0">
              <w:rPr>
                <w:rFonts w:ascii="Arial Narrow" w:hAnsi="Arial Narrow" w:cs="Times New Roman"/>
                <w:color w:val="000000"/>
                <w:sz w:val="22"/>
                <w:szCs w:val="22"/>
              </w:rPr>
              <w:t>Para el caso de personal técnico que haya obtenido el título en el territorio nacional, el mismo debe estar registrado en la página de la SENESCYT.</w:t>
            </w:r>
          </w:p>
          <w:p w14:paraId="61372B0F" w14:textId="77777777" w:rsidR="00BE762C" w:rsidRPr="00D608B0" w:rsidRDefault="00BE762C" w:rsidP="00BE762C">
            <w:pPr>
              <w:pStyle w:val="Contenidodelatabla"/>
              <w:snapToGrid w:val="0"/>
              <w:ind w:left="33"/>
              <w:jc w:val="both"/>
              <w:rPr>
                <w:rFonts w:ascii="Arial Narrow" w:hAnsi="Arial Narrow" w:cs="Times New Roman"/>
                <w:color w:val="000000"/>
                <w:sz w:val="22"/>
                <w:szCs w:val="22"/>
              </w:rPr>
            </w:pPr>
          </w:p>
          <w:p w14:paraId="1C7BD4FD" w14:textId="33DB8DF3" w:rsidR="00BE762C" w:rsidRPr="00D608B0" w:rsidRDefault="00BE762C" w:rsidP="00BE762C">
            <w:pPr>
              <w:pStyle w:val="Contenidodelatabla"/>
              <w:ind w:left="33"/>
              <w:jc w:val="both"/>
              <w:rPr>
                <w:rFonts w:ascii="Arial Narrow" w:hAnsi="Arial Narrow" w:cs="Times New Roman"/>
                <w:color w:val="000000"/>
                <w:spacing w:val="-3"/>
                <w:sz w:val="22"/>
                <w:szCs w:val="22"/>
                <w:u w:val="single"/>
                <w:lang w:val="es-ES"/>
              </w:rPr>
            </w:pPr>
            <w:r w:rsidRPr="00D608B0">
              <w:rPr>
                <w:rFonts w:ascii="Arial Narrow" w:hAnsi="Arial Narrow" w:cs="Times New Roman"/>
                <w:color w:val="000000"/>
                <w:sz w:val="22"/>
                <w:szCs w:val="22"/>
              </w:rPr>
              <w:t>El equipo y personal establecido en la oferta su participación en la ejecución del proyecto debe ser verificado por el Administrador de acuerdo al alcance de prestación de sus servicios, para aplicar las sanciones establecidas en el contrato de fiscalización de obra en caso de incumplimiento.</w:t>
            </w:r>
          </w:p>
          <w:p w14:paraId="55A6AF06" w14:textId="77777777" w:rsidR="00BE762C" w:rsidRDefault="00BE762C" w:rsidP="00E26397">
            <w:pPr>
              <w:pStyle w:val="Prrafodelista"/>
              <w:tabs>
                <w:tab w:val="left" w:pos="-555"/>
              </w:tabs>
              <w:ind w:left="0" w:right="45"/>
              <w:jc w:val="both"/>
              <w:rPr>
                <w:rFonts w:ascii="Arial Narrow" w:hAnsi="Arial Narrow"/>
                <w:b/>
                <w:kern w:val="22"/>
                <w:sz w:val="22"/>
                <w:szCs w:val="22"/>
              </w:rPr>
            </w:pPr>
          </w:p>
          <w:p w14:paraId="2CB5274E" w14:textId="10EF3D12" w:rsidR="00BE762C" w:rsidRPr="00D608B0" w:rsidRDefault="00BE762C" w:rsidP="006B47E8">
            <w:pPr>
              <w:pStyle w:val="Ttulo2"/>
              <w:keepLines/>
              <w:widowControl/>
              <w:numPr>
                <w:ilvl w:val="0"/>
                <w:numId w:val="37"/>
              </w:numPr>
              <w:tabs>
                <w:tab w:val="left" w:pos="0"/>
              </w:tabs>
              <w:suppressAutoHyphens w:val="0"/>
              <w:autoSpaceDE w:val="0"/>
              <w:autoSpaceDN w:val="0"/>
              <w:adjustRightInd w:val="0"/>
              <w:jc w:val="both"/>
              <w:rPr>
                <w:rFonts w:ascii="Arial Narrow" w:hAnsi="Arial Narrow"/>
                <w:sz w:val="22"/>
                <w:szCs w:val="22"/>
                <w:u w:val="none"/>
                <w:lang w:val="es-EC" w:eastAsia="es-ES"/>
              </w:rPr>
            </w:pPr>
            <w:r w:rsidRPr="00D608B0">
              <w:rPr>
                <w:rFonts w:ascii="Arial Narrow" w:hAnsi="Arial Narrow"/>
                <w:sz w:val="22"/>
                <w:szCs w:val="22"/>
                <w:u w:val="none"/>
                <w:lang w:val="es-EC"/>
              </w:rPr>
              <w:t>PERSONAL MÍNIMO DE APOYO:</w:t>
            </w:r>
          </w:p>
          <w:p w14:paraId="3CB19EC6" w14:textId="77777777" w:rsidR="00BE762C" w:rsidRPr="00D608B0" w:rsidRDefault="00BE762C" w:rsidP="00BE762C">
            <w:pPr>
              <w:spacing w:after="0" w:line="240" w:lineRule="auto"/>
              <w:rPr>
                <w:rFonts w:ascii="Arial Narrow" w:eastAsia="Arial Narrow" w:hAnsi="Arial Narrow" w:cs="Arial Narrow"/>
                <w:b/>
                <w:bCs/>
              </w:rPr>
            </w:pPr>
          </w:p>
          <w:p w14:paraId="76954D19" w14:textId="4A481F13" w:rsidR="00BE762C" w:rsidRPr="00BE762C" w:rsidRDefault="00BE762C" w:rsidP="00BE762C">
            <w:pPr>
              <w:pStyle w:val="Prrafodelista"/>
              <w:tabs>
                <w:tab w:val="left" w:pos="-555"/>
              </w:tabs>
              <w:ind w:left="0" w:right="45"/>
              <w:jc w:val="both"/>
              <w:rPr>
                <w:rFonts w:ascii="Arial Narrow" w:hAnsi="Arial Narrow" w:cs="Arial"/>
                <w:sz w:val="22"/>
                <w:szCs w:val="22"/>
              </w:rPr>
            </w:pPr>
            <w:r w:rsidRPr="00BE762C">
              <w:rPr>
                <w:rFonts w:ascii="Arial Narrow" w:hAnsi="Arial Narrow" w:cs="Arial"/>
                <w:sz w:val="22"/>
                <w:szCs w:val="22"/>
              </w:rPr>
              <w:t>Para calcular los costos de fiscalización de manera precisa, es necesario disponer del personal de apoyo detallado a continuación. Este personal no está sujeto a la presentación de documentación ni será considerado en el proceso de evaluación o calificación.</w:t>
            </w:r>
          </w:p>
          <w:p w14:paraId="372645BF" w14:textId="77777777" w:rsidR="00BE762C" w:rsidRDefault="00BE762C" w:rsidP="00BE762C">
            <w:pPr>
              <w:pStyle w:val="Prrafodelista"/>
              <w:tabs>
                <w:tab w:val="left" w:pos="-555"/>
              </w:tabs>
              <w:ind w:left="0" w:right="45"/>
              <w:jc w:val="both"/>
              <w:rPr>
                <w:rFonts w:ascii="Arial Narrow" w:hAnsi="Arial Narrow" w:cs="Arial"/>
              </w:rPr>
            </w:pPr>
          </w:p>
          <w:tbl>
            <w:tblPr>
              <w:tblStyle w:val="TableNormal1"/>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7"/>
              <w:gridCol w:w="4241"/>
              <w:gridCol w:w="1027"/>
              <w:gridCol w:w="1172"/>
              <w:gridCol w:w="1050"/>
            </w:tblGrid>
            <w:tr w:rsidR="004A0503" w:rsidRPr="00EF0AC5" w14:paraId="15FE42BB" w14:textId="77777777" w:rsidTr="00565BCB">
              <w:trPr>
                <w:trHeight w:hRule="exact" w:val="355"/>
                <w:tblHeader/>
              </w:trPr>
              <w:tc>
                <w:tcPr>
                  <w:tcW w:w="470" w:type="pct"/>
                  <w:vMerge w:val="restart"/>
                  <w:shd w:val="clear" w:color="auto" w:fill="B4C6E7" w:themeFill="accent1" w:themeFillTint="66"/>
                  <w:vAlign w:val="center"/>
                </w:tcPr>
                <w:p w14:paraId="2622F265" w14:textId="77777777" w:rsidR="00BE762C" w:rsidRPr="00BE762C" w:rsidRDefault="00BE762C" w:rsidP="003543BE">
                  <w:pPr>
                    <w:pStyle w:val="TableParagraph"/>
                    <w:jc w:val="center"/>
                    <w:rPr>
                      <w:rFonts w:ascii="Arial Narrow" w:eastAsia="Arial Narrow" w:hAnsi="Arial Narrow"/>
                      <w:b/>
                      <w:lang w:val="es-ES_tradnl"/>
                    </w:rPr>
                  </w:pPr>
                  <w:r w:rsidRPr="00BE762C">
                    <w:rPr>
                      <w:rFonts w:ascii="Arial Narrow" w:eastAsia="Arial Narrow" w:hAnsi="Arial Narrow"/>
                      <w:b/>
                      <w:lang w:val="es-ES_tradnl"/>
                    </w:rPr>
                    <w:t>Ítem</w:t>
                  </w:r>
                </w:p>
              </w:tc>
              <w:tc>
                <w:tcPr>
                  <w:tcW w:w="2565" w:type="pct"/>
                  <w:vMerge w:val="restart"/>
                  <w:shd w:val="clear" w:color="auto" w:fill="B4C6E7" w:themeFill="accent1" w:themeFillTint="66"/>
                  <w:vAlign w:val="center"/>
                </w:tcPr>
                <w:p w14:paraId="25B9E303" w14:textId="77777777" w:rsidR="00BE762C" w:rsidRPr="00BE762C" w:rsidRDefault="00BE762C" w:rsidP="003543BE">
                  <w:pPr>
                    <w:pStyle w:val="TableParagraph"/>
                    <w:jc w:val="center"/>
                    <w:rPr>
                      <w:rFonts w:ascii="Arial Narrow" w:eastAsia="Arial Narrow" w:hAnsi="Arial Narrow"/>
                      <w:b/>
                      <w:lang w:val="es-ES_tradnl"/>
                    </w:rPr>
                  </w:pPr>
                  <w:r w:rsidRPr="00BE762C">
                    <w:rPr>
                      <w:rFonts w:ascii="Arial Narrow" w:eastAsia="Arial Narrow" w:hAnsi="Arial Narrow"/>
                      <w:b/>
                      <w:lang w:val="es-ES_tradnl"/>
                    </w:rPr>
                    <w:t>Función</w:t>
                  </w:r>
                </w:p>
              </w:tc>
              <w:tc>
                <w:tcPr>
                  <w:tcW w:w="621" w:type="pct"/>
                  <w:vMerge w:val="restart"/>
                  <w:shd w:val="clear" w:color="auto" w:fill="B4C6E7" w:themeFill="accent1" w:themeFillTint="66"/>
                  <w:vAlign w:val="center"/>
                </w:tcPr>
                <w:p w14:paraId="6746A728" w14:textId="77777777" w:rsidR="00BE762C" w:rsidRPr="00BE762C" w:rsidRDefault="00BE762C" w:rsidP="003543BE">
                  <w:pPr>
                    <w:pStyle w:val="TableParagraph"/>
                    <w:jc w:val="center"/>
                    <w:rPr>
                      <w:rFonts w:ascii="Arial Narrow" w:eastAsia="Arial Narrow" w:hAnsi="Arial Narrow"/>
                      <w:b/>
                      <w:lang w:val="es-ES_tradnl"/>
                    </w:rPr>
                  </w:pPr>
                  <w:r w:rsidRPr="00BE762C">
                    <w:rPr>
                      <w:rFonts w:ascii="Arial Narrow" w:eastAsia="Arial Narrow" w:hAnsi="Arial Narrow"/>
                      <w:b/>
                      <w:lang w:val="es-ES_tradnl"/>
                    </w:rPr>
                    <w:t>Cantidad</w:t>
                  </w:r>
                </w:p>
              </w:tc>
              <w:tc>
                <w:tcPr>
                  <w:tcW w:w="1344" w:type="pct"/>
                  <w:gridSpan w:val="2"/>
                  <w:shd w:val="clear" w:color="auto" w:fill="B4C6E7" w:themeFill="accent1" w:themeFillTint="66"/>
                  <w:vAlign w:val="center"/>
                </w:tcPr>
                <w:p w14:paraId="1C8784CC" w14:textId="77777777" w:rsidR="00BE762C" w:rsidRPr="00BE762C" w:rsidRDefault="00BE762C" w:rsidP="003543BE">
                  <w:pPr>
                    <w:pStyle w:val="TableParagraph"/>
                    <w:jc w:val="center"/>
                    <w:rPr>
                      <w:rFonts w:ascii="Arial Narrow" w:eastAsia="Arial Narrow" w:hAnsi="Arial Narrow"/>
                      <w:b/>
                      <w:lang w:val="es-ES_tradnl"/>
                    </w:rPr>
                  </w:pPr>
                  <w:r w:rsidRPr="00BE762C">
                    <w:rPr>
                      <w:rFonts w:ascii="Arial Narrow" w:hAnsi="Arial Narrow" w:cs="Arial"/>
                      <w:b/>
                      <w:bCs/>
                      <w:lang w:val="es-ES_tradnl"/>
                    </w:rPr>
                    <w:t>Participación</w:t>
                  </w:r>
                </w:p>
              </w:tc>
            </w:tr>
            <w:tr w:rsidR="00BE762C" w:rsidRPr="00EF0AC5" w14:paraId="7B44FA9B" w14:textId="77777777" w:rsidTr="00565BCB">
              <w:trPr>
                <w:trHeight w:hRule="exact" w:val="335"/>
                <w:tblHeader/>
              </w:trPr>
              <w:tc>
                <w:tcPr>
                  <w:tcW w:w="470" w:type="pct"/>
                  <w:vMerge/>
                  <w:shd w:val="clear" w:color="auto" w:fill="B4C6E7" w:themeFill="accent1" w:themeFillTint="66"/>
                  <w:vAlign w:val="center"/>
                </w:tcPr>
                <w:p w14:paraId="5652B163" w14:textId="77777777" w:rsidR="00BE762C" w:rsidRPr="00BE762C" w:rsidRDefault="00BE762C" w:rsidP="003543BE">
                  <w:pPr>
                    <w:pStyle w:val="TableParagraph"/>
                    <w:jc w:val="center"/>
                    <w:rPr>
                      <w:rFonts w:ascii="Arial Narrow" w:eastAsia="Arial Narrow" w:hAnsi="Arial Narrow"/>
                      <w:b/>
                      <w:lang w:val="es-ES_tradnl"/>
                    </w:rPr>
                  </w:pPr>
                </w:p>
              </w:tc>
              <w:tc>
                <w:tcPr>
                  <w:tcW w:w="2565" w:type="pct"/>
                  <w:vMerge/>
                  <w:shd w:val="clear" w:color="auto" w:fill="B4C6E7" w:themeFill="accent1" w:themeFillTint="66"/>
                  <w:vAlign w:val="center"/>
                </w:tcPr>
                <w:p w14:paraId="3D6BF84F" w14:textId="77777777" w:rsidR="00BE762C" w:rsidRPr="00BE762C" w:rsidRDefault="00BE762C" w:rsidP="003543BE">
                  <w:pPr>
                    <w:pStyle w:val="TableParagraph"/>
                    <w:jc w:val="center"/>
                    <w:rPr>
                      <w:rFonts w:ascii="Arial Narrow" w:eastAsia="Arial Narrow" w:hAnsi="Arial Narrow"/>
                      <w:b/>
                      <w:lang w:val="es-ES_tradnl"/>
                    </w:rPr>
                  </w:pPr>
                </w:p>
              </w:tc>
              <w:tc>
                <w:tcPr>
                  <w:tcW w:w="621" w:type="pct"/>
                  <w:vMerge/>
                  <w:shd w:val="clear" w:color="auto" w:fill="B4C6E7" w:themeFill="accent1" w:themeFillTint="66"/>
                  <w:vAlign w:val="center"/>
                </w:tcPr>
                <w:p w14:paraId="7221C444" w14:textId="77777777" w:rsidR="00BE762C" w:rsidRPr="00BE762C" w:rsidRDefault="00BE762C" w:rsidP="003543BE">
                  <w:pPr>
                    <w:pStyle w:val="TableParagraph"/>
                    <w:jc w:val="center"/>
                    <w:rPr>
                      <w:rFonts w:ascii="Arial Narrow" w:eastAsia="Arial Narrow" w:hAnsi="Arial Narrow"/>
                      <w:b/>
                      <w:lang w:val="es-ES_tradnl"/>
                    </w:rPr>
                  </w:pPr>
                </w:p>
              </w:tc>
              <w:tc>
                <w:tcPr>
                  <w:tcW w:w="709" w:type="pct"/>
                  <w:shd w:val="clear" w:color="auto" w:fill="B4C6E7" w:themeFill="accent1" w:themeFillTint="66"/>
                  <w:vAlign w:val="center"/>
                </w:tcPr>
                <w:p w14:paraId="14734F2E" w14:textId="77777777" w:rsidR="00BE762C" w:rsidRPr="00BE762C" w:rsidRDefault="00BE762C" w:rsidP="003543BE">
                  <w:pPr>
                    <w:pStyle w:val="TableParagraph"/>
                    <w:jc w:val="center"/>
                    <w:rPr>
                      <w:rFonts w:ascii="Arial Narrow" w:eastAsia="Arial Narrow" w:hAnsi="Arial Narrow"/>
                      <w:b/>
                      <w:lang w:val="es-ES_tradnl"/>
                    </w:rPr>
                  </w:pPr>
                  <w:r w:rsidRPr="00BE762C">
                    <w:rPr>
                      <w:rFonts w:ascii="Arial Narrow" w:hAnsi="Arial Narrow" w:cs="Arial"/>
                      <w:b/>
                      <w:bCs/>
                      <w:lang w:val="es-ES_tradnl"/>
                    </w:rPr>
                    <w:t>en “OO”</w:t>
                  </w:r>
                </w:p>
              </w:tc>
              <w:tc>
                <w:tcPr>
                  <w:tcW w:w="635" w:type="pct"/>
                  <w:shd w:val="clear" w:color="auto" w:fill="B4C6E7" w:themeFill="accent1" w:themeFillTint="66"/>
                  <w:vAlign w:val="center"/>
                </w:tcPr>
                <w:p w14:paraId="26B14F89" w14:textId="77777777" w:rsidR="00BE762C" w:rsidRPr="00BE762C" w:rsidRDefault="00BE762C" w:rsidP="003543BE">
                  <w:pPr>
                    <w:pStyle w:val="TableParagraph"/>
                    <w:jc w:val="center"/>
                    <w:rPr>
                      <w:rFonts w:ascii="Arial Narrow" w:eastAsia="Arial Narrow" w:hAnsi="Arial Narrow"/>
                      <w:b/>
                      <w:lang w:val="es-ES_tradnl"/>
                    </w:rPr>
                  </w:pPr>
                  <w:r w:rsidRPr="00BE762C">
                    <w:rPr>
                      <w:rFonts w:ascii="Arial Narrow" w:hAnsi="Arial Narrow" w:cs="Arial"/>
                      <w:b/>
                      <w:bCs/>
                      <w:lang w:val="es-ES_tradnl"/>
                    </w:rPr>
                    <w:t>en “GM”</w:t>
                  </w:r>
                </w:p>
              </w:tc>
            </w:tr>
            <w:tr w:rsidR="00B25337" w:rsidRPr="00EF0AC5" w14:paraId="61C7465F" w14:textId="77777777" w:rsidTr="00565BCB">
              <w:trPr>
                <w:trHeight w:hRule="exact" w:val="397"/>
              </w:trPr>
              <w:tc>
                <w:tcPr>
                  <w:tcW w:w="470" w:type="pct"/>
                  <w:vAlign w:val="center"/>
                </w:tcPr>
                <w:p w14:paraId="2FCCE2C4" w14:textId="5B074B3D" w:rsidR="00B25337" w:rsidRPr="00BE762C" w:rsidRDefault="00B25337" w:rsidP="003543BE">
                  <w:pPr>
                    <w:pStyle w:val="TableParagraph"/>
                    <w:jc w:val="center"/>
                    <w:rPr>
                      <w:rFonts w:ascii="Arial Narrow" w:eastAsia="Arial Narrow" w:hAnsi="Arial Narrow"/>
                      <w:lang w:val="es-ES_tradnl"/>
                    </w:rPr>
                  </w:pPr>
                  <w:r>
                    <w:rPr>
                      <w:rFonts w:ascii="Arial Narrow" w:eastAsia="Arial Narrow" w:hAnsi="Arial Narrow"/>
                      <w:lang w:val="es-ES_tradnl"/>
                    </w:rPr>
                    <w:t>1</w:t>
                  </w:r>
                </w:p>
              </w:tc>
              <w:tc>
                <w:tcPr>
                  <w:tcW w:w="2565" w:type="pct"/>
                  <w:vAlign w:val="center"/>
                </w:tcPr>
                <w:p w14:paraId="62244D7F" w14:textId="39CF09C4" w:rsidR="00B25337" w:rsidRPr="00BE762C" w:rsidRDefault="00E7383C" w:rsidP="003543BE">
                  <w:pPr>
                    <w:pStyle w:val="TableParagraph"/>
                    <w:ind w:left="55"/>
                    <w:jc w:val="center"/>
                    <w:rPr>
                      <w:rFonts w:ascii="Arial Narrow" w:eastAsia="Arial Narrow" w:hAnsi="Arial Narrow"/>
                      <w:lang w:val="es-ES_tradnl"/>
                    </w:rPr>
                  </w:pPr>
                  <w:r>
                    <w:rPr>
                      <w:rFonts w:ascii="Arial Narrow" w:eastAsia="Arial Narrow" w:hAnsi="Arial Narrow"/>
                      <w:lang w:val="es-ES_tradnl"/>
                    </w:rPr>
                    <w:t>Laboratorista</w:t>
                  </w:r>
                </w:p>
              </w:tc>
              <w:tc>
                <w:tcPr>
                  <w:tcW w:w="621" w:type="pct"/>
                  <w:vAlign w:val="center"/>
                </w:tcPr>
                <w:p w14:paraId="25BDE83D" w14:textId="7307E057" w:rsidR="00B25337" w:rsidRPr="00BE762C" w:rsidRDefault="00094280" w:rsidP="003543BE">
                  <w:pPr>
                    <w:pStyle w:val="TableParagraph"/>
                    <w:jc w:val="center"/>
                    <w:rPr>
                      <w:rFonts w:ascii="Arial Narrow" w:eastAsia="Arial Narrow" w:hAnsi="Arial Narrow"/>
                    </w:rPr>
                  </w:pPr>
                  <w:r>
                    <w:rPr>
                      <w:rFonts w:ascii="Arial Narrow" w:eastAsia="Arial Narrow" w:hAnsi="Arial Narrow"/>
                    </w:rPr>
                    <w:t>2</w:t>
                  </w:r>
                </w:p>
              </w:tc>
              <w:tc>
                <w:tcPr>
                  <w:tcW w:w="709" w:type="pct"/>
                  <w:vAlign w:val="center"/>
                </w:tcPr>
                <w:p w14:paraId="0183439B" w14:textId="6413C53D" w:rsidR="00B25337" w:rsidRDefault="00E7383C" w:rsidP="003543BE">
                  <w:pPr>
                    <w:pStyle w:val="TableParagraph"/>
                    <w:jc w:val="center"/>
                    <w:rPr>
                      <w:rFonts w:ascii="Arial Narrow" w:eastAsia="Arial Narrow" w:hAnsi="Arial Narrow"/>
                    </w:rPr>
                  </w:pPr>
                  <w:r>
                    <w:rPr>
                      <w:rFonts w:ascii="Arial Narrow" w:eastAsia="Arial Narrow" w:hAnsi="Arial Narrow"/>
                    </w:rPr>
                    <w:t>100%</w:t>
                  </w:r>
                </w:p>
              </w:tc>
              <w:tc>
                <w:tcPr>
                  <w:tcW w:w="635" w:type="pct"/>
                  <w:vAlign w:val="center"/>
                </w:tcPr>
                <w:p w14:paraId="23C543D0" w14:textId="6F9CCA91" w:rsidR="00B25337" w:rsidRDefault="00E7383C" w:rsidP="003543BE">
                  <w:pPr>
                    <w:pStyle w:val="TableParagraph"/>
                    <w:jc w:val="center"/>
                    <w:rPr>
                      <w:rFonts w:ascii="Arial Narrow" w:eastAsia="Arial Narrow" w:hAnsi="Arial Narrow"/>
                    </w:rPr>
                  </w:pPr>
                  <w:r>
                    <w:rPr>
                      <w:rFonts w:ascii="Arial Narrow" w:eastAsia="Arial Narrow" w:hAnsi="Arial Narrow"/>
                    </w:rPr>
                    <w:t>50%</w:t>
                  </w:r>
                </w:p>
              </w:tc>
            </w:tr>
            <w:tr w:rsidR="00BE762C" w:rsidRPr="00EF0AC5" w14:paraId="0CDD2D42" w14:textId="77777777" w:rsidTr="00565BCB">
              <w:trPr>
                <w:trHeight w:hRule="exact" w:val="397"/>
              </w:trPr>
              <w:tc>
                <w:tcPr>
                  <w:tcW w:w="470" w:type="pct"/>
                  <w:vAlign w:val="center"/>
                </w:tcPr>
                <w:p w14:paraId="204F0339" w14:textId="402676C5" w:rsidR="00BE762C" w:rsidRPr="00BE762C" w:rsidRDefault="00B25337" w:rsidP="003543BE">
                  <w:pPr>
                    <w:pStyle w:val="TableParagraph"/>
                    <w:jc w:val="center"/>
                    <w:rPr>
                      <w:rFonts w:ascii="Arial Narrow" w:eastAsia="Arial Narrow" w:hAnsi="Arial Narrow"/>
                      <w:lang w:val="es-ES_tradnl"/>
                    </w:rPr>
                  </w:pPr>
                  <w:r>
                    <w:rPr>
                      <w:rFonts w:ascii="Arial Narrow" w:eastAsia="Arial Narrow" w:hAnsi="Arial Narrow"/>
                      <w:lang w:val="es-ES_tradnl"/>
                    </w:rPr>
                    <w:t>2</w:t>
                  </w:r>
                </w:p>
              </w:tc>
              <w:tc>
                <w:tcPr>
                  <w:tcW w:w="2565" w:type="pct"/>
                  <w:vAlign w:val="center"/>
                </w:tcPr>
                <w:p w14:paraId="123B5F60" w14:textId="77777777" w:rsidR="00BE762C" w:rsidRPr="00BE762C" w:rsidRDefault="00BE762C" w:rsidP="003543BE">
                  <w:pPr>
                    <w:pStyle w:val="TableParagraph"/>
                    <w:ind w:left="55"/>
                    <w:jc w:val="center"/>
                    <w:rPr>
                      <w:rFonts w:ascii="Arial Narrow" w:eastAsia="Arial Narrow" w:hAnsi="Arial Narrow"/>
                      <w:lang w:val="es-ES_tradnl"/>
                    </w:rPr>
                  </w:pPr>
                  <w:r w:rsidRPr="00BE762C">
                    <w:rPr>
                      <w:rFonts w:ascii="Arial Narrow" w:eastAsia="Arial Narrow" w:hAnsi="Arial Narrow"/>
                      <w:lang w:val="es-ES_tradnl"/>
                    </w:rPr>
                    <w:t>Inspector de Obra</w:t>
                  </w:r>
                </w:p>
              </w:tc>
              <w:tc>
                <w:tcPr>
                  <w:tcW w:w="621" w:type="pct"/>
                  <w:vAlign w:val="center"/>
                </w:tcPr>
                <w:p w14:paraId="0AC6AC29" w14:textId="77777777" w:rsidR="00BE762C" w:rsidRPr="00BE762C" w:rsidRDefault="00BE762C" w:rsidP="003543BE">
                  <w:pPr>
                    <w:pStyle w:val="TableParagraph"/>
                    <w:jc w:val="center"/>
                    <w:rPr>
                      <w:rFonts w:ascii="Arial Narrow" w:eastAsia="Arial Narrow" w:hAnsi="Arial Narrow"/>
                    </w:rPr>
                  </w:pPr>
                  <w:r w:rsidRPr="00BE762C">
                    <w:rPr>
                      <w:rFonts w:ascii="Arial Narrow" w:eastAsia="Arial Narrow" w:hAnsi="Arial Narrow"/>
                    </w:rPr>
                    <w:t>2</w:t>
                  </w:r>
                </w:p>
              </w:tc>
              <w:tc>
                <w:tcPr>
                  <w:tcW w:w="709" w:type="pct"/>
                  <w:vAlign w:val="center"/>
                </w:tcPr>
                <w:p w14:paraId="02C762E9" w14:textId="28C16A7C" w:rsidR="00BE762C" w:rsidRPr="00BE762C" w:rsidRDefault="00D65FBA" w:rsidP="003543BE">
                  <w:pPr>
                    <w:pStyle w:val="TableParagraph"/>
                    <w:jc w:val="center"/>
                    <w:rPr>
                      <w:rFonts w:ascii="Arial Narrow" w:eastAsia="Arial Narrow" w:hAnsi="Arial Narrow"/>
                    </w:rPr>
                  </w:pPr>
                  <w:r>
                    <w:rPr>
                      <w:rFonts w:ascii="Arial Narrow" w:eastAsia="Arial Narrow" w:hAnsi="Arial Narrow"/>
                    </w:rPr>
                    <w:t>1</w:t>
                  </w:r>
                  <w:r w:rsidR="00052549">
                    <w:rPr>
                      <w:rFonts w:ascii="Arial Narrow" w:eastAsia="Arial Narrow" w:hAnsi="Arial Narrow"/>
                    </w:rPr>
                    <w:t>0</w:t>
                  </w:r>
                  <w:r w:rsidR="00BE762C" w:rsidRPr="00BE762C">
                    <w:rPr>
                      <w:rFonts w:ascii="Arial Narrow" w:eastAsia="Arial Narrow" w:hAnsi="Arial Narrow"/>
                    </w:rPr>
                    <w:t>0%</w:t>
                  </w:r>
                </w:p>
              </w:tc>
              <w:tc>
                <w:tcPr>
                  <w:tcW w:w="635" w:type="pct"/>
                  <w:vAlign w:val="center"/>
                </w:tcPr>
                <w:p w14:paraId="362A3918" w14:textId="7F657925" w:rsidR="00BE762C" w:rsidRPr="00BE762C" w:rsidRDefault="00D65FBA" w:rsidP="003543BE">
                  <w:pPr>
                    <w:pStyle w:val="TableParagraph"/>
                    <w:jc w:val="center"/>
                    <w:rPr>
                      <w:rFonts w:ascii="Arial Narrow" w:eastAsia="Arial Narrow" w:hAnsi="Arial Narrow"/>
                    </w:rPr>
                  </w:pPr>
                  <w:r>
                    <w:rPr>
                      <w:rFonts w:ascii="Arial Narrow" w:eastAsia="Arial Narrow" w:hAnsi="Arial Narrow"/>
                    </w:rPr>
                    <w:t>5</w:t>
                  </w:r>
                  <w:r w:rsidR="004D4E75">
                    <w:rPr>
                      <w:rFonts w:ascii="Arial Narrow" w:eastAsia="Arial Narrow" w:hAnsi="Arial Narrow"/>
                    </w:rPr>
                    <w:t>0</w:t>
                  </w:r>
                  <w:r w:rsidR="00BE762C" w:rsidRPr="00BE762C">
                    <w:rPr>
                      <w:rFonts w:ascii="Arial Narrow" w:eastAsia="Arial Narrow" w:hAnsi="Arial Narrow"/>
                    </w:rPr>
                    <w:t>%</w:t>
                  </w:r>
                </w:p>
              </w:tc>
            </w:tr>
            <w:tr w:rsidR="00BE762C" w:rsidRPr="00EF0AC5" w14:paraId="7BA65D39" w14:textId="77777777" w:rsidTr="00565BCB">
              <w:trPr>
                <w:trHeight w:hRule="exact" w:val="396"/>
              </w:trPr>
              <w:tc>
                <w:tcPr>
                  <w:tcW w:w="470" w:type="pct"/>
                  <w:vAlign w:val="center"/>
                </w:tcPr>
                <w:p w14:paraId="1C1DF7CC" w14:textId="3F3F7E0A" w:rsidR="00BE762C" w:rsidRPr="00BE762C" w:rsidRDefault="00B25337" w:rsidP="003543BE">
                  <w:pPr>
                    <w:pStyle w:val="TableParagraph"/>
                    <w:jc w:val="center"/>
                    <w:rPr>
                      <w:rFonts w:ascii="Arial Narrow" w:eastAsia="Arial Narrow" w:hAnsi="Arial Narrow"/>
                      <w:lang w:val="es-ES_tradnl"/>
                    </w:rPr>
                  </w:pPr>
                  <w:r>
                    <w:rPr>
                      <w:rFonts w:ascii="Arial Narrow" w:eastAsia="Arial Narrow" w:hAnsi="Arial Narrow"/>
                      <w:lang w:val="es-ES_tradnl"/>
                    </w:rPr>
                    <w:t>3</w:t>
                  </w:r>
                </w:p>
              </w:tc>
              <w:tc>
                <w:tcPr>
                  <w:tcW w:w="2565" w:type="pct"/>
                  <w:vAlign w:val="center"/>
                </w:tcPr>
                <w:p w14:paraId="44B81723" w14:textId="77777777" w:rsidR="00BE762C" w:rsidRPr="00BE762C" w:rsidRDefault="00BE762C" w:rsidP="003543BE">
                  <w:pPr>
                    <w:pStyle w:val="TableParagraph"/>
                    <w:ind w:left="55"/>
                    <w:jc w:val="center"/>
                    <w:rPr>
                      <w:rFonts w:ascii="Arial Narrow" w:eastAsia="Arial Narrow" w:hAnsi="Arial Narrow"/>
                      <w:lang w:val="es-ES_tradnl"/>
                    </w:rPr>
                  </w:pPr>
                  <w:r w:rsidRPr="00BE762C">
                    <w:rPr>
                      <w:rFonts w:ascii="Arial Narrow" w:eastAsia="Arial Narrow" w:hAnsi="Arial Narrow"/>
                      <w:lang w:val="es-ES_tradnl"/>
                    </w:rPr>
                    <w:t>Peón</w:t>
                  </w:r>
                </w:p>
              </w:tc>
              <w:tc>
                <w:tcPr>
                  <w:tcW w:w="621" w:type="pct"/>
                  <w:vAlign w:val="center"/>
                </w:tcPr>
                <w:p w14:paraId="655C853C" w14:textId="77777777" w:rsidR="00BE762C" w:rsidRPr="00BE762C" w:rsidRDefault="00BE762C" w:rsidP="003543BE">
                  <w:pPr>
                    <w:pStyle w:val="TableParagraph"/>
                    <w:jc w:val="center"/>
                    <w:rPr>
                      <w:rFonts w:ascii="Arial Narrow" w:eastAsia="Arial Narrow" w:hAnsi="Arial Narrow"/>
                    </w:rPr>
                  </w:pPr>
                  <w:r w:rsidRPr="00BE762C">
                    <w:rPr>
                      <w:rFonts w:ascii="Arial Narrow" w:eastAsia="Arial Narrow" w:hAnsi="Arial Narrow"/>
                    </w:rPr>
                    <w:t>2</w:t>
                  </w:r>
                </w:p>
              </w:tc>
              <w:tc>
                <w:tcPr>
                  <w:tcW w:w="709" w:type="pct"/>
                  <w:vAlign w:val="center"/>
                </w:tcPr>
                <w:p w14:paraId="297041BD" w14:textId="77777777" w:rsidR="00BE762C" w:rsidRPr="00BE762C" w:rsidRDefault="00BE762C" w:rsidP="003543BE">
                  <w:pPr>
                    <w:pStyle w:val="TableParagraph"/>
                    <w:jc w:val="center"/>
                    <w:rPr>
                      <w:rFonts w:ascii="Arial Narrow" w:eastAsia="Arial Narrow" w:hAnsi="Arial Narrow"/>
                    </w:rPr>
                  </w:pPr>
                  <w:r w:rsidRPr="00BE762C">
                    <w:rPr>
                      <w:rFonts w:ascii="Arial Narrow" w:eastAsia="Arial Narrow" w:hAnsi="Arial Narrow"/>
                    </w:rPr>
                    <w:t>100%</w:t>
                  </w:r>
                </w:p>
              </w:tc>
              <w:tc>
                <w:tcPr>
                  <w:tcW w:w="635" w:type="pct"/>
                  <w:vAlign w:val="center"/>
                </w:tcPr>
                <w:p w14:paraId="5296BB90" w14:textId="77777777" w:rsidR="00BE762C" w:rsidRPr="00BE762C" w:rsidRDefault="00BE762C" w:rsidP="003543BE">
                  <w:pPr>
                    <w:pStyle w:val="TableParagraph"/>
                    <w:jc w:val="center"/>
                    <w:rPr>
                      <w:rFonts w:ascii="Arial Narrow" w:eastAsia="Arial Narrow" w:hAnsi="Arial Narrow"/>
                    </w:rPr>
                  </w:pPr>
                  <w:r w:rsidRPr="00BE762C">
                    <w:rPr>
                      <w:rFonts w:ascii="Arial Narrow" w:eastAsia="Arial Narrow" w:hAnsi="Arial Narrow"/>
                    </w:rPr>
                    <w:t>-</w:t>
                  </w:r>
                </w:p>
              </w:tc>
            </w:tr>
            <w:tr w:rsidR="00BE762C" w:rsidRPr="00EF0AC5" w14:paraId="42473C5C" w14:textId="77777777" w:rsidTr="00565BCB">
              <w:trPr>
                <w:trHeight w:hRule="exact" w:val="396"/>
              </w:trPr>
              <w:tc>
                <w:tcPr>
                  <w:tcW w:w="470" w:type="pct"/>
                  <w:vAlign w:val="center"/>
                </w:tcPr>
                <w:p w14:paraId="385352B6" w14:textId="6262E93D" w:rsidR="00BE762C" w:rsidRPr="00BE762C" w:rsidRDefault="00B25337" w:rsidP="003543BE">
                  <w:pPr>
                    <w:pStyle w:val="TableParagraph"/>
                    <w:jc w:val="center"/>
                    <w:rPr>
                      <w:rFonts w:ascii="Arial Narrow" w:eastAsia="Arial Narrow" w:hAnsi="Arial Narrow"/>
                      <w:lang w:val="es-ES_tradnl"/>
                    </w:rPr>
                  </w:pPr>
                  <w:r>
                    <w:rPr>
                      <w:rFonts w:ascii="Arial Narrow" w:eastAsia="Arial Narrow" w:hAnsi="Arial Narrow"/>
                      <w:lang w:val="es-ES_tradnl"/>
                    </w:rPr>
                    <w:t>4</w:t>
                  </w:r>
                </w:p>
              </w:tc>
              <w:tc>
                <w:tcPr>
                  <w:tcW w:w="2565" w:type="pct"/>
                  <w:vAlign w:val="center"/>
                </w:tcPr>
                <w:p w14:paraId="6F98E575" w14:textId="77777777" w:rsidR="00BE762C" w:rsidRPr="00BE762C" w:rsidRDefault="00BE762C" w:rsidP="003543BE">
                  <w:pPr>
                    <w:pStyle w:val="TableParagraph"/>
                    <w:ind w:left="55"/>
                    <w:jc w:val="center"/>
                    <w:rPr>
                      <w:rFonts w:ascii="Arial Narrow" w:eastAsia="Arial Narrow" w:hAnsi="Arial Narrow"/>
                      <w:lang w:val="es-ES_tradnl"/>
                    </w:rPr>
                  </w:pPr>
                  <w:r w:rsidRPr="00BE762C">
                    <w:rPr>
                      <w:rFonts w:ascii="Arial Narrow" w:eastAsia="Arial Narrow" w:hAnsi="Arial Narrow"/>
                      <w:lang w:val="es-ES_tradnl"/>
                    </w:rPr>
                    <w:t>Topógrafo</w:t>
                  </w:r>
                </w:p>
              </w:tc>
              <w:tc>
                <w:tcPr>
                  <w:tcW w:w="621" w:type="pct"/>
                  <w:vAlign w:val="center"/>
                </w:tcPr>
                <w:p w14:paraId="57A7B56F" w14:textId="77777777" w:rsidR="00BE762C" w:rsidRPr="00BE762C" w:rsidRDefault="00BE762C" w:rsidP="003543BE">
                  <w:pPr>
                    <w:pStyle w:val="TableParagraph"/>
                    <w:jc w:val="center"/>
                    <w:rPr>
                      <w:rFonts w:ascii="Arial Narrow" w:eastAsia="Arial Narrow" w:hAnsi="Arial Narrow"/>
                    </w:rPr>
                  </w:pPr>
                  <w:r w:rsidRPr="00BE762C">
                    <w:rPr>
                      <w:rFonts w:ascii="Arial Narrow" w:eastAsia="Arial Narrow" w:hAnsi="Arial Narrow"/>
                    </w:rPr>
                    <w:t>1</w:t>
                  </w:r>
                </w:p>
              </w:tc>
              <w:tc>
                <w:tcPr>
                  <w:tcW w:w="709" w:type="pct"/>
                  <w:vAlign w:val="center"/>
                </w:tcPr>
                <w:p w14:paraId="57E84DF2" w14:textId="77777777" w:rsidR="00BE762C" w:rsidRPr="00BE762C" w:rsidRDefault="00BE762C" w:rsidP="003543BE">
                  <w:pPr>
                    <w:pStyle w:val="TableParagraph"/>
                    <w:jc w:val="center"/>
                    <w:rPr>
                      <w:rFonts w:ascii="Arial Narrow" w:eastAsia="Arial Narrow" w:hAnsi="Arial Narrow"/>
                    </w:rPr>
                  </w:pPr>
                  <w:r w:rsidRPr="00BE762C">
                    <w:rPr>
                      <w:rFonts w:ascii="Arial Narrow" w:eastAsia="Arial Narrow" w:hAnsi="Arial Narrow"/>
                    </w:rPr>
                    <w:t>100%</w:t>
                  </w:r>
                </w:p>
              </w:tc>
              <w:tc>
                <w:tcPr>
                  <w:tcW w:w="635" w:type="pct"/>
                  <w:vAlign w:val="center"/>
                </w:tcPr>
                <w:p w14:paraId="060328F7" w14:textId="77777777" w:rsidR="00BE762C" w:rsidRPr="00BE762C" w:rsidRDefault="00BE762C" w:rsidP="003543BE">
                  <w:pPr>
                    <w:pStyle w:val="TableParagraph"/>
                    <w:jc w:val="center"/>
                    <w:rPr>
                      <w:rFonts w:ascii="Arial Narrow" w:eastAsia="Arial Narrow" w:hAnsi="Arial Narrow"/>
                    </w:rPr>
                  </w:pPr>
                  <w:r w:rsidRPr="00BE762C">
                    <w:rPr>
                      <w:rFonts w:ascii="Arial Narrow" w:eastAsia="Arial Narrow" w:hAnsi="Arial Narrow"/>
                    </w:rPr>
                    <w:t>-</w:t>
                  </w:r>
                </w:p>
              </w:tc>
            </w:tr>
            <w:tr w:rsidR="00BE762C" w:rsidRPr="00EF0AC5" w14:paraId="5597BE8D" w14:textId="77777777" w:rsidTr="00565BCB">
              <w:trPr>
                <w:trHeight w:hRule="exact" w:val="396"/>
              </w:trPr>
              <w:tc>
                <w:tcPr>
                  <w:tcW w:w="470" w:type="pct"/>
                  <w:vAlign w:val="center"/>
                </w:tcPr>
                <w:p w14:paraId="41E36AD7" w14:textId="77372E36" w:rsidR="00BE762C" w:rsidRPr="00BE762C" w:rsidRDefault="00B25337" w:rsidP="003543BE">
                  <w:pPr>
                    <w:pStyle w:val="TableParagraph"/>
                    <w:jc w:val="center"/>
                    <w:rPr>
                      <w:rFonts w:ascii="Arial Narrow" w:eastAsia="Arial Narrow" w:hAnsi="Arial Narrow"/>
                      <w:lang w:val="es-ES_tradnl"/>
                    </w:rPr>
                  </w:pPr>
                  <w:r>
                    <w:rPr>
                      <w:rFonts w:ascii="Arial Narrow" w:eastAsia="Arial Narrow" w:hAnsi="Arial Narrow"/>
                      <w:lang w:val="es-ES_tradnl"/>
                    </w:rPr>
                    <w:t>5</w:t>
                  </w:r>
                </w:p>
              </w:tc>
              <w:tc>
                <w:tcPr>
                  <w:tcW w:w="2565" w:type="pct"/>
                  <w:vAlign w:val="center"/>
                </w:tcPr>
                <w:p w14:paraId="4C8696A4" w14:textId="77777777" w:rsidR="00BE762C" w:rsidRPr="00BE762C" w:rsidRDefault="00BE762C" w:rsidP="003543BE">
                  <w:pPr>
                    <w:pStyle w:val="TableParagraph"/>
                    <w:ind w:left="55"/>
                    <w:jc w:val="center"/>
                    <w:rPr>
                      <w:rFonts w:ascii="Arial Narrow" w:eastAsia="Arial Narrow" w:hAnsi="Arial Narrow"/>
                      <w:lang w:val="es-ES_tradnl"/>
                    </w:rPr>
                  </w:pPr>
                  <w:r w:rsidRPr="00BE762C">
                    <w:rPr>
                      <w:rFonts w:ascii="Arial Narrow" w:eastAsia="Arial Narrow" w:hAnsi="Arial Narrow"/>
                      <w:lang w:val="es-ES_tradnl"/>
                    </w:rPr>
                    <w:t>Cadenero</w:t>
                  </w:r>
                </w:p>
              </w:tc>
              <w:tc>
                <w:tcPr>
                  <w:tcW w:w="621" w:type="pct"/>
                  <w:vAlign w:val="center"/>
                </w:tcPr>
                <w:p w14:paraId="624DF7EE" w14:textId="77777777" w:rsidR="00BE762C" w:rsidRPr="00BE762C" w:rsidRDefault="00BE762C" w:rsidP="003543BE">
                  <w:pPr>
                    <w:pStyle w:val="TableParagraph"/>
                    <w:jc w:val="center"/>
                    <w:rPr>
                      <w:rFonts w:ascii="Arial Narrow" w:eastAsia="Arial Narrow" w:hAnsi="Arial Narrow"/>
                    </w:rPr>
                  </w:pPr>
                  <w:r w:rsidRPr="00BE762C">
                    <w:rPr>
                      <w:rFonts w:ascii="Arial Narrow" w:eastAsia="Arial Narrow" w:hAnsi="Arial Narrow"/>
                    </w:rPr>
                    <w:t>2</w:t>
                  </w:r>
                </w:p>
              </w:tc>
              <w:tc>
                <w:tcPr>
                  <w:tcW w:w="709" w:type="pct"/>
                  <w:vAlign w:val="center"/>
                </w:tcPr>
                <w:p w14:paraId="642D43F2" w14:textId="77777777" w:rsidR="00BE762C" w:rsidRPr="00BE762C" w:rsidRDefault="00BE762C" w:rsidP="003543BE">
                  <w:pPr>
                    <w:pStyle w:val="TableParagraph"/>
                    <w:jc w:val="center"/>
                    <w:rPr>
                      <w:rFonts w:ascii="Arial Narrow" w:eastAsia="Arial Narrow" w:hAnsi="Arial Narrow"/>
                    </w:rPr>
                  </w:pPr>
                  <w:r w:rsidRPr="00BE762C">
                    <w:rPr>
                      <w:rFonts w:ascii="Arial Narrow" w:eastAsia="Arial Narrow" w:hAnsi="Arial Narrow"/>
                    </w:rPr>
                    <w:t>100%</w:t>
                  </w:r>
                </w:p>
              </w:tc>
              <w:tc>
                <w:tcPr>
                  <w:tcW w:w="635" w:type="pct"/>
                  <w:vAlign w:val="center"/>
                </w:tcPr>
                <w:p w14:paraId="379476A1" w14:textId="77777777" w:rsidR="00BE762C" w:rsidRPr="00BE762C" w:rsidRDefault="00BE762C" w:rsidP="003543BE">
                  <w:pPr>
                    <w:pStyle w:val="TableParagraph"/>
                    <w:jc w:val="center"/>
                    <w:rPr>
                      <w:rFonts w:ascii="Arial Narrow" w:eastAsia="Arial Narrow" w:hAnsi="Arial Narrow"/>
                    </w:rPr>
                  </w:pPr>
                  <w:r w:rsidRPr="00BE762C">
                    <w:rPr>
                      <w:rFonts w:ascii="Arial Narrow" w:eastAsia="Arial Narrow" w:hAnsi="Arial Narrow"/>
                    </w:rPr>
                    <w:t>-</w:t>
                  </w:r>
                </w:p>
              </w:tc>
            </w:tr>
            <w:tr w:rsidR="00BE762C" w:rsidRPr="00EF0AC5" w14:paraId="58EABF45" w14:textId="77777777" w:rsidTr="00565BCB">
              <w:trPr>
                <w:trHeight w:hRule="exact" w:val="396"/>
              </w:trPr>
              <w:tc>
                <w:tcPr>
                  <w:tcW w:w="470" w:type="pct"/>
                  <w:vAlign w:val="center"/>
                </w:tcPr>
                <w:p w14:paraId="39760CAD" w14:textId="0DA54E10" w:rsidR="00BE762C" w:rsidRPr="00BE762C" w:rsidRDefault="00B25337" w:rsidP="003543BE">
                  <w:pPr>
                    <w:pStyle w:val="TableParagraph"/>
                    <w:jc w:val="center"/>
                    <w:rPr>
                      <w:rFonts w:ascii="Arial Narrow" w:eastAsia="Arial Narrow" w:hAnsi="Arial Narrow"/>
                      <w:lang w:val="es-ES_tradnl"/>
                    </w:rPr>
                  </w:pPr>
                  <w:r>
                    <w:rPr>
                      <w:rFonts w:ascii="Arial Narrow" w:eastAsia="Arial Narrow" w:hAnsi="Arial Narrow"/>
                      <w:lang w:val="es-ES_tradnl"/>
                    </w:rPr>
                    <w:t>6</w:t>
                  </w:r>
                </w:p>
              </w:tc>
              <w:tc>
                <w:tcPr>
                  <w:tcW w:w="2565" w:type="pct"/>
                  <w:vAlign w:val="center"/>
                </w:tcPr>
                <w:p w14:paraId="00D12071" w14:textId="77777777" w:rsidR="00BE762C" w:rsidRPr="00BE762C" w:rsidRDefault="00BE762C" w:rsidP="003543BE">
                  <w:pPr>
                    <w:pStyle w:val="TableParagraph"/>
                    <w:ind w:left="55"/>
                    <w:jc w:val="center"/>
                    <w:rPr>
                      <w:rFonts w:ascii="Arial Narrow" w:eastAsia="Arial Narrow" w:hAnsi="Arial Narrow"/>
                      <w:lang w:val="es-ES_tradnl"/>
                    </w:rPr>
                  </w:pPr>
                  <w:r w:rsidRPr="00BE762C">
                    <w:rPr>
                      <w:rFonts w:ascii="Arial Narrow" w:eastAsia="Arial Narrow" w:hAnsi="Arial Narrow"/>
                      <w:lang w:val="es-ES_tradnl"/>
                    </w:rPr>
                    <w:t>Dibujante</w:t>
                  </w:r>
                </w:p>
              </w:tc>
              <w:tc>
                <w:tcPr>
                  <w:tcW w:w="621" w:type="pct"/>
                  <w:vAlign w:val="center"/>
                </w:tcPr>
                <w:p w14:paraId="71D64F7D" w14:textId="5D902691" w:rsidR="00BE762C" w:rsidRPr="00BE762C" w:rsidRDefault="00E7383C" w:rsidP="003543BE">
                  <w:pPr>
                    <w:pStyle w:val="TableParagraph"/>
                    <w:jc w:val="center"/>
                    <w:rPr>
                      <w:rFonts w:ascii="Arial Narrow" w:eastAsia="Arial Narrow" w:hAnsi="Arial Narrow"/>
                    </w:rPr>
                  </w:pPr>
                  <w:r>
                    <w:rPr>
                      <w:rFonts w:ascii="Arial Narrow" w:eastAsia="Arial Narrow" w:hAnsi="Arial Narrow"/>
                    </w:rPr>
                    <w:t>1</w:t>
                  </w:r>
                </w:p>
              </w:tc>
              <w:tc>
                <w:tcPr>
                  <w:tcW w:w="709" w:type="pct"/>
                  <w:vAlign w:val="center"/>
                </w:tcPr>
                <w:p w14:paraId="45B45058" w14:textId="77777777" w:rsidR="00BE762C" w:rsidRPr="00BE762C" w:rsidRDefault="00BE762C" w:rsidP="003543BE">
                  <w:pPr>
                    <w:pStyle w:val="TableParagraph"/>
                    <w:jc w:val="center"/>
                    <w:rPr>
                      <w:rFonts w:ascii="Arial Narrow" w:eastAsia="Arial Narrow" w:hAnsi="Arial Narrow"/>
                    </w:rPr>
                  </w:pPr>
                  <w:r w:rsidRPr="00BE762C">
                    <w:rPr>
                      <w:rFonts w:ascii="Arial Narrow" w:eastAsia="Arial Narrow" w:hAnsi="Arial Narrow"/>
                    </w:rPr>
                    <w:t>80%</w:t>
                  </w:r>
                </w:p>
              </w:tc>
              <w:tc>
                <w:tcPr>
                  <w:tcW w:w="635" w:type="pct"/>
                  <w:vAlign w:val="center"/>
                </w:tcPr>
                <w:p w14:paraId="317B0E92" w14:textId="77777777" w:rsidR="00BE762C" w:rsidRPr="00BE762C" w:rsidRDefault="00BE762C" w:rsidP="003543BE">
                  <w:pPr>
                    <w:pStyle w:val="TableParagraph"/>
                    <w:jc w:val="center"/>
                    <w:rPr>
                      <w:rFonts w:ascii="Arial Narrow" w:eastAsia="Arial Narrow" w:hAnsi="Arial Narrow"/>
                    </w:rPr>
                  </w:pPr>
                  <w:r w:rsidRPr="00BE762C">
                    <w:rPr>
                      <w:rFonts w:ascii="Arial Narrow" w:eastAsia="Arial Narrow" w:hAnsi="Arial Narrow"/>
                    </w:rPr>
                    <w:t>20%</w:t>
                  </w:r>
                </w:p>
              </w:tc>
            </w:tr>
            <w:tr w:rsidR="00BE762C" w:rsidRPr="00EF0AC5" w14:paraId="63F02B91" w14:textId="77777777" w:rsidTr="00565BCB">
              <w:trPr>
                <w:trHeight w:hRule="exact" w:val="396"/>
              </w:trPr>
              <w:tc>
                <w:tcPr>
                  <w:tcW w:w="470" w:type="pct"/>
                  <w:vAlign w:val="center"/>
                </w:tcPr>
                <w:p w14:paraId="6D8B5F92" w14:textId="2BC59713" w:rsidR="00BE762C" w:rsidRPr="00BE762C" w:rsidRDefault="00B25337" w:rsidP="003543BE">
                  <w:pPr>
                    <w:pStyle w:val="TableParagraph"/>
                    <w:jc w:val="center"/>
                    <w:rPr>
                      <w:rFonts w:ascii="Arial Narrow" w:eastAsia="Arial Narrow" w:hAnsi="Arial Narrow"/>
                      <w:lang w:val="es-ES_tradnl"/>
                    </w:rPr>
                  </w:pPr>
                  <w:r>
                    <w:rPr>
                      <w:rFonts w:ascii="Arial Narrow" w:eastAsia="Arial Narrow" w:hAnsi="Arial Narrow"/>
                      <w:lang w:val="es-ES_tradnl"/>
                    </w:rPr>
                    <w:t>7</w:t>
                  </w:r>
                </w:p>
              </w:tc>
              <w:tc>
                <w:tcPr>
                  <w:tcW w:w="2565" w:type="pct"/>
                  <w:vAlign w:val="center"/>
                </w:tcPr>
                <w:p w14:paraId="16DE678B" w14:textId="77777777" w:rsidR="00BE762C" w:rsidRPr="00BE762C" w:rsidRDefault="00BE762C" w:rsidP="003543BE">
                  <w:pPr>
                    <w:pStyle w:val="TableParagraph"/>
                    <w:ind w:left="55"/>
                    <w:jc w:val="center"/>
                    <w:rPr>
                      <w:rFonts w:ascii="Arial Narrow" w:eastAsia="Arial Narrow" w:hAnsi="Arial Narrow"/>
                      <w:lang w:val="es-ES_tradnl"/>
                    </w:rPr>
                  </w:pPr>
                  <w:r w:rsidRPr="00BE762C">
                    <w:rPr>
                      <w:rFonts w:ascii="Arial Narrow" w:eastAsia="Arial Narrow" w:hAnsi="Arial Narrow"/>
                      <w:lang w:val="es-ES_tradnl"/>
                    </w:rPr>
                    <w:t>Chofer</w:t>
                  </w:r>
                </w:p>
              </w:tc>
              <w:tc>
                <w:tcPr>
                  <w:tcW w:w="621" w:type="pct"/>
                  <w:vAlign w:val="center"/>
                </w:tcPr>
                <w:p w14:paraId="6D36EA94" w14:textId="25A1C1C8" w:rsidR="00BE762C" w:rsidRPr="00BE762C" w:rsidRDefault="00E7383C" w:rsidP="003543BE">
                  <w:pPr>
                    <w:pStyle w:val="TableParagraph"/>
                    <w:jc w:val="center"/>
                    <w:rPr>
                      <w:rFonts w:ascii="Arial Narrow" w:eastAsia="Arial Narrow" w:hAnsi="Arial Narrow"/>
                    </w:rPr>
                  </w:pPr>
                  <w:r>
                    <w:rPr>
                      <w:rFonts w:ascii="Arial Narrow" w:eastAsia="Arial Narrow" w:hAnsi="Arial Narrow"/>
                    </w:rPr>
                    <w:t>2</w:t>
                  </w:r>
                </w:p>
              </w:tc>
              <w:tc>
                <w:tcPr>
                  <w:tcW w:w="709" w:type="pct"/>
                  <w:vAlign w:val="center"/>
                </w:tcPr>
                <w:p w14:paraId="6ED21A9C" w14:textId="77777777" w:rsidR="00BE762C" w:rsidRPr="00BE762C" w:rsidRDefault="00BE762C" w:rsidP="003543BE">
                  <w:pPr>
                    <w:pStyle w:val="TableParagraph"/>
                    <w:jc w:val="center"/>
                    <w:rPr>
                      <w:rFonts w:ascii="Arial Narrow" w:eastAsia="Arial Narrow" w:hAnsi="Arial Narrow"/>
                    </w:rPr>
                  </w:pPr>
                  <w:r w:rsidRPr="00BE762C">
                    <w:rPr>
                      <w:rFonts w:ascii="Arial Narrow" w:eastAsia="Arial Narrow" w:hAnsi="Arial Narrow"/>
                    </w:rPr>
                    <w:t>80%</w:t>
                  </w:r>
                </w:p>
              </w:tc>
              <w:tc>
                <w:tcPr>
                  <w:tcW w:w="635" w:type="pct"/>
                  <w:vAlign w:val="center"/>
                </w:tcPr>
                <w:p w14:paraId="0D53D3C7" w14:textId="77777777" w:rsidR="00BE762C" w:rsidRPr="00BE762C" w:rsidRDefault="00BE762C" w:rsidP="003543BE">
                  <w:pPr>
                    <w:pStyle w:val="TableParagraph"/>
                    <w:jc w:val="center"/>
                    <w:rPr>
                      <w:rFonts w:ascii="Arial Narrow" w:eastAsia="Arial Narrow" w:hAnsi="Arial Narrow"/>
                    </w:rPr>
                  </w:pPr>
                  <w:r w:rsidRPr="00BE762C">
                    <w:rPr>
                      <w:rFonts w:ascii="Arial Narrow" w:eastAsia="Arial Narrow" w:hAnsi="Arial Narrow"/>
                    </w:rPr>
                    <w:t>20%</w:t>
                  </w:r>
                </w:p>
              </w:tc>
            </w:tr>
          </w:tbl>
          <w:p w14:paraId="614A57ED" w14:textId="77777777" w:rsidR="00BE762C" w:rsidRPr="00D608B0" w:rsidRDefault="00BE762C" w:rsidP="00E26397">
            <w:pPr>
              <w:pStyle w:val="Prrafodelista"/>
              <w:tabs>
                <w:tab w:val="left" w:pos="-555"/>
              </w:tabs>
              <w:ind w:left="0" w:right="45"/>
              <w:jc w:val="both"/>
              <w:rPr>
                <w:rFonts w:ascii="Arial Narrow" w:hAnsi="Arial Narrow"/>
                <w:b/>
                <w:kern w:val="22"/>
                <w:sz w:val="22"/>
                <w:szCs w:val="22"/>
              </w:rPr>
            </w:pPr>
          </w:p>
        </w:tc>
      </w:tr>
      <w:tr w:rsidR="00773E2C" w:rsidRPr="00D608B0" w14:paraId="70E9BC53" w14:textId="77777777" w:rsidTr="00565BCB">
        <w:trPr>
          <w:trHeight w:val="551"/>
        </w:trPr>
        <w:tc>
          <w:tcPr>
            <w:tcW w:w="89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36D4DE5" w14:textId="17AA8B88" w:rsidR="00E26397" w:rsidRPr="008011C9" w:rsidRDefault="00E26397" w:rsidP="00757EF3">
            <w:pPr>
              <w:pStyle w:val="Headfid1"/>
              <w:tabs>
                <w:tab w:val="right" w:pos="7434"/>
              </w:tabs>
              <w:jc w:val="center"/>
              <w:rPr>
                <w:rFonts w:ascii="Arial Narrow" w:hAnsi="Arial Narrow"/>
                <w:sz w:val="22"/>
                <w:szCs w:val="22"/>
                <w:lang w:val="es-EC"/>
              </w:rPr>
            </w:pPr>
            <w:r w:rsidRPr="008011C9">
              <w:rPr>
                <w:rFonts w:ascii="Arial Narrow" w:hAnsi="Arial Narrow"/>
                <w:sz w:val="22"/>
                <w:szCs w:val="22"/>
                <w:lang w:val="es-EC"/>
              </w:rPr>
              <w:lastRenderedPageBreak/>
              <w:t>4. Experiencia mínima del personal técnico</w:t>
            </w:r>
          </w:p>
        </w:tc>
        <w:tc>
          <w:tcPr>
            <w:tcW w:w="410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2BA1488" w14:textId="77777777" w:rsidR="00F0694F" w:rsidRDefault="00F0694F" w:rsidP="00F0694F">
            <w:pPr>
              <w:pStyle w:val="Prrafodelista"/>
              <w:tabs>
                <w:tab w:val="left" w:pos="-555"/>
              </w:tabs>
              <w:ind w:left="720" w:right="45"/>
              <w:jc w:val="both"/>
              <w:rPr>
                <w:rFonts w:ascii="Arial Narrow" w:eastAsia="Times New Roman" w:hAnsi="Arial Narrow"/>
                <w:b/>
                <w:iCs/>
                <w:color w:val="000000"/>
                <w:sz w:val="22"/>
                <w:szCs w:val="22"/>
              </w:rPr>
            </w:pPr>
          </w:p>
          <w:p w14:paraId="5B15C225" w14:textId="77777777" w:rsidR="00E26397" w:rsidRPr="00D608B0" w:rsidRDefault="00E26397" w:rsidP="006B47E8">
            <w:pPr>
              <w:pStyle w:val="Prrafodelista"/>
              <w:numPr>
                <w:ilvl w:val="0"/>
                <w:numId w:val="28"/>
              </w:numPr>
              <w:tabs>
                <w:tab w:val="left" w:pos="-555"/>
              </w:tabs>
              <w:ind w:right="45"/>
              <w:jc w:val="both"/>
              <w:rPr>
                <w:rFonts w:ascii="Arial Narrow" w:eastAsia="Times New Roman" w:hAnsi="Arial Narrow"/>
                <w:b/>
                <w:iCs/>
                <w:color w:val="000000"/>
                <w:sz w:val="22"/>
                <w:szCs w:val="22"/>
              </w:rPr>
            </w:pPr>
            <w:r w:rsidRPr="00D608B0">
              <w:rPr>
                <w:rFonts w:ascii="Arial Narrow" w:eastAsia="Times New Roman" w:hAnsi="Arial Narrow"/>
                <w:b/>
                <w:iCs/>
                <w:color w:val="000000"/>
                <w:sz w:val="22"/>
                <w:szCs w:val="22"/>
              </w:rPr>
              <w:t>EXPERIENCIA MÍNIMA DEL PERSONAL TÉCNICO:</w:t>
            </w:r>
          </w:p>
          <w:p w14:paraId="6CC5EA98" w14:textId="77777777" w:rsidR="00E26397" w:rsidRPr="00D608B0" w:rsidRDefault="00E26397" w:rsidP="00E26397">
            <w:pPr>
              <w:pStyle w:val="Prrafodelista"/>
              <w:tabs>
                <w:tab w:val="left" w:pos="-555"/>
              </w:tabs>
              <w:ind w:left="0" w:right="45"/>
              <w:jc w:val="both"/>
              <w:rPr>
                <w:rFonts w:ascii="Arial Narrow" w:eastAsia="Times New Roman" w:hAnsi="Arial Narrow"/>
                <w:b/>
                <w:iCs/>
                <w:color w:val="000000"/>
                <w:sz w:val="22"/>
                <w:szCs w:val="22"/>
              </w:rPr>
            </w:pPr>
          </w:p>
          <w:tbl>
            <w:tblPr>
              <w:tblW w:w="494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0"/>
              <w:gridCol w:w="5741"/>
            </w:tblGrid>
            <w:tr w:rsidR="00E26397" w:rsidRPr="00D608B0" w14:paraId="66D90691" w14:textId="77777777" w:rsidTr="00565BCB">
              <w:trPr>
                <w:trHeight w:val="353"/>
              </w:trPr>
              <w:tc>
                <w:tcPr>
                  <w:tcW w:w="1487" w:type="pct"/>
                  <w:shd w:val="clear" w:color="auto" w:fill="D9E2F3"/>
                  <w:vAlign w:val="center"/>
                </w:tcPr>
                <w:p w14:paraId="7FC5AB4C" w14:textId="2F007E95" w:rsidR="00E26397" w:rsidRPr="00D608B0" w:rsidRDefault="00E26397" w:rsidP="00EC7639">
                  <w:pPr>
                    <w:spacing w:after="0" w:line="240" w:lineRule="auto"/>
                    <w:rPr>
                      <w:rFonts w:ascii="Arial Narrow" w:hAnsi="Arial Narrow"/>
                      <w:b/>
                    </w:rPr>
                  </w:pPr>
                  <w:r w:rsidRPr="00D608B0">
                    <w:rPr>
                      <w:rFonts w:ascii="Arial Narrow" w:hAnsi="Arial Narrow"/>
                      <w:b/>
                    </w:rPr>
                    <w:t>Función</w:t>
                  </w:r>
                  <w:r w:rsidR="00412DF4">
                    <w:rPr>
                      <w:rFonts w:ascii="Arial Narrow" w:hAnsi="Arial Narrow"/>
                      <w:b/>
                    </w:rPr>
                    <w:t>:</w:t>
                  </w:r>
                </w:p>
              </w:tc>
              <w:tc>
                <w:tcPr>
                  <w:tcW w:w="3513" w:type="pct"/>
                  <w:shd w:val="clear" w:color="auto" w:fill="auto"/>
                  <w:vAlign w:val="center"/>
                </w:tcPr>
                <w:p w14:paraId="5D4979F8" w14:textId="77777777" w:rsidR="00E26397" w:rsidRPr="00D608B0" w:rsidRDefault="00E26397" w:rsidP="00EC7639">
                  <w:pPr>
                    <w:spacing w:after="0" w:line="240" w:lineRule="auto"/>
                    <w:rPr>
                      <w:rFonts w:ascii="Arial Narrow" w:hAnsi="Arial Narrow"/>
                    </w:rPr>
                  </w:pPr>
                  <w:r w:rsidRPr="00D608B0">
                    <w:rPr>
                      <w:rFonts w:ascii="Arial Narrow" w:hAnsi="Arial Narrow"/>
                      <w:b/>
                    </w:rPr>
                    <w:t>DIRECTOR DE FISCALIZACIÓN</w:t>
                  </w:r>
                </w:p>
              </w:tc>
            </w:tr>
            <w:tr w:rsidR="00E26397" w:rsidRPr="00D608B0" w14:paraId="1422D52D" w14:textId="77777777" w:rsidTr="00565BCB">
              <w:trPr>
                <w:trHeight w:val="657"/>
              </w:trPr>
              <w:tc>
                <w:tcPr>
                  <w:tcW w:w="1487" w:type="pct"/>
                  <w:shd w:val="clear" w:color="auto" w:fill="D9E2F3"/>
                  <w:vAlign w:val="center"/>
                </w:tcPr>
                <w:p w14:paraId="2EDDE2F6" w14:textId="77777777" w:rsidR="00E26397" w:rsidRPr="00D608B0" w:rsidRDefault="00E26397" w:rsidP="00EC7639">
                  <w:pPr>
                    <w:spacing w:after="0" w:line="240" w:lineRule="auto"/>
                    <w:rPr>
                      <w:rFonts w:ascii="Arial Narrow" w:hAnsi="Arial Narrow"/>
                      <w:b/>
                    </w:rPr>
                  </w:pPr>
                  <w:r w:rsidRPr="00D608B0">
                    <w:rPr>
                      <w:rFonts w:ascii="Arial Narrow" w:hAnsi="Arial Narrow"/>
                      <w:b/>
                    </w:rPr>
                    <w:t>Descripción:</w:t>
                  </w:r>
                </w:p>
              </w:tc>
              <w:tc>
                <w:tcPr>
                  <w:tcW w:w="3513" w:type="pct"/>
                  <w:shd w:val="clear" w:color="auto" w:fill="auto"/>
                  <w:vAlign w:val="center"/>
                </w:tcPr>
                <w:p w14:paraId="1158BBA1" w14:textId="0D73C31B" w:rsidR="00E26397" w:rsidRPr="00D608B0" w:rsidRDefault="00052549" w:rsidP="00EC7639">
                  <w:pPr>
                    <w:spacing w:after="0" w:line="240" w:lineRule="auto"/>
                    <w:jc w:val="both"/>
                    <w:rPr>
                      <w:rFonts w:ascii="Arial Narrow" w:hAnsi="Arial Narrow"/>
                    </w:rPr>
                  </w:pPr>
                  <w:r w:rsidRPr="00052549">
                    <w:rPr>
                      <w:rFonts w:ascii="Arial Narrow" w:hAnsi="Arial Narrow"/>
                    </w:rPr>
                    <w:t xml:space="preserve">Se considerará Experiencia Especifica Mínima del </w:t>
                  </w:r>
                  <w:proofErr w:type="gramStart"/>
                  <w:r w:rsidRPr="00052549">
                    <w:rPr>
                      <w:rFonts w:ascii="Arial Narrow" w:hAnsi="Arial Narrow"/>
                    </w:rPr>
                    <w:t>Director</w:t>
                  </w:r>
                  <w:proofErr w:type="gramEnd"/>
                  <w:r w:rsidRPr="00052549">
                    <w:rPr>
                      <w:rFonts w:ascii="Arial Narrow" w:hAnsi="Arial Narrow"/>
                    </w:rPr>
                    <w:t xml:space="preserve"> de Fiscalización, al profesional que acredite haber ejercido el cargo de Director, Gerente, Co-Director y/o Co-Gerente de Estudios y/o Fiscalización en obras de infraestructura vial.</w:t>
                  </w:r>
                </w:p>
              </w:tc>
            </w:tr>
            <w:tr w:rsidR="00E26397" w:rsidRPr="00D608B0" w14:paraId="4A3123B2" w14:textId="77777777" w:rsidTr="00565BCB">
              <w:trPr>
                <w:trHeight w:val="308"/>
              </w:trPr>
              <w:tc>
                <w:tcPr>
                  <w:tcW w:w="1487" w:type="pct"/>
                  <w:shd w:val="clear" w:color="auto" w:fill="D9E2F3"/>
                  <w:vAlign w:val="center"/>
                </w:tcPr>
                <w:p w14:paraId="1758CFFB" w14:textId="77777777" w:rsidR="00E26397" w:rsidRPr="00D608B0" w:rsidRDefault="00E26397" w:rsidP="00EC7639">
                  <w:pPr>
                    <w:spacing w:after="0" w:line="240" w:lineRule="auto"/>
                    <w:rPr>
                      <w:rFonts w:ascii="Arial Narrow" w:hAnsi="Arial Narrow"/>
                      <w:b/>
                    </w:rPr>
                  </w:pPr>
                  <w:r w:rsidRPr="00D608B0">
                    <w:rPr>
                      <w:rFonts w:ascii="Arial Narrow" w:hAnsi="Arial Narrow"/>
                      <w:b/>
                    </w:rPr>
                    <w:t>Tiempo:</w:t>
                  </w:r>
                </w:p>
              </w:tc>
              <w:tc>
                <w:tcPr>
                  <w:tcW w:w="3513" w:type="pct"/>
                  <w:shd w:val="clear" w:color="auto" w:fill="auto"/>
                  <w:vAlign w:val="center"/>
                </w:tcPr>
                <w:p w14:paraId="452F7F3D" w14:textId="77777777" w:rsidR="00E26397" w:rsidRPr="00D608B0" w:rsidRDefault="00E26397" w:rsidP="00EC7639">
                  <w:pPr>
                    <w:spacing w:after="0" w:line="240" w:lineRule="auto"/>
                    <w:rPr>
                      <w:rFonts w:ascii="Arial Narrow" w:hAnsi="Arial Narrow"/>
                    </w:rPr>
                  </w:pPr>
                  <w:r w:rsidRPr="00D608B0">
                    <w:rPr>
                      <w:rFonts w:ascii="Arial Narrow" w:hAnsi="Arial Narrow" w:cs="Arial Narrow"/>
                      <w:lang w:eastAsia="es-EC"/>
                    </w:rPr>
                    <w:t>Últimos quince (15) años</w:t>
                  </w:r>
                </w:p>
              </w:tc>
            </w:tr>
            <w:tr w:rsidR="00E26397" w:rsidRPr="00D608B0" w14:paraId="54A627E6" w14:textId="77777777" w:rsidTr="00565BCB">
              <w:tc>
                <w:tcPr>
                  <w:tcW w:w="1487" w:type="pct"/>
                  <w:shd w:val="clear" w:color="auto" w:fill="D9E2F3"/>
                  <w:vAlign w:val="center"/>
                </w:tcPr>
                <w:p w14:paraId="5A334A04" w14:textId="77777777" w:rsidR="00E26397" w:rsidRPr="00D608B0" w:rsidRDefault="00E26397" w:rsidP="00EC7639">
                  <w:pPr>
                    <w:spacing w:after="0" w:line="240" w:lineRule="auto"/>
                    <w:rPr>
                      <w:rFonts w:ascii="Arial Narrow" w:hAnsi="Arial Narrow"/>
                      <w:b/>
                    </w:rPr>
                  </w:pPr>
                  <w:r w:rsidRPr="00D608B0">
                    <w:rPr>
                      <w:rFonts w:ascii="Arial Narrow" w:hAnsi="Arial Narrow"/>
                      <w:b/>
                    </w:rPr>
                    <w:t>Número de Proyectos/Documentos:</w:t>
                  </w:r>
                </w:p>
              </w:tc>
              <w:tc>
                <w:tcPr>
                  <w:tcW w:w="3513" w:type="pct"/>
                  <w:shd w:val="clear" w:color="auto" w:fill="auto"/>
                  <w:vAlign w:val="center"/>
                </w:tcPr>
                <w:p w14:paraId="7CAB59EF" w14:textId="77777777" w:rsidR="00E26397" w:rsidRPr="00D608B0" w:rsidRDefault="00E26397" w:rsidP="00EC7639">
                  <w:pPr>
                    <w:spacing w:after="0" w:line="240" w:lineRule="auto"/>
                    <w:rPr>
                      <w:rFonts w:ascii="Arial Narrow" w:hAnsi="Arial Narrow"/>
                    </w:rPr>
                  </w:pPr>
                  <w:r w:rsidRPr="00D608B0">
                    <w:rPr>
                      <w:rFonts w:ascii="Arial Narrow" w:hAnsi="Arial Narrow" w:cs="Arial Narrow"/>
                      <w:lang w:eastAsia="es-EC"/>
                    </w:rPr>
                    <w:t>Al menos 1</w:t>
                  </w:r>
                </w:p>
              </w:tc>
            </w:tr>
            <w:tr w:rsidR="00E26397" w:rsidRPr="00D608B0" w14:paraId="495A46CE" w14:textId="77777777" w:rsidTr="00565BCB">
              <w:trPr>
                <w:trHeight w:val="373"/>
              </w:trPr>
              <w:tc>
                <w:tcPr>
                  <w:tcW w:w="1487" w:type="pct"/>
                  <w:shd w:val="clear" w:color="auto" w:fill="D9E2F3"/>
                  <w:vAlign w:val="center"/>
                </w:tcPr>
                <w:p w14:paraId="055588FC" w14:textId="77777777" w:rsidR="00E26397" w:rsidRPr="00D608B0" w:rsidRDefault="00E26397" w:rsidP="00EC7639">
                  <w:pPr>
                    <w:spacing w:after="0" w:line="240" w:lineRule="auto"/>
                    <w:rPr>
                      <w:rFonts w:ascii="Arial Narrow" w:hAnsi="Arial Narrow"/>
                      <w:b/>
                    </w:rPr>
                  </w:pPr>
                  <w:r w:rsidRPr="00D608B0">
                    <w:rPr>
                      <w:rFonts w:ascii="Arial Narrow" w:hAnsi="Arial Narrow"/>
                      <w:b/>
                    </w:rPr>
                    <w:t>Montos de Proyectos:</w:t>
                  </w:r>
                </w:p>
              </w:tc>
              <w:tc>
                <w:tcPr>
                  <w:tcW w:w="3513" w:type="pct"/>
                  <w:shd w:val="clear" w:color="auto" w:fill="auto"/>
                  <w:vAlign w:val="center"/>
                </w:tcPr>
                <w:p w14:paraId="3D74EAA3" w14:textId="6EF5309D" w:rsidR="00E26397" w:rsidRPr="00D608B0" w:rsidRDefault="00E26397" w:rsidP="00EC7639">
                  <w:pPr>
                    <w:spacing w:after="0" w:line="240" w:lineRule="auto"/>
                    <w:rPr>
                      <w:rFonts w:ascii="Arial Narrow" w:hAnsi="Arial Narrow"/>
                    </w:rPr>
                  </w:pPr>
                  <w:r>
                    <w:rPr>
                      <w:rFonts w:ascii="Arial Narrow" w:hAnsi="Arial Narrow"/>
                    </w:rPr>
                    <w:t xml:space="preserve">USD. </w:t>
                  </w:r>
                  <w:r w:rsidR="00052549" w:rsidRPr="00052549">
                    <w:rPr>
                      <w:rFonts w:ascii="Arial Narrow" w:hAnsi="Arial Narrow"/>
                    </w:rPr>
                    <w:t>451.887,49</w:t>
                  </w:r>
                  <w:r w:rsidRPr="00D608B0">
                    <w:rPr>
                      <w:rFonts w:ascii="Arial Narrow" w:hAnsi="Arial Narrow"/>
                    </w:rPr>
                    <w:t>sin incluir IVA</w:t>
                  </w:r>
                </w:p>
              </w:tc>
            </w:tr>
            <w:tr w:rsidR="00E26397" w:rsidRPr="00D608B0" w14:paraId="499C32CA" w14:textId="77777777" w:rsidTr="00565BCB">
              <w:trPr>
                <w:trHeight w:val="373"/>
              </w:trPr>
              <w:tc>
                <w:tcPr>
                  <w:tcW w:w="1487" w:type="pct"/>
                  <w:shd w:val="clear" w:color="auto" w:fill="D9E2F3"/>
                  <w:vAlign w:val="center"/>
                </w:tcPr>
                <w:p w14:paraId="275B33A4" w14:textId="77777777" w:rsidR="00E26397" w:rsidRPr="00D608B0" w:rsidRDefault="00E26397" w:rsidP="00EC7639">
                  <w:pPr>
                    <w:spacing w:after="0" w:line="240" w:lineRule="auto"/>
                    <w:rPr>
                      <w:rFonts w:ascii="Arial Narrow" w:hAnsi="Arial Narrow"/>
                      <w:b/>
                    </w:rPr>
                  </w:pPr>
                  <w:r w:rsidRPr="00D608B0">
                    <w:rPr>
                      <w:rFonts w:ascii="Arial Narrow" w:hAnsi="Arial Narrow"/>
                      <w:b/>
                    </w:rPr>
                    <w:lastRenderedPageBreak/>
                    <w:t>Monto Mínimo por Proyecto:</w:t>
                  </w:r>
                </w:p>
              </w:tc>
              <w:tc>
                <w:tcPr>
                  <w:tcW w:w="3513" w:type="pct"/>
                  <w:shd w:val="clear" w:color="auto" w:fill="auto"/>
                  <w:vAlign w:val="center"/>
                </w:tcPr>
                <w:p w14:paraId="70D8D625" w14:textId="1331472D" w:rsidR="00E26397" w:rsidRPr="00D608B0" w:rsidRDefault="00E26397" w:rsidP="00EC7639">
                  <w:pPr>
                    <w:spacing w:after="0" w:line="240" w:lineRule="auto"/>
                    <w:rPr>
                      <w:rFonts w:ascii="Arial Narrow" w:hAnsi="Arial Narrow"/>
                    </w:rPr>
                  </w:pPr>
                  <w:r w:rsidRPr="00D608B0">
                    <w:rPr>
                      <w:rFonts w:ascii="Arial Narrow" w:hAnsi="Arial Narrow"/>
                    </w:rPr>
                    <w:t xml:space="preserve">USD. </w:t>
                  </w:r>
                  <w:r w:rsidR="00052549" w:rsidRPr="00052549">
                    <w:rPr>
                      <w:rFonts w:ascii="Arial Narrow" w:hAnsi="Arial Narrow"/>
                    </w:rPr>
                    <w:t>451.887,49</w:t>
                  </w:r>
                  <w:r w:rsidRPr="00D608B0">
                    <w:rPr>
                      <w:rFonts w:ascii="Arial Narrow" w:hAnsi="Arial Narrow"/>
                    </w:rPr>
                    <w:t>sin incluir IVA.</w:t>
                  </w:r>
                </w:p>
              </w:tc>
            </w:tr>
          </w:tbl>
          <w:p w14:paraId="08555836" w14:textId="77777777" w:rsidR="00E26397" w:rsidRPr="00D608B0" w:rsidRDefault="00E26397" w:rsidP="00E26397">
            <w:pPr>
              <w:pStyle w:val="Prrafodelista"/>
              <w:tabs>
                <w:tab w:val="left" w:pos="-555"/>
              </w:tabs>
              <w:ind w:left="0" w:right="45"/>
              <w:jc w:val="both"/>
              <w:rPr>
                <w:rFonts w:ascii="Arial Narrow" w:eastAsia="Times New Roman" w:hAnsi="Arial Narrow"/>
                <w:b/>
                <w:iCs/>
                <w:color w:val="000000"/>
                <w:sz w:val="22"/>
                <w:szCs w:val="22"/>
              </w:rPr>
            </w:pPr>
          </w:p>
          <w:tbl>
            <w:tblPr>
              <w:tblW w:w="494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0"/>
              <w:gridCol w:w="5741"/>
            </w:tblGrid>
            <w:tr w:rsidR="00E26397" w:rsidRPr="00D608B0" w14:paraId="3AA5DA44" w14:textId="77777777" w:rsidTr="00565BCB">
              <w:trPr>
                <w:trHeight w:val="646"/>
              </w:trPr>
              <w:tc>
                <w:tcPr>
                  <w:tcW w:w="1487" w:type="pct"/>
                  <w:shd w:val="clear" w:color="auto" w:fill="D9E2F3"/>
                  <w:vAlign w:val="center"/>
                </w:tcPr>
                <w:p w14:paraId="4D25C783" w14:textId="7F675BA6" w:rsidR="00E26397" w:rsidRPr="00D608B0" w:rsidRDefault="00E26397" w:rsidP="00EC7639">
                  <w:pPr>
                    <w:spacing w:after="0" w:line="240" w:lineRule="auto"/>
                    <w:rPr>
                      <w:rFonts w:ascii="Arial Narrow" w:hAnsi="Arial Narrow"/>
                      <w:b/>
                    </w:rPr>
                  </w:pPr>
                  <w:r w:rsidRPr="00D608B0">
                    <w:rPr>
                      <w:rFonts w:ascii="Arial Narrow" w:hAnsi="Arial Narrow"/>
                      <w:b/>
                    </w:rPr>
                    <w:t>Función</w:t>
                  </w:r>
                  <w:r w:rsidR="005706CD">
                    <w:rPr>
                      <w:rFonts w:ascii="Arial Narrow" w:hAnsi="Arial Narrow"/>
                      <w:b/>
                    </w:rPr>
                    <w:t>:</w:t>
                  </w:r>
                </w:p>
              </w:tc>
              <w:tc>
                <w:tcPr>
                  <w:tcW w:w="3513" w:type="pct"/>
                  <w:shd w:val="clear" w:color="auto" w:fill="auto"/>
                  <w:vAlign w:val="center"/>
                </w:tcPr>
                <w:p w14:paraId="3D63D9C3" w14:textId="77777777" w:rsidR="00E26397" w:rsidRPr="00D608B0" w:rsidRDefault="00E26397" w:rsidP="00EC7639">
                  <w:pPr>
                    <w:spacing w:after="0" w:line="240" w:lineRule="auto"/>
                    <w:rPr>
                      <w:rFonts w:ascii="Arial Narrow" w:hAnsi="Arial Narrow"/>
                    </w:rPr>
                  </w:pPr>
                  <w:r w:rsidRPr="00D608B0">
                    <w:rPr>
                      <w:rFonts w:ascii="Arial Narrow" w:hAnsi="Arial Narrow"/>
                      <w:b/>
                    </w:rPr>
                    <w:t>RESIDENTE DE FISCALIZACIÓN DE OBRAS OBLIGATORIAS “OO” Y EXTRAORDINARIAS “OE”</w:t>
                  </w:r>
                </w:p>
              </w:tc>
            </w:tr>
            <w:tr w:rsidR="00E26397" w:rsidRPr="00D608B0" w14:paraId="66789DB4" w14:textId="77777777" w:rsidTr="00565BCB">
              <w:trPr>
                <w:trHeight w:val="1230"/>
              </w:trPr>
              <w:tc>
                <w:tcPr>
                  <w:tcW w:w="1487" w:type="pct"/>
                  <w:shd w:val="clear" w:color="auto" w:fill="D9E2F3"/>
                  <w:vAlign w:val="center"/>
                </w:tcPr>
                <w:p w14:paraId="07B34709" w14:textId="77777777" w:rsidR="00E26397" w:rsidRPr="00D608B0" w:rsidRDefault="00E26397" w:rsidP="00EC7639">
                  <w:pPr>
                    <w:spacing w:after="0" w:line="240" w:lineRule="auto"/>
                    <w:rPr>
                      <w:rFonts w:ascii="Arial Narrow" w:hAnsi="Arial Narrow"/>
                      <w:b/>
                    </w:rPr>
                  </w:pPr>
                  <w:r w:rsidRPr="00D608B0">
                    <w:rPr>
                      <w:rFonts w:ascii="Arial Narrow" w:hAnsi="Arial Narrow"/>
                      <w:b/>
                    </w:rPr>
                    <w:t>Descripción:</w:t>
                  </w:r>
                </w:p>
              </w:tc>
              <w:tc>
                <w:tcPr>
                  <w:tcW w:w="3513" w:type="pct"/>
                  <w:shd w:val="clear" w:color="auto" w:fill="auto"/>
                  <w:vAlign w:val="center"/>
                </w:tcPr>
                <w:p w14:paraId="03B8E011" w14:textId="00B655DA" w:rsidR="00E26397" w:rsidRPr="00D608B0" w:rsidRDefault="00052549" w:rsidP="00EC7639">
                  <w:pPr>
                    <w:spacing w:after="0" w:line="240" w:lineRule="auto"/>
                    <w:jc w:val="both"/>
                    <w:rPr>
                      <w:rFonts w:ascii="Arial Narrow" w:hAnsi="Arial Narrow"/>
                    </w:rPr>
                  </w:pPr>
                  <w:r w:rsidRPr="00052549">
                    <w:rPr>
                      <w:rFonts w:ascii="Arial Narrow" w:hAnsi="Arial Narrow"/>
                    </w:rPr>
                    <w:t>Se considerará Experiencia Especifica Mínima del Residente de Fiscalización de Obras Obligatorias y Extraordinarias “OO”, al profesional que acredite haber ejercido el cargo de Residente o Supervisor y/o Fiscalizador en obras de reconstrucción o rehabilitación o mantenimiento de infraestructura vial.</w:t>
                  </w:r>
                </w:p>
              </w:tc>
            </w:tr>
            <w:tr w:rsidR="00E26397" w:rsidRPr="00D608B0" w14:paraId="2827AC97" w14:textId="77777777" w:rsidTr="00565BCB">
              <w:trPr>
                <w:trHeight w:val="329"/>
              </w:trPr>
              <w:tc>
                <w:tcPr>
                  <w:tcW w:w="1487" w:type="pct"/>
                  <w:shd w:val="clear" w:color="auto" w:fill="D9E2F3"/>
                  <w:vAlign w:val="center"/>
                </w:tcPr>
                <w:p w14:paraId="3C46DEB4" w14:textId="77777777" w:rsidR="00E26397" w:rsidRPr="00D608B0" w:rsidRDefault="00E26397" w:rsidP="00EC7639">
                  <w:pPr>
                    <w:spacing w:after="0" w:line="240" w:lineRule="auto"/>
                    <w:rPr>
                      <w:rFonts w:ascii="Arial Narrow" w:hAnsi="Arial Narrow"/>
                      <w:b/>
                    </w:rPr>
                  </w:pPr>
                  <w:r w:rsidRPr="00D608B0">
                    <w:rPr>
                      <w:rFonts w:ascii="Arial Narrow" w:hAnsi="Arial Narrow"/>
                      <w:b/>
                    </w:rPr>
                    <w:t>Tiempo:</w:t>
                  </w:r>
                </w:p>
              </w:tc>
              <w:tc>
                <w:tcPr>
                  <w:tcW w:w="3513" w:type="pct"/>
                  <w:shd w:val="clear" w:color="auto" w:fill="auto"/>
                  <w:vAlign w:val="center"/>
                </w:tcPr>
                <w:p w14:paraId="05DA70D7" w14:textId="77777777" w:rsidR="00E26397" w:rsidRPr="00D608B0" w:rsidRDefault="00E26397" w:rsidP="00EC7639">
                  <w:pPr>
                    <w:spacing w:after="0" w:line="240" w:lineRule="auto"/>
                    <w:rPr>
                      <w:rFonts w:ascii="Arial Narrow" w:hAnsi="Arial Narrow"/>
                    </w:rPr>
                  </w:pPr>
                  <w:r w:rsidRPr="00D608B0">
                    <w:rPr>
                      <w:rFonts w:ascii="Arial Narrow" w:hAnsi="Arial Narrow" w:cs="Arial Narrow"/>
                      <w:lang w:eastAsia="es-EC"/>
                    </w:rPr>
                    <w:t>Últimos quince (15) años</w:t>
                  </w:r>
                </w:p>
              </w:tc>
            </w:tr>
            <w:tr w:rsidR="00E26397" w:rsidRPr="00D608B0" w14:paraId="34F9CB8A" w14:textId="77777777" w:rsidTr="00565BCB">
              <w:tc>
                <w:tcPr>
                  <w:tcW w:w="1487" w:type="pct"/>
                  <w:shd w:val="clear" w:color="auto" w:fill="D9E2F3"/>
                  <w:vAlign w:val="center"/>
                </w:tcPr>
                <w:p w14:paraId="1514F772" w14:textId="77777777" w:rsidR="00E26397" w:rsidRPr="00D608B0" w:rsidRDefault="00E26397" w:rsidP="00EC7639">
                  <w:pPr>
                    <w:spacing w:after="0" w:line="240" w:lineRule="auto"/>
                    <w:rPr>
                      <w:rFonts w:ascii="Arial Narrow" w:hAnsi="Arial Narrow"/>
                      <w:b/>
                    </w:rPr>
                  </w:pPr>
                  <w:r w:rsidRPr="00D608B0">
                    <w:rPr>
                      <w:rFonts w:ascii="Arial Narrow" w:hAnsi="Arial Narrow"/>
                      <w:b/>
                    </w:rPr>
                    <w:t>Número de Proyectos/Documentos:</w:t>
                  </w:r>
                </w:p>
              </w:tc>
              <w:tc>
                <w:tcPr>
                  <w:tcW w:w="3513" w:type="pct"/>
                  <w:shd w:val="clear" w:color="auto" w:fill="auto"/>
                  <w:vAlign w:val="center"/>
                </w:tcPr>
                <w:p w14:paraId="60659B0A" w14:textId="77777777" w:rsidR="00E26397" w:rsidRPr="00D608B0" w:rsidRDefault="00E26397" w:rsidP="00EC7639">
                  <w:pPr>
                    <w:spacing w:after="0" w:line="240" w:lineRule="auto"/>
                    <w:rPr>
                      <w:rFonts w:ascii="Arial Narrow" w:hAnsi="Arial Narrow"/>
                    </w:rPr>
                  </w:pPr>
                  <w:r w:rsidRPr="00D608B0">
                    <w:rPr>
                      <w:rFonts w:ascii="Arial Narrow" w:hAnsi="Arial Narrow" w:cs="Arial Narrow"/>
                      <w:lang w:eastAsia="es-EC"/>
                    </w:rPr>
                    <w:t>Al menos 1</w:t>
                  </w:r>
                </w:p>
              </w:tc>
            </w:tr>
            <w:tr w:rsidR="00E26397" w:rsidRPr="00D608B0" w14:paraId="79E9ACEE" w14:textId="77777777" w:rsidTr="00565BCB">
              <w:trPr>
                <w:trHeight w:val="384"/>
              </w:trPr>
              <w:tc>
                <w:tcPr>
                  <w:tcW w:w="1487" w:type="pct"/>
                  <w:shd w:val="clear" w:color="auto" w:fill="D9E2F3"/>
                  <w:vAlign w:val="center"/>
                </w:tcPr>
                <w:p w14:paraId="6E023F1A" w14:textId="77777777" w:rsidR="00E26397" w:rsidRPr="00D608B0" w:rsidRDefault="00E26397" w:rsidP="00EC7639">
                  <w:pPr>
                    <w:spacing w:after="0" w:line="240" w:lineRule="auto"/>
                    <w:rPr>
                      <w:rFonts w:ascii="Arial Narrow" w:hAnsi="Arial Narrow"/>
                      <w:b/>
                    </w:rPr>
                  </w:pPr>
                  <w:r w:rsidRPr="00D608B0">
                    <w:rPr>
                      <w:rFonts w:ascii="Arial Narrow" w:hAnsi="Arial Narrow"/>
                      <w:b/>
                    </w:rPr>
                    <w:t>Montos de Proyectos:</w:t>
                  </w:r>
                </w:p>
              </w:tc>
              <w:tc>
                <w:tcPr>
                  <w:tcW w:w="3513" w:type="pct"/>
                  <w:shd w:val="clear" w:color="auto" w:fill="auto"/>
                  <w:vAlign w:val="center"/>
                </w:tcPr>
                <w:p w14:paraId="673BBDB5" w14:textId="4B8B51A9" w:rsidR="00E26397" w:rsidRPr="00D608B0" w:rsidRDefault="00E26397" w:rsidP="00EC7639">
                  <w:pPr>
                    <w:spacing w:after="0" w:line="240" w:lineRule="auto"/>
                    <w:rPr>
                      <w:rFonts w:ascii="Arial Narrow" w:hAnsi="Arial Narrow"/>
                    </w:rPr>
                  </w:pPr>
                  <w:r>
                    <w:rPr>
                      <w:rFonts w:ascii="Arial Narrow" w:hAnsi="Arial Narrow"/>
                    </w:rPr>
                    <w:t xml:space="preserve">USD. </w:t>
                  </w:r>
                  <w:r w:rsidR="00052549" w:rsidRPr="00052549">
                    <w:rPr>
                      <w:rFonts w:ascii="Arial Narrow" w:hAnsi="Arial Narrow"/>
                    </w:rPr>
                    <w:t>451.887,49</w:t>
                  </w:r>
                  <w:r w:rsidRPr="00D608B0">
                    <w:rPr>
                      <w:rFonts w:ascii="Arial Narrow" w:hAnsi="Arial Narrow"/>
                    </w:rPr>
                    <w:t>sin incluir IVA</w:t>
                  </w:r>
                </w:p>
              </w:tc>
            </w:tr>
            <w:tr w:rsidR="00E26397" w:rsidRPr="00D608B0" w14:paraId="292F648D" w14:textId="77777777" w:rsidTr="00565BCB">
              <w:trPr>
                <w:trHeight w:val="384"/>
              </w:trPr>
              <w:tc>
                <w:tcPr>
                  <w:tcW w:w="1487" w:type="pct"/>
                  <w:shd w:val="clear" w:color="auto" w:fill="D9E2F3"/>
                  <w:vAlign w:val="center"/>
                </w:tcPr>
                <w:p w14:paraId="149C210C" w14:textId="77777777" w:rsidR="00E26397" w:rsidRPr="00D608B0" w:rsidRDefault="00E26397" w:rsidP="00EC7639">
                  <w:pPr>
                    <w:spacing w:after="0" w:line="240" w:lineRule="auto"/>
                    <w:rPr>
                      <w:rFonts w:ascii="Arial Narrow" w:hAnsi="Arial Narrow"/>
                      <w:b/>
                    </w:rPr>
                  </w:pPr>
                  <w:r w:rsidRPr="00D608B0">
                    <w:rPr>
                      <w:rFonts w:ascii="Arial Narrow" w:hAnsi="Arial Narrow"/>
                      <w:b/>
                    </w:rPr>
                    <w:t>Monto Mínimo por Contrato:</w:t>
                  </w:r>
                </w:p>
              </w:tc>
              <w:tc>
                <w:tcPr>
                  <w:tcW w:w="3513" w:type="pct"/>
                  <w:shd w:val="clear" w:color="auto" w:fill="auto"/>
                  <w:vAlign w:val="center"/>
                </w:tcPr>
                <w:p w14:paraId="44AC8321" w14:textId="3CB502C3" w:rsidR="00E26397" w:rsidRPr="00D608B0" w:rsidRDefault="00E26397" w:rsidP="00EC7639">
                  <w:pPr>
                    <w:spacing w:after="0" w:line="240" w:lineRule="auto"/>
                    <w:rPr>
                      <w:rFonts w:ascii="Arial Narrow" w:hAnsi="Arial Narrow"/>
                    </w:rPr>
                  </w:pPr>
                  <w:r>
                    <w:rPr>
                      <w:rFonts w:ascii="Arial Narrow" w:hAnsi="Arial Narrow"/>
                    </w:rPr>
                    <w:t xml:space="preserve">USD. </w:t>
                  </w:r>
                  <w:r w:rsidR="00052549" w:rsidRPr="00052549">
                    <w:rPr>
                      <w:rFonts w:ascii="Arial Narrow" w:hAnsi="Arial Narrow"/>
                    </w:rPr>
                    <w:t>451.887,49</w:t>
                  </w:r>
                  <w:r w:rsidRPr="00D608B0">
                    <w:rPr>
                      <w:rFonts w:ascii="Arial Narrow" w:hAnsi="Arial Narrow"/>
                    </w:rPr>
                    <w:t>sin incluir IVA.</w:t>
                  </w:r>
                </w:p>
              </w:tc>
            </w:tr>
          </w:tbl>
          <w:p w14:paraId="1A314DB7" w14:textId="3F524C1A" w:rsidR="00E26397" w:rsidRDefault="00E26397" w:rsidP="00E26397">
            <w:pPr>
              <w:pStyle w:val="Prrafodelista"/>
              <w:tabs>
                <w:tab w:val="left" w:pos="-555"/>
              </w:tabs>
              <w:ind w:left="0" w:right="45"/>
              <w:jc w:val="both"/>
              <w:rPr>
                <w:rFonts w:ascii="Arial Narrow" w:eastAsia="Times New Roman" w:hAnsi="Arial Narrow"/>
                <w:b/>
                <w:iCs/>
                <w:color w:val="000000"/>
                <w:sz w:val="22"/>
                <w:szCs w:val="22"/>
              </w:rPr>
            </w:pPr>
          </w:p>
          <w:p w14:paraId="533E645A" w14:textId="77777777" w:rsidR="00612CDC" w:rsidRPr="00D608B0" w:rsidRDefault="00612CDC" w:rsidP="00E26397">
            <w:pPr>
              <w:pStyle w:val="Prrafodelista"/>
              <w:tabs>
                <w:tab w:val="left" w:pos="-555"/>
              </w:tabs>
              <w:ind w:left="0" w:right="45"/>
              <w:jc w:val="both"/>
              <w:rPr>
                <w:rFonts w:ascii="Arial Narrow" w:eastAsia="Times New Roman" w:hAnsi="Arial Narrow"/>
                <w:b/>
                <w:iCs/>
                <w:color w:val="000000"/>
                <w:sz w:val="22"/>
                <w:szCs w:val="22"/>
              </w:rPr>
            </w:pPr>
          </w:p>
          <w:tbl>
            <w:tblPr>
              <w:tblW w:w="494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0"/>
              <w:gridCol w:w="5741"/>
            </w:tblGrid>
            <w:tr w:rsidR="00E26397" w:rsidRPr="00D608B0" w14:paraId="0DBAA357" w14:textId="77777777" w:rsidTr="00565BCB">
              <w:trPr>
                <w:trHeight w:val="530"/>
              </w:trPr>
              <w:tc>
                <w:tcPr>
                  <w:tcW w:w="1487" w:type="pct"/>
                  <w:shd w:val="clear" w:color="auto" w:fill="D9E2F3"/>
                  <w:vAlign w:val="center"/>
                </w:tcPr>
                <w:p w14:paraId="707F2CCF" w14:textId="6F9D44DA" w:rsidR="00E26397" w:rsidRPr="00D608B0" w:rsidRDefault="00E26397" w:rsidP="00EC7639">
                  <w:pPr>
                    <w:spacing w:after="0" w:line="240" w:lineRule="auto"/>
                    <w:rPr>
                      <w:rFonts w:ascii="Arial Narrow" w:hAnsi="Arial Narrow"/>
                      <w:b/>
                    </w:rPr>
                  </w:pPr>
                  <w:r w:rsidRPr="00D608B0">
                    <w:rPr>
                      <w:rFonts w:ascii="Arial Narrow" w:hAnsi="Arial Narrow"/>
                      <w:b/>
                    </w:rPr>
                    <w:t>Función</w:t>
                  </w:r>
                  <w:r w:rsidR="005706CD">
                    <w:rPr>
                      <w:rFonts w:ascii="Arial Narrow" w:hAnsi="Arial Narrow"/>
                      <w:b/>
                    </w:rPr>
                    <w:t>:</w:t>
                  </w:r>
                </w:p>
              </w:tc>
              <w:tc>
                <w:tcPr>
                  <w:tcW w:w="3513" w:type="pct"/>
                  <w:shd w:val="clear" w:color="auto" w:fill="auto"/>
                  <w:vAlign w:val="center"/>
                </w:tcPr>
                <w:p w14:paraId="59E6FE67" w14:textId="77777777" w:rsidR="00E26397" w:rsidRPr="00D608B0" w:rsidRDefault="00E26397" w:rsidP="00EC7639">
                  <w:pPr>
                    <w:spacing w:after="0" w:line="240" w:lineRule="auto"/>
                    <w:rPr>
                      <w:rFonts w:ascii="Arial Narrow" w:hAnsi="Arial Narrow"/>
                    </w:rPr>
                  </w:pPr>
                  <w:r w:rsidRPr="00D608B0">
                    <w:rPr>
                      <w:rFonts w:ascii="Arial Narrow" w:hAnsi="Arial Narrow"/>
                      <w:b/>
                    </w:rPr>
                    <w:t>RESIDENTE DE FISCALIZACIÓN DE GESTIÓN DE MANTENIMIENTO “GM”</w:t>
                  </w:r>
                </w:p>
              </w:tc>
            </w:tr>
            <w:tr w:rsidR="00E26397" w:rsidRPr="00D608B0" w14:paraId="7A078E3A" w14:textId="77777777" w:rsidTr="00565BCB">
              <w:trPr>
                <w:trHeight w:val="1048"/>
              </w:trPr>
              <w:tc>
                <w:tcPr>
                  <w:tcW w:w="1487" w:type="pct"/>
                  <w:shd w:val="clear" w:color="auto" w:fill="D9E2F3"/>
                  <w:vAlign w:val="center"/>
                </w:tcPr>
                <w:p w14:paraId="4C1905FD" w14:textId="77777777" w:rsidR="00E26397" w:rsidRPr="00D608B0" w:rsidRDefault="00E26397" w:rsidP="00EC7639">
                  <w:pPr>
                    <w:spacing w:after="0" w:line="240" w:lineRule="auto"/>
                    <w:rPr>
                      <w:rFonts w:ascii="Arial Narrow" w:hAnsi="Arial Narrow"/>
                      <w:b/>
                    </w:rPr>
                  </w:pPr>
                  <w:r w:rsidRPr="00D608B0">
                    <w:rPr>
                      <w:rFonts w:ascii="Arial Narrow" w:hAnsi="Arial Narrow"/>
                      <w:b/>
                    </w:rPr>
                    <w:t>Descripción:</w:t>
                  </w:r>
                </w:p>
              </w:tc>
              <w:tc>
                <w:tcPr>
                  <w:tcW w:w="3513" w:type="pct"/>
                  <w:shd w:val="clear" w:color="auto" w:fill="auto"/>
                  <w:vAlign w:val="center"/>
                </w:tcPr>
                <w:p w14:paraId="77079C64" w14:textId="1FBDE5FE" w:rsidR="00E26397" w:rsidRPr="00D608B0" w:rsidRDefault="00052549" w:rsidP="00EC7639">
                  <w:pPr>
                    <w:spacing w:after="0" w:line="240" w:lineRule="auto"/>
                    <w:jc w:val="both"/>
                    <w:rPr>
                      <w:rFonts w:ascii="Arial Narrow" w:hAnsi="Arial Narrow"/>
                    </w:rPr>
                  </w:pPr>
                  <w:r w:rsidRPr="00052549">
                    <w:rPr>
                      <w:rFonts w:ascii="Arial Narrow" w:hAnsi="Arial Narrow"/>
                    </w:rPr>
                    <w:t>Se considerará Experiencia Especifica Mínima del Residente de Fiscalización de Gestión de Mantenimiento “GM”, al profesional que acredite haber ejercido el cargo de Residente o Supervisor y/o Fiscalizador en obras mantenimiento de infraestructura vial.</w:t>
                  </w:r>
                </w:p>
              </w:tc>
            </w:tr>
            <w:tr w:rsidR="00E26397" w:rsidRPr="00D608B0" w14:paraId="7676AEF4" w14:textId="77777777" w:rsidTr="00565BCB">
              <w:trPr>
                <w:trHeight w:val="461"/>
              </w:trPr>
              <w:tc>
                <w:tcPr>
                  <w:tcW w:w="1487" w:type="pct"/>
                  <w:shd w:val="clear" w:color="auto" w:fill="D9E2F3"/>
                  <w:vAlign w:val="center"/>
                </w:tcPr>
                <w:p w14:paraId="0EE8487A" w14:textId="77777777" w:rsidR="00E26397" w:rsidRPr="00D608B0" w:rsidRDefault="00E26397" w:rsidP="00EC7639">
                  <w:pPr>
                    <w:spacing w:after="0" w:line="240" w:lineRule="auto"/>
                    <w:rPr>
                      <w:rFonts w:ascii="Arial Narrow" w:hAnsi="Arial Narrow"/>
                      <w:b/>
                    </w:rPr>
                  </w:pPr>
                  <w:r w:rsidRPr="00D608B0">
                    <w:rPr>
                      <w:rFonts w:ascii="Arial Narrow" w:hAnsi="Arial Narrow"/>
                      <w:b/>
                    </w:rPr>
                    <w:t>Tiempo:</w:t>
                  </w:r>
                </w:p>
              </w:tc>
              <w:tc>
                <w:tcPr>
                  <w:tcW w:w="3513" w:type="pct"/>
                  <w:shd w:val="clear" w:color="auto" w:fill="auto"/>
                  <w:vAlign w:val="center"/>
                </w:tcPr>
                <w:p w14:paraId="0031181D" w14:textId="77777777" w:rsidR="00E26397" w:rsidRPr="00D608B0" w:rsidRDefault="00E26397" w:rsidP="00EC7639">
                  <w:pPr>
                    <w:spacing w:after="0" w:line="240" w:lineRule="auto"/>
                    <w:rPr>
                      <w:rFonts w:ascii="Arial Narrow" w:hAnsi="Arial Narrow"/>
                    </w:rPr>
                  </w:pPr>
                  <w:r w:rsidRPr="00D608B0">
                    <w:rPr>
                      <w:rFonts w:ascii="Arial Narrow" w:hAnsi="Arial Narrow" w:cs="Arial Narrow"/>
                      <w:lang w:eastAsia="es-EC"/>
                    </w:rPr>
                    <w:t>Últimos quince (15) años</w:t>
                  </w:r>
                </w:p>
              </w:tc>
            </w:tr>
            <w:tr w:rsidR="00E26397" w:rsidRPr="00D608B0" w14:paraId="058125BA" w14:textId="77777777" w:rsidTr="00565BCB">
              <w:tc>
                <w:tcPr>
                  <w:tcW w:w="1487" w:type="pct"/>
                  <w:shd w:val="clear" w:color="auto" w:fill="D9E2F3"/>
                  <w:vAlign w:val="center"/>
                </w:tcPr>
                <w:p w14:paraId="4222BD1B" w14:textId="77777777" w:rsidR="00E26397" w:rsidRPr="00D608B0" w:rsidRDefault="00E26397" w:rsidP="00EC7639">
                  <w:pPr>
                    <w:spacing w:after="0" w:line="240" w:lineRule="auto"/>
                    <w:rPr>
                      <w:rFonts w:ascii="Arial Narrow" w:hAnsi="Arial Narrow"/>
                      <w:b/>
                    </w:rPr>
                  </w:pPr>
                  <w:r w:rsidRPr="00D608B0">
                    <w:rPr>
                      <w:rFonts w:ascii="Arial Narrow" w:hAnsi="Arial Narrow"/>
                      <w:b/>
                    </w:rPr>
                    <w:t>Número de Proyectos/Documentos:</w:t>
                  </w:r>
                </w:p>
              </w:tc>
              <w:tc>
                <w:tcPr>
                  <w:tcW w:w="3513" w:type="pct"/>
                  <w:shd w:val="clear" w:color="auto" w:fill="auto"/>
                  <w:vAlign w:val="center"/>
                </w:tcPr>
                <w:p w14:paraId="49BD7D6A" w14:textId="77777777" w:rsidR="00E26397" w:rsidRPr="00D608B0" w:rsidRDefault="00E26397" w:rsidP="00EC7639">
                  <w:pPr>
                    <w:spacing w:after="0" w:line="240" w:lineRule="auto"/>
                    <w:rPr>
                      <w:rFonts w:ascii="Arial Narrow" w:hAnsi="Arial Narrow"/>
                    </w:rPr>
                  </w:pPr>
                  <w:r w:rsidRPr="00D608B0">
                    <w:rPr>
                      <w:rFonts w:ascii="Arial Narrow" w:hAnsi="Arial Narrow" w:cs="Arial Narrow"/>
                      <w:lang w:eastAsia="es-EC"/>
                    </w:rPr>
                    <w:t>Al menos 1</w:t>
                  </w:r>
                </w:p>
              </w:tc>
            </w:tr>
            <w:tr w:rsidR="00E26397" w:rsidRPr="00D608B0" w14:paraId="5BB90F5A" w14:textId="77777777" w:rsidTr="00565BCB">
              <w:trPr>
                <w:trHeight w:val="307"/>
              </w:trPr>
              <w:tc>
                <w:tcPr>
                  <w:tcW w:w="1487" w:type="pct"/>
                  <w:shd w:val="clear" w:color="auto" w:fill="D9E2F3"/>
                  <w:vAlign w:val="center"/>
                </w:tcPr>
                <w:p w14:paraId="4690F85B" w14:textId="77777777" w:rsidR="00E26397" w:rsidRPr="00D608B0" w:rsidRDefault="00E26397" w:rsidP="00EC7639">
                  <w:pPr>
                    <w:spacing w:after="0" w:line="240" w:lineRule="auto"/>
                    <w:rPr>
                      <w:rFonts w:ascii="Arial Narrow" w:hAnsi="Arial Narrow"/>
                      <w:b/>
                    </w:rPr>
                  </w:pPr>
                  <w:r w:rsidRPr="00D608B0">
                    <w:rPr>
                      <w:rFonts w:ascii="Arial Narrow" w:hAnsi="Arial Narrow"/>
                      <w:b/>
                    </w:rPr>
                    <w:t>Montos de Proyectos:</w:t>
                  </w:r>
                </w:p>
              </w:tc>
              <w:tc>
                <w:tcPr>
                  <w:tcW w:w="3513" w:type="pct"/>
                  <w:shd w:val="clear" w:color="auto" w:fill="auto"/>
                  <w:vAlign w:val="center"/>
                </w:tcPr>
                <w:p w14:paraId="4294A635" w14:textId="5F50DEB7" w:rsidR="00E26397" w:rsidRPr="00D608B0" w:rsidRDefault="00E26397" w:rsidP="00EC7639">
                  <w:pPr>
                    <w:spacing w:after="0" w:line="240" w:lineRule="auto"/>
                    <w:rPr>
                      <w:rFonts w:ascii="Arial Narrow" w:hAnsi="Arial Narrow"/>
                    </w:rPr>
                  </w:pPr>
                  <w:r>
                    <w:rPr>
                      <w:rFonts w:ascii="Arial Narrow" w:hAnsi="Arial Narrow"/>
                    </w:rPr>
                    <w:t xml:space="preserve">USD. </w:t>
                  </w:r>
                  <w:r w:rsidR="00052549" w:rsidRPr="00052549">
                    <w:rPr>
                      <w:rFonts w:ascii="Arial Narrow" w:hAnsi="Arial Narrow"/>
                    </w:rPr>
                    <w:t>451.887,49</w:t>
                  </w:r>
                  <w:r>
                    <w:rPr>
                      <w:rFonts w:ascii="Arial Narrow" w:hAnsi="Arial Narrow"/>
                    </w:rPr>
                    <w:t>750,</w:t>
                  </w:r>
                  <w:r w:rsidRPr="00D608B0">
                    <w:rPr>
                      <w:rFonts w:ascii="Arial Narrow" w:hAnsi="Arial Narrow"/>
                    </w:rPr>
                    <w:t>000.00 sin incluir IVA</w:t>
                  </w:r>
                </w:p>
              </w:tc>
            </w:tr>
            <w:tr w:rsidR="00E26397" w:rsidRPr="00D608B0" w14:paraId="5E6CBEB5" w14:textId="77777777" w:rsidTr="00565BCB">
              <w:trPr>
                <w:trHeight w:val="391"/>
              </w:trPr>
              <w:tc>
                <w:tcPr>
                  <w:tcW w:w="1487" w:type="pct"/>
                  <w:shd w:val="clear" w:color="auto" w:fill="D9E2F3"/>
                  <w:vAlign w:val="center"/>
                </w:tcPr>
                <w:p w14:paraId="658ED033" w14:textId="77777777" w:rsidR="00E26397" w:rsidRPr="00D608B0" w:rsidRDefault="00E26397" w:rsidP="00EC7639">
                  <w:pPr>
                    <w:spacing w:after="0" w:line="240" w:lineRule="auto"/>
                    <w:rPr>
                      <w:rFonts w:ascii="Arial Narrow" w:hAnsi="Arial Narrow"/>
                      <w:b/>
                    </w:rPr>
                  </w:pPr>
                  <w:r w:rsidRPr="00D608B0">
                    <w:rPr>
                      <w:rFonts w:ascii="Arial Narrow" w:hAnsi="Arial Narrow"/>
                      <w:b/>
                    </w:rPr>
                    <w:t>Monto Mínimo por Proyecto:</w:t>
                  </w:r>
                </w:p>
              </w:tc>
              <w:tc>
                <w:tcPr>
                  <w:tcW w:w="3513" w:type="pct"/>
                  <w:shd w:val="clear" w:color="auto" w:fill="auto"/>
                  <w:vAlign w:val="center"/>
                </w:tcPr>
                <w:p w14:paraId="32D632EF" w14:textId="611A15AC" w:rsidR="00E26397" w:rsidRPr="00D608B0" w:rsidRDefault="00E26397" w:rsidP="00EC7639">
                  <w:pPr>
                    <w:spacing w:after="0" w:line="240" w:lineRule="auto"/>
                    <w:rPr>
                      <w:rFonts w:ascii="Arial Narrow" w:hAnsi="Arial Narrow"/>
                    </w:rPr>
                  </w:pPr>
                  <w:r>
                    <w:rPr>
                      <w:rFonts w:ascii="Arial Narrow" w:hAnsi="Arial Narrow"/>
                    </w:rPr>
                    <w:t xml:space="preserve">USD. </w:t>
                  </w:r>
                  <w:r w:rsidR="00052549" w:rsidRPr="00052549">
                    <w:rPr>
                      <w:rFonts w:ascii="Arial Narrow" w:hAnsi="Arial Narrow"/>
                    </w:rPr>
                    <w:t>451.887,49</w:t>
                  </w:r>
                  <w:r>
                    <w:rPr>
                      <w:rFonts w:ascii="Arial Narrow" w:hAnsi="Arial Narrow"/>
                    </w:rPr>
                    <w:t>250,</w:t>
                  </w:r>
                  <w:r w:rsidRPr="00D608B0">
                    <w:rPr>
                      <w:rFonts w:ascii="Arial Narrow" w:hAnsi="Arial Narrow"/>
                    </w:rPr>
                    <w:t>000.00 sin incluir IVA.</w:t>
                  </w:r>
                </w:p>
              </w:tc>
            </w:tr>
          </w:tbl>
          <w:p w14:paraId="0CDD1553" w14:textId="27A7C581" w:rsidR="00E26397" w:rsidRDefault="00E26397" w:rsidP="00E26397">
            <w:pPr>
              <w:pStyle w:val="Prrafodelista"/>
              <w:tabs>
                <w:tab w:val="left" w:pos="-555"/>
              </w:tabs>
              <w:ind w:left="0" w:right="45"/>
              <w:jc w:val="both"/>
              <w:rPr>
                <w:rFonts w:ascii="Arial Narrow" w:eastAsia="Times New Roman" w:hAnsi="Arial Narrow"/>
                <w:b/>
                <w:iCs/>
                <w:color w:val="000000"/>
                <w:sz w:val="22"/>
                <w:szCs w:val="22"/>
              </w:rPr>
            </w:pPr>
          </w:p>
          <w:p w14:paraId="6A50AF5E" w14:textId="77777777" w:rsidR="00612CDC" w:rsidRPr="00D608B0" w:rsidRDefault="00612CDC" w:rsidP="00E26397">
            <w:pPr>
              <w:pStyle w:val="Prrafodelista"/>
              <w:tabs>
                <w:tab w:val="left" w:pos="-555"/>
              </w:tabs>
              <w:ind w:left="0" w:right="45"/>
              <w:jc w:val="both"/>
              <w:rPr>
                <w:rFonts w:ascii="Arial Narrow" w:eastAsia="Times New Roman" w:hAnsi="Arial Narrow"/>
                <w:b/>
                <w:iCs/>
                <w:color w:val="000000"/>
                <w:sz w:val="22"/>
                <w:szCs w:val="22"/>
              </w:rPr>
            </w:pPr>
          </w:p>
          <w:tbl>
            <w:tblPr>
              <w:tblW w:w="494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0"/>
              <w:gridCol w:w="5741"/>
            </w:tblGrid>
            <w:tr w:rsidR="00E26397" w:rsidRPr="00D608B0" w14:paraId="44E7D45F" w14:textId="77777777" w:rsidTr="00565BCB">
              <w:trPr>
                <w:trHeight w:val="291"/>
              </w:trPr>
              <w:tc>
                <w:tcPr>
                  <w:tcW w:w="1487" w:type="pct"/>
                  <w:shd w:val="clear" w:color="auto" w:fill="D9E2F3"/>
                  <w:vAlign w:val="center"/>
                </w:tcPr>
                <w:p w14:paraId="1887D664" w14:textId="0FC765E9" w:rsidR="00E26397" w:rsidRPr="00D608B0" w:rsidRDefault="00E26397" w:rsidP="005706CD">
                  <w:pPr>
                    <w:spacing w:after="0" w:line="240" w:lineRule="auto"/>
                    <w:rPr>
                      <w:rFonts w:ascii="Arial Narrow" w:hAnsi="Arial Narrow"/>
                      <w:b/>
                    </w:rPr>
                  </w:pPr>
                  <w:r w:rsidRPr="00D608B0">
                    <w:rPr>
                      <w:rFonts w:ascii="Arial Narrow" w:hAnsi="Arial Narrow"/>
                      <w:b/>
                    </w:rPr>
                    <w:t>Función</w:t>
                  </w:r>
                  <w:r w:rsidR="005706CD">
                    <w:rPr>
                      <w:rFonts w:ascii="Arial Narrow" w:hAnsi="Arial Narrow"/>
                      <w:b/>
                    </w:rPr>
                    <w:t>:</w:t>
                  </w:r>
                </w:p>
              </w:tc>
              <w:tc>
                <w:tcPr>
                  <w:tcW w:w="3513" w:type="pct"/>
                  <w:shd w:val="clear" w:color="auto" w:fill="auto"/>
                  <w:vAlign w:val="center"/>
                </w:tcPr>
                <w:p w14:paraId="2E386783" w14:textId="77777777" w:rsidR="00E26397" w:rsidRPr="00D608B0" w:rsidRDefault="00E26397" w:rsidP="005706CD">
                  <w:pPr>
                    <w:spacing w:after="0" w:line="240" w:lineRule="auto"/>
                    <w:rPr>
                      <w:rFonts w:ascii="Arial Narrow" w:hAnsi="Arial Narrow"/>
                    </w:rPr>
                  </w:pPr>
                  <w:r w:rsidRPr="00D608B0">
                    <w:rPr>
                      <w:rFonts w:ascii="Arial Narrow" w:hAnsi="Arial Narrow"/>
                      <w:b/>
                    </w:rPr>
                    <w:t>EXPERTO EN DISEÑO GEOMÉTRICO VIAL</w:t>
                  </w:r>
                </w:p>
              </w:tc>
            </w:tr>
            <w:tr w:rsidR="00E26397" w:rsidRPr="00D608B0" w14:paraId="548D2AE2" w14:textId="77777777" w:rsidTr="00565BCB">
              <w:trPr>
                <w:trHeight w:val="1285"/>
              </w:trPr>
              <w:tc>
                <w:tcPr>
                  <w:tcW w:w="1487" w:type="pct"/>
                  <w:shd w:val="clear" w:color="auto" w:fill="D9E2F3"/>
                  <w:vAlign w:val="center"/>
                </w:tcPr>
                <w:p w14:paraId="0CCB1ACE" w14:textId="77777777" w:rsidR="00E26397" w:rsidRPr="00D608B0" w:rsidRDefault="00E26397" w:rsidP="005706CD">
                  <w:pPr>
                    <w:spacing w:after="0" w:line="240" w:lineRule="auto"/>
                    <w:rPr>
                      <w:rFonts w:ascii="Arial Narrow" w:hAnsi="Arial Narrow"/>
                      <w:b/>
                    </w:rPr>
                  </w:pPr>
                  <w:r w:rsidRPr="00D608B0">
                    <w:rPr>
                      <w:rFonts w:ascii="Arial Narrow" w:hAnsi="Arial Narrow"/>
                      <w:b/>
                    </w:rPr>
                    <w:t>Descripción:</w:t>
                  </w:r>
                </w:p>
              </w:tc>
              <w:tc>
                <w:tcPr>
                  <w:tcW w:w="3513" w:type="pct"/>
                  <w:shd w:val="clear" w:color="auto" w:fill="auto"/>
                  <w:vAlign w:val="center"/>
                </w:tcPr>
                <w:p w14:paraId="66CFFF97" w14:textId="77777777" w:rsidR="00E26397" w:rsidRPr="00D608B0" w:rsidRDefault="00E26397" w:rsidP="005706CD">
                  <w:pPr>
                    <w:spacing w:after="0" w:line="240" w:lineRule="auto"/>
                    <w:jc w:val="both"/>
                    <w:rPr>
                      <w:rFonts w:ascii="Arial Narrow" w:hAnsi="Arial Narrow"/>
                    </w:rPr>
                  </w:pPr>
                  <w:r w:rsidRPr="00D608B0">
                    <w:rPr>
                      <w:rFonts w:ascii="Arial Narrow" w:hAnsi="Arial Narrow"/>
                    </w:rPr>
                    <w:t>Se considerará Experiencia Especifica Mínima del Experto en Diseño Geométrico Vial, al</w:t>
                  </w:r>
                  <w:r w:rsidRPr="00D608B0">
                    <w:rPr>
                      <w:rFonts w:ascii="Arial Narrow" w:hAnsi="Arial Narrow"/>
                      <w:spacing w:val="18"/>
                    </w:rPr>
                    <w:t xml:space="preserve"> </w:t>
                  </w:r>
                  <w:r w:rsidRPr="00D608B0">
                    <w:rPr>
                      <w:rFonts w:ascii="Arial Narrow" w:hAnsi="Arial Narrow"/>
                    </w:rPr>
                    <w:t>profesional que</w:t>
                  </w:r>
                  <w:r w:rsidRPr="00D608B0">
                    <w:rPr>
                      <w:rFonts w:ascii="Arial Narrow" w:hAnsi="Arial Narrow"/>
                      <w:spacing w:val="8"/>
                    </w:rPr>
                    <w:t xml:space="preserve"> </w:t>
                  </w:r>
                  <w:r w:rsidRPr="00D608B0">
                    <w:rPr>
                      <w:rFonts w:ascii="Arial Narrow" w:hAnsi="Arial Narrow"/>
                    </w:rPr>
                    <w:t>acredite</w:t>
                  </w:r>
                  <w:r w:rsidRPr="00D608B0">
                    <w:rPr>
                      <w:rFonts w:ascii="Arial Narrow" w:hAnsi="Arial Narrow"/>
                      <w:spacing w:val="8"/>
                    </w:rPr>
                    <w:t xml:space="preserve"> </w:t>
                  </w:r>
                  <w:r w:rsidRPr="00D608B0">
                    <w:rPr>
                      <w:rFonts w:ascii="Arial Narrow" w:hAnsi="Arial Narrow"/>
                    </w:rPr>
                    <w:t>haber</w:t>
                  </w:r>
                  <w:r w:rsidRPr="00D608B0">
                    <w:rPr>
                      <w:rFonts w:ascii="Arial Narrow" w:hAnsi="Arial Narrow"/>
                      <w:spacing w:val="8"/>
                    </w:rPr>
                    <w:t xml:space="preserve"> </w:t>
                  </w:r>
                  <w:r w:rsidRPr="00D608B0">
                    <w:rPr>
                      <w:rFonts w:ascii="Arial Narrow" w:hAnsi="Arial Narrow"/>
                    </w:rPr>
                    <w:t>ejercido</w:t>
                  </w:r>
                  <w:r w:rsidRPr="00D608B0">
                    <w:rPr>
                      <w:rFonts w:ascii="Arial Narrow" w:hAnsi="Arial Narrow"/>
                      <w:spacing w:val="8"/>
                    </w:rPr>
                    <w:t xml:space="preserve"> </w:t>
                  </w:r>
                  <w:r w:rsidRPr="00D608B0">
                    <w:rPr>
                      <w:rFonts w:ascii="Arial Narrow" w:hAnsi="Arial Narrow"/>
                    </w:rPr>
                    <w:t>el</w:t>
                  </w:r>
                  <w:r w:rsidRPr="00D608B0">
                    <w:rPr>
                      <w:rFonts w:ascii="Arial Narrow" w:hAnsi="Arial Narrow"/>
                      <w:spacing w:val="6"/>
                    </w:rPr>
                    <w:t xml:space="preserve"> </w:t>
                  </w:r>
                  <w:r w:rsidRPr="00D608B0">
                    <w:rPr>
                      <w:rFonts w:ascii="Arial Narrow" w:hAnsi="Arial Narrow"/>
                    </w:rPr>
                    <w:t>cargo</w:t>
                  </w:r>
                  <w:r w:rsidRPr="00D608B0">
                    <w:rPr>
                      <w:rFonts w:ascii="Arial Narrow" w:hAnsi="Arial Narrow"/>
                      <w:spacing w:val="8"/>
                    </w:rPr>
                    <w:t xml:space="preserve"> </w:t>
                  </w:r>
                  <w:r w:rsidRPr="00D608B0">
                    <w:rPr>
                      <w:rFonts w:ascii="Arial Narrow" w:hAnsi="Arial Narrow"/>
                    </w:rPr>
                    <w:t>de</w:t>
                  </w:r>
                  <w:r w:rsidRPr="00D608B0">
                    <w:rPr>
                      <w:rFonts w:ascii="Arial Narrow" w:hAnsi="Arial Narrow"/>
                      <w:spacing w:val="9"/>
                    </w:rPr>
                    <w:t xml:space="preserve"> </w:t>
                  </w:r>
                  <w:r w:rsidRPr="00D608B0">
                    <w:rPr>
                      <w:rFonts w:ascii="Arial Narrow" w:hAnsi="Arial Narrow"/>
                    </w:rPr>
                    <w:t>Especialista o Experto en Diseño Geométrico o Diseño General en proyectos de Fiscalización o Estudios o Construcción o Reconstrucción o Rehabilitación o Mantenimiento de obras viales.</w:t>
                  </w:r>
                </w:p>
              </w:tc>
            </w:tr>
            <w:tr w:rsidR="00E26397" w:rsidRPr="00D608B0" w14:paraId="524F03C3" w14:textId="77777777" w:rsidTr="00565BCB">
              <w:tc>
                <w:tcPr>
                  <w:tcW w:w="1487" w:type="pct"/>
                  <w:shd w:val="clear" w:color="auto" w:fill="D9E2F3"/>
                  <w:vAlign w:val="center"/>
                </w:tcPr>
                <w:p w14:paraId="46B2F093" w14:textId="77777777" w:rsidR="00E26397" w:rsidRPr="00D608B0" w:rsidRDefault="00E26397" w:rsidP="00EC7639">
                  <w:pPr>
                    <w:spacing w:after="0" w:line="240" w:lineRule="auto"/>
                    <w:rPr>
                      <w:rFonts w:ascii="Arial Narrow" w:hAnsi="Arial Narrow"/>
                      <w:b/>
                    </w:rPr>
                  </w:pPr>
                  <w:r w:rsidRPr="00D608B0">
                    <w:rPr>
                      <w:rFonts w:ascii="Arial Narrow" w:hAnsi="Arial Narrow"/>
                      <w:b/>
                    </w:rPr>
                    <w:t>Tiempo:</w:t>
                  </w:r>
                </w:p>
              </w:tc>
              <w:tc>
                <w:tcPr>
                  <w:tcW w:w="3513" w:type="pct"/>
                  <w:shd w:val="clear" w:color="auto" w:fill="auto"/>
                  <w:vAlign w:val="center"/>
                </w:tcPr>
                <w:p w14:paraId="59C41463" w14:textId="77777777" w:rsidR="00E26397" w:rsidRPr="00D608B0" w:rsidRDefault="00E26397" w:rsidP="00EC7639">
                  <w:pPr>
                    <w:spacing w:after="0" w:line="240" w:lineRule="auto"/>
                    <w:rPr>
                      <w:rFonts w:ascii="Arial Narrow" w:hAnsi="Arial Narrow"/>
                    </w:rPr>
                  </w:pPr>
                  <w:r w:rsidRPr="00D608B0">
                    <w:rPr>
                      <w:rFonts w:ascii="Arial Narrow" w:hAnsi="Arial Narrow" w:cs="Arial Narrow"/>
                      <w:lang w:eastAsia="es-EC"/>
                    </w:rPr>
                    <w:t>Últimos quince (15) años</w:t>
                  </w:r>
                </w:p>
              </w:tc>
            </w:tr>
            <w:tr w:rsidR="00E26397" w:rsidRPr="00D608B0" w14:paraId="7979A9CF" w14:textId="77777777" w:rsidTr="00565BCB">
              <w:tc>
                <w:tcPr>
                  <w:tcW w:w="1487" w:type="pct"/>
                  <w:shd w:val="clear" w:color="auto" w:fill="D9E2F3"/>
                  <w:vAlign w:val="center"/>
                </w:tcPr>
                <w:p w14:paraId="3C503BF6" w14:textId="77777777" w:rsidR="00E26397" w:rsidRPr="00D608B0" w:rsidRDefault="00E26397" w:rsidP="00EC7639">
                  <w:pPr>
                    <w:spacing w:after="0" w:line="240" w:lineRule="auto"/>
                    <w:rPr>
                      <w:rFonts w:ascii="Arial Narrow" w:hAnsi="Arial Narrow"/>
                      <w:b/>
                    </w:rPr>
                  </w:pPr>
                  <w:r w:rsidRPr="00D608B0">
                    <w:rPr>
                      <w:rFonts w:ascii="Arial Narrow" w:hAnsi="Arial Narrow"/>
                      <w:b/>
                    </w:rPr>
                    <w:t>Número de Proyectos/Documentos:</w:t>
                  </w:r>
                </w:p>
              </w:tc>
              <w:tc>
                <w:tcPr>
                  <w:tcW w:w="3513" w:type="pct"/>
                  <w:shd w:val="clear" w:color="auto" w:fill="auto"/>
                  <w:vAlign w:val="center"/>
                </w:tcPr>
                <w:p w14:paraId="6D192A53" w14:textId="77777777" w:rsidR="00E26397" w:rsidRPr="00D608B0" w:rsidRDefault="00E26397" w:rsidP="00EC7639">
                  <w:pPr>
                    <w:spacing w:after="0" w:line="240" w:lineRule="auto"/>
                    <w:rPr>
                      <w:rFonts w:ascii="Arial Narrow" w:hAnsi="Arial Narrow"/>
                    </w:rPr>
                  </w:pPr>
                  <w:r w:rsidRPr="00D608B0">
                    <w:rPr>
                      <w:rFonts w:ascii="Arial Narrow" w:hAnsi="Arial Narrow" w:cs="Arial Narrow"/>
                      <w:lang w:eastAsia="es-EC"/>
                    </w:rPr>
                    <w:t>Al menos 1</w:t>
                  </w:r>
                </w:p>
              </w:tc>
            </w:tr>
            <w:tr w:rsidR="00E26397" w:rsidRPr="00D608B0" w14:paraId="04336207" w14:textId="77777777" w:rsidTr="00565BCB">
              <w:trPr>
                <w:trHeight w:val="334"/>
              </w:trPr>
              <w:tc>
                <w:tcPr>
                  <w:tcW w:w="1487" w:type="pct"/>
                  <w:shd w:val="clear" w:color="auto" w:fill="D9E2F3"/>
                  <w:vAlign w:val="center"/>
                </w:tcPr>
                <w:p w14:paraId="4B746D8C" w14:textId="77777777" w:rsidR="00E26397" w:rsidRPr="00D608B0" w:rsidRDefault="00E26397" w:rsidP="00EC7639">
                  <w:pPr>
                    <w:spacing w:after="0" w:line="240" w:lineRule="auto"/>
                    <w:rPr>
                      <w:rFonts w:ascii="Arial Narrow" w:hAnsi="Arial Narrow"/>
                      <w:b/>
                    </w:rPr>
                  </w:pPr>
                  <w:r w:rsidRPr="00D608B0">
                    <w:rPr>
                      <w:rFonts w:ascii="Arial Narrow" w:hAnsi="Arial Narrow"/>
                      <w:b/>
                    </w:rPr>
                    <w:t>Montos de Proyectos:</w:t>
                  </w:r>
                </w:p>
              </w:tc>
              <w:tc>
                <w:tcPr>
                  <w:tcW w:w="3513" w:type="pct"/>
                  <w:shd w:val="clear" w:color="auto" w:fill="auto"/>
                  <w:vAlign w:val="center"/>
                </w:tcPr>
                <w:p w14:paraId="4C9B7DBC" w14:textId="00F8016E" w:rsidR="00E26397" w:rsidRPr="00D608B0" w:rsidRDefault="00E26397" w:rsidP="00EC7639">
                  <w:pPr>
                    <w:spacing w:after="0" w:line="240" w:lineRule="auto"/>
                    <w:rPr>
                      <w:rFonts w:ascii="Arial Narrow" w:hAnsi="Arial Narrow"/>
                    </w:rPr>
                  </w:pPr>
                  <w:r>
                    <w:rPr>
                      <w:rFonts w:ascii="Arial Narrow" w:hAnsi="Arial Narrow"/>
                    </w:rPr>
                    <w:t xml:space="preserve">USD. </w:t>
                  </w:r>
                  <w:r w:rsidR="00052549" w:rsidRPr="00052549">
                    <w:rPr>
                      <w:rFonts w:ascii="Arial Narrow" w:hAnsi="Arial Narrow"/>
                    </w:rPr>
                    <w:t>451.887,49</w:t>
                  </w:r>
                  <w:r w:rsidRPr="00D608B0">
                    <w:rPr>
                      <w:rFonts w:ascii="Arial Narrow" w:hAnsi="Arial Narrow"/>
                    </w:rPr>
                    <w:t>sin incluir IVA</w:t>
                  </w:r>
                </w:p>
              </w:tc>
            </w:tr>
            <w:tr w:rsidR="00E26397" w:rsidRPr="00D608B0" w14:paraId="16AFEBCD" w14:textId="77777777" w:rsidTr="00565BCB">
              <w:trPr>
                <w:trHeight w:val="530"/>
              </w:trPr>
              <w:tc>
                <w:tcPr>
                  <w:tcW w:w="1487" w:type="pct"/>
                  <w:shd w:val="clear" w:color="auto" w:fill="D9E2F3"/>
                  <w:vAlign w:val="center"/>
                </w:tcPr>
                <w:p w14:paraId="42445A05" w14:textId="77777777" w:rsidR="00E26397" w:rsidRPr="00D608B0" w:rsidRDefault="00E26397" w:rsidP="00EC7639">
                  <w:pPr>
                    <w:spacing w:after="0" w:line="240" w:lineRule="auto"/>
                    <w:rPr>
                      <w:rFonts w:ascii="Arial Narrow" w:hAnsi="Arial Narrow"/>
                      <w:b/>
                    </w:rPr>
                  </w:pPr>
                  <w:r w:rsidRPr="00D608B0">
                    <w:rPr>
                      <w:rFonts w:ascii="Arial Narrow" w:hAnsi="Arial Narrow"/>
                      <w:b/>
                    </w:rPr>
                    <w:t>Monto Mínimo por Proyecto:</w:t>
                  </w:r>
                </w:p>
              </w:tc>
              <w:tc>
                <w:tcPr>
                  <w:tcW w:w="3513" w:type="pct"/>
                  <w:shd w:val="clear" w:color="auto" w:fill="auto"/>
                  <w:vAlign w:val="center"/>
                </w:tcPr>
                <w:p w14:paraId="533E437D" w14:textId="666EFC1B" w:rsidR="00E26397" w:rsidRPr="00D608B0" w:rsidRDefault="00E26397" w:rsidP="00EC7639">
                  <w:pPr>
                    <w:spacing w:after="0" w:line="240" w:lineRule="auto"/>
                    <w:rPr>
                      <w:rFonts w:ascii="Arial Narrow" w:hAnsi="Arial Narrow"/>
                    </w:rPr>
                  </w:pPr>
                  <w:r>
                    <w:rPr>
                      <w:rFonts w:ascii="Arial Narrow" w:hAnsi="Arial Narrow"/>
                    </w:rPr>
                    <w:t xml:space="preserve">USD. </w:t>
                  </w:r>
                  <w:r w:rsidR="00052549" w:rsidRPr="00052549">
                    <w:rPr>
                      <w:rFonts w:ascii="Arial Narrow" w:hAnsi="Arial Narrow"/>
                    </w:rPr>
                    <w:t>451.887,49</w:t>
                  </w:r>
                  <w:r w:rsidRPr="00D608B0">
                    <w:rPr>
                      <w:rFonts w:ascii="Arial Narrow" w:hAnsi="Arial Narrow"/>
                    </w:rPr>
                    <w:t>sin incluir IVA.</w:t>
                  </w:r>
                </w:p>
              </w:tc>
            </w:tr>
          </w:tbl>
          <w:p w14:paraId="6F3C3FD2" w14:textId="3B512582" w:rsidR="00612CDC" w:rsidRDefault="00612CDC" w:rsidP="00E26397">
            <w:pPr>
              <w:pStyle w:val="Prrafodelista"/>
              <w:tabs>
                <w:tab w:val="left" w:pos="-555"/>
              </w:tabs>
              <w:ind w:left="0" w:right="45"/>
              <w:jc w:val="both"/>
              <w:rPr>
                <w:rFonts w:ascii="Arial Narrow" w:eastAsia="Times New Roman" w:hAnsi="Arial Narrow"/>
                <w:b/>
                <w:iCs/>
                <w:color w:val="000000"/>
                <w:sz w:val="22"/>
                <w:szCs w:val="22"/>
              </w:rPr>
            </w:pPr>
          </w:p>
          <w:p w14:paraId="3318B582" w14:textId="77777777" w:rsidR="00612CDC" w:rsidRDefault="00612CDC" w:rsidP="00E26397">
            <w:pPr>
              <w:pStyle w:val="Prrafodelista"/>
              <w:tabs>
                <w:tab w:val="left" w:pos="-555"/>
              </w:tabs>
              <w:ind w:left="0" w:right="45"/>
              <w:jc w:val="both"/>
              <w:rPr>
                <w:rFonts w:ascii="Arial Narrow" w:eastAsia="Times New Roman" w:hAnsi="Arial Narrow"/>
                <w:b/>
                <w:iCs/>
                <w:color w:val="000000"/>
                <w:sz w:val="22"/>
                <w:szCs w:val="22"/>
              </w:rPr>
            </w:pPr>
          </w:p>
          <w:p w14:paraId="37992A36" w14:textId="77777777" w:rsidR="00612CDC" w:rsidRPr="00D608B0" w:rsidRDefault="00612CDC" w:rsidP="00E26397">
            <w:pPr>
              <w:pStyle w:val="Prrafodelista"/>
              <w:tabs>
                <w:tab w:val="left" w:pos="-555"/>
              </w:tabs>
              <w:ind w:left="0" w:right="45"/>
              <w:jc w:val="both"/>
              <w:rPr>
                <w:rFonts w:ascii="Arial Narrow" w:eastAsia="Times New Roman" w:hAnsi="Arial Narrow"/>
                <w:b/>
                <w:iCs/>
                <w:color w:val="000000"/>
                <w:sz w:val="22"/>
                <w:szCs w:val="22"/>
              </w:rPr>
            </w:pPr>
          </w:p>
          <w:tbl>
            <w:tblPr>
              <w:tblW w:w="494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0"/>
              <w:gridCol w:w="5741"/>
            </w:tblGrid>
            <w:tr w:rsidR="00E26397" w:rsidRPr="00D608B0" w14:paraId="6E3FC2AD" w14:textId="77777777" w:rsidTr="00565BCB">
              <w:trPr>
                <w:trHeight w:val="322"/>
              </w:trPr>
              <w:tc>
                <w:tcPr>
                  <w:tcW w:w="1487" w:type="pct"/>
                  <w:shd w:val="clear" w:color="auto" w:fill="D9E2F3"/>
                  <w:vAlign w:val="center"/>
                </w:tcPr>
                <w:p w14:paraId="7579CFC7" w14:textId="3B33E445" w:rsidR="00E26397" w:rsidRPr="00D608B0" w:rsidRDefault="00E26397" w:rsidP="005706CD">
                  <w:pPr>
                    <w:spacing w:after="0" w:line="240" w:lineRule="auto"/>
                    <w:rPr>
                      <w:rFonts w:ascii="Arial Narrow" w:hAnsi="Arial Narrow"/>
                      <w:b/>
                    </w:rPr>
                  </w:pPr>
                  <w:r w:rsidRPr="00D608B0">
                    <w:rPr>
                      <w:rFonts w:ascii="Arial Narrow" w:hAnsi="Arial Narrow"/>
                      <w:b/>
                    </w:rPr>
                    <w:t>Función</w:t>
                  </w:r>
                  <w:r w:rsidR="005706CD">
                    <w:rPr>
                      <w:rFonts w:ascii="Arial Narrow" w:hAnsi="Arial Narrow"/>
                      <w:b/>
                    </w:rPr>
                    <w:t>:</w:t>
                  </w:r>
                </w:p>
              </w:tc>
              <w:tc>
                <w:tcPr>
                  <w:tcW w:w="3513" w:type="pct"/>
                  <w:shd w:val="clear" w:color="auto" w:fill="auto"/>
                  <w:vAlign w:val="center"/>
                </w:tcPr>
                <w:p w14:paraId="5D24F7B5" w14:textId="77777777" w:rsidR="00E26397" w:rsidRPr="00D608B0" w:rsidRDefault="00E26397" w:rsidP="005706CD">
                  <w:pPr>
                    <w:spacing w:after="0" w:line="240" w:lineRule="auto"/>
                    <w:rPr>
                      <w:rFonts w:ascii="Arial Narrow" w:hAnsi="Arial Narrow"/>
                    </w:rPr>
                  </w:pPr>
                  <w:r w:rsidRPr="00D608B0">
                    <w:rPr>
                      <w:rFonts w:ascii="Arial Narrow" w:hAnsi="Arial Narrow"/>
                      <w:b/>
                    </w:rPr>
                    <w:t>EXPERTO EN SEGURIDAD Y SEÑALIZACIÓN VIAL</w:t>
                  </w:r>
                </w:p>
              </w:tc>
            </w:tr>
            <w:tr w:rsidR="00E26397" w:rsidRPr="00D608B0" w14:paraId="27DB286F" w14:textId="77777777" w:rsidTr="00565BCB">
              <w:trPr>
                <w:trHeight w:val="1300"/>
              </w:trPr>
              <w:tc>
                <w:tcPr>
                  <w:tcW w:w="1487" w:type="pct"/>
                  <w:shd w:val="clear" w:color="auto" w:fill="D9E2F3"/>
                  <w:vAlign w:val="center"/>
                </w:tcPr>
                <w:p w14:paraId="1F1C6494" w14:textId="77777777" w:rsidR="00E26397" w:rsidRPr="00D608B0" w:rsidRDefault="00E26397" w:rsidP="005706CD">
                  <w:pPr>
                    <w:spacing w:after="0" w:line="240" w:lineRule="auto"/>
                    <w:rPr>
                      <w:rFonts w:ascii="Arial Narrow" w:hAnsi="Arial Narrow"/>
                      <w:b/>
                    </w:rPr>
                  </w:pPr>
                  <w:r w:rsidRPr="00D608B0">
                    <w:rPr>
                      <w:rFonts w:ascii="Arial Narrow" w:hAnsi="Arial Narrow"/>
                      <w:b/>
                    </w:rPr>
                    <w:t>Descripción:</w:t>
                  </w:r>
                </w:p>
              </w:tc>
              <w:tc>
                <w:tcPr>
                  <w:tcW w:w="3513" w:type="pct"/>
                  <w:shd w:val="clear" w:color="auto" w:fill="auto"/>
                  <w:vAlign w:val="center"/>
                </w:tcPr>
                <w:p w14:paraId="1F4B53D0" w14:textId="77777777" w:rsidR="00E26397" w:rsidRPr="00D608B0" w:rsidRDefault="00E26397" w:rsidP="005706CD">
                  <w:pPr>
                    <w:spacing w:after="0" w:line="240" w:lineRule="auto"/>
                    <w:jc w:val="both"/>
                    <w:rPr>
                      <w:rFonts w:ascii="Arial Narrow" w:hAnsi="Arial Narrow"/>
                    </w:rPr>
                  </w:pPr>
                  <w:r w:rsidRPr="00D608B0">
                    <w:rPr>
                      <w:rFonts w:ascii="Arial Narrow" w:hAnsi="Arial Narrow"/>
                    </w:rPr>
                    <w:t>Se considerará Experiencia Especifica Mínima del Experto en Seguridad y Señalización Vial, al</w:t>
                  </w:r>
                  <w:r w:rsidRPr="00D608B0">
                    <w:rPr>
                      <w:rFonts w:ascii="Arial Narrow" w:hAnsi="Arial Narrow"/>
                      <w:spacing w:val="18"/>
                    </w:rPr>
                    <w:t xml:space="preserve"> </w:t>
                  </w:r>
                  <w:r w:rsidRPr="00D608B0">
                    <w:rPr>
                      <w:rFonts w:ascii="Arial Narrow" w:hAnsi="Arial Narrow"/>
                    </w:rPr>
                    <w:t>profesional que</w:t>
                  </w:r>
                  <w:r w:rsidRPr="00D608B0">
                    <w:rPr>
                      <w:rFonts w:ascii="Arial Narrow" w:hAnsi="Arial Narrow"/>
                      <w:spacing w:val="8"/>
                    </w:rPr>
                    <w:t xml:space="preserve"> </w:t>
                  </w:r>
                  <w:r w:rsidRPr="00D608B0">
                    <w:rPr>
                      <w:rFonts w:ascii="Arial Narrow" w:hAnsi="Arial Narrow"/>
                    </w:rPr>
                    <w:t>acredite</w:t>
                  </w:r>
                  <w:r w:rsidRPr="00D608B0">
                    <w:rPr>
                      <w:rFonts w:ascii="Arial Narrow" w:hAnsi="Arial Narrow"/>
                      <w:spacing w:val="8"/>
                    </w:rPr>
                    <w:t xml:space="preserve"> </w:t>
                  </w:r>
                  <w:r w:rsidRPr="00D608B0">
                    <w:rPr>
                      <w:rFonts w:ascii="Arial Narrow" w:hAnsi="Arial Narrow"/>
                    </w:rPr>
                    <w:t>haber</w:t>
                  </w:r>
                  <w:r w:rsidRPr="00D608B0">
                    <w:rPr>
                      <w:rFonts w:ascii="Arial Narrow" w:hAnsi="Arial Narrow"/>
                      <w:spacing w:val="8"/>
                    </w:rPr>
                    <w:t xml:space="preserve"> </w:t>
                  </w:r>
                  <w:r w:rsidRPr="00D608B0">
                    <w:rPr>
                      <w:rFonts w:ascii="Arial Narrow" w:hAnsi="Arial Narrow"/>
                    </w:rPr>
                    <w:t>ejercido</w:t>
                  </w:r>
                  <w:r w:rsidRPr="00D608B0">
                    <w:rPr>
                      <w:rFonts w:ascii="Arial Narrow" w:hAnsi="Arial Narrow"/>
                      <w:spacing w:val="8"/>
                    </w:rPr>
                    <w:t xml:space="preserve"> </w:t>
                  </w:r>
                  <w:r w:rsidRPr="00D608B0">
                    <w:rPr>
                      <w:rFonts w:ascii="Arial Narrow" w:hAnsi="Arial Narrow"/>
                    </w:rPr>
                    <w:t>el</w:t>
                  </w:r>
                  <w:r w:rsidRPr="00D608B0">
                    <w:rPr>
                      <w:rFonts w:ascii="Arial Narrow" w:hAnsi="Arial Narrow"/>
                      <w:spacing w:val="6"/>
                    </w:rPr>
                    <w:t xml:space="preserve"> </w:t>
                  </w:r>
                  <w:r w:rsidRPr="00D608B0">
                    <w:rPr>
                      <w:rFonts w:ascii="Arial Narrow" w:hAnsi="Arial Narrow"/>
                    </w:rPr>
                    <w:t>cargo</w:t>
                  </w:r>
                  <w:r w:rsidRPr="00D608B0">
                    <w:rPr>
                      <w:rFonts w:ascii="Arial Narrow" w:hAnsi="Arial Narrow"/>
                      <w:spacing w:val="8"/>
                    </w:rPr>
                    <w:t xml:space="preserve"> </w:t>
                  </w:r>
                  <w:r w:rsidRPr="00D608B0">
                    <w:rPr>
                      <w:rFonts w:ascii="Arial Narrow" w:hAnsi="Arial Narrow"/>
                    </w:rPr>
                    <w:t>de</w:t>
                  </w:r>
                  <w:r w:rsidRPr="00D608B0">
                    <w:rPr>
                      <w:rFonts w:ascii="Arial Narrow" w:hAnsi="Arial Narrow"/>
                      <w:spacing w:val="9"/>
                    </w:rPr>
                    <w:t xml:space="preserve"> </w:t>
                  </w:r>
                  <w:r w:rsidRPr="00D608B0">
                    <w:rPr>
                      <w:rFonts w:ascii="Arial Narrow" w:hAnsi="Arial Narrow"/>
                    </w:rPr>
                    <w:t>Experto</w:t>
                  </w:r>
                  <w:r w:rsidRPr="00D608B0">
                    <w:rPr>
                      <w:rFonts w:ascii="Arial Narrow" w:hAnsi="Arial Narrow"/>
                      <w:spacing w:val="8"/>
                    </w:rPr>
                    <w:t xml:space="preserve"> </w:t>
                  </w:r>
                  <w:r w:rsidRPr="00D608B0">
                    <w:rPr>
                      <w:rFonts w:ascii="Arial Narrow" w:hAnsi="Arial Narrow"/>
                    </w:rPr>
                    <w:t>en</w:t>
                  </w:r>
                  <w:r w:rsidRPr="00D608B0">
                    <w:rPr>
                      <w:rFonts w:ascii="Arial Narrow" w:hAnsi="Arial Narrow"/>
                      <w:spacing w:val="8"/>
                    </w:rPr>
                    <w:t xml:space="preserve"> </w:t>
                  </w:r>
                  <w:r w:rsidRPr="00D608B0">
                    <w:rPr>
                      <w:rFonts w:ascii="Arial Narrow" w:hAnsi="Arial Narrow"/>
                    </w:rPr>
                    <w:t>Seguridad</w:t>
                  </w:r>
                  <w:r w:rsidRPr="00D608B0">
                    <w:rPr>
                      <w:rFonts w:ascii="Arial Narrow" w:hAnsi="Arial Narrow"/>
                      <w:spacing w:val="8"/>
                    </w:rPr>
                    <w:t xml:space="preserve"> </w:t>
                  </w:r>
                  <w:r w:rsidRPr="00D608B0">
                    <w:rPr>
                      <w:rFonts w:ascii="Arial Narrow" w:hAnsi="Arial Narrow"/>
                    </w:rPr>
                    <w:t>y</w:t>
                  </w:r>
                  <w:r w:rsidRPr="00D608B0">
                    <w:rPr>
                      <w:rFonts w:ascii="Arial Narrow" w:hAnsi="Arial Narrow"/>
                      <w:spacing w:val="9"/>
                    </w:rPr>
                    <w:t xml:space="preserve"> </w:t>
                  </w:r>
                  <w:r w:rsidRPr="00D608B0">
                    <w:rPr>
                      <w:rFonts w:ascii="Arial Narrow" w:hAnsi="Arial Narrow"/>
                    </w:rPr>
                    <w:t>Señalización Vial en proyectos de Fiscalización o Estudios o Construcción o Reconstrucción o Rehabilitación o Mantenimiento de obras viales.</w:t>
                  </w:r>
                </w:p>
              </w:tc>
            </w:tr>
            <w:tr w:rsidR="00E26397" w:rsidRPr="00D608B0" w14:paraId="163DF6DE" w14:textId="77777777" w:rsidTr="00565BCB">
              <w:tc>
                <w:tcPr>
                  <w:tcW w:w="1487" w:type="pct"/>
                  <w:shd w:val="clear" w:color="auto" w:fill="D9E2F3"/>
                  <w:vAlign w:val="center"/>
                </w:tcPr>
                <w:p w14:paraId="1DAAE3F2" w14:textId="77777777" w:rsidR="00E26397" w:rsidRPr="00D608B0" w:rsidRDefault="00E26397" w:rsidP="00EC7639">
                  <w:pPr>
                    <w:spacing w:after="0" w:line="240" w:lineRule="auto"/>
                    <w:rPr>
                      <w:rFonts w:ascii="Arial Narrow" w:hAnsi="Arial Narrow"/>
                      <w:b/>
                    </w:rPr>
                  </w:pPr>
                  <w:r w:rsidRPr="00D608B0">
                    <w:rPr>
                      <w:rFonts w:ascii="Arial Narrow" w:hAnsi="Arial Narrow"/>
                      <w:b/>
                    </w:rPr>
                    <w:t>Tiempo:</w:t>
                  </w:r>
                </w:p>
              </w:tc>
              <w:tc>
                <w:tcPr>
                  <w:tcW w:w="3513" w:type="pct"/>
                  <w:shd w:val="clear" w:color="auto" w:fill="auto"/>
                  <w:vAlign w:val="center"/>
                </w:tcPr>
                <w:p w14:paraId="3FF7888A" w14:textId="77777777" w:rsidR="00E26397" w:rsidRPr="00D608B0" w:rsidRDefault="00E26397" w:rsidP="00EC7639">
                  <w:pPr>
                    <w:spacing w:after="0" w:line="240" w:lineRule="auto"/>
                    <w:rPr>
                      <w:rFonts w:ascii="Arial Narrow" w:hAnsi="Arial Narrow"/>
                    </w:rPr>
                  </w:pPr>
                  <w:r w:rsidRPr="00D608B0">
                    <w:rPr>
                      <w:rFonts w:ascii="Arial Narrow" w:hAnsi="Arial Narrow" w:cs="Arial Narrow"/>
                      <w:lang w:eastAsia="es-EC"/>
                    </w:rPr>
                    <w:t>Últimos quince (15) años</w:t>
                  </w:r>
                </w:p>
              </w:tc>
            </w:tr>
            <w:tr w:rsidR="00E26397" w:rsidRPr="00D608B0" w14:paraId="4E85461E" w14:textId="77777777" w:rsidTr="00565BCB">
              <w:tc>
                <w:tcPr>
                  <w:tcW w:w="1487" w:type="pct"/>
                  <w:shd w:val="clear" w:color="auto" w:fill="D9E2F3"/>
                  <w:vAlign w:val="center"/>
                </w:tcPr>
                <w:p w14:paraId="6234693B" w14:textId="77777777" w:rsidR="00E26397" w:rsidRPr="00D608B0" w:rsidRDefault="00E26397" w:rsidP="00EC7639">
                  <w:pPr>
                    <w:spacing w:after="0" w:line="240" w:lineRule="auto"/>
                    <w:rPr>
                      <w:rFonts w:ascii="Arial Narrow" w:hAnsi="Arial Narrow"/>
                      <w:b/>
                    </w:rPr>
                  </w:pPr>
                  <w:r w:rsidRPr="00D608B0">
                    <w:rPr>
                      <w:rFonts w:ascii="Arial Narrow" w:hAnsi="Arial Narrow"/>
                      <w:b/>
                    </w:rPr>
                    <w:t>Número de Proyectos/Documentos:</w:t>
                  </w:r>
                </w:p>
              </w:tc>
              <w:tc>
                <w:tcPr>
                  <w:tcW w:w="3513" w:type="pct"/>
                  <w:shd w:val="clear" w:color="auto" w:fill="auto"/>
                  <w:vAlign w:val="center"/>
                </w:tcPr>
                <w:p w14:paraId="0FB5DA52" w14:textId="77777777" w:rsidR="00E26397" w:rsidRPr="00D608B0" w:rsidRDefault="00E26397" w:rsidP="00EC7639">
                  <w:pPr>
                    <w:spacing w:after="0" w:line="240" w:lineRule="auto"/>
                    <w:rPr>
                      <w:rFonts w:ascii="Arial Narrow" w:hAnsi="Arial Narrow"/>
                    </w:rPr>
                  </w:pPr>
                  <w:r w:rsidRPr="00D608B0">
                    <w:rPr>
                      <w:rFonts w:ascii="Arial Narrow" w:hAnsi="Arial Narrow" w:cs="Arial Narrow"/>
                      <w:lang w:eastAsia="es-EC"/>
                    </w:rPr>
                    <w:t>Al menos 1</w:t>
                  </w:r>
                </w:p>
              </w:tc>
            </w:tr>
            <w:tr w:rsidR="00E26397" w:rsidRPr="00D608B0" w14:paraId="7EABD5C5" w14:textId="77777777" w:rsidTr="00565BCB">
              <w:trPr>
                <w:trHeight w:val="265"/>
              </w:trPr>
              <w:tc>
                <w:tcPr>
                  <w:tcW w:w="1487" w:type="pct"/>
                  <w:shd w:val="clear" w:color="auto" w:fill="D9E2F3"/>
                  <w:vAlign w:val="center"/>
                </w:tcPr>
                <w:p w14:paraId="69DFCDEE" w14:textId="77777777" w:rsidR="00E26397" w:rsidRPr="00D608B0" w:rsidRDefault="00E26397" w:rsidP="00EC7639">
                  <w:pPr>
                    <w:spacing w:after="0" w:line="240" w:lineRule="auto"/>
                    <w:rPr>
                      <w:rFonts w:ascii="Arial Narrow" w:hAnsi="Arial Narrow"/>
                      <w:b/>
                    </w:rPr>
                  </w:pPr>
                  <w:r w:rsidRPr="00D608B0">
                    <w:rPr>
                      <w:rFonts w:ascii="Arial Narrow" w:hAnsi="Arial Narrow"/>
                      <w:b/>
                    </w:rPr>
                    <w:t>Montos de Proyectos:</w:t>
                  </w:r>
                </w:p>
              </w:tc>
              <w:tc>
                <w:tcPr>
                  <w:tcW w:w="3513" w:type="pct"/>
                  <w:shd w:val="clear" w:color="auto" w:fill="auto"/>
                  <w:vAlign w:val="center"/>
                </w:tcPr>
                <w:p w14:paraId="49EC05EB" w14:textId="5639DF29" w:rsidR="00E26397" w:rsidRPr="00D608B0" w:rsidRDefault="00E26397" w:rsidP="00EC7639">
                  <w:pPr>
                    <w:spacing w:after="0" w:line="240" w:lineRule="auto"/>
                    <w:rPr>
                      <w:rFonts w:ascii="Arial Narrow" w:hAnsi="Arial Narrow"/>
                    </w:rPr>
                  </w:pPr>
                  <w:r>
                    <w:rPr>
                      <w:rFonts w:ascii="Arial Narrow" w:hAnsi="Arial Narrow"/>
                    </w:rPr>
                    <w:t xml:space="preserve">USD. </w:t>
                  </w:r>
                  <w:r w:rsidR="00052549" w:rsidRPr="00052549">
                    <w:rPr>
                      <w:rFonts w:ascii="Arial Narrow" w:hAnsi="Arial Narrow"/>
                    </w:rPr>
                    <w:t>451.887,49</w:t>
                  </w:r>
                  <w:r w:rsidRPr="00D608B0">
                    <w:rPr>
                      <w:rFonts w:ascii="Arial Narrow" w:hAnsi="Arial Narrow"/>
                    </w:rPr>
                    <w:t>sin incluir IVA</w:t>
                  </w:r>
                </w:p>
              </w:tc>
            </w:tr>
            <w:tr w:rsidR="00E26397" w:rsidRPr="00D608B0" w14:paraId="6F48D4FE" w14:textId="77777777" w:rsidTr="00565BCB">
              <w:trPr>
                <w:trHeight w:val="373"/>
              </w:trPr>
              <w:tc>
                <w:tcPr>
                  <w:tcW w:w="1487" w:type="pct"/>
                  <w:shd w:val="clear" w:color="auto" w:fill="D9E2F3"/>
                  <w:vAlign w:val="center"/>
                </w:tcPr>
                <w:p w14:paraId="2134D8C2" w14:textId="77777777" w:rsidR="00E26397" w:rsidRPr="00D608B0" w:rsidRDefault="00E26397" w:rsidP="00EC7639">
                  <w:pPr>
                    <w:spacing w:after="0" w:line="240" w:lineRule="auto"/>
                    <w:rPr>
                      <w:rFonts w:ascii="Arial Narrow" w:hAnsi="Arial Narrow"/>
                      <w:b/>
                    </w:rPr>
                  </w:pPr>
                  <w:r w:rsidRPr="00D608B0">
                    <w:rPr>
                      <w:rFonts w:ascii="Arial Narrow" w:hAnsi="Arial Narrow"/>
                      <w:b/>
                    </w:rPr>
                    <w:t>Monto Mínimo por Contrato:</w:t>
                  </w:r>
                </w:p>
              </w:tc>
              <w:tc>
                <w:tcPr>
                  <w:tcW w:w="3513" w:type="pct"/>
                  <w:shd w:val="clear" w:color="auto" w:fill="auto"/>
                  <w:vAlign w:val="center"/>
                </w:tcPr>
                <w:p w14:paraId="036C5D6D" w14:textId="141235BA" w:rsidR="00E26397" w:rsidRPr="00D608B0" w:rsidRDefault="00E26397" w:rsidP="00EC7639">
                  <w:pPr>
                    <w:spacing w:after="0" w:line="240" w:lineRule="auto"/>
                    <w:rPr>
                      <w:rFonts w:ascii="Arial Narrow" w:hAnsi="Arial Narrow"/>
                    </w:rPr>
                  </w:pPr>
                  <w:r>
                    <w:rPr>
                      <w:rFonts w:ascii="Arial Narrow" w:hAnsi="Arial Narrow"/>
                    </w:rPr>
                    <w:t xml:space="preserve">USD. </w:t>
                  </w:r>
                  <w:r w:rsidR="00052549" w:rsidRPr="00052549">
                    <w:rPr>
                      <w:rFonts w:ascii="Arial Narrow" w:hAnsi="Arial Narrow"/>
                    </w:rPr>
                    <w:t>451.887,49</w:t>
                  </w:r>
                  <w:r w:rsidRPr="00D608B0">
                    <w:rPr>
                      <w:rFonts w:ascii="Arial Narrow" w:hAnsi="Arial Narrow"/>
                    </w:rPr>
                    <w:t>sin incluir IVA.</w:t>
                  </w:r>
                </w:p>
              </w:tc>
            </w:tr>
          </w:tbl>
          <w:p w14:paraId="58200F88" w14:textId="49FD8FA8" w:rsidR="00E26397" w:rsidRDefault="00E26397" w:rsidP="00E26397">
            <w:pPr>
              <w:pStyle w:val="Prrafodelista"/>
              <w:tabs>
                <w:tab w:val="left" w:pos="-555"/>
              </w:tabs>
              <w:ind w:left="0" w:right="45"/>
              <w:jc w:val="both"/>
              <w:rPr>
                <w:rFonts w:ascii="Arial Narrow" w:eastAsia="Times New Roman" w:hAnsi="Arial Narrow"/>
                <w:b/>
                <w:iCs/>
                <w:color w:val="000000"/>
                <w:sz w:val="22"/>
                <w:szCs w:val="22"/>
              </w:rPr>
            </w:pPr>
          </w:p>
          <w:p w14:paraId="1F7CF800" w14:textId="77777777" w:rsidR="00612CDC" w:rsidRPr="00D608B0" w:rsidRDefault="00612CDC" w:rsidP="00E26397">
            <w:pPr>
              <w:pStyle w:val="Prrafodelista"/>
              <w:tabs>
                <w:tab w:val="left" w:pos="-555"/>
              </w:tabs>
              <w:ind w:left="0" w:right="45"/>
              <w:jc w:val="both"/>
              <w:rPr>
                <w:rFonts w:ascii="Arial Narrow" w:eastAsia="Times New Roman" w:hAnsi="Arial Narrow"/>
                <w:b/>
                <w:iCs/>
                <w:color w:val="000000"/>
                <w:sz w:val="22"/>
                <w:szCs w:val="22"/>
              </w:rPr>
            </w:pPr>
          </w:p>
          <w:tbl>
            <w:tblPr>
              <w:tblW w:w="494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0"/>
              <w:gridCol w:w="5741"/>
            </w:tblGrid>
            <w:tr w:rsidR="00E26397" w:rsidRPr="00D608B0" w14:paraId="4BF4AE7E" w14:textId="77777777" w:rsidTr="00565BCB">
              <w:tc>
                <w:tcPr>
                  <w:tcW w:w="1487" w:type="pct"/>
                  <w:shd w:val="clear" w:color="auto" w:fill="D9E2F3"/>
                  <w:vAlign w:val="center"/>
                </w:tcPr>
                <w:p w14:paraId="6100A69A" w14:textId="50C8F35F" w:rsidR="00E26397" w:rsidRPr="00D608B0" w:rsidRDefault="00E26397" w:rsidP="00EC7639">
                  <w:pPr>
                    <w:spacing w:after="0" w:line="240" w:lineRule="auto"/>
                    <w:rPr>
                      <w:rFonts w:ascii="Arial Narrow" w:hAnsi="Arial Narrow"/>
                      <w:b/>
                    </w:rPr>
                  </w:pPr>
                  <w:r w:rsidRPr="00D608B0">
                    <w:rPr>
                      <w:rFonts w:ascii="Arial Narrow" w:hAnsi="Arial Narrow"/>
                      <w:b/>
                    </w:rPr>
                    <w:t>Función</w:t>
                  </w:r>
                  <w:r w:rsidR="005706CD">
                    <w:rPr>
                      <w:rFonts w:ascii="Arial Narrow" w:hAnsi="Arial Narrow"/>
                      <w:b/>
                    </w:rPr>
                    <w:t>:</w:t>
                  </w:r>
                </w:p>
              </w:tc>
              <w:tc>
                <w:tcPr>
                  <w:tcW w:w="3513" w:type="pct"/>
                  <w:shd w:val="clear" w:color="auto" w:fill="auto"/>
                  <w:vAlign w:val="center"/>
                </w:tcPr>
                <w:p w14:paraId="710445BF" w14:textId="77777777" w:rsidR="00E26397" w:rsidRPr="00D608B0" w:rsidRDefault="00E26397" w:rsidP="00EC7639">
                  <w:pPr>
                    <w:spacing w:after="0" w:line="240" w:lineRule="auto"/>
                    <w:rPr>
                      <w:rFonts w:ascii="Arial Narrow" w:hAnsi="Arial Narrow"/>
                    </w:rPr>
                  </w:pPr>
                  <w:r w:rsidRPr="00D608B0">
                    <w:rPr>
                      <w:rFonts w:ascii="Arial Narrow" w:hAnsi="Arial Narrow"/>
                      <w:b/>
                    </w:rPr>
                    <w:t>EXPERTO EN GEOTECNIA Y PAVIMENTOS</w:t>
                  </w:r>
                </w:p>
              </w:tc>
            </w:tr>
            <w:tr w:rsidR="00E26397" w:rsidRPr="00D608B0" w14:paraId="2E4D4AC4" w14:textId="77777777" w:rsidTr="00565BCB">
              <w:trPr>
                <w:trHeight w:val="1662"/>
              </w:trPr>
              <w:tc>
                <w:tcPr>
                  <w:tcW w:w="1487" w:type="pct"/>
                  <w:shd w:val="clear" w:color="auto" w:fill="D9E2F3"/>
                  <w:vAlign w:val="center"/>
                </w:tcPr>
                <w:p w14:paraId="04D6E63A" w14:textId="77777777" w:rsidR="00E26397" w:rsidRPr="00D608B0" w:rsidRDefault="00E26397" w:rsidP="00EC7639">
                  <w:pPr>
                    <w:spacing w:after="0" w:line="240" w:lineRule="auto"/>
                    <w:rPr>
                      <w:rFonts w:ascii="Arial Narrow" w:hAnsi="Arial Narrow"/>
                      <w:b/>
                    </w:rPr>
                  </w:pPr>
                  <w:r w:rsidRPr="00D608B0">
                    <w:rPr>
                      <w:rFonts w:ascii="Arial Narrow" w:hAnsi="Arial Narrow"/>
                      <w:b/>
                    </w:rPr>
                    <w:t>Descripción:</w:t>
                  </w:r>
                </w:p>
              </w:tc>
              <w:tc>
                <w:tcPr>
                  <w:tcW w:w="3513" w:type="pct"/>
                  <w:shd w:val="clear" w:color="auto" w:fill="auto"/>
                  <w:vAlign w:val="center"/>
                </w:tcPr>
                <w:p w14:paraId="434AF95D" w14:textId="77777777" w:rsidR="00E26397" w:rsidRPr="00D608B0" w:rsidRDefault="00E26397" w:rsidP="00EC7639">
                  <w:pPr>
                    <w:spacing w:after="0" w:line="240" w:lineRule="auto"/>
                    <w:jc w:val="both"/>
                    <w:rPr>
                      <w:rFonts w:ascii="Arial Narrow" w:hAnsi="Arial Narrow"/>
                    </w:rPr>
                  </w:pPr>
                  <w:r w:rsidRPr="00D608B0">
                    <w:rPr>
                      <w:rFonts w:ascii="Arial Narrow" w:hAnsi="Arial Narrow"/>
                    </w:rPr>
                    <w:t>Se considerará Experiencia Especifica Mínima del Experto en Geotecnia y pavimentos, al profesional que acredite haber ejercido el cargo de Experto en Geotecnia, Pavimentos o Geología en proyectos de Fiscalización o Estudios o Construcción o Reconstrucción o Rehabilitación o Mantenimiento de obras viales o Estabilización de taludes.</w:t>
                  </w:r>
                </w:p>
              </w:tc>
            </w:tr>
            <w:tr w:rsidR="00E26397" w:rsidRPr="00D608B0" w14:paraId="4AC73593" w14:textId="77777777" w:rsidTr="00565BCB">
              <w:tc>
                <w:tcPr>
                  <w:tcW w:w="1487" w:type="pct"/>
                  <w:shd w:val="clear" w:color="auto" w:fill="D9E2F3"/>
                  <w:vAlign w:val="center"/>
                </w:tcPr>
                <w:p w14:paraId="6639FCD8" w14:textId="77777777" w:rsidR="00E26397" w:rsidRPr="00D608B0" w:rsidRDefault="00E26397" w:rsidP="00EC7639">
                  <w:pPr>
                    <w:spacing w:after="0" w:line="240" w:lineRule="auto"/>
                    <w:rPr>
                      <w:rFonts w:ascii="Arial Narrow" w:hAnsi="Arial Narrow"/>
                      <w:b/>
                    </w:rPr>
                  </w:pPr>
                  <w:r w:rsidRPr="00D608B0">
                    <w:rPr>
                      <w:rFonts w:ascii="Arial Narrow" w:hAnsi="Arial Narrow"/>
                      <w:b/>
                    </w:rPr>
                    <w:t>Tiempo:</w:t>
                  </w:r>
                </w:p>
              </w:tc>
              <w:tc>
                <w:tcPr>
                  <w:tcW w:w="3513" w:type="pct"/>
                  <w:shd w:val="clear" w:color="auto" w:fill="auto"/>
                  <w:vAlign w:val="center"/>
                </w:tcPr>
                <w:p w14:paraId="59A5DAC9" w14:textId="77777777" w:rsidR="00E26397" w:rsidRPr="00D608B0" w:rsidRDefault="00E26397" w:rsidP="00EC7639">
                  <w:pPr>
                    <w:spacing w:after="0" w:line="240" w:lineRule="auto"/>
                    <w:rPr>
                      <w:rFonts w:ascii="Arial Narrow" w:hAnsi="Arial Narrow"/>
                    </w:rPr>
                  </w:pPr>
                  <w:r w:rsidRPr="00D608B0">
                    <w:rPr>
                      <w:rFonts w:ascii="Arial Narrow" w:hAnsi="Arial Narrow" w:cs="Arial Narrow"/>
                      <w:lang w:eastAsia="es-EC"/>
                    </w:rPr>
                    <w:t>Últimos quince (15) años</w:t>
                  </w:r>
                </w:p>
              </w:tc>
            </w:tr>
            <w:tr w:rsidR="00E26397" w:rsidRPr="00D608B0" w14:paraId="6081BEE4" w14:textId="77777777" w:rsidTr="00565BCB">
              <w:trPr>
                <w:trHeight w:val="405"/>
              </w:trPr>
              <w:tc>
                <w:tcPr>
                  <w:tcW w:w="1487" w:type="pct"/>
                  <w:shd w:val="clear" w:color="auto" w:fill="D9E2F3"/>
                  <w:vAlign w:val="center"/>
                </w:tcPr>
                <w:p w14:paraId="575F1919" w14:textId="77777777" w:rsidR="00E26397" w:rsidRPr="00D608B0" w:rsidRDefault="00E26397" w:rsidP="00EC7639">
                  <w:pPr>
                    <w:spacing w:after="0" w:line="240" w:lineRule="auto"/>
                    <w:rPr>
                      <w:rFonts w:ascii="Arial Narrow" w:hAnsi="Arial Narrow"/>
                      <w:b/>
                    </w:rPr>
                  </w:pPr>
                  <w:r w:rsidRPr="00D608B0">
                    <w:rPr>
                      <w:rFonts w:ascii="Arial Narrow" w:hAnsi="Arial Narrow"/>
                      <w:b/>
                    </w:rPr>
                    <w:t>Número de Proyectos/Documentos:</w:t>
                  </w:r>
                </w:p>
              </w:tc>
              <w:tc>
                <w:tcPr>
                  <w:tcW w:w="3513" w:type="pct"/>
                  <w:shd w:val="clear" w:color="auto" w:fill="auto"/>
                  <w:vAlign w:val="center"/>
                </w:tcPr>
                <w:p w14:paraId="7652C5F8" w14:textId="77777777" w:rsidR="00E26397" w:rsidRPr="00D608B0" w:rsidRDefault="00E26397" w:rsidP="00EC7639">
                  <w:pPr>
                    <w:spacing w:after="0" w:line="240" w:lineRule="auto"/>
                    <w:rPr>
                      <w:rFonts w:ascii="Arial Narrow" w:hAnsi="Arial Narrow"/>
                    </w:rPr>
                  </w:pPr>
                  <w:r w:rsidRPr="00D608B0">
                    <w:rPr>
                      <w:rFonts w:ascii="Arial Narrow" w:hAnsi="Arial Narrow" w:cs="Arial Narrow"/>
                      <w:lang w:eastAsia="es-EC"/>
                    </w:rPr>
                    <w:t>Al menos 1</w:t>
                  </w:r>
                </w:p>
              </w:tc>
            </w:tr>
            <w:tr w:rsidR="00E26397" w:rsidRPr="00D608B0" w14:paraId="0F42B7DC" w14:textId="77777777" w:rsidTr="00565BCB">
              <w:trPr>
                <w:trHeight w:val="292"/>
              </w:trPr>
              <w:tc>
                <w:tcPr>
                  <w:tcW w:w="1487" w:type="pct"/>
                  <w:shd w:val="clear" w:color="auto" w:fill="D9E2F3"/>
                  <w:vAlign w:val="center"/>
                </w:tcPr>
                <w:p w14:paraId="6C851E25" w14:textId="77777777" w:rsidR="00E26397" w:rsidRPr="00D608B0" w:rsidRDefault="00E26397" w:rsidP="00EC7639">
                  <w:pPr>
                    <w:spacing w:after="0" w:line="240" w:lineRule="auto"/>
                    <w:rPr>
                      <w:rFonts w:ascii="Arial Narrow" w:hAnsi="Arial Narrow"/>
                      <w:b/>
                    </w:rPr>
                  </w:pPr>
                  <w:r w:rsidRPr="00D608B0">
                    <w:rPr>
                      <w:rFonts w:ascii="Arial Narrow" w:hAnsi="Arial Narrow"/>
                      <w:b/>
                    </w:rPr>
                    <w:t>Montos de Proyectos:</w:t>
                  </w:r>
                </w:p>
              </w:tc>
              <w:tc>
                <w:tcPr>
                  <w:tcW w:w="3513" w:type="pct"/>
                  <w:shd w:val="clear" w:color="auto" w:fill="auto"/>
                  <w:vAlign w:val="center"/>
                </w:tcPr>
                <w:p w14:paraId="49E2722B" w14:textId="3D555EAB" w:rsidR="00E26397" w:rsidRPr="00D608B0" w:rsidRDefault="00E26397" w:rsidP="00EC7639">
                  <w:pPr>
                    <w:spacing w:after="0" w:line="240" w:lineRule="auto"/>
                    <w:rPr>
                      <w:rFonts w:ascii="Arial Narrow" w:hAnsi="Arial Narrow"/>
                    </w:rPr>
                  </w:pPr>
                  <w:r>
                    <w:rPr>
                      <w:rFonts w:ascii="Arial Narrow" w:hAnsi="Arial Narrow"/>
                    </w:rPr>
                    <w:t xml:space="preserve">USD. </w:t>
                  </w:r>
                  <w:r w:rsidR="00052549" w:rsidRPr="00052549">
                    <w:rPr>
                      <w:rFonts w:ascii="Arial Narrow" w:hAnsi="Arial Narrow"/>
                    </w:rPr>
                    <w:t>451.887,49</w:t>
                  </w:r>
                  <w:r w:rsidRPr="00D608B0">
                    <w:rPr>
                      <w:rFonts w:ascii="Arial Narrow" w:hAnsi="Arial Narrow"/>
                    </w:rPr>
                    <w:t>sin incluir IVA</w:t>
                  </w:r>
                </w:p>
              </w:tc>
            </w:tr>
            <w:tr w:rsidR="00E26397" w:rsidRPr="00D608B0" w14:paraId="420AFD65" w14:textId="77777777" w:rsidTr="00565BCB">
              <w:trPr>
                <w:trHeight w:val="405"/>
              </w:trPr>
              <w:tc>
                <w:tcPr>
                  <w:tcW w:w="1487" w:type="pct"/>
                  <w:shd w:val="clear" w:color="auto" w:fill="D9E2F3"/>
                  <w:vAlign w:val="center"/>
                </w:tcPr>
                <w:p w14:paraId="0D943D67" w14:textId="77777777" w:rsidR="00E26397" w:rsidRPr="00D608B0" w:rsidRDefault="00E26397" w:rsidP="00EC7639">
                  <w:pPr>
                    <w:spacing w:after="0" w:line="240" w:lineRule="auto"/>
                    <w:rPr>
                      <w:rFonts w:ascii="Arial Narrow" w:hAnsi="Arial Narrow"/>
                      <w:b/>
                    </w:rPr>
                  </w:pPr>
                  <w:r w:rsidRPr="00D608B0">
                    <w:rPr>
                      <w:rFonts w:ascii="Arial Narrow" w:hAnsi="Arial Narrow"/>
                      <w:b/>
                    </w:rPr>
                    <w:t>Monto Mínimo por Proyecto:</w:t>
                  </w:r>
                </w:p>
              </w:tc>
              <w:tc>
                <w:tcPr>
                  <w:tcW w:w="3513" w:type="pct"/>
                  <w:shd w:val="clear" w:color="auto" w:fill="auto"/>
                  <w:vAlign w:val="center"/>
                </w:tcPr>
                <w:p w14:paraId="0B046107" w14:textId="7FADE51A" w:rsidR="00E26397" w:rsidRPr="00D608B0" w:rsidRDefault="00E26397" w:rsidP="00EC7639">
                  <w:pPr>
                    <w:spacing w:after="0" w:line="240" w:lineRule="auto"/>
                    <w:rPr>
                      <w:rFonts w:ascii="Arial Narrow" w:hAnsi="Arial Narrow"/>
                    </w:rPr>
                  </w:pPr>
                  <w:r>
                    <w:rPr>
                      <w:rFonts w:ascii="Arial Narrow" w:hAnsi="Arial Narrow"/>
                    </w:rPr>
                    <w:t xml:space="preserve">USD. </w:t>
                  </w:r>
                  <w:r w:rsidR="00052549" w:rsidRPr="00052549">
                    <w:rPr>
                      <w:rFonts w:ascii="Arial Narrow" w:hAnsi="Arial Narrow"/>
                    </w:rPr>
                    <w:t>451.887,49</w:t>
                  </w:r>
                  <w:r w:rsidRPr="00D608B0">
                    <w:rPr>
                      <w:rFonts w:ascii="Arial Narrow" w:hAnsi="Arial Narrow"/>
                    </w:rPr>
                    <w:t>sin incluir IVA.</w:t>
                  </w:r>
                </w:p>
              </w:tc>
            </w:tr>
          </w:tbl>
          <w:p w14:paraId="3AA7D9D8" w14:textId="3E2CC236" w:rsidR="00E26397" w:rsidRDefault="00E26397" w:rsidP="00E26397">
            <w:pPr>
              <w:pStyle w:val="Prrafodelista"/>
              <w:tabs>
                <w:tab w:val="left" w:pos="-555"/>
              </w:tabs>
              <w:ind w:left="0" w:right="45"/>
              <w:jc w:val="both"/>
              <w:rPr>
                <w:rFonts w:ascii="Arial Narrow" w:eastAsia="Times New Roman" w:hAnsi="Arial Narrow"/>
                <w:b/>
                <w:iCs/>
                <w:color w:val="000000"/>
                <w:sz w:val="22"/>
                <w:szCs w:val="22"/>
              </w:rPr>
            </w:pPr>
          </w:p>
          <w:p w14:paraId="56235B58" w14:textId="77777777" w:rsidR="00612CDC" w:rsidRPr="00D608B0" w:rsidRDefault="00612CDC" w:rsidP="00E26397">
            <w:pPr>
              <w:pStyle w:val="Prrafodelista"/>
              <w:tabs>
                <w:tab w:val="left" w:pos="-555"/>
              </w:tabs>
              <w:ind w:left="0" w:right="45"/>
              <w:jc w:val="both"/>
              <w:rPr>
                <w:rFonts w:ascii="Arial Narrow" w:eastAsia="Times New Roman" w:hAnsi="Arial Narrow"/>
                <w:b/>
                <w:iCs/>
                <w:color w:val="000000"/>
                <w:sz w:val="22"/>
                <w:szCs w:val="22"/>
              </w:rPr>
            </w:pPr>
          </w:p>
          <w:tbl>
            <w:tblPr>
              <w:tblW w:w="494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0"/>
              <w:gridCol w:w="5741"/>
            </w:tblGrid>
            <w:tr w:rsidR="00E26397" w:rsidRPr="00D608B0" w14:paraId="335E17A0" w14:textId="77777777" w:rsidTr="00565BCB">
              <w:tc>
                <w:tcPr>
                  <w:tcW w:w="1487" w:type="pct"/>
                  <w:shd w:val="clear" w:color="auto" w:fill="D9E2F3"/>
                  <w:vAlign w:val="center"/>
                </w:tcPr>
                <w:p w14:paraId="545CF841" w14:textId="482D6837" w:rsidR="00E26397" w:rsidRPr="00D608B0" w:rsidRDefault="00E26397" w:rsidP="00EC7639">
                  <w:pPr>
                    <w:spacing w:after="0" w:line="240" w:lineRule="auto"/>
                    <w:rPr>
                      <w:rFonts w:ascii="Arial Narrow" w:hAnsi="Arial Narrow"/>
                      <w:b/>
                    </w:rPr>
                  </w:pPr>
                  <w:r w:rsidRPr="00D608B0">
                    <w:rPr>
                      <w:rFonts w:ascii="Arial Narrow" w:hAnsi="Arial Narrow"/>
                      <w:b/>
                    </w:rPr>
                    <w:t>Función</w:t>
                  </w:r>
                  <w:r w:rsidR="005706CD">
                    <w:rPr>
                      <w:rFonts w:ascii="Arial Narrow" w:hAnsi="Arial Narrow"/>
                      <w:b/>
                    </w:rPr>
                    <w:t>:</w:t>
                  </w:r>
                </w:p>
              </w:tc>
              <w:tc>
                <w:tcPr>
                  <w:tcW w:w="3513" w:type="pct"/>
                  <w:shd w:val="clear" w:color="auto" w:fill="auto"/>
                  <w:vAlign w:val="center"/>
                </w:tcPr>
                <w:p w14:paraId="0DACA5B7" w14:textId="77777777" w:rsidR="00E26397" w:rsidRPr="00D608B0" w:rsidRDefault="00E26397" w:rsidP="00EC7639">
                  <w:pPr>
                    <w:spacing w:after="0" w:line="240" w:lineRule="auto"/>
                    <w:rPr>
                      <w:rFonts w:ascii="Arial Narrow" w:hAnsi="Arial Narrow"/>
                    </w:rPr>
                  </w:pPr>
                  <w:r w:rsidRPr="00D608B0">
                    <w:rPr>
                      <w:rFonts w:ascii="Arial Narrow" w:hAnsi="Arial Narrow"/>
                      <w:b/>
                    </w:rPr>
                    <w:t>EXPERTO EN ESTRUCTURAS</w:t>
                  </w:r>
                </w:p>
              </w:tc>
            </w:tr>
            <w:tr w:rsidR="00E26397" w:rsidRPr="00D608B0" w14:paraId="6FB9DA6E" w14:textId="77777777" w:rsidTr="00565BCB">
              <w:trPr>
                <w:trHeight w:val="1285"/>
              </w:trPr>
              <w:tc>
                <w:tcPr>
                  <w:tcW w:w="1487" w:type="pct"/>
                  <w:shd w:val="clear" w:color="auto" w:fill="D9E2F3"/>
                  <w:vAlign w:val="center"/>
                </w:tcPr>
                <w:p w14:paraId="3BBD2D2B" w14:textId="77777777" w:rsidR="00E26397" w:rsidRPr="00D608B0" w:rsidRDefault="00E26397" w:rsidP="00EC7639">
                  <w:pPr>
                    <w:spacing w:after="0" w:line="240" w:lineRule="auto"/>
                    <w:rPr>
                      <w:rFonts w:ascii="Arial Narrow" w:hAnsi="Arial Narrow"/>
                      <w:b/>
                    </w:rPr>
                  </w:pPr>
                  <w:r w:rsidRPr="00D608B0">
                    <w:rPr>
                      <w:rFonts w:ascii="Arial Narrow" w:hAnsi="Arial Narrow"/>
                      <w:b/>
                    </w:rPr>
                    <w:t>Descripción:</w:t>
                  </w:r>
                </w:p>
              </w:tc>
              <w:tc>
                <w:tcPr>
                  <w:tcW w:w="3513" w:type="pct"/>
                  <w:shd w:val="clear" w:color="auto" w:fill="auto"/>
                  <w:vAlign w:val="center"/>
                </w:tcPr>
                <w:p w14:paraId="637A8E81" w14:textId="77777777" w:rsidR="00E26397" w:rsidRPr="00D608B0" w:rsidRDefault="00E26397" w:rsidP="00EC7639">
                  <w:pPr>
                    <w:spacing w:after="0" w:line="240" w:lineRule="auto"/>
                    <w:jc w:val="both"/>
                    <w:rPr>
                      <w:rFonts w:ascii="Arial Narrow" w:hAnsi="Arial Narrow"/>
                    </w:rPr>
                  </w:pPr>
                  <w:r w:rsidRPr="00D608B0">
                    <w:rPr>
                      <w:rFonts w:ascii="Arial Narrow" w:hAnsi="Arial Narrow"/>
                    </w:rPr>
                    <w:t>Se considerará Experiencia Especifica Mínima del Experto en Estructuras, al profesional que acredite haber ejercido funciones de Experto o especialista en Estructuras en proyectos de Fiscalización o Estudios o Construcción o Reconstrucción o Rehabilitación o Mantenimiento de obras de infraestructuras viales.</w:t>
                  </w:r>
                </w:p>
              </w:tc>
            </w:tr>
            <w:tr w:rsidR="00E26397" w:rsidRPr="00D608B0" w14:paraId="73498DEA" w14:textId="77777777" w:rsidTr="00565BCB">
              <w:tc>
                <w:tcPr>
                  <w:tcW w:w="1487" w:type="pct"/>
                  <w:shd w:val="clear" w:color="auto" w:fill="D9E2F3"/>
                  <w:vAlign w:val="center"/>
                </w:tcPr>
                <w:p w14:paraId="47FD998F" w14:textId="77777777" w:rsidR="00E26397" w:rsidRPr="00D608B0" w:rsidRDefault="00E26397" w:rsidP="00EC7639">
                  <w:pPr>
                    <w:spacing w:after="0" w:line="240" w:lineRule="auto"/>
                    <w:rPr>
                      <w:rFonts w:ascii="Arial Narrow" w:hAnsi="Arial Narrow"/>
                      <w:b/>
                    </w:rPr>
                  </w:pPr>
                  <w:r w:rsidRPr="00D608B0">
                    <w:rPr>
                      <w:rFonts w:ascii="Arial Narrow" w:hAnsi="Arial Narrow"/>
                      <w:b/>
                    </w:rPr>
                    <w:t>Tiempo:</w:t>
                  </w:r>
                </w:p>
              </w:tc>
              <w:tc>
                <w:tcPr>
                  <w:tcW w:w="3513" w:type="pct"/>
                  <w:shd w:val="clear" w:color="auto" w:fill="auto"/>
                  <w:vAlign w:val="center"/>
                </w:tcPr>
                <w:p w14:paraId="66F8D67E" w14:textId="77777777" w:rsidR="00E26397" w:rsidRPr="00D608B0" w:rsidRDefault="00E26397" w:rsidP="00EC7639">
                  <w:pPr>
                    <w:spacing w:after="0" w:line="240" w:lineRule="auto"/>
                    <w:rPr>
                      <w:rFonts w:ascii="Arial Narrow" w:hAnsi="Arial Narrow"/>
                    </w:rPr>
                  </w:pPr>
                  <w:r w:rsidRPr="00D608B0">
                    <w:rPr>
                      <w:rFonts w:ascii="Arial Narrow" w:hAnsi="Arial Narrow" w:cs="Arial Narrow"/>
                      <w:lang w:eastAsia="es-EC"/>
                    </w:rPr>
                    <w:t>Últimos quince (15) años</w:t>
                  </w:r>
                </w:p>
              </w:tc>
            </w:tr>
            <w:tr w:rsidR="00E26397" w:rsidRPr="00D608B0" w14:paraId="13D20A7D" w14:textId="77777777" w:rsidTr="00565BCB">
              <w:tc>
                <w:tcPr>
                  <w:tcW w:w="1487" w:type="pct"/>
                  <w:shd w:val="clear" w:color="auto" w:fill="D9E2F3"/>
                  <w:vAlign w:val="center"/>
                </w:tcPr>
                <w:p w14:paraId="67D64AA8" w14:textId="77777777" w:rsidR="00E26397" w:rsidRPr="00D608B0" w:rsidRDefault="00E26397" w:rsidP="00EC7639">
                  <w:pPr>
                    <w:spacing w:after="0" w:line="240" w:lineRule="auto"/>
                    <w:rPr>
                      <w:rFonts w:ascii="Arial Narrow" w:hAnsi="Arial Narrow"/>
                      <w:b/>
                    </w:rPr>
                  </w:pPr>
                  <w:r w:rsidRPr="00D608B0">
                    <w:rPr>
                      <w:rFonts w:ascii="Arial Narrow" w:hAnsi="Arial Narrow"/>
                      <w:b/>
                    </w:rPr>
                    <w:t>Número de Proyectos/Documentos:</w:t>
                  </w:r>
                </w:p>
              </w:tc>
              <w:tc>
                <w:tcPr>
                  <w:tcW w:w="3513" w:type="pct"/>
                  <w:shd w:val="clear" w:color="auto" w:fill="auto"/>
                  <w:vAlign w:val="center"/>
                </w:tcPr>
                <w:p w14:paraId="22FB0A97" w14:textId="77777777" w:rsidR="00E26397" w:rsidRPr="00D608B0" w:rsidRDefault="00E26397" w:rsidP="00EC7639">
                  <w:pPr>
                    <w:spacing w:after="0" w:line="240" w:lineRule="auto"/>
                    <w:rPr>
                      <w:rFonts w:ascii="Arial Narrow" w:hAnsi="Arial Narrow"/>
                    </w:rPr>
                  </w:pPr>
                  <w:r w:rsidRPr="00D608B0">
                    <w:rPr>
                      <w:rFonts w:ascii="Arial Narrow" w:hAnsi="Arial Narrow" w:cs="Arial Narrow"/>
                      <w:lang w:eastAsia="es-EC"/>
                    </w:rPr>
                    <w:t>Al menos 1</w:t>
                  </w:r>
                </w:p>
              </w:tc>
            </w:tr>
            <w:tr w:rsidR="00E26397" w:rsidRPr="00D608B0" w14:paraId="3CF8B9F4" w14:textId="77777777" w:rsidTr="00565BCB">
              <w:trPr>
                <w:trHeight w:val="405"/>
              </w:trPr>
              <w:tc>
                <w:tcPr>
                  <w:tcW w:w="1487" w:type="pct"/>
                  <w:shd w:val="clear" w:color="auto" w:fill="D9E2F3"/>
                  <w:vAlign w:val="center"/>
                </w:tcPr>
                <w:p w14:paraId="7BE929C2" w14:textId="77777777" w:rsidR="00E26397" w:rsidRPr="00D608B0" w:rsidRDefault="00E26397" w:rsidP="00EC7639">
                  <w:pPr>
                    <w:spacing w:after="0" w:line="240" w:lineRule="auto"/>
                    <w:rPr>
                      <w:rFonts w:ascii="Arial Narrow" w:hAnsi="Arial Narrow"/>
                      <w:b/>
                    </w:rPr>
                  </w:pPr>
                  <w:r w:rsidRPr="00D608B0">
                    <w:rPr>
                      <w:rFonts w:ascii="Arial Narrow" w:hAnsi="Arial Narrow"/>
                      <w:b/>
                    </w:rPr>
                    <w:t>Montos de Proyectos:</w:t>
                  </w:r>
                </w:p>
              </w:tc>
              <w:tc>
                <w:tcPr>
                  <w:tcW w:w="3513" w:type="pct"/>
                  <w:shd w:val="clear" w:color="auto" w:fill="auto"/>
                  <w:vAlign w:val="center"/>
                </w:tcPr>
                <w:p w14:paraId="3AF3FB33" w14:textId="704ADFC1" w:rsidR="00E26397" w:rsidRPr="00D608B0" w:rsidRDefault="00E26397" w:rsidP="00EC7639">
                  <w:pPr>
                    <w:spacing w:after="0" w:line="240" w:lineRule="auto"/>
                    <w:rPr>
                      <w:rFonts w:ascii="Arial Narrow" w:hAnsi="Arial Narrow"/>
                    </w:rPr>
                  </w:pPr>
                  <w:r>
                    <w:rPr>
                      <w:rFonts w:ascii="Arial Narrow" w:hAnsi="Arial Narrow"/>
                    </w:rPr>
                    <w:t xml:space="preserve">USD </w:t>
                  </w:r>
                  <w:r w:rsidR="00052549" w:rsidRPr="00052549">
                    <w:rPr>
                      <w:rFonts w:ascii="Arial Narrow" w:hAnsi="Arial Narrow"/>
                    </w:rPr>
                    <w:t>451.887,49</w:t>
                  </w:r>
                  <w:r w:rsidRPr="00D608B0">
                    <w:rPr>
                      <w:rFonts w:ascii="Arial Narrow" w:hAnsi="Arial Narrow"/>
                    </w:rPr>
                    <w:t>sin incluir IVA</w:t>
                  </w:r>
                </w:p>
              </w:tc>
            </w:tr>
            <w:tr w:rsidR="00E26397" w:rsidRPr="00D608B0" w14:paraId="4508B080" w14:textId="77777777" w:rsidTr="00565BCB">
              <w:trPr>
                <w:trHeight w:val="405"/>
              </w:trPr>
              <w:tc>
                <w:tcPr>
                  <w:tcW w:w="1487" w:type="pct"/>
                  <w:shd w:val="clear" w:color="auto" w:fill="D9E2F3"/>
                  <w:vAlign w:val="center"/>
                </w:tcPr>
                <w:p w14:paraId="2D02AB18" w14:textId="77777777" w:rsidR="00E26397" w:rsidRPr="00D608B0" w:rsidRDefault="00E26397" w:rsidP="00EC7639">
                  <w:pPr>
                    <w:spacing w:after="0" w:line="240" w:lineRule="auto"/>
                    <w:rPr>
                      <w:rFonts w:ascii="Arial Narrow" w:hAnsi="Arial Narrow"/>
                      <w:b/>
                    </w:rPr>
                  </w:pPr>
                  <w:r w:rsidRPr="00D608B0">
                    <w:rPr>
                      <w:rFonts w:ascii="Arial Narrow" w:hAnsi="Arial Narrow"/>
                      <w:b/>
                    </w:rPr>
                    <w:t>Monto Mínimo por Contrato:</w:t>
                  </w:r>
                </w:p>
              </w:tc>
              <w:tc>
                <w:tcPr>
                  <w:tcW w:w="3513" w:type="pct"/>
                  <w:shd w:val="clear" w:color="auto" w:fill="auto"/>
                  <w:vAlign w:val="center"/>
                </w:tcPr>
                <w:p w14:paraId="5A6A8F4F" w14:textId="02AE4049" w:rsidR="00E26397" w:rsidRPr="00D608B0" w:rsidRDefault="00E26397" w:rsidP="00EC7639">
                  <w:pPr>
                    <w:spacing w:after="0" w:line="240" w:lineRule="auto"/>
                    <w:rPr>
                      <w:rFonts w:ascii="Arial Narrow" w:hAnsi="Arial Narrow"/>
                    </w:rPr>
                  </w:pPr>
                  <w:r>
                    <w:rPr>
                      <w:rFonts w:ascii="Arial Narrow" w:hAnsi="Arial Narrow"/>
                    </w:rPr>
                    <w:t xml:space="preserve">USD. </w:t>
                  </w:r>
                  <w:r w:rsidR="00052549" w:rsidRPr="00052549">
                    <w:rPr>
                      <w:rFonts w:ascii="Arial Narrow" w:hAnsi="Arial Narrow"/>
                    </w:rPr>
                    <w:t>451.887,49</w:t>
                  </w:r>
                  <w:r w:rsidRPr="00D608B0">
                    <w:rPr>
                      <w:rFonts w:ascii="Arial Narrow" w:hAnsi="Arial Narrow"/>
                    </w:rPr>
                    <w:t>sin incluir IVA.</w:t>
                  </w:r>
                </w:p>
              </w:tc>
            </w:tr>
          </w:tbl>
          <w:p w14:paraId="7968006E" w14:textId="7D844213" w:rsidR="00E26397" w:rsidRDefault="00E26397" w:rsidP="00E26397">
            <w:pPr>
              <w:pStyle w:val="Prrafodelista"/>
              <w:tabs>
                <w:tab w:val="left" w:pos="-555"/>
              </w:tabs>
              <w:ind w:left="0" w:right="45"/>
              <w:jc w:val="both"/>
              <w:rPr>
                <w:rFonts w:ascii="Arial Narrow" w:eastAsia="Times New Roman" w:hAnsi="Arial Narrow"/>
                <w:b/>
                <w:iCs/>
                <w:color w:val="000000"/>
                <w:sz w:val="22"/>
                <w:szCs w:val="22"/>
              </w:rPr>
            </w:pPr>
          </w:p>
          <w:p w14:paraId="55E7D6DA" w14:textId="19A96510" w:rsidR="00612CDC" w:rsidRDefault="00612CDC" w:rsidP="00E26397">
            <w:pPr>
              <w:pStyle w:val="Prrafodelista"/>
              <w:tabs>
                <w:tab w:val="left" w:pos="-555"/>
              </w:tabs>
              <w:ind w:left="0" w:right="45"/>
              <w:jc w:val="both"/>
              <w:rPr>
                <w:rFonts w:ascii="Arial Narrow" w:eastAsia="Times New Roman" w:hAnsi="Arial Narrow"/>
                <w:b/>
                <w:iCs/>
                <w:color w:val="000000"/>
                <w:sz w:val="22"/>
                <w:szCs w:val="22"/>
              </w:rPr>
            </w:pPr>
          </w:p>
          <w:p w14:paraId="1296C678" w14:textId="549AAC64" w:rsidR="00612CDC" w:rsidRDefault="00612CDC" w:rsidP="00E26397">
            <w:pPr>
              <w:pStyle w:val="Prrafodelista"/>
              <w:tabs>
                <w:tab w:val="left" w:pos="-555"/>
              </w:tabs>
              <w:ind w:left="0" w:right="45"/>
              <w:jc w:val="both"/>
              <w:rPr>
                <w:rFonts w:ascii="Arial Narrow" w:eastAsia="Times New Roman" w:hAnsi="Arial Narrow"/>
                <w:b/>
                <w:iCs/>
                <w:color w:val="000000"/>
                <w:sz w:val="22"/>
                <w:szCs w:val="22"/>
              </w:rPr>
            </w:pPr>
          </w:p>
          <w:p w14:paraId="4CD44E92" w14:textId="3843F8D1" w:rsidR="00612CDC" w:rsidRDefault="00612CDC" w:rsidP="00E26397">
            <w:pPr>
              <w:pStyle w:val="Prrafodelista"/>
              <w:tabs>
                <w:tab w:val="left" w:pos="-555"/>
              </w:tabs>
              <w:ind w:left="0" w:right="45"/>
              <w:jc w:val="both"/>
              <w:rPr>
                <w:rFonts w:ascii="Arial Narrow" w:eastAsia="Times New Roman" w:hAnsi="Arial Narrow"/>
                <w:b/>
                <w:iCs/>
                <w:color w:val="000000"/>
                <w:sz w:val="22"/>
                <w:szCs w:val="22"/>
              </w:rPr>
            </w:pPr>
          </w:p>
          <w:p w14:paraId="22AD395A" w14:textId="77777777" w:rsidR="00612CDC" w:rsidRPr="00D608B0" w:rsidRDefault="00612CDC" w:rsidP="00E26397">
            <w:pPr>
              <w:pStyle w:val="Prrafodelista"/>
              <w:tabs>
                <w:tab w:val="left" w:pos="-555"/>
              </w:tabs>
              <w:ind w:left="0" w:right="45"/>
              <w:jc w:val="both"/>
              <w:rPr>
                <w:rFonts w:ascii="Arial Narrow" w:eastAsia="Times New Roman" w:hAnsi="Arial Narrow"/>
                <w:b/>
                <w:iCs/>
                <w:color w:val="000000"/>
                <w:sz w:val="22"/>
                <w:szCs w:val="22"/>
              </w:rPr>
            </w:pPr>
          </w:p>
          <w:tbl>
            <w:tblPr>
              <w:tblW w:w="494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0"/>
              <w:gridCol w:w="5741"/>
            </w:tblGrid>
            <w:tr w:rsidR="00E26397" w:rsidRPr="00D608B0" w14:paraId="1725A2F1" w14:textId="77777777" w:rsidTr="00565BCB">
              <w:tc>
                <w:tcPr>
                  <w:tcW w:w="1487" w:type="pct"/>
                  <w:shd w:val="clear" w:color="auto" w:fill="D9E2F3"/>
                  <w:vAlign w:val="center"/>
                </w:tcPr>
                <w:p w14:paraId="25E56550" w14:textId="1103E49E" w:rsidR="00E26397" w:rsidRPr="00D608B0" w:rsidRDefault="00E26397" w:rsidP="00EC7639">
                  <w:pPr>
                    <w:spacing w:after="0" w:line="240" w:lineRule="auto"/>
                    <w:rPr>
                      <w:rFonts w:ascii="Arial Narrow" w:hAnsi="Arial Narrow"/>
                      <w:b/>
                    </w:rPr>
                  </w:pPr>
                  <w:r w:rsidRPr="00D608B0">
                    <w:rPr>
                      <w:rFonts w:ascii="Arial Narrow" w:hAnsi="Arial Narrow"/>
                      <w:b/>
                    </w:rPr>
                    <w:t>Función</w:t>
                  </w:r>
                  <w:r w:rsidR="005706CD">
                    <w:rPr>
                      <w:rFonts w:ascii="Arial Narrow" w:hAnsi="Arial Narrow"/>
                      <w:b/>
                    </w:rPr>
                    <w:t>:</w:t>
                  </w:r>
                </w:p>
              </w:tc>
              <w:tc>
                <w:tcPr>
                  <w:tcW w:w="3513" w:type="pct"/>
                  <w:shd w:val="clear" w:color="auto" w:fill="auto"/>
                  <w:vAlign w:val="center"/>
                </w:tcPr>
                <w:p w14:paraId="6C6C7086" w14:textId="77777777" w:rsidR="00E26397" w:rsidRPr="00D608B0" w:rsidRDefault="00E26397" w:rsidP="00EC7639">
                  <w:pPr>
                    <w:spacing w:after="0" w:line="240" w:lineRule="auto"/>
                    <w:rPr>
                      <w:rFonts w:ascii="Arial Narrow" w:hAnsi="Arial Narrow"/>
                    </w:rPr>
                  </w:pPr>
                  <w:r w:rsidRPr="00D608B0">
                    <w:rPr>
                      <w:rFonts w:ascii="Arial Narrow" w:hAnsi="Arial Narrow"/>
                      <w:b/>
                    </w:rPr>
                    <w:t>EXPERTO EN HIDRÁULICA E HIDROLOGÍA</w:t>
                  </w:r>
                </w:p>
              </w:tc>
            </w:tr>
            <w:tr w:rsidR="00E26397" w:rsidRPr="00D608B0" w14:paraId="30838BF2" w14:textId="77777777" w:rsidTr="00565BCB">
              <w:trPr>
                <w:trHeight w:val="1374"/>
              </w:trPr>
              <w:tc>
                <w:tcPr>
                  <w:tcW w:w="1487" w:type="pct"/>
                  <w:shd w:val="clear" w:color="auto" w:fill="D9E2F3"/>
                  <w:vAlign w:val="center"/>
                </w:tcPr>
                <w:p w14:paraId="19E8BE83" w14:textId="77777777" w:rsidR="00E26397" w:rsidRPr="00D608B0" w:rsidRDefault="00E26397" w:rsidP="00EC7639">
                  <w:pPr>
                    <w:spacing w:after="0" w:line="240" w:lineRule="auto"/>
                    <w:rPr>
                      <w:rFonts w:ascii="Arial Narrow" w:hAnsi="Arial Narrow"/>
                      <w:b/>
                    </w:rPr>
                  </w:pPr>
                  <w:r w:rsidRPr="00D608B0">
                    <w:rPr>
                      <w:rFonts w:ascii="Arial Narrow" w:hAnsi="Arial Narrow"/>
                      <w:b/>
                    </w:rPr>
                    <w:t>Descripción:</w:t>
                  </w:r>
                </w:p>
              </w:tc>
              <w:tc>
                <w:tcPr>
                  <w:tcW w:w="3513" w:type="pct"/>
                  <w:shd w:val="clear" w:color="auto" w:fill="auto"/>
                  <w:vAlign w:val="center"/>
                </w:tcPr>
                <w:p w14:paraId="10E15B98" w14:textId="77777777" w:rsidR="00E26397" w:rsidRPr="00D608B0" w:rsidRDefault="00E26397" w:rsidP="00EC7639">
                  <w:pPr>
                    <w:spacing w:after="0" w:line="240" w:lineRule="auto"/>
                    <w:jc w:val="both"/>
                    <w:rPr>
                      <w:rFonts w:ascii="Arial Narrow" w:hAnsi="Arial Narrow"/>
                    </w:rPr>
                  </w:pPr>
                  <w:r w:rsidRPr="00D608B0">
                    <w:rPr>
                      <w:rFonts w:ascii="Arial Narrow" w:hAnsi="Arial Narrow"/>
                    </w:rPr>
                    <w:t>Se considerará Experiencia Especifica Mínima del Experto en Hidráulica e Hidrología, al profesional que acredite</w:t>
                  </w:r>
                  <w:r w:rsidRPr="00D608B0">
                    <w:rPr>
                      <w:rFonts w:ascii="Arial Narrow" w:hAnsi="Arial Narrow"/>
                      <w:spacing w:val="40"/>
                    </w:rPr>
                    <w:t xml:space="preserve"> </w:t>
                  </w:r>
                  <w:r w:rsidRPr="00D608B0">
                    <w:rPr>
                      <w:rFonts w:ascii="Arial Narrow" w:hAnsi="Arial Narrow"/>
                    </w:rPr>
                    <w:t>haber</w:t>
                  </w:r>
                  <w:r w:rsidRPr="00D608B0">
                    <w:rPr>
                      <w:rFonts w:ascii="Arial Narrow" w:hAnsi="Arial Narrow"/>
                      <w:w w:val="99"/>
                    </w:rPr>
                    <w:t xml:space="preserve"> </w:t>
                  </w:r>
                  <w:r w:rsidRPr="00D608B0">
                    <w:rPr>
                      <w:rFonts w:ascii="Arial Narrow" w:hAnsi="Arial Narrow"/>
                    </w:rPr>
                    <w:t>ejercido</w:t>
                  </w:r>
                  <w:r w:rsidRPr="00D608B0">
                    <w:rPr>
                      <w:rFonts w:ascii="Arial Narrow" w:hAnsi="Arial Narrow"/>
                      <w:spacing w:val="35"/>
                    </w:rPr>
                    <w:t xml:space="preserve"> </w:t>
                  </w:r>
                  <w:r w:rsidRPr="00D608B0">
                    <w:rPr>
                      <w:rFonts w:ascii="Arial Narrow" w:hAnsi="Arial Narrow"/>
                    </w:rPr>
                    <w:t>funciones de</w:t>
                  </w:r>
                  <w:r w:rsidRPr="00D608B0">
                    <w:rPr>
                      <w:rFonts w:ascii="Arial Narrow" w:hAnsi="Arial Narrow"/>
                      <w:spacing w:val="35"/>
                    </w:rPr>
                    <w:t xml:space="preserve"> </w:t>
                  </w:r>
                  <w:r w:rsidRPr="00D608B0">
                    <w:rPr>
                      <w:rFonts w:ascii="Arial Narrow" w:hAnsi="Arial Narrow"/>
                    </w:rPr>
                    <w:t>Experto</w:t>
                  </w:r>
                  <w:r w:rsidRPr="00D608B0">
                    <w:rPr>
                      <w:rFonts w:ascii="Arial Narrow" w:hAnsi="Arial Narrow"/>
                      <w:spacing w:val="32"/>
                    </w:rPr>
                    <w:t xml:space="preserve"> </w:t>
                  </w:r>
                  <w:r w:rsidRPr="00D608B0">
                    <w:rPr>
                      <w:rFonts w:ascii="Arial Narrow" w:hAnsi="Arial Narrow"/>
                    </w:rPr>
                    <w:t>Hidráulico en proyectos de Fiscalización o Estudios o Construcción o Reconstrucción o Rehabilitación o Mantenimiento de obras viales.</w:t>
                  </w:r>
                </w:p>
              </w:tc>
            </w:tr>
            <w:tr w:rsidR="00E26397" w:rsidRPr="00D608B0" w14:paraId="44F96229" w14:textId="77777777" w:rsidTr="00565BCB">
              <w:trPr>
                <w:trHeight w:val="429"/>
              </w:trPr>
              <w:tc>
                <w:tcPr>
                  <w:tcW w:w="1487" w:type="pct"/>
                  <w:shd w:val="clear" w:color="auto" w:fill="D9E2F3"/>
                  <w:vAlign w:val="center"/>
                </w:tcPr>
                <w:p w14:paraId="419C7F75" w14:textId="77777777" w:rsidR="00E26397" w:rsidRPr="00D608B0" w:rsidRDefault="00E26397" w:rsidP="00EC7639">
                  <w:pPr>
                    <w:spacing w:after="0" w:line="240" w:lineRule="auto"/>
                    <w:rPr>
                      <w:rFonts w:ascii="Arial Narrow" w:hAnsi="Arial Narrow"/>
                      <w:b/>
                    </w:rPr>
                  </w:pPr>
                  <w:r w:rsidRPr="00D608B0">
                    <w:rPr>
                      <w:rFonts w:ascii="Arial Narrow" w:hAnsi="Arial Narrow"/>
                      <w:b/>
                    </w:rPr>
                    <w:t>Tiempo:</w:t>
                  </w:r>
                </w:p>
              </w:tc>
              <w:tc>
                <w:tcPr>
                  <w:tcW w:w="3513" w:type="pct"/>
                  <w:shd w:val="clear" w:color="auto" w:fill="auto"/>
                  <w:vAlign w:val="center"/>
                </w:tcPr>
                <w:p w14:paraId="2BD27C5A" w14:textId="77777777" w:rsidR="00E26397" w:rsidRPr="00D608B0" w:rsidRDefault="00E26397" w:rsidP="00EC7639">
                  <w:pPr>
                    <w:spacing w:after="0" w:line="240" w:lineRule="auto"/>
                    <w:rPr>
                      <w:rFonts w:ascii="Arial Narrow" w:hAnsi="Arial Narrow"/>
                    </w:rPr>
                  </w:pPr>
                  <w:r w:rsidRPr="00D608B0">
                    <w:rPr>
                      <w:rFonts w:ascii="Arial Narrow" w:hAnsi="Arial Narrow" w:cs="Arial Narrow"/>
                      <w:lang w:eastAsia="es-EC"/>
                    </w:rPr>
                    <w:t>Últimos quince (15) años</w:t>
                  </w:r>
                </w:p>
              </w:tc>
            </w:tr>
            <w:tr w:rsidR="00E26397" w:rsidRPr="00D608B0" w14:paraId="16749F44" w14:textId="77777777" w:rsidTr="00565BCB">
              <w:tc>
                <w:tcPr>
                  <w:tcW w:w="1487" w:type="pct"/>
                  <w:shd w:val="clear" w:color="auto" w:fill="D9E2F3"/>
                  <w:vAlign w:val="center"/>
                </w:tcPr>
                <w:p w14:paraId="2E379417" w14:textId="77777777" w:rsidR="00E26397" w:rsidRPr="00D608B0" w:rsidRDefault="00E26397" w:rsidP="00EC7639">
                  <w:pPr>
                    <w:spacing w:after="0" w:line="240" w:lineRule="auto"/>
                    <w:rPr>
                      <w:rFonts w:ascii="Arial Narrow" w:hAnsi="Arial Narrow"/>
                      <w:b/>
                    </w:rPr>
                  </w:pPr>
                  <w:r w:rsidRPr="00D608B0">
                    <w:rPr>
                      <w:rFonts w:ascii="Arial Narrow" w:hAnsi="Arial Narrow"/>
                      <w:b/>
                    </w:rPr>
                    <w:t>Número de Proyectos/Documentos:</w:t>
                  </w:r>
                </w:p>
              </w:tc>
              <w:tc>
                <w:tcPr>
                  <w:tcW w:w="3513" w:type="pct"/>
                  <w:shd w:val="clear" w:color="auto" w:fill="auto"/>
                  <w:vAlign w:val="center"/>
                </w:tcPr>
                <w:p w14:paraId="2538FDFD" w14:textId="77777777" w:rsidR="00E26397" w:rsidRPr="00D608B0" w:rsidRDefault="00E26397" w:rsidP="00EC7639">
                  <w:pPr>
                    <w:spacing w:after="0" w:line="240" w:lineRule="auto"/>
                    <w:rPr>
                      <w:rFonts w:ascii="Arial Narrow" w:hAnsi="Arial Narrow"/>
                    </w:rPr>
                  </w:pPr>
                  <w:r w:rsidRPr="00D608B0">
                    <w:rPr>
                      <w:rFonts w:ascii="Arial Narrow" w:hAnsi="Arial Narrow" w:cs="Arial Narrow"/>
                      <w:lang w:eastAsia="es-EC"/>
                    </w:rPr>
                    <w:t>Al menos 1</w:t>
                  </w:r>
                </w:p>
              </w:tc>
            </w:tr>
            <w:tr w:rsidR="00E26397" w:rsidRPr="00D608B0" w14:paraId="7E0236D9" w14:textId="77777777" w:rsidTr="00565BCB">
              <w:trPr>
                <w:trHeight w:val="349"/>
              </w:trPr>
              <w:tc>
                <w:tcPr>
                  <w:tcW w:w="1487" w:type="pct"/>
                  <w:shd w:val="clear" w:color="auto" w:fill="D9E2F3"/>
                  <w:vAlign w:val="center"/>
                </w:tcPr>
                <w:p w14:paraId="130EAAB4" w14:textId="77777777" w:rsidR="00E26397" w:rsidRPr="00D608B0" w:rsidRDefault="00E26397" w:rsidP="00EC7639">
                  <w:pPr>
                    <w:spacing w:after="0" w:line="240" w:lineRule="auto"/>
                    <w:rPr>
                      <w:rFonts w:ascii="Arial Narrow" w:hAnsi="Arial Narrow"/>
                      <w:b/>
                    </w:rPr>
                  </w:pPr>
                  <w:r w:rsidRPr="00D608B0">
                    <w:rPr>
                      <w:rFonts w:ascii="Arial Narrow" w:hAnsi="Arial Narrow"/>
                      <w:b/>
                    </w:rPr>
                    <w:t>Montos de Proyectos:</w:t>
                  </w:r>
                </w:p>
              </w:tc>
              <w:tc>
                <w:tcPr>
                  <w:tcW w:w="3513" w:type="pct"/>
                  <w:shd w:val="clear" w:color="auto" w:fill="auto"/>
                  <w:vAlign w:val="center"/>
                </w:tcPr>
                <w:p w14:paraId="34B77B4E" w14:textId="757B9A44" w:rsidR="00E26397" w:rsidRPr="00D608B0" w:rsidRDefault="00E26397" w:rsidP="00EC7639">
                  <w:pPr>
                    <w:spacing w:after="0" w:line="240" w:lineRule="auto"/>
                    <w:rPr>
                      <w:rFonts w:ascii="Arial Narrow" w:hAnsi="Arial Narrow"/>
                    </w:rPr>
                  </w:pPr>
                  <w:r>
                    <w:rPr>
                      <w:rFonts w:ascii="Arial Narrow" w:hAnsi="Arial Narrow"/>
                    </w:rPr>
                    <w:t xml:space="preserve">USD. </w:t>
                  </w:r>
                  <w:r w:rsidR="00052549" w:rsidRPr="00052549">
                    <w:rPr>
                      <w:rFonts w:ascii="Arial Narrow" w:hAnsi="Arial Narrow"/>
                    </w:rPr>
                    <w:t>451.887,49</w:t>
                  </w:r>
                  <w:r w:rsidRPr="00D608B0">
                    <w:rPr>
                      <w:rFonts w:ascii="Arial Narrow" w:hAnsi="Arial Narrow"/>
                    </w:rPr>
                    <w:t>sin incluir IVA</w:t>
                  </w:r>
                </w:p>
              </w:tc>
            </w:tr>
            <w:tr w:rsidR="00E26397" w:rsidRPr="00D608B0" w14:paraId="5EBFAB10" w14:textId="77777777" w:rsidTr="00565BCB">
              <w:trPr>
                <w:trHeight w:val="349"/>
              </w:trPr>
              <w:tc>
                <w:tcPr>
                  <w:tcW w:w="1487" w:type="pct"/>
                  <w:shd w:val="clear" w:color="auto" w:fill="D9E2F3"/>
                  <w:vAlign w:val="center"/>
                </w:tcPr>
                <w:p w14:paraId="35FF2908" w14:textId="77777777" w:rsidR="00E26397" w:rsidRPr="00D608B0" w:rsidRDefault="00E26397" w:rsidP="00EC7639">
                  <w:pPr>
                    <w:spacing w:after="0" w:line="240" w:lineRule="auto"/>
                    <w:rPr>
                      <w:rFonts w:ascii="Arial Narrow" w:hAnsi="Arial Narrow"/>
                      <w:b/>
                    </w:rPr>
                  </w:pPr>
                  <w:r w:rsidRPr="00D608B0">
                    <w:rPr>
                      <w:rFonts w:ascii="Arial Narrow" w:hAnsi="Arial Narrow"/>
                      <w:b/>
                    </w:rPr>
                    <w:t>Monto Mínimo por Proyecto:</w:t>
                  </w:r>
                </w:p>
              </w:tc>
              <w:tc>
                <w:tcPr>
                  <w:tcW w:w="3513" w:type="pct"/>
                  <w:shd w:val="clear" w:color="auto" w:fill="auto"/>
                  <w:vAlign w:val="center"/>
                </w:tcPr>
                <w:p w14:paraId="18D5D7AC" w14:textId="450497DC" w:rsidR="00E26397" w:rsidRPr="00D608B0" w:rsidRDefault="00E26397" w:rsidP="00EC7639">
                  <w:pPr>
                    <w:spacing w:after="0" w:line="240" w:lineRule="auto"/>
                    <w:rPr>
                      <w:rFonts w:ascii="Arial Narrow" w:hAnsi="Arial Narrow"/>
                    </w:rPr>
                  </w:pPr>
                  <w:r>
                    <w:rPr>
                      <w:rFonts w:ascii="Arial Narrow" w:hAnsi="Arial Narrow"/>
                    </w:rPr>
                    <w:t xml:space="preserve">USD. </w:t>
                  </w:r>
                  <w:r w:rsidR="00052549" w:rsidRPr="00052549">
                    <w:rPr>
                      <w:rFonts w:ascii="Arial Narrow" w:hAnsi="Arial Narrow"/>
                    </w:rPr>
                    <w:t>451.887,49</w:t>
                  </w:r>
                  <w:r w:rsidRPr="00D608B0">
                    <w:rPr>
                      <w:rFonts w:ascii="Arial Narrow" w:hAnsi="Arial Narrow"/>
                    </w:rPr>
                    <w:t>sin incluir IVA.</w:t>
                  </w:r>
                </w:p>
              </w:tc>
            </w:tr>
          </w:tbl>
          <w:p w14:paraId="7A126CE2" w14:textId="17BB618D" w:rsidR="00E26397" w:rsidRDefault="00E26397" w:rsidP="00E26397">
            <w:pPr>
              <w:pStyle w:val="Prrafodelista"/>
              <w:tabs>
                <w:tab w:val="left" w:pos="-555"/>
              </w:tabs>
              <w:ind w:left="0" w:right="45"/>
              <w:jc w:val="both"/>
              <w:rPr>
                <w:rFonts w:ascii="Arial Narrow" w:eastAsia="Times New Roman" w:hAnsi="Arial Narrow"/>
                <w:b/>
                <w:iCs/>
                <w:color w:val="000000"/>
                <w:sz w:val="22"/>
                <w:szCs w:val="22"/>
              </w:rPr>
            </w:pPr>
          </w:p>
          <w:p w14:paraId="0A9A29C1" w14:textId="77777777" w:rsidR="00612CDC" w:rsidRPr="00D608B0" w:rsidRDefault="00612CDC" w:rsidP="00E26397">
            <w:pPr>
              <w:pStyle w:val="Prrafodelista"/>
              <w:tabs>
                <w:tab w:val="left" w:pos="-555"/>
              </w:tabs>
              <w:ind w:left="0" w:right="45"/>
              <w:jc w:val="both"/>
              <w:rPr>
                <w:rFonts w:ascii="Arial Narrow" w:eastAsia="Times New Roman" w:hAnsi="Arial Narrow"/>
                <w:b/>
                <w:iCs/>
                <w:color w:val="000000"/>
                <w:sz w:val="22"/>
                <w:szCs w:val="22"/>
              </w:rPr>
            </w:pPr>
          </w:p>
          <w:tbl>
            <w:tblPr>
              <w:tblW w:w="494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0"/>
              <w:gridCol w:w="5741"/>
            </w:tblGrid>
            <w:tr w:rsidR="00E26397" w:rsidRPr="00D608B0" w14:paraId="5CC41363" w14:textId="77777777" w:rsidTr="00565BCB">
              <w:tc>
                <w:tcPr>
                  <w:tcW w:w="1487" w:type="pct"/>
                  <w:shd w:val="clear" w:color="auto" w:fill="D9E2F3"/>
                  <w:vAlign w:val="center"/>
                </w:tcPr>
                <w:p w14:paraId="2FE825C5" w14:textId="5D6644AF" w:rsidR="00E26397" w:rsidRPr="00D608B0" w:rsidRDefault="00E26397" w:rsidP="00EC7639">
                  <w:pPr>
                    <w:spacing w:after="0" w:line="240" w:lineRule="auto"/>
                    <w:rPr>
                      <w:rFonts w:ascii="Arial Narrow" w:hAnsi="Arial Narrow"/>
                      <w:b/>
                    </w:rPr>
                  </w:pPr>
                  <w:r w:rsidRPr="00D608B0">
                    <w:rPr>
                      <w:rFonts w:ascii="Arial Narrow" w:hAnsi="Arial Narrow"/>
                      <w:b/>
                    </w:rPr>
                    <w:t>Función</w:t>
                  </w:r>
                  <w:r w:rsidR="005706CD">
                    <w:rPr>
                      <w:rFonts w:ascii="Arial Narrow" w:hAnsi="Arial Narrow"/>
                      <w:b/>
                    </w:rPr>
                    <w:t>:</w:t>
                  </w:r>
                </w:p>
              </w:tc>
              <w:tc>
                <w:tcPr>
                  <w:tcW w:w="3513" w:type="pct"/>
                  <w:shd w:val="clear" w:color="auto" w:fill="auto"/>
                  <w:vAlign w:val="center"/>
                </w:tcPr>
                <w:p w14:paraId="77FDC038" w14:textId="77777777" w:rsidR="00E26397" w:rsidRPr="00D608B0" w:rsidRDefault="00E26397" w:rsidP="00EC7639">
                  <w:pPr>
                    <w:spacing w:after="0" w:line="240" w:lineRule="auto"/>
                    <w:rPr>
                      <w:rFonts w:ascii="Arial Narrow" w:hAnsi="Arial Narrow"/>
                    </w:rPr>
                  </w:pPr>
                  <w:r w:rsidRPr="00D608B0">
                    <w:rPr>
                      <w:rFonts w:ascii="Arial Narrow" w:hAnsi="Arial Narrow"/>
                      <w:b/>
                    </w:rPr>
                    <w:t>EXPERTO EN MEDIO AMBIENTE</w:t>
                  </w:r>
                </w:p>
              </w:tc>
            </w:tr>
            <w:tr w:rsidR="00E26397" w:rsidRPr="00D608B0" w14:paraId="7B3C67AE" w14:textId="77777777" w:rsidTr="00565BCB">
              <w:trPr>
                <w:trHeight w:val="1287"/>
              </w:trPr>
              <w:tc>
                <w:tcPr>
                  <w:tcW w:w="1487" w:type="pct"/>
                  <w:shd w:val="clear" w:color="auto" w:fill="D9E2F3"/>
                  <w:vAlign w:val="center"/>
                </w:tcPr>
                <w:p w14:paraId="69289E4B" w14:textId="77777777" w:rsidR="00E26397" w:rsidRPr="00D608B0" w:rsidRDefault="00E26397" w:rsidP="00EC7639">
                  <w:pPr>
                    <w:spacing w:after="0" w:line="240" w:lineRule="auto"/>
                    <w:rPr>
                      <w:rFonts w:ascii="Arial Narrow" w:hAnsi="Arial Narrow"/>
                      <w:b/>
                    </w:rPr>
                  </w:pPr>
                  <w:r w:rsidRPr="00D608B0">
                    <w:rPr>
                      <w:rFonts w:ascii="Arial Narrow" w:hAnsi="Arial Narrow"/>
                      <w:b/>
                    </w:rPr>
                    <w:t>Descripción:</w:t>
                  </w:r>
                </w:p>
              </w:tc>
              <w:tc>
                <w:tcPr>
                  <w:tcW w:w="3513" w:type="pct"/>
                  <w:shd w:val="clear" w:color="auto" w:fill="auto"/>
                  <w:vAlign w:val="center"/>
                </w:tcPr>
                <w:p w14:paraId="564DA193" w14:textId="77777777" w:rsidR="00E26397" w:rsidRPr="00D608B0" w:rsidRDefault="00E26397" w:rsidP="00EC7639">
                  <w:pPr>
                    <w:spacing w:after="0" w:line="240" w:lineRule="auto"/>
                    <w:jc w:val="both"/>
                    <w:rPr>
                      <w:rFonts w:ascii="Arial Narrow" w:hAnsi="Arial Narrow"/>
                    </w:rPr>
                  </w:pPr>
                  <w:r w:rsidRPr="00D608B0">
                    <w:rPr>
                      <w:rFonts w:ascii="Arial Narrow" w:hAnsi="Arial Narrow"/>
                    </w:rPr>
                    <w:t>Se considerará Experiencia Especifica Mínima del Experto en Medio Ambiente, al profesional que acredite haber ejercido funciones de Experto Ambiental en proyectos de Fiscalización o Estudios o Construcción o Reconstrucción o Rehabilitación o Mantenimiento de obras viales.</w:t>
                  </w:r>
                </w:p>
              </w:tc>
            </w:tr>
            <w:tr w:rsidR="00E26397" w:rsidRPr="00D608B0" w14:paraId="1CA4FC5D" w14:textId="77777777" w:rsidTr="00565BCB">
              <w:trPr>
                <w:trHeight w:val="361"/>
              </w:trPr>
              <w:tc>
                <w:tcPr>
                  <w:tcW w:w="1487" w:type="pct"/>
                  <w:shd w:val="clear" w:color="auto" w:fill="D9E2F3"/>
                  <w:vAlign w:val="center"/>
                </w:tcPr>
                <w:p w14:paraId="576271E6" w14:textId="77777777" w:rsidR="00E26397" w:rsidRPr="00D608B0" w:rsidRDefault="00E26397" w:rsidP="00EC7639">
                  <w:pPr>
                    <w:spacing w:after="0" w:line="240" w:lineRule="auto"/>
                    <w:rPr>
                      <w:rFonts w:ascii="Arial Narrow" w:hAnsi="Arial Narrow"/>
                      <w:b/>
                    </w:rPr>
                  </w:pPr>
                  <w:r w:rsidRPr="00D608B0">
                    <w:rPr>
                      <w:rFonts w:ascii="Arial Narrow" w:hAnsi="Arial Narrow"/>
                      <w:b/>
                    </w:rPr>
                    <w:t>Tiempo:</w:t>
                  </w:r>
                </w:p>
              </w:tc>
              <w:tc>
                <w:tcPr>
                  <w:tcW w:w="3513" w:type="pct"/>
                  <w:shd w:val="clear" w:color="auto" w:fill="auto"/>
                  <w:vAlign w:val="center"/>
                </w:tcPr>
                <w:p w14:paraId="76B86FC6" w14:textId="77777777" w:rsidR="00E26397" w:rsidRPr="00D608B0" w:rsidRDefault="00E26397" w:rsidP="00EC7639">
                  <w:pPr>
                    <w:spacing w:after="0" w:line="240" w:lineRule="auto"/>
                    <w:rPr>
                      <w:rFonts w:ascii="Arial Narrow" w:hAnsi="Arial Narrow"/>
                    </w:rPr>
                  </w:pPr>
                  <w:r w:rsidRPr="00D608B0">
                    <w:rPr>
                      <w:rFonts w:ascii="Arial Narrow" w:hAnsi="Arial Narrow" w:cs="Arial Narrow"/>
                      <w:lang w:eastAsia="es-EC"/>
                    </w:rPr>
                    <w:t>Últimos quince (15) años</w:t>
                  </w:r>
                </w:p>
              </w:tc>
            </w:tr>
            <w:tr w:rsidR="00E26397" w:rsidRPr="00D608B0" w14:paraId="1044038C" w14:textId="77777777" w:rsidTr="00565BCB">
              <w:trPr>
                <w:trHeight w:val="586"/>
              </w:trPr>
              <w:tc>
                <w:tcPr>
                  <w:tcW w:w="1487" w:type="pct"/>
                  <w:shd w:val="clear" w:color="auto" w:fill="D9E2F3"/>
                  <w:vAlign w:val="center"/>
                </w:tcPr>
                <w:p w14:paraId="007231F6" w14:textId="77777777" w:rsidR="00E26397" w:rsidRPr="00D608B0" w:rsidRDefault="00E26397" w:rsidP="00EC7639">
                  <w:pPr>
                    <w:spacing w:after="0" w:line="240" w:lineRule="auto"/>
                    <w:rPr>
                      <w:rFonts w:ascii="Arial Narrow" w:hAnsi="Arial Narrow"/>
                      <w:b/>
                    </w:rPr>
                  </w:pPr>
                  <w:r w:rsidRPr="00D608B0">
                    <w:rPr>
                      <w:rFonts w:ascii="Arial Narrow" w:hAnsi="Arial Narrow"/>
                      <w:b/>
                    </w:rPr>
                    <w:t>Número de Proyectos/Documentos:</w:t>
                  </w:r>
                </w:p>
              </w:tc>
              <w:tc>
                <w:tcPr>
                  <w:tcW w:w="3513" w:type="pct"/>
                  <w:shd w:val="clear" w:color="auto" w:fill="auto"/>
                  <w:vAlign w:val="center"/>
                </w:tcPr>
                <w:p w14:paraId="37F36A5B" w14:textId="77777777" w:rsidR="00E26397" w:rsidRPr="00D608B0" w:rsidRDefault="00E26397" w:rsidP="00EC7639">
                  <w:pPr>
                    <w:spacing w:after="0" w:line="240" w:lineRule="auto"/>
                    <w:rPr>
                      <w:rFonts w:ascii="Arial Narrow" w:hAnsi="Arial Narrow"/>
                    </w:rPr>
                  </w:pPr>
                  <w:r w:rsidRPr="00D608B0">
                    <w:rPr>
                      <w:rFonts w:ascii="Arial Narrow" w:hAnsi="Arial Narrow" w:cs="Arial Narrow"/>
                      <w:lang w:eastAsia="es-EC"/>
                    </w:rPr>
                    <w:t>Al menos 1</w:t>
                  </w:r>
                </w:p>
              </w:tc>
            </w:tr>
            <w:tr w:rsidR="00E26397" w:rsidRPr="00D608B0" w14:paraId="5AC79BEF" w14:textId="77777777" w:rsidTr="00565BCB">
              <w:trPr>
                <w:trHeight w:val="423"/>
              </w:trPr>
              <w:tc>
                <w:tcPr>
                  <w:tcW w:w="1487" w:type="pct"/>
                  <w:shd w:val="clear" w:color="auto" w:fill="D9E2F3"/>
                  <w:vAlign w:val="center"/>
                </w:tcPr>
                <w:p w14:paraId="1C48D2AD" w14:textId="77777777" w:rsidR="00E26397" w:rsidRPr="00D608B0" w:rsidRDefault="00E26397" w:rsidP="00EC7639">
                  <w:pPr>
                    <w:spacing w:after="0" w:line="240" w:lineRule="auto"/>
                    <w:rPr>
                      <w:rFonts w:ascii="Arial Narrow" w:hAnsi="Arial Narrow"/>
                      <w:b/>
                    </w:rPr>
                  </w:pPr>
                  <w:r w:rsidRPr="00D608B0">
                    <w:rPr>
                      <w:rFonts w:ascii="Arial Narrow" w:hAnsi="Arial Narrow"/>
                      <w:b/>
                    </w:rPr>
                    <w:t>Montos de Proyectos:</w:t>
                  </w:r>
                </w:p>
              </w:tc>
              <w:tc>
                <w:tcPr>
                  <w:tcW w:w="3513" w:type="pct"/>
                  <w:shd w:val="clear" w:color="auto" w:fill="auto"/>
                  <w:vAlign w:val="center"/>
                </w:tcPr>
                <w:p w14:paraId="30C6EEE5" w14:textId="06631593" w:rsidR="00E26397" w:rsidRPr="00D608B0" w:rsidRDefault="00E26397" w:rsidP="00EC7639">
                  <w:pPr>
                    <w:spacing w:after="0" w:line="240" w:lineRule="auto"/>
                    <w:rPr>
                      <w:rFonts w:ascii="Arial Narrow" w:hAnsi="Arial Narrow"/>
                    </w:rPr>
                  </w:pPr>
                  <w:r>
                    <w:rPr>
                      <w:rFonts w:ascii="Arial Narrow" w:hAnsi="Arial Narrow"/>
                    </w:rPr>
                    <w:t xml:space="preserve">USD. </w:t>
                  </w:r>
                  <w:r w:rsidR="00052549" w:rsidRPr="00052549">
                    <w:rPr>
                      <w:rFonts w:ascii="Arial Narrow" w:hAnsi="Arial Narrow"/>
                    </w:rPr>
                    <w:t>451.887,49</w:t>
                  </w:r>
                  <w:r w:rsidRPr="00D608B0">
                    <w:rPr>
                      <w:rFonts w:ascii="Arial Narrow" w:hAnsi="Arial Narrow"/>
                    </w:rPr>
                    <w:t>sin incluir IVA</w:t>
                  </w:r>
                </w:p>
              </w:tc>
            </w:tr>
            <w:tr w:rsidR="00E26397" w:rsidRPr="00D608B0" w14:paraId="4B3452F8" w14:textId="77777777" w:rsidTr="00565BCB">
              <w:trPr>
                <w:trHeight w:val="423"/>
              </w:trPr>
              <w:tc>
                <w:tcPr>
                  <w:tcW w:w="1487" w:type="pct"/>
                  <w:shd w:val="clear" w:color="auto" w:fill="D9E2F3"/>
                  <w:vAlign w:val="center"/>
                </w:tcPr>
                <w:p w14:paraId="36B60A60" w14:textId="77777777" w:rsidR="00E26397" w:rsidRPr="00D608B0" w:rsidRDefault="00E26397" w:rsidP="00EC7639">
                  <w:pPr>
                    <w:spacing w:after="0" w:line="240" w:lineRule="auto"/>
                    <w:rPr>
                      <w:rFonts w:ascii="Arial Narrow" w:hAnsi="Arial Narrow"/>
                      <w:b/>
                    </w:rPr>
                  </w:pPr>
                  <w:r w:rsidRPr="00D608B0">
                    <w:rPr>
                      <w:rFonts w:ascii="Arial Narrow" w:hAnsi="Arial Narrow"/>
                      <w:b/>
                    </w:rPr>
                    <w:t>Monto Mínimo por Proyecto:</w:t>
                  </w:r>
                </w:p>
              </w:tc>
              <w:tc>
                <w:tcPr>
                  <w:tcW w:w="3513" w:type="pct"/>
                  <w:shd w:val="clear" w:color="auto" w:fill="auto"/>
                  <w:vAlign w:val="center"/>
                </w:tcPr>
                <w:p w14:paraId="00B8C398" w14:textId="7338FDF8" w:rsidR="00E26397" w:rsidRPr="00D608B0" w:rsidRDefault="00E26397" w:rsidP="00EC7639">
                  <w:pPr>
                    <w:spacing w:after="0" w:line="240" w:lineRule="auto"/>
                    <w:rPr>
                      <w:rFonts w:ascii="Arial Narrow" w:hAnsi="Arial Narrow"/>
                    </w:rPr>
                  </w:pPr>
                  <w:r>
                    <w:rPr>
                      <w:rFonts w:ascii="Arial Narrow" w:hAnsi="Arial Narrow"/>
                    </w:rPr>
                    <w:t xml:space="preserve">USD. </w:t>
                  </w:r>
                  <w:r w:rsidR="00052549" w:rsidRPr="00052549">
                    <w:rPr>
                      <w:rFonts w:ascii="Arial Narrow" w:hAnsi="Arial Narrow"/>
                    </w:rPr>
                    <w:t>451.887,49</w:t>
                  </w:r>
                  <w:r w:rsidRPr="00D608B0">
                    <w:rPr>
                      <w:rFonts w:ascii="Arial Narrow" w:hAnsi="Arial Narrow"/>
                    </w:rPr>
                    <w:t>sin incluir IVA.</w:t>
                  </w:r>
                </w:p>
              </w:tc>
            </w:tr>
          </w:tbl>
          <w:p w14:paraId="315FC924" w14:textId="5EF41EA0" w:rsidR="00E26397" w:rsidRDefault="00E26397" w:rsidP="00E26397">
            <w:pPr>
              <w:pStyle w:val="Prrafodelista"/>
              <w:tabs>
                <w:tab w:val="left" w:pos="-555"/>
              </w:tabs>
              <w:ind w:left="0" w:right="45"/>
              <w:jc w:val="both"/>
              <w:rPr>
                <w:rFonts w:ascii="Arial Narrow" w:eastAsia="Times New Roman" w:hAnsi="Arial Narrow"/>
                <w:b/>
                <w:iCs/>
                <w:color w:val="000000"/>
                <w:sz w:val="22"/>
                <w:szCs w:val="22"/>
              </w:rPr>
            </w:pPr>
          </w:p>
          <w:p w14:paraId="5647BD69" w14:textId="77777777" w:rsidR="00612CDC" w:rsidRPr="00D608B0" w:rsidRDefault="00612CDC" w:rsidP="00E26397">
            <w:pPr>
              <w:pStyle w:val="Prrafodelista"/>
              <w:tabs>
                <w:tab w:val="left" w:pos="-555"/>
              </w:tabs>
              <w:ind w:left="0" w:right="45"/>
              <w:jc w:val="both"/>
              <w:rPr>
                <w:rFonts w:ascii="Arial Narrow" w:eastAsia="Times New Roman" w:hAnsi="Arial Narrow"/>
                <w:b/>
                <w:iCs/>
                <w:color w:val="000000"/>
                <w:sz w:val="22"/>
                <w:szCs w:val="22"/>
              </w:rPr>
            </w:pPr>
          </w:p>
          <w:tbl>
            <w:tblPr>
              <w:tblW w:w="494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0"/>
              <w:gridCol w:w="5741"/>
            </w:tblGrid>
            <w:tr w:rsidR="00E26397" w:rsidRPr="00D608B0" w14:paraId="2AED3590" w14:textId="77777777" w:rsidTr="00565BCB">
              <w:tc>
                <w:tcPr>
                  <w:tcW w:w="1487" w:type="pct"/>
                  <w:shd w:val="clear" w:color="auto" w:fill="D9E2F3"/>
                  <w:vAlign w:val="center"/>
                </w:tcPr>
                <w:p w14:paraId="42B42F3D" w14:textId="3765CBC3" w:rsidR="00E26397" w:rsidRPr="00D608B0" w:rsidRDefault="00E26397" w:rsidP="00EC7639">
                  <w:pPr>
                    <w:spacing w:after="0" w:line="240" w:lineRule="auto"/>
                    <w:rPr>
                      <w:rFonts w:ascii="Arial Narrow" w:hAnsi="Arial Narrow"/>
                      <w:b/>
                    </w:rPr>
                  </w:pPr>
                  <w:r w:rsidRPr="00D608B0">
                    <w:rPr>
                      <w:rFonts w:ascii="Arial Narrow" w:hAnsi="Arial Narrow"/>
                      <w:b/>
                    </w:rPr>
                    <w:t>Función</w:t>
                  </w:r>
                  <w:r w:rsidR="005706CD">
                    <w:rPr>
                      <w:rFonts w:ascii="Arial Narrow" w:hAnsi="Arial Narrow"/>
                      <w:b/>
                    </w:rPr>
                    <w:t>:</w:t>
                  </w:r>
                </w:p>
              </w:tc>
              <w:tc>
                <w:tcPr>
                  <w:tcW w:w="3513" w:type="pct"/>
                  <w:shd w:val="clear" w:color="auto" w:fill="auto"/>
                  <w:vAlign w:val="center"/>
                </w:tcPr>
                <w:p w14:paraId="158503BD" w14:textId="77777777" w:rsidR="00E26397" w:rsidRPr="00D608B0" w:rsidRDefault="00E26397" w:rsidP="00EC7639">
                  <w:pPr>
                    <w:spacing w:after="0" w:line="240" w:lineRule="auto"/>
                    <w:rPr>
                      <w:rFonts w:ascii="Arial Narrow" w:hAnsi="Arial Narrow"/>
                    </w:rPr>
                  </w:pPr>
                  <w:r w:rsidRPr="00D608B0">
                    <w:rPr>
                      <w:rFonts w:ascii="Arial Narrow" w:hAnsi="Arial Narrow"/>
                      <w:b/>
                    </w:rPr>
                    <w:t>SOCIÓLOGO</w:t>
                  </w:r>
                </w:p>
              </w:tc>
            </w:tr>
            <w:tr w:rsidR="00E26397" w:rsidRPr="00D608B0" w14:paraId="46994763" w14:textId="77777777" w:rsidTr="00565BCB">
              <w:trPr>
                <w:trHeight w:val="1187"/>
              </w:trPr>
              <w:tc>
                <w:tcPr>
                  <w:tcW w:w="1487" w:type="pct"/>
                  <w:shd w:val="clear" w:color="auto" w:fill="D9E2F3"/>
                  <w:vAlign w:val="center"/>
                </w:tcPr>
                <w:p w14:paraId="692CAF39" w14:textId="77777777" w:rsidR="00E26397" w:rsidRPr="00D608B0" w:rsidRDefault="00E26397" w:rsidP="00EC7639">
                  <w:pPr>
                    <w:spacing w:after="0" w:line="240" w:lineRule="auto"/>
                    <w:rPr>
                      <w:rFonts w:ascii="Arial Narrow" w:hAnsi="Arial Narrow"/>
                      <w:b/>
                    </w:rPr>
                  </w:pPr>
                  <w:r w:rsidRPr="00D608B0">
                    <w:rPr>
                      <w:rFonts w:ascii="Arial Narrow" w:hAnsi="Arial Narrow"/>
                      <w:b/>
                    </w:rPr>
                    <w:t>Descripción:</w:t>
                  </w:r>
                </w:p>
              </w:tc>
              <w:tc>
                <w:tcPr>
                  <w:tcW w:w="3513" w:type="pct"/>
                  <w:shd w:val="clear" w:color="auto" w:fill="auto"/>
                  <w:vAlign w:val="center"/>
                </w:tcPr>
                <w:p w14:paraId="724B1CB5" w14:textId="77777777" w:rsidR="00E26397" w:rsidRPr="00D608B0" w:rsidRDefault="00E26397" w:rsidP="00EC7639">
                  <w:pPr>
                    <w:spacing w:after="0" w:line="240" w:lineRule="auto"/>
                    <w:jc w:val="both"/>
                    <w:rPr>
                      <w:rFonts w:ascii="Arial Narrow" w:hAnsi="Arial Narrow"/>
                    </w:rPr>
                  </w:pPr>
                  <w:r w:rsidRPr="00D608B0">
                    <w:rPr>
                      <w:rFonts w:ascii="Arial Narrow" w:hAnsi="Arial Narrow"/>
                    </w:rPr>
                    <w:t>Se considerará Experiencia Especifica Mínima del Sociólogo, al profesional que acredite haber ejercido funciones de Relacionador Social o Sociólogo en proyectos de Fiscalización o Estudios o Construcción o Reconstrucción o Rehabilitación o Mantenimiento de obras.</w:t>
                  </w:r>
                </w:p>
              </w:tc>
            </w:tr>
            <w:tr w:rsidR="00E26397" w:rsidRPr="00D608B0" w14:paraId="24CFD6CD" w14:textId="77777777" w:rsidTr="00565BCB">
              <w:trPr>
                <w:trHeight w:val="278"/>
              </w:trPr>
              <w:tc>
                <w:tcPr>
                  <w:tcW w:w="1487" w:type="pct"/>
                  <w:shd w:val="clear" w:color="auto" w:fill="D9E2F3"/>
                  <w:vAlign w:val="center"/>
                </w:tcPr>
                <w:p w14:paraId="01546FB8" w14:textId="77777777" w:rsidR="00E26397" w:rsidRPr="00D608B0" w:rsidRDefault="00E26397" w:rsidP="00EC7639">
                  <w:pPr>
                    <w:spacing w:after="0" w:line="240" w:lineRule="auto"/>
                    <w:rPr>
                      <w:rFonts w:ascii="Arial Narrow" w:hAnsi="Arial Narrow"/>
                      <w:b/>
                    </w:rPr>
                  </w:pPr>
                  <w:r w:rsidRPr="00D608B0">
                    <w:rPr>
                      <w:rFonts w:ascii="Arial Narrow" w:hAnsi="Arial Narrow"/>
                      <w:b/>
                    </w:rPr>
                    <w:t>Tiempo:</w:t>
                  </w:r>
                </w:p>
              </w:tc>
              <w:tc>
                <w:tcPr>
                  <w:tcW w:w="3513" w:type="pct"/>
                  <w:shd w:val="clear" w:color="auto" w:fill="auto"/>
                  <w:vAlign w:val="center"/>
                </w:tcPr>
                <w:p w14:paraId="1F4E95A6" w14:textId="77777777" w:rsidR="00E26397" w:rsidRPr="00D608B0" w:rsidRDefault="00E26397" w:rsidP="00EC7639">
                  <w:pPr>
                    <w:spacing w:after="0" w:line="240" w:lineRule="auto"/>
                    <w:rPr>
                      <w:rFonts w:ascii="Arial Narrow" w:hAnsi="Arial Narrow"/>
                    </w:rPr>
                  </w:pPr>
                  <w:r w:rsidRPr="00D608B0">
                    <w:rPr>
                      <w:rFonts w:ascii="Arial Narrow" w:hAnsi="Arial Narrow" w:cs="Arial Narrow"/>
                      <w:lang w:eastAsia="es-EC"/>
                    </w:rPr>
                    <w:t>Últimos quince (15) años</w:t>
                  </w:r>
                </w:p>
              </w:tc>
            </w:tr>
            <w:tr w:rsidR="00E26397" w:rsidRPr="00D608B0" w14:paraId="2CDEBDD1" w14:textId="77777777" w:rsidTr="00565BCB">
              <w:tc>
                <w:tcPr>
                  <w:tcW w:w="1487" w:type="pct"/>
                  <w:shd w:val="clear" w:color="auto" w:fill="D9E2F3"/>
                  <w:vAlign w:val="center"/>
                </w:tcPr>
                <w:p w14:paraId="54703F1D" w14:textId="77777777" w:rsidR="00E26397" w:rsidRPr="00D608B0" w:rsidRDefault="00E26397" w:rsidP="00EC7639">
                  <w:pPr>
                    <w:spacing w:after="0" w:line="240" w:lineRule="auto"/>
                    <w:rPr>
                      <w:rFonts w:ascii="Arial Narrow" w:hAnsi="Arial Narrow"/>
                      <w:b/>
                    </w:rPr>
                  </w:pPr>
                  <w:r w:rsidRPr="00D608B0">
                    <w:rPr>
                      <w:rFonts w:ascii="Arial Narrow" w:hAnsi="Arial Narrow"/>
                      <w:b/>
                    </w:rPr>
                    <w:t>Número de Proyectos/Documentos:</w:t>
                  </w:r>
                </w:p>
              </w:tc>
              <w:tc>
                <w:tcPr>
                  <w:tcW w:w="3513" w:type="pct"/>
                  <w:shd w:val="clear" w:color="auto" w:fill="auto"/>
                  <w:vAlign w:val="center"/>
                </w:tcPr>
                <w:p w14:paraId="71322C69" w14:textId="77777777" w:rsidR="00E26397" w:rsidRPr="00D608B0" w:rsidRDefault="00E26397" w:rsidP="00EC7639">
                  <w:pPr>
                    <w:spacing w:after="0" w:line="240" w:lineRule="auto"/>
                    <w:rPr>
                      <w:rFonts w:ascii="Arial Narrow" w:hAnsi="Arial Narrow"/>
                    </w:rPr>
                  </w:pPr>
                  <w:r w:rsidRPr="00D608B0">
                    <w:rPr>
                      <w:rFonts w:ascii="Arial Narrow" w:hAnsi="Arial Narrow" w:cs="Arial Narrow"/>
                      <w:lang w:eastAsia="es-EC"/>
                    </w:rPr>
                    <w:t>Al menos 1</w:t>
                  </w:r>
                </w:p>
              </w:tc>
            </w:tr>
            <w:tr w:rsidR="00E26397" w:rsidRPr="00D608B0" w14:paraId="44AA3C4A" w14:textId="77777777" w:rsidTr="00565BCB">
              <w:trPr>
                <w:trHeight w:val="307"/>
              </w:trPr>
              <w:tc>
                <w:tcPr>
                  <w:tcW w:w="1487" w:type="pct"/>
                  <w:shd w:val="clear" w:color="auto" w:fill="D9E2F3"/>
                  <w:vAlign w:val="center"/>
                </w:tcPr>
                <w:p w14:paraId="7824D68F" w14:textId="77777777" w:rsidR="00E26397" w:rsidRPr="00D608B0" w:rsidRDefault="00E26397" w:rsidP="00EC7639">
                  <w:pPr>
                    <w:spacing w:after="0" w:line="240" w:lineRule="auto"/>
                    <w:rPr>
                      <w:rFonts w:ascii="Arial Narrow" w:hAnsi="Arial Narrow"/>
                      <w:b/>
                    </w:rPr>
                  </w:pPr>
                  <w:r w:rsidRPr="00D608B0">
                    <w:rPr>
                      <w:rFonts w:ascii="Arial Narrow" w:hAnsi="Arial Narrow"/>
                      <w:b/>
                    </w:rPr>
                    <w:t>Montos de Proyectos:</w:t>
                  </w:r>
                </w:p>
              </w:tc>
              <w:tc>
                <w:tcPr>
                  <w:tcW w:w="3513" w:type="pct"/>
                  <w:shd w:val="clear" w:color="auto" w:fill="auto"/>
                  <w:vAlign w:val="center"/>
                </w:tcPr>
                <w:p w14:paraId="384831C6" w14:textId="39D3566D" w:rsidR="00E26397" w:rsidRPr="00D608B0" w:rsidRDefault="00E26397" w:rsidP="00EC7639">
                  <w:pPr>
                    <w:spacing w:after="0" w:line="240" w:lineRule="auto"/>
                    <w:rPr>
                      <w:rFonts w:ascii="Arial Narrow" w:hAnsi="Arial Narrow"/>
                    </w:rPr>
                  </w:pPr>
                  <w:r>
                    <w:rPr>
                      <w:rFonts w:ascii="Arial Narrow" w:hAnsi="Arial Narrow"/>
                    </w:rPr>
                    <w:t xml:space="preserve">USD. </w:t>
                  </w:r>
                  <w:r w:rsidR="00052549" w:rsidRPr="00052549">
                    <w:rPr>
                      <w:rFonts w:ascii="Arial Narrow" w:hAnsi="Arial Narrow"/>
                    </w:rPr>
                    <w:t>451.887,49</w:t>
                  </w:r>
                  <w:r w:rsidRPr="00D608B0">
                    <w:rPr>
                      <w:rFonts w:ascii="Arial Narrow" w:hAnsi="Arial Narrow"/>
                    </w:rPr>
                    <w:t>sin incluir IVA</w:t>
                  </w:r>
                </w:p>
              </w:tc>
            </w:tr>
            <w:tr w:rsidR="00E26397" w:rsidRPr="00D608B0" w14:paraId="551BC49E" w14:textId="77777777" w:rsidTr="00565BCB">
              <w:trPr>
                <w:trHeight w:val="476"/>
              </w:trPr>
              <w:tc>
                <w:tcPr>
                  <w:tcW w:w="1487" w:type="pct"/>
                  <w:shd w:val="clear" w:color="auto" w:fill="D9E2F3"/>
                  <w:vAlign w:val="center"/>
                </w:tcPr>
                <w:p w14:paraId="51D7C809" w14:textId="77777777" w:rsidR="00E26397" w:rsidRPr="00D608B0" w:rsidRDefault="00E26397" w:rsidP="00EC7639">
                  <w:pPr>
                    <w:spacing w:after="0" w:line="240" w:lineRule="auto"/>
                    <w:rPr>
                      <w:rFonts w:ascii="Arial Narrow" w:hAnsi="Arial Narrow"/>
                      <w:b/>
                    </w:rPr>
                  </w:pPr>
                  <w:r w:rsidRPr="00D608B0">
                    <w:rPr>
                      <w:rFonts w:ascii="Arial Narrow" w:hAnsi="Arial Narrow"/>
                      <w:b/>
                    </w:rPr>
                    <w:t>Monto Mínimo por Proyecto:</w:t>
                  </w:r>
                </w:p>
              </w:tc>
              <w:tc>
                <w:tcPr>
                  <w:tcW w:w="3513" w:type="pct"/>
                  <w:shd w:val="clear" w:color="auto" w:fill="auto"/>
                  <w:vAlign w:val="center"/>
                </w:tcPr>
                <w:p w14:paraId="5E21E359" w14:textId="60CDB6FB" w:rsidR="00E26397" w:rsidRPr="00D608B0" w:rsidRDefault="00E26397" w:rsidP="00EC7639">
                  <w:pPr>
                    <w:spacing w:after="0" w:line="240" w:lineRule="auto"/>
                    <w:rPr>
                      <w:rFonts w:ascii="Arial Narrow" w:hAnsi="Arial Narrow"/>
                    </w:rPr>
                  </w:pPr>
                  <w:r>
                    <w:rPr>
                      <w:rFonts w:ascii="Arial Narrow" w:hAnsi="Arial Narrow"/>
                    </w:rPr>
                    <w:t xml:space="preserve">USD. </w:t>
                  </w:r>
                  <w:r w:rsidR="00052549" w:rsidRPr="00052549">
                    <w:rPr>
                      <w:rFonts w:ascii="Arial Narrow" w:hAnsi="Arial Narrow"/>
                    </w:rPr>
                    <w:t>451.887,49</w:t>
                  </w:r>
                  <w:r w:rsidRPr="00D608B0">
                    <w:rPr>
                      <w:rFonts w:ascii="Arial Narrow" w:hAnsi="Arial Narrow"/>
                    </w:rPr>
                    <w:t>sin incluir IVA.</w:t>
                  </w:r>
                </w:p>
              </w:tc>
            </w:tr>
          </w:tbl>
          <w:p w14:paraId="2552C1D5" w14:textId="51D7ED0C" w:rsidR="00E26397" w:rsidRDefault="00E26397" w:rsidP="00E26397">
            <w:pPr>
              <w:pStyle w:val="Textodebloque"/>
              <w:ind w:left="0"/>
              <w:rPr>
                <w:rFonts w:ascii="Arial Narrow" w:hAnsi="Arial Narrow"/>
                <w:sz w:val="22"/>
                <w:szCs w:val="22"/>
              </w:rPr>
            </w:pPr>
          </w:p>
          <w:p w14:paraId="63ADB4B5" w14:textId="77777777" w:rsidR="00612CDC" w:rsidRPr="00D608B0" w:rsidRDefault="00612CDC" w:rsidP="00E26397">
            <w:pPr>
              <w:pStyle w:val="Textodebloque"/>
              <w:ind w:left="0"/>
              <w:rPr>
                <w:rFonts w:ascii="Arial Narrow" w:hAnsi="Arial Narrow"/>
                <w:sz w:val="22"/>
                <w:szCs w:val="22"/>
              </w:rPr>
            </w:pPr>
          </w:p>
          <w:p w14:paraId="72E2D973" w14:textId="77777777" w:rsidR="00E26397" w:rsidRPr="00D608B0" w:rsidRDefault="00E26397" w:rsidP="006B47E8">
            <w:pPr>
              <w:pStyle w:val="Textodebloque"/>
              <w:numPr>
                <w:ilvl w:val="0"/>
                <w:numId w:val="28"/>
              </w:numPr>
              <w:rPr>
                <w:rFonts w:ascii="Arial Narrow" w:hAnsi="Arial Narrow"/>
                <w:b/>
                <w:kern w:val="22"/>
                <w:sz w:val="22"/>
                <w:szCs w:val="22"/>
              </w:rPr>
            </w:pPr>
            <w:r w:rsidRPr="00D608B0">
              <w:rPr>
                <w:rFonts w:ascii="Arial Narrow" w:hAnsi="Arial Narrow"/>
                <w:b/>
                <w:kern w:val="22"/>
                <w:sz w:val="22"/>
                <w:szCs w:val="22"/>
              </w:rPr>
              <w:t>DOCUMENTOS PARA ACREDITAR LA EXPERIENCIA DEL PERSONAL TÉCNICO MÍNIMO:</w:t>
            </w:r>
          </w:p>
          <w:p w14:paraId="03BCFF27" w14:textId="77777777" w:rsidR="00E26397" w:rsidRPr="00D608B0" w:rsidRDefault="00E26397" w:rsidP="00E26397">
            <w:pPr>
              <w:pStyle w:val="Textodebloque"/>
              <w:rPr>
                <w:rFonts w:ascii="Arial Narrow" w:hAnsi="Arial Narrow"/>
                <w:b/>
                <w:kern w:val="22"/>
                <w:sz w:val="22"/>
                <w:szCs w:val="22"/>
              </w:rPr>
            </w:pPr>
          </w:p>
          <w:p w14:paraId="04951DB7" w14:textId="1159189B" w:rsidR="00E26397" w:rsidRPr="003212C4" w:rsidRDefault="00E26397" w:rsidP="00E26397">
            <w:pPr>
              <w:pStyle w:val="Textoindependiente"/>
              <w:ind w:right="112"/>
              <w:jc w:val="both"/>
              <w:rPr>
                <w:rFonts w:ascii="Arial Narrow" w:hAnsi="Arial Narrow"/>
                <w:sz w:val="22"/>
                <w:szCs w:val="22"/>
              </w:rPr>
            </w:pPr>
            <w:r w:rsidRPr="00D608B0">
              <w:rPr>
                <w:rFonts w:ascii="Arial Narrow" w:hAnsi="Arial Narrow"/>
                <w:sz w:val="22"/>
                <w:szCs w:val="22"/>
              </w:rPr>
              <w:t xml:space="preserve">Los </w:t>
            </w:r>
            <w:proofErr w:type="spellStart"/>
            <w:r w:rsidRPr="00D608B0">
              <w:rPr>
                <w:rFonts w:ascii="Arial Narrow" w:hAnsi="Arial Narrow"/>
                <w:sz w:val="22"/>
                <w:szCs w:val="22"/>
              </w:rPr>
              <w:t>títulos</w:t>
            </w:r>
            <w:proofErr w:type="spellEnd"/>
            <w:r w:rsidRPr="00D608B0">
              <w:rPr>
                <w:rFonts w:ascii="Arial Narrow" w:hAnsi="Arial Narrow"/>
                <w:sz w:val="22"/>
                <w:szCs w:val="22"/>
              </w:rPr>
              <w:t xml:space="preserve"> </w:t>
            </w:r>
            <w:proofErr w:type="spellStart"/>
            <w:r w:rsidRPr="00D608B0">
              <w:rPr>
                <w:rFonts w:ascii="Arial Narrow" w:hAnsi="Arial Narrow"/>
                <w:sz w:val="22"/>
                <w:szCs w:val="22"/>
              </w:rPr>
              <w:t>solicitados</w:t>
            </w:r>
            <w:proofErr w:type="spellEnd"/>
            <w:r w:rsidRPr="00D608B0">
              <w:rPr>
                <w:rFonts w:ascii="Arial Narrow" w:hAnsi="Arial Narrow"/>
                <w:sz w:val="22"/>
                <w:szCs w:val="22"/>
              </w:rPr>
              <w:t xml:space="preserve"> </w:t>
            </w:r>
            <w:proofErr w:type="spellStart"/>
            <w:r w:rsidRPr="00D608B0">
              <w:rPr>
                <w:rFonts w:ascii="Arial Narrow" w:hAnsi="Arial Narrow"/>
                <w:sz w:val="22"/>
                <w:szCs w:val="22"/>
              </w:rPr>
              <w:t>presentados</w:t>
            </w:r>
            <w:proofErr w:type="spellEnd"/>
            <w:r w:rsidRPr="00D608B0">
              <w:rPr>
                <w:rFonts w:ascii="Arial Narrow" w:hAnsi="Arial Narrow"/>
                <w:sz w:val="22"/>
                <w:szCs w:val="22"/>
              </w:rPr>
              <w:t xml:space="preserve"> por los </w:t>
            </w:r>
            <w:proofErr w:type="spellStart"/>
            <w:r w:rsidRPr="00D608B0">
              <w:rPr>
                <w:rFonts w:ascii="Arial Narrow" w:hAnsi="Arial Narrow"/>
                <w:sz w:val="22"/>
                <w:szCs w:val="22"/>
              </w:rPr>
              <w:t>oferentes</w:t>
            </w:r>
            <w:proofErr w:type="spellEnd"/>
            <w:r w:rsidRPr="00D608B0">
              <w:rPr>
                <w:rFonts w:ascii="Arial Narrow" w:hAnsi="Arial Narrow"/>
                <w:sz w:val="22"/>
                <w:szCs w:val="22"/>
              </w:rPr>
              <w:t xml:space="preserve"> </w:t>
            </w:r>
            <w:proofErr w:type="spellStart"/>
            <w:r w:rsidRPr="00D608B0">
              <w:rPr>
                <w:rFonts w:ascii="Arial Narrow" w:hAnsi="Arial Narrow"/>
                <w:sz w:val="22"/>
                <w:szCs w:val="22"/>
              </w:rPr>
              <w:t>deben</w:t>
            </w:r>
            <w:proofErr w:type="spellEnd"/>
            <w:r w:rsidRPr="00D608B0">
              <w:rPr>
                <w:rFonts w:ascii="Arial Narrow" w:hAnsi="Arial Narrow"/>
                <w:sz w:val="22"/>
                <w:szCs w:val="22"/>
              </w:rPr>
              <w:t xml:space="preserve"> ser o </w:t>
            </w:r>
            <w:proofErr w:type="spellStart"/>
            <w:r w:rsidRPr="00D608B0">
              <w:rPr>
                <w:rFonts w:ascii="Arial Narrow" w:hAnsi="Arial Narrow"/>
                <w:sz w:val="22"/>
                <w:szCs w:val="22"/>
              </w:rPr>
              <w:t>encontrarse</w:t>
            </w:r>
            <w:proofErr w:type="spellEnd"/>
            <w:r w:rsidRPr="00D608B0">
              <w:rPr>
                <w:rFonts w:ascii="Arial Narrow" w:hAnsi="Arial Narrow"/>
                <w:sz w:val="22"/>
                <w:szCs w:val="22"/>
              </w:rPr>
              <w:t xml:space="preserve"> </w:t>
            </w:r>
            <w:proofErr w:type="spellStart"/>
            <w:r w:rsidRPr="00D608B0">
              <w:rPr>
                <w:rFonts w:ascii="Arial Narrow" w:hAnsi="Arial Narrow"/>
                <w:sz w:val="22"/>
                <w:szCs w:val="22"/>
              </w:rPr>
              <w:t>debidamente</w:t>
            </w:r>
            <w:proofErr w:type="spellEnd"/>
            <w:r w:rsidRPr="00D608B0">
              <w:rPr>
                <w:rFonts w:ascii="Arial Narrow" w:hAnsi="Arial Narrow"/>
                <w:sz w:val="22"/>
                <w:szCs w:val="22"/>
              </w:rPr>
              <w:t xml:space="preserve"> </w:t>
            </w:r>
            <w:proofErr w:type="spellStart"/>
            <w:r w:rsidRPr="00D608B0">
              <w:rPr>
                <w:rFonts w:ascii="Arial Narrow" w:hAnsi="Arial Narrow"/>
                <w:sz w:val="22"/>
                <w:szCs w:val="22"/>
              </w:rPr>
              <w:t>registrados</w:t>
            </w:r>
            <w:proofErr w:type="spellEnd"/>
            <w:r w:rsidRPr="00D608B0">
              <w:rPr>
                <w:rFonts w:ascii="Arial Narrow" w:hAnsi="Arial Narrow"/>
                <w:spacing w:val="17"/>
                <w:sz w:val="22"/>
                <w:szCs w:val="22"/>
              </w:rPr>
              <w:t xml:space="preserve"> </w:t>
            </w:r>
            <w:proofErr w:type="spellStart"/>
            <w:r w:rsidRPr="00D608B0">
              <w:rPr>
                <w:rFonts w:ascii="Arial Narrow" w:hAnsi="Arial Narrow"/>
                <w:sz w:val="22"/>
                <w:szCs w:val="22"/>
              </w:rPr>
              <w:t>en</w:t>
            </w:r>
            <w:proofErr w:type="spellEnd"/>
            <w:r w:rsidRPr="00D608B0">
              <w:rPr>
                <w:rFonts w:ascii="Arial Narrow" w:hAnsi="Arial Narrow"/>
                <w:sz w:val="22"/>
                <w:szCs w:val="22"/>
              </w:rPr>
              <w:t xml:space="preserve"> la SENESCYT y/o </w:t>
            </w:r>
            <w:proofErr w:type="spellStart"/>
            <w:r w:rsidRPr="00D608B0">
              <w:rPr>
                <w:rFonts w:ascii="Arial Narrow" w:hAnsi="Arial Narrow"/>
                <w:sz w:val="22"/>
                <w:szCs w:val="22"/>
              </w:rPr>
              <w:t>registro</w:t>
            </w:r>
            <w:proofErr w:type="spellEnd"/>
            <w:r w:rsidRPr="00D608B0">
              <w:rPr>
                <w:rFonts w:ascii="Arial Narrow" w:hAnsi="Arial Narrow"/>
                <w:sz w:val="22"/>
                <w:szCs w:val="22"/>
              </w:rPr>
              <w:t xml:space="preserve"> </w:t>
            </w:r>
            <w:proofErr w:type="spellStart"/>
            <w:r w:rsidRPr="00D608B0">
              <w:rPr>
                <w:rFonts w:ascii="Arial Narrow" w:hAnsi="Arial Narrow"/>
                <w:sz w:val="22"/>
                <w:szCs w:val="22"/>
              </w:rPr>
              <w:t>equivalente</w:t>
            </w:r>
            <w:proofErr w:type="spellEnd"/>
            <w:r w:rsidRPr="00D608B0">
              <w:rPr>
                <w:rFonts w:ascii="Arial Narrow" w:hAnsi="Arial Narrow"/>
                <w:sz w:val="22"/>
                <w:szCs w:val="22"/>
              </w:rPr>
              <w:t xml:space="preserve"> para </w:t>
            </w:r>
            <w:proofErr w:type="spellStart"/>
            <w:r w:rsidRPr="00D608B0">
              <w:rPr>
                <w:rFonts w:ascii="Arial Narrow" w:hAnsi="Arial Narrow"/>
                <w:sz w:val="22"/>
                <w:szCs w:val="22"/>
              </w:rPr>
              <w:t>extranjeros</w:t>
            </w:r>
            <w:proofErr w:type="spellEnd"/>
            <w:r w:rsidRPr="00D608B0">
              <w:rPr>
                <w:rFonts w:ascii="Arial Narrow" w:hAnsi="Arial Narrow"/>
                <w:sz w:val="22"/>
                <w:szCs w:val="22"/>
              </w:rPr>
              <w:t xml:space="preserve">; o </w:t>
            </w:r>
            <w:proofErr w:type="spellStart"/>
            <w:r w:rsidRPr="00D608B0">
              <w:rPr>
                <w:rFonts w:ascii="Arial Narrow" w:hAnsi="Arial Narrow"/>
                <w:sz w:val="22"/>
                <w:szCs w:val="22"/>
              </w:rPr>
              <w:t>certificado</w:t>
            </w:r>
            <w:proofErr w:type="spellEnd"/>
            <w:r w:rsidRPr="00D608B0">
              <w:rPr>
                <w:rFonts w:ascii="Arial Narrow" w:hAnsi="Arial Narrow"/>
                <w:sz w:val="22"/>
                <w:szCs w:val="22"/>
              </w:rPr>
              <w:t xml:space="preserve"> </w:t>
            </w:r>
            <w:proofErr w:type="spellStart"/>
            <w:r w:rsidRPr="00D608B0">
              <w:rPr>
                <w:rFonts w:ascii="Arial Narrow" w:hAnsi="Arial Narrow"/>
                <w:sz w:val="22"/>
                <w:szCs w:val="22"/>
              </w:rPr>
              <w:t>emitido</w:t>
            </w:r>
            <w:proofErr w:type="spellEnd"/>
            <w:r w:rsidRPr="00D608B0">
              <w:rPr>
                <w:rFonts w:ascii="Arial Narrow" w:hAnsi="Arial Narrow"/>
                <w:sz w:val="22"/>
                <w:szCs w:val="22"/>
              </w:rPr>
              <w:t xml:space="preserve"> por la</w:t>
            </w:r>
            <w:r w:rsidRPr="00D608B0">
              <w:rPr>
                <w:rFonts w:ascii="Arial Narrow" w:hAnsi="Arial Narrow"/>
                <w:spacing w:val="18"/>
                <w:sz w:val="22"/>
                <w:szCs w:val="22"/>
              </w:rPr>
              <w:t xml:space="preserve"> </w:t>
            </w:r>
            <w:proofErr w:type="spellStart"/>
            <w:r w:rsidRPr="00D608B0">
              <w:rPr>
                <w:rFonts w:ascii="Arial Narrow" w:hAnsi="Arial Narrow"/>
                <w:sz w:val="22"/>
                <w:szCs w:val="22"/>
              </w:rPr>
              <w:t>autoridad</w:t>
            </w:r>
            <w:proofErr w:type="spellEnd"/>
            <w:r w:rsidRPr="00D608B0">
              <w:rPr>
                <w:rFonts w:ascii="Arial Narrow" w:hAnsi="Arial Narrow"/>
                <w:sz w:val="22"/>
                <w:szCs w:val="22"/>
              </w:rPr>
              <w:t xml:space="preserve"> </w:t>
            </w:r>
            <w:proofErr w:type="spellStart"/>
            <w:r w:rsidRPr="00D608B0">
              <w:rPr>
                <w:rFonts w:ascii="Arial Narrow" w:hAnsi="Arial Narrow"/>
                <w:sz w:val="22"/>
                <w:szCs w:val="22"/>
              </w:rPr>
              <w:t>competente</w:t>
            </w:r>
            <w:proofErr w:type="spellEnd"/>
            <w:r w:rsidRPr="00D608B0">
              <w:rPr>
                <w:rFonts w:ascii="Arial Narrow" w:hAnsi="Arial Narrow"/>
                <w:sz w:val="22"/>
                <w:szCs w:val="22"/>
              </w:rPr>
              <w:t xml:space="preserve"> de </w:t>
            </w:r>
            <w:proofErr w:type="spellStart"/>
            <w:r w:rsidRPr="00D608B0">
              <w:rPr>
                <w:rFonts w:ascii="Arial Narrow" w:hAnsi="Arial Narrow"/>
                <w:sz w:val="22"/>
                <w:szCs w:val="22"/>
              </w:rPr>
              <w:t>cada</w:t>
            </w:r>
            <w:proofErr w:type="spellEnd"/>
            <w:r w:rsidRPr="00D608B0">
              <w:rPr>
                <w:rFonts w:ascii="Arial Narrow" w:hAnsi="Arial Narrow"/>
                <w:sz w:val="22"/>
                <w:szCs w:val="22"/>
              </w:rPr>
              <w:t xml:space="preserve"> </w:t>
            </w:r>
            <w:proofErr w:type="spellStart"/>
            <w:r w:rsidRPr="00D608B0">
              <w:rPr>
                <w:rFonts w:ascii="Arial Narrow" w:hAnsi="Arial Narrow"/>
                <w:sz w:val="22"/>
                <w:szCs w:val="22"/>
              </w:rPr>
              <w:t>país</w:t>
            </w:r>
            <w:proofErr w:type="spellEnd"/>
            <w:r w:rsidRPr="00D608B0">
              <w:rPr>
                <w:rFonts w:ascii="Arial Narrow" w:hAnsi="Arial Narrow"/>
                <w:sz w:val="22"/>
                <w:szCs w:val="22"/>
              </w:rPr>
              <w:t xml:space="preserve"> </w:t>
            </w:r>
            <w:proofErr w:type="spellStart"/>
            <w:r w:rsidRPr="00D608B0">
              <w:rPr>
                <w:rFonts w:ascii="Arial Narrow" w:hAnsi="Arial Narrow"/>
                <w:sz w:val="22"/>
                <w:szCs w:val="22"/>
              </w:rPr>
              <w:t>según</w:t>
            </w:r>
            <w:proofErr w:type="spellEnd"/>
            <w:r w:rsidRPr="00D608B0">
              <w:rPr>
                <w:rFonts w:ascii="Arial Narrow" w:hAnsi="Arial Narrow"/>
                <w:spacing w:val="-14"/>
                <w:sz w:val="22"/>
                <w:szCs w:val="22"/>
              </w:rPr>
              <w:t xml:space="preserve"> </w:t>
            </w:r>
            <w:proofErr w:type="spellStart"/>
            <w:r w:rsidRPr="00D608B0">
              <w:rPr>
                <w:rFonts w:ascii="Arial Narrow" w:hAnsi="Arial Narrow"/>
                <w:sz w:val="22"/>
                <w:szCs w:val="22"/>
              </w:rPr>
              <w:t>corresponda</w:t>
            </w:r>
            <w:proofErr w:type="spellEnd"/>
            <w:r w:rsidRPr="00D608B0">
              <w:rPr>
                <w:rFonts w:ascii="Arial Narrow" w:hAnsi="Arial Narrow"/>
                <w:sz w:val="22"/>
                <w:szCs w:val="22"/>
              </w:rPr>
              <w:t xml:space="preserve">. </w:t>
            </w:r>
            <w:proofErr w:type="spellStart"/>
            <w:r w:rsidRPr="00D608B0">
              <w:rPr>
                <w:rFonts w:ascii="Arial Narrow" w:hAnsi="Arial Narrow"/>
                <w:sz w:val="22"/>
                <w:szCs w:val="22"/>
              </w:rPr>
              <w:t>Todos</w:t>
            </w:r>
            <w:proofErr w:type="spellEnd"/>
            <w:r w:rsidRPr="00D608B0">
              <w:rPr>
                <w:rFonts w:ascii="Arial Narrow" w:hAnsi="Arial Narrow"/>
                <w:sz w:val="22"/>
                <w:szCs w:val="22"/>
              </w:rPr>
              <w:t xml:space="preserve"> los </w:t>
            </w:r>
            <w:proofErr w:type="spellStart"/>
            <w:r w:rsidRPr="00D608B0">
              <w:rPr>
                <w:rFonts w:ascii="Arial Narrow" w:hAnsi="Arial Narrow"/>
                <w:sz w:val="22"/>
                <w:szCs w:val="22"/>
              </w:rPr>
              <w:t>documentos</w:t>
            </w:r>
            <w:proofErr w:type="spellEnd"/>
            <w:r w:rsidRPr="00D608B0">
              <w:rPr>
                <w:rFonts w:ascii="Arial Narrow" w:hAnsi="Arial Narrow"/>
                <w:sz w:val="22"/>
                <w:szCs w:val="22"/>
              </w:rPr>
              <w:t xml:space="preserve"> </w:t>
            </w:r>
            <w:proofErr w:type="spellStart"/>
            <w:r w:rsidRPr="00D608B0">
              <w:rPr>
                <w:rFonts w:ascii="Arial Narrow" w:hAnsi="Arial Narrow"/>
                <w:sz w:val="22"/>
                <w:szCs w:val="22"/>
              </w:rPr>
              <w:t>deben</w:t>
            </w:r>
            <w:proofErr w:type="spellEnd"/>
            <w:r w:rsidRPr="00D608B0">
              <w:rPr>
                <w:rFonts w:ascii="Arial Narrow" w:hAnsi="Arial Narrow"/>
                <w:sz w:val="22"/>
                <w:szCs w:val="22"/>
              </w:rPr>
              <w:t xml:space="preserve"> </w:t>
            </w:r>
            <w:proofErr w:type="spellStart"/>
            <w:r w:rsidRPr="00D608B0">
              <w:rPr>
                <w:rFonts w:ascii="Arial Narrow" w:hAnsi="Arial Narrow"/>
                <w:sz w:val="22"/>
                <w:szCs w:val="22"/>
              </w:rPr>
              <w:t>estar</w:t>
            </w:r>
            <w:proofErr w:type="spellEnd"/>
            <w:r w:rsidRPr="00D608B0">
              <w:rPr>
                <w:rFonts w:ascii="Arial Narrow" w:hAnsi="Arial Narrow"/>
                <w:sz w:val="22"/>
                <w:szCs w:val="22"/>
              </w:rPr>
              <w:t xml:space="preserve"> </w:t>
            </w:r>
            <w:proofErr w:type="spellStart"/>
            <w:r w:rsidRPr="00D608B0">
              <w:rPr>
                <w:rFonts w:ascii="Arial Narrow" w:hAnsi="Arial Narrow"/>
                <w:sz w:val="22"/>
                <w:szCs w:val="22"/>
              </w:rPr>
              <w:t>en</w:t>
            </w:r>
            <w:proofErr w:type="spellEnd"/>
            <w:r w:rsidRPr="00D608B0">
              <w:rPr>
                <w:rFonts w:ascii="Arial Narrow" w:hAnsi="Arial Narrow"/>
                <w:sz w:val="22"/>
                <w:szCs w:val="22"/>
              </w:rPr>
              <w:t xml:space="preserve"> </w:t>
            </w:r>
            <w:proofErr w:type="spellStart"/>
            <w:r w:rsidRPr="00D608B0">
              <w:rPr>
                <w:rFonts w:ascii="Arial Narrow" w:hAnsi="Arial Narrow"/>
                <w:sz w:val="22"/>
                <w:szCs w:val="22"/>
              </w:rPr>
              <w:t>idioma</w:t>
            </w:r>
            <w:proofErr w:type="spellEnd"/>
            <w:r w:rsidRPr="00D608B0">
              <w:rPr>
                <w:rFonts w:ascii="Arial Narrow" w:hAnsi="Arial Narrow"/>
                <w:sz w:val="22"/>
                <w:szCs w:val="22"/>
              </w:rPr>
              <w:t xml:space="preserve"> </w:t>
            </w:r>
            <w:proofErr w:type="spellStart"/>
            <w:r w:rsidRPr="00D608B0">
              <w:rPr>
                <w:rFonts w:ascii="Arial Narrow" w:hAnsi="Arial Narrow"/>
                <w:sz w:val="22"/>
                <w:szCs w:val="22"/>
              </w:rPr>
              <w:t>español</w:t>
            </w:r>
            <w:proofErr w:type="spellEnd"/>
            <w:r w:rsidRPr="00D608B0">
              <w:rPr>
                <w:rFonts w:ascii="Arial Narrow" w:hAnsi="Arial Narrow"/>
                <w:sz w:val="22"/>
                <w:szCs w:val="22"/>
              </w:rPr>
              <w:t xml:space="preserve"> o </w:t>
            </w:r>
            <w:proofErr w:type="spellStart"/>
            <w:r w:rsidRPr="00D608B0">
              <w:rPr>
                <w:rFonts w:ascii="Arial Narrow" w:hAnsi="Arial Narrow"/>
                <w:sz w:val="22"/>
                <w:szCs w:val="22"/>
              </w:rPr>
              <w:t>traducido</w:t>
            </w:r>
            <w:proofErr w:type="spellEnd"/>
            <w:r w:rsidRPr="00D608B0">
              <w:rPr>
                <w:rFonts w:ascii="Arial Narrow" w:hAnsi="Arial Narrow"/>
                <w:sz w:val="22"/>
                <w:szCs w:val="22"/>
              </w:rPr>
              <w:t xml:space="preserve"> a </w:t>
            </w:r>
            <w:proofErr w:type="spellStart"/>
            <w:r w:rsidRPr="00D608B0">
              <w:rPr>
                <w:rFonts w:ascii="Arial Narrow" w:hAnsi="Arial Narrow"/>
                <w:sz w:val="22"/>
                <w:szCs w:val="22"/>
              </w:rPr>
              <w:t>este</w:t>
            </w:r>
            <w:proofErr w:type="spellEnd"/>
            <w:r w:rsidRPr="00D608B0">
              <w:rPr>
                <w:rFonts w:ascii="Arial Narrow" w:hAnsi="Arial Narrow"/>
                <w:sz w:val="22"/>
                <w:szCs w:val="22"/>
              </w:rPr>
              <w:t>.</w:t>
            </w:r>
          </w:p>
          <w:p w14:paraId="67A19ED7" w14:textId="77777777" w:rsidR="00E26397" w:rsidRPr="003212C4" w:rsidRDefault="00E26397" w:rsidP="00E26397">
            <w:pPr>
              <w:pStyle w:val="Textoindependiente"/>
              <w:ind w:right="111"/>
              <w:jc w:val="both"/>
              <w:rPr>
                <w:rFonts w:ascii="Arial Narrow" w:hAnsi="Arial Narrow"/>
                <w:sz w:val="22"/>
                <w:szCs w:val="22"/>
              </w:rPr>
            </w:pPr>
            <w:r w:rsidRPr="00D608B0">
              <w:rPr>
                <w:rFonts w:ascii="Arial Narrow" w:hAnsi="Arial Narrow"/>
                <w:sz w:val="22"/>
                <w:szCs w:val="22"/>
              </w:rPr>
              <w:t xml:space="preserve">A </w:t>
            </w:r>
            <w:proofErr w:type="spellStart"/>
            <w:r w:rsidRPr="00D608B0">
              <w:rPr>
                <w:rFonts w:ascii="Arial Narrow" w:hAnsi="Arial Narrow"/>
                <w:sz w:val="22"/>
                <w:szCs w:val="22"/>
              </w:rPr>
              <w:t>efectos</w:t>
            </w:r>
            <w:proofErr w:type="spellEnd"/>
            <w:r w:rsidRPr="00D608B0">
              <w:rPr>
                <w:rFonts w:ascii="Arial Narrow" w:hAnsi="Arial Narrow"/>
                <w:sz w:val="22"/>
                <w:szCs w:val="22"/>
              </w:rPr>
              <w:t xml:space="preserve"> de </w:t>
            </w:r>
            <w:proofErr w:type="spellStart"/>
            <w:r w:rsidRPr="00D608B0">
              <w:rPr>
                <w:rFonts w:ascii="Arial Narrow" w:hAnsi="Arial Narrow"/>
                <w:sz w:val="22"/>
                <w:szCs w:val="22"/>
              </w:rPr>
              <w:t>evaluación</w:t>
            </w:r>
            <w:proofErr w:type="spellEnd"/>
            <w:r w:rsidRPr="00D608B0">
              <w:rPr>
                <w:rFonts w:ascii="Arial Narrow" w:hAnsi="Arial Narrow"/>
                <w:sz w:val="22"/>
                <w:szCs w:val="22"/>
              </w:rPr>
              <w:t xml:space="preserve"> de la </w:t>
            </w:r>
            <w:proofErr w:type="spellStart"/>
            <w:r w:rsidRPr="00D608B0">
              <w:rPr>
                <w:rFonts w:ascii="Arial Narrow" w:hAnsi="Arial Narrow"/>
                <w:sz w:val="22"/>
                <w:szCs w:val="22"/>
              </w:rPr>
              <w:t>experiencia</w:t>
            </w:r>
            <w:proofErr w:type="spellEnd"/>
            <w:r w:rsidRPr="00D608B0">
              <w:rPr>
                <w:rFonts w:ascii="Arial Narrow" w:hAnsi="Arial Narrow"/>
                <w:sz w:val="22"/>
                <w:szCs w:val="22"/>
              </w:rPr>
              <w:t xml:space="preserve"> del Personal Técnico </w:t>
            </w:r>
            <w:proofErr w:type="spellStart"/>
            <w:r w:rsidRPr="00D608B0">
              <w:rPr>
                <w:rFonts w:ascii="Arial Narrow" w:hAnsi="Arial Narrow"/>
                <w:sz w:val="22"/>
                <w:szCs w:val="22"/>
              </w:rPr>
              <w:t>Mínimo</w:t>
            </w:r>
            <w:proofErr w:type="spellEnd"/>
            <w:r w:rsidRPr="00D608B0">
              <w:rPr>
                <w:rFonts w:ascii="Arial Narrow" w:hAnsi="Arial Narrow"/>
                <w:sz w:val="22"/>
                <w:szCs w:val="22"/>
              </w:rPr>
              <w:t xml:space="preserve">, se </w:t>
            </w:r>
            <w:proofErr w:type="spellStart"/>
            <w:r w:rsidRPr="00D608B0">
              <w:rPr>
                <w:rFonts w:ascii="Arial Narrow" w:hAnsi="Arial Narrow"/>
                <w:sz w:val="22"/>
                <w:szCs w:val="22"/>
              </w:rPr>
              <w:t>tomarán</w:t>
            </w:r>
            <w:proofErr w:type="spellEnd"/>
            <w:r w:rsidRPr="00D608B0">
              <w:rPr>
                <w:rFonts w:ascii="Arial Narrow" w:hAnsi="Arial Narrow"/>
                <w:sz w:val="22"/>
                <w:szCs w:val="22"/>
              </w:rPr>
              <w:t xml:space="preserve"> </w:t>
            </w:r>
            <w:proofErr w:type="spellStart"/>
            <w:r w:rsidRPr="00D608B0">
              <w:rPr>
                <w:rFonts w:ascii="Arial Narrow" w:hAnsi="Arial Narrow"/>
                <w:sz w:val="22"/>
                <w:szCs w:val="22"/>
              </w:rPr>
              <w:t>en</w:t>
            </w:r>
            <w:proofErr w:type="spellEnd"/>
            <w:r w:rsidRPr="00D608B0">
              <w:rPr>
                <w:rFonts w:ascii="Arial Narrow" w:hAnsi="Arial Narrow"/>
                <w:sz w:val="22"/>
                <w:szCs w:val="22"/>
              </w:rPr>
              <w:t xml:space="preserve"> </w:t>
            </w:r>
            <w:proofErr w:type="spellStart"/>
            <w:r w:rsidRPr="00D608B0">
              <w:rPr>
                <w:rFonts w:ascii="Arial Narrow" w:hAnsi="Arial Narrow"/>
                <w:sz w:val="22"/>
                <w:szCs w:val="22"/>
              </w:rPr>
              <w:t>cuenta</w:t>
            </w:r>
            <w:proofErr w:type="spellEnd"/>
            <w:r w:rsidRPr="00D608B0">
              <w:rPr>
                <w:rFonts w:ascii="Arial Narrow" w:hAnsi="Arial Narrow"/>
                <w:spacing w:val="32"/>
                <w:sz w:val="22"/>
                <w:szCs w:val="22"/>
              </w:rPr>
              <w:t xml:space="preserve"> </w:t>
            </w:r>
            <w:r w:rsidRPr="00D608B0">
              <w:rPr>
                <w:rFonts w:ascii="Arial Narrow" w:hAnsi="Arial Narrow"/>
                <w:sz w:val="22"/>
                <w:szCs w:val="22"/>
              </w:rPr>
              <w:t xml:space="preserve">los </w:t>
            </w:r>
            <w:proofErr w:type="spellStart"/>
            <w:r w:rsidRPr="00D608B0">
              <w:rPr>
                <w:rFonts w:ascii="Arial Narrow" w:hAnsi="Arial Narrow"/>
                <w:sz w:val="22"/>
                <w:szCs w:val="22"/>
              </w:rPr>
              <w:t>siguientes</w:t>
            </w:r>
            <w:proofErr w:type="spellEnd"/>
            <w:r w:rsidRPr="00D608B0">
              <w:rPr>
                <w:rFonts w:ascii="Arial Narrow" w:hAnsi="Arial Narrow"/>
                <w:sz w:val="22"/>
                <w:szCs w:val="22"/>
              </w:rPr>
              <w:t xml:space="preserve"> </w:t>
            </w:r>
            <w:proofErr w:type="spellStart"/>
            <w:r w:rsidRPr="00D608B0">
              <w:rPr>
                <w:rFonts w:ascii="Arial Narrow" w:hAnsi="Arial Narrow"/>
                <w:sz w:val="22"/>
                <w:szCs w:val="22"/>
              </w:rPr>
              <w:t>aspectos</w:t>
            </w:r>
            <w:proofErr w:type="spellEnd"/>
            <w:r w:rsidRPr="00D608B0">
              <w:rPr>
                <w:rFonts w:ascii="Arial Narrow" w:hAnsi="Arial Narrow"/>
                <w:spacing w:val="-12"/>
                <w:sz w:val="22"/>
                <w:szCs w:val="22"/>
              </w:rPr>
              <w:t xml:space="preserve"> </w:t>
            </w:r>
            <w:proofErr w:type="spellStart"/>
            <w:r w:rsidRPr="00D608B0">
              <w:rPr>
                <w:rFonts w:ascii="Arial Narrow" w:hAnsi="Arial Narrow"/>
                <w:sz w:val="22"/>
                <w:szCs w:val="22"/>
              </w:rPr>
              <w:t>complementarios</w:t>
            </w:r>
            <w:proofErr w:type="spellEnd"/>
            <w:r w:rsidRPr="00D608B0">
              <w:rPr>
                <w:rFonts w:ascii="Arial Narrow" w:hAnsi="Arial Narrow"/>
                <w:sz w:val="22"/>
                <w:szCs w:val="22"/>
              </w:rPr>
              <w:t>:</w:t>
            </w:r>
          </w:p>
          <w:p w14:paraId="52670ACE" w14:textId="7E587ACA" w:rsidR="002F08A9" w:rsidRPr="002F08A9" w:rsidRDefault="002F08A9" w:rsidP="002F08A9">
            <w:pPr>
              <w:pStyle w:val="Prrafodelista"/>
              <w:numPr>
                <w:ilvl w:val="0"/>
                <w:numId w:val="29"/>
              </w:numPr>
              <w:tabs>
                <w:tab w:val="left" w:pos="1096"/>
              </w:tabs>
              <w:ind w:right="114"/>
              <w:jc w:val="both"/>
              <w:rPr>
                <w:rFonts w:ascii="Arial Narrow" w:hAnsi="Arial Narrow"/>
                <w:sz w:val="22"/>
                <w:szCs w:val="22"/>
              </w:rPr>
            </w:pPr>
            <w:r w:rsidRPr="007D78C2">
              <w:rPr>
                <w:rFonts w:ascii="Arial Narrow" w:hAnsi="Arial Narrow"/>
                <w:sz w:val="22"/>
                <w:szCs w:val="22"/>
              </w:rPr>
              <w:t xml:space="preserve">Si el personal técnico participó previamente en calidad de contratista deberá presentar certificados emitidos por una autoridad de la entidad contratante hasta un nivel de </w:t>
            </w:r>
            <w:proofErr w:type="gramStart"/>
            <w:r w:rsidRPr="007D78C2">
              <w:rPr>
                <w:rFonts w:ascii="Arial Narrow" w:hAnsi="Arial Narrow"/>
                <w:sz w:val="22"/>
                <w:szCs w:val="22"/>
              </w:rPr>
              <w:t>Director</w:t>
            </w:r>
            <w:proofErr w:type="gramEnd"/>
            <w:r w:rsidRPr="007D78C2">
              <w:rPr>
                <w:rFonts w:ascii="Arial Narrow" w:hAnsi="Arial Narrow"/>
                <w:sz w:val="22"/>
                <w:szCs w:val="22"/>
              </w:rPr>
              <w:t xml:space="preserve"> o su equivalente, estos deberán contener la siguiente información: objeto, cargo específico realizado en el proyecto, monto contractual, plazo, fecha de ejecución, tiempo de participación en ella proyecto y fecha de emisión.</w:t>
            </w:r>
          </w:p>
          <w:p w14:paraId="32F4CCC5" w14:textId="4E51FAEC" w:rsidR="002F08A9" w:rsidRPr="002F08A9" w:rsidRDefault="002F08A9" w:rsidP="002F08A9">
            <w:pPr>
              <w:pStyle w:val="Prrafodelista"/>
              <w:numPr>
                <w:ilvl w:val="0"/>
                <w:numId w:val="29"/>
              </w:numPr>
              <w:tabs>
                <w:tab w:val="left" w:pos="1096"/>
              </w:tabs>
              <w:ind w:right="114"/>
              <w:jc w:val="both"/>
              <w:rPr>
                <w:rFonts w:ascii="Arial Narrow" w:hAnsi="Arial Narrow"/>
                <w:sz w:val="22"/>
                <w:szCs w:val="22"/>
              </w:rPr>
            </w:pPr>
            <w:r w:rsidRPr="007D78C2">
              <w:rPr>
                <w:rFonts w:ascii="Arial Narrow" w:hAnsi="Arial Narrow"/>
                <w:sz w:val="22"/>
                <w:szCs w:val="22"/>
              </w:rPr>
              <w:t xml:space="preserve">Si el personal técnico estuvo en relación de dependencia deberá presentar certificados emitidos por una autoridad de la entidad contratante hasta un nivel de Representante Legal, </w:t>
            </w:r>
            <w:proofErr w:type="gramStart"/>
            <w:r w:rsidRPr="007D78C2">
              <w:rPr>
                <w:rFonts w:ascii="Arial Narrow" w:hAnsi="Arial Narrow"/>
                <w:sz w:val="22"/>
                <w:szCs w:val="22"/>
              </w:rPr>
              <w:t>Director</w:t>
            </w:r>
            <w:proofErr w:type="gramEnd"/>
            <w:r w:rsidRPr="007D78C2">
              <w:rPr>
                <w:rFonts w:ascii="Arial Narrow" w:hAnsi="Arial Narrow"/>
                <w:sz w:val="22"/>
                <w:szCs w:val="22"/>
              </w:rPr>
              <w:t xml:space="preserve"> o su equivalente, estos certificados deberán contener la siguiente información: objeto del proyecto, cargo específico realizado en el proyecto, monto contractual, plazo, fecha de ejecución, tiempo de participación en el proyecto y fecha de emisión.</w:t>
            </w:r>
          </w:p>
          <w:p w14:paraId="16BF7E40" w14:textId="77777777" w:rsidR="002F08A9" w:rsidRPr="002F08A9" w:rsidRDefault="002F08A9" w:rsidP="002F08A9">
            <w:pPr>
              <w:pStyle w:val="Prrafodelista"/>
              <w:numPr>
                <w:ilvl w:val="0"/>
                <w:numId w:val="29"/>
              </w:numPr>
              <w:tabs>
                <w:tab w:val="left" w:pos="1096"/>
              </w:tabs>
              <w:suppressAutoHyphens w:val="0"/>
              <w:ind w:right="114"/>
              <w:jc w:val="both"/>
              <w:rPr>
                <w:rFonts w:ascii="Arial Narrow" w:eastAsia="Arial Narrow" w:hAnsi="Arial Narrow" w:cs="Arial Narrow"/>
                <w:sz w:val="22"/>
                <w:szCs w:val="22"/>
              </w:rPr>
            </w:pPr>
            <w:r w:rsidRPr="007D78C2">
              <w:rPr>
                <w:rFonts w:ascii="Arial Narrow" w:hAnsi="Arial Narrow"/>
                <w:sz w:val="22"/>
                <w:szCs w:val="22"/>
              </w:rPr>
              <w:t>Si el personal técnico estuvo con contrato de servicios civiles (prestación de servicios) deberá presentar facturas, electrónicas o físicas, debidamente autorizadas por el SRI, en cuyo caso, se deberá especificar claramente: la fecha de contratación, detalle del servicio prestado y su monto de contratación sin contemplar IVA. De no especificarse toda la información requerida en la factura, el oferente, adicionalmente, deberá presentar un certificado que avale el cumplimiento.</w:t>
            </w:r>
            <w:r w:rsidRPr="007D78C2" w:rsidDel="007D78C2">
              <w:rPr>
                <w:rFonts w:ascii="Arial Narrow" w:hAnsi="Arial Narrow"/>
                <w:sz w:val="22"/>
                <w:szCs w:val="22"/>
              </w:rPr>
              <w:t xml:space="preserve"> </w:t>
            </w:r>
          </w:p>
          <w:p w14:paraId="2545813B" w14:textId="37FD9810" w:rsidR="002F08A9" w:rsidRPr="002F08A9" w:rsidRDefault="002F08A9" w:rsidP="002F08A9">
            <w:pPr>
              <w:pStyle w:val="Prrafodelista"/>
              <w:numPr>
                <w:ilvl w:val="0"/>
                <w:numId w:val="29"/>
              </w:numPr>
              <w:tabs>
                <w:tab w:val="left" w:pos="1096"/>
              </w:tabs>
              <w:suppressAutoHyphens w:val="0"/>
              <w:ind w:right="114"/>
              <w:jc w:val="both"/>
              <w:rPr>
                <w:rFonts w:ascii="Arial Narrow" w:eastAsia="Arial Narrow" w:hAnsi="Arial Narrow" w:cs="Arial Narrow"/>
                <w:sz w:val="22"/>
                <w:szCs w:val="22"/>
              </w:rPr>
            </w:pPr>
            <w:r w:rsidRPr="00D608B0">
              <w:rPr>
                <w:rFonts w:ascii="Arial Narrow" w:hAnsi="Arial Narrow"/>
                <w:sz w:val="22"/>
                <w:szCs w:val="22"/>
              </w:rPr>
              <w:t>En</w:t>
            </w:r>
            <w:r w:rsidRPr="00D608B0">
              <w:rPr>
                <w:rFonts w:ascii="Arial Narrow" w:hAnsi="Arial Narrow"/>
                <w:spacing w:val="27"/>
                <w:sz w:val="22"/>
                <w:szCs w:val="22"/>
              </w:rPr>
              <w:t xml:space="preserve"> </w:t>
            </w:r>
            <w:r w:rsidRPr="00D608B0">
              <w:rPr>
                <w:rFonts w:ascii="Arial Narrow" w:hAnsi="Arial Narrow"/>
                <w:sz w:val="22"/>
                <w:szCs w:val="22"/>
              </w:rPr>
              <w:t>caso</w:t>
            </w:r>
            <w:r w:rsidRPr="00D608B0">
              <w:rPr>
                <w:rFonts w:ascii="Arial Narrow" w:hAnsi="Arial Narrow"/>
                <w:spacing w:val="25"/>
                <w:sz w:val="22"/>
                <w:szCs w:val="22"/>
              </w:rPr>
              <w:t xml:space="preserve"> </w:t>
            </w:r>
            <w:r w:rsidRPr="00D608B0">
              <w:rPr>
                <w:rFonts w:ascii="Arial Narrow" w:hAnsi="Arial Narrow"/>
                <w:sz w:val="22"/>
                <w:szCs w:val="22"/>
              </w:rPr>
              <w:t>de</w:t>
            </w:r>
            <w:r w:rsidRPr="00D608B0">
              <w:rPr>
                <w:rFonts w:ascii="Arial Narrow" w:hAnsi="Arial Narrow"/>
                <w:spacing w:val="27"/>
                <w:sz w:val="22"/>
                <w:szCs w:val="22"/>
              </w:rPr>
              <w:t xml:space="preserve"> </w:t>
            </w:r>
            <w:r w:rsidRPr="00D608B0">
              <w:rPr>
                <w:rFonts w:ascii="Arial Narrow" w:hAnsi="Arial Narrow"/>
                <w:sz w:val="22"/>
                <w:szCs w:val="22"/>
              </w:rPr>
              <w:t>presentarse</w:t>
            </w:r>
            <w:r w:rsidRPr="00D608B0">
              <w:rPr>
                <w:rFonts w:ascii="Arial Narrow" w:hAnsi="Arial Narrow"/>
                <w:spacing w:val="27"/>
                <w:sz w:val="22"/>
                <w:szCs w:val="22"/>
              </w:rPr>
              <w:t xml:space="preserve"> </w:t>
            </w:r>
            <w:r w:rsidRPr="00D608B0">
              <w:rPr>
                <w:rFonts w:ascii="Arial Narrow" w:hAnsi="Arial Narrow"/>
                <w:sz w:val="22"/>
                <w:szCs w:val="22"/>
              </w:rPr>
              <w:t>dos</w:t>
            </w:r>
            <w:r w:rsidRPr="00D608B0">
              <w:rPr>
                <w:rFonts w:ascii="Arial Narrow" w:hAnsi="Arial Narrow"/>
                <w:spacing w:val="25"/>
                <w:sz w:val="22"/>
                <w:szCs w:val="22"/>
              </w:rPr>
              <w:t xml:space="preserve"> </w:t>
            </w:r>
            <w:r w:rsidRPr="00D608B0">
              <w:rPr>
                <w:rFonts w:ascii="Arial Narrow" w:hAnsi="Arial Narrow"/>
                <w:sz w:val="22"/>
                <w:szCs w:val="22"/>
              </w:rPr>
              <w:t>o</w:t>
            </w:r>
            <w:r w:rsidRPr="00D608B0">
              <w:rPr>
                <w:rFonts w:ascii="Arial Narrow" w:hAnsi="Arial Narrow"/>
                <w:spacing w:val="27"/>
                <w:sz w:val="22"/>
                <w:szCs w:val="22"/>
              </w:rPr>
              <w:t xml:space="preserve"> </w:t>
            </w:r>
            <w:r w:rsidRPr="00D608B0">
              <w:rPr>
                <w:rFonts w:ascii="Arial Narrow" w:hAnsi="Arial Narrow"/>
                <w:sz w:val="22"/>
                <w:szCs w:val="22"/>
              </w:rPr>
              <w:t>más</w:t>
            </w:r>
            <w:r w:rsidRPr="00D608B0">
              <w:rPr>
                <w:rFonts w:ascii="Arial Narrow" w:hAnsi="Arial Narrow"/>
                <w:spacing w:val="25"/>
                <w:sz w:val="22"/>
                <w:szCs w:val="22"/>
              </w:rPr>
              <w:t xml:space="preserve"> </w:t>
            </w:r>
            <w:r w:rsidRPr="00D608B0">
              <w:rPr>
                <w:rFonts w:ascii="Arial Narrow" w:hAnsi="Arial Narrow"/>
                <w:sz w:val="22"/>
                <w:szCs w:val="22"/>
              </w:rPr>
              <w:t>técnicos</w:t>
            </w:r>
            <w:r w:rsidRPr="00D608B0">
              <w:rPr>
                <w:rFonts w:ascii="Arial Narrow" w:hAnsi="Arial Narrow"/>
                <w:spacing w:val="28"/>
                <w:sz w:val="22"/>
                <w:szCs w:val="22"/>
              </w:rPr>
              <w:t xml:space="preserve"> </w:t>
            </w:r>
            <w:r w:rsidRPr="00D608B0">
              <w:rPr>
                <w:rFonts w:ascii="Arial Narrow" w:hAnsi="Arial Narrow"/>
                <w:sz w:val="22"/>
                <w:szCs w:val="22"/>
              </w:rPr>
              <w:t>para</w:t>
            </w:r>
            <w:r w:rsidRPr="00D608B0">
              <w:rPr>
                <w:rFonts w:ascii="Arial Narrow" w:hAnsi="Arial Narrow"/>
                <w:spacing w:val="25"/>
                <w:sz w:val="22"/>
                <w:szCs w:val="22"/>
              </w:rPr>
              <w:t xml:space="preserve"> </w:t>
            </w:r>
            <w:r w:rsidRPr="00D608B0">
              <w:rPr>
                <w:rFonts w:ascii="Arial Narrow" w:hAnsi="Arial Narrow"/>
                <w:sz w:val="22"/>
                <w:szCs w:val="22"/>
              </w:rPr>
              <w:t>una</w:t>
            </w:r>
            <w:r w:rsidRPr="00D608B0">
              <w:rPr>
                <w:rFonts w:ascii="Arial Narrow" w:hAnsi="Arial Narrow"/>
                <w:spacing w:val="25"/>
                <w:sz w:val="22"/>
                <w:szCs w:val="22"/>
              </w:rPr>
              <w:t xml:space="preserve"> </w:t>
            </w:r>
            <w:r w:rsidRPr="00D608B0">
              <w:rPr>
                <w:rFonts w:ascii="Arial Narrow" w:hAnsi="Arial Narrow"/>
                <w:sz w:val="22"/>
                <w:szCs w:val="22"/>
              </w:rPr>
              <w:t>misma</w:t>
            </w:r>
            <w:r w:rsidRPr="00D608B0">
              <w:rPr>
                <w:rFonts w:ascii="Arial Narrow" w:hAnsi="Arial Narrow"/>
                <w:spacing w:val="27"/>
                <w:sz w:val="22"/>
                <w:szCs w:val="22"/>
              </w:rPr>
              <w:t xml:space="preserve"> </w:t>
            </w:r>
            <w:r w:rsidRPr="00D608B0">
              <w:rPr>
                <w:rFonts w:ascii="Arial Narrow" w:hAnsi="Arial Narrow"/>
                <w:sz w:val="22"/>
                <w:szCs w:val="22"/>
              </w:rPr>
              <w:t>posición</w:t>
            </w:r>
            <w:r w:rsidRPr="00D608B0">
              <w:rPr>
                <w:rFonts w:ascii="Arial Narrow" w:hAnsi="Arial Narrow"/>
                <w:spacing w:val="27"/>
                <w:sz w:val="22"/>
                <w:szCs w:val="22"/>
              </w:rPr>
              <w:t xml:space="preserve"> </w:t>
            </w:r>
            <w:r w:rsidRPr="00D608B0">
              <w:rPr>
                <w:rFonts w:ascii="Arial Narrow" w:hAnsi="Arial Narrow"/>
                <w:sz w:val="22"/>
                <w:szCs w:val="22"/>
              </w:rPr>
              <w:t>técnica</w:t>
            </w:r>
            <w:r w:rsidRPr="00D608B0">
              <w:rPr>
                <w:rFonts w:ascii="Arial Narrow" w:hAnsi="Arial Narrow"/>
                <w:spacing w:val="27"/>
                <w:sz w:val="22"/>
                <w:szCs w:val="22"/>
              </w:rPr>
              <w:t xml:space="preserve"> </w:t>
            </w:r>
            <w:r w:rsidRPr="00D608B0">
              <w:rPr>
                <w:rFonts w:ascii="Arial Narrow" w:hAnsi="Arial Narrow"/>
                <w:sz w:val="22"/>
                <w:szCs w:val="22"/>
              </w:rPr>
              <w:t>clave,</w:t>
            </w:r>
            <w:r w:rsidRPr="00D608B0">
              <w:rPr>
                <w:rFonts w:ascii="Arial Narrow" w:hAnsi="Arial Narrow"/>
                <w:spacing w:val="27"/>
                <w:sz w:val="22"/>
                <w:szCs w:val="22"/>
              </w:rPr>
              <w:t xml:space="preserve"> </w:t>
            </w:r>
            <w:r w:rsidRPr="00D608B0">
              <w:rPr>
                <w:rFonts w:ascii="Arial Narrow" w:hAnsi="Arial Narrow"/>
                <w:sz w:val="22"/>
                <w:szCs w:val="22"/>
              </w:rPr>
              <w:t>serán considerados para la asignación únicamente al que conste como primero en la</w:t>
            </w:r>
            <w:r w:rsidRPr="00D608B0">
              <w:rPr>
                <w:rFonts w:ascii="Arial Narrow" w:hAnsi="Arial Narrow"/>
                <w:spacing w:val="-17"/>
                <w:sz w:val="22"/>
                <w:szCs w:val="22"/>
              </w:rPr>
              <w:t xml:space="preserve"> </w:t>
            </w:r>
            <w:r w:rsidRPr="00D608B0">
              <w:rPr>
                <w:rFonts w:ascii="Arial Narrow" w:hAnsi="Arial Narrow"/>
                <w:sz w:val="22"/>
                <w:szCs w:val="22"/>
              </w:rPr>
              <w:t>lista.</w:t>
            </w:r>
          </w:p>
          <w:p w14:paraId="58983EE7" w14:textId="42F0A70D" w:rsidR="00E26397" w:rsidRPr="00D608B0" w:rsidRDefault="00E26397" w:rsidP="002F08A9">
            <w:pPr>
              <w:pStyle w:val="Prrafodelista"/>
              <w:numPr>
                <w:ilvl w:val="0"/>
                <w:numId w:val="29"/>
              </w:numPr>
              <w:tabs>
                <w:tab w:val="left" w:pos="1096"/>
              </w:tabs>
              <w:suppressAutoHyphens w:val="0"/>
              <w:ind w:right="114"/>
              <w:jc w:val="both"/>
              <w:rPr>
                <w:rFonts w:ascii="Arial Narrow" w:eastAsia="Arial Narrow" w:hAnsi="Arial Narrow" w:cs="Arial Narrow"/>
                <w:sz w:val="22"/>
                <w:szCs w:val="22"/>
              </w:rPr>
            </w:pPr>
            <w:r w:rsidRPr="00D608B0">
              <w:rPr>
                <w:rFonts w:ascii="Arial Narrow" w:hAnsi="Arial Narrow"/>
                <w:sz w:val="22"/>
                <w:szCs w:val="22"/>
              </w:rPr>
              <w:t>Cada</w:t>
            </w:r>
            <w:r w:rsidRPr="00D608B0">
              <w:rPr>
                <w:rFonts w:ascii="Arial Narrow" w:hAnsi="Arial Narrow"/>
                <w:spacing w:val="12"/>
                <w:sz w:val="22"/>
                <w:szCs w:val="22"/>
              </w:rPr>
              <w:t xml:space="preserve"> </w:t>
            </w:r>
            <w:r w:rsidRPr="00D608B0">
              <w:rPr>
                <w:rFonts w:ascii="Arial Narrow" w:hAnsi="Arial Narrow"/>
                <w:sz w:val="22"/>
                <w:szCs w:val="22"/>
              </w:rPr>
              <w:t>uno</w:t>
            </w:r>
            <w:r w:rsidRPr="00D608B0">
              <w:rPr>
                <w:rFonts w:ascii="Arial Narrow" w:hAnsi="Arial Narrow"/>
                <w:spacing w:val="10"/>
                <w:sz w:val="22"/>
                <w:szCs w:val="22"/>
              </w:rPr>
              <w:t xml:space="preserve"> </w:t>
            </w:r>
            <w:r w:rsidRPr="00D608B0">
              <w:rPr>
                <w:rFonts w:ascii="Arial Narrow" w:hAnsi="Arial Narrow"/>
                <w:sz w:val="22"/>
                <w:szCs w:val="22"/>
              </w:rPr>
              <w:t>de</w:t>
            </w:r>
            <w:r w:rsidRPr="00D608B0">
              <w:rPr>
                <w:rFonts w:ascii="Arial Narrow" w:hAnsi="Arial Narrow"/>
                <w:spacing w:val="10"/>
                <w:sz w:val="22"/>
                <w:szCs w:val="22"/>
              </w:rPr>
              <w:t xml:space="preserve"> </w:t>
            </w:r>
            <w:r w:rsidRPr="00D608B0">
              <w:rPr>
                <w:rFonts w:ascii="Arial Narrow" w:hAnsi="Arial Narrow"/>
                <w:sz w:val="22"/>
                <w:szCs w:val="22"/>
              </w:rPr>
              <w:t>los</w:t>
            </w:r>
            <w:r w:rsidRPr="00D608B0">
              <w:rPr>
                <w:rFonts w:ascii="Arial Narrow" w:hAnsi="Arial Narrow"/>
                <w:spacing w:val="12"/>
                <w:sz w:val="22"/>
                <w:szCs w:val="22"/>
              </w:rPr>
              <w:t xml:space="preserve"> </w:t>
            </w:r>
            <w:r w:rsidRPr="00D608B0">
              <w:rPr>
                <w:rFonts w:ascii="Arial Narrow" w:hAnsi="Arial Narrow"/>
                <w:sz w:val="22"/>
                <w:szCs w:val="22"/>
              </w:rPr>
              <w:t>profesionales</w:t>
            </w:r>
            <w:r w:rsidRPr="00D608B0">
              <w:rPr>
                <w:rFonts w:ascii="Arial Narrow" w:hAnsi="Arial Narrow"/>
                <w:spacing w:val="12"/>
                <w:sz w:val="22"/>
                <w:szCs w:val="22"/>
              </w:rPr>
              <w:t xml:space="preserve"> </w:t>
            </w:r>
            <w:r w:rsidRPr="00D608B0">
              <w:rPr>
                <w:rFonts w:ascii="Arial Narrow" w:hAnsi="Arial Narrow"/>
                <w:sz w:val="22"/>
                <w:szCs w:val="22"/>
              </w:rPr>
              <w:t>que</w:t>
            </w:r>
            <w:r w:rsidRPr="00D608B0">
              <w:rPr>
                <w:rFonts w:ascii="Arial Narrow" w:hAnsi="Arial Narrow"/>
                <w:spacing w:val="10"/>
                <w:sz w:val="22"/>
                <w:szCs w:val="22"/>
              </w:rPr>
              <w:t xml:space="preserve"> </w:t>
            </w:r>
            <w:r w:rsidRPr="00D608B0">
              <w:rPr>
                <w:rFonts w:ascii="Arial Narrow" w:hAnsi="Arial Narrow"/>
                <w:sz w:val="22"/>
                <w:szCs w:val="22"/>
              </w:rPr>
              <w:t>integran</w:t>
            </w:r>
            <w:r w:rsidRPr="00D608B0">
              <w:rPr>
                <w:rFonts w:ascii="Arial Narrow" w:hAnsi="Arial Narrow"/>
                <w:spacing w:val="10"/>
                <w:sz w:val="22"/>
                <w:szCs w:val="22"/>
              </w:rPr>
              <w:t xml:space="preserve"> </w:t>
            </w:r>
            <w:r w:rsidRPr="00D608B0">
              <w:rPr>
                <w:rFonts w:ascii="Arial Narrow" w:hAnsi="Arial Narrow"/>
                <w:sz w:val="22"/>
                <w:szCs w:val="22"/>
              </w:rPr>
              <w:t>la</w:t>
            </w:r>
            <w:r w:rsidRPr="00D608B0">
              <w:rPr>
                <w:rFonts w:ascii="Arial Narrow" w:hAnsi="Arial Narrow"/>
                <w:spacing w:val="10"/>
                <w:sz w:val="22"/>
                <w:szCs w:val="22"/>
              </w:rPr>
              <w:t xml:space="preserve"> </w:t>
            </w:r>
            <w:r w:rsidRPr="00D608B0">
              <w:rPr>
                <w:rFonts w:ascii="Arial Narrow" w:hAnsi="Arial Narrow"/>
                <w:sz w:val="22"/>
                <w:szCs w:val="22"/>
              </w:rPr>
              <w:t>lista</w:t>
            </w:r>
            <w:r w:rsidRPr="00D608B0">
              <w:rPr>
                <w:rFonts w:ascii="Arial Narrow" w:hAnsi="Arial Narrow"/>
                <w:spacing w:val="10"/>
                <w:sz w:val="22"/>
                <w:szCs w:val="22"/>
              </w:rPr>
              <w:t xml:space="preserve"> </w:t>
            </w:r>
            <w:r w:rsidRPr="00D608B0">
              <w:rPr>
                <w:rFonts w:ascii="Arial Narrow" w:hAnsi="Arial Narrow"/>
                <w:sz w:val="22"/>
                <w:szCs w:val="22"/>
              </w:rPr>
              <w:t>de</w:t>
            </w:r>
            <w:r w:rsidRPr="00D608B0">
              <w:rPr>
                <w:rFonts w:ascii="Arial Narrow" w:hAnsi="Arial Narrow"/>
                <w:spacing w:val="12"/>
                <w:sz w:val="22"/>
                <w:szCs w:val="22"/>
              </w:rPr>
              <w:t xml:space="preserve"> </w:t>
            </w:r>
            <w:r w:rsidRPr="00D608B0">
              <w:rPr>
                <w:rFonts w:ascii="Arial Narrow" w:hAnsi="Arial Narrow"/>
                <w:sz w:val="22"/>
                <w:szCs w:val="22"/>
              </w:rPr>
              <w:t>personal</w:t>
            </w:r>
            <w:r w:rsidRPr="00D608B0">
              <w:rPr>
                <w:rFonts w:ascii="Arial Narrow" w:hAnsi="Arial Narrow"/>
                <w:spacing w:val="12"/>
                <w:sz w:val="22"/>
                <w:szCs w:val="22"/>
              </w:rPr>
              <w:t xml:space="preserve"> </w:t>
            </w:r>
            <w:r w:rsidRPr="00D608B0">
              <w:rPr>
                <w:rFonts w:ascii="Arial Narrow" w:hAnsi="Arial Narrow"/>
                <w:sz w:val="22"/>
                <w:szCs w:val="22"/>
              </w:rPr>
              <w:t>técnico</w:t>
            </w:r>
            <w:r w:rsidRPr="00D608B0">
              <w:rPr>
                <w:rFonts w:ascii="Arial Narrow" w:hAnsi="Arial Narrow"/>
                <w:spacing w:val="10"/>
                <w:sz w:val="22"/>
                <w:szCs w:val="22"/>
              </w:rPr>
              <w:t xml:space="preserve"> </w:t>
            </w:r>
            <w:r w:rsidRPr="00D608B0">
              <w:rPr>
                <w:rFonts w:ascii="Arial Narrow" w:hAnsi="Arial Narrow"/>
                <w:sz w:val="22"/>
                <w:szCs w:val="22"/>
              </w:rPr>
              <w:t>mínimo</w:t>
            </w:r>
            <w:r w:rsidRPr="00D608B0">
              <w:rPr>
                <w:rFonts w:ascii="Arial Narrow" w:hAnsi="Arial Narrow"/>
                <w:spacing w:val="10"/>
                <w:sz w:val="22"/>
                <w:szCs w:val="22"/>
              </w:rPr>
              <w:t xml:space="preserve"> </w:t>
            </w:r>
            <w:r w:rsidRPr="00D608B0">
              <w:rPr>
                <w:rFonts w:ascii="Arial Narrow" w:hAnsi="Arial Narrow"/>
                <w:sz w:val="22"/>
                <w:szCs w:val="22"/>
              </w:rPr>
              <w:t>propuesto</w:t>
            </w:r>
            <w:r w:rsidRPr="00D608B0">
              <w:rPr>
                <w:rFonts w:ascii="Arial Narrow" w:hAnsi="Arial Narrow"/>
                <w:spacing w:val="12"/>
                <w:sz w:val="22"/>
                <w:szCs w:val="22"/>
              </w:rPr>
              <w:t xml:space="preserve"> </w:t>
            </w:r>
            <w:r w:rsidRPr="00D608B0">
              <w:rPr>
                <w:rFonts w:ascii="Arial Narrow" w:hAnsi="Arial Narrow"/>
                <w:sz w:val="22"/>
                <w:szCs w:val="22"/>
              </w:rPr>
              <w:t>en la oferta, adicionalmente a los formularios establecidos para el procedimiento</w:t>
            </w:r>
            <w:r w:rsidRPr="00D608B0">
              <w:rPr>
                <w:rFonts w:ascii="Arial Narrow" w:hAnsi="Arial Narrow"/>
                <w:spacing w:val="3"/>
                <w:sz w:val="22"/>
                <w:szCs w:val="22"/>
              </w:rPr>
              <w:t xml:space="preserve"> </w:t>
            </w:r>
            <w:r w:rsidRPr="00D608B0">
              <w:rPr>
                <w:rFonts w:ascii="Arial Narrow" w:hAnsi="Arial Narrow"/>
                <w:sz w:val="22"/>
                <w:szCs w:val="22"/>
              </w:rPr>
              <w:t>precontractual, deben presentar una carta de compromiso en la cual se comprometerá por sus</w:t>
            </w:r>
            <w:r w:rsidRPr="00D608B0">
              <w:rPr>
                <w:rFonts w:ascii="Arial Narrow" w:hAnsi="Arial Narrow"/>
                <w:spacing w:val="14"/>
                <w:sz w:val="22"/>
                <w:szCs w:val="22"/>
              </w:rPr>
              <w:t xml:space="preserve"> </w:t>
            </w:r>
            <w:r w:rsidRPr="00D608B0">
              <w:rPr>
                <w:rFonts w:ascii="Arial Narrow" w:hAnsi="Arial Narrow"/>
                <w:sz w:val="22"/>
                <w:szCs w:val="22"/>
              </w:rPr>
              <w:t>propios derechos</w:t>
            </w:r>
            <w:r w:rsidRPr="00D608B0">
              <w:rPr>
                <w:rFonts w:ascii="Arial Narrow" w:hAnsi="Arial Narrow"/>
                <w:spacing w:val="43"/>
                <w:sz w:val="22"/>
                <w:szCs w:val="22"/>
              </w:rPr>
              <w:t xml:space="preserve"> </w:t>
            </w:r>
            <w:r w:rsidRPr="00D608B0">
              <w:rPr>
                <w:rFonts w:ascii="Arial Narrow" w:hAnsi="Arial Narrow"/>
                <w:sz w:val="22"/>
                <w:szCs w:val="22"/>
              </w:rPr>
              <w:t>a</w:t>
            </w:r>
            <w:r w:rsidRPr="00D608B0">
              <w:rPr>
                <w:rFonts w:ascii="Arial Narrow" w:hAnsi="Arial Narrow"/>
                <w:spacing w:val="42"/>
                <w:sz w:val="22"/>
                <w:szCs w:val="22"/>
              </w:rPr>
              <w:t xml:space="preserve"> </w:t>
            </w:r>
            <w:r w:rsidRPr="00D608B0">
              <w:rPr>
                <w:rFonts w:ascii="Arial Narrow" w:hAnsi="Arial Narrow"/>
                <w:sz w:val="22"/>
                <w:szCs w:val="22"/>
              </w:rPr>
              <w:t>participar</w:t>
            </w:r>
            <w:r w:rsidRPr="00D608B0">
              <w:rPr>
                <w:rFonts w:ascii="Arial Narrow" w:hAnsi="Arial Narrow"/>
                <w:spacing w:val="41"/>
                <w:sz w:val="22"/>
                <w:szCs w:val="22"/>
              </w:rPr>
              <w:t xml:space="preserve"> </w:t>
            </w:r>
            <w:r w:rsidRPr="00D608B0">
              <w:rPr>
                <w:rFonts w:ascii="Arial Narrow" w:hAnsi="Arial Narrow"/>
                <w:sz w:val="22"/>
                <w:szCs w:val="22"/>
              </w:rPr>
              <w:t>en</w:t>
            </w:r>
            <w:r w:rsidRPr="00D608B0">
              <w:rPr>
                <w:rFonts w:ascii="Arial Narrow" w:hAnsi="Arial Narrow"/>
                <w:spacing w:val="42"/>
                <w:sz w:val="22"/>
                <w:szCs w:val="22"/>
              </w:rPr>
              <w:t xml:space="preserve"> </w:t>
            </w:r>
            <w:r w:rsidRPr="00D608B0">
              <w:rPr>
                <w:rFonts w:ascii="Arial Narrow" w:hAnsi="Arial Narrow"/>
                <w:sz w:val="22"/>
                <w:szCs w:val="22"/>
              </w:rPr>
              <w:t>el</w:t>
            </w:r>
            <w:r w:rsidRPr="00D608B0">
              <w:rPr>
                <w:rFonts w:ascii="Arial Narrow" w:hAnsi="Arial Narrow"/>
                <w:spacing w:val="42"/>
                <w:sz w:val="22"/>
                <w:szCs w:val="22"/>
              </w:rPr>
              <w:t xml:space="preserve"> </w:t>
            </w:r>
            <w:r w:rsidRPr="00D608B0">
              <w:rPr>
                <w:rFonts w:ascii="Arial Narrow" w:hAnsi="Arial Narrow"/>
                <w:sz w:val="22"/>
                <w:szCs w:val="22"/>
              </w:rPr>
              <w:t>cargo</w:t>
            </w:r>
            <w:r w:rsidRPr="00D608B0">
              <w:rPr>
                <w:rFonts w:ascii="Arial Narrow" w:hAnsi="Arial Narrow"/>
                <w:spacing w:val="43"/>
                <w:sz w:val="22"/>
                <w:szCs w:val="22"/>
              </w:rPr>
              <w:t xml:space="preserve"> </w:t>
            </w:r>
            <w:r w:rsidRPr="00D608B0">
              <w:rPr>
                <w:rFonts w:ascii="Arial Narrow" w:hAnsi="Arial Narrow"/>
                <w:sz w:val="22"/>
                <w:szCs w:val="22"/>
              </w:rPr>
              <w:t>para</w:t>
            </w:r>
            <w:r w:rsidRPr="00D608B0">
              <w:rPr>
                <w:rFonts w:ascii="Arial Narrow" w:hAnsi="Arial Narrow"/>
                <w:spacing w:val="43"/>
                <w:sz w:val="22"/>
                <w:szCs w:val="22"/>
              </w:rPr>
              <w:t xml:space="preserve"> </w:t>
            </w:r>
            <w:r w:rsidRPr="00D608B0">
              <w:rPr>
                <w:rFonts w:ascii="Arial Narrow" w:hAnsi="Arial Narrow"/>
                <w:sz w:val="22"/>
                <w:szCs w:val="22"/>
              </w:rPr>
              <w:t>el</w:t>
            </w:r>
            <w:r w:rsidRPr="00D608B0">
              <w:rPr>
                <w:rFonts w:ascii="Arial Narrow" w:hAnsi="Arial Narrow"/>
                <w:spacing w:val="43"/>
                <w:sz w:val="22"/>
                <w:szCs w:val="22"/>
              </w:rPr>
              <w:t xml:space="preserve"> </w:t>
            </w:r>
            <w:r w:rsidRPr="00D608B0">
              <w:rPr>
                <w:rFonts w:ascii="Arial Narrow" w:hAnsi="Arial Narrow"/>
                <w:sz w:val="22"/>
                <w:szCs w:val="22"/>
              </w:rPr>
              <w:t>cual</w:t>
            </w:r>
            <w:r w:rsidRPr="00D608B0">
              <w:rPr>
                <w:rFonts w:ascii="Arial Narrow" w:hAnsi="Arial Narrow"/>
                <w:spacing w:val="43"/>
                <w:sz w:val="22"/>
                <w:szCs w:val="22"/>
              </w:rPr>
              <w:t xml:space="preserve"> </w:t>
            </w:r>
            <w:r w:rsidRPr="00D608B0">
              <w:rPr>
                <w:rFonts w:ascii="Arial Narrow" w:hAnsi="Arial Narrow"/>
                <w:sz w:val="22"/>
                <w:szCs w:val="22"/>
              </w:rPr>
              <w:t>ha</w:t>
            </w:r>
            <w:r w:rsidRPr="00D608B0">
              <w:rPr>
                <w:rFonts w:ascii="Arial Narrow" w:hAnsi="Arial Narrow"/>
                <w:spacing w:val="43"/>
                <w:sz w:val="22"/>
                <w:szCs w:val="22"/>
              </w:rPr>
              <w:t xml:space="preserve"> </w:t>
            </w:r>
            <w:r w:rsidRPr="00D608B0">
              <w:rPr>
                <w:rFonts w:ascii="Arial Narrow" w:hAnsi="Arial Narrow"/>
                <w:sz w:val="22"/>
                <w:szCs w:val="22"/>
              </w:rPr>
              <w:t>sido</w:t>
            </w:r>
            <w:r w:rsidRPr="00D608B0">
              <w:rPr>
                <w:rFonts w:ascii="Arial Narrow" w:hAnsi="Arial Narrow"/>
                <w:spacing w:val="42"/>
                <w:sz w:val="22"/>
                <w:szCs w:val="22"/>
              </w:rPr>
              <w:t xml:space="preserve"> </w:t>
            </w:r>
            <w:r w:rsidRPr="00D608B0">
              <w:rPr>
                <w:rFonts w:ascii="Arial Narrow" w:hAnsi="Arial Narrow"/>
                <w:sz w:val="22"/>
                <w:szCs w:val="22"/>
              </w:rPr>
              <w:t>propuesto</w:t>
            </w:r>
            <w:r w:rsidRPr="00D608B0">
              <w:rPr>
                <w:rFonts w:ascii="Arial Narrow" w:hAnsi="Arial Narrow"/>
                <w:spacing w:val="43"/>
                <w:sz w:val="22"/>
                <w:szCs w:val="22"/>
              </w:rPr>
              <w:t xml:space="preserve"> </w:t>
            </w:r>
            <w:r w:rsidRPr="00D608B0">
              <w:rPr>
                <w:rFonts w:ascii="Arial Narrow" w:hAnsi="Arial Narrow"/>
                <w:sz w:val="22"/>
                <w:szCs w:val="22"/>
              </w:rPr>
              <w:t>y</w:t>
            </w:r>
            <w:r w:rsidRPr="00D608B0">
              <w:rPr>
                <w:rFonts w:ascii="Arial Narrow" w:hAnsi="Arial Narrow"/>
                <w:spacing w:val="42"/>
                <w:sz w:val="22"/>
                <w:szCs w:val="22"/>
              </w:rPr>
              <w:t xml:space="preserve"> </w:t>
            </w:r>
            <w:r w:rsidRPr="00D608B0">
              <w:rPr>
                <w:rFonts w:ascii="Arial Narrow" w:hAnsi="Arial Narrow"/>
                <w:sz w:val="22"/>
                <w:szCs w:val="22"/>
              </w:rPr>
              <w:t>por</w:t>
            </w:r>
            <w:r w:rsidRPr="00D608B0">
              <w:rPr>
                <w:rFonts w:ascii="Arial Narrow" w:hAnsi="Arial Narrow"/>
                <w:spacing w:val="43"/>
                <w:sz w:val="22"/>
                <w:szCs w:val="22"/>
              </w:rPr>
              <w:t xml:space="preserve"> </w:t>
            </w:r>
            <w:r w:rsidRPr="00D608B0">
              <w:rPr>
                <w:rFonts w:ascii="Arial Narrow" w:hAnsi="Arial Narrow"/>
                <w:sz w:val="22"/>
                <w:szCs w:val="22"/>
              </w:rPr>
              <w:t>el</w:t>
            </w:r>
            <w:r w:rsidRPr="00D608B0">
              <w:rPr>
                <w:rFonts w:ascii="Arial Narrow" w:hAnsi="Arial Narrow"/>
                <w:spacing w:val="43"/>
                <w:sz w:val="22"/>
                <w:szCs w:val="22"/>
              </w:rPr>
              <w:t xml:space="preserve"> </w:t>
            </w:r>
            <w:r w:rsidRPr="00D608B0">
              <w:rPr>
                <w:rFonts w:ascii="Arial Narrow" w:hAnsi="Arial Narrow"/>
                <w:sz w:val="22"/>
                <w:szCs w:val="22"/>
              </w:rPr>
              <w:t>porcentaje</w:t>
            </w:r>
            <w:r w:rsidRPr="00D608B0">
              <w:rPr>
                <w:rFonts w:ascii="Arial Narrow" w:hAnsi="Arial Narrow"/>
                <w:spacing w:val="43"/>
                <w:sz w:val="22"/>
                <w:szCs w:val="22"/>
              </w:rPr>
              <w:t xml:space="preserve"> </w:t>
            </w:r>
            <w:r w:rsidRPr="00D608B0">
              <w:rPr>
                <w:rFonts w:ascii="Arial Narrow" w:hAnsi="Arial Narrow"/>
                <w:sz w:val="22"/>
                <w:szCs w:val="22"/>
              </w:rPr>
              <w:t>de participación solicitado en el presente documento, al momento de presentación de la oferta.</w:t>
            </w:r>
          </w:p>
          <w:p w14:paraId="63B20373" w14:textId="77777777" w:rsidR="00E26397" w:rsidRPr="00D608B0" w:rsidRDefault="00E26397" w:rsidP="006B47E8">
            <w:pPr>
              <w:pStyle w:val="Prrafodelista"/>
              <w:numPr>
                <w:ilvl w:val="0"/>
                <w:numId w:val="29"/>
              </w:numPr>
              <w:tabs>
                <w:tab w:val="left" w:pos="1096"/>
              </w:tabs>
              <w:suppressAutoHyphens w:val="0"/>
              <w:ind w:right="114"/>
              <w:jc w:val="both"/>
              <w:rPr>
                <w:rFonts w:ascii="Arial Narrow" w:eastAsia="Arial Narrow" w:hAnsi="Arial Narrow" w:cs="Arial Narrow"/>
                <w:sz w:val="22"/>
                <w:szCs w:val="22"/>
              </w:rPr>
            </w:pPr>
            <w:r w:rsidRPr="00D608B0">
              <w:rPr>
                <w:rFonts w:ascii="Arial Narrow" w:hAnsi="Arial Narrow"/>
                <w:sz w:val="22"/>
                <w:szCs w:val="22"/>
              </w:rPr>
              <w:t>Si un miembro del Personal Técnico Clave propuesto se encuentra comprometido en más</w:t>
            </w:r>
            <w:r w:rsidRPr="00D608B0">
              <w:rPr>
                <w:rFonts w:ascii="Arial Narrow" w:hAnsi="Arial Narrow"/>
                <w:spacing w:val="33"/>
                <w:sz w:val="22"/>
                <w:szCs w:val="22"/>
              </w:rPr>
              <w:t xml:space="preserve"> </w:t>
            </w:r>
            <w:r w:rsidRPr="00D608B0">
              <w:rPr>
                <w:rFonts w:ascii="Arial Narrow" w:hAnsi="Arial Narrow"/>
                <w:sz w:val="22"/>
                <w:szCs w:val="22"/>
              </w:rPr>
              <w:t>de un</w:t>
            </w:r>
            <w:r w:rsidRPr="00D608B0">
              <w:rPr>
                <w:rFonts w:ascii="Arial Narrow" w:hAnsi="Arial Narrow"/>
                <w:spacing w:val="13"/>
                <w:sz w:val="22"/>
                <w:szCs w:val="22"/>
              </w:rPr>
              <w:t xml:space="preserve"> </w:t>
            </w:r>
            <w:r w:rsidRPr="00D608B0">
              <w:rPr>
                <w:rFonts w:ascii="Arial Narrow" w:hAnsi="Arial Narrow"/>
                <w:sz w:val="22"/>
                <w:szCs w:val="22"/>
              </w:rPr>
              <w:t>proyecto,</w:t>
            </w:r>
            <w:r w:rsidRPr="00D608B0">
              <w:rPr>
                <w:rFonts w:ascii="Arial Narrow" w:hAnsi="Arial Narrow"/>
                <w:spacing w:val="13"/>
                <w:sz w:val="22"/>
                <w:szCs w:val="22"/>
              </w:rPr>
              <w:t xml:space="preserve"> </w:t>
            </w:r>
            <w:r w:rsidRPr="00D608B0">
              <w:rPr>
                <w:rFonts w:ascii="Arial Narrow" w:hAnsi="Arial Narrow"/>
                <w:sz w:val="22"/>
                <w:szCs w:val="22"/>
              </w:rPr>
              <w:t>que</w:t>
            </w:r>
            <w:r w:rsidRPr="00D608B0">
              <w:rPr>
                <w:rFonts w:ascii="Arial Narrow" w:hAnsi="Arial Narrow"/>
                <w:spacing w:val="11"/>
                <w:sz w:val="22"/>
                <w:szCs w:val="22"/>
              </w:rPr>
              <w:t xml:space="preserve"> </w:t>
            </w:r>
            <w:r w:rsidRPr="00D608B0">
              <w:rPr>
                <w:rFonts w:ascii="Arial Narrow" w:hAnsi="Arial Narrow"/>
                <w:sz w:val="22"/>
                <w:szCs w:val="22"/>
              </w:rPr>
              <w:t>sumado</w:t>
            </w:r>
            <w:r w:rsidRPr="00D608B0">
              <w:rPr>
                <w:rFonts w:ascii="Arial Narrow" w:hAnsi="Arial Narrow"/>
                <w:spacing w:val="13"/>
                <w:sz w:val="22"/>
                <w:szCs w:val="22"/>
              </w:rPr>
              <w:t xml:space="preserve"> </w:t>
            </w:r>
            <w:r w:rsidRPr="00D608B0">
              <w:rPr>
                <w:rFonts w:ascii="Arial Narrow" w:hAnsi="Arial Narrow"/>
                <w:sz w:val="22"/>
                <w:szCs w:val="22"/>
              </w:rPr>
              <w:t>al</w:t>
            </w:r>
            <w:r w:rsidRPr="00D608B0">
              <w:rPr>
                <w:rFonts w:ascii="Arial Narrow" w:hAnsi="Arial Narrow"/>
                <w:spacing w:val="13"/>
                <w:sz w:val="22"/>
                <w:szCs w:val="22"/>
              </w:rPr>
              <w:t xml:space="preserve"> </w:t>
            </w:r>
            <w:r w:rsidRPr="00D608B0">
              <w:rPr>
                <w:rFonts w:ascii="Arial Narrow" w:hAnsi="Arial Narrow"/>
                <w:sz w:val="22"/>
                <w:szCs w:val="22"/>
              </w:rPr>
              <w:t>porcentaje</w:t>
            </w:r>
            <w:r w:rsidRPr="00D608B0">
              <w:rPr>
                <w:rFonts w:ascii="Arial Narrow" w:hAnsi="Arial Narrow"/>
                <w:spacing w:val="13"/>
                <w:sz w:val="22"/>
                <w:szCs w:val="22"/>
              </w:rPr>
              <w:t xml:space="preserve"> </w:t>
            </w:r>
            <w:r w:rsidRPr="00D608B0">
              <w:rPr>
                <w:rFonts w:ascii="Arial Narrow" w:hAnsi="Arial Narrow"/>
                <w:sz w:val="22"/>
                <w:szCs w:val="22"/>
              </w:rPr>
              <w:t>de</w:t>
            </w:r>
            <w:r w:rsidRPr="00D608B0">
              <w:rPr>
                <w:rFonts w:ascii="Arial Narrow" w:hAnsi="Arial Narrow"/>
                <w:spacing w:val="13"/>
                <w:sz w:val="22"/>
                <w:szCs w:val="22"/>
              </w:rPr>
              <w:t xml:space="preserve"> </w:t>
            </w:r>
            <w:r w:rsidRPr="00D608B0">
              <w:rPr>
                <w:rFonts w:ascii="Arial Narrow" w:hAnsi="Arial Narrow"/>
                <w:sz w:val="22"/>
                <w:szCs w:val="22"/>
              </w:rPr>
              <w:t>participación</w:t>
            </w:r>
            <w:r w:rsidRPr="00D608B0">
              <w:rPr>
                <w:rFonts w:ascii="Arial Narrow" w:hAnsi="Arial Narrow"/>
                <w:spacing w:val="13"/>
                <w:sz w:val="22"/>
                <w:szCs w:val="22"/>
              </w:rPr>
              <w:t xml:space="preserve"> </w:t>
            </w:r>
            <w:r w:rsidRPr="00D608B0">
              <w:rPr>
                <w:rFonts w:ascii="Arial Narrow" w:hAnsi="Arial Narrow"/>
                <w:sz w:val="22"/>
                <w:szCs w:val="22"/>
              </w:rPr>
              <w:t>en</w:t>
            </w:r>
            <w:r w:rsidRPr="00D608B0">
              <w:rPr>
                <w:rFonts w:ascii="Arial Narrow" w:hAnsi="Arial Narrow"/>
                <w:spacing w:val="11"/>
                <w:sz w:val="22"/>
                <w:szCs w:val="22"/>
              </w:rPr>
              <w:t xml:space="preserve"> </w:t>
            </w:r>
            <w:r w:rsidRPr="00D608B0">
              <w:rPr>
                <w:rFonts w:ascii="Arial Narrow" w:hAnsi="Arial Narrow"/>
                <w:sz w:val="22"/>
                <w:szCs w:val="22"/>
              </w:rPr>
              <w:t>este</w:t>
            </w:r>
            <w:r w:rsidRPr="00D608B0">
              <w:rPr>
                <w:rFonts w:ascii="Arial Narrow" w:hAnsi="Arial Narrow"/>
                <w:spacing w:val="13"/>
                <w:sz w:val="22"/>
                <w:szCs w:val="22"/>
              </w:rPr>
              <w:t xml:space="preserve"> </w:t>
            </w:r>
            <w:r w:rsidRPr="00D608B0">
              <w:rPr>
                <w:rFonts w:ascii="Arial Narrow" w:hAnsi="Arial Narrow"/>
                <w:sz w:val="22"/>
                <w:szCs w:val="22"/>
              </w:rPr>
              <w:t>contrato</w:t>
            </w:r>
            <w:r w:rsidRPr="00D608B0">
              <w:rPr>
                <w:rFonts w:ascii="Arial Narrow" w:hAnsi="Arial Narrow"/>
                <w:spacing w:val="13"/>
                <w:sz w:val="22"/>
                <w:szCs w:val="22"/>
              </w:rPr>
              <w:t xml:space="preserve"> </w:t>
            </w:r>
            <w:r w:rsidRPr="00D608B0">
              <w:rPr>
                <w:rFonts w:ascii="Arial Narrow" w:hAnsi="Arial Narrow"/>
                <w:sz w:val="22"/>
                <w:szCs w:val="22"/>
              </w:rPr>
              <w:t>sea</w:t>
            </w:r>
            <w:r w:rsidRPr="00D608B0">
              <w:rPr>
                <w:rFonts w:ascii="Arial Narrow" w:hAnsi="Arial Narrow"/>
                <w:spacing w:val="13"/>
                <w:sz w:val="22"/>
                <w:szCs w:val="22"/>
              </w:rPr>
              <w:t xml:space="preserve"> </w:t>
            </w:r>
            <w:r w:rsidRPr="00D608B0">
              <w:rPr>
                <w:rFonts w:ascii="Arial Narrow" w:hAnsi="Arial Narrow"/>
                <w:sz w:val="22"/>
                <w:szCs w:val="22"/>
              </w:rPr>
              <w:t>superior</w:t>
            </w:r>
            <w:r w:rsidRPr="00D608B0">
              <w:rPr>
                <w:rFonts w:ascii="Arial Narrow" w:hAnsi="Arial Narrow"/>
                <w:spacing w:val="13"/>
                <w:sz w:val="22"/>
                <w:szCs w:val="22"/>
              </w:rPr>
              <w:t xml:space="preserve"> </w:t>
            </w:r>
            <w:r w:rsidRPr="00D608B0">
              <w:rPr>
                <w:rFonts w:ascii="Arial Narrow" w:hAnsi="Arial Narrow"/>
                <w:sz w:val="22"/>
                <w:szCs w:val="22"/>
              </w:rPr>
              <w:t>al</w:t>
            </w:r>
            <w:r w:rsidRPr="00D608B0">
              <w:rPr>
                <w:rFonts w:ascii="Arial Narrow" w:hAnsi="Arial Narrow"/>
                <w:spacing w:val="11"/>
                <w:sz w:val="22"/>
                <w:szCs w:val="22"/>
              </w:rPr>
              <w:t xml:space="preserve"> </w:t>
            </w:r>
            <w:r w:rsidRPr="00D608B0">
              <w:rPr>
                <w:rFonts w:ascii="Arial Narrow" w:hAnsi="Arial Narrow"/>
                <w:sz w:val="22"/>
                <w:szCs w:val="22"/>
              </w:rPr>
              <w:t>cien por ciento (100%), el profesional no será tomado en cuenta para asignación de</w:t>
            </w:r>
            <w:r w:rsidRPr="00D608B0">
              <w:rPr>
                <w:rFonts w:ascii="Arial Narrow" w:hAnsi="Arial Narrow"/>
                <w:spacing w:val="44"/>
                <w:sz w:val="22"/>
                <w:szCs w:val="22"/>
              </w:rPr>
              <w:t xml:space="preserve"> </w:t>
            </w:r>
            <w:r w:rsidRPr="00D608B0">
              <w:rPr>
                <w:rFonts w:ascii="Arial Narrow" w:hAnsi="Arial Narrow"/>
                <w:sz w:val="22"/>
                <w:szCs w:val="22"/>
              </w:rPr>
              <w:t>puntaje; si la oferta resultare ganadora, este profesional debe ser reemplazado, dentro de los</w:t>
            </w:r>
            <w:r w:rsidRPr="00D608B0">
              <w:rPr>
                <w:rFonts w:ascii="Arial Narrow" w:hAnsi="Arial Narrow"/>
                <w:spacing w:val="10"/>
                <w:sz w:val="22"/>
                <w:szCs w:val="22"/>
              </w:rPr>
              <w:t xml:space="preserve"> </w:t>
            </w:r>
            <w:r w:rsidRPr="00D608B0">
              <w:rPr>
                <w:rFonts w:ascii="Arial Narrow" w:hAnsi="Arial Narrow"/>
                <w:sz w:val="22"/>
                <w:szCs w:val="22"/>
              </w:rPr>
              <w:t>primeros quince (15)</w:t>
            </w:r>
            <w:r w:rsidRPr="00D608B0">
              <w:rPr>
                <w:rFonts w:ascii="Arial Narrow" w:hAnsi="Arial Narrow"/>
                <w:spacing w:val="21"/>
                <w:sz w:val="22"/>
                <w:szCs w:val="22"/>
              </w:rPr>
              <w:t xml:space="preserve"> </w:t>
            </w:r>
            <w:r w:rsidRPr="00D608B0">
              <w:rPr>
                <w:rFonts w:ascii="Arial Narrow" w:hAnsi="Arial Narrow"/>
                <w:sz w:val="22"/>
                <w:szCs w:val="22"/>
              </w:rPr>
              <w:t>días</w:t>
            </w:r>
            <w:r w:rsidRPr="00D608B0">
              <w:rPr>
                <w:rFonts w:ascii="Arial Narrow" w:hAnsi="Arial Narrow"/>
                <w:spacing w:val="22"/>
                <w:sz w:val="22"/>
                <w:szCs w:val="22"/>
              </w:rPr>
              <w:t xml:space="preserve"> </w:t>
            </w:r>
            <w:r w:rsidRPr="00D608B0">
              <w:rPr>
                <w:rFonts w:ascii="Arial Narrow" w:hAnsi="Arial Narrow"/>
                <w:sz w:val="22"/>
                <w:szCs w:val="22"/>
              </w:rPr>
              <w:t>contados</w:t>
            </w:r>
            <w:r w:rsidRPr="00D608B0">
              <w:rPr>
                <w:rFonts w:ascii="Arial Narrow" w:hAnsi="Arial Narrow"/>
                <w:spacing w:val="22"/>
                <w:sz w:val="22"/>
                <w:szCs w:val="22"/>
              </w:rPr>
              <w:t xml:space="preserve"> </w:t>
            </w:r>
            <w:r w:rsidRPr="00D608B0">
              <w:rPr>
                <w:rFonts w:ascii="Arial Narrow" w:hAnsi="Arial Narrow"/>
                <w:sz w:val="22"/>
                <w:szCs w:val="22"/>
              </w:rPr>
              <w:t>a</w:t>
            </w:r>
            <w:r w:rsidRPr="00D608B0">
              <w:rPr>
                <w:rFonts w:ascii="Arial Narrow" w:hAnsi="Arial Narrow"/>
                <w:spacing w:val="21"/>
                <w:sz w:val="22"/>
                <w:szCs w:val="22"/>
              </w:rPr>
              <w:t xml:space="preserve"> </w:t>
            </w:r>
            <w:r w:rsidRPr="00D608B0">
              <w:rPr>
                <w:rFonts w:ascii="Arial Narrow" w:hAnsi="Arial Narrow"/>
                <w:sz w:val="22"/>
                <w:szCs w:val="22"/>
              </w:rPr>
              <w:t>partir</w:t>
            </w:r>
            <w:r w:rsidRPr="00D608B0">
              <w:rPr>
                <w:rFonts w:ascii="Arial Narrow" w:hAnsi="Arial Narrow"/>
                <w:spacing w:val="19"/>
                <w:sz w:val="22"/>
                <w:szCs w:val="22"/>
              </w:rPr>
              <w:t xml:space="preserve"> </w:t>
            </w:r>
            <w:r w:rsidRPr="00D608B0">
              <w:rPr>
                <w:rFonts w:ascii="Arial Narrow" w:hAnsi="Arial Narrow"/>
                <w:sz w:val="22"/>
                <w:szCs w:val="22"/>
              </w:rPr>
              <w:t>de</w:t>
            </w:r>
            <w:r w:rsidRPr="00D608B0">
              <w:rPr>
                <w:rFonts w:ascii="Arial Narrow" w:hAnsi="Arial Narrow"/>
                <w:spacing w:val="21"/>
                <w:sz w:val="22"/>
                <w:szCs w:val="22"/>
              </w:rPr>
              <w:t xml:space="preserve"> </w:t>
            </w:r>
            <w:r w:rsidRPr="00D608B0">
              <w:rPr>
                <w:rFonts w:ascii="Arial Narrow" w:hAnsi="Arial Narrow"/>
                <w:sz w:val="22"/>
                <w:szCs w:val="22"/>
              </w:rPr>
              <w:t>la</w:t>
            </w:r>
            <w:r w:rsidRPr="00D608B0">
              <w:rPr>
                <w:rFonts w:ascii="Arial Narrow" w:hAnsi="Arial Narrow"/>
                <w:spacing w:val="21"/>
                <w:sz w:val="22"/>
                <w:szCs w:val="22"/>
              </w:rPr>
              <w:t xml:space="preserve"> </w:t>
            </w:r>
            <w:r w:rsidRPr="00D608B0">
              <w:rPr>
                <w:rFonts w:ascii="Arial Narrow" w:hAnsi="Arial Narrow"/>
                <w:sz w:val="22"/>
                <w:szCs w:val="22"/>
              </w:rPr>
              <w:t>suscripción</w:t>
            </w:r>
            <w:r w:rsidRPr="00D608B0">
              <w:rPr>
                <w:rFonts w:ascii="Arial Narrow" w:hAnsi="Arial Narrow"/>
                <w:spacing w:val="21"/>
                <w:sz w:val="22"/>
                <w:szCs w:val="22"/>
              </w:rPr>
              <w:t xml:space="preserve"> </w:t>
            </w:r>
            <w:r w:rsidRPr="00D608B0">
              <w:rPr>
                <w:rFonts w:ascii="Arial Narrow" w:hAnsi="Arial Narrow"/>
                <w:sz w:val="22"/>
                <w:szCs w:val="22"/>
              </w:rPr>
              <w:t>del</w:t>
            </w:r>
            <w:r w:rsidRPr="00D608B0">
              <w:rPr>
                <w:rFonts w:ascii="Arial Narrow" w:hAnsi="Arial Narrow"/>
                <w:spacing w:val="22"/>
                <w:sz w:val="22"/>
                <w:szCs w:val="22"/>
              </w:rPr>
              <w:t xml:space="preserve"> </w:t>
            </w:r>
            <w:r w:rsidRPr="00D608B0">
              <w:rPr>
                <w:rFonts w:ascii="Arial Narrow" w:hAnsi="Arial Narrow"/>
                <w:sz w:val="22"/>
                <w:szCs w:val="22"/>
              </w:rPr>
              <w:t>contrato,</w:t>
            </w:r>
            <w:r w:rsidRPr="00D608B0">
              <w:rPr>
                <w:rFonts w:ascii="Arial Narrow" w:hAnsi="Arial Narrow"/>
                <w:spacing w:val="21"/>
                <w:sz w:val="22"/>
                <w:szCs w:val="22"/>
              </w:rPr>
              <w:t xml:space="preserve"> </w:t>
            </w:r>
            <w:r w:rsidRPr="00D608B0">
              <w:rPr>
                <w:rFonts w:ascii="Arial Narrow" w:hAnsi="Arial Narrow"/>
                <w:sz w:val="22"/>
                <w:szCs w:val="22"/>
              </w:rPr>
              <w:t>para</w:t>
            </w:r>
            <w:r w:rsidRPr="00D608B0">
              <w:rPr>
                <w:rFonts w:ascii="Arial Narrow" w:hAnsi="Arial Narrow"/>
                <w:spacing w:val="21"/>
                <w:sz w:val="22"/>
                <w:szCs w:val="22"/>
              </w:rPr>
              <w:t xml:space="preserve"> </w:t>
            </w:r>
            <w:r w:rsidRPr="00D608B0">
              <w:rPr>
                <w:rFonts w:ascii="Arial Narrow" w:hAnsi="Arial Narrow"/>
                <w:sz w:val="22"/>
                <w:szCs w:val="22"/>
              </w:rPr>
              <w:t>lo</w:t>
            </w:r>
            <w:r w:rsidRPr="00D608B0">
              <w:rPr>
                <w:rFonts w:ascii="Arial Narrow" w:hAnsi="Arial Narrow"/>
                <w:spacing w:val="21"/>
                <w:sz w:val="22"/>
                <w:szCs w:val="22"/>
              </w:rPr>
              <w:t xml:space="preserve"> </w:t>
            </w:r>
            <w:r w:rsidRPr="00D608B0">
              <w:rPr>
                <w:rFonts w:ascii="Arial Narrow" w:hAnsi="Arial Narrow"/>
                <w:sz w:val="22"/>
                <w:szCs w:val="22"/>
              </w:rPr>
              <w:t>cual</w:t>
            </w:r>
            <w:r w:rsidRPr="00D608B0">
              <w:rPr>
                <w:rFonts w:ascii="Arial Narrow" w:hAnsi="Arial Narrow"/>
                <w:spacing w:val="22"/>
                <w:sz w:val="22"/>
                <w:szCs w:val="22"/>
              </w:rPr>
              <w:t xml:space="preserve"> </w:t>
            </w:r>
            <w:r w:rsidRPr="00D608B0">
              <w:rPr>
                <w:rFonts w:ascii="Arial Narrow" w:hAnsi="Arial Narrow"/>
                <w:sz w:val="22"/>
                <w:szCs w:val="22"/>
              </w:rPr>
              <w:t>el</w:t>
            </w:r>
            <w:r w:rsidRPr="00D608B0">
              <w:rPr>
                <w:rFonts w:ascii="Arial Narrow" w:hAnsi="Arial Narrow"/>
                <w:spacing w:val="19"/>
                <w:sz w:val="22"/>
                <w:szCs w:val="22"/>
              </w:rPr>
              <w:t xml:space="preserve"> </w:t>
            </w:r>
            <w:r w:rsidRPr="00D608B0">
              <w:rPr>
                <w:rFonts w:ascii="Arial Narrow" w:hAnsi="Arial Narrow"/>
                <w:sz w:val="22"/>
                <w:szCs w:val="22"/>
              </w:rPr>
              <w:t>contratista</w:t>
            </w:r>
            <w:r w:rsidRPr="00D608B0">
              <w:rPr>
                <w:rFonts w:ascii="Arial Narrow" w:hAnsi="Arial Narrow"/>
                <w:spacing w:val="19"/>
                <w:sz w:val="22"/>
                <w:szCs w:val="22"/>
              </w:rPr>
              <w:t xml:space="preserve"> </w:t>
            </w:r>
            <w:r w:rsidRPr="00D608B0">
              <w:rPr>
                <w:rFonts w:ascii="Arial Narrow" w:hAnsi="Arial Narrow"/>
                <w:sz w:val="22"/>
                <w:szCs w:val="22"/>
              </w:rPr>
              <w:t>debe remitir</w:t>
            </w:r>
            <w:r w:rsidRPr="00D608B0">
              <w:rPr>
                <w:rFonts w:ascii="Arial Narrow" w:hAnsi="Arial Narrow"/>
                <w:spacing w:val="8"/>
                <w:sz w:val="22"/>
                <w:szCs w:val="22"/>
              </w:rPr>
              <w:t xml:space="preserve"> </w:t>
            </w:r>
            <w:r w:rsidRPr="00D608B0">
              <w:rPr>
                <w:rFonts w:ascii="Arial Narrow" w:hAnsi="Arial Narrow"/>
                <w:sz w:val="22"/>
                <w:szCs w:val="22"/>
              </w:rPr>
              <w:t>la</w:t>
            </w:r>
            <w:r w:rsidRPr="00D608B0">
              <w:rPr>
                <w:rFonts w:ascii="Arial Narrow" w:hAnsi="Arial Narrow"/>
                <w:spacing w:val="11"/>
                <w:sz w:val="22"/>
                <w:szCs w:val="22"/>
              </w:rPr>
              <w:t xml:space="preserve"> </w:t>
            </w:r>
            <w:r w:rsidRPr="00D608B0">
              <w:rPr>
                <w:rFonts w:ascii="Arial Narrow" w:hAnsi="Arial Narrow"/>
                <w:sz w:val="22"/>
                <w:szCs w:val="22"/>
              </w:rPr>
              <w:t>hoja</w:t>
            </w:r>
            <w:r w:rsidRPr="00D608B0">
              <w:rPr>
                <w:rFonts w:ascii="Arial Narrow" w:hAnsi="Arial Narrow"/>
                <w:spacing w:val="11"/>
                <w:sz w:val="22"/>
                <w:szCs w:val="22"/>
              </w:rPr>
              <w:t xml:space="preserve"> </w:t>
            </w:r>
            <w:r w:rsidRPr="00D608B0">
              <w:rPr>
                <w:rFonts w:ascii="Arial Narrow" w:hAnsi="Arial Narrow"/>
                <w:sz w:val="22"/>
                <w:szCs w:val="22"/>
              </w:rPr>
              <w:t>de</w:t>
            </w:r>
            <w:r w:rsidRPr="00D608B0">
              <w:rPr>
                <w:rFonts w:ascii="Arial Narrow" w:hAnsi="Arial Narrow"/>
                <w:spacing w:val="8"/>
                <w:sz w:val="22"/>
                <w:szCs w:val="22"/>
              </w:rPr>
              <w:t xml:space="preserve"> </w:t>
            </w:r>
            <w:r w:rsidRPr="00D608B0">
              <w:rPr>
                <w:rFonts w:ascii="Arial Narrow" w:hAnsi="Arial Narrow"/>
                <w:sz w:val="22"/>
                <w:szCs w:val="22"/>
              </w:rPr>
              <w:t>vida</w:t>
            </w:r>
            <w:r w:rsidRPr="00D608B0">
              <w:rPr>
                <w:rFonts w:ascii="Arial Narrow" w:hAnsi="Arial Narrow"/>
                <w:spacing w:val="8"/>
                <w:sz w:val="22"/>
                <w:szCs w:val="22"/>
              </w:rPr>
              <w:t xml:space="preserve"> </w:t>
            </w:r>
            <w:r w:rsidRPr="00D608B0">
              <w:rPr>
                <w:rFonts w:ascii="Arial Narrow" w:hAnsi="Arial Narrow"/>
                <w:sz w:val="22"/>
                <w:szCs w:val="22"/>
              </w:rPr>
              <w:t>al</w:t>
            </w:r>
            <w:r w:rsidRPr="00D608B0">
              <w:rPr>
                <w:rFonts w:ascii="Arial Narrow" w:hAnsi="Arial Narrow"/>
                <w:spacing w:val="11"/>
                <w:sz w:val="22"/>
                <w:szCs w:val="22"/>
              </w:rPr>
              <w:t xml:space="preserve"> </w:t>
            </w:r>
            <w:r w:rsidRPr="00D608B0">
              <w:rPr>
                <w:rFonts w:ascii="Arial Narrow" w:hAnsi="Arial Narrow"/>
                <w:sz w:val="22"/>
                <w:szCs w:val="22"/>
              </w:rPr>
              <w:t>administrador</w:t>
            </w:r>
            <w:r w:rsidRPr="00D608B0">
              <w:rPr>
                <w:rFonts w:ascii="Arial Narrow" w:hAnsi="Arial Narrow"/>
                <w:spacing w:val="10"/>
                <w:sz w:val="22"/>
                <w:szCs w:val="22"/>
              </w:rPr>
              <w:t xml:space="preserve"> </w:t>
            </w:r>
            <w:r w:rsidRPr="00D608B0">
              <w:rPr>
                <w:rFonts w:ascii="Arial Narrow" w:hAnsi="Arial Narrow"/>
                <w:sz w:val="22"/>
                <w:szCs w:val="22"/>
              </w:rPr>
              <w:t>del</w:t>
            </w:r>
            <w:r w:rsidRPr="00D608B0">
              <w:rPr>
                <w:rFonts w:ascii="Arial Narrow" w:hAnsi="Arial Narrow"/>
                <w:spacing w:val="9"/>
                <w:sz w:val="22"/>
                <w:szCs w:val="22"/>
              </w:rPr>
              <w:t xml:space="preserve"> </w:t>
            </w:r>
            <w:r w:rsidRPr="00D608B0">
              <w:rPr>
                <w:rFonts w:ascii="Arial Narrow" w:hAnsi="Arial Narrow"/>
                <w:sz w:val="22"/>
                <w:szCs w:val="22"/>
              </w:rPr>
              <w:t>contrato</w:t>
            </w:r>
            <w:r w:rsidRPr="00D608B0">
              <w:rPr>
                <w:rFonts w:ascii="Arial Narrow" w:hAnsi="Arial Narrow"/>
                <w:spacing w:val="11"/>
                <w:sz w:val="22"/>
                <w:szCs w:val="22"/>
              </w:rPr>
              <w:t xml:space="preserve"> </w:t>
            </w:r>
            <w:r w:rsidRPr="00D608B0">
              <w:rPr>
                <w:rFonts w:ascii="Arial Narrow" w:hAnsi="Arial Narrow"/>
                <w:sz w:val="22"/>
                <w:szCs w:val="22"/>
              </w:rPr>
              <w:t>para</w:t>
            </w:r>
            <w:r w:rsidRPr="00D608B0">
              <w:rPr>
                <w:rFonts w:ascii="Arial Narrow" w:hAnsi="Arial Narrow"/>
                <w:spacing w:val="8"/>
                <w:sz w:val="22"/>
                <w:szCs w:val="22"/>
              </w:rPr>
              <w:t xml:space="preserve"> </w:t>
            </w:r>
            <w:r w:rsidRPr="00D608B0">
              <w:rPr>
                <w:rFonts w:ascii="Arial Narrow" w:hAnsi="Arial Narrow"/>
                <w:sz w:val="22"/>
                <w:szCs w:val="22"/>
              </w:rPr>
              <w:t>su</w:t>
            </w:r>
            <w:r w:rsidRPr="00D608B0">
              <w:rPr>
                <w:rFonts w:ascii="Arial Narrow" w:hAnsi="Arial Narrow"/>
                <w:spacing w:val="8"/>
                <w:sz w:val="22"/>
                <w:szCs w:val="22"/>
              </w:rPr>
              <w:t xml:space="preserve"> </w:t>
            </w:r>
            <w:r w:rsidRPr="00D608B0">
              <w:rPr>
                <w:rFonts w:ascii="Arial Narrow" w:hAnsi="Arial Narrow"/>
                <w:sz w:val="22"/>
                <w:szCs w:val="22"/>
              </w:rPr>
              <w:t>aprobación.</w:t>
            </w:r>
          </w:p>
          <w:p w14:paraId="3F3B4352" w14:textId="77777777" w:rsidR="00E26397" w:rsidRPr="00D608B0" w:rsidRDefault="00E26397" w:rsidP="006B47E8">
            <w:pPr>
              <w:pStyle w:val="Prrafodelista"/>
              <w:numPr>
                <w:ilvl w:val="0"/>
                <w:numId w:val="29"/>
              </w:numPr>
              <w:tabs>
                <w:tab w:val="left" w:pos="1096"/>
              </w:tabs>
              <w:suppressAutoHyphens w:val="0"/>
              <w:ind w:right="114"/>
              <w:jc w:val="both"/>
              <w:rPr>
                <w:rFonts w:ascii="Arial Narrow" w:eastAsia="Arial Narrow" w:hAnsi="Arial Narrow" w:cs="Arial Narrow"/>
                <w:sz w:val="22"/>
                <w:szCs w:val="22"/>
              </w:rPr>
            </w:pPr>
            <w:r w:rsidRPr="00D608B0">
              <w:rPr>
                <w:rFonts w:ascii="Arial Narrow" w:hAnsi="Arial Narrow"/>
                <w:sz w:val="22"/>
                <w:szCs w:val="22"/>
              </w:rPr>
              <w:t>La</w:t>
            </w:r>
            <w:r w:rsidRPr="00D608B0">
              <w:rPr>
                <w:rFonts w:ascii="Arial Narrow" w:hAnsi="Arial Narrow"/>
                <w:spacing w:val="17"/>
                <w:sz w:val="22"/>
                <w:szCs w:val="22"/>
              </w:rPr>
              <w:t xml:space="preserve"> </w:t>
            </w:r>
            <w:r w:rsidRPr="00D608B0">
              <w:rPr>
                <w:rFonts w:ascii="Arial Narrow" w:hAnsi="Arial Narrow"/>
                <w:sz w:val="22"/>
                <w:szCs w:val="22"/>
              </w:rPr>
              <w:t>experiencia</w:t>
            </w:r>
            <w:r w:rsidRPr="00D608B0">
              <w:rPr>
                <w:rFonts w:ascii="Arial Narrow" w:hAnsi="Arial Narrow"/>
                <w:spacing w:val="17"/>
                <w:sz w:val="22"/>
                <w:szCs w:val="22"/>
              </w:rPr>
              <w:t xml:space="preserve"> </w:t>
            </w:r>
            <w:r w:rsidRPr="00D608B0">
              <w:rPr>
                <w:rFonts w:ascii="Arial Narrow" w:hAnsi="Arial Narrow"/>
                <w:sz w:val="22"/>
                <w:szCs w:val="22"/>
              </w:rPr>
              <w:t>de</w:t>
            </w:r>
            <w:r w:rsidRPr="00D608B0">
              <w:rPr>
                <w:rFonts w:ascii="Arial Narrow" w:hAnsi="Arial Narrow"/>
                <w:spacing w:val="15"/>
                <w:sz w:val="22"/>
                <w:szCs w:val="22"/>
              </w:rPr>
              <w:t xml:space="preserve"> </w:t>
            </w:r>
            <w:r w:rsidRPr="00D608B0">
              <w:rPr>
                <w:rFonts w:ascii="Arial Narrow" w:hAnsi="Arial Narrow"/>
                <w:sz w:val="22"/>
                <w:szCs w:val="22"/>
              </w:rPr>
              <w:t>los</w:t>
            </w:r>
            <w:r w:rsidRPr="00D608B0">
              <w:rPr>
                <w:rFonts w:ascii="Arial Narrow" w:hAnsi="Arial Narrow"/>
                <w:spacing w:val="15"/>
                <w:sz w:val="22"/>
                <w:szCs w:val="22"/>
              </w:rPr>
              <w:t xml:space="preserve"> </w:t>
            </w:r>
            <w:r w:rsidRPr="00D608B0">
              <w:rPr>
                <w:rFonts w:ascii="Arial Narrow" w:hAnsi="Arial Narrow"/>
                <w:sz w:val="22"/>
                <w:szCs w:val="22"/>
              </w:rPr>
              <w:t>técnicos</w:t>
            </w:r>
            <w:r w:rsidRPr="00D608B0">
              <w:rPr>
                <w:rFonts w:ascii="Arial Narrow" w:hAnsi="Arial Narrow"/>
                <w:spacing w:val="17"/>
                <w:sz w:val="22"/>
                <w:szCs w:val="22"/>
              </w:rPr>
              <w:t xml:space="preserve"> </w:t>
            </w:r>
            <w:r w:rsidRPr="00D608B0">
              <w:rPr>
                <w:rFonts w:ascii="Arial Narrow" w:hAnsi="Arial Narrow"/>
                <w:sz w:val="22"/>
                <w:szCs w:val="22"/>
              </w:rPr>
              <w:t>será</w:t>
            </w:r>
            <w:r w:rsidRPr="00D608B0">
              <w:rPr>
                <w:rFonts w:ascii="Arial Narrow" w:hAnsi="Arial Narrow"/>
                <w:spacing w:val="14"/>
                <w:sz w:val="22"/>
                <w:szCs w:val="22"/>
              </w:rPr>
              <w:t xml:space="preserve"> </w:t>
            </w:r>
            <w:r w:rsidRPr="00D608B0">
              <w:rPr>
                <w:rFonts w:ascii="Arial Narrow" w:hAnsi="Arial Narrow"/>
                <w:sz w:val="22"/>
                <w:szCs w:val="22"/>
              </w:rPr>
              <w:t>considerada</w:t>
            </w:r>
            <w:r w:rsidRPr="00D608B0">
              <w:rPr>
                <w:rFonts w:ascii="Arial Narrow" w:hAnsi="Arial Narrow"/>
                <w:spacing w:val="14"/>
                <w:sz w:val="22"/>
                <w:szCs w:val="22"/>
              </w:rPr>
              <w:t xml:space="preserve"> </w:t>
            </w:r>
            <w:r w:rsidRPr="00D608B0">
              <w:rPr>
                <w:rFonts w:ascii="Arial Narrow" w:hAnsi="Arial Narrow"/>
                <w:sz w:val="22"/>
                <w:szCs w:val="22"/>
              </w:rPr>
              <w:t>a</w:t>
            </w:r>
            <w:r w:rsidRPr="00D608B0">
              <w:rPr>
                <w:rFonts w:ascii="Arial Narrow" w:hAnsi="Arial Narrow"/>
                <w:spacing w:val="17"/>
                <w:sz w:val="22"/>
                <w:szCs w:val="22"/>
              </w:rPr>
              <w:t xml:space="preserve"> </w:t>
            </w:r>
            <w:r w:rsidRPr="00D608B0">
              <w:rPr>
                <w:rFonts w:ascii="Arial Narrow" w:hAnsi="Arial Narrow"/>
                <w:sz w:val="22"/>
                <w:szCs w:val="22"/>
              </w:rPr>
              <w:t>partir</w:t>
            </w:r>
            <w:r w:rsidRPr="00D608B0">
              <w:rPr>
                <w:rFonts w:ascii="Arial Narrow" w:hAnsi="Arial Narrow"/>
                <w:spacing w:val="14"/>
                <w:sz w:val="22"/>
                <w:szCs w:val="22"/>
              </w:rPr>
              <w:t xml:space="preserve"> </w:t>
            </w:r>
            <w:r w:rsidRPr="00D608B0">
              <w:rPr>
                <w:rFonts w:ascii="Arial Narrow" w:hAnsi="Arial Narrow"/>
                <w:sz w:val="22"/>
                <w:szCs w:val="22"/>
              </w:rPr>
              <w:t>de</w:t>
            </w:r>
            <w:r w:rsidRPr="00D608B0">
              <w:rPr>
                <w:rFonts w:ascii="Arial Narrow" w:hAnsi="Arial Narrow"/>
                <w:spacing w:val="17"/>
                <w:sz w:val="22"/>
                <w:szCs w:val="22"/>
              </w:rPr>
              <w:t xml:space="preserve"> </w:t>
            </w:r>
            <w:r w:rsidRPr="00D608B0">
              <w:rPr>
                <w:rFonts w:ascii="Arial Narrow" w:hAnsi="Arial Narrow"/>
                <w:sz w:val="22"/>
                <w:szCs w:val="22"/>
              </w:rPr>
              <w:t>la</w:t>
            </w:r>
            <w:r w:rsidRPr="00D608B0">
              <w:rPr>
                <w:rFonts w:ascii="Arial Narrow" w:hAnsi="Arial Narrow"/>
                <w:spacing w:val="15"/>
                <w:sz w:val="22"/>
                <w:szCs w:val="22"/>
              </w:rPr>
              <w:t xml:space="preserve"> </w:t>
            </w:r>
            <w:r w:rsidRPr="00D608B0">
              <w:rPr>
                <w:rFonts w:ascii="Arial Narrow" w:hAnsi="Arial Narrow"/>
                <w:sz w:val="22"/>
                <w:szCs w:val="22"/>
              </w:rPr>
              <w:t>fecha</w:t>
            </w:r>
            <w:r w:rsidRPr="00D608B0">
              <w:rPr>
                <w:rFonts w:ascii="Arial Narrow" w:hAnsi="Arial Narrow"/>
                <w:spacing w:val="15"/>
                <w:sz w:val="22"/>
                <w:szCs w:val="22"/>
              </w:rPr>
              <w:t xml:space="preserve"> </w:t>
            </w:r>
            <w:r w:rsidRPr="00D608B0">
              <w:rPr>
                <w:rFonts w:ascii="Arial Narrow" w:hAnsi="Arial Narrow"/>
                <w:sz w:val="22"/>
                <w:szCs w:val="22"/>
              </w:rPr>
              <w:t>de</w:t>
            </w:r>
            <w:r w:rsidRPr="00D608B0">
              <w:rPr>
                <w:rFonts w:ascii="Arial Narrow" w:hAnsi="Arial Narrow"/>
                <w:spacing w:val="14"/>
                <w:sz w:val="22"/>
                <w:szCs w:val="22"/>
              </w:rPr>
              <w:t xml:space="preserve"> </w:t>
            </w:r>
            <w:r w:rsidRPr="00D608B0">
              <w:rPr>
                <w:rFonts w:ascii="Arial Narrow" w:hAnsi="Arial Narrow"/>
                <w:sz w:val="22"/>
                <w:szCs w:val="22"/>
              </w:rPr>
              <w:t>obtención</w:t>
            </w:r>
            <w:r w:rsidRPr="00D608B0">
              <w:rPr>
                <w:rFonts w:ascii="Arial Narrow" w:hAnsi="Arial Narrow"/>
                <w:spacing w:val="15"/>
                <w:sz w:val="22"/>
                <w:szCs w:val="22"/>
              </w:rPr>
              <w:t xml:space="preserve"> </w:t>
            </w:r>
            <w:r w:rsidRPr="00D608B0">
              <w:rPr>
                <w:rFonts w:ascii="Arial Narrow" w:hAnsi="Arial Narrow"/>
                <w:sz w:val="22"/>
                <w:szCs w:val="22"/>
              </w:rPr>
              <w:t>del</w:t>
            </w:r>
            <w:r w:rsidRPr="00D608B0">
              <w:rPr>
                <w:rFonts w:ascii="Arial Narrow" w:hAnsi="Arial Narrow"/>
                <w:spacing w:val="17"/>
                <w:sz w:val="22"/>
                <w:szCs w:val="22"/>
              </w:rPr>
              <w:t xml:space="preserve"> </w:t>
            </w:r>
            <w:r w:rsidRPr="00D608B0">
              <w:rPr>
                <w:rFonts w:ascii="Arial Narrow" w:hAnsi="Arial Narrow"/>
                <w:sz w:val="22"/>
                <w:szCs w:val="22"/>
              </w:rPr>
              <w:t>título profesional registrado en la SENESCYT o título conferido por la correspondiente institución de educación superior en el extranjero; para lo cual, se debe</w:t>
            </w:r>
            <w:r w:rsidRPr="00D608B0">
              <w:rPr>
                <w:rFonts w:ascii="Arial Narrow" w:hAnsi="Arial Narrow"/>
                <w:spacing w:val="7"/>
                <w:sz w:val="22"/>
                <w:szCs w:val="22"/>
              </w:rPr>
              <w:t xml:space="preserve"> </w:t>
            </w:r>
            <w:r w:rsidRPr="00D608B0">
              <w:rPr>
                <w:rFonts w:ascii="Arial Narrow" w:hAnsi="Arial Narrow"/>
                <w:sz w:val="22"/>
                <w:szCs w:val="22"/>
              </w:rPr>
              <w:t>adjuntar</w:t>
            </w:r>
            <w:r w:rsidRPr="00D608B0">
              <w:rPr>
                <w:rFonts w:ascii="Arial Narrow" w:hAnsi="Arial Narrow"/>
                <w:w w:val="99"/>
                <w:sz w:val="22"/>
                <w:szCs w:val="22"/>
              </w:rPr>
              <w:t xml:space="preserve"> </w:t>
            </w:r>
            <w:r w:rsidRPr="00D608B0">
              <w:rPr>
                <w:rFonts w:ascii="Arial Narrow" w:hAnsi="Arial Narrow"/>
                <w:sz w:val="22"/>
                <w:szCs w:val="22"/>
              </w:rPr>
              <w:t>el documento del título profesional (para personal extranjero) y registro</w:t>
            </w:r>
            <w:r w:rsidRPr="00D608B0">
              <w:rPr>
                <w:rFonts w:ascii="Arial Narrow" w:hAnsi="Arial Narrow"/>
                <w:spacing w:val="-5"/>
                <w:sz w:val="22"/>
                <w:szCs w:val="22"/>
              </w:rPr>
              <w:t xml:space="preserve"> </w:t>
            </w:r>
            <w:r w:rsidRPr="00D608B0">
              <w:rPr>
                <w:rFonts w:ascii="Arial Narrow" w:hAnsi="Arial Narrow"/>
                <w:sz w:val="22"/>
                <w:szCs w:val="22"/>
              </w:rPr>
              <w:t>correspondiente (para personal nacional).</w:t>
            </w:r>
          </w:p>
          <w:p w14:paraId="5F9273E2" w14:textId="77777777" w:rsidR="00E26397" w:rsidRPr="00D608B0" w:rsidRDefault="00E26397" w:rsidP="006B47E8">
            <w:pPr>
              <w:pStyle w:val="Prrafodelista"/>
              <w:numPr>
                <w:ilvl w:val="0"/>
                <w:numId w:val="29"/>
              </w:numPr>
              <w:tabs>
                <w:tab w:val="left" w:pos="1096"/>
              </w:tabs>
              <w:suppressAutoHyphens w:val="0"/>
              <w:ind w:right="114"/>
              <w:jc w:val="both"/>
              <w:rPr>
                <w:rFonts w:ascii="Arial Narrow" w:eastAsia="Arial Narrow" w:hAnsi="Arial Narrow" w:cs="Arial Narrow"/>
                <w:sz w:val="22"/>
                <w:szCs w:val="22"/>
              </w:rPr>
            </w:pPr>
            <w:r w:rsidRPr="00D608B0">
              <w:rPr>
                <w:rFonts w:ascii="Arial Narrow" w:hAnsi="Arial Narrow"/>
                <w:sz w:val="22"/>
                <w:szCs w:val="22"/>
              </w:rPr>
              <w:t>No se aceptarán auto</w:t>
            </w:r>
            <w:r w:rsidRPr="00D608B0">
              <w:rPr>
                <w:rFonts w:ascii="Arial Narrow" w:hAnsi="Arial Narrow"/>
                <w:spacing w:val="-7"/>
                <w:sz w:val="22"/>
                <w:szCs w:val="22"/>
              </w:rPr>
              <w:t xml:space="preserve"> </w:t>
            </w:r>
            <w:r w:rsidRPr="00D608B0">
              <w:rPr>
                <w:rFonts w:ascii="Arial Narrow" w:hAnsi="Arial Narrow"/>
                <w:sz w:val="22"/>
                <w:szCs w:val="22"/>
              </w:rPr>
              <w:t>certificaciones.</w:t>
            </w:r>
          </w:p>
          <w:p w14:paraId="10748FCD" w14:textId="7F490332" w:rsidR="00E26397" w:rsidRPr="00771F39" w:rsidRDefault="00E26397" w:rsidP="006B47E8">
            <w:pPr>
              <w:pStyle w:val="Prrafodelista"/>
              <w:numPr>
                <w:ilvl w:val="0"/>
                <w:numId w:val="29"/>
              </w:numPr>
              <w:tabs>
                <w:tab w:val="left" w:pos="1096"/>
              </w:tabs>
              <w:suppressAutoHyphens w:val="0"/>
              <w:ind w:right="114"/>
              <w:jc w:val="both"/>
              <w:rPr>
                <w:rFonts w:ascii="Arial Narrow" w:eastAsia="Arial Narrow" w:hAnsi="Arial Narrow" w:cs="Arial Narrow"/>
                <w:sz w:val="22"/>
                <w:szCs w:val="22"/>
              </w:rPr>
            </w:pPr>
            <w:r w:rsidRPr="00D608B0">
              <w:rPr>
                <w:rFonts w:ascii="Arial Narrow" w:hAnsi="Arial Narrow"/>
                <w:spacing w:val="-1"/>
                <w:sz w:val="22"/>
                <w:szCs w:val="22"/>
              </w:rPr>
              <w:t>Para</w:t>
            </w:r>
            <w:r w:rsidRPr="00D608B0">
              <w:rPr>
                <w:rFonts w:ascii="Arial Narrow" w:hAnsi="Arial Narrow"/>
                <w:spacing w:val="19"/>
                <w:sz w:val="22"/>
                <w:szCs w:val="22"/>
              </w:rPr>
              <w:t xml:space="preserve"> </w:t>
            </w:r>
            <w:r w:rsidRPr="00D608B0">
              <w:rPr>
                <w:rFonts w:ascii="Arial Narrow" w:hAnsi="Arial Narrow"/>
                <w:sz w:val="22"/>
                <w:szCs w:val="22"/>
              </w:rPr>
              <w:t>la</w:t>
            </w:r>
            <w:r w:rsidRPr="00D608B0">
              <w:rPr>
                <w:rFonts w:ascii="Arial Narrow" w:hAnsi="Arial Narrow"/>
                <w:spacing w:val="19"/>
                <w:sz w:val="22"/>
                <w:szCs w:val="22"/>
              </w:rPr>
              <w:t xml:space="preserve"> </w:t>
            </w:r>
            <w:r w:rsidRPr="00D608B0">
              <w:rPr>
                <w:rFonts w:ascii="Arial Narrow" w:hAnsi="Arial Narrow"/>
                <w:spacing w:val="-1"/>
                <w:sz w:val="22"/>
                <w:szCs w:val="22"/>
              </w:rPr>
              <w:t>evaluación</w:t>
            </w:r>
            <w:r w:rsidRPr="00D608B0">
              <w:rPr>
                <w:rFonts w:ascii="Arial Narrow" w:hAnsi="Arial Narrow"/>
                <w:spacing w:val="19"/>
                <w:sz w:val="22"/>
                <w:szCs w:val="22"/>
              </w:rPr>
              <w:t xml:space="preserve"> </w:t>
            </w:r>
            <w:r w:rsidRPr="00D608B0">
              <w:rPr>
                <w:rFonts w:ascii="Arial Narrow" w:hAnsi="Arial Narrow"/>
                <w:sz w:val="22"/>
                <w:szCs w:val="22"/>
              </w:rPr>
              <w:t>de</w:t>
            </w:r>
            <w:r w:rsidRPr="00D608B0">
              <w:rPr>
                <w:rFonts w:ascii="Arial Narrow" w:hAnsi="Arial Narrow"/>
                <w:spacing w:val="19"/>
                <w:sz w:val="22"/>
                <w:szCs w:val="22"/>
              </w:rPr>
              <w:t xml:space="preserve"> </w:t>
            </w:r>
            <w:r w:rsidRPr="00D608B0">
              <w:rPr>
                <w:rFonts w:ascii="Arial Narrow" w:hAnsi="Arial Narrow"/>
                <w:sz w:val="22"/>
                <w:szCs w:val="22"/>
              </w:rPr>
              <w:t>la</w:t>
            </w:r>
            <w:r w:rsidRPr="00D608B0">
              <w:rPr>
                <w:rFonts w:ascii="Arial Narrow" w:hAnsi="Arial Narrow"/>
                <w:spacing w:val="19"/>
                <w:sz w:val="22"/>
                <w:szCs w:val="22"/>
              </w:rPr>
              <w:t xml:space="preserve"> </w:t>
            </w:r>
            <w:r w:rsidRPr="00D608B0">
              <w:rPr>
                <w:rFonts w:ascii="Arial Narrow" w:hAnsi="Arial Narrow"/>
                <w:spacing w:val="-1"/>
                <w:sz w:val="22"/>
                <w:szCs w:val="22"/>
              </w:rPr>
              <w:t>experiencia,</w:t>
            </w:r>
            <w:r w:rsidRPr="00D608B0">
              <w:rPr>
                <w:rFonts w:ascii="Arial Narrow" w:hAnsi="Arial Narrow"/>
                <w:spacing w:val="19"/>
                <w:sz w:val="22"/>
                <w:szCs w:val="22"/>
              </w:rPr>
              <w:t xml:space="preserve"> </w:t>
            </w:r>
            <w:r w:rsidRPr="00D608B0">
              <w:rPr>
                <w:rFonts w:ascii="Arial Narrow" w:hAnsi="Arial Narrow"/>
                <w:sz w:val="22"/>
                <w:szCs w:val="22"/>
              </w:rPr>
              <w:t>el</w:t>
            </w:r>
            <w:r w:rsidRPr="00D608B0">
              <w:rPr>
                <w:rFonts w:ascii="Arial Narrow" w:hAnsi="Arial Narrow"/>
                <w:spacing w:val="17"/>
                <w:sz w:val="22"/>
                <w:szCs w:val="22"/>
              </w:rPr>
              <w:t xml:space="preserve"> </w:t>
            </w:r>
            <w:r w:rsidRPr="00D608B0">
              <w:rPr>
                <w:rFonts w:ascii="Arial Narrow" w:hAnsi="Arial Narrow"/>
                <w:spacing w:val="-1"/>
                <w:sz w:val="22"/>
                <w:szCs w:val="22"/>
              </w:rPr>
              <w:t>cálculo</w:t>
            </w:r>
            <w:r w:rsidRPr="00D608B0">
              <w:rPr>
                <w:rFonts w:ascii="Arial Narrow" w:hAnsi="Arial Narrow"/>
                <w:spacing w:val="19"/>
                <w:sz w:val="22"/>
                <w:szCs w:val="22"/>
              </w:rPr>
              <w:t xml:space="preserve"> </w:t>
            </w:r>
            <w:r w:rsidRPr="00D608B0">
              <w:rPr>
                <w:rFonts w:ascii="Arial Narrow" w:hAnsi="Arial Narrow"/>
                <w:sz w:val="22"/>
                <w:szCs w:val="22"/>
              </w:rPr>
              <w:t>de</w:t>
            </w:r>
            <w:r w:rsidRPr="00D608B0">
              <w:rPr>
                <w:rFonts w:ascii="Arial Narrow" w:hAnsi="Arial Narrow"/>
                <w:spacing w:val="19"/>
                <w:sz w:val="22"/>
                <w:szCs w:val="22"/>
              </w:rPr>
              <w:t xml:space="preserve"> </w:t>
            </w:r>
            <w:r w:rsidRPr="00D608B0">
              <w:rPr>
                <w:rFonts w:ascii="Arial Narrow" w:hAnsi="Arial Narrow"/>
                <w:spacing w:val="-1"/>
                <w:sz w:val="22"/>
                <w:szCs w:val="22"/>
              </w:rPr>
              <w:t>los</w:t>
            </w:r>
            <w:r w:rsidRPr="00D608B0">
              <w:rPr>
                <w:rFonts w:ascii="Arial Narrow" w:hAnsi="Arial Narrow"/>
                <w:spacing w:val="20"/>
                <w:sz w:val="22"/>
                <w:szCs w:val="22"/>
              </w:rPr>
              <w:t xml:space="preserve"> </w:t>
            </w:r>
            <w:r w:rsidRPr="00D608B0">
              <w:rPr>
                <w:rFonts w:ascii="Arial Narrow" w:hAnsi="Arial Narrow"/>
                <w:spacing w:val="-1"/>
                <w:sz w:val="22"/>
                <w:szCs w:val="22"/>
              </w:rPr>
              <w:t>periodos</w:t>
            </w:r>
            <w:r w:rsidRPr="00D608B0">
              <w:rPr>
                <w:rFonts w:ascii="Arial Narrow" w:hAnsi="Arial Narrow"/>
                <w:spacing w:val="20"/>
                <w:sz w:val="22"/>
                <w:szCs w:val="22"/>
              </w:rPr>
              <w:t xml:space="preserve"> </w:t>
            </w:r>
            <w:r w:rsidRPr="00D608B0">
              <w:rPr>
                <w:rFonts w:ascii="Arial Narrow" w:hAnsi="Arial Narrow"/>
                <w:spacing w:val="-1"/>
                <w:sz w:val="22"/>
                <w:szCs w:val="22"/>
              </w:rPr>
              <w:t>tendrá</w:t>
            </w:r>
            <w:r w:rsidRPr="00D608B0">
              <w:rPr>
                <w:rFonts w:ascii="Arial Narrow" w:hAnsi="Arial Narrow"/>
                <w:spacing w:val="19"/>
                <w:sz w:val="22"/>
                <w:szCs w:val="22"/>
              </w:rPr>
              <w:t xml:space="preserve"> </w:t>
            </w:r>
            <w:r w:rsidRPr="00D608B0">
              <w:rPr>
                <w:rFonts w:ascii="Arial Narrow" w:hAnsi="Arial Narrow"/>
                <w:sz w:val="22"/>
                <w:szCs w:val="22"/>
              </w:rPr>
              <w:t>como fecha límite aquella que corresponda a la convocatoria del procedimiento precontractual.</w:t>
            </w:r>
          </w:p>
          <w:p w14:paraId="7F7B8E2C" w14:textId="77777777" w:rsidR="00052549" w:rsidRPr="00052549" w:rsidRDefault="00052549" w:rsidP="00052549">
            <w:pPr>
              <w:pStyle w:val="Prrafodelista"/>
              <w:numPr>
                <w:ilvl w:val="0"/>
                <w:numId w:val="29"/>
              </w:numPr>
              <w:tabs>
                <w:tab w:val="left" w:pos="1096"/>
              </w:tabs>
              <w:ind w:right="114"/>
              <w:jc w:val="both"/>
              <w:rPr>
                <w:rFonts w:ascii="Arial Narrow" w:eastAsia="Arial Narrow" w:hAnsi="Arial Narrow" w:cs="Arial Narrow"/>
                <w:sz w:val="22"/>
                <w:szCs w:val="22"/>
              </w:rPr>
            </w:pPr>
            <w:r w:rsidRPr="00052549">
              <w:rPr>
                <w:rFonts w:ascii="Arial Narrow" w:eastAsia="Arial Narrow" w:hAnsi="Arial Narrow" w:cs="Arial Narrow"/>
                <w:sz w:val="22"/>
                <w:szCs w:val="22"/>
              </w:rPr>
              <w:t xml:space="preserve">Si el personal técnico participó previamente en calidad de contratista deberá presentar </w:t>
            </w:r>
            <w:r w:rsidRPr="00052549">
              <w:rPr>
                <w:rFonts w:ascii="Arial Narrow" w:eastAsia="Arial Narrow" w:hAnsi="Arial Narrow" w:cs="Arial Narrow"/>
                <w:sz w:val="22"/>
                <w:szCs w:val="22"/>
              </w:rPr>
              <w:lastRenderedPageBreak/>
              <w:t xml:space="preserve">certificados emitidos por una autoridad de la entidad contratante hasta un nivel de </w:t>
            </w:r>
            <w:proofErr w:type="gramStart"/>
            <w:r w:rsidRPr="00052549">
              <w:rPr>
                <w:rFonts w:ascii="Arial Narrow" w:eastAsia="Arial Narrow" w:hAnsi="Arial Narrow" w:cs="Arial Narrow"/>
                <w:sz w:val="22"/>
                <w:szCs w:val="22"/>
              </w:rPr>
              <w:t>Director</w:t>
            </w:r>
            <w:proofErr w:type="gramEnd"/>
            <w:r w:rsidRPr="00052549">
              <w:rPr>
                <w:rFonts w:ascii="Arial Narrow" w:eastAsia="Arial Narrow" w:hAnsi="Arial Narrow" w:cs="Arial Narrow"/>
                <w:sz w:val="22"/>
                <w:szCs w:val="22"/>
              </w:rPr>
              <w:t xml:space="preserve"> o su equivalente, estos deberán contener la siguiente información: objeto, cargo específico realizado en el proyecto, monto contractual, plazo, fecha de ejecución, tiempo de participación en ella proyecto y fecha de emisión.</w:t>
            </w:r>
          </w:p>
          <w:p w14:paraId="420A1DDA" w14:textId="77777777" w:rsidR="00052549" w:rsidRPr="00052549" w:rsidRDefault="00052549" w:rsidP="00052549">
            <w:pPr>
              <w:pStyle w:val="Prrafodelista"/>
              <w:numPr>
                <w:ilvl w:val="0"/>
                <w:numId w:val="29"/>
              </w:numPr>
              <w:tabs>
                <w:tab w:val="left" w:pos="1096"/>
              </w:tabs>
              <w:ind w:right="114"/>
              <w:jc w:val="both"/>
              <w:rPr>
                <w:rFonts w:ascii="Arial Narrow" w:eastAsia="Arial Narrow" w:hAnsi="Arial Narrow" w:cs="Arial Narrow"/>
                <w:sz w:val="22"/>
                <w:szCs w:val="22"/>
              </w:rPr>
            </w:pPr>
            <w:r w:rsidRPr="00052549">
              <w:rPr>
                <w:rFonts w:ascii="Arial Narrow" w:eastAsia="Arial Narrow" w:hAnsi="Arial Narrow" w:cs="Arial Narrow"/>
                <w:sz w:val="22"/>
                <w:szCs w:val="22"/>
              </w:rPr>
              <w:t xml:space="preserve">Si el personal técnico estuvo en relación de dependencia deberá presentar certificados emitidos por una autoridad de la entidad contratante hasta un nivel de Representante Legal, </w:t>
            </w:r>
            <w:proofErr w:type="gramStart"/>
            <w:r w:rsidRPr="00052549">
              <w:rPr>
                <w:rFonts w:ascii="Arial Narrow" w:eastAsia="Arial Narrow" w:hAnsi="Arial Narrow" w:cs="Arial Narrow"/>
                <w:sz w:val="22"/>
                <w:szCs w:val="22"/>
              </w:rPr>
              <w:t>Director</w:t>
            </w:r>
            <w:proofErr w:type="gramEnd"/>
            <w:r w:rsidRPr="00052549">
              <w:rPr>
                <w:rFonts w:ascii="Arial Narrow" w:eastAsia="Arial Narrow" w:hAnsi="Arial Narrow" w:cs="Arial Narrow"/>
                <w:sz w:val="22"/>
                <w:szCs w:val="22"/>
              </w:rPr>
              <w:t xml:space="preserve"> o su equivalente, estos certificados deberán contener la siguiente información: objeto del proyecto, cargo específico realizado en el proyecto, monto contractual, plazo, fecha de ejecución, tiempo de participación en el proyecto y fecha de emisión.</w:t>
            </w:r>
          </w:p>
          <w:p w14:paraId="2F0C9E6F" w14:textId="26CC8931" w:rsidR="00052549" w:rsidRDefault="00052549" w:rsidP="00052549">
            <w:pPr>
              <w:pStyle w:val="Prrafodelista"/>
              <w:numPr>
                <w:ilvl w:val="0"/>
                <w:numId w:val="29"/>
              </w:numPr>
              <w:tabs>
                <w:tab w:val="left" w:pos="1096"/>
              </w:tabs>
              <w:suppressAutoHyphens w:val="0"/>
              <w:ind w:right="114"/>
              <w:jc w:val="both"/>
              <w:rPr>
                <w:rFonts w:ascii="Arial Narrow" w:eastAsia="Arial Narrow" w:hAnsi="Arial Narrow" w:cs="Arial Narrow"/>
                <w:sz w:val="22"/>
                <w:szCs w:val="22"/>
              </w:rPr>
            </w:pPr>
            <w:r w:rsidRPr="00052549">
              <w:rPr>
                <w:rFonts w:ascii="Arial Narrow" w:eastAsia="Arial Narrow" w:hAnsi="Arial Narrow" w:cs="Arial Narrow"/>
                <w:sz w:val="22"/>
                <w:szCs w:val="22"/>
              </w:rPr>
              <w:t>Si el personal técnico estuvo con contrato de servicios civiles (prestación de servicios) deberá presentar facturas, electrónicas o físicas, debidamente autorizadas por el SRI, en cuyo caso, se deberá especificar claramente: la fecha de contratación, detalle del servicio prestado y su monto de contratación sin contemplar IVA. De no especificarse toda la información requerida en la factura, el oferente, adicionalmente, deberá presentar un certificado que avale el cumplimiento.</w:t>
            </w:r>
          </w:p>
          <w:p w14:paraId="407CDD18" w14:textId="77777777" w:rsidR="0005121B" w:rsidRPr="0005121B" w:rsidRDefault="0005121B" w:rsidP="0005121B">
            <w:pPr>
              <w:pStyle w:val="Prrafodelista"/>
              <w:numPr>
                <w:ilvl w:val="0"/>
                <w:numId w:val="29"/>
              </w:numPr>
              <w:tabs>
                <w:tab w:val="left" w:pos="1096"/>
              </w:tabs>
              <w:ind w:right="114"/>
              <w:jc w:val="both"/>
              <w:rPr>
                <w:rFonts w:ascii="Arial Narrow" w:eastAsia="Arial Narrow" w:hAnsi="Arial Narrow" w:cs="Arial Narrow"/>
                <w:sz w:val="22"/>
                <w:szCs w:val="22"/>
              </w:rPr>
            </w:pPr>
            <w:r w:rsidRPr="0005121B">
              <w:rPr>
                <w:rFonts w:ascii="Arial Narrow" w:eastAsia="Arial Narrow" w:hAnsi="Arial Narrow" w:cs="Arial Narrow"/>
                <w:sz w:val="22"/>
                <w:szCs w:val="22"/>
              </w:rPr>
              <w:t>En caso de presentarse dos o más técnicos para una misma posición técnica clave, serán considerados para la asignación únicamente al que conste como primero en la lista.</w:t>
            </w:r>
          </w:p>
          <w:p w14:paraId="15120770" w14:textId="77777777" w:rsidR="0005121B" w:rsidRPr="0005121B" w:rsidRDefault="0005121B" w:rsidP="0005121B">
            <w:pPr>
              <w:pStyle w:val="Prrafodelista"/>
              <w:numPr>
                <w:ilvl w:val="0"/>
                <w:numId w:val="29"/>
              </w:numPr>
              <w:tabs>
                <w:tab w:val="left" w:pos="1096"/>
              </w:tabs>
              <w:ind w:right="114"/>
              <w:jc w:val="both"/>
              <w:rPr>
                <w:rFonts w:ascii="Arial Narrow" w:eastAsia="Arial Narrow" w:hAnsi="Arial Narrow" w:cs="Arial Narrow"/>
                <w:sz w:val="22"/>
                <w:szCs w:val="22"/>
              </w:rPr>
            </w:pPr>
            <w:r w:rsidRPr="0005121B">
              <w:rPr>
                <w:rFonts w:ascii="Arial Narrow" w:eastAsia="Arial Narrow" w:hAnsi="Arial Narrow" w:cs="Arial Narrow"/>
                <w:sz w:val="22"/>
                <w:szCs w:val="22"/>
              </w:rPr>
              <w:t>Cada uno de los profesionales que integran la lista de personal técnico mínimo propuesto en la oferta, adicionalmente a los formularios establecidos para el procedimiento precontractual, deben presentar una carta de compromiso en la cual se comprometerá por sus propios derechos a participar en el cargo para el cual ha sido propuesto y por el porcentaje de participación solicitado en el presente documento, al momento de presentación de la oferta.</w:t>
            </w:r>
          </w:p>
          <w:p w14:paraId="69FC36FC" w14:textId="77777777" w:rsidR="0005121B" w:rsidRPr="0005121B" w:rsidRDefault="0005121B" w:rsidP="0005121B">
            <w:pPr>
              <w:pStyle w:val="Prrafodelista"/>
              <w:numPr>
                <w:ilvl w:val="0"/>
                <w:numId w:val="29"/>
              </w:numPr>
              <w:tabs>
                <w:tab w:val="left" w:pos="1096"/>
              </w:tabs>
              <w:ind w:right="114"/>
              <w:jc w:val="both"/>
              <w:rPr>
                <w:rFonts w:ascii="Arial Narrow" w:eastAsia="Arial Narrow" w:hAnsi="Arial Narrow" w:cs="Arial Narrow"/>
                <w:sz w:val="22"/>
                <w:szCs w:val="22"/>
              </w:rPr>
            </w:pPr>
            <w:r w:rsidRPr="0005121B">
              <w:rPr>
                <w:rFonts w:ascii="Arial Narrow" w:eastAsia="Arial Narrow" w:hAnsi="Arial Narrow" w:cs="Arial Narrow"/>
                <w:sz w:val="22"/>
                <w:szCs w:val="22"/>
              </w:rPr>
              <w:t>Si un miembro del Personal Técnico Clave propuesto se encuentra comprometido en más de un proyecto, que sumado al porcentaje de participación en este contrato sea superior al cien por ciento (100%), el profesional no será tomado en cuenta para asignación de puntaje; si la oferta resultare ganadora, este profesional debe ser reemplazado, dentro de los primeros quince (15) días contados a partir de la suscripción del contrato, para lo cual el contratista debe remitir la hoja de vida al administrador del contrato para su aprobación.</w:t>
            </w:r>
          </w:p>
          <w:p w14:paraId="39F819DB" w14:textId="77777777" w:rsidR="0005121B" w:rsidRPr="0005121B" w:rsidRDefault="0005121B" w:rsidP="0005121B">
            <w:pPr>
              <w:pStyle w:val="Prrafodelista"/>
              <w:numPr>
                <w:ilvl w:val="0"/>
                <w:numId w:val="29"/>
              </w:numPr>
              <w:tabs>
                <w:tab w:val="left" w:pos="1096"/>
              </w:tabs>
              <w:ind w:right="114"/>
              <w:jc w:val="both"/>
              <w:rPr>
                <w:rFonts w:ascii="Arial Narrow" w:eastAsia="Arial Narrow" w:hAnsi="Arial Narrow" w:cs="Arial Narrow"/>
                <w:sz w:val="22"/>
                <w:szCs w:val="22"/>
              </w:rPr>
            </w:pPr>
            <w:r w:rsidRPr="0005121B">
              <w:rPr>
                <w:rFonts w:ascii="Arial Narrow" w:eastAsia="Arial Narrow" w:hAnsi="Arial Narrow" w:cs="Arial Narrow"/>
                <w:sz w:val="22"/>
                <w:szCs w:val="22"/>
              </w:rPr>
              <w:t>La experiencia de los técnicos será considerada a partir de la fecha de obtención del título profesional registrado en la SENESCYT o título conferido por la correspondiente institución de educación superior en el extranjero; para lo cual, se debe adjuntar el documento del título profesional (para personal extranjero) y registro correspondiente (para personal nacional).</w:t>
            </w:r>
          </w:p>
          <w:p w14:paraId="1475FBD6" w14:textId="77777777" w:rsidR="0005121B" w:rsidRPr="0005121B" w:rsidRDefault="0005121B" w:rsidP="0005121B">
            <w:pPr>
              <w:pStyle w:val="Prrafodelista"/>
              <w:numPr>
                <w:ilvl w:val="0"/>
                <w:numId w:val="29"/>
              </w:numPr>
              <w:tabs>
                <w:tab w:val="left" w:pos="1096"/>
              </w:tabs>
              <w:ind w:right="114"/>
              <w:jc w:val="both"/>
              <w:rPr>
                <w:rFonts w:ascii="Arial Narrow" w:eastAsia="Arial Narrow" w:hAnsi="Arial Narrow" w:cs="Arial Narrow"/>
                <w:sz w:val="22"/>
                <w:szCs w:val="22"/>
              </w:rPr>
            </w:pPr>
            <w:r w:rsidRPr="0005121B">
              <w:rPr>
                <w:rFonts w:ascii="Arial Narrow" w:eastAsia="Arial Narrow" w:hAnsi="Arial Narrow" w:cs="Arial Narrow"/>
                <w:sz w:val="22"/>
                <w:szCs w:val="22"/>
              </w:rPr>
              <w:t>No se aceptarán auto certificaciones.</w:t>
            </w:r>
          </w:p>
          <w:p w14:paraId="0FB7F106" w14:textId="125C396E" w:rsidR="0005121B" w:rsidRPr="00D608B0" w:rsidRDefault="0005121B" w:rsidP="0005121B">
            <w:pPr>
              <w:pStyle w:val="Prrafodelista"/>
              <w:numPr>
                <w:ilvl w:val="0"/>
                <w:numId w:val="29"/>
              </w:numPr>
              <w:tabs>
                <w:tab w:val="left" w:pos="1096"/>
              </w:tabs>
              <w:suppressAutoHyphens w:val="0"/>
              <w:ind w:right="114"/>
              <w:jc w:val="both"/>
              <w:rPr>
                <w:rFonts w:ascii="Arial Narrow" w:eastAsia="Arial Narrow" w:hAnsi="Arial Narrow" w:cs="Arial Narrow"/>
                <w:sz w:val="22"/>
                <w:szCs w:val="22"/>
              </w:rPr>
            </w:pPr>
            <w:r w:rsidRPr="0005121B">
              <w:rPr>
                <w:rFonts w:ascii="Arial Narrow" w:eastAsia="Arial Narrow" w:hAnsi="Arial Narrow" w:cs="Arial Narrow"/>
                <w:sz w:val="22"/>
                <w:szCs w:val="22"/>
              </w:rPr>
              <w:t>Para la evaluación de la experiencia, el cálculo de los periodos tendrá como fecha límite aquella que corresponda a la convocatoria del procedimiento precontractual.</w:t>
            </w:r>
          </w:p>
          <w:p w14:paraId="62BD781F" w14:textId="77777777" w:rsidR="00E26397" w:rsidRPr="00D608B0" w:rsidRDefault="00E26397" w:rsidP="00E26397">
            <w:pPr>
              <w:pStyle w:val="Prrafodelista"/>
              <w:tabs>
                <w:tab w:val="left" w:pos="1096"/>
              </w:tabs>
              <w:suppressAutoHyphens w:val="0"/>
              <w:ind w:left="709" w:right="114"/>
              <w:jc w:val="both"/>
              <w:rPr>
                <w:rFonts w:ascii="Arial Narrow" w:eastAsia="Arial Narrow" w:hAnsi="Arial Narrow" w:cs="Arial Narrow"/>
                <w:sz w:val="22"/>
                <w:szCs w:val="22"/>
              </w:rPr>
            </w:pPr>
          </w:p>
          <w:p w14:paraId="5F703F18" w14:textId="77777777" w:rsidR="00D96670" w:rsidRDefault="00E26397" w:rsidP="00E26397">
            <w:pPr>
              <w:pStyle w:val="Contenidodelatabla"/>
              <w:jc w:val="both"/>
              <w:rPr>
                <w:rFonts w:ascii="Arial Narrow" w:eastAsia="Arial Narrow" w:hAnsi="Arial Narrow" w:cs="Arial Narrow"/>
                <w:sz w:val="22"/>
                <w:szCs w:val="22"/>
              </w:rPr>
            </w:pPr>
            <w:r w:rsidRPr="0068610F">
              <w:rPr>
                <w:rFonts w:ascii="Arial Narrow" w:eastAsia="Arial Narrow" w:hAnsi="Arial Narrow" w:cs="Arial Narrow"/>
                <w:b/>
                <w:bCs/>
                <w:sz w:val="22"/>
                <w:szCs w:val="22"/>
              </w:rPr>
              <w:t xml:space="preserve">Nota: </w:t>
            </w:r>
            <w:r w:rsidRPr="0068610F">
              <w:rPr>
                <w:rFonts w:ascii="Arial Narrow" w:eastAsia="Arial Narrow" w:hAnsi="Arial Narrow" w:cs="Arial Narrow"/>
                <w:sz w:val="22"/>
                <w:szCs w:val="22"/>
              </w:rPr>
              <w:t>La veracidad de los documentos entregados por el Oferente será de su exclusiva responsabilidad; y, en caso de que exista falsificación de los documentos, el Oferente será descalifica</w:t>
            </w:r>
            <w:r w:rsidR="00D96670">
              <w:rPr>
                <w:rFonts w:ascii="Arial Narrow" w:eastAsia="Arial Narrow" w:hAnsi="Arial Narrow" w:cs="Arial Narrow"/>
                <w:sz w:val="22"/>
                <w:szCs w:val="22"/>
              </w:rPr>
              <w:t>do del proceso de contratación.</w:t>
            </w:r>
          </w:p>
          <w:p w14:paraId="16B4CA51" w14:textId="77777777" w:rsidR="00D96670" w:rsidRDefault="00D96670" w:rsidP="00E26397">
            <w:pPr>
              <w:pStyle w:val="Contenidodelatabla"/>
              <w:jc w:val="both"/>
              <w:rPr>
                <w:rFonts w:ascii="Arial Narrow" w:eastAsia="Arial Narrow" w:hAnsi="Arial Narrow" w:cs="Arial Narrow"/>
                <w:sz w:val="22"/>
                <w:szCs w:val="22"/>
              </w:rPr>
            </w:pPr>
          </w:p>
          <w:p w14:paraId="05F85850" w14:textId="0DF1F79C" w:rsidR="00E26397" w:rsidRDefault="00E26397" w:rsidP="00E26397">
            <w:pPr>
              <w:pStyle w:val="Contenidodelatabla"/>
              <w:jc w:val="both"/>
              <w:rPr>
                <w:rFonts w:ascii="Arial Narrow" w:hAnsi="Arial Narrow"/>
                <w:sz w:val="22"/>
                <w:szCs w:val="22"/>
              </w:rPr>
            </w:pPr>
            <w:r w:rsidRPr="0068610F">
              <w:rPr>
                <w:rFonts w:ascii="Arial Narrow" w:hAnsi="Arial Narrow"/>
                <w:sz w:val="22"/>
                <w:szCs w:val="22"/>
              </w:rPr>
              <w:t>Todos los documentos deben estar en idioma español o traducido a este.</w:t>
            </w:r>
          </w:p>
          <w:p w14:paraId="335221DC" w14:textId="19DE7342" w:rsidR="00E30ADA" w:rsidRPr="0068610F" w:rsidRDefault="00E30ADA" w:rsidP="00E26397">
            <w:pPr>
              <w:pStyle w:val="Contenidodelatabla"/>
              <w:jc w:val="both"/>
              <w:rPr>
                <w:rFonts w:ascii="Arial Narrow" w:hAnsi="Arial Narrow" w:cs="Times New Roman"/>
                <w:b/>
                <w:color w:val="000000"/>
                <w:sz w:val="22"/>
                <w:szCs w:val="22"/>
              </w:rPr>
            </w:pPr>
          </w:p>
        </w:tc>
      </w:tr>
      <w:tr w:rsidR="00773E2C" w:rsidRPr="00D608B0" w14:paraId="30F1F1E0" w14:textId="77777777" w:rsidTr="00565BCB">
        <w:trPr>
          <w:trHeight w:val="551"/>
        </w:trPr>
        <w:tc>
          <w:tcPr>
            <w:tcW w:w="89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11D4411" w14:textId="72E5782D" w:rsidR="00E26397" w:rsidRPr="00D608B0" w:rsidRDefault="00E26397" w:rsidP="00757EF3">
            <w:pPr>
              <w:tabs>
                <w:tab w:val="right" w:pos="7434"/>
              </w:tabs>
              <w:spacing w:before="60" w:after="0" w:line="240" w:lineRule="auto"/>
              <w:jc w:val="center"/>
            </w:pPr>
            <w:r w:rsidRPr="00D608B0">
              <w:rPr>
                <w:rFonts w:ascii="Arial Narrow" w:hAnsi="Arial Narrow"/>
                <w:b/>
              </w:rPr>
              <w:lastRenderedPageBreak/>
              <w:t>5. Patrimonio</w:t>
            </w:r>
          </w:p>
        </w:tc>
        <w:tc>
          <w:tcPr>
            <w:tcW w:w="410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AF96823" w14:textId="77777777" w:rsidR="00BE34D4" w:rsidRPr="00BE34D4" w:rsidRDefault="00BE34D4" w:rsidP="00BE34D4">
            <w:pPr>
              <w:tabs>
                <w:tab w:val="right" w:pos="7254"/>
              </w:tabs>
              <w:spacing w:after="0" w:line="240" w:lineRule="auto"/>
              <w:jc w:val="both"/>
              <w:rPr>
                <w:rFonts w:ascii="Arial Narrow" w:hAnsi="Arial Narrow"/>
                <w:color w:val="000000"/>
                <w:spacing w:val="-3"/>
              </w:rPr>
            </w:pPr>
            <w:r w:rsidRPr="00BE34D4">
              <w:rPr>
                <w:rFonts w:ascii="Arial Narrow" w:hAnsi="Arial Narrow"/>
                <w:color w:val="000000"/>
                <w:spacing w:val="-3"/>
              </w:rPr>
              <w:t>El Ministerio de Transporte y Obras Públicas verificará que el patrimonio del oferente sea igual o superior a Doscientos Siete Mil Doscientos Ochenta y Cinco dólares de los Estados Unidos de América con 44/100 centavos (USD. 207.285,44).</w:t>
            </w:r>
          </w:p>
          <w:p w14:paraId="3D1CDCF5" w14:textId="77777777" w:rsidR="00BE34D4" w:rsidRPr="00BE34D4" w:rsidRDefault="00BE34D4" w:rsidP="00BE34D4">
            <w:pPr>
              <w:tabs>
                <w:tab w:val="right" w:pos="7254"/>
              </w:tabs>
              <w:spacing w:after="0" w:line="240" w:lineRule="auto"/>
              <w:jc w:val="both"/>
              <w:rPr>
                <w:rFonts w:ascii="Arial Narrow" w:hAnsi="Arial Narrow"/>
                <w:color w:val="000000"/>
                <w:spacing w:val="-3"/>
              </w:rPr>
            </w:pPr>
          </w:p>
          <w:p w14:paraId="1AC92089" w14:textId="17557F78" w:rsidR="00E26397" w:rsidRPr="00E26397" w:rsidRDefault="00BE34D4" w:rsidP="00BE34D4">
            <w:pPr>
              <w:tabs>
                <w:tab w:val="left" w:pos="-555"/>
              </w:tabs>
              <w:ind w:right="45"/>
              <w:jc w:val="both"/>
              <w:rPr>
                <w:rFonts w:ascii="Arial Narrow" w:eastAsia="Times New Roman" w:hAnsi="Arial Narrow"/>
                <w:b/>
                <w:iCs/>
                <w:color w:val="000000"/>
              </w:rPr>
            </w:pPr>
            <w:r w:rsidRPr="00BE34D4">
              <w:rPr>
                <w:rFonts w:ascii="Arial Narrow" w:hAnsi="Arial Narrow"/>
                <w:color w:val="000000"/>
                <w:spacing w:val="-3"/>
              </w:rPr>
              <w:lastRenderedPageBreak/>
              <w:t>En el caso de presentación de documentación financiera extranjera en una moneda distinta al dólar de los Estados Unidos de Norte América, deberán presentar los estados financieros convertidos a la moneda del país de origen de la licitación es decir dólar de los Estados Unidos de Norte América.</w:t>
            </w:r>
          </w:p>
        </w:tc>
      </w:tr>
      <w:tr w:rsidR="00773E2C" w:rsidRPr="00D608B0" w14:paraId="36DC76BC" w14:textId="77777777" w:rsidTr="00565BCB">
        <w:trPr>
          <w:trHeight w:val="551"/>
        </w:trPr>
        <w:tc>
          <w:tcPr>
            <w:tcW w:w="89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36640C9" w14:textId="4A96DD04" w:rsidR="00E26397" w:rsidRPr="00D608B0" w:rsidRDefault="00E26397" w:rsidP="00757EF3">
            <w:pPr>
              <w:tabs>
                <w:tab w:val="right" w:pos="7434"/>
              </w:tabs>
              <w:spacing w:before="60" w:after="0" w:line="240" w:lineRule="auto"/>
              <w:jc w:val="center"/>
              <w:rPr>
                <w:rFonts w:ascii="Arial Narrow" w:hAnsi="Arial Narrow"/>
                <w:b/>
              </w:rPr>
            </w:pPr>
            <w:r w:rsidRPr="00D608B0">
              <w:rPr>
                <w:rFonts w:ascii="Arial Narrow" w:hAnsi="Arial Narrow"/>
                <w:b/>
              </w:rPr>
              <w:lastRenderedPageBreak/>
              <w:t>6. Metodología y cronogramas de fiscalización del proyecto</w:t>
            </w:r>
          </w:p>
        </w:tc>
        <w:tc>
          <w:tcPr>
            <w:tcW w:w="410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14AEBE1" w14:textId="77777777" w:rsidR="00E26397" w:rsidRPr="00D608B0" w:rsidRDefault="00E26397" w:rsidP="00E26397">
            <w:pPr>
              <w:spacing w:after="0" w:line="240" w:lineRule="auto"/>
              <w:jc w:val="both"/>
              <w:rPr>
                <w:rFonts w:ascii="Arial Narrow" w:hAnsi="Arial Narrow"/>
                <w:b/>
                <w:color w:val="000000"/>
                <w:spacing w:val="-3"/>
              </w:rPr>
            </w:pPr>
            <w:r w:rsidRPr="00D608B0">
              <w:rPr>
                <w:rFonts w:ascii="Arial Narrow" w:hAnsi="Arial Narrow"/>
                <w:b/>
                <w:color w:val="000000"/>
                <w:spacing w:val="-3"/>
              </w:rPr>
              <w:t xml:space="preserve">METODOLOGÍA Y CRONOGRAMA: </w:t>
            </w:r>
          </w:p>
          <w:p w14:paraId="7247E8C8" w14:textId="77777777" w:rsidR="00E26397" w:rsidRPr="00D608B0" w:rsidRDefault="00E26397" w:rsidP="00E26397">
            <w:pPr>
              <w:spacing w:after="0" w:line="240" w:lineRule="auto"/>
              <w:jc w:val="both"/>
              <w:rPr>
                <w:rFonts w:ascii="Arial Narrow" w:hAnsi="Arial Narrow"/>
                <w:b/>
                <w:color w:val="000000"/>
                <w:spacing w:val="-3"/>
              </w:rPr>
            </w:pPr>
          </w:p>
          <w:p w14:paraId="4BBA3CE3" w14:textId="3393B4A3" w:rsidR="00E26397" w:rsidRPr="00D608B0" w:rsidRDefault="00E26397" w:rsidP="00E26397">
            <w:pPr>
              <w:jc w:val="both"/>
              <w:rPr>
                <w:rFonts w:ascii="Arial Narrow" w:hAnsi="Arial Narrow"/>
              </w:rPr>
            </w:pPr>
            <w:r w:rsidRPr="00D608B0">
              <w:rPr>
                <w:rFonts w:ascii="Arial Narrow" w:hAnsi="Arial Narrow" w:cs="Arial"/>
                <w:bCs/>
              </w:rPr>
              <w:t xml:space="preserve"> </w:t>
            </w:r>
            <w:r w:rsidRPr="00D608B0">
              <w:rPr>
                <w:rFonts w:ascii="Arial Narrow" w:hAnsi="Arial Narrow"/>
              </w:rPr>
              <w:t>El/</w:t>
            </w:r>
            <w:proofErr w:type="gramStart"/>
            <w:r w:rsidRPr="00D608B0">
              <w:rPr>
                <w:rFonts w:ascii="Arial Narrow" w:hAnsi="Arial Narrow"/>
              </w:rPr>
              <w:t>los oferente</w:t>
            </w:r>
            <w:proofErr w:type="gramEnd"/>
            <w:r w:rsidRPr="00D608B0">
              <w:rPr>
                <w:rFonts w:ascii="Arial Narrow" w:hAnsi="Arial Narrow"/>
              </w:rPr>
              <w:t>/s deberá presentar la metodología y cronograma de ejecución de los trabajos, mismos que deberán guardar relación con: el plazo propuesto, el valor de la oferta y la secuencia de actividades. La metodología de ejecución será analizada tomando en consideración la secuencia lógica de las actividades propuestas. La programación deberá realizarse sobre la base de los avances. Las actividades deberán estar suficientemente diferenciadas para permitir su adecuado control y seguimiento.</w:t>
            </w:r>
          </w:p>
          <w:p w14:paraId="42BEB099" w14:textId="77777777" w:rsidR="00E26397" w:rsidRPr="00D608B0" w:rsidRDefault="00E26397" w:rsidP="00E26397">
            <w:pPr>
              <w:jc w:val="both"/>
              <w:rPr>
                <w:rFonts w:ascii="Arial Narrow" w:hAnsi="Arial Narrow"/>
              </w:rPr>
            </w:pPr>
            <w:r w:rsidRPr="00D608B0">
              <w:rPr>
                <w:rFonts w:ascii="Arial Narrow" w:hAnsi="Arial Narrow"/>
              </w:rPr>
              <w:t>Se</w:t>
            </w:r>
            <w:r w:rsidRPr="00D608B0">
              <w:rPr>
                <w:rFonts w:ascii="Arial Narrow" w:hAnsi="Arial Narrow"/>
                <w:spacing w:val="35"/>
              </w:rPr>
              <w:t xml:space="preserve"> </w:t>
            </w:r>
            <w:r w:rsidRPr="00D608B0">
              <w:rPr>
                <w:rFonts w:ascii="Arial Narrow" w:hAnsi="Arial Narrow"/>
              </w:rPr>
              <w:t>otorgará</w:t>
            </w:r>
            <w:r w:rsidRPr="00D608B0">
              <w:rPr>
                <w:rFonts w:ascii="Arial Narrow" w:hAnsi="Arial Narrow"/>
                <w:spacing w:val="32"/>
              </w:rPr>
              <w:t xml:space="preserve"> </w:t>
            </w:r>
            <w:r w:rsidRPr="00D608B0">
              <w:rPr>
                <w:rFonts w:ascii="Arial Narrow" w:hAnsi="Arial Narrow"/>
              </w:rPr>
              <w:t>la</w:t>
            </w:r>
            <w:r w:rsidRPr="00D608B0">
              <w:rPr>
                <w:rFonts w:ascii="Arial Narrow" w:hAnsi="Arial Narrow"/>
                <w:spacing w:val="35"/>
              </w:rPr>
              <w:t xml:space="preserve"> </w:t>
            </w:r>
            <w:r w:rsidRPr="00D608B0">
              <w:rPr>
                <w:rFonts w:ascii="Arial Narrow" w:hAnsi="Arial Narrow"/>
              </w:rPr>
              <w:t>asignación</w:t>
            </w:r>
            <w:r w:rsidRPr="00D608B0">
              <w:rPr>
                <w:rFonts w:ascii="Arial Narrow" w:hAnsi="Arial Narrow"/>
                <w:spacing w:val="32"/>
              </w:rPr>
              <w:t xml:space="preserve"> </w:t>
            </w:r>
            <w:r w:rsidRPr="00D608B0">
              <w:rPr>
                <w:rFonts w:ascii="Arial Narrow" w:hAnsi="Arial Narrow"/>
              </w:rPr>
              <w:t>de</w:t>
            </w:r>
            <w:r w:rsidRPr="00D608B0">
              <w:rPr>
                <w:rFonts w:ascii="Arial Narrow" w:hAnsi="Arial Narrow"/>
                <w:spacing w:val="32"/>
              </w:rPr>
              <w:t xml:space="preserve"> </w:t>
            </w:r>
            <w:r w:rsidRPr="00D608B0">
              <w:rPr>
                <w:rFonts w:ascii="Arial Narrow" w:hAnsi="Arial Narrow"/>
              </w:rPr>
              <w:t>cumplimiento</w:t>
            </w:r>
            <w:r w:rsidRPr="00D608B0">
              <w:rPr>
                <w:rFonts w:ascii="Arial Narrow" w:hAnsi="Arial Narrow"/>
                <w:spacing w:val="35"/>
              </w:rPr>
              <w:t xml:space="preserve"> </w:t>
            </w:r>
            <w:r w:rsidRPr="00D608B0">
              <w:rPr>
                <w:rFonts w:ascii="Arial Narrow" w:hAnsi="Arial Narrow"/>
              </w:rPr>
              <w:t>de</w:t>
            </w:r>
            <w:r w:rsidRPr="00D608B0">
              <w:rPr>
                <w:rFonts w:ascii="Arial Narrow" w:hAnsi="Arial Narrow"/>
                <w:spacing w:val="35"/>
              </w:rPr>
              <w:t xml:space="preserve"> </w:t>
            </w:r>
            <w:r w:rsidRPr="00D608B0">
              <w:rPr>
                <w:rFonts w:ascii="Arial Narrow" w:hAnsi="Arial Narrow"/>
              </w:rPr>
              <w:t>este</w:t>
            </w:r>
            <w:r w:rsidRPr="00D608B0">
              <w:rPr>
                <w:rFonts w:ascii="Arial Narrow" w:hAnsi="Arial Narrow"/>
                <w:spacing w:val="35"/>
              </w:rPr>
              <w:t xml:space="preserve"> </w:t>
            </w:r>
            <w:r w:rsidRPr="00D608B0">
              <w:rPr>
                <w:rFonts w:ascii="Arial Narrow" w:hAnsi="Arial Narrow"/>
              </w:rPr>
              <w:t>acápite</w:t>
            </w:r>
            <w:r w:rsidRPr="00D608B0">
              <w:rPr>
                <w:rFonts w:ascii="Arial Narrow" w:hAnsi="Arial Narrow"/>
                <w:spacing w:val="35"/>
              </w:rPr>
              <w:t xml:space="preserve"> </w:t>
            </w:r>
            <w:r w:rsidRPr="00D608B0">
              <w:rPr>
                <w:rFonts w:ascii="Arial Narrow" w:hAnsi="Arial Narrow"/>
              </w:rPr>
              <w:t>al</w:t>
            </w:r>
            <w:r w:rsidRPr="00D608B0">
              <w:rPr>
                <w:rFonts w:ascii="Arial Narrow" w:hAnsi="Arial Narrow"/>
                <w:spacing w:val="35"/>
              </w:rPr>
              <w:t xml:space="preserve"> </w:t>
            </w:r>
            <w:r w:rsidRPr="00D608B0">
              <w:rPr>
                <w:rFonts w:ascii="Arial Narrow" w:hAnsi="Arial Narrow"/>
              </w:rPr>
              <w:t>oferente</w:t>
            </w:r>
            <w:r w:rsidRPr="00D608B0">
              <w:rPr>
                <w:rFonts w:ascii="Arial Narrow" w:hAnsi="Arial Narrow"/>
                <w:spacing w:val="35"/>
              </w:rPr>
              <w:t xml:space="preserve"> </w:t>
            </w:r>
            <w:r w:rsidRPr="00D608B0">
              <w:rPr>
                <w:rFonts w:ascii="Arial Narrow" w:hAnsi="Arial Narrow"/>
              </w:rPr>
              <w:t>que</w:t>
            </w:r>
            <w:r w:rsidRPr="00D608B0">
              <w:rPr>
                <w:rFonts w:ascii="Arial Narrow" w:hAnsi="Arial Narrow"/>
                <w:spacing w:val="35"/>
              </w:rPr>
              <w:t xml:space="preserve"> </w:t>
            </w:r>
            <w:r w:rsidRPr="00D608B0">
              <w:rPr>
                <w:rFonts w:ascii="Arial Narrow" w:hAnsi="Arial Narrow"/>
              </w:rPr>
              <w:t>cumpla</w:t>
            </w:r>
            <w:r w:rsidRPr="00D608B0">
              <w:rPr>
                <w:rFonts w:ascii="Arial Narrow" w:hAnsi="Arial Narrow"/>
                <w:spacing w:val="32"/>
              </w:rPr>
              <w:t xml:space="preserve"> </w:t>
            </w:r>
            <w:r w:rsidRPr="00D608B0">
              <w:rPr>
                <w:rFonts w:ascii="Arial Narrow" w:hAnsi="Arial Narrow"/>
              </w:rPr>
              <w:t>con</w:t>
            </w:r>
            <w:r w:rsidRPr="00D608B0">
              <w:rPr>
                <w:rFonts w:ascii="Arial Narrow" w:hAnsi="Arial Narrow"/>
                <w:spacing w:val="35"/>
              </w:rPr>
              <w:t xml:space="preserve"> </w:t>
            </w:r>
            <w:r w:rsidRPr="00D608B0">
              <w:rPr>
                <w:rFonts w:ascii="Arial Narrow" w:hAnsi="Arial Narrow"/>
              </w:rPr>
              <w:t>los</w:t>
            </w:r>
            <w:r w:rsidRPr="00D608B0">
              <w:rPr>
                <w:rFonts w:ascii="Arial Narrow" w:hAnsi="Arial Narrow"/>
                <w:spacing w:val="33"/>
              </w:rPr>
              <w:t xml:space="preserve"> </w:t>
            </w:r>
            <w:r w:rsidRPr="00D608B0">
              <w:rPr>
                <w:rFonts w:ascii="Arial Narrow" w:hAnsi="Arial Narrow"/>
              </w:rPr>
              <w:t>siguientes parámetros:</w:t>
            </w:r>
          </w:p>
          <w:tbl>
            <w:tblPr>
              <w:tblStyle w:val="TableNormal1"/>
              <w:tblW w:w="5000" w:type="pct"/>
              <w:tblInd w:w="0" w:type="dxa"/>
              <w:tblLook w:val="01E0" w:firstRow="1" w:lastRow="1" w:firstColumn="1" w:lastColumn="1" w:noHBand="0" w:noVBand="0"/>
            </w:tblPr>
            <w:tblGrid>
              <w:gridCol w:w="678"/>
              <w:gridCol w:w="7591"/>
            </w:tblGrid>
            <w:tr w:rsidR="00E26397" w:rsidRPr="00D608B0" w14:paraId="3447D028" w14:textId="77777777" w:rsidTr="00565BCB">
              <w:trPr>
                <w:trHeight w:hRule="exact" w:val="259"/>
              </w:trPr>
              <w:tc>
                <w:tcPr>
                  <w:tcW w:w="410" w:type="pct"/>
                  <w:tcBorders>
                    <w:top w:val="single" w:sz="3" w:space="0" w:color="000000"/>
                    <w:left w:val="single" w:sz="3" w:space="0" w:color="000000"/>
                    <w:bottom w:val="single" w:sz="3" w:space="0" w:color="000000"/>
                    <w:right w:val="single" w:sz="3" w:space="0" w:color="000000"/>
                  </w:tcBorders>
                  <w:shd w:val="clear" w:color="auto" w:fill="B8CCE4"/>
                  <w:vAlign w:val="center"/>
                </w:tcPr>
                <w:p w14:paraId="2889B925" w14:textId="77777777" w:rsidR="00E26397" w:rsidRPr="00D608B0" w:rsidRDefault="00E26397" w:rsidP="00E26397">
                  <w:pPr>
                    <w:pStyle w:val="TableParagraph"/>
                    <w:spacing w:before="1" w:line="251" w:lineRule="exact"/>
                    <w:ind w:left="105"/>
                    <w:jc w:val="both"/>
                    <w:rPr>
                      <w:rFonts w:ascii="Arial Narrow" w:eastAsia="Arial Narrow" w:hAnsi="Arial Narrow" w:cs="Arial Narrow"/>
                    </w:rPr>
                  </w:pPr>
                  <w:r w:rsidRPr="00D608B0">
                    <w:rPr>
                      <w:rFonts w:ascii="Arial Narrow" w:hAnsi="Arial Narrow"/>
                      <w:b/>
                    </w:rPr>
                    <w:t>No.</w:t>
                  </w:r>
                </w:p>
              </w:tc>
              <w:tc>
                <w:tcPr>
                  <w:tcW w:w="4590" w:type="pct"/>
                  <w:tcBorders>
                    <w:top w:val="single" w:sz="3" w:space="0" w:color="000000"/>
                    <w:left w:val="single" w:sz="3" w:space="0" w:color="000000"/>
                    <w:bottom w:val="single" w:sz="3" w:space="0" w:color="000000"/>
                    <w:right w:val="single" w:sz="3" w:space="0" w:color="000000"/>
                  </w:tcBorders>
                  <w:shd w:val="clear" w:color="auto" w:fill="B8CCE4"/>
                  <w:vAlign w:val="center"/>
                </w:tcPr>
                <w:p w14:paraId="469098EF" w14:textId="77777777" w:rsidR="00E26397" w:rsidRPr="00AC36DE" w:rsidRDefault="00E26397" w:rsidP="00E26397">
                  <w:pPr>
                    <w:pStyle w:val="TableParagraph"/>
                    <w:spacing w:before="1" w:line="251" w:lineRule="exact"/>
                    <w:ind w:left="6"/>
                    <w:jc w:val="center"/>
                    <w:rPr>
                      <w:rFonts w:ascii="Arial Narrow" w:eastAsia="Arial Narrow" w:hAnsi="Arial Narrow" w:cs="Arial Narrow"/>
                      <w:lang w:val="es-ES_tradnl"/>
                    </w:rPr>
                  </w:pPr>
                  <w:r w:rsidRPr="00AC36DE">
                    <w:rPr>
                      <w:rFonts w:ascii="Arial Narrow" w:hAnsi="Arial Narrow"/>
                      <w:b/>
                      <w:lang w:val="es-ES_tradnl"/>
                    </w:rPr>
                    <w:t>Descripción</w:t>
                  </w:r>
                </w:p>
              </w:tc>
            </w:tr>
            <w:tr w:rsidR="00E26397" w:rsidRPr="00D608B0" w14:paraId="202616D7" w14:textId="77777777" w:rsidTr="00565BCB">
              <w:trPr>
                <w:trHeight w:hRule="exact" w:val="650"/>
              </w:trPr>
              <w:tc>
                <w:tcPr>
                  <w:tcW w:w="410" w:type="pct"/>
                  <w:tcBorders>
                    <w:top w:val="single" w:sz="3" w:space="0" w:color="000000"/>
                    <w:left w:val="single" w:sz="3" w:space="0" w:color="000000"/>
                    <w:bottom w:val="single" w:sz="3" w:space="0" w:color="000000"/>
                    <w:right w:val="single" w:sz="3" w:space="0" w:color="000000"/>
                  </w:tcBorders>
                  <w:vAlign w:val="center"/>
                </w:tcPr>
                <w:p w14:paraId="42096560" w14:textId="77777777" w:rsidR="00E26397" w:rsidRPr="00D608B0" w:rsidRDefault="00E26397" w:rsidP="00E26397">
                  <w:pPr>
                    <w:pStyle w:val="Sinespaciado1"/>
                    <w:jc w:val="center"/>
                    <w:rPr>
                      <w:rFonts w:ascii="Arial Narrow" w:eastAsiaTheme="minorHAnsi" w:hAnsi="Arial Narrow" w:cstheme="minorBidi"/>
                      <w:b/>
                      <w:bCs/>
                    </w:rPr>
                  </w:pPr>
                  <w:r w:rsidRPr="00D608B0">
                    <w:rPr>
                      <w:rFonts w:ascii="Arial Narrow" w:hAnsi="Arial Narrow"/>
                      <w:b/>
                      <w:bCs/>
                    </w:rPr>
                    <w:t>1</w:t>
                  </w:r>
                </w:p>
              </w:tc>
              <w:tc>
                <w:tcPr>
                  <w:tcW w:w="4590" w:type="pct"/>
                  <w:tcBorders>
                    <w:top w:val="single" w:sz="3" w:space="0" w:color="000000"/>
                    <w:left w:val="single" w:sz="3" w:space="0" w:color="000000"/>
                    <w:bottom w:val="single" w:sz="3" w:space="0" w:color="000000"/>
                    <w:right w:val="single" w:sz="3" w:space="0" w:color="000000"/>
                  </w:tcBorders>
                  <w:vAlign w:val="center"/>
                </w:tcPr>
                <w:p w14:paraId="7D82DB5A" w14:textId="77777777" w:rsidR="00E26397" w:rsidRPr="00D608B0" w:rsidRDefault="00E26397" w:rsidP="00E26397">
                  <w:pPr>
                    <w:pStyle w:val="TableParagraph"/>
                    <w:spacing w:before="4"/>
                    <w:ind w:left="105" w:right="102"/>
                    <w:jc w:val="both"/>
                    <w:rPr>
                      <w:rFonts w:ascii="Arial Narrow" w:eastAsia="Arial Narrow" w:hAnsi="Arial Narrow" w:cs="Arial Narrow"/>
                      <w:lang w:val="es-EC"/>
                    </w:rPr>
                  </w:pPr>
                  <w:r w:rsidRPr="00D608B0">
                    <w:rPr>
                      <w:rFonts w:ascii="Arial Narrow" w:hAnsi="Arial Narrow"/>
                      <w:lang w:val="es-EC"/>
                    </w:rPr>
                    <w:t>Cronograma de ejecución de actividades, con detalle de la participación</w:t>
                  </w:r>
                  <w:r w:rsidRPr="00D608B0">
                    <w:rPr>
                      <w:rFonts w:ascii="Arial Narrow" w:hAnsi="Arial Narrow"/>
                      <w:spacing w:val="13"/>
                      <w:lang w:val="es-EC"/>
                    </w:rPr>
                    <w:t xml:space="preserve"> </w:t>
                  </w:r>
                  <w:r w:rsidRPr="00D608B0">
                    <w:rPr>
                      <w:rFonts w:ascii="Arial Narrow" w:hAnsi="Arial Narrow"/>
                      <w:lang w:val="es-EC"/>
                    </w:rPr>
                    <w:t>del personal técnico, personal de apoyo y equipos.</w:t>
                  </w:r>
                </w:p>
              </w:tc>
            </w:tr>
            <w:tr w:rsidR="00E26397" w:rsidRPr="00D608B0" w14:paraId="16954E97" w14:textId="77777777" w:rsidTr="00565BCB">
              <w:trPr>
                <w:trHeight w:hRule="exact" w:val="418"/>
              </w:trPr>
              <w:tc>
                <w:tcPr>
                  <w:tcW w:w="410" w:type="pct"/>
                  <w:tcBorders>
                    <w:top w:val="single" w:sz="3" w:space="0" w:color="000000"/>
                    <w:left w:val="single" w:sz="3" w:space="0" w:color="000000"/>
                    <w:bottom w:val="single" w:sz="3" w:space="0" w:color="000000"/>
                    <w:right w:val="single" w:sz="3" w:space="0" w:color="000000"/>
                  </w:tcBorders>
                  <w:vAlign w:val="center"/>
                </w:tcPr>
                <w:p w14:paraId="7046F56B" w14:textId="77777777" w:rsidR="00E26397" w:rsidRPr="00D608B0" w:rsidRDefault="00E26397" w:rsidP="00E26397">
                  <w:pPr>
                    <w:pStyle w:val="Sinespaciado1"/>
                    <w:jc w:val="center"/>
                    <w:rPr>
                      <w:rFonts w:ascii="Arial Narrow" w:eastAsiaTheme="minorHAnsi" w:hAnsi="Arial Narrow" w:cstheme="minorBidi"/>
                      <w:b/>
                      <w:bCs/>
                      <w:lang w:val="es-EC"/>
                    </w:rPr>
                  </w:pPr>
                  <w:r w:rsidRPr="00D608B0">
                    <w:rPr>
                      <w:rFonts w:ascii="Arial Narrow" w:hAnsi="Arial Narrow"/>
                      <w:b/>
                      <w:bCs/>
                      <w:lang w:val="es-EC"/>
                    </w:rPr>
                    <w:t>2</w:t>
                  </w:r>
                </w:p>
              </w:tc>
              <w:tc>
                <w:tcPr>
                  <w:tcW w:w="4590" w:type="pct"/>
                  <w:tcBorders>
                    <w:top w:val="single" w:sz="3" w:space="0" w:color="000000"/>
                    <w:left w:val="single" w:sz="3" w:space="0" w:color="000000"/>
                    <w:bottom w:val="single" w:sz="3" w:space="0" w:color="000000"/>
                    <w:right w:val="single" w:sz="3" w:space="0" w:color="000000"/>
                  </w:tcBorders>
                  <w:vAlign w:val="center"/>
                </w:tcPr>
                <w:p w14:paraId="6D41F65D" w14:textId="77777777" w:rsidR="00E26397" w:rsidRPr="00D608B0" w:rsidRDefault="00E26397" w:rsidP="00E26397">
                  <w:pPr>
                    <w:pStyle w:val="TableParagraph"/>
                    <w:spacing w:before="2" w:line="252" w:lineRule="exact"/>
                    <w:ind w:left="105"/>
                    <w:jc w:val="both"/>
                    <w:rPr>
                      <w:rFonts w:ascii="Arial Narrow" w:eastAsia="Arial Narrow" w:hAnsi="Arial Narrow" w:cs="Arial Narrow"/>
                      <w:lang w:val="es-EC"/>
                    </w:rPr>
                  </w:pPr>
                  <w:r w:rsidRPr="00D608B0">
                    <w:rPr>
                      <w:rFonts w:ascii="Arial Narrow" w:hAnsi="Arial Narrow"/>
                      <w:lang w:val="es-EC"/>
                    </w:rPr>
                    <w:t>Descripción de las</w:t>
                  </w:r>
                  <w:r w:rsidRPr="00D608B0">
                    <w:rPr>
                      <w:rFonts w:ascii="Arial Narrow" w:hAnsi="Arial Narrow"/>
                      <w:spacing w:val="-11"/>
                      <w:lang w:val="es-EC"/>
                    </w:rPr>
                    <w:t xml:space="preserve"> </w:t>
                  </w:r>
                  <w:r w:rsidRPr="00D608B0">
                    <w:rPr>
                      <w:rFonts w:ascii="Arial Narrow" w:hAnsi="Arial Narrow"/>
                      <w:lang w:val="es-EC"/>
                    </w:rPr>
                    <w:t>metodologías.</w:t>
                  </w:r>
                </w:p>
              </w:tc>
            </w:tr>
          </w:tbl>
          <w:p w14:paraId="78F4B39F" w14:textId="77777777" w:rsidR="00E26397" w:rsidRPr="00D608B0" w:rsidRDefault="00E26397" w:rsidP="00E26397">
            <w:pPr>
              <w:spacing w:after="0" w:line="240" w:lineRule="auto"/>
              <w:jc w:val="both"/>
              <w:rPr>
                <w:rFonts w:ascii="Arial Narrow" w:eastAsia="Arial Narrow" w:hAnsi="Arial Narrow" w:cs="Arial Narrow"/>
              </w:rPr>
            </w:pPr>
          </w:p>
          <w:p w14:paraId="5E9BC083" w14:textId="77777777" w:rsidR="00E26397" w:rsidRPr="00D608B0" w:rsidRDefault="00E26397" w:rsidP="00E26397">
            <w:pPr>
              <w:spacing w:before="6"/>
              <w:ind w:right="31"/>
              <w:jc w:val="both"/>
              <w:rPr>
                <w:rFonts w:ascii="Arial Narrow" w:hAnsi="Arial Narrow"/>
              </w:rPr>
            </w:pPr>
            <w:r w:rsidRPr="00D608B0">
              <w:rPr>
                <w:rFonts w:ascii="Arial Narrow" w:hAnsi="Arial Narrow"/>
              </w:rPr>
              <w:t>Los cronogramas y/o número de hojas, serán determinados por el oferente, considerando que</w:t>
            </w:r>
            <w:r w:rsidRPr="00D608B0">
              <w:rPr>
                <w:rFonts w:ascii="Arial Narrow" w:hAnsi="Arial Narrow"/>
                <w:spacing w:val="16"/>
              </w:rPr>
              <w:t xml:space="preserve"> </w:t>
            </w:r>
            <w:r w:rsidRPr="00D608B0">
              <w:rPr>
                <w:rFonts w:ascii="Arial Narrow" w:hAnsi="Arial Narrow"/>
              </w:rPr>
              <w:t>la información</w:t>
            </w:r>
            <w:r w:rsidRPr="00D608B0">
              <w:rPr>
                <w:rFonts w:ascii="Arial Narrow" w:hAnsi="Arial Narrow"/>
                <w:spacing w:val="39"/>
              </w:rPr>
              <w:t xml:space="preserve"> </w:t>
            </w:r>
            <w:r w:rsidRPr="00D608B0">
              <w:rPr>
                <w:rFonts w:ascii="Arial Narrow" w:hAnsi="Arial Narrow"/>
              </w:rPr>
              <w:t>entregada</w:t>
            </w:r>
            <w:r w:rsidRPr="00D608B0">
              <w:rPr>
                <w:rFonts w:ascii="Arial Narrow" w:hAnsi="Arial Narrow"/>
                <w:spacing w:val="39"/>
              </w:rPr>
              <w:t xml:space="preserve"> </w:t>
            </w:r>
            <w:r w:rsidRPr="00D608B0">
              <w:rPr>
                <w:rFonts w:ascii="Arial Narrow" w:hAnsi="Arial Narrow"/>
              </w:rPr>
              <w:t>en</w:t>
            </w:r>
            <w:r w:rsidRPr="00D608B0">
              <w:rPr>
                <w:rFonts w:ascii="Arial Narrow" w:hAnsi="Arial Narrow"/>
                <w:spacing w:val="42"/>
              </w:rPr>
              <w:t xml:space="preserve"> </w:t>
            </w:r>
            <w:r w:rsidRPr="00D608B0">
              <w:rPr>
                <w:rFonts w:ascii="Arial Narrow" w:hAnsi="Arial Narrow"/>
              </w:rPr>
              <w:t>este</w:t>
            </w:r>
            <w:r w:rsidRPr="00D608B0">
              <w:rPr>
                <w:rFonts w:ascii="Arial Narrow" w:hAnsi="Arial Narrow"/>
                <w:spacing w:val="42"/>
              </w:rPr>
              <w:t xml:space="preserve"> </w:t>
            </w:r>
            <w:r w:rsidRPr="00D608B0">
              <w:rPr>
                <w:rFonts w:ascii="Arial Narrow" w:hAnsi="Arial Narrow"/>
              </w:rPr>
              <w:t>punto</w:t>
            </w:r>
            <w:r w:rsidRPr="00D608B0">
              <w:rPr>
                <w:rFonts w:ascii="Arial Narrow" w:hAnsi="Arial Narrow"/>
                <w:spacing w:val="42"/>
              </w:rPr>
              <w:t xml:space="preserve"> </w:t>
            </w:r>
            <w:r w:rsidRPr="00D608B0">
              <w:rPr>
                <w:rFonts w:ascii="Arial Narrow" w:hAnsi="Arial Narrow"/>
              </w:rPr>
              <w:t>sea</w:t>
            </w:r>
            <w:r w:rsidRPr="00D608B0">
              <w:rPr>
                <w:rFonts w:ascii="Arial Narrow" w:hAnsi="Arial Narrow"/>
                <w:spacing w:val="42"/>
              </w:rPr>
              <w:t xml:space="preserve"> </w:t>
            </w:r>
            <w:r w:rsidRPr="00D608B0">
              <w:rPr>
                <w:rFonts w:ascii="Arial Narrow" w:hAnsi="Arial Narrow"/>
              </w:rPr>
              <w:t>clara</w:t>
            </w:r>
            <w:r w:rsidRPr="00D608B0">
              <w:rPr>
                <w:rFonts w:ascii="Arial Narrow" w:hAnsi="Arial Narrow"/>
                <w:spacing w:val="39"/>
              </w:rPr>
              <w:t xml:space="preserve"> </w:t>
            </w:r>
            <w:r w:rsidRPr="00D608B0">
              <w:rPr>
                <w:rFonts w:ascii="Arial Narrow" w:hAnsi="Arial Narrow"/>
              </w:rPr>
              <w:t>y</w:t>
            </w:r>
            <w:r w:rsidRPr="00D608B0">
              <w:rPr>
                <w:rFonts w:ascii="Arial Narrow" w:hAnsi="Arial Narrow"/>
                <w:spacing w:val="42"/>
              </w:rPr>
              <w:t xml:space="preserve"> </w:t>
            </w:r>
            <w:r w:rsidRPr="00D608B0">
              <w:rPr>
                <w:rFonts w:ascii="Arial Narrow" w:hAnsi="Arial Narrow"/>
              </w:rPr>
              <w:t>bien</w:t>
            </w:r>
            <w:r w:rsidRPr="00D608B0">
              <w:rPr>
                <w:rFonts w:ascii="Arial Narrow" w:hAnsi="Arial Narrow"/>
                <w:spacing w:val="39"/>
              </w:rPr>
              <w:t xml:space="preserve"> </w:t>
            </w:r>
            <w:r w:rsidRPr="00D608B0">
              <w:rPr>
                <w:rFonts w:ascii="Arial Narrow" w:hAnsi="Arial Narrow"/>
              </w:rPr>
              <w:t>detallada,</w:t>
            </w:r>
            <w:r w:rsidRPr="00D608B0">
              <w:rPr>
                <w:rFonts w:ascii="Arial Narrow" w:hAnsi="Arial Narrow"/>
                <w:spacing w:val="39"/>
              </w:rPr>
              <w:t xml:space="preserve"> </w:t>
            </w:r>
            <w:r w:rsidRPr="00D608B0">
              <w:rPr>
                <w:rFonts w:ascii="Arial Narrow" w:hAnsi="Arial Narrow"/>
              </w:rPr>
              <w:t>concordante</w:t>
            </w:r>
            <w:r w:rsidRPr="00D608B0">
              <w:rPr>
                <w:rFonts w:ascii="Arial Narrow" w:hAnsi="Arial Narrow"/>
                <w:spacing w:val="39"/>
              </w:rPr>
              <w:t xml:space="preserve"> </w:t>
            </w:r>
            <w:r w:rsidRPr="00D608B0">
              <w:rPr>
                <w:rFonts w:ascii="Arial Narrow" w:hAnsi="Arial Narrow"/>
              </w:rPr>
              <w:t>con</w:t>
            </w:r>
            <w:r w:rsidRPr="00D608B0">
              <w:rPr>
                <w:rFonts w:ascii="Arial Narrow" w:hAnsi="Arial Narrow"/>
                <w:spacing w:val="39"/>
              </w:rPr>
              <w:t xml:space="preserve"> </w:t>
            </w:r>
            <w:r w:rsidRPr="00D608B0">
              <w:rPr>
                <w:rFonts w:ascii="Arial Narrow" w:hAnsi="Arial Narrow"/>
              </w:rPr>
              <w:t>la</w:t>
            </w:r>
            <w:r w:rsidRPr="00D608B0">
              <w:rPr>
                <w:rFonts w:ascii="Arial Narrow" w:hAnsi="Arial Narrow"/>
                <w:spacing w:val="39"/>
              </w:rPr>
              <w:t xml:space="preserve"> </w:t>
            </w:r>
            <w:r w:rsidRPr="00D608B0">
              <w:rPr>
                <w:rFonts w:ascii="Arial Narrow" w:hAnsi="Arial Narrow"/>
              </w:rPr>
              <w:t>Metodología</w:t>
            </w:r>
            <w:r w:rsidRPr="00D608B0">
              <w:rPr>
                <w:rFonts w:ascii="Arial Narrow" w:hAnsi="Arial Narrow"/>
                <w:spacing w:val="42"/>
              </w:rPr>
              <w:t xml:space="preserve"> </w:t>
            </w:r>
            <w:r w:rsidRPr="00D608B0">
              <w:rPr>
                <w:rFonts w:ascii="Arial Narrow" w:hAnsi="Arial Narrow"/>
              </w:rPr>
              <w:t>de ejecución de la fiscalización</w:t>
            </w:r>
            <w:r w:rsidRPr="00D608B0">
              <w:rPr>
                <w:rFonts w:ascii="Arial Narrow" w:hAnsi="Arial Narrow"/>
                <w:spacing w:val="-12"/>
              </w:rPr>
              <w:t xml:space="preserve"> </w:t>
            </w:r>
            <w:r w:rsidRPr="00D608B0">
              <w:rPr>
                <w:rFonts w:ascii="Arial Narrow" w:hAnsi="Arial Narrow"/>
              </w:rPr>
              <w:t>propuesta.</w:t>
            </w:r>
          </w:p>
          <w:p w14:paraId="18355535" w14:textId="77777777" w:rsidR="00E26397" w:rsidRPr="00D608B0" w:rsidRDefault="00E26397" w:rsidP="00E26397">
            <w:pPr>
              <w:spacing w:before="6" w:after="0" w:line="240" w:lineRule="auto"/>
              <w:ind w:right="28"/>
              <w:jc w:val="both"/>
              <w:rPr>
                <w:rFonts w:ascii="Arial Narrow" w:hAnsi="Arial Narrow"/>
              </w:rPr>
            </w:pPr>
            <w:r w:rsidRPr="00D608B0">
              <w:rPr>
                <w:rFonts w:ascii="Arial Narrow" w:hAnsi="Arial Narrow"/>
              </w:rPr>
              <w:t>Los oferentes propondrán sus cronogramas de actividades de fiscalización para las etapas de Gestión</w:t>
            </w:r>
            <w:r w:rsidRPr="00D608B0">
              <w:rPr>
                <w:rFonts w:ascii="Arial Narrow" w:hAnsi="Arial Narrow"/>
                <w:spacing w:val="40"/>
              </w:rPr>
              <w:t xml:space="preserve"> </w:t>
            </w:r>
            <w:r w:rsidRPr="00D608B0">
              <w:rPr>
                <w:rFonts w:ascii="Arial Narrow" w:hAnsi="Arial Narrow"/>
              </w:rPr>
              <w:t>de Mantenimiento y Obras</w:t>
            </w:r>
            <w:r w:rsidRPr="00D608B0">
              <w:rPr>
                <w:rFonts w:ascii="Arial Narrow" w:hAnsi="Arial Narrow"/>
                <w:spacing w:val="-12"/>
              </w:rPr>
              <w:t xml:space="preserve"> </w:t>
            </w:r>
            <w:r w:rsidRPr="00D608B0">
              <w:rPr>
                <w:rFonts w:ascii="Arial Narrow" w:hAnsi="Arial Narrow"/>
              </w:rPr>
              <w:t>Obligatorias.</w:t>
            </w:r>
          </w:p>
          <w:p w14:paraId="51129025" w14:textId="77777777" w:rsidR="00E26397" w:rsidRPr="00D608B0" w:rsidRDefault="00E26397" w:rsidP="00E26397">
            <w:pPr>
              <w:spacing w:before="11" w:after="0" w:line="240" w:lineRule="auto"/>
              <w:jc w:val="both"/>
              <w:rPr>
                <w:rFonts w:ascii="Arial Narrow" w:eastAsia="Arial Narrow" w:hAnsi="Arial Narrow" w:cs="Arial Narrow"/>
              </w:rPr>
            </w:pPr>
          </w:p>
          <w:p w14:paraId="5030B6A1" w14:textId="6847332A" w:rsidR="00E26397" w:rsidRPr="00D608B0" w:rsidRDefault="00E26397" w:rsidP="00E26397">
            <w:pPr>
              <w:spacing w:before="11"/>
              <w:jc w:val="both"/>
              <w:rPr>
                <w:rFonts w:ascii="Arial Narrow" w:hAnsi="Arial Narrow"/>
                <w:lang w:val="es-UY"/>
              </w:rPr>
            </w:pPr>
            <w:r w:rsidRPr="00D608B0">
              <w:rPr>
                <w:rFonts w:ascii="Arial Narrow" w:hAnsi="Arial Narrow"/>
                <w:lang w:val="es-UY"/>
              </w:rPr>
              <w:t>En el plazo se incluyen la ejecución de Obras Obligatorias en los años uno (1) y dos (2) de acuerdo con la programación aprobada, las Obras Obligatorias y de Puesta a Punto en cada una de sus actividades, no podrán exceder de doce (12) meses en su ejecución, dentro de los años uno (1) y dos (2); y, durante los</w:t>
            </w:r>
            <w:r>
              <w:rPr>
                <w:rFonts w:ascii="Arial Narrow" w:hAnsi="Arial Narrow"/>
                <w:lang w:val="es-UY"/>
              </w:rPr>
              <w:t xml:space="preserve"> </w:t>
            </w:r>
            <w:r w:rsidR="00FE006B">
              <w:rPr>
                <w:rFonts w:ascii="Arial Narrow" w:hAnsi="Arial Narrow"/>
                <w:lang w:val="es-UY"/>
              </w:rPr>
              <w:t>cuarenta y cinco</w:t>
            </w:r>
            <w:r w:rsidR="00FE006B" w:rsidRPr="00D608B0">
              <w:rPr>
                <w:rFonts w:ascii="Arial Narrow" w:hAnsi="Arial Narrow"/>
                <w:lang w:val="es-UY"/>
              </w:rPr>
              <w:t xml:space="preserve"> </w:t>
            </w:r>
            <w:r>
              <w:rPr>
                <w:rFonts w:ascii="Arial Narrow" w:hAnsi="Arial Narrow"/>
                <w:lang w:val="es-UY"/>
              </w:rPr>
              <w:t>(</w:t>
            </w:r>
            <w:r w:rsidR="00052549">
              <w:rPr>
                <w:rFonts w:ascii="Arial Narrow" w:hAnsi="Arial Narrow"/>
                <w:lang w:val="es-UY"/>
              </w:rPr>
              <w:t>45</w:t>
            </w:r>
            <w:r>
              <w:rPr>
                <w:rFonts w:ascii="Arial Narrow" w:hAnsi="Arial Narrow"/>
                <w:lang w:val="es-UY"/>
              </w:rPr>
              <w:t>)</w:t>
            </w:r>
            <w:r w:rsidRPr="00D608B0">
              <w:rPr>
                <w:rFonts w:ascii="Arial Narrow" w:hAnsi="Arial Narrow"/>
                <w:lang w:val="es-UY"/>
              </w:rPr>
              <w:t xml:space="preserve"> meses contractuales de ejecutada la Gestión del Mantenimiento de la vía.</w:t>
            </w:r>
          </w:p>
          <w:p w14:paraId="60F59D84" w14:textId="77777777" w:rsidR="00E26397" w:rsidRDefault="00E26397" w:rsidP="00E26397">
            <w:pPr>
              <w:tabs>
                <w:tab w:val="right" w:pos="7254"/>
              </w:tabs>
              <w:spacing w:after="0" w:line="240" w:lineRule="auto"/>
              <w:jc w:val="both"/>
              <w:rPr>
                <w:rFonts w:ascii="Arial Narrow" w:hAnsi="Arial Narrow"/>
              </w:rPr>
            </w:pPr>
            <w:r w:rsidRPr="00D608B0">
              <w:rPr>
                <w:rFonts w:ascii="Arial Narrow" w:hAnsi="Arial Narrow"/>
              </w:rPr>
              <w:t>Los cronogramas deben ejecutarlos también considerando la utilización de equipo y personal,</w:t>
            </w:r>
            <w:r w:rsidRPr="00D608B0">
              <w:rPr>
                <w:rFonts w:ascii="Arial Narrow" w:hAnsi="Arial Narrow"/>
                <w:spacing w:val="19"/>
              </w:rPr>
              <w:t xml:space="preserve"> </w:t>
            </w:r>
            <w:r w:rsidRPr="00D608B0">
              <w:rPr>
                <w:rFonts w:ascii="Arial Narrow" w:hAnsi="Arial Narrow"/>
              </w:rPr>
              <w:t>en concordancia con su Metodología</w:t>
            </w:r>
            <w:r w:rsidRPr="00D608B0">
              <w:rPr>
                <w:rFonts w:ascii="Arial Narrow" w:hAnsi="Arial Narrow"/>
                <w:spacing w:val="42"/>
              </w:rPr>
              <w:t xml:space="preserve"> </w:t>
            </w:r>
            <w:r w:rsidRPr="00D608B0">
              <w:rPr>
                <w:rFonts w:ascii="Arial Narrow" w:hAnsi="Arial Narrow"/>
              </w:rPr>
              <w:t>de ejecución.</w:t>
            </w:r>
          </w:p>
          <w:p w14:paraId="214A1A9E" w14:textId="77777777" w:rsidR="00FE006B" w:rsidRDefault="00FE006B" w:rsidP="00E26397">
            <w:pPr>
              <w:tabs>
                <w:tab w:val="right" w:pos="7254"/>
              </w:tabs>
              <w:spacing w:after="0" w:line="240" w:lineRule="auto"/>
              <w:jc w:val="both"/>
              <w:rPr>
                <w:rFonts w:ascii="Arial Narrow" w:hAnsi="Arial Narrow"/>
              </w:rPr>
            </w:pPr>
          </w:p>
          <w:p w14:paraId="15BBD2CE" w14:textId="77777777" w:rsidR="003234A9" w:rsidRPr="00757EF3" w:rsidRDefault="003234A9" w:rsidP="003234A9">
            <w:pPr>
              <w:pStyle w:val="Prrafodelista"/>
              <w:tabs>
                <w:tab w:val="left" w:pos="529"/>
              </w:tabs>
              <w:ind w:left="0" w:right="31"/>
              <w:rPr>
                <w:rFonts w:ascii="Arial Narrow" w:hAnsi="Arial Narrow"/>
                <w:sz w:val="22"/>
                <w:szCs w:val="22"/>
              </w:rPr>
            </w:pPr>
            <w:r w:rsidRPr="00757EF3">
              <w:rPr>
                <w:rFonts w:ascii="Arial Narrow" w:hAnsi="Arial Narrow"/>
                <w:sz w:val="22"/>
                <w:szCs w:val="22"/>
              </w:rPr>
              <w:t>La metodología de trabajo el oferente lo realizará de acuerdo a las siguientes actividades:</w:t>
            </w:r>
          </w:p>
          <w:p w14:paraId="6192DC76" w14:textId="77777777" w:rsidR="003234A9" w:rsidRPr="00757EF3" w:rsidRDefault="003234A9" w:rsidP="003234A9">
            <w:pPr>
              <w:pStyle w:val="Prrafodelista"/>
              <w:tabs>
                <w:tab w:val="left" w:pos="529"/>
              </w:tabs>
              <w:ind w:left="528" w:right="31"/>
              <w:rPr>
                <w:rFonts w:ascii="Arial Narrow" w:hAnsi="Arial Narrow"/>
                <w:sz w:val="22"/>
                <w:szCs w:val="22"/>
              </w:rPr>
            </w:pPr>
          </w:p>
          <w:p w14:paraId="5A207A79" w14:textId="77777777" w:rsidR="003234A9" w:rsidRPr="00757EF3" w:rsidRDefault="003234A9" w:rsidP="003234A9">
            <w:pPr>
              <w:pStyle w:val="Prrafodelista"/>
              <w:numPr>
                <w:ilvl w:val="2"/>
                <w:numId w:val="53"/>
              </w:numPr>
              <w:tabs>
                <w:tab w:val="left" w:pos="529"/>
              </w:tabs>
              <w:suppressAutoHyphens w:val="0"/>
              <w:ind w:right="31"/>
              <w:jc w:val="both"/>
              <w:rPr>
                <w:rFonts w:ascii="Arial Narrow" w:hAnsi="Arial Narrow"/>
                <w:sz w:val="22"/>
                <w:szCs w:val="22"/>
              </w:rPr>
            </w:pPr>
            <w:r w:rsidRPr="00757EF3">
              <w:rPr>
                <w:rFonts w:ascii="Arial Narrow" w:hAnsi="Arial Narrow"/>
                <w:sz w:val="22"/>
                <w:szCs w:val="22"/>
              </w:rPr>
              <w:t>Supervisión integral de las obras obligatorias: La fiscalización se encargará de verificar y aprobar los diseños definitivos de todas las obras obligatorias y que se lleven a cabo conforme a las cláusulas contractuales, garantizando su conformidad con los requisitos establecidos las especificaciones técnicas y las normativas aplicables.</w:t>
            </w:r>
          </w:p>
          <w:p w14:paraId="2B076B78" w14:textId="77777777" w:rsidR="003234A9" w:rsidRPr="00757EF3" w:rsidRDefault="003234A9" w:rsidP="003234A9">
            <w:pPr>
              <w:pStyle w:val="Prrafodelista"/>
              <w:numPr>
                <w:ilvl w:val="2"/>
                <w:numId w:val="53"/>
              </w:numPr>
              <w:tabs>
                <w:tab w:val="left" w:pos="529"/>
              </w:tabs>
              <w:suppressAutoHyphens w:val="0"/>
              <w:ind w:right="31"/>
              <w:jc w:val="both"/>
              <w:rPr>
                <w:rFonts w:ascii="Arial Narrow" w:hAnsi="Arial Narrow"/>
                <w:sz w:val="22"/>
                <w:szCs w:val="22"/>
              </w:rPr>
            </w:pPr>
            <w:r w:rsidRPr="00757EF3">
              <w:rPr>
                <w:rFonts w:ascii="Arial Narrow" w:hAnsi="Arial Narrow"/>
                <w:sz w:val="22"/>
                <w:szCs w:val="22"/>
              </w:rPr>
              <w:t>Verificación de eventuales obras extraordinarias: Se evaluará la necesidad y la pertinencia de obras extraordinarias, y se procederá a la aprobación de los diseños definitivos para estas obras, garantizando su conformidad con los requisitos establecidos.</w:t>
            </w:r>
          </w:p>
          <w:p w14:paraId="56B2A991" w14:textId="77777777" w:rsidR="003234A9" w:rsidRPr="00757EF3" w:rsidRDefault="003234A9" w:rsidP="003234A9">
            <w:pPr>
              <w:pStyle w:val="Prrafodelista"/>
              <w:numPr>
                <w:ilvl w:val="2"/>
                <w:numId w:val="53"/>
              </w:numPr>
              <w:tabs>
                <w:tab w:val="left" w:pos="529"/>
              </w:tabs>
              <w:suppressAutoHyphens w:val="0"/>
              <w:ind w:right="31"/>
              <w:jc w:val="both"/>
              <w:rPr>
                <w:rFonts w:ascii="Arial Narrow" w:hAnsi="Arial Narrow"/>
                <w:sz w:val="22"/>
                <w:szCs w:val="22"/>
              </w:rPr>
            </w:pPr>
            <w:r w:rsidRPr="00757EF3">
              <w:rPr>
                <w:rFonts w:ascii="Arial Narrow" w:hAnsi="Arial Narrow"/>
                <w:sz w:val="22"/>
                <w:szCs w:val="22"/>
              </w:rPr>
              <w:lastRenderedPageBreak/>
              <w:t>Mantenimiento de los niveles de servicio de la infraestructura vial: La fiscalización se encargará de asegurar, a través del contratista, que la carretera mantenga los niveles de servicio especificados en el contrato, mediante la evaluación periódica del estado de la vía y la implementación de medidas correctivas cuando sea necesario.</w:t>
            </w:r>
          </w:p>
          <w:p w14:paraId="1F200AC0" w14:textId="77777777" w:rsidR="003234A9" w:rsidRPr="00757EF3" w:rsidRDefault="003234A9" w:rsidP="003234A9">
            <w:pPr>
              <w:pStyle w:val="Prrafodelista"/>
              <w:numPr>
                <w:ilvl w:val="2"/>
                <w:numId w:val="53"/>
              </w:numPr>
              <w:tabs>
                <w:tab w:val="left" w:pos="529"/>
              </w:tabs>
              <w:suppressAutoHyphens w:val="0"/>
              <w:ind w:right="31"/>
              <w:jc w:val="both"/>
              <w:rPr>
                <w:rFonts w:ascii="Arial Narrow" w:hAnsi="Arial Narrow"/>
                <w:sz w:val="22"/>
                <w:szCs w:val="22"/>
              </w:rPr>
            </w:pPr>
            <w:r w:rsidRPr="00757EF3">
              <w:rPr>
                <w:rFonts w:ascii="Arial Narrow" w:hAnsi="Arial Narrow"/>
                <w:sz w:val="22"/>
                <w:szCs w:val="22"/>
              </w:rPr>
              <w:t>Cumplimiento de cláusulas contractuales, especificaciones técnicas, programas de trabajo, normativas ambientales y recomendaciones del MTOP: Se verificará el cumplimiento de todas las obligaciones establecidas en el contrato, así como el cumplimiento de las normativas ambiental, social, laboral y en seguridad industrial y seguridad ocupacional, y de género vigente, así como las Salvaguardas Ambientales y Sociales de CAF; y las recomendaciones del MTOP.</w:t>
            </w:r>
          </w:p>
          <w:p w14:paraId="2B4930E2" w14:textId="77777777" w:rsidR="003234A9" w:rsidRPr="00757EF3" w:rsidRDefault="003234A9" w:rsidP="003234A9">
            <w:pPr>
              <w:pStyle w:val="Prrafodelista"/>
              <w:numPr>
                <w:ilvl w:val="2"/>
                <w:numId w:val="53"/>
              </w:numPr>
              <w:tabs>
                <w:tab w:val="left" w:pos="529"/>
              </w:tabs>
              <w:suppressAutoHyphens w:val="0"/>
              <w:ind w:right="31"/>
              <w:jc w:val="both"/>
              <w:rPr>
                <w:rFonts w:ascii="Arial Narrow" w:hAnsi="Arial Narrow"/>
                <w:sz w:val="22"/>
                <w:szCs w:val="22"/>
              </w:rPr>
            </w:pPr>
            <w:r w:rsidRPr="00757EF3">
              <w:rPr>
                <w:rFonts w:ascii="Arial Narrow" w:hAnsi="Arial Narrow"/>
                <w:sz w:val="22"/>
                <w:szCs w:val="22"/>
              </w:rPr>
              <w:t>Elaboración de informes: Se generarán informes mensuales de fiscalización para documentar el avance del proyecto, así como un informe final de servicios de fiscalización al término del plazo de ejecución. Estos informes incluirán el registro de cumplimiento de obligaciones contractuales del contratista y cualquier otra información relevante para la evaluación del proyecto.</w:t>
            </w:r>
          </w:p>
          <w:p w14:paraId="31E50C5E" w14:textId="093B87E3" w:rsidR="003234A9" w:rsidRPr="00757EF3" w:rsidRDefault="00E7383C" w:rsidP="00E7383C">
            <w:pPr>
              <w:pStyle w:val="Prrafodelista"/>
              <w:numPr>
                <w:ilvl w:val="2"/>
                <w:numId w:val="53"/>
              </w:numPr>
              <w:tabs>
                <w:tab w:val="left" w:pos="529"/>
              </w:tabs>
              <w:suppressAutoHyphens w:val="0"/>
              <w:ind w:right="31"/>
              <w:jc w:val="both"/>
              <w:rPr>
                <w:rFonts w:ascii="Arial Narrow" w:hAnsi="Arial Narrow"/>
                <w:sz w:val="22"/>
                <w:szCs w:val="22"/>
              </w:rPr>
            </w:pPr>
            <w:r w:rsidRPr="00E7383C">
              <w:rPr>
                <w:rFonts w:ascii="Arial Narrow" w:hAnsi="Arial Narrow"/>
                <w:sz w:val="22"/>
                <w:szCs w:val="22"/>
              </w:rPr>
              <w:t>Revisar y validar los planos As-</w:t>
            </w:r>
            <w:proofErr w:type="spellStart"/>
            <w:r w:rsidRPr="00E7383C">
              <w:rPr>
                <w:rFonts w:ascii="Arial Narrow" w:hAnsi="Arial Narrow"/>
                <w:sz w:val="22"/>
                <w:szCs w:val="22"/>
              </w:rPr>
              <w:t>Built</w:t>
            </w:r>
            <w:proofErr w:type="spellEnd"/>
            <w:r w:rsidRPr="00E7383C">
              <w:rPr>
                <w:rFonts w:ascii="Arial Narrow" w:hAnsi="Arial Narrow"/>
                <w:sz w:val="22"/>
                <w:szCs w:val="22"/>
              </w:rPr>
              <w:t>, para la entrega al administrador del contrato donde se reflejen las modificaciones realizadas durante la ejecución del proyecto, garantizando la adecuada documentación de la infraestructura vial.</w:t>
            </w:r>
          </w:p>
          <w:p w14:paraId="3B1849D1" w14:textId="77777777" w:rsidR="003234A9" w:rsidRPr="00757EF3" w:rsidRDefault="003234A9" w:rsidP="003234A9">
            <w:pPr>
              <w:pStyle w:val="Prrafodelista"/>
              <w:numPr>
                <w:ilvl w:val="2"/>
                <w:numId w:val="53"/>
              </w:numPr>
              <w:tabs>
                <w:tab w:val="left" w:pos="529"/>
              </w:tabs>
              <w:suppressAutoHyphens w:val="0"/>
              <w:ind w:right="31"/>
              <w:jc w:val="both"/>
              <w:rPr>
                <w:rFonts w:ascii="Arial Narrow" w:hAnsi="Arial Narrow"/>
                <w:sz w:val="22"/>
                <w:szCs w:val="22"/>
              </w:rPr>
            </w:pPr>
            <w:r w:rsidRPr="00757EF3">
              <w:rPr>
                <w:rFonts w:ascii="Arial Narrow" w:hAnsi="Arial Narrow"/>
                <w:sz w:val="22"/>
                <w:szCs w:val="22"/>
              </w:rPr>
              <w:t>Auditoría de seguridad vial: Se llevará a cabo una auditoría de seguridad vial para evaluar y mejorar las condiciones de seguridad en la carretera, identificando posibles riesgos y proponiendo medidas preventivas y correctivas. Posterior a la firma del contrato, en un plazo no mayor a 60 días y obligatoriamente antes del inicio de las Obras Obligatorias, se deberá realizar la Inspección de Seguridad Vial del Corredor.</w:t>
            </w:r>
          </w:p>
          <w:p w14:paraId="2DD49E55" w14:textId="77777777" w:rsidR="003234A9" w:rsidRPr="00757EF3" w:rsidRDefault="003234A9" w:rsidP="003234A9">
            <w:pPr>
              <w:pStyle w:val="Prrafodelista"/>
              <w:numPr>
                <w:ilvl w:val="2"/>
                <w:numId w:val="53"/>
              </w:numPr>
              <w:tabs>
                <w:tab w:val="left" w:pos="529"/>
              </w:tabs>
              <w:suppressAutoHyphens w:val="0"/>
              <w:ind w:right="31"/>
              <w:jc w:val="both"/>
              <w:rPr>
                <w:rFonts w:ascii="Arial Narrow" w:hAnsi="Arial Narrow"/>
                <w:sz w:val="22"/>
                <w:szCs w:val="22"/>
              </w:rPr>
            </w:pPr>
            <w:r w:rsidRPr="00757EF3">
              <w:rPr>
                <w:rFonts w:ascii="Arial Narrow" w:hAnsi="Arial Narrow"/>
                <w:sz w:val="22"/>
                <w:szCs w:val="22"/>
              </w:rPr>
              <w:t>Elaboración de inventarios: Se realizarán inventarios de los elementos del proyecto, incluyendo equipamiento, materiales y otros recursos utilizados en la ejecución de las obras.</w:t>
            </w:r>
          </w:p>
          <w:p w14:paraId="50CB00B0" w14:textId="77777777" w:rsidR="003234A9" w:rsidRPr="00757EF3" w:rsidRDefault="003234A9" w:rsidP="003234A9">
            <w:pPr>
              <w:pStyle w:val="Prrafodelista"/>
              <w:numPr>
                <w:ilvl w:val="2"/>
                <w:numId w:val="53"/>
              </w:numPr>
              <w:tabs>
                <w:tab w:val="left" w:pos="529"/>
              </w:tabs>
              <w:suppressAutoHyphens w:val="0"/>
              <w:ind w:right="31"/>
              <w:jc w:val="both"/>
              <w:rPr>
                <w:rFonts w:ascii="Arial Narrow" w:hAnsi="Arial Narrow"/>
                <w:sz w:val="22"/>
                <w:szCs w:val="22"/>
              </w:rPr>
            </w:pPr>
            <w:r w:rsidRPr="00757EF3">
              <w:rPr>
                <w:rFonts w:ascii="Arial Narrow" w:hAnsi="Arial Narrow"/>
                <w:sz w:val="22"/>
                <w:szCs w:val="22"/>
              </w:rPr>
              <w:t>Elaboración de inventario vial: Se realizará, de manera coordinada con el administrador de Contrato, el inventario de la infraestructura vial existente, considerando sus elementos, características y parámetros de condición.</w:t>
            </w:r>
          </w:p>
          <w:p w14:paraId="16E649AA" w14:textId="77777777" w:rsidR="003234A9" w:rsidRPr="00757EF3" w:rsidRDefault="003234A9" w:rsidP="003234A9">
            <w:pPr>
              <w:pStyle w:val="Prrafodelista"/>
              <w:numPr>
                <w:ilvl w:val="2"/>
                <w:numId w:val="53"/>
              </w:numPr>
              <w:tabs>
                <w:tab w:val="left" w:pos="529"/>
              </w:tabs>
              <w:suppressAutoHyphens w:val="0"/>
              <w:ind w:right="31"/>
              <w:jc w:val="both"/>
              <w:rPr>
                <w:rFonts w:ascii="Arial Narrow" w:hAnsi="Arial Narrow"/>
                <w:sz w:val="22"/>
                <w:szCs w:val="22"/>
              </w:rPr>
            </w:pPr>
            <w:r w:rsidRPr="00757EF3">
              <w:rPr>
                <w:rFonts w:ascii="Arial Narrow" w:hAnsi="Arial Narrow"/>
                <w:sz w:val="22"/>
                <w:szCs w:val="22"/>
              </w:rPr>
              <w:t>Cumplimiento de obligaciones establecidas en el contrato de fiscalización: Se asegurará el cumplimiento de todas las obligaciones y responsabilidades establecidas en el contrato de fiscalización, incluyendo plazos de entrega, calidad del trabajo y reporte de información requerida.</w:t>
            </w:r>
          </w:p>
          <w:p w14:paraId="1BA4BD8D" w14:textId="77777777" w:rsidR="003234A9" w:rsidRPr="00757EF3" w:rsidRDefault="003234A9" w:rsidP="003234A9">
            <w:pPr>
              <w:pStyle w:val="Prrafodelista"/>
              <w:numPr>
                <w:ilvl w:val="2"/>
                <w:numId w:val="53"/>
              </w:numPr>
              <w:tabs>
                <w:tab w:val="left" w:pos="529"/>
              </w:tabs>
              <w:suppressAutoHyphens w:val="0"/>
              <w:ind w:right="31"/>
              <w:jc w:val="both"/>
              <w:rPr>
                <w:rFonts w:ascii="Arial Narrow" w:hAnsi="Arial Narrow"/>
                <w:sz w:val="22"/>
                <w:szCs w:val="22"/>
              </w:rPr>
            </w:pPr>
            <w:r w:rsidRPr="00757EF3">
              <w:rPr>
                <w:rFonts w:ascii="Arial Narrow" w:hAnsi="Arial Narrow"/>
                <w:sz w:val="22"/>
                <w:szCs w:val="22"/>
              </w:rPr>
              <w:t>Velar para que el Contratista mantenga una adecuada señalización de obra, con el objeto de no poner en riesgo la seguridad de los usuarios en las zonas de obras, pudiendo ordenar su mejora o complementación.</w:t>
            </w:r>
          </w:p>
          <w:p w14:paraId="1A0885F1" w14:textId="77777777" w:rsidR="003234A9" w:rsidRPr="00757EF3" w:rsidRDefault="003234A9" w:rsidP="003234A9">
            <w:pPr>
              <w:pStyle w:val="Prrafodelista"/>
              <w:numPr>
                <w:ilvl w:val="2"/>
                <w:numId w:val="53"/>
              </w:numPr>
              <w:tabs>
                <w:tab w:val="left" w:pos="529"/>
              </w:tabs>
              <w:suppressAutoHyphens w:val="0"/>
              <w:ind w:right="31"/>
              <w:jc w:val="both"/>
              <w:rPr>
                <w:rFonts w:ascii="Arial Narrow" w:hAnsi="Arial Narrow"/>
                <w:sz w:val="22"/>
                <w:szCs w:val="22"/>
              </w:rPr>
            </w:pPr>
            <w:r w:rsidRPr="00757EF3">
              <w:rPr>
                <w:rFonts w:ascii="Arial Narrow" w:hAnsi="Arial Narrow"/>
                <w:sz w:val="22"/>
                <w:szCs w:val="22"/>
              </w:rPr>
              <w:t>Velar para que el Contratista cumpla con las disposiciones de las normas relacionadas con seguridad industrial para el personal e instalaciones que utilice para el desarrollo de la obra, pudiendo ordenar su mejora o complementación.</w:t>
            </w:r>
          </w:p>
          <w:p w14:paraId="54073F79" w14:textId="77777777" w:rsidR="003234A9" w:rsidRPr="00757EF3" w:rsidRDefault="003234A9" w:rsidP="003234A9">
            <w:pPr>
              <w:pStyle w:val="Prrafodelista"/>
              <w:numPr>
                <w:ilvl w:val="2"/>
                <w:numId w:val="53"/>
              </w:numPr>
              <w:tabs>
                <w:tab w:val="left" w:pos="529"/>
              </w:tabs>
              <w:suppressAutoHyphens w:val="0"/>
              <w:ind w:right="31"/>
              <w:jc w:val="both"/>
              <w:rPr>
                <w:rFonts w:ascii="Arial Narrow" w:hAnsi="Arial Narrow"/>
                <w:sz w:val="22"/>
                <w:szCs w:val="22"/>
              </w:rPr>
            </w:pPr>
            <w:r w:rsidRPr="00757EF3">
              <w:rPr>
                <w:rFonts w:ascii="Arial Narrow" w:hAnsi="Arial Narrow"/>
                <w:sz w:val="22"/>
                <w:szCs w:val="22"/>
              </w:rPr>
              <w:t>Velar para que el derecho de vía para la ejecución del proyecto, se mantenga libre, comunicando todo inconveniente a las dependencias competentes del MTOP.</w:t>
            </w:r>
          </w:p>
          <w:p w14:paraId="351AE564" w14:textId="77777777" w:rsidR="003234A9" w:rsidRPr="00757EF3" w:rsidRDefault="003234A9" w:rsidP="003234A9">
            <w:pPr>
              <w:pStyle w:val="Prrafodelista"/>
              <w:numPr>
                <w:ilvl w:val="2"/>
                <w:numId w:val="53"/>
              </w:numPr>
              <w:tabs>
                <w:tab w:val="left" w:pos="529"/>
              </w:tabs>
              <w:suppressAutoHyphens w:val="0"/>
              <w:ind w:right="31"/>
              <w:jc w:val="both"/>
              <w:rPr>
                <w:rFonts w:ascii="Arial Narrow" w:hAnsi="Arial Narrow"/>
                <w:sz w:val="22"/>
                <w:szCs w:val="22"/>
              </w:rPr>
            </w:pPr>
            <w:r w:rsidRPr="00757EF3">
              <w:rPr>
                <w:rFonts w:ascii="Arial Narrow" w:hAnsi="Arial Narrow"/>
                <w:sz w:val="22"/>
                <w:szCs w:val="22"/>
              </w:rPr>
              <w:t>Mantener actualizado el libro de obra, registrando el estado del clima, los trabajos realizados por el Contratista, las tareas realizadas por la Fiscalización, las órdenes impartidas al Contratista, las órdenes recibidas del Supervisor, Administrador del Contrato y cualquier otro suceso relevante que deba ejecutarse en el proyecto, suspensiones de trabajos y otros, los cuales serán debidamente motivados.</w:t>
            </w:r>
          </w:p>
          <w:p w14:paraId="63DEFE66" w14:textId="77777777" w:rsidR="003234A9" w:rsidRPr="00757EF3" w:rsidRDefault="003234A9" w:rsidP="003234A9">
            <w:pPr>
              <w:pStyle w:val="Prrafodelista"/>
              <w:numPr>
                <w:ilvl w:val="2"/>
                <w:numId w:val="53"/>
              </w:numPr>
              <w:tabs>
                <w:tab w:val="left" w:pos="529"/>
              </w:tabs>
              <w:suppressAutoHyphens w:val="0"/>
              <w:ind w:right="31"/>
              <w:jc w:val="both"/>
              <w:rPr>
                <w:rFonts w:ascii="Arial Narrow" w:hAnsi="Arial Narrow"/>
                <w:sz w:val="22"/>
                <w:szCs w:val="22"/>
              </w:rPr>
            </w:pPr>
            <w:r w:rsidRPr="00757EF3">
              <w:rPr>
                <w:rFonts w:ascii="Arial Narrow" w:hAnsi="Arial Narrow"/>
                <w:sz w:val="22"/>
                <w:szCs w:val="22"/>
              </w:rPr>
              <w:t>Mantener un archivo fotográfico y/o fílmico del desarrollo de los trabajos que ilustre los logros obtenidos con las obras y las tareas de mantenimiento.</w:t>
            </w:r>
          </w:p>
          <w:p w14:paraId="7CD27D6C" w14:textId="77777777" w:rsidR="003234A9" w:rsidRPr="00757EF3" w:rsidRDefault="003234A9" w:rsidP="003234A9">
            <w:pPr>
              <w:pStyle w:val="Prrafodelista"/>
              <w:numPr>
                <w:ilvl w:val="2"/>
                <w:numId w:val="53"/>
              </w:numPr>
              <w:tabs>
                <w:tab w:val="left" w:pos="529"/>
              </w:tabs>
              <w:suppressAutoHyphens w:val="0"/>
              <w:ind w:right="31"/>
              <w:jc w:val="both"/>
              <w:rPr>
                <w:rFonts w:ascii="Arial Narrow" w:hAnsi="Arial Narrow"/>
                <w:sz w:val="22"/>
                <w:szCs w:val="22"/>
              </w:rPr>
            </w:pPr>
            <w:r w:rsidRPr="00757EF3">
              <w:rPr>
                <w:rFonts w:ascii="Arial Narrow" w:hAnsi="Arial Narrow"/>
                <w:sz w:val="22"/>
                <w:szCs w:val="22"/>
              </w:rPr>
              <w:t>Verificar el cumplimiento de pagos, así como también el programa de capacitación previsto para los integrantes de las microempresas.</w:t>
            </w:r>
          </w:p>
          <w:p w14:paraId="3222876E" w14:textId="77777777" w:rsidR="003234A9" w:rsidRPr="00757EF3" w:rsidRDefault="003234A9" w:rsidP="003234A9">
            <w:pPr>
              <w:pStyle w:val="Prrafodelista"/>
              <w:numPr>
                <w:ilvl w:val="2"/>
                <w:numId w:val="53"/>
              </w:numPr>
              <w:tabs>
                <w:tab w:val="left" w:pos="529"/>
              </w:tabs>
              <w:suppressAutoHyphens w:val="0"/>
              <w:ind w:right="31"/>
              <w:jc w:val="both"/>
              <w:rPr>
                <w:rFonts w:ascii="Arial Narrow" w:hAnsi="Arial Narrow"/>
                <w:sz w:val="22"/>
                <w:szCs w:val="22"/>
              </w:rPr>
            </w:pPr>
            <w:r w:rsidRPr="00757EF3">
              <w:rPr>
                <w:rFonts w:ascii="Arial Narrow" w:hAnsi="Arial Narrow"/>
                <w:sz w:val="22"/>
                <w:szCs w:val="22"/>
              </w:rPr>
              <w:t>Las que recibiera por parte de las autoridades del MTOP o del Administrador del contrato, con relación a las actividades propias de la fiscalización.</w:t>
            </w:r>
          </w:p>
          <w:p w14:paraId="71B24FB7" w14:textId="77777777" w:rsidR="003234A9" w:rsidRPr="00757EF3" w:rsidRDefault="003234A9" w:rsidP="003234A9">
            <w:pPr>
              <w:pStyle w:val="Prrafodelista"/>
              <w:numPr>
                <w:ilvl w:val="2"/>
                <w:numId w:val="53"/>
              </w:numPr>
              <w:tabs>
                <w:tab w:val="left" w:pos="529"/>
              </w:tabs>
              <w:suppressAutoHyphens w:val="0"/>
              <w:ind w:right="31"/>
              <w:jc w:val="both"/>
              <w:rPr>
                <w:rFonts w:ascii="Arial Narrow" w:hAnsi="Arial Narrow"/>
                <w:sz w:val="22"/>
                <w:szCs w:val="22"/>
              </w:rPr>
            </w:pPr>
            <w:r w:rsidRPr="00757EF3">
              <w:rPr>
                <w:rFonts w:ascii="Arial Narrow" w:hAnsi="Arial Narrow"/>
                <w:sz w:val="22"/>
                <w:szCs w:val="22"/>
              </w:rPr>
              <w:lastRenderedPageBreak/>
              <w:t>Recomendar al Administrador del Contrato de Obra la aplicación de multas, sanciones y bonificaciones correspondientes según las evaluaciones; previo su cálculo aplicando las fórmulas constantes en el contrato de ejecución de obra.</w:t>
            </w:r>
          </w:p>
          <w:p w14:paraId="60A907A1" w14:textId="75D3B03B" w:rsidR="003234A9" w:rsidRDefault="003234A9" w:rsidP="003234A9">
            <w:pPr>
              <w:pStyle w:val="Prrafodelista"/>
              <w:numPr>
                <w:ilvl w:val="2"/>
                <w:numId w:val="53"/>
              </w:numPr>
              <w:tabs>
                <w:tab w:val="left" w:pos="529"/>
              </w:tabs>
              <w:suppressAutoHyphens w:val="0"/>
              <w:ind w:right="31"/>
              <w:jc w:val="both"/>
              <w:rPr>
                <w:rFonts w:ascii="Arial Narrow" w:hAnsi="Arial Narrow"/>
                <w:sz w:val="22"/>
                <w:szCs w:val="22"/>
              </w:rPr>
            </w:pPr>
            <w:r w:rsidRPr="00757EF3">
              <w:rPr>
                <w:rFonts w:ascii="Arial Narrow" w:hAnsi="Arial Narrow"/>
                <w:sz w:val="22"/>
                <w:szCs w:val="22"/>
              </w:rPr>
              <w:t>Mantener un archivo documental físico y digital, de todas las comunicaciones cruzadas, instrumentos legales, diseños, etc. que se generen en el periodo contractual.</w:t>
            </w:r>
          </w:p>
          <w:p w14:paraId="551CBF05" w14:textId="60F30C4C" w:rsidR="00D65FBA" w:rsidRPr="00757EF3" w:rsidRDefault="00D65FBA" w:rsidP="003234A9">
            <w:pPr>
              <w:pStyle w:val="Prrafodelista"/>
              <w:numPr>
                <w:ilvl w:val="2"/>
                <w:numId w:val="53"/>
              </w:numPr>
              <w:tabs>
                <w:tab w:val="left" w:pos="529"/>
              </w:tabs>
              <w:suppressAutoHyphens w:val="0"/>
              <w:ind w:right="31"/>
              <w:jc w:val="both"/>
              <w:rPr>
                <w:rFonts w:ascii="Arial Narrow" w:hAnsi="Arial Narrow"/>
                <w:sz w:val="22"/>
                <w:szCs w:val="22"/>
              </w:rPr>
            </w:pPr>
            <w:r>
              <w:rPr>
                <w:rFonts w:ascii="Arial Narrow" w:hAnsi="Arial Narrow"/>
                <w:sz w:val="22"/>
                <w:szCs w:val="22"/>
              </w:rPr>
              <w:t>Elaboración y seguimiento de los controles tecnológicos rutinarios mensuales a los procesos ejecutivos y a los materiales incorporados en el proyecto por parte del contratista.</w:t>
            </w:r>
          </w:p>
          <w:p w14:paraId="4F9697E9" w14:textId="77777777" w:rsidR="003234A9" w:rsidRPr="00757EF3" w:rsidRDefault="003234A9" w:rsidP="003234A9">
            <w:pPr>
              <w:pStyle w:val="Prrafodelista"/>
              <w:numPr>
                <w:ilvl w:val="2"/>
                <w:numId w:val="53"/>
              </w:numPr>
              <w:tabs>
                <w:tab w:val="left" w:pos="529"/>
              </w:tabs>
              <w:suppressAutoHyphens w:val="0"/>
              <w:ind w:right="31"/>
              <w:jc w:val="both"/>
              <w:rPr>
                <w:rFonts w:ascii="Arial Narrow" w:hAnsi="Arial Narrow"/>
                <w:sz w:val="22"/>
                <w:szCs w:val="22"/>
              </w:rPr>
            </w:pPr>
            <w:r w:rsidRPr="00757EF3">
              <w:rPr>
                <w:rFonts w:ascii="Arial Narrow" w:hAnsi="Arial Narrow"/>
                <w:sz w:val="22"/>
                <w:szCs w:val="22"/>
              </w:rPr>
              <w:t>Otras inherentes a sus funciones.</w:t>
            </w:r>
          </w:p>
          <w:p w14:paraId="5F4E991D" w14:textId="77777777" w:rsidR="003234A9" w:rsidRPr="00757EF3" w:rsidRDefault="003234A9" w:rsidP="003234A9">
            <w:pPr>
              <w:widowControl w:val="0"/>
              <w:tabs>
                <w:tab w:val="left" w:pos="1022"/>
              </w:tabs>
              <w:spacing w:after="0"/>
              <w:ind w:right="-205"/>
              <w:rPr>
                <w:rFonts w:ascii="Arial Narrow" w:hAnsi="Arial Narrow" w:cs="Arial"/>
                <w:b/>
                <w:i/>
              </w:rPr>
            </w:pPr>
          </w:p>
          <w:p w14:paraId="6554D4B6" w14:textId="77777777" w:rsidR="003234A9" w:rsidRPr="00757EF3" w:rsidRDefault="003234A9" w:rsidP="003234A9">
            <w:pPr>
              <w:widowControl w:val="0"/>
              <w:tabs>
                <w:tab w:val="left" w:pos="1022"/>
              </w:tabs>
              <w:spacing w:after="0"/>
              <w:ind w:right="-205"/>
              <w:rPr>
                <w:rFonts w:ascii="Arial Narrow" w:hAnsi="Arial Narrow" w:cs="Arial"/>
                <w:bCs/>
                <w:iCs/>
              </w:rPr>
            </w:pPr>
            <w:r w:rsidRPr="00757EF3">
              <w:rPr>
                <w:rFonts w:ascii="Arial Narrow" w:hAnsi="Arial Narrow" w:cs="Arial"/>
                <w:bCs/>
                <w:iCs/>
              </w:rPr>
              <w:t>Dentro de la metodología a emplearse se tomarán en cuenta al menos los siguientes puntos:</w:t>
            </w:r>
          </w:p>
          <w:p w14:paraId="02712888" w14:textId="77777777" w:rsidR="003234A9" w:rsidRPr="00757EF3" w:rsidRDefault="003234A9" w:rsidP="003234A9">
            <w:pPr>
              <w:widowControl w:val="0"/>
              <w:tabs>
                <w:tab w:val="left" w:pos="1022"/>
              </w:tabs>
              <w:spacing w:after="0"/>
              <w:ind w:right="-205"/>
              <w:rPr>
                <w:rFonts w:ascii="Arial Narrow" w:hAnsi="Arial Narrow" w:cs="Arial"/>
                <w:bCs/>
                <w:iCs/>
              </w:rPr>
            </w:pPr>
          </w:p>
          <w:p w14:paraId="4A2C97C9" w14:textId="77777777" w:rsidR="003234A9" w:rsidRPr="00757EF3" w:rsidRDefault="003234A9" w:rsidP="003234A9">
            <w:pPr>
              <w:pStyle w:val="Prrafodelista"/>
              <w:numPr>
                <w:ilvl w:val="0"/>
                <w:numId w:val="95"/>
              </w:numPr>
              <w:tabs>
                <w:tab w:val="left" w:pos="1022"/>
              </w:tabs>
              <w:suppressAutoHyphens w:val="0"/>
              <w:spacing w:line="276" w:lineRule="auto"/>
              <w:ind w:right="-205"/>
              <w:contextualSpacing/>
              <w:jc w:val="both"/>
              <w:rPr>
                <w:rFonts w:ascii="Arial Narrow" w:hAnsi="Arial Narrow" w:cs="Arial"/>
                <w:bCs/>
                <w:iCs/>
                <w:sz w:val="22"/>
                <w:szCs w:val="22"/>
              </w:rPr>
            </w:pPr>
            <w:r w:rsidRPr="00757EF3">
              <w:rPr>
                <w:rFonts w:ascii="Arial Narrow" w:hAnsi="Arial Narrow" w:cs="Arial"/>
                <w:bCs/>
                <w:iCs/>
                <w:sz w:val="22"/>
                <w:szCs w:val="22"/>
              </w:rPr>
              <w:t>Revisar y analizar la documentación legal y técnica.</w:t>
            </w:r>
          </w:p>
          <w:p w14:paraId="2BC7E492" w14:textId="77777777" w:rsidR="003234A9" w:rsidRPr="00757EF3" w:rsidRDefault="003234A9" w:rsidP="003234A9">
            <w:pPr>
              <w:pStyle w:val="Prrafodelista"/>
              <w:numPr>
                <w:ilvl w:val="0"/>
                <w:numId w:val="95"/>
              </w:numPr>
              <w:tabs>
                <w:tab w:val="left" w:pos="1022"/>
              </w:tabs>
              <w:suppressAutoHyphens w:val="0"/>
              <w:spacing w:line="276" w:lineRule="auto"/>
              <w:ind w:right="-205"/>
              <w:contextualSpacing/>
              <w:jc w:val="both"/>
              <w:rPr>
                <w:rFonts w:ascii="Arial Narrow" w:hAnsi="Arial Narrow" w:cs="Arial"/>
                <w:bCs/>
                <w:iCs/>
                <w:sz w:val="22"/>
                <w:szCs w:val="22"/>
              </w:rPr>
            </w:pPr>
            <w:r w:rsidRPr="00757EF3">
              <w:rPr>
                <w:rFonts w:ascii="Arial Narrow" w:hAnsi="Arial Narrow" w:cs="Arial"/>
                <w:bCs/>
                <w:iCs/>
                <w:sz w:val="22"/>
                <w:szCs w:val="22"/>
              </w:rPr>
              <w:t>Conocer y verificar las condiciones del área a intervenir.</w:t>
            </w:r>
          </w:p>
          <w:p w14:paraId="2E988AC2" w14:textId="77777777" w:rsidR="003234A9" w:rsidRPr="00757EF3" w:rsidRDefault="003234A9" w:rsidP="003234A9">
            <w:pPr>
              <w:pStyle w:val="Prrafodelista"/>
              <w:numPr>
                <w:ilvl w:val="0"/>
                <w:numId w:val="95"/>
              </w:numPr>
              <w:tabs>
                <w:tab w:val="left" w:pos="1022"/>
              </w:tabs>
              <w:suppressAutoHyphens w:val="0"/>
              <w:spacing w:line="276" w:lineRule="auto"/>
              <w:ind w:right="-205"/>
              <w:contextualSpacing/>
              <w:jc w:val="both"/>
              <w:rPr>
                <w:rFonts w:ascii="Arial Narrow" w:hAnsi="Arial Narrow" w:cs="Arial"/>
                <w:bCs/>
                <w:iCs/>
                <w:sz w:val="22"/>
                <w:szCs w:val="22"/>
              </w:rPr>
            </w:pPr>
            <w:r w:rsidRPr="00757EF3">
              <w:rPr>
                <w:rFonts w:ascii="Arial Narrow" w:hAnsi="Arial Narrow" w:cs="Arial"/>
                <w:bCs/>
                <w:iCs/>
                <w:sz w:val="22"/>
                <w:szCs w:val="22"/>
              </w:rPr>
              <w:t>Aplicar leyes, reglamentos, normativas y códigos relacionados con la intervención.</w:t>
            </w:r>
          </w:p>
          <w:p w14:paraId="2D100686" w14:textId="77777777" w:rsidR="003234A9" w:rsidRPr="00757EF3" w:rsidRDefault="003234A9" w:rsidP="003234A9">
            <w:pPr>
              <w:pStyle w:val="Prrafodelista"/>
              <w:numPr>
                <w:ilvl w:val="0"/>
                <w:numId w:val="95"/>
              </w:numPr>
              <w:tabs>
                <w:tab w:val="left" w:pos="1022"/>
              </w:tabs>
              <w:suppressAutoHyphens w:val="0"/>
              <w:spacing w:line="276" w:lineRule="auto"/>
              <w:ind w:right="-205"/>
              <w:contextualSpacing/>
              <w:jc w:val="both"/>
              <w:rPr>
                <w:rFonts w:ascii="Arial Narrow" w:hAnsi="Arial Narrow" w:cs="Arial"/>
                <w:bCs/>
                <w:iCs/>
                <w:sz w:val="22"/>
                <w:szCs w:val="22"/>
              </w:rPr>
            </w:pPr>
            <w:r w:rsidRPr="00757EF3">
              <w:rPr>
                <w:rFonts w:ascii="Arial Narrow" w:hAnsi="Arial Narrow" w:cs="Arial"/>
                <w:bCs/>
                <w:iCs/>
                <w:sz w:val="22"/>
                <w:szCs w:val="22"/>
              </w:rPr>
              <w:t>Seguir y cumplir los parámetros contractuales.</w:t>
            </w:r>
          </w:p>
          <w:p w14:paraId="5AD7188C" w14:textId="77777777" w:rsidR="003234A9" w:rsidRPr="00757EF3" w:rsidRDefault="003234A9" w:rsidP="003234A9">
            <w:pPr>
              <w:pStyle w:val="Prrafodelista"/>
              <w:numPr>
                <w:ilvl w:val="0"/>
                <w:numId w:val="95"/>
              </w:numPr>
              <w:tabs>
                <w:tab w:val="left" w:pos="1022"/>
              </w:tabs>
              <w:suppressAutoHyphens w:val="0"/>
              <w:spacing w:line="276" w:lineRule="auto"/>
              <w:ind w:right="-205"/>
              <w:contextualSpacing/>
              <w:jc w:val="both"/>
              <w:rPr>
                <w:rFonts w:ascii="Arial Narrow" w:hAnsi="Arial Narrow" w:cs="Arial"/>
                <w:bCs/>
                <w:iCs/>
                <w:sz w:val="22"/>
                <w:szCs w:val="22"/>
              </w:rPr>
            </w:pPr>
            <w:r w:rsidRPr="00757EF3">
              <w:rPr>
                <w:rFonts w:ascii="Arial Narrow" w:hAnsi="Arial Narrow" w:cs="Arial"/>
                <w:bCs/>
                <w:iCs/>
                <w:sz w:val="22"/>
                <w:szCs w:val="22"/>
              </w:rPr>
              <w:t>Controlar la calidad de la obra: mano de obra, materiales, equipos, laboratorio.</w:t>
            </w:r>
          </w:p>
          <w:p w14:paraId="08D592D9" w14:textId="77777777" w:rsidR="003234A9" w:rsidRPr="00757EF3" w:rsidRDefault="003234A9" w:rsidP="003234A9">
            <w:pPr>
              <w:pStyle w:val="Prrafodelista"/>
              <w:numPr>
                <w:ilvl w:val="0"/>
                <w:numId w:val="95"/>
              </w:numPr>
              <w:tabs>
                <w:tab w:val="left" w:pos="1022"/>
              </w:tabs>
              <w:suppressAutoHyphens w:val="0"/>
              <w:spacing w:line="276" w:lineRule="auto"/>
              <w:ind w:right="-205"/>
              <w:contextualSpacing/>
              <w:jc w:val="both"/>
              <w:rPr>
                <w:rFonts w:ascii="Arial Narrow" w:hAnsi="Arial Narrow" w:cs="Arial"/>
                <w:bCs/>
                <w:iCs/>
                <w:sz w:val="22"/>
                <w:szCs w:val="22"/>
              </w:rPr>
            </w:pPr>
            <w:r w:rsidRPr="00757EF3">
              <w:rPr>
                <w:rFonts w:ascii="Arial Narrow" w:hAnsi="Arial Narrow" w:cs="Arial"/>
                <w:bCs/>
                <w:iCs/>
                <w:sz w:val="22"/>
                <w:szCs w:val="22"/>
              </w:rPr>
              <w:t>Cumplir responsabilidades de fiscalización y su equipo técnico, conforme normativa legal vigente, incluidas las Normas de Control Interno de la Contraloría General del Estado.</w:t>
            </w:r>
          </w:p>
          <w:p w14:paraId="046F3619" w14:textId="77777777" w:rsidR="003234A9" w:rsidRPr="00757EF3" w:rsidRDefault="003234A9" w:rsidP="003234A9">
            <w:pPr>
              <w:widowControl w:val="0"/>
              <w:tabs>
                <w:tab w:val="left" w:pos="1022"/>
              </w:tabs>
              <w:spacing w:after="0"/>
              <w:ind w:right="-205"/>
              <w:rPr>
                <w:rFonts w:ascii="Arial Narrow" w:hAnsi="Arial Narrow" w:cs="Arial"/>
                <w:b/>
                <w:iCs/>
              </w:rPr>
            </w:pPr>
          </w:p>
          <w:p w14:paraId="397B1774" w14:textId="77777777" w:rsidR="003234A9" w:rsidRPr="00757EF3" w:rsidRDefault="003234A9" w:rsidP="003234A9">
            <w:pPr>
              <w:pStyle w:val="Prrafodelista"/>
              <w:numPr>
                <w:ilvl w:val="0"/>
                <w:numId w:val="103"/>
              </w:numPr>
              <w:tabs>
                <w:tab w:val="left" w:pos="1022"/>
              </w:tabs>
              <w:suppressAutoHyphens w:val="0"/>
              <w:spacing w:line="276" w:lineRule="auto"/>
              <w:ind w:right="-205"/>
              <w:contextualSpacing/>
              <w:jc w:val="both"/>
              <w:rPr>
                <w:rFonts w:ascii="Arial Narrow" w:hAnsi="Arial Narrow" w:cs="Arial"/>
                <w:b/>
                <w:vanish/>
                <w:sz w:val="22"/>
                <w:szCs w:val="22"/>
                <w:u w:val="single"/>
              </w:rPr>
            </w:pPr>
          </w:p>
          <w:p w14:paraId="423F83B9" w14:textId="77777777" w:rsidR="003234A9" w:rsidRPr="00757EF3" w:rsidRDefault="003234A9" w:rsidP="003234A9">
            <w:pPr>
              <w:pStyle w:val="Prrafodelista"/>
              <w:numPr>
                <w:ilvl w:val="0"/>
                <w:numId w:val="103"/>
              </w:numPr>
              <w:tabs>
                <w:tab w:val="left" w:pos="1022"/>
              </w:tabs>
              <w:suppressAutoHyphens w:val="0"/>
              <w:spacing w:line="276" w:lineRule="auto"/>
              <w:ind w:right="-205"/>
              <w:contextualSpacing/>
              <w:jc w:val="both"/>
              <w:rPr>
                <w:rFonts w:ascii="Arial Narrow" w:hAnsi="Arial Narrow" w:cs="Arial"/>
                <w:b/>
                <w:vanish/>
                <w:sz w:val="22"/>
                <w:szCs w:val="22"/>
                <w:u w:val="single"/>
              </w:rPr>
            </w:pPr>
          </w:p>
          <w:p w14:paraId="19AD2E18" w14:textId="77777777" w:rsidR="003234A9" w:rsidRPr="00757EF3" w:rsidRDefault="003234A9" w:rsidP="003234A9">
            <w:pPr>
              <w:pStyle w:val="Prrafodelista"/>
              <w:numPr>
                <w:ilvl w:val="0"/>
                <w:numId w:val="103"/>
              </w:numPr>
              <w:tabs>
                <w:tab w:val="left" w:pos="1022"/>
              </w:tabs>
              <w:suppressAutoHyphens w:val="0"/>
              <w:spacing w:line="276" w:lineRule="auto"/>
              <w:ind w:right="-205"/>
              <w:contextualSpacing/>
              <w:jc w:val="both"/>
              <w:rPr>
                <w:rFonts w:ascii="Arial Narrow" w:hAnsi="Arial Narrow" w:cs="Arial"/>
                <w:b/>
                <w:vanish/>
                <w:sz w:val="22"/>
                <w:szCs w:val="22"/>
                <w:u w:val="single"/>
              </w:rPr>
            </w:pPr>
          </w:p>
          <w:p w14:paraId="23CE190D" w14:textId="77777777" w:rsidR="003234A9" w:rsidRPr="00757EF3" w:rsidRDefault="003234A9" w:rsidP="003234A9">
            <w:pPr>
              <w:pStyle w:val="Prrafodelista"/>
              <w:numPr>
                <w:ilvl w:val="0"/>
                <w:numId w:val="103"/>
              </w:numPr>
              <w:tabs>
                <w:tab w:val="left" w:pos="1022"/>
              </w:tabs>
              <w:suppressAutoHyphens w:val="0"/>
              <w:spacing w:line="276" w:lineRule="auto"/>
              <w:ind w:right="-205"/>
              <w:contextualSpacing/>
              <w:jc w:val="both"/>
              <w:rPr>
                <w:rFonts w:ascii="Arial Narrow" w:hAnsi="Arial Narrow" w:cs="Arial"/>
                <w:b/>
                <w:vanish/>
                <w:sz w:val="22"/>
                <w:szCs w:val="22"/>
                <w:u w:val="single"/>
              </w:rPr>
            </w:pPr>
          </w:p>
          <w:p w14:paraId="34A3C264" w14:textId="77777777" w:rsidR="003234A9" w:rsidRPr="00757EF3" w:rsidRDefault="003234A9" w:rsidP="003234A9">
            <w:pPr>
              <w:pStyle w:val="Prrafodelista"/>
              <w:numPr>
                <w:ilvl w:val="0"/>
                <w:numId w:val="103"/>
              </w:numPr>
              <w:tabs>
                <w:tab w:val="left" w:pos="1022"/>
              </w:tabs>
              <w:suppressAutoHyphens w:val="0"/>
              <w:spacing w:line="276" w:lineRule="auto"/>
              <w:ind w:right="-205"/>
              <w:contextualSpacing/>
              <w:jc w:val="both"/>
              <w:rPr>
                <w:rFonts w:ascii="Arial Narrow" w:hAnsi="Arial Narrow" w:cs="Arial"/>
                <w:b/>
                <w:vanish/>
                <w:sz w:val="22"/>
                <w:szCs w:val="22"/>
                <w:u w:val="single"/>
              </w:rPr>
            </w:pPr>
          </w:p>
          <w:p w14:paraId="096558CA" w14:textId="77777777" w:rsidR="003234A9" w:rsidRPr="00757EF3" w:rsidRDefault="003234A9" w:rsidP="00757EF3">
            <w:pPr>
              <w:tabs>
                <w:tab w:val="left" w:pos="1022"/>
              </w:tabs>
              <w:ind w:right="-205"/>
              <w:contextualSpacing/>
              <w:jc w:val="both"/>
              <w:rPr>
                <w:rFonts w:ascii="Arial Narrow" w:hAnsi="Arial Narrow" w:cs="Arial"/>
                <w:b/>
                <w:u w:val="single"/>
              </w:rPr>
            </w:pPr>
            <w:r w:rsidRPr="00757EF3">
              <w:rPr>
                <w:rFonts w:ascii="Arial Narrow" w:hAnsi="Arial Narrow" w:cs="Arial"/>
                <w:b/>
                <w:u w:val="single"/>
              </w:rPr>
              <w:t>DE LA GESTIÓN Y EJECUCIÓN DEL MANTENIMIENTO:</w:t>
            </w:r>
          </w:p>
          <w:p w14:paraId="100BE46C" w14:textId="77777777" w:rsidR="003234A9" w:rsidRPr="00757EF3" w:rsidRDefault="003234A9" w:rsidP="003234A9">
            <w:pPr>
              <w:widowControl w:val="0"/>
              <w:tabs>
                <w:tab w:val="left" w:pos="1022"/>
              </w:tabs>
              <w:spacing w:after="0"/>
              <w:ind w:right="-205"/>
              <w:rPr>
                <w:rFonts w:ascii="Arial Narrow" w:hAnsi="Arial Narrow" w:cs="Arial"/>
              </w:rPr>
            </w:pPr>
          </w:p>
          <w:p w14:paraId="3346CF10" w14:textId="77777777" w:rsidR="003234A9" w:rsidRPr="00757EF3" w:rsidRDefault="003234A9" w:rsidP="003234A9">
            <w:pPr>
              <w:rPr>
                <w:rFonts w:ascii="Arial Narrow" w:hAnsi="Arial Narrow" w:cs="Calibri"/>
              </w:rPr>
            </w:pPr>
            <w:r w:rsidRPr="00757EF3">
              <w:rPr>
                <w:rFonts w:ascii="Arial Narrow" w:hAnsi="Arial Narrow" w:cs="Calibri"/>
              </w:rPr>
              <w:t>La Fiscalización, controlará el fiel cumplimiento de la gestión y ejecución del mantenimiento, atendiendo</w:t>
            </w:r>
            <w:r w:rsidRPr="00757EF3">
              <w:rPr>
                <w:rFonts w:ascii="Arial Narrow" w:hAnsi="Arial Narrow" w:cs="Calibri"/>
                <w:spacing w:val="21"/>
              </w:rPr>
              <w:t xml:space="preserve"> </w:t>
            </w:r>
            <w:r w:rsidRPr="00757EF3">
              <w:rPr>
                <w:rFonts w:ascii="Arial Narrow" w:hAnsi="Arial Narrow" w:cs="Calibri"/>
              </w:rPr>
              <w:t>lo siguiente:</w:t>
            </w:r>
          </w:p>
          <w:p w14:paraId="3E826BC2" w14:textId="77777777" w:rsidR="003234A9" w:rsidRPr="00757EF3" w:rsidRDefault="003234A9" w:rsidP="003234A9">
            <w:pPr>
              <w:pStyle w:val="Prrafodelista"/>
              <w:numPr>
                <w:ilvl w:val="0"/>
                <w:numId w:val="58"/>
              </w:numPr>
              <w:suppressAutoHyphens w:val="0"/>
              <w:jc w:val="both"/>
              <w:rPr>
                <w:rFonts w:ascii="Arial Narrow" w:hAnsi="Arial Narrow"/>
                <w:b/>
                <w:bCs/>
                <w:i/>
                <w:sz w:val="22"/>
                <w:szCs w:val="22"/>
              </w:rPr>
            </w:pPr>
            <w:r w:rsidRPr="00757EF3">
              <w:rPr>
                <w:rFonts w:ascii="Arial Narrow" w:hAnsi="Arial Narrow"/>
                <w:b/>
                <w:sz w:val="22"/>
                <w:szCs w:val="22"/>
              </w:rPr>
              <w:t>Control del</w:t>
            </w:r>
            <w:r w:rsidRPr="00757EF3">
              <w:rPr>
                <w:rFonts w:ascii="Arial Narrow" w:hAnsi="Arial Narrow"/>
                <w:b/>
                <w:spacing w:val="-1"/>
                <w:sz w:val="22"/>
                <w:szCs w:val="22"/>
              </w:rPr>
              <w:t xml:space="preserve"> </w:t>
            </w:r>
            <w:r w:rsidRPr="00757EF3">
              <w:rPr>
                <w:rFonts w:ascii="Arial Narrow" w:hAnsi="Arial Narrow"/>
                <w:b/>
                <w:sz w:val="22"/>
                <w:szCs w:val="22"/>
              </w:rPr>
              <w:t>mantenimiento:</w:t>
            </w:r>
          </w:p>
          <w:p w14:paraId="2C6CCE3D" w14:textId="77777777" w:rsidR="003234A9" w:rsidRPr="00757EF3" w:rsidRDefault="003234A9" w:rsidP="003234A9">
            <w:pPr>
              <w:pStyle w:val="Prrafodelista"/>
              <w:rPr>
                <w:rFonts w:ascii="Arial Narrow" w:hAnsi="Arial Narrow"/>
                <w:b/>
                <w:bCs/>
                <w:i/>
                <w:sz w:val="22"/>
                <w:szCs w:val="22"/>
              </w:rPr>
            </w:pPr>
          </w:p>
          <w:p w14:paraId="6530CF0D" w14:textId="77777777" w:rsidR="003234A9" w:rsidRPr="00757EF3" w:rsidRDefault="003234A9" w:rsidP="003234A9">
            <w:pPr>
              <w:rPr>
                <w:rFonts w:ascii="Arial Narrow" w:hAnsi="Arial Narrow"/>
              </w:rPr>
            </w:pPr>
            <w:r w:rsidRPr="00757EF3">
              <w:rPr>
                <w:rFonts w:ascii="Arial Narrow" w:hAnsi="Arial Narrow"/>
              </w:rPr>
              <w:t>En las funciones de la Fiscalización, se establece el control y seguimiento de las actividades de mantenimiento ejecutadas por el contratista.</w:t>
            </w:r>
          </w:p>
          <w:p w14:paraId="1C841E36" w14:textId="77777777" w:rsidR="003234A9" w:rsidRPr="00757EF3" w:rsidRDefault="003234A9" w:rsidP="003234A9">
            <w:pPr>
              <w:pStyle w:val="Prrafodelista"/>
              <w:numPr>
                <w:ilvl w:val="0"/>
                <w:numId w:val="59"/>
              </w:numPr>
              <w:suppressAutoHyphens w:val="0"/>
              <w:jc w:val="both"/>
              <w:rPr>
                <w:rFonts w:ascii="Arial Narrow" w:hAnsi="Arial Narrow"/>
                <w:b/>
                <w:sz w:val="22"/>
                <w:szCs w:val="22"/>
              </w:rPr>
            </w:pPr>
            <w:r w:rsidRPr="00757EF3">
              <w:rPr>
                <w:rFonts w:ascii="Arial Narrow" w:hAnsi="Arial Narrow"/>
                <w:b/>
                <w:sz w:val="22"/>
                <w:szCs w:val="22"/>
              </w:rPr>
              <w:t>Evaluaciones de estándares:</w:t>
            </w:r>
          </w:p>
          <w:p w14:paraId="1387B418" w14:textId="77777777" w:rsidR="003234A9" w:rsidRPr="00757EF3" w:rsidRDefault="003234A9" w:rsidP="003234A9">
            <w:pPr>
              <w:pStyle w:val="Prrafodelista"/>
              <w:rPr>
                <w:rFonts w:ascii="Arial Narrow" w:hAnsi="Arial Narrow"/>
                <w:b/>
                <w:sz w:val="22"/>
                <w:szCs w:val="22"/>
              </w:rPr>
            </w:pPr>
          </w:p>
          <w:p w14:paraId="5814B237" w14:textId="77777777" w:rsidR="003234A9" w:rsidRPr="00757EF3" w:rsidRDefault="003234A9" w:rsidP="003234A9">
            <w:pPr>
              <w:rPr>
                <w:rFonts w:ascii="Arial Narrow" w:hAnsi="Arial Narrow"/>
              </w:rPr>
            </w:pPr>
            <w:r w:rsidRPr="00757EF3">
              <w:rPr>
                <w:rFonts w:ascii="Arial Narrow" w:hAnsi="Arial Narrow"/>
              </w:rPr>
              <w:t>La Fiscalización, estará a cargo de las evaluaciones de estándares, en representación del Ministerio de Transporte y Obras Públicas, con una periodicidad de al menos una vez por semana, para todo el tramo contratado, el que debe incluir: Un análisis general para medir el nivel del servicio por tramos, el cual servirá para la elaboración de los informes mensuales a entregarse; impartir al contratista los Avisos con la lista de deterioros; recibir los Comunicados con las reparaciones; evaluar eventuales solicitudes de prórroga del plazo contractual por incidencias climáticas no habituales, trasladando informe al Administrador del Contrato; comprobar la efectiva reparación de los deterioros; calcular e informar al Administrador del Contrato las eventuales multas o sanciones que se deberán aplicar al contratista debido a incumplimientos contractuales; y, en el caso de los deterioros especialmente graves atribuibles a deficientes trabajos ejecutados por el Contratista, impartir disposiciones para su reparación inmediata; y de no ser acatadas recomendar las correspondientes multas establecidas en el contrato.</w:t>
            </w:r>
          </w:p>
          <w:p w14:paraId="2D05DC58" w14:textId="77777777" w:rsidR="003234A9" w:rsidRPr="00757EF3" w:rsidRDefault="003234A9" w:rsidP="003234A9">
            <w:pPr>
              <w:pStyle w:val="Prrafodelista"/>
              <w:numPr>
                <w:ilvl w:val="0"/>
                <w:numId w:val="59"/>
              </w:numPr>
              <w:suppressAutoHyphens w:val="0"/>
              <w:jc w:val="both"/>
              <w:rPr>
                <w:rFonts w:ascii="Arial Narrow" w:hAnsi="Arial Narrow"/>
                <w:b/>
                <w:sz w:val="22"/>
                <w:szCs w:val="22"/>
              </w:rPr>
            </w:pPr>
            <w:r w:rsidRPr="00757EF3">
              <w:rPr>
                <w:rFonts w:ascii="Arial Narrow" w:hAnsi="Arial Narrow"/>
                <w:b/>
                <w:sz w:val="22"/>
                <w:szCs w:val="22"/>
              </w:rPr>
              <w:lastRenderedPageBreak/>
              <w:t>Evaluaciones del índice de servicio:</w:t>
            </w:r>
          </w:p>
          <w:p w14:paraId="54E2F92E" w14:textId="77777777" w:rsidR="003234A9" w:rsidRPr="00757EF3" w:rsidRDefault="003234A9" w:rsidP="003234A9">
            <w:pPr>
              <w:pStyle w:val="Prrafodelista"/>
              <w:rPr>
                <w:rFonts w:ascii="Arial Narrow" w:hAnsi="Arial Narrow"/>
                <w:b/>
                <w:sz w:val="22"/>
                <w:szCs w:val="22"/>
              </w:rPr>
            </w:pPr>
          </w:p>
          <w:p w14:paraId="227E320E" w14:textId="77777777" w:rsidR="003234A9" w:rsidRPr="00757EF3" w:rsidRDefault="003234A9" w:rsidP="003234A9">
            <w:pPr>
              <w:rPr>
                <w:rFonts w:ascii="Arial Narrow" w:hAnsi="Arial Narrow"/>
              </w:rPr>
            </w:pPr>
            <w:r w:rsidRPr="00757EF3">
              <w:rPr>
                <w:rFonts w:ascii="Arial Narrow" w:hAnsi="Arial Narrow"/>
              </w:rPr>
              <w:t>La Fiscalización, estará totalmente a cargo de la ejecución de las evaluaciones del índice de servicio en representación del Ministerio de Transporte y Obras Públicas, debiendo evaluar mensualmente la muestra en presencia del Contratista, calcular el índice de servicio de cada tramo y del proyecto total, calcular e informar al Administrador del Contrato las eventuales penalizaciones o bonificaciones, y en caso de ausencia del Contratista en el proyecto, recomendar la correspondiente multa según lo estipulado en el contrato; y, recomendar al Administrador del Contrato de Obra la aplicación de bonificaciones correspondientes según las evaluaciones.</w:t>
            </w:r>
          </w:p>
          <w:p w14:paraId="5E52FC7B" w14:textId="77777777" w:rsidR="003234A9" w:rsidRPr="00757EF3" w:rsidRDefault="003234A9" w:rsidP="003234A9">
            <w:pPr>
              <w:pStyle w:val="Prrafodelista"/>
              <w:numPr>
                <w:ilvl w:val="0"/>
                <w:numId w:val="59"/>
              </w:numPr>
              <w:suppressAutoHyphens w:val="0"/>
              <w:jc w:val="both"/>
              <w:rPr>
                <w:rFonts w:ascii="Arial Narrow" w:hAnsi="Arial Narrow"/>
                <w:b/>
                <w:sz w:val="22"/>
                <w:szCs w:val="22"/>
              </w:rPr>
            </w:pPr>
            <w:r w:rsidRPr="00757EF3">
              <w:rPr>
                <w:rFonts w:ascii="Arial Narrow" w:hAnsi="Arial Narrow"/>
                <w:b/>
                <w:sz w:val="22"/>
                <w:szCs w:val="22"/>
              </w:rPr>
              <w:t>Instrumental para el control del mantenimiento:</w:t>
            </w:r>
          </w:p>
          <w:p w14:paraId="30ACD9C5" w14:textId="77777777" w:rsidR="003234A9" w:rsidRPr="00757EF3" w:rsidRDefault="003234A9" w:rsidP="003234A9">
            <w:pPr>
              <w:pStyle w:val="Prrafodelista"/>
              <w:rPr>
                <w:rFonts w:ascii="Arial Narrow" w:hAnsi="Arial Narrow"/>
                <w:b/>
                <w:sz w:val="22"/>
                <w:szCs w:val="22"/>
              </w:rPr>
            </w:pPr>
          </w:p>
          <w:p w14:paraId="722B214C" w14:textId="77777777" w:rsidR="003234A9" w:rsidRPr="00757EF3" w:rsidRDefault="003234A9" w:rsidP="003234A9">
            <w:pPr>
              <w:rPr>
                <w:rFonts w:ascii="Arial Narrow" w:hAnsi="Arial Narrow"/>
              </w:rPr>
            </w:pPr>
            <w:r w:rsidRPr="00757EF3">
              <w:rPr>
                <w:rFonts w:ascii="Arial Narrow" w:hAnsi="Arial Narrow"/>
              </w:rPr>
              <w:t>La</w:t>
            </w:r>
            <w:r w:rsidRPr="00757EF3">
              <w:rPr>
                <w:rFonts w:ascii="Arial Narrow" w:hAnsi="Arial Narrow"/>
                <w:spacing w:val="34"/>
              </w:rPr>
              <w:t xml:space="preserve"> </w:t>
            </w:r>
            <w:r w:rsidRPr="00757EF3">
              <w:rPr>
                <w:rFonts w:ascii="Arial Narrow" w:hAnsi="Arial Narrow"/>
              </w:rPr>
              <w:t>Fiscalización,</w:t>
            </w:r>
            <w:r w:rsidRPr="00757EF3">
              <w:rPr>
                <w:rFonts w:ascii="Arial Narrow" w:hAnsi="Arial Narrow"/>
                <w:spacing w:val="35"/>
              </w:rPr>
              <w:t xml:space="preserve"> </w:t>
            </w:r>
            <w:r w:rsidRPr="00757EF3">
              <w:rPr>
                <w:rFonts w:ascii="Arial Narrow" w:hAnsi="Arial Narrow"/>
              </w:rPr>
              <w:t>es</w:t>
            </w:r>
            <w:r w:rsidRPr="00757EF3">
              <w:rPr>
                <w:rFonts w:ascii="Arial Narrow" w:hAnsi="Arial Narrow"/>
                <w:spacing w:val="32"/>
              </w:rPr>
              <w:t xml:space="preserve"> </w:t>
            </w:r>
            <w:r w:rsidRPr="00757EF3">
              <w:rPr>
                <w:rFonts w:ascii="Arial Narrow" w:hAnsi="Arial Narrow"/>
              </w:rPr>
              <w:t>la</w:t>
            </w:r>
            <w:r w:rsidRPr="00757EF3">
              <w:rPr>
                <w:rFonts w:ascii="Arial Narrow" w:hAnsi="Arial Narrow"/>
                <w:spacing w:val="34"/>
              </w:rPr>
              <w:t xml:space="preserve"> </w:t>
            </w:r>
            <w:r w:rsidRPr="00757EF3">
              <w:rPr>
                <w:rFonts w:ascii="Arial Narrow" w:hAnsi="Arial Narrow"/>
              </w:rPr>
              <w:t>responsable</w:t>
            </w:r>
            <w:r w:rsidRPr="00757EF3">
              <w:rPr>
                <w:rFonts w:ascii="Arial Narrow" w:hAnsi="Arial Narrow"/>
                <w:spacing w:val="31"/>
              </w:rPr>
              <w:t xml:space="preserve"> </w:t>
            </w:r>
            <w:r w:rsidRPr="00757EF3">
              <w:rPr>
                <w:rFonts w:ascii="Arial Narrow" w:hAnsi="Arial Narrow"/>
              </w:rPr>
              <w:t>de</w:t>
            </w:r>
            <w:r w:rsidRPr="00757EF3">
              <w:rPr>
                <w:rFonts w:ascii="Arial Narrow" w:hAnsi="Arial Narrow"/>
                <w:spacing w:val="31"/>
              </w:rPr>
              <w:t xml:space="preserve"> </w:t>
            </w:r>
            <w:r w:rsidRPr="00757EF3">
              <w:rPr>
                <w:rFonts w:ascii="Arial Narrow" w:hAnsi="Arial Narrow"/>
              </w:rPr>
              <w:t>disponer</w:t>
            </w:r>
            <w:r w:rsidRPr="00757EF3">
              <w:rPr>
                <w:rFonts w:ascii="Arial Narrow" w:hAnsi="Arial Narrow"/>
                <w:spacing w:val="33"/>
              </w:rPr>
              <w:t xml:space="preserve"> </w:t>
            </w:r>
            <w:r w:rsidRPr="00757EF3">
              <w:rPr>
                <w:rFonts w:ascii="Arial Narrow" w:hAnsi="Arial Narrow"/>
              </w:rPr>
              <w:t>de</w:t>
            </w:r>
            <w:r w:rsidRPr="00757EF3">
              <w:rPr>
                <w:rFonts w:ascii="Arial Narrow" w:hAnsi="Arial Narrow"/>
                <w:spacing w:val="34"/>
              </w:rPr>
              <w:t xml:space="preserve"> </w:t>
            </w:r>
            <w:r w:rsidRPr="00757EF3">
              <w:rPr>
                <w:rFonts w:ascii="Arial Narrow" w:hAnsi="Arial Narrow"/>
              </w:rPr>
              <w:t>todo</w:t>
            </w:r>
            <w:r w:rsidRPr="00757EF3">
              <w:rPr>
                <w:rFonts w:ascii="Arial Narrow" w:hAnsi="Arial Narrow"/>
                <w:spacing w:val="31"/>
              </w:rPr>
              <w:t xml:space="preserve"> </w:t>
            </w:r>
            <w:r w:rsidRPr="00757EF3">
              <w:rPr>
                <w:rFonts w:ascii="Arial Narrow" w:hAnsi="Arial Narrow"/>
              </w:rPr>
              <w:t>el</w:t>
            </w:r>
            <w:r w:rsidRPr="00757EF3">
              <w:rPr>
                <w:rFonts w:ascii="Arial Narrow" w:hAnsi="Arial Narrow"/>
                <w:spacing w:val="34"/>
              </w:rPr>
              <w:t xml:space="preserve"> </w:t>
            </w:r>
            <w:r w:rsidRPr="00757EF3">
              <w:rPr>
                <w:rFonts w:ascii="Arial Narrow" w:hAnsi="Arial Narrow"/>
              </w:rPr>
              <w:t>instrumental</w:t>
            </w:r>
            <w:r w:rsidRPr="00757EF3">
              <w:rPr>
                <w:rFonts w:ascii="Arial Narrow" w:hAnsi="Arial Narrow"/>
                <w:spacing w:val="34"/>
              </w:rPr>
              <w:t xml:space="preserve"> </w:t>
            </w:r>
            <w:r w:rsidRPr="00757EF3">
              <w:rPr>
                <w:rFonts w:ascii="Arial Narrow" w:hAnsi="Arial Narrow"/>
              </w:rPr>
              <w:t>y</w:t>
            </w:r>
            <w:r w:rsidRPr="00757EF3">
              <w:rPr>
                <w:rFonts w:ascii="Arial Narrow" w:hAnsi="Arial Narrow"/>
                <w:spacing w:val="32"/>
              </w:rPr>
              <w:t xml:space="preserve"> </w:t>
            </w:r>
            <w:r w:rsidRPr="00757EF3">
              <w:rPr>
                <w:rFonts w:ascii="Arial Narrow" w:hAnsi="Arial Narrow"/>
              </w:rPr>
              <w:t>equipos,</w:t>
            </w:r>
            <w:r w:rsidRPr="00757EF3">
              <w:rPr>
                <w:rFonts w:ascii="Arial Narrow" w:hAnsi="Arial Narrow"/>
                <w:spacing w:val="31"/>
              </w:rPr>
              <w:t xml:space="preserve"> </w:t>
            </w:r>
            <w:r w:rsidRPr="00757EF3">
              <w:rPr>
                <w:rFonts w:ascii="Arial Narrow" w:hAnsi="Arial Narrow"/>
              </w:rPr>
              <w:t>presentados</w:t>
            </w:r>
            <w:r w:rsidRPr="00757EF3">
              <w:rPr>
                <w:rFonts w:ascii="Arial Narrow" w:hAnsi="Arial Narrow"/>
                <w:spacing w:val="32"/>
              </w:rPr>
              <w:t xml:space="preserve"> </w:t>
            </w:r>
            <w:r w:rsidRPr="00757EF3">
              <w:rPr>
                <w:rFonts w:ascii="Arial Narrow" w:hAnsi="Arial Narrow"/>
              </w:rPr>
              <w:t>en</w:t>
            </w:r>
            <w:r w:rsidRPr="00757EF3">
              <w:rPr>
                <w:rFonts w:ascii="Arial Narrow" w:hAnsi="Arial Narrow"/>
                <w:spacing w:val="31"/>
              </w:rPr>
              <w:t xml:space="preserve"> </w:t>
            </w:r>
            <w:r w:rsidRPr="00757EF3">
              <w:rPr>
                <w:rFonts w:ascii="Arial Narrow" w:hAnsi="Arial Narrow"/>
              </w:rPr>
              <w:t>su oferta,</w:t>
            </w:r>
            <w:r w:rsidRPr="00757EF3">
              <w:rPr>
                <w:rFonts w:ascii="Arial Narrow" w:hAnsi="Arial Narrow"/>
                <w:spacing w:val="24"/>
              </w:rPr>
              <w:t xml:space="preserve"> </w:t>
            </w:r>
            <w:r w:rsidRPr="00757EF3">
              <w:rPr>
                <w:rFonts w:ascii="Arial Narrow" w:hAnsi="Arial Narrow"/>
              </w:rPr>
              <w:t>con</w:t>
            </w:r>
            <w:r w:rsidRPr="00757EF3">
              <w:rPr>
                <w:rFonts w:ascii="Arial Narrow" w:hAnsi="Arial Narrow"/>
                <w:spacing w:val="24"/>
              </w:rPr>
              <w:t xml:space="preserve"> </w:t>
            </w:r>
            <w:r w:rsidRPr="00757EF3">
              <w:rPr>
                <w:rFonts w:ascii="Arial Narrow" w:hAnsi="Arial Narrow"/>
              </w:rPr>
              <w:t>sus</w:t>
            </w:r>
            <w:r w:rsidRPr="00757EF3">
              <w:rPr>
                <w:rFonts w:ascii="Arial Narrow" w:hAnsi="Arial Narrow"/>
                <w:spacing w:val="22"/>
              </w:rPr>
              <w:t xml:space="preserve"> </w:t>
            </w:r>
            <w:r w:rsidRPr="00757EF3">
              <w:rPr>
                <w:rFonts w:ascii="Arial Narrow" w:hAnsi="Arial Narrow"/>
              </w:rPr>
              <w:t>correspondientes</w:t>
            </w:r>
            <w:r w:rsidRPr="00757EF3">
              <w:rPr>
                <w:rFonts w:ascii="Arial Narrow" w:hAnsi="Arial Narrow"/>
                <w:spacing w:val="24"/>
              </w:rPr>
              <w:t xml:space="preserve"> </w:t>
            </w:r>
            <w:r w:rsidRPr="00757EF3">
              <w:rPr>
                <w:rFonts w:ascii="Arial Narrow" w:hAnsi="Arial Narrow"/>
              </w:rPr>
              <w:t>certificados</w:t>
            </w:r>
            <w:r w:rsidRPr="00757EF3">
              <w:rPr>
                <w:rFonts w:ascii="Arial Narrow" w:hAnsi="Arial Narrow"/>
                <w:spacing w:val="24"/>
              </w:rPr>
              <w:t xml:space="preserve"> </w:t>
            </w:r>
            <w:r w:rsidRPr="00757EF3">
              <w:rPr>
                <w:rFonts w:ascii="Arial Narrow" w:hAnsi="Arial Narrow"/>
              </w:rPr>
              <w:t>de</w:t>
            </w:r>
            <w:r w:rsidRPr="00757EF3">
              <w:rPr>
                <w:rFonts w:ascii="Arial Narrow" w:hAnsi="Arial Narrow"/>
                <w:spacing w:val="22"/>
              </w:rPr>
              <w:t xml:space="preserve"> </w:t>
            </w:r>
            <w:r w:rsidRPr="00757EF3">
              <w:rPr>
                <w:rFonts w:ascii="Arial Narrow" w:hAnsi="Arial Narrow"/>
              </w:rPr>
              <w:t>calibración,</w:t>
            </w:r>
            <w:r w:rsidRPr="00757EF3">
              <w:rPr>
                <w:rFonts w:ascii="Arial Narrow" w:hAnsi="Arial Narrow"/>
                <w:spacing w:val="24"/>
              </w:rPr>
              <w:t xml:space="preserve"> </w:t>
            </w:r>
            <w:r w:rsidRPr="00757EF3">
              <w:rPr>
                <w:rFonts w:ascii="Arial Narrow" w:hAnsi="Arial Narrow"/>
              </w:rPr>
              <w:t>necesario</w:t>
            </w:r>
            <w:r w:rsidRPr="00757EF3">
              <w:rPr>
                <w:rFonts w:ascii="Arial Narrow" w:hAnsi="Arial Narrow"/>
                <w:spacing w:val="22"/>
              </w:rPr>
              <w:t xml:space="preserve"> </w:t>
            </w:r>
            <w:r w:rsidRPr="00757EF3">
              <w:rPr>
                <w:rFonts w:ascii="Arial Narrow" w:hAnsi="Arial Narrow"/>
              </w:rPr>
              <w:t>para</w:t>
            </w:r>
            <w:r w:rsidRPr="00757EF3">
              <w:rPr>
                <w:rFonts w:ascii="Arial Narrow" w:hAnsi="Arial Narrow"/>
                <w:spacing w:val="24"/>
              </w:rPr>
              <w:t xml:space="preserve"> </w:t>
            </w:r>
            <w:r w:rsidRPr="00757EF3">
              <w:rPr>
                <w:rFonts w:ascii="Arial Narrow" w:hAnsi="Arial Narrow"/>
              </w:rPr>
              <w:t>aplicar</w:t>
            </w:r>
            <w:r w:rsidRPr="00757EF3">
              <w:rPr>
                <w:rFonts w:ascii="Arial Narrow" w:hAnsi="Arial Narrow"/>
                <w:spacing w:val="24"/>
              </w:rPr>
              <w:t xml:space="preserve"> </w:t>
            </w:r>
            <w:r w:rsidRPr="00757EF3">
              <w:rPr>
                <w:rFonts w:ascii="Arial Narrow" w:hAnsi="Arial Narrow"/>
              </w:rPr>
              <w:t>las</w:t>
            </w:r>
            <w:r w:rsidRPr="00757EF3">
              <w:rPr>
                <w:rFonts w:ascii="Arial Narrow" w:hAnsi="Arial Narrow"/>
                <w:spacing w:val="22"/>
              </w:rPr>
              <w:t xml:space="preserve"> </w:t>
            </w:r>
            <w:r w:rsidRPr="00757EF3">
              <w:rPr>
                <w:rFonts w:ascii="Arial Narrow" w:hAnsi="Arial Narrow"/>
              </w:rPr>
              <w:t>metodologías</w:t>
            </w:r>
            <w:r w:rsidRPr="00757EF3">
              <w:rPr>
                <w:rFonts w:ascii="Arial Narrow" w:hAnsi="Arial Narrow"/>
                <w:spacing w:val="24"/>
              </w:rPr>
              <w:t xml:space="preserve"> </w:t>
            </w:r>
            <w:r w:rsidRPr="00757EF3">
              <w:rPr>
                <w:rFonts w:ascii="Arial Narrow" w:hAnsi="Arial Narrow"/>
              </w:rPr>
              <w:t>de evaluación</w:t>
            </w:r>
            <w:r w:rsidRPr="00757EF3">
              <w:rPr>
                <w:rFonts w:ascii="Arial Narrow" w:hAnsi="Arial Narrow"/>
                <w:spacing w:val="17"/>
              </w:rPr>
              <w:t xml:space="preserve"> </w:t>
            </w:r>
            <w:r w:rsidRPr="00757EF3">
              <w:rPr>
                <w:rFonts w:ascii="Arial Narrow" w:hAnsi="Arial Narrow"/>
              </w:rPr>
              <w:t>de</w:t>
            </w:r>
            <w:r w:rsidRPr="00757EF3">
              <w:rPr>
                <w:rFonts w:ascii="Arial Narrow" w:hAnsi="Arial Narrow"/>
                <w:spacing w:val="14"/>
              </w:rPr>
              <w:t xml:space="preserve"> </w:t>
            </w:r>
            <w:r w:rsidRPr="00757EF3">
              <w:rPr>
                <w:rFonts w:ascii="Arial Narrow" w:hAnsi="Arial Narrow"/>
              </w:rPr>
              <w:t>los</w:t>
            </w:r>
            <w:r w:rsidRPr="00757EF3">
              <w:rPr>
                <w:rFonts w:ascii="Arial Narrow" w:hAnsi="Arial Narrow"/>
                <w:spacing w:val="15"/>
              </w:rPr>
              <w:t xml:space="preserve"> </w:t>
            </w:r>
            <w:r w:rsidRPr="00757EF3">
              <w:rPr>
                <w:rFonts w:ascii="Arial Narrow" w:hAnsi="Arial Narrow"/>
              </w:rPr>
              <w:t>diferentes</w:t>
            </w:r>
            <w:r w:rsidRPr="00757EF3">
              <w:rPr>
                <w:rFonts w:ascii="Arial Narrow" w:hAnsi="Arial Narrow"/>
                <w:spacing w:val="15"/>
              </w:rPr>
              <w:t xml:space="preserve"> </w:t>
            </w:r>
            <w:r w:rsidRPr="00757EF3">
              <w:rPr>
                <w:rFonts w:ascii="Arial Narrow" w:hAnsi="Arial Narrow"/>
              </w:rPr>
              <w:t>indicadores</w:t>
            </w:r>
            <w:r w:rsidRPr="00757EF3">
              <w:rPr>
                <w:rFonts w:ascii="Arial Narrow" w:hAnsi="Arial Narrow"/>
                <w:spacing w:val="15"/>
              </w:rPr>
              <w:t xml:space="preserve"> </w:t>
            </w:r>
            <w:r w:rsidRPr="00757EF3">
              <w:rPr>
                <w:rFonts w:ascii="Arial Narrow" w:hAnsi="Arial Narrow"/>
              </w:rPr>
              <w:t>detallados</w:t>
            </w:r>
            <w:r w:rsidRPr="00757EF3">
              <w:rPr>
                <w:rFonts w:ascii="Arial Narrow" w:hAnsi="Arial Narrow"/>
                <w:spacing w:val="17"/>
              </w:rPr>
              <w:t xml:space="preserve"> </w:t>
            </w:r>
            <w:r w:rsidRPr="00757EF3">
              <w:rPr>
                <w:rFonts w:ascii="Arial Narrow" w:hAnsi="Arial Narrow"/>
              </w:rPr>
              <w:t>en</w:t>
            </w:r>
            <w:r w:rsidRPr="00757EF3">
              <w:rPr>
                <w:rFonts w:ascii="Arial Narrow" w:hAnsi="Arial Narrow"/>
                <w:spacing w:val="15"/>
              </w:rPr>
              <w:t xml:space="preserve"> </w:t>
            </w:r>
            <w:r w:rsidRPr="00757EF3">
              <w:rPr>
                <w:rFonts w:ascii="Arial Narrow" w:hAnsi="Arial Narrow"/>
              </w:rPr>
              <w:t>el</w:t>
            </w:r>
            <w:r w:rsidRPr="00757EF3">
              <w:rPr>
                <w:rFonts w:ascii="Arial Narrow" w:hAnsi="Arial Narrow"/>
                <w:spacing w:val="17"/>
              </w:rPr>
              <w:t xml:space="preserve"> </w:t>
            </w:r>
            <w:r w:rsidRPr="00757EF3">
              <w:rPr>
                <w:rFonts w:ascii="Arial Narrow" w:hAnsi="Arial Narrow"/>
              </w:rPr>
              <w:t>pliego</w:t>
            </w:r>
            <w:r w:rsidRPr="00757EF3">
              <w:rPr>
                <w:rFonts w:ascii="Arial Narrow" w:hAnsi="Arial Narrow"/>
                <w:spacing w:val="14"/>
              </w:rPr>
              <w:t xml:space="preserve"> </w:t>
            </w:r>
            <w:r w:rsidRPr="00757EF3">
              <w:rPr>
                <w:rFonts w:ascii="Arial Narrow" w:hAnsi="Arial Narrow"/>
              </w:rPr>
              <w:t>de</w:t>
            </w:r>
            <w:r w:rsidRPr="00757EF3">
              <w:rPr>
                <w:rFonts w:ascii="Arial Narrow" w:hAnsi="Arial Narrow"/>
                <w:spacing w:val="17"/>
              </w:rPr>
              <w:t xml:space="preserve"> </w:t>
            </w:r>
            <w:r w:rsidRPr="00757EF3">
              <w:rPr>
                <w:rFonts w:ascii="Arial Narrow" w:hAnsi="Arial Narrow"/>
              </w:rPr>
              <w:t>obra,</w:t>
            </w:r>
            <w:r w:rsidRPr="00757EF3">
              <w:rPr>
                <w:rFonts w:ascii="Arial Narrow" w:hAnsi="Arial Narrow"/>
                <w:spacing w:val="17"/>
              </w:rPr>
              <w:t xml:space="preserve"> </w:t>
            </w:r>
            <w:r w:rsidRPr="00757EF3">
              <w:rPr>
                <w:rFonts w:ascii="Arial Narrow" w:hAnsi="Arial Narrow"/>
              </w:rPr>
              <w:t>así</w:t>
            </w:r>
            <w:r w:rsidRPr="00757EF3">
              <w:rPr>
                <w:rFonts w:ascii="Arial Narrow" w:hAnsi="Arial Narrow"/>
                <w:spacing w:val="17"/>
              </w:rPr>
              <w:t xml:space="preserve"> </w:t>
            </w:r>
            <w:r w:rsidRPr="00757EF3">
              <w:rPr>
                <w:rFonts w:ascii="Arial Narrow" w:hAnsi="Arial Narrow"/>
              </w:rPr>
              <w:t>como</w:t>
            </w:r>
            <w:r w:rsidRPr="00757EF3">
              <w:rPr>
                <w:rFonts w:ascii="Arial Narrow" w:hAnsi="Arial Narrow"/>
                <w:spacing w:val="17"/>
              </w:rPr>
              <w:t xml:space="preserve"> </w:t>
            </w:r>
            <w:r w:rsidRPr="00757EF3">
              <w:rPr>
                <w:rFonts w:ascii="Arial Narrow" w:hAnsi="Arial Narrow"/>
              </w:rPr>
              <w:t>para</w:t>
            </w:r>
            <w:r w:rsidRPr="00757EF3">
              <w:rPr>
                <w:rFonts w:ascii="Arial Narrow" w:hAnsi="Arial Narrow"/>
                <w:spacing w:val="14"/>
              </w:rPr>
              <w:t xml:space="preserve"> </w:t>
            </w:r>
            <w:r w:rsidRPr="00757EF3">
              <w:rPr>
                <w:rFonts w:ascii="Arial Narrow" w:hAnsi="Arial Narrow"/>
              </w:rPr>
              <w:t>toda</w:t>
            </w:r>
            <w:r w:rsidRPr="00757EF3">
              <w:rPr>
                <w:rFonts w:ascii="Arial Narrow" w:hAnsi="Arial Narrow"/>
                <w:spacing w:val="17"/>
              </w:rPr>
              <w:t xml:space="preserve"> </w:t>
            </w:r>
            <w:r w:rsidRPr="00757EF3">
              <w:rPr>
                <w:rFonts w:ascii="Arial Narrow" w:hAnsi="Arial Narrow"/>
              </w:rPr>
              <w:t>verificación que desee realizar el personal técnico del Ministerio de Transporte y Obras</w:t>
            </w:r>
            <w:r w:rsidRPr="00757EF3">
              <w:rPr>
                <w:rFonts w:ascii="Arial Narrow" w:hAnsi="Arial Narrow"/>
                <w:spacing w:val="-31"/>
              </w:rPr>
              <w:t xml:space="preserve"> </w:t>
            </w:r>
            <w:r w:rsidRPr="00757EF3">
              <w:rPr>
                <w:rFonts w:ascii="Arial Narrow" w:hAnsi="Arial Narrow"/>
              </w:rPr>
              <w:t>Públicas;</w:t>
            </w:r>
          </w:p>
          <w:p w14:paraId="7BA94C6E" w14:textId="77777777" w:rsidR="003234A9" w:rsidRPr="00757EF3" w:rsidRDefault="003234A9" w:rsidP="003234A9">
            <w:pPr>
              <w:pStyle w:val="Prrafodelista"/>
              <w:numPr>
                <w:ilvl w:val="0"/>
                <w:numId w:val="59"/>
              </w:numPr>
              <w:suppressAutoHyphens w:val="0"/>
              <w:jc w:val="both"/>
              <w:rPr>
                <w:rFonts w:ascii="Arial Narrow" w:hAnsi="Arial Narrow"/>
                <w:b/>
                <w:sz w:val="22"/>
                <w:szCs w:val="22"/>
              </w:rPr>
            </w:pPr>
            <w:r w:rsidRPr="00757EF3">
              <w:rPr>
                <w:rFonts w:ascii="Arial Narrow" w:hAnsi="Arial Narrow"/>
                <w:b/>
                <w:sz w:val="22"/>
                <w:szCs w:val="22"/>
              </w:rPr>
              <w:t>Ajustes a las metodologías para el control del mantenimiento;</w:t>
            </w:r>
          </w:p>
          <w:p w14:paraId="28E6007D" w14:textId="77777777" w:rsidR="003234A9" w:rsidRPr="00757EF3" w:rsidRDefault="003234A9" w:rsidP="003234A9">
            <w:pPr>
              <w:pStyle w:val="Prrafodelista"/>
              <w:rPr>
                <w:rFonts w:ascii="Arial Narrow" w:hAnsi="Arial Narrow"/>
                <w:b/>
                <w:sz w:val="22"/>
                <w:szCs w:val="22"/>
              </w:rPr>
            </w:pPr>
          </w:p>
          <w:p w14:paraId="1AAD7DE0" w14:textId="77777777" w:rsidR="003234A9" w:rsidRPr="00757EF3" w:rsidRDefault="003234A9" w:rsidP="003234A9">
            <w:pPr>
              <w:rPr>
                <w:rFonts w:ascii="Arial Narrow" w:hAnsi="Arial Narrow"/>
              </w:rPr>
            </w:pPr>
            <w:r w:rsidRPr="00757EF3">
              <w:rPr>
                <w:rFonts w:ascii="Arial Narrow" w:hAnsi="Arial Narrow"/>
              </w:rPr>
              <w:t>La</w:t>
            </w:r>
            <w:r w:rsidRPr="00757EF3">
              <w:rPr>
                <w:rFonts w:ascii="Arial Narrow" w:hAnsi="Arial Narrow"/>
                <w:spacing w:val="14"/>
              </w:rPr>
              <w:t xml:space="preserve"> </w:t>
            </w:r>
            <w:r w:rsidRPr="00757EF3">
              <w:rPr>
                <w:rFonts w:ascii="Arial Narrow" w:hAnsi="Arial Narrow"/>
              </w:rPr>
              <w:t>Fiscalización,</w:t>
            </w:r>
            <w:r w:rsidRPr="00757EF3">
              <w:rPr>
                <w:rFonts w:ascii="Arial Narrow" w:hAnsi="Arial Narrow"/>
                <w:spacing w:val="14"/>
              </w:rPr>
              <w:t xml:space="preserve"> </w:t>
            </w:r>
            <w:r w:rsidRPr="00757EF3">
              <w:rPr>
                <w:rFonts w:ascii="Arial Narrow" w:hAnsi="Arial Narrow"/>
              </w:rPr>
              <w:t>debe</w:t>
            </w:r>
            <w:r w:rsidRPr="00757EF3">
              <w:rPr>
                <w:rFonts w:ascii="Arial Narrow" w:hAnsi="Arial Narrow"/>
                <w:spacing w:val="15"/>
              </w:rPr>
              <w:t xml:space="preserve"> </w:t>
            </w:r>
            <w:r w:rsidRPr="00757EF3">
              <w:rPr>
                <w:rFonts w:ascii="Arial Narrow" w:hAnsi="Arial Narrow"/>
              </w:rPr>
              <w:t>realizar</w:t>
            </w:r>
            <w:r w:rsidRPr="00757EF3">
              <w:rPr>
                <w:rFonts w:ascii="Arial Narrow" w:hAnsi="Arial Narrow"/>
                <w:spacing w:val="14"/>
              </w:rPr>
              <w:t xml:space="preserve"> </w:t>
            </w:r>
            <w:r w:rsidRPr="00757EF3">
              <w:rPr>
                <w:rFonts w:ascii="Arial Narrow" w:hAnsi="Arial Narrow"/>
              </w:rPr>
              <w:t>los</w:t>
            </w:r>
            <w:r w:rsidRPr="00757EF3">
              <w:rPr>
                <w:rFonts w:ascii="Arial Narrow" w:hAnsi="Arial Narrow"/>
                <w:spacing w:val="15"/>
              </w:rPr>
              <w:t xml:space="preserve"> </w:t>
            </w:r>
            <w:r w:rsidRPr="00757EF3">
              <w:rPr>
                <w:rFonts w:ascii="Arial Narrow" w:hAnsi="Arial Narrow"/>
              </w:rPr>
              <w:t>ajustes</w:t>
            </w:r>
            <w:r w:rsidRPr="00757EF3">
              <w:rPr>
                <w:rFonts w:ascii="Arial Narrow" w:hAnsi="Arial Narrow"/>
                <w:spacing w:val="15"/>
              </w:rPr>
              <w:t xml:space="preserve"> </w:t>
            </w:r>
            <w:r w:rsidRPr="00757EF3">
              <w:rPr>
                <w:rFonts w:ascii="Arial Narrow" w:hAnsi="Arial Narrow"/>
              </w:rPr>
              <w:t>necesarios</w:t>
            </w:r>
            <w:r w:rsidRPr="00757EF3">
              <w:rPr>
                <w:rFonts w:ascii="Arial Narrow" w:hAnsi="Arial Narrow"/>
                <w:spacing w:val="15"/>
              </w:rPr>
              <w:t xml:space="preserve"> </w:t>
            </w:r>
            <w:r w:rsidRPr="00757EF3">
              <w:rPr>
                <w:rFonts w:ascii="Arial Narrow" w:hAnsi="Arial Narrow"/>
              </w:rPr>
              <w:t>a</w:t>
            </w:r>
            <w:r w:rsidRPr="00757EF3">
              <w:rPr>
                <w:rFonts w:ascii="Arial Narrow" w:hAnsi="Arial Narrow"/>
                <w:spacing w:val="14"/>
              </w:rPr>
              <w:t xml:space="preserve"> </w:t>
            </w:r>
            <w:r w:rsidRPr="00757EF3">
              <w:rPr>
                <w:rFonts w:ascii="Arial Narrow" w:hAnsi="Arial Narrow"/>
              </w:rPr>
              <w:t>las</w:t>
            </w:r>
            <w:r w:rsidRPr="00757EF3">
              <w:rPr>
                <w:rFonts w:ascii="Arial Narrow" w:hAnsi="Arial Narrow"/>
                <w:spacing w:val="14"/>
              </w:rPr>
              <w:t xml:space="preserve"> </w:t>
            </w:r>
            <w:r w:rsidRPr="00757EF3">
              <w:rPr>
                <w:rFonts w:ascii="Arial Narrow" w:hAnsi="Arial Narrow"/>
              </w:rPr>
              <w:t>metodologías</w:t>
            </w:r>
            <w:r w:rsidRPr="00757EF3">
              <w:rPr>
                <w:rFonts w:ascii="Arial Narrow" w:hAnsi="Arial Narrow"/>
                <w:spacing w:val="13"/>
              </w:rPr>
              <w:t xml:space="preserve"> </w:t>
            </w:r>
            <w:r w:rsidRPr="00757EF3">
              <w:rPr>
                <w:rFonts w:ascii="Arial Narrow" w:hAnsi="Arial Narrow"/>
              </w:rPr>
              <w:t>de</w:t>
            </w:r>
            <w:r w:rsidRPr="00757EF3">
              <w:rPr>
                <w:rFonts w:ascii="Arial Narrow" w:hAnsi="Arial Narrow"/>
                <w:spacing w:val="14"/>
              </w:rPr>
              <w:t xml:space="preserve"> </w:t>
            </w:r>
            <w:r w:rsidRPr="00757EF3">
              <w:rPr>
                <w:rFonts w:ascii="Arial Narrow" w:hAnsi="Arial Narrow"/>
              </w:rPr>
              <w:t>evaluación</w:t>
            </w:r>
            <w:r w:rsidRPr="00757EF3">
              <w:rPr>
                <w:rFonts w:ascii="Arial Narrow" w:hAnsi="Arial Narrow"/>
                <w:spacing w:val="13"/>
              </w:rPr>
              <w:t xml:space="preserve"> </w:t>
            </w:r>
            <w:r w:rsidRPr="00757EF3">
              <w:rPr>
                <w:rFonts w:ascii="Arial Narrow" w:hAnsi="Arial Narrow"/>
              </w:rPr>
              <w:t>de</w:t>
            </w:r>
            <w:r w:rsidRPr="00757EF3">
              <w:rPr>
                <w:rFonts w:ascii="Arial Narrow" w:hAnsi="Arial Narrow"/>
                <w:spacing w:val="14"/>
              </w:rPr>
              <w:t xml:space="preserve"> </w:t>
            </w:r>
            <w:r w:rsidRPr="00757EF3">
              <w:rPr>
                <w:rFonts w:ascii="Arial Narrow" w:hAnsi="Arial Narrow"/>
              </w:rPr>
              <w:t>los</w:t>
            </w:r>
            <w:r w:rsidRPr="00757EF3">
              <w:rPr>
                <w:rFonts w:ascii="Arial Narrow" w:hAnsi="Arial Narrow"/>
                <w:spacing w:val="15"/>
              </w:rPr>
              <w:t xml:space="preserve"> </w:t>
            </w:r>
            <w:r w:rsidRPr="00757EF3">
              <w:rPr>
                <w:rFonts w:ascii="Arial Narrow" w:hAnsi="Arial Narrow"/>
              </w:rPr>
              <w:t>diferentes indicadores detallados en la documentación habilitante del contrato de obra, ante eventuales</w:t>
            </w:r>
            <w:r w:rsidRPr="00757EF3">
              <w:rPr>
                <w:rFonts w:ascii="Arial Narrow" w:hAnsi="Arial Narrow"/>
                <w:spacing w:val="27"/>
              </w:rPr>
              <w:t xml:space="preserve"> </w:t>
            </w:r>
            <w:r w:rsidRPr="00757EF3">
              <w:rPr>
                <w:rFonts w:ascii="Arial Narrow" w:hAnsi="Arial Narrow"/>
              </w:rPr>
              <w:t>insuficiencias de las mismas, a fin de obtener un procedimiento objetivo y</w:t>
            </w:r>
            <w:r w:rsidRPr="00757EF3">
              <w:rPr>
                <w:rFonts w:ascii="Arial Narrow" w:hAnsi="Arial Narrow"/>
                <w:spacing w:val="-13"/>
              </w:rPr>
              <w:t xml:space="preserve"> </w:t>
            </w:r>
            <w:r w:rsidRPr="00757EF3">
              <w:rPr>
                <w:rFonts w:ascii="Arial Narrow" w:hAnsi="Arial Narrow"/>
              </w:rPr>
              <w:t>sencillo;</w:t>
            </w:r>
          </w:p>
          <w:p w14:paraId="0CC2B246" w14:textId="77777777" w:rsidR="003234A9" w:rsidRPr="00757EF3" w:rsidRDefault="003234A9" w:rsidP="003234A9">
            <w:pPr>
              <w:pStyle w:val="Textoindependiente"/>
              <w:ind w:right="112"/>
              <w:rPr>
                <w:rFonts w:ascii="Arial Narrow" w:hAnsi="Arial Narrow"/>
                <w:sz w:val="22"/>
                <w:szCs w:val="22"/>
                <w:lang w:val="es-EC"/>
              </w:rPr>
            </w:pPr>
          </w:p>
          <w:p w14:paraId="243DEE3D" w14:textId="77777777" w:rsidR="003234A9" w:rsidRPr="00757EF3" w:rsidRDefault="003234A9" w:rsidP="003234A9">
            <w:pPr>
              <w:pStyle w:val="Prrafodelista"/>
              <w:numPr>
                <w:ilvl w:val="0"/>
                <w:numId w:val="59"/>
              </w:numPr>
              <w:suppressAutoHyphens w:val="0"/>
              <w:jc w:val="both"/>
              <w:rPr>
                <w:rFonts w:ascii="Arial Narrow" w:hAnsi="Arial Narrow"/>
                <w:b/>
                <w:sz w:val="22"/>
                <w:szCs w:val="22"/>
              </w:rPr>
            </w:pPr>
            <w:r w:rsidRPr="00757EF3">
              <w:rPr>
                <w:rFonts w:ascii="Arial Narrow" w:hAnsi="Arial Narrow"/>
                <w:b/>
                <w:sz w:val="22"/>
                <w:szCs w:val="22"/>
              </w:rPr>
              <w:t>Calidad de los materiales y procedimientos constructivos.</w:t>
            </w:r>
          </w:p>
          <w:p w14:paraId="76E96696" w14:textId="77777777" w:rsidR="003234A9" w:rsidRPr="00757EF3" w:rsidRDefault="003234A9" w:rsidP="003234A9">
            <w:pPr>
              <w:pStyle w:val="Prrafodelista"/>
              <w:rPr>
                <w:rFonts w:ascii="Arial Narrow" w:hAnsi="Arial Narrow"/>
                <w:b/>
                <w:sz w:val="22"/>
                <w:szCs w:val="22"/>
              </w:rPr>
            </w:pPr>
          </w:p>
          <w:p w14:paraId="73116CD2" w14:textId="77777777" w:rsidR="003234A9" w:rsidRPr="00757EF3" w:rsidRDefault="003234A9" w:rsidP="003234A9">
            <w:pPr>
              <w:rPr>
                <w:rFonts w:ascii="Arial Narrow" w:hAnsi="Arial Narrow"/>
              </w:rPr>
            </w:pPr>
            <w:r w:rsidRPr="00757EF3">
              <w:rPr>
                <w:rFonts w:ascii="Arial Narrow" w:hAnsi="Arial Narrow"/>
              </w:rPr>
              <w:t>La Fiscalización</w:t>
            </w:r>
            <w:r w:rsidRPr="00757EF3">
              <w:rPr>
                <w:rFonts w:ascii="Arial Narrow" w:hAnsi="Arial Narrow"/>
                <w:spacing w:val="-3"/>
              </w:rPr>
              <w:t xml:space="preserve"> </w:t>
            </w:r>
            <w:r w:rsidRPr="00757EF3">
              <w:rPr>
                <w:rFonts w:ascii="Arial Narrow" w:hAnsi="Arial Narrow"/>
              </w:rPr>
              <w:t>debe:</w:t>
            </w:r>
          </w:p>
          <w:p w14:paraId="7E889684" w14:textId="77777777" w:rsidR="003234A9" w:rsidRPr="00757EF3" w:rsidRDefault="003234A9" w:rsidP="003234A9">
            <w:pPr>
              <w:rPr>
                <w:rFonts w:ascii="Arial Narrow" w:hAnsi="Arial Narrow"/>
              </w:rPr>
            </w:pPr>
            <w:r w:rsidRPr="00757EF3">
              <w:rPr>
                <w:rFonts w:ascii="Arial Narrow" w:hAnsi="Arial Narrow"/>
              </w:rPr>
              <w:t>Evaluar el fiel cumplimiento de las especificaciones de los materiales utilizados y procedimientos</w:t>
            </w:r>
            <w:r w:rsidRPr="00757EF3">
              <w:rPr>
                <w:rFonts w:ascii="Arial Narrow" w:hAnsi="Arial Narrow"/>
                <w:spacing w:val="-11"/>
              </w:rPr>
              <w:t xml:space="preserve"> </w:t>
            </w:r>
            <w:r w:rsidRPr="00757EF3">
              <w:rPr>
                <w:rFonts w:ascii="Arial Narrow" w:hAnsi="Arial Narrow"/>
              </w:rPr>
              <w:t>de construcción, arbitrando las enmiendas que sean necesarias introducir a las especificaciones generales durante</w:t>
            </w:r>
            <w:r w:rsidRPr="00757EF3">
              <w:rPr>
                <w:rFonts w:ascii="Arial Narrow" w:hAnsi="Arial Narrow"/>
                <w:spacing w:val="22"/>
              </w:rPr>
              <w:t xml:space="preserve"> </w:t>
            </w:r>
            <w:r w:rsidRPr="00757EF3">
              <w:rPr>
                <w:rFonts w:ascii="Arial Narrow" w:hAnsi="Arial Narrow"/>
              </w:rPr>
              <w:t>el</w:t>
            </w:r>
            <w:r w:rsidRPr="00757EF3">
              <w:rPr>
                <w:rFonts w:ascii="Arial Narrow" w:hAnsi="Arial Narrow"/>
                <w:spacing w:val="22"/>
              </w:rPr>
              <w:t xml:space="preserve"> </w:t>
            </w:r>
            <w:r w:rsidRPr="00757EF3">
              <w:rPr>
                <w:rFonts w:ascii="Arial Narrow" w:hAnsi="Arial Narrow"/>
              </w:rPr>
              <w:t>transcurso</w:t>
            </w:r>
            <w:r w:rsidRPr="00757EF3">
              <w:rPr>
                <w:rFonts w:ascii="Arial Narrow" w:hAnsi="Arial Narrow"/>
                <w:spacing w:val="22"/>
              </w:rPr>
              <w:t xml:space="preserve"> </w:t>
            </w:r>
            <w:r w:rsidRPr="00757EF3">
              <w:rPr>
                <w:rFonts w:ascii="Arial Narrow" w:hAnsi="Arial Narrow"/>
              </w:rPr>
              <w:t>de</w:t>
            </w:r>
            <w:r w:rsidRPr="00757EF3">
              <w:rPr>
                <w:rFonts w:ascii="Arial Narrow" w:hAnsi="Arial Narrow"/>
                <w:spacing w:val="22"/>
              </w:rPr>
              <w:t xml:space="preserve"> </w:t>
            </w:r>
            <w:r w:rsidRPr="00757EF3">
              <w:rPr>
                <w:rFonts w:ascii="Arial Narrow" w:hAnsi="Arial Narrow"/>
              </w:rPr>
              <w:t>los</w:t>
            </w:r>
            <w:r w:rsidRPr="00757EF3">
              <w:rPr>
                <w:rFonts w:ascii="Arial Narrow" w:hAnsi="Arial Narrow"/>
                <w:spacing w:val="22"/>
              </w:rPr>
              <w:t xml:space="preserve"> </w:t>
            </w:r>
            <w:r w:rsidRPr="00757EF3">
              <w:rPr>
                <w:rFonts w:ascii="Arial Narrow" w:hAnsi="Arial Narrow"/>
              </w:rPr>
              <w:t>trabajos</w:t>
            </w:r>
            <w:r w:rsidRPr="00757EF3">
              <w:rPr>
                <w:rFonts w:ascii="Arial Narrow" w:hAnsi="Arial Narrow"/>
                <w:spacing w:val="22"/>
              </w:rPr>
              <w:t xml:space="preserve"> </w:t>
            </w:r>
            <w:r w:rsidRPr="00757EF3">
              <w:rPr>
                <w:rFonts w:ascii="Arial Narrow" w:hAnsi="Arial Narrow"/>
              </w:rPr>
              <w:t>de</w:t>
            </w:r>
            <w:r w:rsidRPr="00757EF3">
              <w:rPr>
                <w:rFonts w:ascii="Arial Narrow" w:hAnsi="Arial Narrow"/>
                <w:spacing w:val="22"/>
              </w:rPr>
              <w:t xml:space="preserve"> </w:t>
            </w:r>
            <w:r w:rsidRPr="00757EF3">
              <w:rPr>
                <w:rFonts w:ascii="Arial Narrow" w:hAnsi="Arial Narrow"/>
              </w:rPr>
              <w:t>mantenimiento,</w:t>
            </w:r>
            <w:r w:rsidRPr="00757EF3">
              <w:rPr>
                <w:rFonts w:ascii="Arial Narrow" w:hAnsi="Arial Narrow"/>
                <w:spacing w:val="22"/>
              </w:rPr>
              <w:t xml:space="preserve"> </w:t>
            </w:r>
            <w:r w:rsidRPr="00757EF3">
              <w:rPr>
                <w:rFonts w:ascii="Arial Narrow" w:hAnsi="Arial Narrow"/>
              </w:rPr>
              <w:t>aprobando</w:t>
            </w:r>
            <w:r w:rsidRPr="00757EF3">
              <w:rPr>
                <w:rFonts w:ascii="Arial Narrow" w:hAnsi="Arial Narrow"/>
                <w:spacing w:val="22"/>
              </w:rPr>
              <w:t xml:space="preserve"> </w:t>
            </w:r>
            <w:r w:rsidRPr="00757EF3">
              <w:rPr>
                <w:rFonts w:ascii="Arial Narrow" w:hAnsi="Arial Narrow"/>
              </w:rPr>
              <w:t>las</w:t>
            </w:r>
            <w:r w:rsidRPr="00757EF3">
              <w:rPr>
                <w:rFonts w:ascii="Arial Narrow" w:hAnsi="Arial Narrow"/>
                <w:spacing w:val="22"/>
              </w:rPr>
              <w:t xml:space="preserve"> </w:t>
            </w:r>
            <w:r w:rsidRPr="00757EF3">
              <w:rPr>
                <w:rFonts w:ascii="Arial Narrow" w:hAnsi="Arial Narrow"/>
              </w:rPr>
              <w:t>fuentes</w:t>
            </w:r>
            <w:r w:rsidRPr="00757EF3">
              <w:rPr>
                <w:rFonts w:ascii="Arial Narrow" w:hAnsi="Arial Narrow"/>
                <w:spacing w:val="22"/>
              </w:rPr>
              <w:t xml:space="preserve"> </w:t>
            </w:r>
            <w:r w:rsidRPr="00757EF3">
              <w:rPr>
                <w:rFonts w:ascii="Arial Narrow" w:hAnsi="Arial Narrow"/>
              </w:rPr>
              <w:t>de</w:t>
            </w:r>
            <w:r w:rsidRPr="00757EF3">
              <w:rPr>
                <w:rFonts w:ascii="Arial Narrow" w:hAnsi="Arial Narrow"/>
                <w:spacing w:val="22"/>
              </w:rPr>
              <w:t xml:space="preserve"> </w:t>
            </w:r>
            <w:r w:rsidRPr="00757EF3">
              <w:rPr>
                <w:rFonts w:ascii="Arial Narrow" w:hAnsi="Arial Narrow"/>
              </w:rPr>
              <w:t>materiales</w:t>
            </w:r>
            <w:r w:rsidRPr="00757EF3">
              <w:rPr>
                <w:rFonts w:ascii="Arial Narrow" w:hAnsi="Arial Narrow"/>
                <w:spacing w:val="22"/>
              </w:rPr>
              <w:t xml:space="preserve"> </w:t>
            </w:r>
            <w:r w:rsidRPr="00757EF3">
              <w:rPr>
                <w:rFonts w:ascii="Arial Narrow" w:hAnsi="Arial Narrow"/>
              </w:rPr>
              <w:t>(canteras, préstamos, etc.) y el diseño de las dosificaciones de las mezclas (asfáltica, hormigón, etc.), aprobando</w:t>
            </w:r>
            <w:r w:rsidRPr="00757EF3">
              <w:rPr>
                <w:rFonts w:ascii="Arial Narrow" w:hAnsi="Arial Narrow"/>
                <w:spacing w:val="39"/>
              </w:rPr>
              <w:t xml:space="preserve"> </w:t>
            </w:r>
            <w:r w:rsidRPr="00757EF3">
              <w:rPr>
                <w:rFonts w:ascii="Arial Narrow" w:hAnsi="Arial Narrow"/>
              </w:rPr>
              <w:t>los procedimientos</w:t>
            </w:r>
            <w:r w:rsidRPr="00757EF3">
              <w:rPr>
                <w:rFonts w:ascii="Arial Narrow" w:hAnsi="Arial Narrow"/>
                <w:spacing w:val="35"/>
              </w:rPr>
              <w:t xml:space="preserve"> </w:t>
            </w:r>
            <w:r w:rsidRPr="00757EF3">
              <w:rPr>
                <w:rFonts w:ascii="Arial Narrow" w:hAnsi="Arial Narrow"/>
              </w:rPr>
              <w:t>constructivos</w:t>
            </w:r>
            <w:r w:rsidRPr="00757EF3">
              <w:rPr>
                <w:rFonts w:ascii="Arial Narrow" w:hAnsi="Arial Narrow"/>
                <w:spacing w:val="35"/>
              </w:rPr>
              <w:t xml:space="preserve"> </w:t>
            </w:r>
            <w:r w:rsidRPr="00757EF3">
              <w:rPr>
                <w:rFonts w:ascii="Arial Narrow" w:hAnsi="Arial Narrow"/>
              </w:rPr>
              <w:t>a</w:t>
            </w:r>
            <w:r w:rsidRPr="00757EF3">
              <w:rPr>
                <w:rFonts w:ascii="Arial Narrow" w:hAnsi="Arial Narrow"/>
                <w:spacing w:val="37"/>
              </w:rPr>
              <w:t xml:space="preserve"> </w:t>
            </w:r>
            <w:r w:rsidRPr="00757EF3">
              <w:rPr>
                <w:rFonts w:ascii="Arial Narrow" w:hAnsi="Arial Narrow"/>
              </w:rPr>
              <w:t>emplear,</w:t>
            </w:r>
            <w:r w:rsidRPr="00757EF3">
              <w:rPr>
                <w:rFonts w:ascii="Arial Narrow" w:hAnsi="Arial Narrow"/>
                <w:spacing w:val="37"/>
              </w:rPr>
              <w:t xml:space="preserve"> </w:t>
            </w:r>
            <w:r w:rsidRPr="00757EF3">
              <w:rPr>
                <w:rFonts w:ascii="Arial Narrow" w:hAnsi="Arial Narrow"/>
              </w:rPr>
              <w:t>realizando</w:t>
            </w:r>
            <w:r w:rsidRPr="00757EF3">
              <w:rPr>
                <w:rFonts w:ascii="Arial Narrow" w:hAnsi="Arial Narrow"/>
                <w:spacing w:val="37"/>
              </w:rPr>
              <w:t xml:space="preserve"> </w:t>
            </w:r>
            <w:r w:rsidRPr="00757EF3">
              <w:rPr>
                <w:rFonts w:ascii="Arial Narrow" w:hAnsi="Arial Narrow"/>
              </w:rPr>
              <w:t>los</w:t>
            </w:r>
            <w:r w:rsidRPr="00757EF3">
              <w:rPr>
                <w:rFonts w:ascii="Arial Narrow" w:hAnsi="Arial Narrow"/>
                <w:spacing w:val="37"/>
              </w:rPr>
              <w:t xml:space="preserve"> </w:t>
            </w:r>
            <w:r w:rsidRPr="00757EF3">
              <w:rPr>
                <w:rFonts w:ascii="Arial Narrow" w:hAnsi="Arial Narrow"/>
              </w:rPr>
              <w:t>estudios</w:t>
            </w:r>
            <w:r w:rsidRPr="00757EF3">
              <w:rPr>
                <w:rFonts w:ascii="Arial Narrow" w:hAnsi="Arial Narrow"/>
                <w:spacing w:val="35"/>
              </w:rPr>
              <w:t xml:space="preserve"> </w:t>
            </w:r>
            <w:r w:rsidRPr="00757EF3">
              <w:rPr>
                <w:rFonts w:ascii="Arial Narrow" w:hAnsi="Arial Narrow"/>
              </w:rPr>
              <w:t>y</w:t>
            </w:r>
            <w:r w:rsidRPr="00757EF3">
              <w:rPr>
                <w:rFonts w:ascii="Arial Narrow" w:hAnsi="Arial Narrow"/>
                <w:spacing w:val="37"/>
              </w:rPr>
              <w:t xml:space="preserve"> </w:t>
            </w:r>
            <w:r w:rsidRPr="00757EF3">
              <w:rPr>
                <w:rFonts w:ascii="Arial Narrow" w:hAnsi="Arial Narrow"/>
              </w:rPr>
              <w:t>ensayos</w:t>
            </w:r>
            <w:r w:rsidRPr="00757EF3">
              <w:rPr>
                <w:rFonts w:ascii="Arial Narrow" w:hAnsi="Arial Narrow"/>
                <w:spacing w:val="37"/>
              </w:rPr>
              <w:t xml:space="preserve"> </w:t>
            </w:r>
            <w:r w:rsidRPr="00757EF3">
              <w:rPr>
                <w:rFonts w:ascii="Arial Narrow" w:hAnsi="Arial Narrow"/>
              </w:rPr>
              <w:t>necesarios</w:t>
            </w:r>
            <w:r w:rsidRPr="00757EF3">
              <w:rPr>
                <w:rFonts w:ascii="Arial Narrow" w:hAnsi="Arial Narrow"/>
                <w:spacing w:val="35"/>
              </w:rPr>
              <w:t xml:space="preserve"> </w:t>
            </w:r>
            <w:r w:rsidRPr="00757EF3">
              <w:rPr>
                <w:rFonts w:ascii="Arial Narrow" w:hAnsi="Arial Narrow"/>
              </w:rPr>
              <w:t>para</w:t>
            </w:r>
            <w:r w:rsidRPr="00757EF3">
              <w:rPr>
                <w:rFonts w:ascii="Arial Narrow" w:hAnsi="Arial Narrow"/>
                <w:spacing w:val="37"/>
              </w:rPr>
              <w:t xml:space="preserve"> </w:t>
            </w:r>
            <w:r w:rsidRPr="00757EF3">
              <w:rPr>
                <w:rFonts w:ascii="Arial Narrow" w:hAnsi="Arial Narrow"/>
              </w:rPr>
              <w:t>aprobar</w:t>
            </w:r>
            <w:r w:rsidRPr="00757EF3">
              <w:rPr>
                <w:rFonts w:ascii="Arial Narrow" w:hAnsi="Arial Narrow"/>
                <w:spacing w:val="32"/>
              </w:rPr>
              <w:t xml:space="preserve"> </w:t>
            </w:r>
            <w:r w:rsidRPr="00757EF3">
              <w:rPr>
                <w:rFonts w:ascii="Arial Narrow" w:hAnsi="Arial Narrow"/>
              </w:rPr>
              <w:t>o rechazar</w:t>
            </w:r>
            <w:r w:rsidRPr="00757EF3">
              <w:rPr>
                <w:rFonts w:ascii="Arial Narrow" w:hAnsi="Arial Narrow"/>
                <w:spacing w:val="17"/>
              </w:rPr>
              <w:t xml:space="preserve"> </w:t>
            </w:r>
            <w:r w:rsidRPr="00757EF3">
              <w:rPr>
                <w:rFonts w:ascii="Arial Narrow" w:hAnsi="Arial Narrow"/>
              </w:rPr>
              <w:t>los</w:t>
            </w:r>
            <w:r w:rsidRPr="00757EF3">
              <w:rPr>
                <w:rFonts w:ascii="Arial Narrow" w:hAnsi="Arial Narrow"/>
                <w:spacing w:val="15"/>
              </w:rPr>
              <w:t xml:space="preserve"> </w:t>
            </w:r>
            <w:r w:rsidRPr="00757EF3">
              <w:rPr>
                <w:rFonts w:ascii="Arial Narrow" w:hAnsi="Arial Narrow"/>
              </w:rPr>
              <w:t>trabajos</w:t>
            </w:r>
            <w:r w:rsidRPr="00757EF3">
              <w:rPr>
                <w:rFonts w:ascii="Arial Narrow" w:hAnsi="Arial Narrow"/>
                <w:spacing w:val="15"/>
              </w:rPr>
              <w:t xml:space="preserve"> </w:t>
            </w:r>
            <w:r w:rsidRPr="00757EF3">
              <w:rPr>
                <w:rFonts w:ascii="Arial Narrow" w:hAnsi="Arial Narrow"/>
              </w:rPr>
              <w:t>realizados;</w:t>
            </w:r>
            <w:r w:rsidRPr="00757EF3">
              <w:rPr>
                <w:rFonts w:ascii="Arial Narrow" w:hAnsi="Arial Narrow"/>
                <w:spacing w:val="17"/>
              </w:rPr>
              <w:t xml:space="preserve"> </w:t>
            </w:r>
            <w:r w:rsidRPr="00757EF3">
              <w:rPr>
                <w:rFonts w:ascii="Arial Narrow" w:hAnsi="Arial Narrow"/>
              </w:rPr>
              <w:t>evaluar</w:t>
            </w:r>
            <w:r w:rsidRPr="00757EF3">
              <w:rPr>
                <w:rFonts w:ascii="Arial Narrow" w:hAnsi="Arial Narrow"/>
                <w:spacing w:val="14"/>
              </w:rPr>
              <w:t xml:space="preserve"> </w:t>
            </w:r>
            <w:r w:rsidRPr="00757EF3">
              <w:rPr>
                <w:rFonts w:ascii="Arial Narrow" w:hAnsi="Arial Narrow"/>
              </w:rPr>
              <w:t>la</w:t>
            </w:r>
            <w:r w:rsidRPr="00757EF3">
              <w:rPr>
                <w:rFonts w:ascii="Arial Narrow" w:hAnsi="Arial Narrow"/>
                <w:spacing w:val="14"/>
              </w:rPr>
              <w:t xml:space="preserve"> </w:t>
            </w:r>
            <w:r w:rsidRPr="00757EF3">
              <w:rPr>
                <w:rFonts w:ascii="Arial Narrow" w:hAnsi="Arial Narrow"/>
              </w:rPr>
              <w:t>calidad</w:t>
            </w:r>
            <w:r w:rsidRPr="00757EF3">
              <w:rPr>
                <w:rFonts w:ascii="Arial Narrow" w:hAnsi="Arial Narrow"/>
                <w:spacing w:val="15"/>
              </w:rPr>
              <w:t xml:space="preserve"> </w:t>
            </w:r>
            <w:r w:rsidRPr="00757EF3">
              <w:rPr>
                <w:rFonts w:ascii="Arial Narrow" w:hAnsi="Arial Narrow"/>
              </w:rPr>
              <w:t>final</w:t>
            </w:r>
            <w:r w:rsidRPr="00757EF3">
              <w:rPr>
                <w:rFonts w:ascii="Arial Narrow" w:hAnsi="Arial Narrow"/>
                <w:spacing w:val="15"/>
              </w:rPr>
              <w:t xml:space="preserve"> </w:t>
            </w:r>
            <w:r w:rsidRPr="00757EF3">
              <w:rPr>
                <w:rFonts w:ascii="Arial Narrow" w:hAnsi="Arial Narrow"/>
              </w:rPr>
              <w:t>de</w:t>
            </w:r>
            <w:r w:rsidRPr="00757EF3">
              <w:rPr>
                <w:rFonts w:ascii="Arial Narrow" w:hAnsi="Arial Narrow"/>
                <w:spacing w:val="15"/>
              </w:rPr>
              <w:t xml:space="preserve"> </w:t>
            </w:r>
            <w:r w:rsidRPr="00757EF3">
              <w:rPr>
                <w:rFonts w:ascii="Arial Narrow" w:hAnsi="Arial Narrow"/>
              </w:rPr>
              <w:t>los</w:t>
            </w:r>
            <w:r w:rsidRPr="00757EF3">
              <w:rPr>
                <w:rFonts w:ascii="Arial Narrow" w:hAnsi="Arial Narrow"/>
                <w:spacing w:val="15"/>
              </w:rPr>
              <w:t xml:space="preserve"> </w:t>
            </w:r>
            <w:r w:rsidRPr="00757EF3">
              <w:rPr>
                <w:rFonts w:ascii="Arial Narrow" w:hAnsi="Arial Narrow"/>
              </w:rPr>
              <w:t>materiales</w:t>
            </w:r>
            <w:r w:rsidRPr="00757EF3">
              <w:rPr>
                <w:rFonts w:ascii="Arial Narrow" w:hAnsi="Arial Narrow"/>
                <w:spacing w:val="15"/>
              </w:rPr>
              <w:t xml:space="preserve"> </w:t>
            </w:r>
            <w:r w:rsidRPr="00757EF3">
              <w:rPr>
                <w:rFonts w:ascii="Arial Narrow" w:hAnsi="Arial Narrow"/>
              </w:rPr>
              <w:t>y</w:t>
            </w:r>
            <w:r w:rsidRPr="00757EF3">
              <w:rPr>
                <w:rFonts w:ascii="Arial Narrow" w:hAnsi="Arial Narrow"/>
                <w:spacing w:val="15"/>
              </w:rPr>
              <w:t xml:space="preserve"> </w:t>
            </w:r>
            <w:r w:rsidRPr="00757EF3">
              <w:rPr>
                <w:rFonts w:ascii="Arial Narrow" w:hAnsi="Arial Narrow"/>
              </w:rPr>
              <w:t>procedimientos</w:t>
            </w:r>
            <w:r w:rsidRPr="00757EF3">
              <w:rPr>
                <w:rFonts w:ascii="Arial Narrow" w:hAnsi="Arial Narrow"/>
                <w:spacing w:val="15"/>
              </w:rPr>
              <w:t xml:space="preserve"> </w:t>
            </w:r>
            <w:r w:rsidRPr="00757EF3">
              <w:rPr>
                <w:rFonts w:ascii="Arial Narrow" w:hAnsi="Arial Narrow"/>
              </w:rPr>
              <w:t>constructivos empleados en los trabajos de mantenimiento previo a la recepción de los</w:t>
            </w:r>
            <w:r w:rsidRPr="00757EF3">
              <w:rPr>
                <w:rFonts w:ascii="Arial Narrow" w:hAnsi="Arial Narrow"/>
                <w:spacing w:val="-21"/>
              </w:rPr>
              <w:t xml:space="preserve"> </w:t>
            </w:r>
            <w:r w:rsidRPr="00757EF3">
              <w:rPr>
                <w:rFonts w:ascii="Arial Narrow" w:hAnsi="Arial Narrow"/>
              </w:rPr>
              <w:t>mismos;</w:t>
            </w:r>
          </w:p>
          <w:p w14:paraId="0EC12AB8" w14:textId="77777777" w:rsidR="003234A9" w:rsidRPr="00757EF3" w:rsidRDefault="003234A9" w:rsidP="003234A9">
            <w:pPr>
              <w:pStyle w:val="Prrafodelista"/>
              <w:numPr>
                <w:ilvl w:val="0"/>
                <w:numId w:val="59"/>
              </w:numPr>
              <w:suppressAutoHyphens w:val="0"/>
              <w:jc w:val="both"/>
              <w:rPr>
                <w:rFonts w:ascii="Arial Narrow" w:hAnsi="Arial Narrow"/>
                <w:b/>
                <w:sz w:val="22"/>
                <w:szCs w:val="22"/>
              </w:rPr>
            </w:pPr>
            <w:r w:rsidRPr="00757EF3">
              <w:rPr>
                <w:rFonts w:ascii="Arial Narrow" w:hAnsi="Arial Narrow"/>
                <w:b/>
                <w:sz w:val="22"/>
                <w:szCs w:val="22"/>
              </w:rPr>
              <w:t>Suministro del instrumental para el control de la calidad de los materiales y procedimientos constructivos</w:t>
            </w:r>
          </w:p>
          <w:p w14:paraId="23909236" w14:textId="77777777" w:rsidR="003234A9" w:rsidRPr="00757EF3" w:rsidRDefault="003234A9" w:rsidP="003234A9">
            <w:pPr>
              <w:pStyle w:val="Prrafodelista"/>
              <w:rPr>
                <w:rFonts w:ascii="Arial Narrow" w:hAnsi="Arial Narrow"/>
                <w:b/>
                <w:sz w:val="22"/>
                <w:szCs w:val="22"/>
              </w:rPr>
            </w:pPr>
          </w:p>
          <w:p w14:paraId="7C45F263" w14:textId="77777777" w:rsidR="003234A9" w:rsidRPr="00757EF3" w:rsidRDefault="003234A9" w:rsidP="003234A9">
            <w:pPr>
              <w:rPr>
                <w:rFonts w:ascii="Arial Narrow" w:hAnsi="Arial Narrow"/>
              </w:rPr>
            </w:pPr>
            <w:r w:rsidRPr="00757EF3">
              <w:rPr>
                <w:rFonts w:ascii="Arial Narrow" w:hAnsi="Arial Narrow"/>
              </w:rPr>
              <w:t xml:space="preserve">La Fiscalización, es la responsable de disponer de todo el instrumental y equipos, conforme a su oferta adjudicada, con sus correspondientes certificados de calibración, necesario para realizar las pruebas </w:t>
            </w:r>
            <w:r w:rsidRPr="00757EF3">
              <w:rPr>
                <w:rFonts w:ascii="Arial Narrow" w:hAnsi="Arial Narrow"/>
              </w:rPr>
              <w:lastRenderedPageBreak/>
              <w:t>de: Inspecciones de topografía, verificación de la calidad de los materiales, procedimientos constructivos, etc.; en su propio laboratorio.</w:t>
            </w:r>
          </w:p>
          <w:p w14:paraId="2270B8D4" w14:textId="77777777" w:rsidR="003234A9" w:rsidRPr="00757EF3" w:rsidRDefault="003234A9" w:rsidP="003234A9">
            <w:pPr>
              <w:pStyle w:val="Prrafodelista"/>
              <w:numPr>
                <w:ilvl w:val="0"/>
                <w:numId w:val="59"/>
              </w:numPr>
              <w:suppressAutoHyphens w:val="0"/>
              <w:jc w:val="both"/>
              <w:rPr>
                <w:rFonts w:ascii="Arial Narrow" w:hAnsi="Arial Narrow"/>
                <w:b/>
                <w:sz w:val="22"/>
                <w:szCs w:val="22"/>
              </w:rPr>
            </w:pPr>
            <w:r w:rsidRPr="00757EF3">
              <w:rPr>
                <w:rFonts w:ascii="Arial Narrow" w:hAnsi="Arial Narrow"/>
                <w:b/>
                <w:sz w:val="22"/>
                <w:szCs w:val="22"/>
              </w:rPr>
              <w:t>Cumplimiento de Plazos:</w:t>
            </w:r>
          </w:p>
          <w:p w14:paraId="596F500A" w14:textId="77777777" w:rsidR="003234A9" w:rsidRPr="00757EF3" w:rsidRDefault="003234A9" w:rsidP="003234A9">
            <w:pPr>
              <w:pStyle w:val="Prrafodelista"/>
              <w:rPr>
                <w:rFonts w:ascii="Arial Narrow" w:hAnsi="Arial Narrow"/>
                <w:b/>
                <w:sz w:val="22"/>
                <w:szCs w:val="22"/>
              </w:rPr>
            </w:pPr>
          </w:p>
          <w:p w14:paraId="1E5E8439" w14:textId="77777777" w:rsidR="003234A9" w:rsidRPr="00757EF3" w:rsidRDefault="003234A9" w:rsidP="003234A9">
            <w:pPr>
              <w:rPr>
                <w:rFonts w:ascii="Arial Narrow" w:hAnsi="Arial Narrow"/>
              </w:rPr>
            </w:pPr>
            <w:r w:rsidRPr="00757EF3">
              <w:rPr>
                <w:rFonts w:ascii="Arial Narrow" w:hAnsi="Arial Narrow"/>
              </w:rPr>
              <w:t>La Fiscalización</w:t>
            </w:r>
            <w:r w:rsidRPr="00757EF3">
              <w:rPr>
                <w:rFonts w:ascii="Arial Narrow" w:hAnsi="Arial Narrow"/>
                <w:spacing w:val="-3"/>
              </w:rPr>
              <w:t xml:space="preserve"> </w:t>
            </w:r>
            <w:r w:rsidRPr="00757EF3">
              <w:rPr>
                <w:rFonts w:ascii="Arial Narrow" w:hAnsi="Arial Narrow"/>
              </w:rPr>
              <w:t>debe:</w:t>
            </w:r>
          </w:p>
          <w:p w14:paraId="2B034A76" w14:textId="77777777" w:rsidR="003234A9" w:rsidRPr="00757EF3" w:rsidRDefault="003234A9" w:rsidP="003234A9">
            <w:pPr>
              <w:pStyle w:val="Prrafodelista"/>
              <w:numPr>
                <w:ilvl w:val="3"/>
                <w:numId w:val="57"/>
              </w:numPr>
              <w:tabs>
                <w:tab w:val="left" w:pos="810"/>
              </w:tabs>
              <w:suppressAutoHyphens w:val="0"/>
              <w:ind w:right="108" w:hanging="360"/>
              <w:jc w:val="both"/>
              <w:rPr>
                <w:rFonts w:ascii="Arial Narrow" w:eastAsia="Arial Narrow" w:hAnsi="Arial Narrow" w:cs="Arial Narrow"/>
                <w:sz w:val="22"/>
                <w:szCs w:val="22"/>
              </w:rPr>
            </w:pPr>
            <w:r w:rsidRPr="00757EF3">
              <w:rPr>
                <w:rFonts w:ascii="Arial Narrow" w:hAnsi="Arial Narrow"/>
                <w:sz w:val="22"/>
                <w:szCs w:val="22"/>
              </w:rPr>
              <w:t>Evaluar los programas de trabajo, analizando las propuestas técnicas definitivas, del</w:t>
            </w:r>
            <w:r w:rsidRPr="00757EF3">
              <w:rPr>
                <w:rFonts w:ascii="Arial Narrow" w:hAnsi="Arial Narrow"/>
                <w:spacing w:val="13"/>
                <w:sz w:val="22"/>
                <w:szCs w:val="22"/>
              </w:rPr>
              <w:t xml:space="preserve"> </w:t>
            </w:r>
            <w:r w:rsidRPr="00757EF3">
              <w:rPr>
                <w:rFonts w:ascii="Arial Narrow" w:hAnsi="Arial Narrow"/>
                <w:sz w:val="22"/>
                <w:szCs w:val="22"/>
              </w:rPr>
              <w:t>contratista, especificaciones</w:t>
            </w:r>
            <w:r w:rsidRPr="00757EF3">
              <w:rPr>
                <w:rFonts w:ascii="Arial Narrow" w:hAnsi="Arial Narrow"/>
                <w:spacing w:val="29"/>
                <w:sz w:val="22"/>
                <w:szCs w:val="22"/>
              </w:rPr>
              <w:t xml:space="preserve"> </w:t>
            </w:r>
            <w:r w:rsidRPr="00757EF3">
              <w:rPr>
                <w:rFonts w:ascii="Arial Narrow" w:hAnsi="Arial Narrow"/>
                <w:sz w:val="22"/>
                <w:szCs w:val="22"/>
              </w:rPr>
              <w:t>y</w:t>
            </w:r>
            <w:r w:rsidRPr="00757EF3">
              <w:rPr>
                <w:rFonts w:ascii="Arial Narrow" w:hAnsi="Arial Narrow"/>
                <w:spacing w:val="32"/>
                <w:sz w:val="22"/>
                <w:szCs w:val="22"/>
              </w:rPr>
              <w:t xml:space="preserve"> </w:t>
            </w:r>
            <w:r w:rsidRPr="00757EF3">
              <w:rPr>
                <w:rFonts w:ascii="Arial Narrow" w:hAnsi="Arial Narrow"/>
                <w:sz w:val="22"/>
                <w:szCs w:val="22"/>
              </w:rPr>
              <w:t>cantidades</w:t>
            </w:r>
            <w:r w:rsidRPr="00757EF3">
              <w:rPr>
                <w:rFonts w:ascii="Arial Narrow" w:hAnsi="Arial Narrow"/>
                <w:spacing w:val="30"/>
                <w:sz w:val="22"/>
                <w:szCs w:val="22"/>
              </w:rPr>
              <w:t xml:space="preserve"> </w:t>
            </w:r>
            <w:r w:rsidRPr="00757EF3">
              <w:rPr>
                <w:rFonts w:ascii="Arial Narrow" w:hAnsi="Arial Narrow"/>
                <w:sz w:val="22"/>
                <w:szCs w:val="22"/>
              </w:rPr>
              <w:t>de</w:t>
            </w:r>
            <w:r w:rsidRPr="00757EF3">
              <w:rPr>
                <w:rFonts w:ascii="Arial Narrow" w:hAnsi="Arial Narrow"/>
                <w:spacing w:val="31"/>
                <w:sz w:val="22"/>
                <w:szCs w:val="22"/>
              </w:rPr>
              <w:t xml:space="preserve"> </w:t>
            </w:r>
            <w:r w:rsidRPr="00757EF3">
              <w:rPr>
                <w:rFonts w:ascii="Arial Narrow" w:hAnsi="Arial Narrow"/>
                <w:sz w:val="22"/>
                <w:szCs w:val="22"/>
              </w:rPr>
              <w:t>obras</w:t>
            </w:r>
            <w:r w:rsidRPr="00757EF3">
              <w:rPr>
                <w:rFonts w:ascii="Arial Narrow" w:hAnsi="Arial Narrow"/>
                <w:spacing w:val="32"/>
                <w:sz w:val="22"/>
                <w:szCs w:val="22"/>
              </w:rPr>
              <w:t xml:space="preserve"> </w:t>
            </w:r>
            <w:r w:rsidRPr="00757EF3">
              <w:rPr>
                <w:rFonts w:ascii="Arial Narrow" w:hAnsi="Arial Narrow"/>
                <w:sz w:val="22"/>
                <w:szCs w:val="22"/>
              </w:rPr>
              <w:t>propuestas</w:t>
            </w:r>
            <w:r w:rsidRPr="00757EF3">
              <w:rPr>
                <w:rFonts w:ascii="Arial Narrow" w:hAnsi="Arial Narrow"/>
                <w:spacing w:val="29"/>
                <w:sz w:val="22"/>
                <w:szCs w:val="22"/>
              </w:rPr>
              <w:t xml:space="preserve"> </w:t>
            </w:r>
            <w:r w:rsidRPr="00757EF3">
              <w:rPr>
                <w:rFonts w:ascii="Arial Narrow" w:hAnsi="Arial Narrow"/>
                <w:sz w:val="22"/>
                <w:szCs w:val="22"/>
              </w:rPr>
              <w:t>y</w:t>
            </w:r>
            <w:r w:rsidRPr="00757EF3">
              <w:rPr>
                <w:rFonts w:ascii="Arial Narrow" w:hAnsi="Arial Narrow"/>
                <w:spacing w:val="32"/>
                <w:sz w:val="22"/>
                <w:szCs w:val="22"/>
              </w:rPr>
              <w:t xml:space="preserve"> </w:t>
            </w:r>
            <w:r w:rsidRPr="00757EF3">
              <w:rPr>
                <w:rFonts w:ascii="Arial Narrow" w:hAnsi="Arial Narrow"/>
                <w:sz w:val="22"/>
                <w:szCs w:val="22"/>
              </w:rPr>
              <w:t>la</w:t>
            </w:r>
            <w:r w:rsidRPr="00757EF3">
              <w:rPr>
                <w:rFonts w:ascii="Arial Narrow" w:hAnsi="Arial Narrow"/>
                <w:spacing w:val="29"/>
                <w:sz w:val="22"/>
                <w:szCs w:val="22"/>
              </w:rPr>
              <w:t xml:space="preserve"> </w:t>
            </w:r>
            <w:r w:rsidRPr="00757EF3">
              <w:rPr>
                <w:rFonts w:ascii="Arial Narrow" w:hAnsi="Arial Narrow"/>
                <w:sz w:val="22"/>
                <w:szCs w:val="22"/>
              </w:rPr>
              <w:t>viabilidad</w:t>
            </w:r>
            <w:r w:rsidRPr="00757EF3">
              <w:rPr>
                <w:rFonts w:ascii="Arial Narrow" w:hAnsi="Arial Narrow"/>
                <w:spacing w:val="31"/>
                <w:sz w:val="22"/>
                <w:szCs w:val="22"/>
              </w:rPr>
              <w:t xml:space="preserve"> </w:t>
            </w:r>
            <w:r w:rsidRPr="00757EF3">
              <w:rPr>
                <w:rFonts w:ascii="Arial Narrow" w:hAnsi="Arial Narrow"/>
                <w:sz w:val="22"/>
                <w:szCs w:val="22"/>
              </w:rPr>
              <w:t>del</w:t>
            </w:r>
            <w:r w:rsidRPr="00757EF3">
              <w:rPr>
                <w:rFonts w:ascii="Arial Narrow" w:hAnsi="Arial Narrow"/>
                <w:spacing w:val="32"/>
                <w:sz w:val="22"/>
                <w:szCs w:val="22"/>
              </w:rPr>
              <w:t xml:space="preserve"> </w:t>
            </w:r>
            <w:r w:rsidRPr="00757EF3">
              <w:rPr>
                <w:rFonts w:ascii="Arial Narrow" w:hAnsi="Arial Narrow"/>
                <w:sz w:val="22"/>
                <w:szCs w:val="22"/>
              </w:rPr>
              <w:t>programa</w:t>
            </w:r>
            <w:r w:rsidRPr="00757EF3">
              <w:rPr>
                <w:rFonts w:ascii="Arial Narrow" w:hAnsi="Arial Narrow"/>
                <w:spacing w:val="31"/>
                <w:sz w:val="22"/>
                <w:szCs w:val="22"/>
              </w:rPr>
              <w:t xml:space="preserve"> </w:t>
            </w:r>
            <w:r w:rsidRPr="00757EF3">
              <w:rPr>
                <w:rFonts w:ascii="Arial Narrow" w:hAnsi="Arial Narrow"/>
                <w:sz w:val="22"/>
                <w:szCs w:val="22"/>
              </w:rPr>
              <w:t>para</w:t>
            </w:r>
            <w:r w:rsidRPr="00757EF3">
              <w:rPr>
                <w:rFonts w:ascii="Arial Narrow" w:hAnsi="Arial Narrow"/>
                <w:spacing w:val="31"/>
                <w:sz w:val="22"/>
                <w:szCs w:val="22"/>
              </w:rPr>
              <w:t xml:space="preserve"> </w:t>
            </w:r>
            <w:r w:rsidRPr="00757EF3">
              <w:rPr>
                <w:rFonts w:ascii="Arial Narrow" w:hAnsi="Arial Narrow"/>
                <w:sz w:val="22"/>
                <w:szCs w:val="22"/>
              </w:rPr>
              <w:t>rectificar</w:t>
            </w:r>
            <w:r w:rsidRPr="00757EF3">
              <w:rPr>
                <w:rFonts w:ascii="Arial Narrow" w:hAnsi="Arial Narrow"/>
                <w:w w:val="99"/>
                <w:sz w:val="22"/>
                <w:szCs w:val="22"/>
              </w:rPr>
              <w:t xml:space="preserve"> </w:t>
            </w:r>
            <w:r w:rsidRPr="00757EF3">
              <w:rPr>
                <w:rFonts w:ascii="Arial Narrow" w:hAnsi="Arial Narrow"/>
                <w:sz w:val="22"/>
                <w:szCs w:val="22"/>
              </w:rPr>
              <w:t>eventuales incumplimientos o para mantener los estándares alcanzados, indicando</w:t>
            </w:r>
            <w:r w:rsidRPr="00757EF3">
              <w:rPr>
                <w:rFonts w:ascii="Arial Narrow" w:hAnsi="Arial Narrow"/>
                <w:spacing w:val="23"/>
                <w:sz w:val="22"/>
                <w:szCs w:val="22"/>
              </w:rPr>
              <w:t xml:space="preserve"> </w:t>
            </w:r>
            <w:r w:rsidRPr="00757EF3">
              <w:rPr>
                <w:rFonts w:ascii="Arial Narrow" w:hAnsi="Arial Narrow"/>
                <w:sz w:val="22"/>
                <w:szCs w:val="22"/>
              </w:rPr>
              <w:t>las observaciones</w:t>
            </w:r>
            <w:r w:rsidRPr="00757EF3">
              <w:rPr>
                <w:rFonts w:ascii="Arial Narrow" w:hAnsi="Arial Narrow"/>
                <w:spacing w:val="32"/>
                <w:sz w:val="22"/>
                <w:szCs w:val="22"/>
              </w:rPr>
              <w:t xml:space="preserve"> </w:t>
            </w:r>
            <w:r w:rsidRPr="00757EF3">
              <w:rPr>
                <w:rFonts w:ascii="Arial Narrow" w:hAnsi="Arial Narrow"/>
                <w:sz w:val="22"/>
                <w:szCs w:val="22"/>
              </w:rPr>
              <w:t>que</w:t>
            </w:r>
            <w:r w:rsidRPr="00757EF3">
              <w:rPr>
                <w:rFonts w:ascii="Arial Narrow" w:hAnsi="Arial Narrow"/>
                <w:spacing w:val="34"/>
                <w:sz w:val="22"/>
                <w:szCs w:val="22"/>
              </w:rPr>
              <w:t xml:space="preserve"> </w:t>
            </w:r>
            <w:r w:rsidRPr="00757EF3">
              <w:rPr>
                <w:rFonts w:ascii="Arial Narrow" w:hAnsi="Arial Narrow"/>
                <w:sz w:val="22"/>
                <w:szCs w:val="22"/>
              </w:rPr>
              <w:t>estime</w:t>
            </w:r>
            <w:r w:rsidRPr="00757EF3">
              <w:rPr>
                <w:rFonts w:ascii="Arial Narrow" w:hAnsi="Arial Narrow"/>
                <w:spacing w:val="34"/>
                <w:sz w:val="22"/>
                <w:szCs w:val="22"/>
              </w:rPr>
              <w:t xml:space="preserve"> </w:t>
            </w:r>
            <w:r w:rsidRPr="00757EF3">
              <w:rPr>
                <w:rFonts w:ascii="Arial Narrow" w:hAnsi="Arial Narrow"/>
                <w:sz w:val="22"/>
                <w:szCs w:val="22"/>
              </w:rPr>
              <w:t>pertinentes,</w:t>
            </w:r>
            <w:r w:rsidRPr="00757EF3">
              <w:rPr>
                <w:rFonts w:ascii="Arial Narrow" w:hAnsi="Arial Narrow"/>
                <w:spacing w:val="34"/>
                <w:sz w:val="22"/>
                <w:szCs w:val="22"/>
              </w:rPr>
              <w:t xml:space="preserve"> </w:t>
            </w:r>
            <w:r w:rsidRPr="00757EF3">
              <w:rPr>
                <w:rFonts w:ascii="Arial Narrow" w:hAnsi="Arial Narrow"/>
                <w:sz w:val="22"/>
                <w:szCs w:val="22"/>
              </w:rPr>
              <w:t>verificando</w:t>
            </w:r>
            <w:r w:rsidRPr="00757EF3">
              <w:rPr>
                <w:rFonts w:ascii="Arial Narrow" w:hAnsi="Arial Narrow"/>
                <w:spacing w:val="31"/>
                <w:sz w:val="22"/>
                <w:szCs w:val="22"/>
              </w:rPr>
              <w:t xml:space="preserve"> </w:t>
            </w:r>
            <w:r w:rsidRPr="00757EF3">
              <w:rPr>
                <w:rFonts w:ascii="Arial Narrow" w:hAnsi="Arial Narrow"/>
                <w:sz w:val="22"/>
                <w:szCs w:val="22"/>
              </w:rPr>
              <w:t>el</w:t>
            </w:r>
            <w:r w:rsidRPr="00757EF3">
              <w:rPr>
                <w:rFonts w:ascii="Arial Narrow" w:hAnsi="Arial Narrow"/>
                <w:spacing w:val="34"/>
                <w:sz w:val="22"/>
                <w:szCs w:val="22"/>
              </w:rPr>
              <w:t xml:space="preserve"> </w:t>
            </w:r>
            <w:r w:rsidRPr="00757EF3">
              <w:rPr>
                <w:rFonts w:ascii="Arial Narrow" w:hAnsi="Arial Narrow"/>
                <w:sz w:val="22"/>
                <w:szCs w:val="22"/>
              </w:rPr>
              <w:t>cumplimiento</w:t>
            </w:r>
            <w:r w:rsidRPr="00757EF3">
              <w:rPr>
                <w:rFonts w:ascii="Arial Narrow" w:hAnsi="Arial Narrow"/>
                <w:spacing w:val="34"/>
                <w:sz w:val="22"/>
                <w:szCs w:val="22"/>
              </w:rPr>
              <w:t xml:space="preserve"> </w:t>
            </w:r>
            <w:r w:rsidRPr="00757EF3">
              <w:rPr>
                <w:rFonts w:ascii="Arial Narrow" w:hAnsi="Arial Narrow"/>
                <w:sz w:val="22"/>
                <w:szCs w:val="22"/>
              </w:rPr>
              <w:t>de</w:t>
            </w:r>
            <w:r w:rsidRPr="00757EF3">
              <w:rPr>
                <w:rFonts w:ascii="Arial Narrow" w:hAnsi="Arial Narrow"/>
                <w:spacing w:val="31"/>
                <w:sz w:val="22"/>
                <w:szCs w:val="22"/>
              </w:rPr>
              <w:t xml:space="preserve"> </w:t>
            </w:r>
            <w:r w:rsidRPr="00757EF3">
              <w:rPr>
                <w:rFonts w:ascii="Arial Narrow" w:hAnsi="Arial Narrow"/>
                <w:sz w:val="22"/>
                <w:szCs w:val="22"/>
              </w:rPr>
              <w:t>los</w:t>
            </w:r>
            <w:r w:rsidRPr="00757EF3">
              <w:rPr>
                <w:rFonts w:ascii="Arial Narrow" w:hAnsi="Arial Narrow"/>
                <w:spacing w:val="32"/>
                <w:sz w:val="22"/>
                <w:szCs w:val="22"/>
              </w:rPr>
              <w:t xml:space="preserve"> </w:t>
            </w:r>
            <w:r w:rsidRPr="00757EF3">
              <w:rPr>
                <w:rFonts w:ascii="Arial Narrow" w:hAnsi="Arial Narrow"/>
                <w:sz w:val="22"/>
                <w:szCs w:val="22"/>
              </w:rPr>
              <w:t>plazos</w:t>
            </w:r>
            <w:r w:rsidRPr="00757EF3">
              <w:rPr>
                <w:rFonts w:ascii="Arial Narrow" w:hAnsi="Arial Narrow"/>
                <w:spacing w:val="32"/>
                <w:sz w:val="22"/>
                <w:szCs w:val="22"/>
              </w:rPr>
              <w:t xml:space="preserve"> </w:t>
            </w:r>
            <w:r w:rsidRPr="00757EF3">
              <w:rPr>
                <w:rFonts w:ascii="Arial Narrow" w:hAnsi="Arial Narrow"/>
                <w:sz w:val="22"/>
                <w:szCs w:val="22"/>
              </w:rPr>
              <w:t>y</w:t>
            </w:r>
            <w:r w:rsidRPr="00757EF3">
              <w:rPr>
                <w:rFonts w:ascii="Arial Narrow" w:hAnsi="Arial Narrow"/>
                <w:spacing w:val="34"/>
                <w:sz w:val="22"/>
                <w:szCs w:val="22"/>
              </w:rPr>
              <w:t xml:space="preserve"> </w:t>
            </w:r>
            <w:r w:rsidRPr="00757EF3">
              <w:rPr>
                <w:rFonts w:ascii="Arial Narrow" w:hAnsi="Arial Narrow"/>
                <w:sz w:val="22"/>
                <w:szCs w:val="22"/>
              </w:rPr>
              <w:t>contenidos establecidos</w:t>
            </w:r>
            <w:r w:rsidRPr="00757EF3">
              <w:rPr>
                <w:rFonts w:ascii="Arial Narrow" w:hAnsi="Arial Narrow"/>
                <w:spacing w:val="15"/>
                <w:sz w:val="22"/>
                <w:szCs w:val="22"/>
              </w:rPr>
              <w:t xml:space="preserve"> </w:t>
            </w:r>
            <w:r w:rsidRPr="00757EF3">
              <w:rPr>
                <w:rFonts w:ascii="Arial Narrow" w:hAnsi="Arial Narrow"/>
                <w:sz w:val="22"/>
                <w:szCs w:val="22"/>
              </w:rPr>
              <w:t>para</w:t>
            </w:r>
            <w:r w:rsidRPr="00757EF3">
              <w:rPr>
                <w:rFonts w:ascii="Arial Narrow" w:hAnsi="Arial Narrow"/>
                <w:spacing w:val="14"/>
                <w:sz w:val="22"/>
                <w:szCs w:val="22"/>
              </w:rPr>
              <w:t xml:space="preserve"> </w:t>
            </w:r>
            <w:r w:rsidRPr="00757EF3">
              <w:rPr>
                <w:rFonts w:ascii="Arial Narrow" w:hAnsi="Arial Narrow"/>
                <w:sz w:val="22"/>
                <w:szCs w:val="22"/>
              </w:rPr>
              <w:t>la</w:t>
            </w:r>
            <w:r w:rsidRPr="00757EF3">
              <w:rPr>
                <w:rFonts w:ascii="Arial Narrow" w:hAnsi="Arial Narrow"/>
                <w:spacing w:val="14"/>
                <w:sz w:val="22"/>
                <w:szCs w:val="22"/>
              </w:rPr>
              <w:t xml:space="preserve"> </w:t>
            </w:r>
            <w:r w:rsidRPr="00757EF3">
              <w:rPr>
                <w:rFonts w:ascii="Arial Narrow" w:hAnsi="Arial Narrow"/>
                <w:sz w:val="22"/>
                <w:szCs w:val="22"/>
              </w:rPr>
              <w:t>presentación</w:t>
            </w:r>
            <w:r w:rsidRPr="00757EF3">
              <w:rPr>
                <w:rFonts w:ascii="Arial Narrow" w:hAnsi="Arial Narrow"/>
                <w:spacing w:val="14"/>
                <w:sz w:val="22"/>
                <w:szCs w:val="22"/>
              </w:rPr>
              <w:t xml:space="preserve"> </w:t>
            </w:r>
            <w:r w:rsidRPr="00757EF3">
              <w:rPr>
                <w:rFonts w:ascii="Arial Narrow" w:hAnsi="Arial Narrow"/>
                <w:sz w:val="22"/>
                <w:szCs w:val="22"/>
              </w:rPr>
              <w:t>de</w:t>
            </w:r>
            <w:r w:rsidRPr="00757EF3">
              <w:rPr>
                <w:rFonts w:ascii="Arial Narrow" w:hAnsi="Arial Narrow"/>
                <w:spacing w:val="12"/>
                <w:sz w:val="22"/>
                <w:szCs w:val="22"/>
              </w:rPr>
              <w:t xml:space="preserve"> </w:t>
            </w:r>
            <w:r w:rsidRPr="00757EF3">
              <w:rPr>
                <w:rFonts w:ascii="Arial Narrow" w:hAnsi="Arial Narrow"/>
                <w:sz w:val="22"/>
                <w:szCs w:val="22"/>
              </w:rPr>
              <w:t>los</w:t>
            </w:r>
            <w:r w:rsidRPr="00757EF3">
              <w:rPr>
                <w:rFonts w:ascii="Arial Narrow" w:hAnsi="Arial Narrow"/>
                <w:spacing w:val="12"/>
                <w:sz w:val="22"/>
                <w:szCs w:val="22"/>
              </w:rPr>
              <w:t xml:space="preserve"> </w:t>
            </w:r>
            <w:r w:rsidRPr="00757EF3">
              <w:rPr>
                <w:rFonts w:ascii="Arial Narrow" w:hAnsi="Arial Narrow"/>
                <w:sz w:val="22"/>
                <w:szCs w:val="22"/>
              </w:rPr>
              <w:t>informes,</w:t>
            </w:r>
            <w:r w:rsidRPr="00757EF3">
              <w:rPr>
                <w:rFonts w:ascii="Arial Narrow" w:hAnsi="Arial Narrow"/>
                <w:spacing w:val="14"/>
                <w:sz w:val="22"/>
                <w:szCs w:val="22"/>
              </w:rPr>
              <w:t xml:space="preserve"> </w:t>
            </w:r>
            <w:r w:rsidRPr="00757EF3">
              <w:rPr>
                <w:rFonts w:ascii="Arial Narrow" w:hAnsi="Arial Narrow"/>
                <w:sz w:val="22"/>
                <w:szCs w:val="22"/>
              </w:rPr>
              <w:t>calculando</w:t>
            </w:r>
            <w:r w:rsidRPr="00757EF3">
              <w:rPr>
                <w:rFonts w:ascii="Arial Narrow" w:hAnsi="Arial Narrow"/>
                <w:spacing w:val="14"/>
                <w:sz w:val="22"/>
                <w:szCs w:val="22"/>
              </w:rPr>
              <w:t xml:space="preserve"> </w:t>
            </w:r>
            <w:r w:rsidRPr="00757EF3">
              <w:rPr>
                <w:rFonts w:ascii="Arial Narrow" w:hAnsi="Arial Narrow"/>
                <w:sz w:val="22"/>
                <w:szCs w:val="22"/>
              </w:rPr>
              <w:t>e</w:t>
            </w:r>
            <w:r w:rsidRPr="00757EF3">
              <w:rPr>
                <w:rFonts w:ascii="Arial Narrow" w:hAnsi="Arial Narrow"/>
                <w:spacing w:val="14"/>
                <w:sz w:val="22"/>
                <w:szCs w:val="22"/>
              </w:rPr>
              <w:t xml:space="preserve"> </w:t>
            </w:r>
            <w:r w:rsidRPr="00757EF3">
              <w:rPr>
                <w:rFonts w:ascii="Arial Narrow" w:hAnsi="Arial Narrow"/>
                <w:sz w:val="22"/>
                <w:szCs w:val="22"/>
              </w:rPr>
              <w:t>informando</w:t>
            </w:r>
            <w:r w:rsidRPr="00757EF3">
              <w:rPr>
                <w:rFonts w:ascii="Arial Narrow" w:hAnsi="Arial Narrow"/>
                <w:spacing w:val="12"/>
                <w:sz w:val="22"/>
                <w:szCs w:val="22"/>
              </w:rPr>
              <w:t xml:space="preserve"> </w:t>
            </w:r>
            <w:r w:rsidRPr="00757EF3">
              <w:rPr>
                <w:rFonts w:ascii="Arial Narrow" w:hAnsi="Arial Narrow"/>
                <w:sz w:val="22"/>
                <w:szCs w:val="22"/>
              </w:rPr>
              <w:t>al</w:t>
            </w:r>
            <w:r w:rsidRPr="00757EF3">
              <w:rPr>
                <w:rFonts w:ascii="Arial Narrow" w:hAnsi="Arial Narrow"/>
                <w:spacing w:val="15"/>
                <w:sz w:val="22"/>
                <w:szCs w:val="22"/>
              </w:rPr>
              <w:t xml:space="preserve"> </w:t>
            </w:r>
            <w:r w:rsidRPr="00757EF3">
              <w:rPr>
                <w:rFonts w:ascii="Arial Narrow" w:hAnsi="Arial Narrow"/>
                <w:sz w:val="22"/>
                <w:szCs w:val="22"/>
              </w:rPr>
              <w:t>Administrador</w:t>
            </w:r>
            <w:r w:rsidRPr="00757EF3">
              <w:rPr>
                <w:rFonts w:ascii="Arial Narrow" w:hAnsi="Arial Narrow"/>
                <w:spacing w:val="14"/>
                <w:sz w:val="22"/>
                <w:szCs w:val="22"/>
              </w:rPr>
              <w:t xml:space="preserve"> </w:t>
            </w:r>
            <w:r w:rsidRPr="00757EF3">
              <w:rPr>
                <w:rFonts w:ascii="Arial Narrow" w:hAnsi="Arial Narrow"/>
                <w:sz w:val="22"/>
                <w:szCs w:val="22"/>
              </w:rPr>
              <w:t>del Contrato las eventuales multas por presentación fuera de</w:t>
            </w:r>
            <w:r w:rsidRPr="00757EF3">
              <w:rPr>
                <w:rFonts w:ascii="Arial Narrow" w:hAnsi="Arial Narrow"/>
                <w:spacing w:val="-10"/>
                <w:sz w:val="22"/>
                <w:szCs w:val="22"/>
              </w:rPr>
              <w:t xml:space="preserve"> </w:t>
            </w:r>
            <w:r w:rsidRPr="00757EF3">
              <w:rPr>
                <w:rFonts w:ascii="Arial Narrow" w:hAnsi="Arial Narrow"/>
                <w:sz w:val="22"/>
                <w:szCs w:val="22"/>
              </w:rPr>
              <w:t>plazo;</w:t>
            </w:r>
          </w:p>
          <w:p w14:paraId="384C5CD8" w14:textId="77777777" w:rsidR="003234A9" w:rsidRPr="00757EF3" w:rsidRDefault="003234A9" w:rsidP="003234A9">
            <w:pPr>
              <w:pStyle w:val="Prrafodelista"/>
              <w:tabs>
                <w:tab w:val="left" w:pos="810"/>
              </w:tabs>
              <w:ind w:left="821" w:right="108"/>
              <w:rPr>
                <w:rFonts w:ascii="Arial Narrow" w:eastAsia="Arial Narrow" w:hAnsi="Arial Narrow" w:cs="Arial Narrow"/>
                <w:sz w:val="22"/>
                <w:szCs w:val="22"/>
              </w:rPr>
            </w:pPr>
          </w:p>
          <w:p w14:paraId="6492AB59" w14:textId="77777777" w:rsidR="003234A9" w:rsidRPr="00757EF3" w:rsidRDefault="003234A9" w:rsidP="003234A9">
            <w:pPr>
              <w:pStyle w:val="Prrafodelista"/>
              <w:numPr>
                <w:ilvl w:val="3"/>
                <w:numId w:val="57"/>
              </w:numPr>
              <w:tabs>
                <w:tab w:val="left" w:pos="810"/>
              </w:tabs>
              <w:suppressAutoHyphens w:val="0"/>
              <w:ind w:right="110" w:hanging="360"/>
              <w:jc w:val="both"/>
              <w:rPr>
                <w:rFonts w:ascii="Arial Narrow" w:eastAsia="Arial Narrow" w:hAnsi="Arial Narrow" w:cs="Arial Narrow"/>
                <w:sz w:val="22"/>
                <w:szCs w:val="22"/>
              </w:rPr>
            </w:pPr>
            <w:r w:rsidRPr="00757EF3">
              <w:rPr>
                <w:rFonts w:ascii="Arial Narrow" w:hAnsi="Arial Narrow"/>
                <w:sz w:val="22"/>
                <w:szCs w:val="22"/>
              </w:rPr>
              <w:t>Evaluar las solicitudes de prórroga al plazo de puesta a punto, producto de</w:t>
            </w:r>
            <w:r w:rsidRPr="00757EF3">
              <w:rPr>
                <w:rFonts w:ascii="Arial Narrow" w:hAnsi="Arial Narrow"/>
                <w:spacing w:val="28"/>
                <w:sz w:val="22"/>
                <w:szCs w:val="22"/>
              </w:rPr>
              <w:t xml:space="preserve"> </w:t>
            </w:r>
            <w:r w:rsidRPr="00757EF3">
              <w:rPr>
                <w:rFonts w:ascii="Arial Narrow" w:hAnsi="Arial Narrow"/>
                <w:sz w:val="22"/>
                <w:szCs w:val="22"/>
              </w:rPr>
              <w:t>inclemencias climáticas</w:t>
            </w:r>
            <w:r w:rsidRPr="00757EF3">
              <w:rPr>
                <w:rFonts w:ascii="Arial Narrow" w:hAnsi="Arial Narrow"/>
                <w:spacing w:val="28"/>
                <w:sz w:val="22"/>
                <w:szCs w:val="22"/>
              </w:rPr>
              <w:t xml:space="preserve"> </w:t>
            </w:r>
            <w:r w:rsidRPr="00757EF3">
              <w:rPr>
                <w:rFonts w:ascii="Arial Narrow" w:hAnsi="Arial Narrow"/>
                <w:sz w:val="22"/>
                <w:szCs w:val="22"/>
              </w:rPr>
              <w:t>muy</w:t>
            </w:r>
            <w:r w:rsidRPr="00757EF3">
              <w:rPr>
                <w:rFonts w:ascii="Arial Narrow" w:hAnsi="Arial Narrow"/>
                <w:spacing w:val="28"/>
                <w:sz w:val="22"/>
                <w:szCs w:val="22"/>
              </w:rPr>
              <w:t xml:space="preserve"> </w:t>
            </w:r>
            <w:r w:rsidRPr="00757EF3">
              <w:rPr>
                <w:rFonts w:ascii="Arial Narrow" w:hAnsi="Arial Narrow"/>
                <w:sz w:val="22"/>
                <w:szCs w:val="22"/>
              </w:rPr>
              <w:t>extraordinarias,</w:t>
            </w:r>
            <w:r w:rsidRPr="00757EF3">
              <w:rPr>
                <w:rFonts w:ascii="Arial Narrow" w:hAnsi="Arial Narrow"/>
                <w:spacing w:val="30"/>
                <w:sz w:val="22"/>
                <w:szCs w:val="22"/>
              </w:rPr>
              <w:t xml:space="preserve"> </w:t>
            </w:r>
            <w:r w:rsidRPr="00757EF3">
              <w:rPr>
                <w:rFonts w:ascii="Arial Narrow" w:hAnsi="Arial Narrow"/>
                <w:sz w:val="22"/>
                <w:szCs w:val="22"/>
              </w:rPr>
              <w:t>u</w:t>
            </w:r>
            <w:r w:rsidRPr="00757EF3">
              <w:rPr>
                <w:rFonts w:ascii="Arial Narrow" w:hAnsi="Arial Narrow"/>
                <w:spacing w:val="27"/>
                <w:sz w:val="22"/>
                <w:szCs w:val="22"/>
              </w:rPr>
              <w:t xml:space="preserve"> </w:t>
            </w:r>
            <w:r w:rsidRPr="00757EF3">
              <w:rPr>
                <w:rFonts w:ascii="Arial Narrow" w:hAnsi="Arial Narrow"/>
                <w:sz w:val="22"/>
                <w:szCs w:val="22"/>
              </w:rPr>
              <w:t>otras</w:t>
            </w:r>
            <w:r w:rsidRPr="00757EF3">
              <w:rPr>
                <w:rFonts w:ascii="Arial Narrow" w:hAnsi="Arial Narrow"/>
                <w:spacing w:val="28"/>
                <w:sz w:val="22"/>
                <w:szCs w:val="22"/>
              </w:rPr>
              <w:t xml:space="preserve"> </w:t>
            </w:r>
            <w:r w:rsidRPr="00757EF3">
              <w:rPr>
                <w:rFonts w:ascii="Arial Narrow" w:hAnsi="Arial Narrow"/>
                <w:sz w:val="22"/>
                <w:szCs w:val="22"/>
              </w:rPr>
              <w:t>causas</w:t>
            </w:r>
            <w:r w:rsidRPr="00757EF3">
              <w:rPr>
                <w:rFonts w:ascii="Arial Narrow" w:hAnsi="Arial Narrow"/>
                <w:spacing w:val="28"/>
                <w:sz w:val="22"/>
                <w:szCs w:val="22"/>
              </w:rPr>
              <w:t xml:space="preserve"> </w:t>
            </w:r>
            <w:r w:rsidRPr="00757EF3">
              <w:rPr>
                <w:rFonts w:ascii="Arial Narrow" w:hAnsi="Arial Narrow"/>
                <w:sz w:val="22"/>
                <w:szCs w:val="22"/>
              </w:rPr>
              <w:t>de</w:t>
            </w:r>
            <w:r w:rsidRPr="00757EF3">
              <w:rPr>
                <w:rFonts w:ascii="Arial Narrow" w:hAnsi="Arial Narrow"/>
                <w:spacing w:val="27"/>
                <w:sz w:val="22"/>
                <w:szCs w:val="22"/>
              </w:rPr>
              <w:t xml:space="preserve"> </w:t>
            </w:r>
            <w:r w:rsidRPr="00757EF3">
              <w:rPr>
                <w:rFonts w:ascii="Arial Narrow" w:hAnsi="Arial Narrow"/>
                <w:sz w:val="22"/>
                <w:szCs w:val="22"/>
              </w:rPr>
              <w:t>fuerza</w:t>
            </w:r>
            <w:r w:rsidRPr="00757EF3">
              <w:rPr>
                <w:rFonts w:ascii="Arial Narrow" w:hAnsi="Arial Narrow"/>
                <w:spacing w:val="27"/>
                <w:sz w:val="22"/>
                <w:szCs w:val="22"/>
              </w:rPr>
              <w:t xml:space="preserve"> </w:t>
            </w:r>
            <w:r w:rsidRPr="00757EF3">
              <w:rPr>
                <w:rFonts w:ascii="Arial Narrow" w:hAnsi="Arial Narrow"/>
                <w:sz w:val="22"/>
                <w:szCs w:val="22"/>
              </w:rPr>
              <w:t>mayor</w:t>
            </w:r>
            <w:r w:rsidRPr="00757EF3">
              <w:rPr>
                <w:rFonts w:ascii="Arial Narrow" w:hAnsi="Arial Narrow"/>
                <w:spacing w:val="27"/>
                <w:sz w:val="22"/>
                <w:szCs w:val="22"/>
              </w:rPr>
              <w:t xml:space="preserve"> </w:t>
            </w:r>
            <w:r w:rsidRPr="00757EF3">
              <w:rPr>
                <w:rFonts w:ascii="Arial Narrow" w:hAnsi="Arial Narrow"/>
                <w:sz w:val="22"/>
                <w:szCs w:val="22"/>
              </w:rPr>
              <w:t>previstas</w:t>
            </w:r>
            <w:r w:rsidRPr="00757EF3">
              <w:rPr>
                <w:rFonts w:ascii="Arial Narrow" w:hAnsi="Arial Narrow"/>
                <w:spacing w:val="30"/>
                <w:sz w:val="22"/>
                <w:szCs w:val="22"/>
              </w:rPr>
              <w:t xml:space="preserve"> </w:t>
            </w:r>
            <w:r w:rsidRPr="00757EF3">
              <w:rPr>
                <w:rFonts w:ascii="Arial Narrow" w:hAnsi="Arial Narrow"/>
                <w:sz w:val="22"/>
                <w:szCs w:val="22"/>
              </w:rPr>
              <w:t>en</w:t>
            </w:r>
            <w:r w:rsidRPr="00757EF3">
              <w:rPr>
                <w:rFonts w:ascii="Arial Narrow" w:hAnsi="Arial Narrow"/>
                <w:spacing w:val="27"/>
                <w:sz w:val="22"/>
                <w:szCs w:val="22"/>
              </w:rPr>
              <w:t xml:space="preserve"> </w:t>
            </w:r>
            <w:r w:rsidRPr="00757EF3">
              <w:rPr>
                <w:rFonts w:ascii="Arial Narrow" w:hAnsi="Arial Narrow"/>
                <w:sz w:val="22"/>
                <w:szCs w:val="22"/>
              </w:rPr>
              <w:t>el</w:t>
            </w:r>
            <w:r w:rsidRPr="00757EF3">
              <w:rPr>
                <w:rFonts w:ascii="Arial Narrow" w:hAnsi="Arial Narrow"/>
                <w:spacing w:val="28"/>
                <w:sz w:val="22"/>
                <w:szCs w:val="22"/>
              </w:rPr>
              <w:t xml:space="preserve"> </w:t>
            </w:r>
            <w:r w:rsidRPr="00757EF3">
              <w:rPr>
                <w:rFonts w:ascii="Arial Narrow" w:hAnsi="Arial Narrow"/>
                <w:sz w:val="22"/>
                <w:szCs w:val="22"/>
              </w:rPr>
              <w:t>artículo</w:t>
            </w:r>
            <w:r w:rsidRPr="00757EF3">
              <w:rPr>
                <w:rFonts w:ascii="Arial Narrow" w:hAnsi="Arial Narrow"/>
                <w:spacing w:val="30"/>
                <w:sz w:val="22"/>
                <w:szCs w:val="22"/>
              </w:rPr>
              <w:t xml:space="preserve"> </w:t>
            </w:r>
            <w:r w:rsidRPr="00757EF3">
              <w:rPr>
                <w:rFonts w:ascii="Arial Narrow" w:hAnsi="Arial Narrow"/>
                <w:sz w:val="22"/>
                <w:szCs w:val="22"/>
              </w:rPr>
              <w:t>30</w:t>
            </w:r>
            <w:r w:rsidRPr="00757EF3">
              <w:rPr>
                <w:rFonts w:ascii="Arial Narrow" w:hAnsi="Arial Narrow"/>
                <w:spacing w:val="27"/>
                <w:sz w:val="22"/>
                <w:szCs w:val="22"/>
              </w:rPr>
              <w:t xml:space="preserve"> </w:t>
            </w:r>
            <w:r w:rsidRPr="00757EF3">
              <w:rPr>
                <w:rFonts w:ascii="Arial Narrow" w:hAnsi="Arial Narrow"/>
                <w:sz w:val="22"/>
                <w:szCs w:val="22"/>
              </w:rPr>
              <w:t>del Código</w:t>
            </w:r>
            <w:r w:rsidRPr="00757EF3">
              <w:rPr>
                <w:rFonts w:ascii="Arial Narrow" w:hAnsi="Arial Narrow"/>
                <w:spacing w:val="12"/>
                <w:sz w:val="22"/>
                <w:szCs w:val="22"/>
              </w:rPr>
              <w:t xml:space="preserve"> </w:t>
            </w:r>
            <w:r w:rsidRPr="00757EF3">
              <w:rPr>
                <w:rFonts w:ascii="Arial Narrow" w:hAnsi="Arial Narrow"/>
                <w:sz w:val="22"/>
                <w:szCs w:val="22"/>
              </w:rPr>
              <w:t>Civil;</w:t>
            </w:r>
            <w:r w:rsidRPr="00757EF3">
              <w:rPr>
                <w:rFonts w:ascii="Arial Narrow" w:hAnsi="Arial Narrow"/>
                <w:spacing w:val="12"/>
                <w:sz w:val="22"/>
                <w:szCs w:val="22"/>
              </w:rPr>
              <w:t xml:space="preserve"> </w:t>
            </w:r>
            <w:r w:rsidRPr="00757EF3">
              <w:rPr>
                <w:rFonts w:ascii="Arial Narrow" w:hAnsi="Arial Narrow"/>
                <w:sz w:val="22"/>
                <w:szCs w:val="22"/>
              </w:rPr>
              <w:t>informado</w:t>
            </w:r>
            <w:r w:rsidRPr="00757EF3">
              <w:rPr>
                <w:rFonts w:ascii="Arial Narrow" w:hAnsi="Arial Narrow"/>
                <w:spacing w:val="12"/>
                <w:sz w:val="22"/>
                <w:szCs w:val="22"/>
              </w:rPr>
              <w:t xml:space="preserve"> </w:t>
            </w:r>
            <w:r w:rsidRPr="00757EF3">
              <w:rPr>
                <w:rFonts w:ascii="Arial Narrow" w:hAnsi="Arial Narrow"/>
                <w:sz w:val="22"/>
                <w:szCs w:val="22"/>
              </w:rPr>
              <w:t>al</w:t>
            </w:r>
            <w:r w:rsidRPr="00757EF3">
              <w:rPr>
                <w:rFonts w:ascii="Arial Narrow" w:hAnsi="Arial Narrow"/>
                <w:spacing w:val="12"/>
                <w:sz w:val="22"/>
                <w:szCs w:val="22"/>
              </w:rPr>
              <w:t xml:space="preserve"> </w:t>
            </w:r>
            <w:r w:rsidRPr="00757EF3">
              <w:rPr>
                <w:rFonts w:ascii="Arial Narrow" w:hAnsi="Arial Narrow"/>
                <w:sz w:val="22"/>
                <w:szCs w:val="22"/>
              </w:rPr>
              <w:t>Administrador</w:t>
            </w:r>
            <w:r w:rsidRPr="00757EF3">
              <w:rPr>
                <w:rFonts w:ascii="Arial Narrow" w:hAnsi="Arial Narrow"/>
                <w:spacing w:val="12"/>
                <w:sz w:val="22"/>
                <w:szCs w:val="22"/>
              </w:rPr>
              <w:t xml:space="preserve"> </w:t>
            </w:r>
            <w:r w:rsidRPr="00757EF3">
              <w:rPr>
                <w:rFonts w:ascii="Arial Narrow" w:hAnsi="Arial Narrow"/>
                <w:sz w:val="22"/>
                <w:szCs w:val="22"/>
              </w:rPr>
              <w:t>del</w:t>
            </w:r>
            <w:r w:rsidRPr="00757EF3">
              <w:rPr>
                <w:rFonts w:ascii="Arial Narrow" w:hAnsi="Arial Narrow"/>
                <w:spacing w:val="12"/>
                <w:sz w:val="22"/>
                <w:szCs w:val="22"/>
              </w:rPr>
              <w:t xml:space="preserve"> </w:t>
            </w:r>
            <w:r w:rsidRPr="00757EF3">
              <w:rPr>
                <w:rFonts w:ascii="Arial Narrow" w:hAnsi="Arial Narrow"/>
                <w:sz w:val="22"/>
                <w:szCs w:val="22"/>
              </w:rPr>
              <w:t>Contrato,</w:t>
            </w:r>
            <w:r w:rsidRPr="00757EF3">
              <w:rPr>
                <w:rFonts w:ascii="Arial Narrow" w:hAnsi="Arial Narrow"/>
                <w:spacing w:val="12"/>
                <w:sz w:val="22"/>
                <w:szCs w:val="22"/>
              </w:rPr>
              <w:t xml:space="preserve"> </w:t>
            </w:r>
            <w:r w:rsidRPr="00757EF3">
              <w:rPr>
                <w:rFonts w:ascii="Arial Narrow" w:hAnsi="Arial Narrow"/>
                <w:sz w:val="22"/>
                <w:szCs w:val="22"/>
              </w:rPr>
              <w:t>en</w:t>
            </w:r>
            <w:r w:rsidRPr="00757EF3">
              <w:rPr>
                <w:rFonts w:ascii="Arial Narrow" w:hAnsi="Arial Narrow"/>
                <w:spacing w:val="12"/>
                <w:sz w:val="22"/>
                <w:szCs w:val="22"/>
              </w:rPr>
              <w:t xml:space="preserve"> </w:t>
            </w:r>
            <w:r w:rsidRPr="00757EF3">
              <w:rPr>
                <w:rFonts w:ascii="Arial Narrow" w:hAnsi="Arial Narrow"/>
                <w:sz w:val="22"/>
                <w:szCs w:val="22"/>
              </w:rPr>
              <w:t>el</w:t>
            </w:r>
            <w:r w:rsidRPr="00757EF3">
              <w:rPr>
                <w:rFonts w:ascii="Arial Narrow" w:hAnsi="Arial Narrow"/>
                <w:spacing w:val="12"/>
                <w:sz w:val="22"/>
                <w:szCs w:val="22"/>
              </w:rPr>
              <w:t xml:space="preserve"> </w:t>
            </w:r>
            <w:r w:rsidRPr="00757EF3">
              <w:rPr>
                <w:rFonts w:ascii="Arial Narrow" w:hAnsi="Arial Narrow"/>
                <w:sz w:val="22"/>
                <w:szCs w:val="22"/>
              </w:rPr>
              <w:t>caso</w:t>
            </w:r>
            <w:r w:rsidRPr="00757EF3">
              <w:rPr>
                <w:rFonts w:ascii="Arial Narrow" w:hAnsi="Arial Narrow"/>
                <w:spacing w:val="12"/>
                <w:sz w:val="22"/>
                <w:szCs w:val="22"/>
              </w:rPr>
              <w:t xml:space="preserve"> </w:t>
            </w:r>
            <w:r w:rsidRPr="00757EF3">
              <w:rPr>
                <w:rFonts w:ascii="Arial Narrow" w:hAnsi="Arial Narrow"/>
                <w:sz w:val="22"/>
                <w:szCs w:val="22"/>
              </w:rPr>
              <w:t>de</w:t>
            </w:r>
            <w:r w:rsidRPr="00757EF3">
              <w:rPr>
                <w:rFonts w:ascii="Arial Narrow" w:hAnsi="Arial Narrow"/>
                <w:spacing w:val="12"/>
                <w:sz w:val="22"/>
                <w:szCs w:val="22"/>
              </w:rPr>
              <w:t xml:space="preserve"> </w:t>
            </w:r>
            <w:r w:rsidRPr="00757EF3">
              <w:rPr>
                <w:rFonts w:ascii="Arial Narrow" w:hAnsi="Arial Narrow"/>
                <w:sz w:val="22"/>
                <w:szCs w:val="22"/>
              </w:rPr>
              <w:t>que</w:t>
            </w:r>
            <w:r w:rsidRPr="00757EF3">
              <w:rPr>
                <w:rFonts w:ascii="Arial Narrow" w:hAnsi="Arial Narrow"/>
                <w:spacing w:val="12"/>
                <w:sz w:val="22"/>
                <w:szCs w:val="22"/>
              </w:rPr>
              <w:t xml:space="preserve"> </w:t>
            </w:r>
            <w:r w:rsidRPr="00757EF3">
              <w:rPr>
                <w:rFonts w:ascii="Arial Narrow" w:hAnsi="Arial Narrow"/>
                <w:sz w:val="22"/>
                <w:szCs w:val="22"/>
              </w:rPr>
              <w:t>la</w:t>
            </w:r>
            <w:r w:rsidRPr="00757EF3">
              <w:rPr>
                <w:rFonts w:ascii="Arial Narrow" w:hAnsi="Arial Narrow"/>
                <w:spacing w:val="12"/>
                <w:sz w:val="22"/>
                <w:szCs w:val="22"/>
              </w:rPr>
              <w:t xml:space="preserve"> </w:t>
            </w:r>
            <w:r w:rsidRPr="00757EF3">
              <w:rPr>
                <w:rFonts w:ascii="Arial Narrow" w:hAnsi="Arial Narrow"/>
                <w:sz w:val="22"/>
                <w:szCs w:val="22"/>
              </w:rPr>
              <w:t>solicitud</w:t>
            </w:r>
            <w:r w:rsidRPr="00757EF3">
              <w:rPr>
                <w:rFonts w:ascii="Arial Narrow" w:hAnsi="Arial Narrow"/>
                <w:spacing w:val="12"/>
                <w:sz w:val="22"/>
                <w:szCs w:val="22"/>
              </w:rPr>
              <w:t xml:space="preserve"> </w:t>
            </w:r>
            <w:r w:rsidRPr="00757EF3">
              <w:rPr>
                <w:rFonts w:ascii="Arial Narrow" w:hAnsi="Arial Narrow"/>
                <w:sz w:val="22"/>
                <w:szCs w:val="22"/>
              </w:rPr>
              <w:t>de</w:t>
            </w:r>
            <w:r w:rsidRPr="00757EF3">
              <w:rPr>
                <w:rFonts w:ascii="Arial Narrow" w:hAnsi="Arial Narrow"/>
                <w:spacing w:val="12"/>
                <w:sz w:val="22"/>
                <w:szCs w:val="22"/>
              </w:rPr>
              <w:t xml:space="preserve"> </w:t>
            </w:r>
            <w:r w:rsidRPr="00757EF3">
              <w:rPr>
                <w:rFonts w:ascii="Arial Narrow" w:hAnsi="Arial Narrow"/>
                <w:sz w:val="22"/>
                <w:szCs w:val="22"/>
              </w:rPr>
              <w:t>prórroga se estime pertinente para su</w:t>
            </w:r>
            <w:r w:rsidRPr="00757EF3">
              <w:rPr>
                <w:rFonts w:ascii="Arial Narrow" w:hAnsi="Arial Narrow"/>
                <w:spacing w:val="-7"/>
                <w:sz w:val="22"/>
                <w:szCs w:val="22"/>
              </w:rPr>
              <w:t xml:space="preserve"> </w:t>
            </w:r>
            <w:r w:rsidRPr="00757EF3">
              <w:rPr>
                <w:rFonts w:ascii="Arial Narrow" w:hAnsi="Arial Narrow"/>
                <w:sz w:val="22"/>
                <w:szCs w:val="22"/>
              </w:rPr>
              <w:t>otorgamiento.</w:t>
            </w:r>
          </w:p>
          <w:p w14:paraId="69C47036" w14:textId="77777777" w:rsidR="003234A9" w:rsidRPr="00757EF3" w:rsidRDefault="003234A9" w:rsidP="003234A9">
            <w:pPr>
              <w:pStyle w:val="Prrafodelista"/>
              <w:tabs>
                <w:tab w:val="left" w:pos="810"/>
              </w:tabs>
              <w:ind w:left="0" w:right="110"/>
              <w:rPr>
                <w:rFonts w:ascii="Arial Narrow" w:eastAsia="Arial Narrow" w:hAnsi="Arial Narrow" w:cs="Arial Narrow"/>
                <w:sz w:val="22"/>
                <w:szCs w:val="22"/>
              </w:rPr>
            </w:pPr>
          </w:p>
          <w:p w14:paraId="3011C3A0" w14:textId="77777777" w:rsidR="003234A9" w:rsidRPr="00757EF3" w:rsidRDefault="003234A9" w:rsidP="003234A9">
            <w:pPr>
              <w:pStyle w:val="Prrafodelista"/>
              <w:numPr>
                <w:ilvl w:val="0"/>
                <w:numId w:val="59"/>
              </w:numPr>
              <w:suppressAutoHyphens w:val="0"/>
              <w:jc w:val="both"/>
              <w:rPr>
                <w:rFonts w:ascii="Arial Narrow" w:hAnsi="Arial Narrow"/>
                <w:b/>
                <w:sz w:val="22"/>
                <w:szCs w:val="22"/>
              </w:rPr>
            </w:pPr>
            <w:r w:rsidRPr="00757EF3">
              <w:rPr>
                <w:rFonts w:ascii="Arial Narrow" w:hAnsi="Arial Narrow"/>
                <w:b/>
                <w:sz w:val="22"/>
                <w:szCs w:val="22"/>
              </w:rPr>
              <w:t>Pagos:</w:t>
            </w:r>
          </w:p>
          <w:p w14:paraId="348A9C34" w14:textId="77777777" w:rsidR="003234A9" w:rsidRPr="00757EF3" w:rsidRDefault="003234A9" w:rsidP="003234A9">
            <w:pPr>
              <w:pStyle w:val="Prrafodelista"/>
              <w:rPr>
                <w:rFonts w:ascii="Arial Narrow" w:hAnsi="Arial Narrow"/>
                <w:b/>
                <w:sz w:val="22"/>
                <w:szCs w:val="22"/>
              </w:rPr>
            </w:pPr>
          </w:p>
          <w:p w14:paraId="449750E1" w14:textId="77777777" w:rsidR="003234A9" w:rsidRPr="00757EF3" w:rsidRDefault="003234A9" w:rsidP="003234A9">
            <w:pPr>
              <w:rPr>
                <w:rFonts w:ascii="Arial Narrow" w:hAnsi="Arial Narrow"/>
              </w:rPr>
            </w:pPr>
            <w:r w:rsidRPr="00757EF3">
              <w:rPr>
                <w:rFonts w:ascii="Arial Narrow" w:hAnsi="Arial Narrow"/>
              </w:rPr>
              <w:t>La Fiscalización</w:t>
            </w:r>
            <w:r w:rsidRPr="00757EF3">
              <w:rPr>
                <w:rFonts w:ascii="Arial Narrow" w:hAnsi="Arial Narrow"/>
                <w:spacing w:val="-3"/>
              </w:rPr>
              <w:t xml:space="preserve"> </w:t>
            </w:r>
            <w:r w:rsidRPr="00757EF3">
              <w:rPr>
                <w:rFonts w:ascii="Arial Narrow" w:hAnsi="Arial Narrow"/>
              </w:rPr>
              <w:t>debe:</w:t>
            </w:r>
          </w:p>
          <w:p w14:paraId="7C06A758" w14:textId="77777777" w:rsidR="003234A9" w:rsidRPr="00757EF3" w:rsidRDefault="003234A9" w:rsidP="003234A9">
            <w:pPr>
              <w:pStyle w:val="Prrafodelista"/>
              <w:numPr>
                <w:ilvl w:val="0"/>
                <w:numId w:val="56"/>
              </w:numPr>
              <w:tabs>
                <w:tab w:val="left" w:pos="810"/>
              </w:tabs>
              <w:suppressAutoHyphens w:val="0"/>
              <w:ind w:right="104" w:hanging="360"/>
              <w:jc w:val="both"/>
              <w:rPr>
                <w:rFonts w:ascii="Arial Narrow" w:eastAsia="Arial Narrow" w:hAnsi="Arial Narrow" w:cs="Arial Narrow"/>
                <w:sz w:val="22"/>
                <w:szCs w:val="22"/>
              </w:rPr>
            </w:pPr>
            <w:r w:rsidRPr="00757EF3">
              <w:rPr>
                <w:rFonts w:ascii="Arial Narrow" w:hAnsi="Arial Narrow"/>
                <w:sz w:val="22"/>
                <w:szCs w:val="22"/>
              </w:rPr>
              <w:t>Calcular el monto mensual a pagar por concepto de gestión y ejecución del</w:t>
            </w:r>
            <w:r w:rsidRPr="00757EF3">
              <w:rPr>
                <w:rFonts w:ascii="Arial Narrow" w:hAnsi="Arial Narrow"/>
                <w:spacing w:val="7"/>
                <w:sz w:val="22"/>
                <w:szCs w:val="22"/>
              </w:rPr>
              <w:t xml:space="preserve"> </w:t>
            </w:r>
            <w:r w:rsidRPr="00757EF3">
              <w:rPr>
                <w:rFonts w:ascii="Arial Narrow" w:hAnsi="Arial Narrow"/>
                <w:sz w:val="22"/>
                <w:szCs w:val="22"/>
              </w:rPr>
              <w:t>mantenimiento (considerando los montos de las eventuales penalizaciones, bonificaciones y multas)</w:t>
            </w:r>
            <w:r w:rsidRPr="00757EF3">
              <w:rPr>
                <w:rFonts w:ascii="Arial Narrow" w:hAnsi="Arial Narrow"/>
                <w:spacing w:val="4"/>
                <w:sz w:val="22"/>
                <w:szCs w:val="22"/>
              </w:rPr>
              <w:t xml:space="preserve"> </w:t>
            </w:r>
            <w:r w:rsidRPr="00757EF3">
              <w:rPr>
                <w:rFonts w:ascii="Arial Narrow" w:hAnsi="Arial Narrow"/>
                <w:sz w:val="22"/>
                <w:szCs w:val="22"/>
              </w:rPr>
              <w:t>establecido en el contrato de obra y los documentos</w:t>
            </w:r>
            <w:r w:rsidRPr="00757EF3">
              <w:rPr>
                <w:rFonts w:ascii="Arial Narrow" w:hAnsi="Arial Narrow"/>
                <w:spacing w:val="-4"/>
                <w:sz w:val="22"/>
                <w:szCs w:val="22"/>
              </w:rPr>
              <w:t xml:space="preserve"> </w:t>
            </w:r>
            <w:r w:rsidRPr="00757EF3">
              <w:rPr>
                <w:rFonts w:ascii="Arial Narrow" w:hAnsi="Arial Narrow"/>
                <w:sz w:val="22"/>
                <w:szCs w:val="22"/>
              </w:rPr>
              <w:t>relevantes.</w:t>
            </w:r>
          </w:p>
          <w:p w14:paraId="264ED27B" w14:textId="77777777" w:rsidR="003234A9" w:rsidRPr="00757EF3" w:rsidRDefault="003234A9" w:rsidP="003234A9">
            <w:pPr>
              <w:pStyle w:val="Prrafodelista"/>
              <w:numPr>
                <w:ilvl w:val="0"/>
                <w:numId w:val="56"/>
              </w:numPr>
              <w:tabs>
                <w:tab w:val="left" w:pos="810"/>
              </w:tabs>
              <w:suppressAutoHyphens w:val="0"/>
              <w:ind w:right="115" w:hanging="360"/>
              <w:jc w:val="both"/>
              <w:rPr>
                <w:rFonts w:ascii="Arial Narrow" w:eastAsia="Arial Narrow" w:hAnsi="Arial Narrow" w:cs="Arial Narrow"/>
                <w:sz w:val="22"/>
                <w:szCs w:val="22"/>
              </w:rPr>
            </w:pPr>
            <w:r w:rsidRPr="00757EF3">
              <w:rPr>
                <w:rFonts w:ascii="Arial Narrow" w:hAnsi="Arial Narrow"/>
                <w:sz w:val="22"/>
                <w:szCs w:val="22"/>
              </w:rPr>
              <w:t>Revisar</w:t>
            </w:r>
            <w:r w:rsidRPr="00757EF3">
              <w:rPr>
                <w:rFonts w:ascii="Arial Narrow" w:hAnsi="Arial Narrow"/>
                <w:spacing w:val="27"/>
                <w:sz w:val="22"/>
                <w:szCs w:val="22"/>
              </w:rPr>
              <w:t xml:space="preserve"> </w:t>
            </w:r>
            <w:r w:rsidRPr="00757EF3">
              <w:rPr>
                <w:rFonts w:ascii="Arial Narrow" w:hAnsi="Arial Narrow"/>
                <w:sz w:val="22"/>
                <w:szCs w:val="22"/>
              </w:rPr>
              <w:t>y/o</w:t>
            </w:r>
            <w:r w:rsidRPr="00757EF3">
              <w:rPr>
                <w:rFonts w:ascii="Arial Narrow" w:hAnsi="Arial Narrow"/>
                <w:spacing w:val="27"/>
                <w:sz w:val="22"/>
                <w:szCs w:val="22"/>
              </w:rPr>
              <w:t xml:space="preserve"> </w:t>
            </w:r>
            <w:r w:rsidRPr="00757EF3">
              <w:rPr>
                <w:rFonts w:ascii="Arial Narrow" w:hAnsi="Arial Narrow"/>
                <w:sz w:val="22"/>
                <w:szCs w:val="22"/>
              </w:rPr>
              <w:t>elaborar,</w:t>
            </w:r>
            <w:r w:rsidRPr="00757EF3">
              <w:rPr>
                <w:rFonts w:ascii="Arial Narrow" w:hAnsi="Arial Narrow"/>
                <w:spacing w:val="27"/>
                <w:sz w:val="22"/>
                <w:szCs w:val="22"/>
              </w:rPr>
              <w:t xml:space="preserve"> </w:t>
            </w:r>
            <w:r w:rsidRPr="00757EF3">
              <w:rPr>
                <w:rFonts w:ascii="Arial Narrow" w:hAnsi="Arial Narrow"/>
                <w:sz w:val="22"/>
                <w:szCs w:val="22"/>
              </w:rPr>
              <w:t>aprobar</w:t>
            </w:r>
            <w:r w:rsidRPr="00757EF3">
              <w:rPr>
                <w:rFonts w:ascii="Arial Narrow" w:hAnsi="Arial Narrow"/>
                <w:spacing w:val="25"/>
                <w:sz w:val="22"/>
                <w:szCs w:val="22"/>
              </w:rPr>
              <w:t xml:space="preserve"> </w:t>
            </w:r>
            <w:r w:rsidRPr="00757EF3">
              <w:rPr>
                <w:rFonts w:ascii="Arial Narrow" w:hAnsi="Arial Narrow"/>
                <w:sz w:val="22"/>
                <w:szCs w:val="22"/>
              </w:rPr>
              <w:t>las</w:t>
            </w:r>
            <w:r w:rsidRPr="00757EF3">
              <w:rPr>
                <w:rFonts w:ascii="Arial Narrow" w:hAnsi="Arial Narrow"/>
                <w:spacing w:val="28"/>
                <w:sz w:val="22"/>
                <w:szCs w:val="22"/>
              </w:rPr>
              <w:t xml:space="preserve"> </w:t>
            </w:r>
            <w:r w:rsidRPr="00757EF3">
              <w:rPr>
                <w:rFonts w:ascii="Arial Narrow" w:hAnsi="Arial Narrow"/>
                <w:sz w:val="22"/>
                <w:szCs w:val="22"/>
              </w:rPr>
              <w:t>planillas</w:t>
            </w:r>
            <w:r w:rsidRPr="00757EF3">
              <w:rPr>
                <w:rFonts w:ascii="Arial Narrow" w:hAnsi="Arial Narrow"/>
                <w:spacing w:val="28"/>
                <w:sz w:val="22"/>
                <w:szCs w:val="22"/>
              </w:rPr>
              <w:t xml:space="preserve"> </w:t>
            </w:r>
            <w:r w:rsidRPr="00757EF3">
              <w:rPr>
                <w:rFonts w:ascii="Arial Narrow" w:hAnsi="Arial Narrow"/>
                <w:sz w:val="22"/>
                <w:szCs w:val="22"/>
              </w:rPr>
              <w:t>mensuales</w:t>
            </w:r>
            <w:r w:rsidRPr="00757EF3">
              <w:rPr>
                <w:rFonts w:ascii="Arial Narrow" w:hAnsi="Arial Narrow"/>
                <w:spacing w:val="28"/>
                <w:sz w:val="22"/>
                <w:szCs w:val="22"/>
              </w:rPr>
              <w:t xml:space="preserve"> </w:t>
            </w:r>
            <w:r w:rsidRPr="00757EF3">
              <w:rPr>
                <w:rFonts w:ascii="Arial Narrow" w:hAnsi="Arial Narrow"/>
                <w:sz w:val="22"/>
                <w:szCs w:val="22"/>
              </w:rPr>
              <w:t>y</w:t>
            </w:r>
            <w:r w:rsidRPr="00757EF3">
              <w:rPr>
                <w:rFonts w:ascii="Arial Narrow" w:hAnsi="Arial Narrow"/>
                <w:spacing w:val="28"/>
                <w:sz w:val="22"/>
                <w:szCs w:val="22"/>
              </w:rPr>
              <w:t xml:space="preserve"> </w:t>
            </w:r>
            <w:r w:rsidRPr="00757EF3">
              <w:rPr>
                <w:rFonts w:ascii="Arial Narrow" w:hAnsi="Arial Narrow"/>
                <w:sz w:val="22"/>
                <w:szCs w:val="22"/>
              </w:rPr>
              <w:t>certificar</w:t>
            </w:r>
            <w:r w:rsidRPr="00757EF3">
              <w:rPr>
                <w:rFonts w:ascii="Arial Narrow" w:hAnsi="Arial Narrow"/>
                <w:spacing w:val="27"/>
                <w:sz w:val="22"/>
                <w:szCs w:val="22"/>
              </w:rPr>
              <w:t xml:space="preserve"> </w:t>
            </w:r>
            <w:r w:rsidRPr="00757EF3">
              <w:rPr>
                <w:rFonts w:ascii="Arial Narrow" w:hAnsi="Arial Narrow"/>
                <w:sz w:val="22"/>
                <w:szCs w:val="22"/>
              </w:rPr>
              <w:t>el</w:t>
            </w:r>
            <w:r w:rsidRPr="00757EF3">
              <w:rPr>
                <w:rFonts w:ascii="Arial Narrow" w:hAnsi="Arial Narrow"/>
                <w:spacing w:val="28"/>
                <w:sz w:val="22"/>
                <w:szCs w:val="22"/>
              </w:rPr>
              <w:t xml:space="preserve"> </w:t>
            </w:r>
            <w:r w:rsidRPr="00757EF3">
              <w:rPr>
                <w:rFonts w:ascii="Arial Narrow" w:hAnsi="Arial Narrow"/>
                <w:sz w:val="22"/>
                <w:szCs w:val="22"/>
              </w:rPr>
              <w:t>monto</w:t>
            </w:r>
            <w:r w:rsidRPr="00757EF3">
              <w:rPr>
                <w:rFonts w:ascii="Arial Narrow" w:hAnsi="Arial Narrow"/>
                <w:spacing w:val="27"/>
                <w:sz w:val="22"/>
                <w:szCs w:val="22"/>
              </w:rPr>
              <w:t xml:space="preserve"> </w:t>
            </w:r>
            <w:r w:rsidRPr="00757EF3">
              <w:rPr>
                <w:rFonts w:ascii="Arial Narrow" w:hAnsi="Arial Narrow"/>
                <w:sz w:val="22"/>
                <w:szCs w:val="22"/>
              </w:rPr>
              <w:t>que</w:t>
            </w:r>
            <w:r w:rsidRPr="00757EF3">
              <w:rPr>
                <w:rFonts w:ascii="Arial Narrow" w:hAnsi="Arial Narrow"/>
                <w:spacing w:val="27"/>
                <w:sz w:val="22"/>
                <w:szCs w:val="22"/>
              </w:rPr>
              <w:t xml:space="preserve"> </w:t>
            </w:r>
            <w:r w:rsidRPr="00757EF3">
              <w:rPr>
                <w:rFonts w:ascii="Arial Narrow" w:hAnsi="Arial Narrow"/>
                <w:sz w:val="22"/>
                <w:szCs w:val="22"/>
              </w:rPr>
              <w:t>se</w:t>
            </w:r>
            <w:r w:rsidRPr="00757EF3">
              <w:rPr>
                <w:rFonts w:ascii="Arial Narrow" w:hAnsi="Arial Narrow"/>
                <w:spacing w:val="27"/>
                <w:sz w:val="22"/>
                <w:szCs w:val="22"/>
              </w:rPr>
              <w:t xml:space="preserve"> </w:t>
            </w:r>
            <w:r w:rsidRPr="00757EF3">
              <w:rPr>
                <w:rFonts w:ascii="Arial Narrow" w:hAnsi="Arial Narrow"/>
                <w:sz w:val="22"/>
                <w:szCs w:val="22"/>
              </w:rPr>
              <w:t>le</w:t>
            </w:r>
            <w:r w:rsidRPr="00757EF3">
              <w:rPr>
                <w:rFonts w:ascii="Arial Narrow" w:hAnsi="Arial Narrow"/>
                <w:spacing w:val="27"/>
                <w:sz w:val="22"/>
                <w:szCs w:val="22"/>
              </w:rPr>
              <w:t xml:space="preserve"> </w:t>
            </w:r>
            <w:r w:rsidRPr="00757EF3">
              <w:rPr>
                <w:rFonts w:ascii="Arial Narrow" w:hAnsi="Arial Narrow"/>
                <w:sz w:val="22"/>
                <w:szCs w:val="22"/>
              </w:rPr>
              <w:t>pagará</w:t>
            </w:r>
            <w:r w:rsidRPr="00757EF3">
              <w:rPr>
                <w:rFonts w:ascii="Arial Narrow" w:hAnsi="Arial Narrow"/>
                <w:spacing w:val="27"/>
                <w:sz w:val="22"/>
                <w:szCs w:val="22"/>
              </w:rPr>
              <w:t xml:space="preserve"> </w:t>
            </w:r>
            <w:r w:rsidRPr="00757EF3">
              <w:rPr>
                <w:rFonts w:ascii="Arial Narrow" w:hAnsi="Arial Narrow"/>
                <w:sz w:val="22"/>
                <w:szCs w:val="22"/>
              </w:rPr>
              <w:t>al Contratista;</w:t>
            </w:r>
            <w:r w:rsidRPr="00757EF3">
              <w:rPr>
                <w:rFonts w:ascii="Arial Narrow" w:hAnsi="Arial Narrow"/>
                <w:spacing w:val="1"/>
                <w:sz w:val="22"/>
                <w:szCs w:val="22"/>
              </w:rPr>
              <w:t xml:space="preserve"> </w:t>
            </w:r>
            <w:r w:rsidRPr="00757EF3">
              <w:rPr>
                <w:rFonts w:ascii="Arial Narrow" w:hAnsi="Arial Narrow"/>
                <w:sz w:val="22"/>
                <w:szCs w:val="22"/>
              </w:rPr>
              <w:t>y,</w:t>
            </w:r>
          </w:p>
          <w:p w14:paraId="38ED87BC" w14:textId="77777777" w:rsidR="003234A9" w:rsidRPr="00757EF3" w:rsidRDefault="003234A9" w:rsidP="003234A9">
            <w:pPr>
              <w:pStyle w:val="Prrafodelista"/>
              <w:numPr>
                <w:ilvl w:val="0"/>
                <w:numId w:val="56"/>
              </w:numPr>
              <w:tabs>
                <w:tab w:val="left" w:pos="810"/>
              </w:tabs>
              <w:suppressAutoHyphens w:val="0"/>
              <w:ind w:left="809" w:right="105"/>
              <w:jc w:val="both"/>
              <w:rPr>
                <w:rFonts w:ascii="Arial Narrow" w:eastAsia="Arial Narrow" w:hAnsi="Arial Narrow" w:cs="Arial Narrow"/>
                <w:sz w:val="22"/>
                <w:szCs w:val="22"/>
              </w:rPr>
            </w:pPr>
            <w:r w:rsidRPr="00757EF3">
              <w:rPr>
                <w:rFonts w:ascii="Arial Narrow" w:hAnsi="Arial Narrow"/>
                <w:sz w:val="22"/>
                <w:szCs w:val="22"/>
              </w:rPr>
              <w:t>Calcular el reajuste de precio de acuerdo con la fórmula contractualmente</w:t>
            </w:r>
            <w:r w:rsidRPr="00757EF3">
              <w:rPr>
                <w:rFonts w:ascii="Arial Narrow" w:hAnsi="Arial Narrow"/>
                <w:spacing w:val="-13"/>
                <w:sz w:val="22"/>
                <w:szCs w:val="22"/>
              </w:rPr>
              <w:t xml:space="preserve"> </w:t>
            </w:r>
            <w:r w:rsidRPr="00757EF3">
              <w:rPr>
                <w:rFonts w:ascii="Arial Narrow" w:hAnsi="Arial Narrow"/>
                <w:sz w:val="22"/>
                <w:szCs w:val="22"/>
              </w:rPr>
              <w:t>establecida.</w:t>
            </w:r>
          </w:p>
          <w:p w14:paraId="0B7D02FA" w14:textId="77777777" w:rsidR="003234A9" w:rsidRPr="00757EF3" w:rsidRDefault="003234A9" w:rsidP="003234A9">
            <w:pPr>
              <w:pStyle w:val="Prrafodelista"/>
              <w:tabs>
                <w:tab w:val="left" w:pos="810"/>
              </w:tabs>
              <w:ind w:left="809" w:right="105"/>
              <w:rPr>
                <w:rFonts w:ascii="Arial Narrow" w:eastAsia="Arial Narrow" w:hAnsi="Arial Narrow" w:cs="Arial Narrow"/>
                <w:sz w:val="22"/>
                <w:szCs w:val="22"/>
              </w:rPr>
            </w:pPr>
          </w:p>
          <w:p w14:paraId="55E7F5D4" w14:textId="77777777" w:rsidR="003234A9" w:rsidRPr="00757EF3" w:rsidRDefault="003234A9" w:rsidP="003234A9">
            <w:pPr>
              <w:pStyle w:val="Prrafodelista"/>
              <w:numPr>
                <w:ilvl w:val="0"/>
                <w:numId w:val="59"/>
              </w:numPr>
              <w:suppressAutoHyphens w:val="0"/>
              <w:jc w:val="both"/>
              <w:rPr>
                <w:rFonts w:ascii="Arial Narrow" w:hAnsi="Arial Narrow"/>
                <w:b/>
                <w:sz w:val="22"/>
                <w:szCs w:val="22"/>
              </w:rPr>
            </w:pPr>
            <w:r w:rsidRPr="00757EF3">
              <w:rPr>
                <w:rFonts w:ascii="Arial Narrow" w:hAnsi="Arial Narrow"/>
                <w:b/>
                <w:sz w:val="22"/>
                <w:szCs w:val="22"/>
              </w:rPr>
              <w:t>Problemas de mantenimiento:</w:t>
            </w:r>
          </w:p>
          <w:p w14:paraId="3ECEAB05" w14:textId="77777777" w:rsidR="003234A9" w:rsidRPr="00757EF3" w:rsidRDefault="003234A9" w:rsidP="003234A9">
            <w:pPr>
              <w:pStyle w:val="Prrafodelista"/>
              <w:rPr>
                <w:rFonts w:ascii="Arial Narrow" w:hAnsi="Arial Narrow"/>
                <w:b/>
                <w:sz w:val="22"/>
                <w:szCs w:val="22"/>
              </w:rPr>
            </w:pPr>
          </w:p>
          <w:p w14:paraId="1983B2F7" w14:textId="77777777" w:rsidR="003234A9" w:rsidRPr="00757EF3" w:rsidRDefault="003234A9" w:rsidP="003234A9">
            <w:pPr>
              <w:rPr>
                <w:rFonts w:ascii="Arial Narrow" w:hAnsi="Arial Narrow"/>
              </w:rPr>
            </w:pPr>
            <w:r w:rsidRPr="00757EF3">
              <w:rPr>
                <w:rFonts w:ascii="Arial Narrow" w:hAnsi="Arial Narrow"/>
              </w:rPr>
              <w:t>La Fiscalización</w:t>
            </w:r>
            <w:r w:rsidRPr="00757EF3">
              <w:rPr>
                <w:rFonts w:ascii="Arial Narrow" w:hAnsi="Arial Narrow"/>
                <w:spacing w:val="-3"/>
              </w:rPr>
              <w:t xml:space="preserve"> </w:t>
            </w:r>
            <w:r w:rsidRPr="00757EF3">
              <w:rPr>
                <w:rFonts w:ascii="Arial Narrow" w:hAnsi="Arial Narrow"/>
              </w:rPr>
              <w:t>debe:</w:t>
            </w:r>
          </w:p>
          <w:p w14:paraId="6C756088" w14:textId="77777777" w:rsidR="003234A9" w:rsidRPr="00757EF3" w:rsidRDefault="003234A9" w:rsidP="003234A9">
            <w:pPr>
              <w:pStyle w:val="Prrafodelista"/>
              <w:numPr>
                <w:ilvl w:val="0"/>
                <w:numId w:val="55"/>
              </w:numPr>
              <w:tabs>
                <w:tab w:val="left" w:pos="810"/>
              </w:tabs>
              <w:suppressAutoHyphens w:val="0"/>
              <w:ind w:right="105" w:hanging="360"/>
              <w:jc w:val="both"/>
              <w:rPr>
                <w:rFonts w:ascii="Arial Narrow" w:eastAsia="Arial Narrow" w:hAnsi="Arial Narrow" w:cs="Arial Narrow"/>
                <w:sz w:val="22"/>
                <w:szCs w:val="22"/>
              </w:rPr>
            </w:pPr>
            <w:r w:rsidRPr="00757EF3">
              <w:rPr>
                <w:rFonts w:ascii="Arial Narrow" w:hAnsi="Arial Narrow"/>
                <w:sz w:val="22"/>
                <w:szCs w:val="22"/>
              </w:rPr>
              <w:t>Identificar</w:t>
            </w:r>
            <w:r w:rsidRPr="00757EF3">
              <w:rPr>
                <w:rFonts w:ascii="Arial Narrow" w:hAnsi="Arial Narrow"/>
                <w:spacing w:val="25"/>
                <w:sz w:val="22"/>
                <w:szCs w:val="22"/>
              </w:rPr>
              <w:t xml:space="preserve"> </w:t>
            </w:r>
            <w:r w:rsidRPr="00757EF3">
              <w:rPr>
                <w:rFonts w:ascii="Arial Narrow" w:hAnsi="Arial Narrow"/>
                <w:sz w:val="22"/>
                <w:szCs w:val="22"/>
              </w:rPr>
              <w:t>e</w:t>
            </w:r>
            <w:r w:rsidRPr="00757EF3">
              <w:rPr>
                <w:rFonts w:ascii="Arial Narrow" w:hAnsi="Arial Narrow"/>
                <w:spacing w:val="25"/>
                <w:sz w:val="22"/>
                <w:szCs w:val="22"/>
              </w:rPr>
              <w:t xml:space="preserve"> </w:t>
            </w:r>
            <w:r w:rsidRPr="00757EF3">
              <w:rPr>
                <w:rFonts w:ascii="Arial Narrow" w:hAnsi="Arial Narrow"/>
                <w:sz w:val="22"/>
                <w:szCs w:val="22"/>
              </w:rPr>
              <w:t>informar</w:t>
            </w:r>
            <w:r w:rsidRPr="00757EF3">
              <w:rPr>
                <w:rFonts w:ascii="Arial Narrow" w:hAnsi="Arial Narrow"/>
                <w:spacing w:val="25"/>
                <w:sz w:val="22"/>
                <w:szCs w:val="22"/>
              </w:rPr>
              <w:t xml:space="preserve"> </w:t>
            </w:r>
            <w:r w:rsidRPr="00757EF3">
              <w:rPr>
                <w:rFonts w:ascii="Arial Narrow" w:hAnsi="Arial Narrow"/>
                <w:sz w:val="22"/>
                <w:szCs w:val="22"/>
              </w:rPr>
              <w:t>al</w:t>
            </w:r>
            <w:r w:rsidRPr="00757EF3">
              <w:rPr>
                <w:rFonts w:ascii="Arial Narrow" w:hAnsi="Arial Narrow"/>
                <w:spacing w:val="29"/>
                <w:sz w:val="22"/>
                <w:szCs w:val="22"/>
              </w:rPr>
              <w:t xml:space="preserve"> </w:t>
            </w:r>
            <w:r w:rsidRPr="00757EF3">
              <w:rPr>
                <w:rFonts w:ascii="Arial Narrow" w:hAnsi="Arial Narrow"/>
                <w:sz w:val="22"/>
                <w:szCs w:val="22"/>
              </w:rPr>
              <w:t>Ministerio</w:t>
            </w:r>
            <w:r w:rsidRPr="00757EF3">
              <w:rPr>
                <w:rFonts w:ascii="Arial Narrow" w:hAnsi="Arial Narrow"/>
                <w:spacing w:val="25"/>
                <w:sz w:val="22"/>
                <w:szCs w:val="22"/>
              </w:rPr>
              <w:t xml:space="preserve"> </w:t>
            </w:r>
            <w:r w:rsidRPr="00757EF3">
              <w:rPr>
                <w:rFonts w:ascii="Arial Narrow" w:hAnsi="Arial Narrow"/>
                <w:sz w:val="22"/>
                <w:szCs w:val="22"/>
              </w:rPr>
              <w:t>de</w:t>
            </w:r>
            <w:r w:rsidRPr="00757EF3">
              <w:rPr>
                <w:rFonts w:ascii="Arial Narrow" w:hAnsi="Arial Narrow"/>
                <w:spacing w:val="25"/>
                <w:sz w:val="22"/>
                <w:szCs w:val="22"/>
              </w:rPr>
              <w:t xml:space="preserve"> </w:t>
            </w:r>
            <w:r w:rsidRPr="00757EF3">
              <w:rPr>
                <w:rFonts w:ascii="Arial Narrow" w:hAnsi="Arial Narrow"/>
                <w:sz w:val="22"/>
                <w:szCs w:val="22"/>
              </w:rPr>
              <w:t>Transporte</w:t>
            </w:r>
            <w:r w:rsidRPr="00757EF3">
              <w:rPr>
                <w:rFonts w:ascii="Arial Narrow" w:hAnsi="Arial Narrow"/>
                <w:spacing w:val="25"/>
                <w:sz w:val="22"/>
                <w:szCs w:val="22"/>
              </w:rPr>
              <w:t xml:space="preserve"> </w:t>
            </w:r>
            <w:r w:rsidRPr="00757EF3">
              <w:rPr>
                <w:rFonts w:ascii="Arial Narrow" w:hAnsi="Arial Narrow"/>
                <w:sz w:val="22"/>
                <w:szCs w:val="22"/>
              </w:rPr>
              <w:t>y</w:t>
            </w:r>
            <w:r w:rsidRPr="00757EF3">
              <w:rPr>
                <w:rFonts w:ascii="Arial Narrow" w:hAnsi="Arial Narrow"/>
                <w:spacing w:val="25"/>
                <w:sz w:val="22"/>
                <w:szCs w:val="22"/>
              </w:rPr>
              <w:t xml:space="preserve"> </w:t>
            </w:r>
            <w:r w:rsidRPr="00757EF3">
              <w:rPr>
                <w:rFonts w:ascii="Arial Narrow" w:hAnsi="Arial Narrow"/>
                <w:sz w:val="22"/>
                <w:szCs w:val="22"/>
              </w:rPr>
              <w:t>Obras</w:t>
            </w:r>
            <w:r w:rsidRPr="00757EF3">
              <w:rPr>
                <w:rFonts w:ascii="Arial Narrow" w:hAnsi="Arial Narrow"/>
                <w:spacing w:val="25"/>
                <w:sz w:val="22"/>
                <w:szCs w:val="22"/>
              </w:rPr>
              <w:t xml:space="preserve"> </w:t>
            </w:r>
            <w:r w:rsidRPr="00757EF3">
              <w:rPr>
                <w:rFonts w:ascii="Arial Narrow" w:hAnsi="Arial Narrow"/>
                <w:sz w:val="22"/>
                <w:szCs w:val="22"/>
              </w:rPr>
              <w:t>Públicas</w:t>
            </w:r>
            <w:r w:rsidRPr="00757EF3">
              <w:rPr>
                <w:rFonts w:ascii="Arial Narrow" w:hAnsi="Arial Narrow"/>
                <w:spacing w:val="30"/>
                <w:sz w:val="22"/>
                <w:szCs w:val="22"/>
              </w:rPr>
              <w:t xml:space="preserve"> </w:t>
            </w:r>
            <w:r w:rsidRPr="00757EF3">
              <w:rPr>
                <w:rFonts w:ascii="Arial Narrow" w:hAnsi="Arial Narrow"/>
                <w:sz w:val="22"/>
                <w:szCs w:val="22"/>
              </w:rPr>
              <w:t>todo</w:t>
            </w:r>
            <w:r w:rsidRPr="00757EF3">
              <w:rPr>
                <w:rFonts w:ascii="Arial Narrow" w:hAnsi="Arial Narrow"/>
                <w:spacing w:val="25"/>
                <w:sz w:val="22"/>
                <w:szCs w:val="22"/>
              </w:rPr>
              <w:t xml:space="preserve"> </w:t>
            </w:r>
            <w:r w:rsidRPr="00757EF3">
              <w:rPr>
                <w:rFonts w:ascii="Arial Narrow" w:hAnsi="Arial Narrow"/>
                <w:sz w:val="22"/>
                <w:szCs w:val="22"/>
              </w:rPr>
              <w:t>eventual</w:t>
            </w:r>
            <w:r w:rsidRPr="00757EF3">
              <w:rPr>
                <w:rFonts w:ascii="Arial Narrow" w:hAnsi="Arial Narrow"/>
                <w:spacing w:val="25"/>
                <w:sz w:val="22"/>
                <w:szCs w:val="22"/>
              </w:rPr>
              <w:t xml:space="preserve"> </w:t>
            </w:r>
            <w:r w:rsidRPr="00757EF3">
              <w:rPr>
                <w:rFonts w:ascii="Arial Narrow" w:hAnsi="Arial Narrow"/>
                <w:sz w:val="22"/>
                <w:szCs w:val="22"/>
              </w:rPr>
              <w:t>problema</w:t>
            </w:r>
            <w:r w:rsidRPr="00757EF3">
              <w:rPr>
                <w:rFonts w:ascii="Arial Narrow" w:hAnsi="Arial Narrow"/>
                <w:spacing w:val="25"/>
                <w:sz w:val="22"/>
                <w:szCs w:val="22"/>
              </w:rPr>
              <w:t xml:space="preserve"> </w:t>
            </w:r>
            <w:r w:rsidRPr="00757EF3">
              <w:rPr>
                <w:rFonts w:ascii="Arial Narrow" w:hAnsi="Arial Narrow"/>
                <w:sz w:val="22"/>
                <w:szCs w:val="22"/>
              </w:rPr>
              <w:t>que pudiera condicionar el éxito del mantenimiento, con su correspondiste</w:t>
            </w:r>
            <w:r w:rsidRPr="00757EF3">
              <w:rPr>
                <w:rFonts w:ascii="Arial Narrow" w:hAnsi="Arial Narrow"/>
                <w:spacing w:val="-14"/>
                <w:sz w:val="22"/>
                <w:szCs w:val="22"/>
              </w:rPr>
              <w:t xml:space="preserve"> </w:t>
            </w:r>
            <w:r w:rsidRPr="00757EF3">
              <w:rPr>
                <w:rFonts w:ascii="Arial Narrow" w:hAnsi="Arial Narrow"/>
                <w:sz w:val="22"/>
                <w:szCs w:val="22"/>
              </w:rPr>
              <w:t>recomendación;</w:t>
            </w:r>
          </w:p>
          <w:p w14:paraId="6E052116" w14:textId="77777777" w:rsidR="003234A9" w:rsidRPr="00757EF3" w:rsidRDefault="003234A9" w:rsidP="003234A9">
            <w:pPr>
              <w:pStyle w:val="Prrafodelista"/>
              <w:numPr>
                <w:ilvl w:val="0"/>
                <w:numId w:val="55"/>
              </w:numPr>
              <w:tabs>
                <w:tab w:val="left" w:pos="810"/>
              </w:tabs>
              <w:suppressAutoHyphens w:val="0"/>
              <w:ind w:right="106" w:hanging="360"/>
              <w:jc w:val="both"/>
              <w:rPr>
                <w:rFonts w:ascii="Arial Narrow" w:eastAsia="Arial Narrow" w:hAnsi="Arial Narrow" w:cs="Arial Narrow"/>
                <w:sz w:val="22"/>
                <w:szCs w:val="22"/>
              </w:rPr>
            </w:pPr>
            <w:r w:rsidRPr="00757EF3">
              <w:rPr>
                <w:rFonts w:ascii="Arial Narrow" w:hAnsi="Arial Narrow"/>
                <w:sz w:val="22"/>
                <w:szCs w:val="22"/>
              </w:rPr>
              <w:t>Identificar</w:t>
            </w:r>
            <w:r w:rsidRPr="00757EF3">
              <w:rPr>
                <w:rFonts w:ascii="Arial Narrow" w:hAnsi="Arial Narrow"/>
                <w:spacing w:val="32"/>
                <w:sz w:val="22"/>
                <w:szCs w:val="22"/>
              </w:rPr>
              <w:t xml:space="preserve"> </w:t>
            </w:r>
            <w:r w:rsidRPr="00757EF3">
              <w:rPr>
                <w:rFonts w:ascii="Arial Narrow" w:hAnsi="Arial Narrow"/>
                <w:sz w:val="22"/>
                <w:szCs w:val="22"/>
              </w:rPr>
              <w:t>e</w:t>
            </w:r>
            <w:r w:rsidRPr="00757EF3">
              <w:rPr>
                <w:rFonts w:ascii="Arial Narrow" w:hAnsi="Arial Narrow"/>
                <w:spacing w:val="32"/>
                <w:sz w:val="22"/>
                <w:szCs w:val="22"/>
              </w:rPr>
              <w:t xml:space="preserve"> </w:t>
            </w:r>
            <w:r w:rsidRPr="00757EF3">
              <w:rPr>
                <w:rFonts w:ascii="Arial Narrow" w:hAnsi="Arial Narrow"/>
                <w:sz w:val="22"/>
                <w:szCs w:val="22"/>
              </w:rPr>
              <w:t>informar</w:t>
            </w:r>
            <w:r w:rsidRPr="00757EF3">
              <w:rPr>
                <w:rFonts w:ascii="Arial Narrow" w:hAnsi="Arial Narrow"/>
                <w:spacing w:val="32"/>
                <w:sz w:val="22"/>
                <w:szCs w:val="22"/>
              </w:rPr>
              <w:t xml:space="preserve"> </w:t>
            </w:r>
            <w:r w:rsidRPr="00757EF3">
              <w:rPr>
                <w:rFonts w:ascii="Arial Narrow" w:hAnsi="Arial Narrow"/>
                <w:sz w:val="22"/>
                <w:szCs w:val="22"/>
              </w:rPr>
              <w:t>al</w:t>
            </w:r>
            <w:r w:rsidRPr="00757EF3">
              <w:rPr>
                <w:rFonts w:ascii="Arial Narrow" w:hAnsi="Arial Narrow"/>
                <w:spacing w:val="36"/>
                <w:sz w:val="22"/>
                <w:szCs w:val="22"/>
              </w:rPr>
              <w:t xml:space="preserve"> </w:t>
            </w:r>
            <w:r w:rsidRPr="00757EF3">
              <w:rPr>
                <w:rFonts w:ascii="Arial Narrow" w:hAnsi="Arial Narrow"/>
                <w:sz w:val="22"/>
                <w:szCs w:val="22"/>
              </w:rPr>
              <w:t>Ministerio</w:t>
            </w:r>
            <w:r w:rsidRPr="00757EF3">
              <w:rPr>
                <w:rFonts w:ascii="Arial Narrow" w:hAnsi="Arial Narrow"/>
                <w:spacing w:val="32"/>
                <w:sz w:val="22"/>
                <w:szCs w:val="22"/>
              </w:rPr>
              <w:t xml:space="preserve"> </w:t>
            </w:r>
            <w:r w:rsidRPr="00757EF3">
              <w:rPr>
                <w:rFonts w:ascii="Arial Narrow" w:hAnsi="Arial Narrow"/>
                <w:sz w:val="22"/>
                <w:szCs w:val="22"/>
              </w:rPr>
              <w:t>de</w:t>
            </w:r>
            <w:r w:rsidRPr="00757EF3">
              <w:rPr>
                <w:rFonts w:ascii="Arial Narrow" w:hAnsi="Arial Narrow"/>
                <w:spacing w:val="32"/>
                <w:sz w:val="22"/>
                <w:szCs w:val="22"/>
              </w:rPr>
              <w:t xml:space="preserve"> </w:t>
            </w:r>
            <w:r w:rsidRPr="00757EF3">
              <w:rPr>
                <w:rFonts w:ascii="Arial Narrow" w:hAnsi="Arial Narrow"/>
                <w:sz w:val="22"/>
                <w:szCs w:val="22"/>
              </w:rPr>
              <w:t>Transporte</w:t>
            </w:r>
            <w:r w:rsidRPr="00757EF3">
              <w:rPr>
                <w:rFonts w:ascii="Arial Narrow" w:hAnsi="Arial Narrow"/>
                <w:spacing w:val="32"/>
                <w:sz w:val="22"/>
                <w:szCs w:val="22"/>
              </w:rPr>
              <w:t xml:space="preserve"> </w:t>
            </w:r>
            <w:r w:rsidRPr="00757EF3">
              <w:rPr>
                <w:rFonts w:ascii="Arial Narrow" w:hAnsi="Arial Narrow"/>
                <w:sz w:val="22"/>
                <w:szCs w:val="22"/>
              </w:rPr>
              <w:t>y</w:t>
            </w:r>
            <w:r w:rsidRPr="00757EF3">
              <w:rPr>
                <w:rFonts w:ascii="Arial Narrow" w:hAnsi="Arial Narrow"/>
                <w:spacing w:val="33"/>
                <w:sz w:val="22"/>
                <w:szCs w:val="22"/>
              </w:rPr>
              <w:t xml:space="preserve"> </w:t>
            </w:r>
            <w:r w:rsidRPr="00757EF3">
              <w:rPr>
                <w:rFonts w:ascii="Arial Narrow" w:hAnsi="Arial Narrow"/>
                <w:sz w:val="22"/>
                <w:szCs w:val="22"/>
              </w:rPr>
              <w:t>Obras</w:t>
            </w:r>
            <w:r w:rsidRPr="00757EF3">
              <w:rPr>
                <w:rFonts w:ascii="Arial Narrow" w:hAnsi="Arial Narrow"/>
                <w:spacing w:val="30"/>
                <w:sz w:val="22"/>
                <w:szCs w:val="22"/>
              </w:rPr>
              <w:t xml:space="preserve"> </w:t>
            </w:r>
            <w:r w:rsidRPr="00757EF3">
              <w:rPr>
                <w:rFonts w:ascii="Arial Narrow" w:hAnsi="Arial Narrow"/>
                <w:sz w:val="22"/>
                <w:szCs w:val="22"/>
              </w:rPr>
              <w:t>Públicas</w:t>
            </w:r>
            <w:r w:rsidRPr="00757EF3">
              <w:rPr>
                <w:rFonts w:ascii="Arial Narrow" w:hAnsi="Arial Narrow"/>
                <w:spacing w:val="37"/>
                <w:sz w:val="22"/>
                <w:szCs w:val="22"/>
              </w:rPr>
              <w:t xml:space="preserve"> </w:t>
            </w:r>
            <w:r w:rsidRPr="00757EF3">
              <w:rPr>
                <w:rFonts w:ascii="Arial Narrow" w:hAnsi="Arial Narrow"/>
                <w:sz w:val="22"/>
                <w:szCs w:val="22"/>
              </w:rPr>
              <w:t>y</w:t>
            </w:r>
            <w:r w:rsidRPr="00757EF3">
              <w:rPr>
                <w:rFonts w:ascii="Arial Narrow" w:hAnsi="Arial Narrow"/>
                <w:spacing w:val="33"/>
                <w:sz w:val="22"/>
                <w:szCs w:val="22"/>
              </w:rPr>
              <w:t xml:space="preserve"> </w:t>
            </w:r>
            <w:r w:rsidRPr="00757EF3">
              <w:rPr>
                <w:rFonts w:ascii="Arial Narrow" w:hAnsi="Arial Narrow"/>
                <w:sz w:val="22"/>
                <w:szCs w:val="22"/>
              </w:rPr>
              <w:t>Contratista</w:t>
            </w:r>
            <w:r w:rsidRPr="00757EF3">
              <w:rPr>
                <w:rFonts w:ascii="Arial Narrow" w:hAnsi="Arial Narrow"/>
                <w:spacing w:val="32"/>
                <w:sz w:val="22"/>
                <w:szCs w:val="22"/>
              </w:rPr>
              <w:t xml:space="preserve"> </w:t>
            </w:r>
            <w:r w:rsidRPr="00757EF3">
              <w:rPr>
                <w:rFonts w:ascii="Arial Narrow" w:hAnsi="Arial Narrow"/>
                <w:sz w:val="22"/>
                <w:szCs w:val="22"/>
              </w:rPr>
              <w:t>todo</w:t>
            </w:r>
            <w:r w:rsidRPr="00757EF3">
              <w:rPr>
                <w:rFonts w:ascii="Arial Narrow" w:hAnsi="Arial Narrow"/>
                <w:spacing w:val="32"/>
                <w:sz w:val="22"/>
                <w:szCs w:val="22"/>
              </w:rPr>
              <w:t xml:space="preserve"> </w:t>
            </w:r>
            <w:r w:rsidRPr="00757EF3">
              <w:rPr>
                <w:rFonts w:ascii="Arial Narrow" w:hAnsi="Arial Narrow"/>
                <w:sz w:val="22"/>
                <w:szCs w:val="22"/>
              </w:rPr>
              <w:t>eventual problema o deficiencia constatada con el mantenimiento durante la ejecución de</w:t>
            </w:r>
            <w:r w:rsidRPr="00757EF3">
              <w:rPr>
                <w:rFonts w:ascii="Arial Narrow" w:hAnsi="Arial Narrow"/>
                <w:spacing w:val="7"/>
                <w:sz w:val="22"/>
                <w:szCs w:val="22"/>
              </w:rPr>
              <w:t xml:space="preserve"> </w:t>
            </w:r>
            <w:r w:rsidRPr="00757EF3">
              <w:rPr>
                <w:rFonts w:ascii="Arial Narrow" w:hAnsi="Arial Narrow"/>
                <w:sz w:val="22"/>
                <w:szCs w:val="22"/>
              </w:rPr>
              <w:t>dichas actividades por defectos imputables al</w:t>
            </w:r>
            <w:r w:rsidRPr="00757EF3">
              <w:rPr>
                <w:rFonts w:ascii="Arial Narrow" w:hAnsi="Arial Narrow"/>
                <w:spacing w:val="-8"/>
                <w:sz w:val="22"/>
                <w:szCs w:val="22"/>
              </w:rPr>
              <w:t xml:space="preserve"> </w:t>
            </w:r>
            <w:r w:rsidRPr="00757EF3">
              <w:rPr>
                <w:rFonts w:ascii="Arial Narrow" w:hAnsi="Arial Narrow"/>
                <w:sz w:val="22"/>
                <w:szCs w:val="22"/>
              </w:rPr>
              <w:t>Contratista.</w:t>
            </w:r>
          </w:p>
          <w:p w14:paraId="55D3478C" w14:textId="77777777" w:rsidR="003234A9" w:rsidRPr="00757EF3" w:rsidRDefault="003234A9" w:rsidP="003234A9">
            <w:pPr>
              <w:pStyle w:val="Prrafodelista"/>
              <w:tabs>
                <w:tab w:val="left" w:pos="810"/>
              </w:tabs>
              <w:ind w:left="821" w:right="106"/>
              <w:rPr>
                <w:rFonts w:ascii="Arial Narrow" w:eastAsia="Arial Narrow" w:hAnsi="Arial Narrow" w:cs="Arial Narrow"/>
                <w:sz w:val="22"/>
                <w:szCs w:val="22"/>
              </w:rPr>
            </w:pPr>
          </w:p>
          <w:p w14:paraId="256C97C2" w14:textId="77777777" w:rsidR="003234A9" w:rsidRPr="00757EF3" w:rsidRDefault="003234A9" w:rsidP="003234A9">
            <w:pPr>
              <w:rPr>
                <w:rFonts w:ascii="Arial Narrow" w:hAnsi="Arial Narrow"/>
              </w:rPr>
            </w:pPr>
            <w:r w:rsidRPr="00757EF3">
              <w:rPr>
                <w:rFonts w:ascii="Arial Narrow" w:hAnsi="Arial Narrow"/>
              </w:rPr>
              <w:t>La</w:t>
            </w:r>
            <w:r w:rsidRPr="00757EF3">
              <w:rPr>
                <w:rFonts w:ascii="Arial Narrow" w:hAnsi="Arial Narrow"/>
                <w:spacing w:val="35"/>
              </w:rPr>
              <w:t xml:space="preserve"> </w:t>
            </w:r>
            <w:r w:rsidRPr="00757EF3">
              <w:rPr>
                <w:rFonts w:ascii="Arial Narrow" w:hAnsi="Arial Narrow"/>
              </w:rPr>
              <w:t>Fiscalización,</w:t>
            </w:r>
            <w:r w:rsidRPr="00757EF3">
              <w:rPr>
                <w:rFonts w:ascii="Arial Narrow" w:hAnsi="Arial Narrow"/>
                <w:spacing w:val="32"/>
              </w:rPr>
              <w:t xml:space="preserve"> </w:t>
            </w:r>
            <w:r w:rsidRPr="00757EF3">
              <w:rPr>
                <w:rFonts w:ascii="Arial Narrow" w:hAnsi="Arial Narrow"/>
              </w:rPr>
              <w:t>debe</w:t>
            </w:r>
            <w:r w:rsidRPr="00757EF3">
              <w:rPr>
                <w:rFonts w:ascii="Arial Narrow" w:hAnsi="Arial Narrow"/>
                <w:spacing w:val="32"/>
              </w:rPr>
              <w:t xml:space="preserve"> </w:t>
            </w:r>
            <w:r w:rsidRPr="00757EF3">
              <w:rPr>
                <w:rFonts w:ascii="Arial Narrow" w:hAnsi="Arial Narrow"/>
              </w:rPr>
              <w:t>ajustarse</w:t>
            </w:r>
            <w:r w:rsidRPr="00757EF3">
              <w:rPr>
                <w:rFonts w:ascii="Arial Narrow" w:hAnsi="Arial Narrow"/>
                <w:spacing w:val="35"/>
              </w:rPr>
              <w:t xml:space="preserve"> </w:t>
            </w:r>
            <w:r w:rsidRPr="00757EF3">
              <w:rPr>
                <w:rFonts w:ascii="Arial Narrow" w:hAnsi="Arial Narrow"/>
              </w:rPr>
              <w:t>a</w:t>
            </w:r>
            <w:r w:rsidRPr="00757EF3">
              <w:rPr>
                <w:rFonts w:ascii="Arial Narrow" w:hAnsi="Arial Narrow"/>
                <w:spacing w:val="32"/>
              </w:rPr>
              <w:t xml:space="preserve"> </w:t>
            </w:r>
            <w:r w:rsidRPr="00757EF3">
              <w:rPr>
                <w:rFonts w:ascii="Arial Narrow" w:hAnsi="Arial Narrow"/>
              </w:rPr>
              <w:t>los</w:t>
            </w:r>
            <w:r w:rsidRPr="00757EF3">
              <w:rPr>
                <w:rFonts w:ascii="Arial Narrow" w:hAnsi="Arial Narrow"/>
                <w:spacing w:val="33"/>
              </w:rPr>
              <w:t xml:space="preserve"> </w:t>
            </w:r>
            <w:r w:rsidRPr="00757EF3">
              <w:rPr>
                <w:rFonts w:ascii="Arial Narrow" w:hAnsi="Arial Narrow"/>
              </w:rPr>
              <w:t>modelos</w:t>
            </w:r>
            <w:r w:rsidRPr="00757EF3">
              <w:rPr>
                <w:rFonts w:ascii="Arial Narrow" w:hAnsi="Arial Narrow"/>
                <w:spacing w:val="33"/>
              </w:rPr>
              <w:t xml:space="preserve"> </w:t>
            </w:r>
            <w:r w:rsidRPr="00757EF3">
              <w:rPr>
                <w:rFonts w:ascii="Arial Narrow" w:hAnsi="Arial Narrow"/>
              </w:rPr>
              <w:t>de</w:t>
            </w:r>
            <w:r w:rsidRPr="00757EF3">
              <w:rPr>
                <w:rFonts w:ascii="Arial Narrow" w:hAnsi="Arial Narrow"/>
                <w:spacing w:val="35"/>
              </w:rPr>
              <w:t xml:space="preserve"> </w:t>
            </w:r>
            <w:r w:rsidRPr="00757EF3">
              <w:rPr>
                <w:rFonts w:ascii="Arial Narrow" w:hAnsi="Arial Narrow"/>
              </w:rPr>
              <w:t>documentos,</w:t>
            </w:r>
            <w:r w:rsidRPr="00757EF3">
              <w:rPr>
                <w:rFonts w:ascii="Arial Narrow" w:hAnsi="Arial Narrow"/>
                <w:spacing w:val="32"/>
              </w:rPr>
              <w:t xml:space="preserve"> </w:t>
            </w:r>
            <w:r w:rsidRPr="00757EF3">
              <w:rPr>
                <w:rFonts w:ascii="Arial Narrow" w:hAnsi="Arial Narrow"/>
              </w:rPr>
              <w:t>establecidos</w:t>
            </w:r>
            <w:r w:rsidRPr="00757EF3">
              <w:rPr>
                <w:rFonts w:ascii="Arial Narrow" w:hAnsi="Arial Narrow"/>
                <w:spacing w:val="33"/>
              </w:rPr>
              <w:t xml:space="preserve"> </w:t>
            </w:r>
            <w:r w:rsidRPr="00757EF3">
              <w:rPr>
                <w:rFonts w:ascii="Arial Narrow" w:hAnsi="Arial Narrow"/>
              </w:rPr>
              <w:t>en</w:t>
            </w:r>
            <w:r w:rsidRPr="00757EF3">
              <w:rPr>
                <w:rFonts w:ascii="Arial Narrow" w:hAnsi="Arial Narrow"/>
                <w:spacing w:val="32"/>
              </w:rPr>
              <w:t xml:space="preserve"> </w:t>
            </w:r>
            <w:r w:rsidRPr="00757EF3">
              <w:rPr>
                <w:rFonts w:ascii="Arial Narrow" w:hAnsi="Arial Narrow"/>
              </w:rPr>
              <w:t>el</w:t>
            </w:r>
            <w:r w:rsidRPr="00757EF3">
              <w:rPr>
                <w:rFonts w:ascii="Arial Narrow" w:hAnsi="Arial Narrow"/>
                <w:spacing w:val="33"/>
              </w:rPr>
              <w:t xml:space="preserve"> </w:t>
            </w:r>
            <w:r w:rsidRPr="00757EF3">
              <w:rPr>
                <w:rFonts w:ascii="Arial Narrow" w:hAnsi="Arial Narrow"/>
              </w:rPr>
              <w:t>contrato</w:t>
            </w:r>
            <w:r w:rsidRPr="00757EF3">
              <w:rPr>
                <w:rFonts w:ascii="Arial Narrow" w:hAnsi="Arial Narrow"/>
                <w:spacing w:val="35"/>
              </w:rPr>
              <w:t xml:space="preserve"> </w:t>
            </w:r>
            <w:r w:rsidRPr="00757EF3">
              <w:rPr>
                <w:rFonts w:ascii="Arial Narrow" w:hAnsi="Arial Narrow"/>
              </w:rPr>
              <w:t>de</w:t>
            </w:r>
            <w:r w:rsidRPr="00757EF3">
              <w:rPr>
                <w:rFonts w:ascii="Arial Narrow" w:hAnsi="Arial Narrow"/>
                <w:spacing w:val="32"/>
              </w:rPr>
              <w:t xml:space="preserve"> </w:t>
            </w:r>
            <w:r w:rsidRPr="00757EF3">
              <w:rPr>
                <w:rFonts w:ascii="Arial Narrow" w:hAnsi="Arial Narrow"/>
              </w:rPr>
              <w:t>obra</w:t>
            </w:r>
            <w:r w:rsidRPr="00757EF3">
              <w:rPr>
                <w:rFonts w:ascii="Arial Narrow" w:hAnsi="Arial Narrow"/>
                <w:spacing w:val="32"/>
              </w:rPr>
              <w:t xml:space="preserve"> </w:t>
            </w:r>
            <w:r w:rsidRPr="00757EF3">
              <w:rPr>
                <w:rFonts w:ascii="Arial Narrow" w:hAnsi="Arial Narrow"/>
              </w:rPr>
              <w:t>y documentos relevantes (avisos, comunicados, resumen de pago, actas,</w:t>
            </w:r>
            <w:r w:rsidRPr="00757EF3">
              <w:rPr>
                <w:rFonts w:ascii="Arial Narrow" w:hAnsi="Arial Narrow"/>
                <w:spacing w:val="-19"/>
              </w:rPr>
              <w:t xml:space="preserve"> </w:t>
            </w:r>
            <w:r w:rsidRPr="00757EF3">
              <w:rPr>
                <w:rFonts w:ascii="Arial Narrow" w:hAnsi="Arial Narrow"/>
              </w:rPr>
              <w:t>etc.).</w:t>
            </w:r>
          </w:p>
          <w:p w14:paraId="5206B568" w14:textId="77777777" w:rsidR="003234A9" w:rsidRPr="00757EF3" w:rsidRDefault="003234A9" w:rsidP="003234A9">
            <w:pPr>
              <w:rPr>
                <w:rFonts w:ascii="Arial Narrow" w:hAnsi="Arial Narrow"/>
              </w:rPr>
            </w:pPr>
            <w:r w:rsidRPr="00757EF3">
              <w:rPr>
                <w:rFonts w:ascii="Arial Narrow" w:hAnsi="Arial Narrow"/>
              </w:rPr>
              <w:t>Debe documentar los deterioros constatados en las Evaluaciones de estándares con fotografías</w:t>
            </w:r>
            <w:r w:rsidRPr="00757EF3">
              <w:rPr>
                <w:rFonts w:ascii="Arial Narrow" w:hAnsi="Arial Narrow"/>
                <w:spacing w:val="-25"/>
              </w:rPr>
              <w:t xml:space="preserve"> </w:t>
            </w:r>
            <w:r w:rsidRPr="00757EF3">
              <w:rPr>
                <w:rFonts w:ascii="Arial Narrow" w:hAnsi="Arial Narrow"/>
              </w:rPr>
              <w:t>digitales.</w:t>
            </w:r>
          </w:p>
          <w:p w14:paraId="666A3F01" w14:textId="77777777" w:rsidR="003234A9" w:rsidRPr="00757EF3" w:rsidRDefault="003234A9" w:rsidP="003234A9">
            <w:pPr>
              <w:rPr>
                <w:rFonts w:ascii="Arial Narrow" w:hAnsi="Arial Narrow"/>
              </w:rPr>
            </w:pPr>
            <w:r w:rsidRPr="00757EF3">
              <w:rPr>
                <w:rFonts w:ascii="Arial Narrow" w:hAnsi="Arial Narrow"/>
              </w:rPr>
              <w:lastRenderedPageBreak/>
              <w:t xml:space="preserve">El “gestor del mantenimiento” es el Contratista de obra, por lo que la Fiscalización contratada, </w:t>
            </w:r>
            <w:r w:rsidRPr="00757EF3">
              <w:rPr>
                <w:rFonts w:ascii="Arial Narrow" w:hAnsi="Arial Narrow"/>
                <w:spacing w:val="-3"/>
              </w:rPr>
              <w:t>el</w:t>
            </w:r>
            <w:r w:rsidRPr="00757EF3">
              <w:rPr>
                <w:rFonts w:ascii="Arial Narrow" w:hAnsi="Arial Narrow"/>
              </w:rPr>
              <w:t xml:space="preserve"> Supervisor</w:t>
            </w:r>
            <w:r w:rsidRPr="00757EF3">
              <w:rPr>
                <w:rFonts w:ascii="Arial Narrow" w:hAnsi="Arial Narrow"/>
                <w:spacing w:val="33"/>
              </w:rPr>
              <w:t xml:space="preserve"> </w:t>
            </w:r>
            <w:r w:rsidRPr="00757EF3">
              <w:rPr>
                <w:rFonts w:ascii="Arial Narrow" w:hAnsi="Arial Narrow"/>
              </w:rPr>
              <w:t>y</w:t>
            </w:r>
            <w:r w:rsidRPr="00757EF3">
              <w:rPr>
                <w:rFonts w:ascii="Arial Narrow" w:hAnsi="Arial Narrow"/>
                <w:spacing w:val="34"/>
              </w:rPr>
              <w:t xml:space="preserve"> </w:t>
            </w:r>
            <w:r w:rsidRPr="00757EF3">
              <w:rPr>
                <w:rFonts w:ascii="Arial Narrow" w:hAnsi="Arial Narrow"/>
              </w:rPr>
              <w:t>Administrador</w:t>
            </w:r>
            <w:r w:rsidRPr="00757EF3">
              <w:rPr>
                <w:rFonts w:ascii="Arial Narrow" w:hAnsi="Arial Narrow"/>
                <w:spacing w:val="33"/>
              </w:rPr>
              <w:t xml:space="preserve"> </w:t>
            </w:r>
            <w:r w:rsidRPr="00757EF3">
              <w:rPr>
                <w:rFonts w:ascii="Arial Narrow" w:hAnsi="Arial Narrow"/>
              </w:rPr>
              <w:t>del</w:t>
            </w:r>
            <w:r w:rsidRPr="00757EF3">
              <w:rPr>
                <w:rFonts w:ascii="Arial Narrow" w:hAnsi="Arial Narrow"/>
                <w:spacing w:val="34"/>
              </w:rPr>
              <w:t xml:space="preserve"> </w:t>
            </w:r>
            <w:r w:rsidRPr="00757EF3">
              <w:rPr>
                <w:rFonts w:ascii="Arial Narrow" w:hAnsi="Arial Narrow"/>
              </w:rPr>
              <w:t>Contrato</w:t>
            </w:r>
            <w:r w:rsidRPr="00757EF3">
              <w:rPr>
                <w:rFonts w:ascii="Arial Narrow" w:hAnsi="Arial Narrow"/>
                <w:spacing w:val="31"/>
              </w:rPr>
              <w:t xml:space="preserve"> </w:t>
            </w:r>
            <w:r w:rsidRPr="00757EF3">
              <w:rPr>
                <w:rFonts w:ascii="Arial Narrow" w:hAnsi="Arial Narrow"/>
              </w:rPr>
              <w:t>designados</w:t>
            </w:r>
            <w:r w:rsidRPr="00757EF3">
              <w:rPr>
                <w:rFonts w:ascii="Arial Narrow" w:hAnsi="Arial Narrow"/>
                <w:spacing w:val="34"/>
              </w:rPr>
              <w:t xml:space="preserve"> </w:t>
            </w:r>
            <w:r w:rsidRPr="00757EF3">
              <w:rPr>
                <w:rFonts w:ascii="Arial Narrow" w:hAnsi="Arial Narrow"/>
              </w:rPr>
              <w:t>por</w:t>
            </w:r>
            <w:r w:rsidRPr="00757EF3">
              <w:rPr>
                <w:rFonts w:ascii="Arial Narrow" w:hAnsi="Arial Narrow"/>
                <w:spacing w:val="31"/>
              </w:rPr>
              <w:t xml:space="preserve"> </w:t>
            </w:r>
            <w:r w:rsidRPr="00757EF3">
              <w:rPr>
                <w:rFonts w:ascii="Arial Narrow" w:hAnsi="Arial Narrow"/>
              </w:rPr>
              <w:t>el</w:t>
            </w:r>
            <w:r w:rsidRPr="00757EF3">
              <w:rPr>
                <w:rFonts w:ascii="Arial Narrow" w:hAnsi="Arial Narrow"/>
                <w:spacing w:val="39"/>
              </w:rPr>
              <w:t xml:space="preserve"> </w:t>
            </w:r>
            <w:r w:rsidRPr="00757EF3">
              <w:rPr>
                <w:rFonts w:ascii="Arial Narrow" w:hAnsi="Arial Narrow"/>
              </w:rPr>
              <w:t>Ministerio</w:t>
            </w:r>
            <w:r w:rsidRPr="00757EF3">
              <w:rPr>
                <w:rFonts w:ascii="Arial Narrow" w:hAnsi="Arial Narrow"/>
                <w:spacing w:val="34"/>
              </w:rPr>
              <w:t xml:space="preserve"> </w:t>
            </w:r>
            <w:r w:rsidRPr="00757EF3">
              <w:rPr>
                <w:rFonts w:ascii="Arial Narrow" w:hAnsi="Arial Narrow"/>
              </w:rPr>
              <w:t>de</w:t>
            </w:r>
            <w:r w:rsidRPr="00757EF3">
              <w:rPr>
                <w:rFonts w:ascii="Arial Narrow" w:hAnsi="Arial Narrow"/>
                <w:spacing w:val="34"/>
              </w:rPr>
              <w:t xml:space="preserve"> </w:t>
            </w:r>
            <w:r w:rsidRPr="00757EF3">
              <w:rPr>
                <w:rFonts w:ascii="Arial Narrow" w:hAnsi="Arial Narrow"/>
              </w:rPr>
              <w:t>Transporte</w:t>
            </w:r>
            <w:r w:rsidRPr="00757EF3">
              <w:rPr>
                <w:rFonts w:ascii="Arial Narrow" w:hAnsi="Arial Narrow"/>
                <w:spacing w:val="31"/>
              </w:rPr>
              <w:t xml:space="preserve"> </w:t>
            </w:r>
            <w:r w:rsidRPr="00757EF3">
              <w:rPr>
                <w:rFonts w:ascii="Arial Narrow" w:hAnsi="Arial Narrow"/>
              </w:rPr>
              <w:t>y</w:t>
            </w:r>
            <w:r w:rsidRPr="00757EF3">
              <w:rPr>
                <w:rFonts w:ascii="Arial Narrow" w:hAnsi="Arial Narrow"/>
                <w:spacing w:val="32"/>
              </w:rPr>
              <w:t xml:space="preserve"> </w:t>
            </w:r>
            <w:r w:rsidRPr="00757EF3">
              <w:rPr>
                <w:rFonts w:ascii="Arial Narrow" w:hAnsi="Arial Narrow"/>
              </w:rPr>
              <w:t>Obras</w:t>
            </w:r>
            <w:r w:rsidRPr="00757EF3">
              <w:rPr>
                <w:rFonts w:ascii="Arial Narrow" w:hAnsi="Arial Narrow"/>
                <w:spacing w:val="32"/>
              </w:rPr>
              <w:t xml:space="preserve"> </w:t>
            </w:r>
            <w:r w:rsidRPr="00757EF3">
              <w:rPr>
                <w:rFonts w:ascii="Arial Narrow" w:hAnsi="Arial Narrow"/>
              </w:rPr>
              <w:t>Públicas, deberán analizar y evaluar la gestión del mantenimiento propuesta por el contratista de la obra,</w:t>
            </w:r>
            <w:r w:rsidRPr="00757EF3">
              <w:rPr>
                <w:rFonts w:ascii="Arial Narrow" w:hAnsi="Arial Narrow"/>
                <w:spacing w:val="27"/>
              </w:rPr>
              <w:t xml:space="preserve"> </w:t>
            </w:r>
            <w:r w:rsidRPr="00757EF3">
              <w:rPr>
                <w:rFonts w:ascii="Arial Narrow" w:hAnsi="Arial Narrow"/>
              </w:rPr>
              <w:t>indicando los reparos que sean necesarios; otorgando el derecho al Contratista de obra de ejecutarlos, siendo este, el único responsable de los resultados que se</w:t>
            </w:r>
            <w:r w:rsidRPr="00757EF3">
              <w:rPr>
                <w:rFonts w:ascii="Arial Narrow" w:hAnsi="Arial Narrow"/>
                <w:spacing w:val="-14"/>
              </w:rPr>
              <w:t xml:space="preserve"> </w:t>
            </w:r>
            <w:r w:rsidRPr="00757EF3">
              <w:rPr>
                <w:rFonts w:ascii="Arial Narrow" w:hAnsi="Arial Narrow"/>
              </w:rPr>
              <w:t>obtengan.</w:t>
            </w:r>
          </w:p>
          <w:p w14:paraId="14FFFC9B" w14:textId="77777777" w:rsidR="003234A9" w:rsidRPr="00757EF3" w:rsidRDefault="003234A9" w:rsidP="00757EF3">
            <w:pPr>
              <w:tabs>
                <w:tab w:val="left" w:pos="1022"/>
              </w:tabs>
              <w:ind w:right="-205"/>
              <w:contextualSpacing/>
              <w:jc w:val="both"/>
              <w:rPr>
                <w:rFonts w:ascii="Arial Narrow" w:hAnsi="Arial Narrow" w:cs="Arial"/>
                <w:b/>
                <w:u w:val="single"/>
              </w:rPr>
            </w:pPr>
            <w:r w:rsidRPr="00757EF3">
              <w:rPr>
                <w:rFonts w:ascii="Arial Narrow" w:hAnsi="Arial Narrow" w:cs="Arial"/>
                <w:b/>
                <w:u w:val="single"/>
              </w:rPr>
              <w:t>DE LAS OBRAS OBLIGATORIAS:</w:t>
            </w:r>
          </w:p>
          <w:p w14:paraId="3B8A87B9" w14:textId="77777777" w:rsidR="003234A9" w:rsidRPr="00757EF3" w:rsidRDefault="003234A9" w:rsidP="003234A9">
            <w:pPr>
              <w:spacing w:after="0"/>
              <w:rPr>
                <w:rFonts w:ascii="Arial Narrow" w:hAnsi="Arial Narrow"/>
              </w:rPr>
            </w:pPr>
          </w:p>
          <w:p w14:paraId="4C858DA3" w14:textId="77777777" w:rsidR="003234A9" w:rsidRPr="00757EF3" w:rsidRDefault="003234A9" w:rsidP="003234A9">
            <w:pPr>
              <w:rPr>
                <w:rFonts w:ascii="Arial Narrow" w:hAnsi="Arial Narrow"/>
              </w:rPr>
            </w:pPr>
            <w:r w:rsidRPr="00757EF3">
              <w:rPr>
                <w:rFonts w:ascii="Arial Narrow" w:hAnsi="Arial Narrow"/>
              </w:rPr>
              <w:t>La</w:t>
            </w:r>
            <w:r w:rsidRPr="00757EF3">
              <w:rPr>
                <w:rFonts w:ascii="Arial Narrow" w:hAnsi="Arial Narrow"/>
                <w:spacing w:val="29"/>
              </w:rPr>
              <w:t xml:space="preserve"> </w:t>
            </w:r>
            <w:r w:rsidRPr="00757EF3">
              <w:rPr>
                <w:rFonts w:ascii="Arial Narrow" w:hAnsi="Arial Narrow"/>
              </w:rPr>
              <w:t>Fiscalización,</w:t>
            </w:r>
            <w:r w:rsidRPr="00757EF3">
              <w:rPr>
                <w:rFonts w:ascii="Arial Narrow" w:hAnsi="Arial Narrow"/>
                <w:spacing w:val="29"/>
              </w:rPr>
              <w:t xml:space="preserve"> </w:t>
            </w:r>
            <w:r w:rsidRPr="00757EF3">
              <w:rPr>
                <w:rFonts w:ascii="Arial Narrow" w:hAnsi="Arial Narrow"/>
              </w:rPr>
              <w:t>controlará</w:t>
            </w:r>
            <w:r w:rsidRPr="00757EF3">
              <w:rPr>
                <w:rFonts w:ascii="Arial Narrow" w:hAnsi="Arial Narrow"/>
                <w:spacing w:val="29"/>
              </w:rPr>
              <w:t xml:space="preserve"> </w:t>
            </w:r>
            <w:r w:rsidRPr="00757EF3">
              <w:rPr>
                <w:rFonts w:ascii="Arial Narrow" w:hAnsi="Arial Narrow"/>
              </w:rPr>
              <w:t>el</w:t>
            </w:r>
            <w:r w:rsidRPr="00757EF3">
              <w:rPr>
                <w:rFonts w:ascii="Arial Narrow" w:hAnsi="Arial Narrow"/>
                <w:spacing w:val="29"/>
              </w:rPr>
              <w:t xml:space="preserve"> </w:t>
            </w:r>
            <w:r w:rsidRPr="00757EF3">
              <w:rPr>
                <w:rFonts w:ascii="Arial Narrow" w:hAnsi="Arial Narrow"/>
              </w:rPr>
              <w:t>fiel</w:t>
            </w:r>
            <w:r w:rsidRPr="00757EF3">
              <w:rPr>
                <w:rFonts w:ascii="Arial Narrow" w:hAnsi="Arial Narrow"/>
                <w:spacing w:val="27"/>
              </w:rPr>
              <w:t xml:space="preserve"> </w:t>
            </w:r>
            <w:r w:rsidRPr="00757EF3">
              <w:rPr>
                <w:rFonts w:ascii="Arial Narrow" w:hAnsi="Arial Narrow"/>
              </w:rPr>
              <w:t>cumplimiento</w:t>
            </w:r>
            <w:r w:rsidRPr="00757EF3">
              <w:rPr>
                <w:rFonts w:ascii="Arial Narrow" w:hAnsi="Arial Narrow"/>
                <w:spacing w:val="26"/>
              </w:rPr>
              <w:t xml:space="preserve"> </w:t>
            </w:r>
            <w:r w:rsidRPr="00757EF3">
              <w:rPr>
                <w:rFonts w:ascii="Arial Narrow" w:hAnsi="Arial Narrow"/>
              </w:rPr>
              <w:t>por</w:t>
            </w:r>
            <w:r w:rsidRPr="00757EF3">
              <w:rPr>
                <w:rFonts w:ascii="Arial Narrow" w:hAnsi="Arial Narrow"/>
                <w:spacing w:val="26"/>
              </w:rPr>
              <w:t xml:space="preserve"> </w:t>
            </w:r>
            <w:r w:rsidRPr="00757EF3">
              <w:rPr>
                <w:rFonts w:ascii="Arial Narrow" w:hAnsi="Arial Narrow"/>
              </w:rPr>
              <w:t>parte</w:t>
            </w:r>
            <w:r w:rsidRPr="00757EF3">
              <w:rPr>
                <w:rFonts w:ascii="Arial Narrow" w:hAnsi="Arial Narrow"/>
                <w:spacing w:val="24"/>
              </w:rPr>
              <w:t xml:space="preserve"> </w:t>
            </w:r>
            <w:r w:rsidRPr="00757EF3">
              <w:rPr>
                <w:rFonts w:ascii="Arial Narrow" w:hAnsi="Arial Narrow"/>
              </w:rPr>
              <w:t>del</w:t>
            </w:r>
            <w:r w:rsidRPr="00757EF3">
              <w:rPr>
                <w:rFonts w:ascii="Arial Narrow" w:hAnsi="Arial Narrow"/>
                <w:spacing w:val="29"/>
              </w:rPr>
              <w:t xml:space="preserve"> </w:t>
            </w:r>
            <w:r w:rsidRPr="00757EF3">
              <w:rPr>
                <w:rFonts w:ascii="Arial Narrow" w:hAnsi="Arial Narrow"/>
              </w:rPr>
              <w:t>Contratista</w:t>
            </w:r>
            <w:r w:rsidRPr="00757EF3">
              <w:rPr>
                <w:rFonts w:ascii="Arial Narrow" w:hAnsi="Arial Narrow"/>
                <w:spacing w:val="29"/>
              </w:rPr>
              <w:t xml:space="preserve"> </w:t>
            </w:r>
            <w:r w:rsidRPr="00757EF3">
              <w:rPr>
                <w:rFonts w:ascii="Arial Narrow" w:hAnsi="Arial Narrow"/>
              </w:rPr>
              <w:t>de</w:t>
            </w:r>
            <w:r w:rsidRPr="00757EF3">
              <w:rPr>
                <w:rFonts w:ascii="Arial Narrow" w:hAnsi="Arial Narrow"/>
                <w:spacing w:val="26"/>
              </w:rPr>
              <w:t xml:space="preserve"> </w:t>
            </w:r>
            <w:r w:rsidRPr="00757EF3">
              <w:rPr>
                <w:rFonts w:ascii="Arial Narrow" w:hAnsi="Arial Narrow"/>
              </w:rPr>
              <w:t>obra,</w:t>
            </w:r>
            <w:r w:rsidRPr="00757EF3">
              <w:rPr>
                <w:rFonts w:ascii="Arial Narrow" w:hAnsi="Arial Narrow"/>
                <w:spacing w:val="29"/>
              </w:rPr>
              <w:t xml:space="preserve"> </w:t>
            </w:r>
            <w:r w:rsidRPr="00757EF3">
              <w:rPr>
                <w:rFonts w:ascii="Arial Narrow" w:hAnsi="Arial Narrow"/>
              </w:rPr>
              <w:t>de</w:t>
            </w:r>
            <w:r w:rsidRPr="00757EF3">
              <w:rPr>
                <w:rFonts w:ascii="Arial Narrow" w:hAnsi="Arial Narrow"/>
                <w:spacing w:val="26"/>
              </w:rPr>
              <w:t xml:space="preserve"> </w:t>
            </w:r>
            <w:r w:rsidRPr="00757EF3">
              <w:rPr>
                <w:rFonts w:ascii="Arial Narrow" w:hAnsi="Arial Narrow"/>
              </w:rPr>
              <w:t>las</w:t>
            </w:r>
            <w:r w:rsidRPr="00757EF3">
              <w:rPr>
                <w:rFonts w:ascii="Arial Narrow" w:hAnsi="Arial Narrow"/>
                <w:spacing w:val="29"/>
              </w:rPr>
              <w:t xml:space="preserve"> </w:t>
            </w:r>
            <w:r w:rsidRPr="00757EF3">
              <w:rPr>
                <w:rFonts w:ascii="Arial Narrow" w:hAnsi="Arial Narrow"/>
              </w:rPr>
              <w:t>condiciones</w:t>
            </w:r>
            <w:r w:rsidRPr="00757EF3">
              <w:rPr>
                <w:rFonts w:ascii="Arial Narrow" w:hAnsi="Arial Narrow"/>
                <w:spacing w:val="34"/>
              </w:rPr>
              <w:t xml:space="preserve"> </w:t>
            </w:r>
            <w:r w:rsidRPr="00757EF3">
              <w:rPr>
                <w:rFonts w:ascii="Arial Narrow" w:hAnsi="Arial Narrow"/>
              </w:rPr>
              <w:t>y especificaciones establecidas en el contrato para la ejecución de las obras obligatorias,</w:t>
            </w:r>
            <w:r w:rsidRPr="00757EF3">
              <w:rPr>
                <w:rFonts w:ascii="Arial Narrow" w:hAnsi="Arial Narrow"/>
                <w:spacing w:val="-29"/>
              </w:rPr>
              <w:t xml:space="preserve"> </w:t>
            </w:r>
            <w:r w:rsidRPr="00757EF3">
              <w:rPr>
                <w:rFonts w:ascii="Arial Narrow" w:hAnsi="Arial Narrow"/>
              </w:rPr>
              <w:t>atendiendo:</w:t>
            </w:r>
          </w:p>
          <w:p w14:paraId="3A97805B" w14:textId="77777777" w:rsidR="003234A9" w:rsidRPr="00757EF3" w:rsidRDefault="003234A9" w:rsidP="003234A9">
            <w:pPr>
              <w:pStyle w:val="Prrafodelista"/>
              <w:numPr>
                <w:ilvl w:val="0"/>
                <w:numId w:val="61"/>
              </w:numPr>
              <w:suppressAutoHyphens w:val="0"/>
              <w:jc w:val="both"/>
              <w:rPr>
                <w:rFonts w:ascii="Arial Narrow" w:hAnsi="Arial Narrow"/>
                <w:b/>
                <w:bCs/>
                <w:i/>
                <w:sz w:val="22"/>
                <w:szCs w:val="22"/>
              </w:rPr>
            </w:pPr>
            <w:r w:rsidRPr="00757EF3">
              <w:rPr>
                <w:rFonts w:ascii="Arial Narrow" w:hAnsi="Arial Narrow"/>
                <w:b/>
                <w:sz w:val="22"/>
                <w:szCs w:val="22"/>
              </w:rPr>
              <w:t>Diseños:</w:t>
            </w:r>
          </w:p>
          <w:p w14:paraId="6123EA3D" w14:textId="77777777" w:rsidR="003234A9" w:rsidRPr="00757EF3" w:rsidRDefault="003234A9" w:rsidP="003234A9">
            <w:pPr>
              <w:pStyle w:val="Prrafodelista"/>
              <w:rPr>
                <w:rFonts w:ascii="Arial Narrow" w:hAnsi="Arial Narrow"/>
                <w:b/>
                <w:bCs/>
                <w:i/>
                <w:sz w:val="22"/>
                <w:szCs w:val="22"/>
              </w:rPr>
            </w:pPr>
          </w:p>
          <w:p w14:paraId="39DE156E" w14:textId="77777777" w:rsidR="003234A9" w:rsidRPr="00757EF3" w:rsidRDefault="003234A9" w:rsidP="003234A9">
            <w:pPr>
              <w:rPr>
                <w:rFonts w:ascii="Arial Narrow" w:hAnsi="Arial Narrow"/>
              </w:rPr>
            </w:pPr>
            <w:r w:rsidRPr="00757EF3">
              <w:rPr>
                <w:rFonts w:ascii="Arial Narrow" w:hAnsi="Arial Narrow"/>
              </w:rPr>
              <w:t>La Fiscalización</w:t>
            </w:r>
            <w:r w:rsidRPr="00757EF3">
              <w:rPr>
                <w:rFonts w:ascii="Arial Narrow" w:hAnsi="Arial Narrow"/>
                <w:spacing w:val="-3"/>
              </w:rPr>
              <w:t xml:space="preserve"> </w:t>
            </w:r>
            <w:r w:rsidRPr="00757EF3">
              <w:rPr>
                <w:rFonts w:ascii="Arial Narrow" w:hAnsi="Arial Narrow"/>
              </w:rPr>
              <w:t>debe:</w:t>
            </w:r>
          </w:p>
          <w:p w14:paraId="17E8ECB0" w14:textId="77777777" w:rsidR="003234A9" w:rsidRPr="00757EF3" w:rsidRDefault="003234A9" w:rsidP="003234A9">
            <w:pPr>
              <w:pStyle w:val="Prrafodelista"/>
              <w:numPr>
                <w:ilvl w:val="1"/>
                <w:numId w:val="60"/>
              </w:numPr>
              <w:tabs>
                <w:tab w:val="left" w:pos="810"/>
              </w:tabs>
              <w:suppressAutoHyphens w:val="0"/>
              <w:ind w:right="105" w:hanging="360"/>
              <w:jc w:val="both"/>
              <w:rPr>
                <w:rFonts w:ascii="Arial Narrow" w:eastAsia="Arial Narrow" w:hAnsi="Arial Narrow" w:cs="Arial Narrow"/>
                <w:sz w:val="22"/>
                <w:szCs w:val="22"/>
              </w:rPr>
            </w:pPr>
            <w:r w:rsidRPr="00757EF3">
              <w:rPr>
                <w:rFonts w:ascii="Arial Narrow" w:hAnsi="Arial Narrow"/>
                <w:sz w:val="22"/>
                <w:szCs w:val="22"/>
              </w:rPr>
              <w:t>Evaluar la propuesta técnica definitiva de las obras obligatorias presentada por</w:t>
            </w:r>
            <w:r w:rsidRPr="00757EF3">
              <w:rPr>
                <w:rFonts w:ascii="Arial Narrow" w:hAnsi="Arial Narrow"/>
                <w:spacing w:val="-1"/>
                <w:sz w:val="22"/>
                <w:szCs w:val="22"/>
              </w:rPr>
              <w:t xml:space="preserve"> </w:t>
            </w:r>
            <w:r w:rsidRPr="00757EF3">
              <w:rPr>
                <w:rFonts w:ascii="Arial Narrow" w:hAnsi="Arial Narrow"/>
                <w:sz w:val="22"/>
                <w:szCs w:val="22"/>
              </w:rPr>
              <w:t>el Contratista de obra que previamente fueron entregadas,</w:t>
            </w:r>
            <w:r w:rsidRPr="00757EF3">
              <w:rPr>
                <w:rFonts w:ascii="Arial Narrow" w:hAnsi="Arial Narrow"/>
                <w:spacing w:val="8"/>
                <w:sz w:val="22"/>
                <w:szCs w:val="22"/>
              </w:rPr>
              <w:t xml:space="preserve"> </w:t>
            </w:r>
            <w:r w:rsidRPr="00757EF3">
              <w:rPr>
                <w:rFonts w:ascii="Arial Narrow" w:hAnsi="Arial Narrow"/>
                <w:sz w:val="22"/>
                <w:szCs w:val="22"/>
              </w:rPr>
              <w:t>bajo las condiciones establecidas en el Apéndice de Especificaciones; los ajustes que correspondan</w:t>
            </w:r>
            <w:r w:rsidRPr="00757EF3">
              <w:rPr>
                <w:rFonts w:ascii="Arial Narrow" w:hAnsi="Arial Narrow"/>
                <w:spacing w:val="12"/>
                <w:sz w:val="22"/>
                <w:szCs w:val="22"/>
              </w:rPr>
              <w:t xml:space="preserve"> </w:t>
            </w:r>
            <w:r w:rsidRPr="00757EF3">
              <w:rPr>
                <w:rFonts w:ascii="Arial Narrow" w:hAnsi="Arial Narrow"/>
                <w:sz w:val="22"/>
                <w:szCs w:val="22"/>
              </w:rPr>
              <w:t>a dicha propuesta, indicando las observaciones que los diseños requieran, concediendo los</w:t>
            </w:r>
            <w:r w:rsidRPr="00757EF3">
              <w:rPr>
                <w:rFonts w:ascii="Arial Narrow" w:hAnsi="Arial Narrow"/>
                <w:spacing w:val="12"/>
                <w:sz w:val="22"/>
                <w:szCs w:val="22"/>
              </w:rPr>
              <w:t xml:space="preserve"> </w:t>
            </w:r>
            <w:r w:rsidRPr="00757EF3">
              <w:rPr>
                <w:rFonts w:ascii="Arial Narrow" w:hAnsi="Arial Narrow"/>
                <w:sz w:val="22"/>
                <w:szCs w:val="22"/>
              </w:rPr>
              <w:t>plazos para</w:t>
            </w:r>
            <w:r w:rsidRPr="00757EF3">
              <w:rPr>
                <w:rFonts w:ascii="Arial Narrow" w:hAnsi="Arial Narrow"/>
                <w:spacing w:val="44"/>
                <w:sz w:val="22"/>
                <w:szCs w:val="22"/>
              </w:rPr>
              <w:t xml:space="preserve"> </w:t>
            </w:r>
            <w:r w:rsidRPr="00757EF3">
              <w:rPr>
                <w:rFonts w:ascii="Arial Narrow" w:hAnsi="Arial Narrow"/>
                <w:sz w:val="22"/>
                <w:szCs w:val="22"/>
              </w:rPr>
              <w:t>su</w:t>
            </w:r>
            <w:r w:rsidRPr="00757EF3">
              <w:rPr>
                <w:rFonts w:ascii="Arial Narrow" w:hAnsi="Arial Narrow"/>
                <w:spacing w:val="44"/>
                <w:sz w:val="22"/>
                <w:szCs w:val="22"/>
              </w:rPr>
              <w:t xml:space="preserve"> </w:t>
            </w:r>
            <w:r w:rsidRPr="00757EF3">
              <w:rPr>
                <w:rFonts w:ascii="Arial Narrow" w:hAnsi="Arial Narrow"/>
                <w:sz w:val="22"/>
                <w:szCs w:val="22"/>
              </w:rPr>
              <w:t>solución</w:t>
            </w:r>
            <w:r w:rsidRPr="00757EF3">
              <w:rPr>
                <w:rFonts w:ascii="Arial Narrow" w:hAnsi="Arial Narrow"/>
                <w:spacing w:val="44"/>
                <w:sz w:val="22"/>
                <w:szCs w:val="22"/>
              </w:rPr>
              <w:t xml:space="preserve"> </w:t>
            </w:r>
            <w:r w:rsidRPr="00757EF3">
              <w:rPr>
                <w:rFonts w:ascii="Arial Narrow" w:hAnsi="Arial Narrow"/>
                <w:sz w:val="22"/>
                <w:szCs w:val="22"/>
              </w:rPr>
              <w:t>y</w:t>
            </w:r>
            <w:r w:rsidRPr="00757EF3">
              <w:rPr>
                <w:rFonts w:ascii="Arial Narrow" w:hAnsi="Arial Narrow"/>
                <w:spacing w:val="42"/>
                <w:sz w:val="22"/>
                <w:szCs w:val="22"/>
              </w:rPr>
              <w:t xml:space="preserve"> </w:t>
            </w:r>
            <w:r w:rsidRPr="00757EF3">
              <w:rPr>
                <w:rFonts w:ascii="Arial Narrow" w:hAnsi="Arial Narrow"/>
                <w:sz w:val="22"/>
                <w:szCs w:val="22"/>
              </w:rPr>
              <w:t>evaluando</w:t>
            </w:r>
            <w:r w:rsidRPr="00757EF3">
              <w:rPr>
                <w:rFonts w:ascii="Arial Narrow" w:hAnsi="Arial Narrow"/>
                <w:spacing w:val="44"/>
                <w:sz w:val="22"/>
                <w:szCs w:val="22"/>
              </w:rPr>
              <w:t xml:space="preserve"> </w:t>
            </w:r>
            <w:r w:rsidRPr="00757EF3">
              <w:rPr>
                <w:rFonts w:ascii="Arial Narrow" w:hAnsi="Arial Narrow"/>
                <w:sz w:val="22"/>
                <w:szCs w:val="22"/>
              </w:rPr>
              <w:t>los</w:t>
            </w:r>
            <w:r w:rsidRPr="00757EF3">
              <w:rPr>
                <w:rFonts w:ascii="Arial Narrow" w:hAnsi="Arial Narrow"/>
                <w:spacing w:val="44"/>
                <w:sz w:val="22"/>
                <w:szCs w:val="22"/>
              </w:rPr>
              <w:t xml:space="preserve"> </w:t>
            </w:r>
            <w:r w:rsidRPr="00757EF3">
              <w:rPr>
                <w:rFonts w:ascii="Arial Narrow" w:hAnsi="Arial Narrow"/>
                <w:sz w:val="22"/>
                <w:szCs w:val="22"/>
              </w:rPr>
              <w:t>ajustes</w:t>
            </w:r>
            <w:r w:rsidRPr="00757EF3">
              <w:rPr>
                <w:rFonts w:ascii="Arial Narrow" w:hAnsi="Arial Narrow"/>
                <w:spacing w:val="44"/>
                <w:sz w:val="22"/>
                <w:szCs w:val="22"/>
              </w:rPr>
              <w:t xml:space="preserve"> </w:t>
            </w:r>
            <w:r w:rsidRPr="00757EF3">
              <w:rPr>
                <w:rFonts w:ascii="Arial Narrow" w:hAnsi="Arial Narrow"/>
                <w:sz w:val="22"/>
                <w:szCs w:val="22"/>
              </w:rPr>
              <w:t>propuestos</w:t>
            </w:r>
            <w:r w:rsidRPr="00757EF3">
              <w:rPr>
                <w:rFonts w:ascii="Arial Narrow" w:hAnsi="Arial Narrow"/>
                <w:spacing w:val="44"/>
                <w:sz w:val="22"/>
                <w:szCs w:val="22"/>
              </w:rPr>
              <w:t xml:space="preserve"> </w:t>
            </w:r>
            <w:r w:rsidRPr="00757EF3">
              <w:rPr>
                <w:rFonts w:ascii="Arial Narrow" w:hAnsi="Arial Narrow"/>
                <w:sz w:val="22"/>
                <w:szCs w:val="22"/>
              </w:rPr>
              <w:t>por</w:t>
            </w:r>
            <w:r w:rsidRPr="00757EF3">
              <w:rPr>
                <w:rFonts w:ascii="Arial Narrow" w:hAnsi="Arial Narrow"/>
                <w:spacing w:val="41"/>
                <w:sz w:val="22"/>
                <w:szCs w:val="22"/>
              </w:rPr>
              <w:t xml:space="preserve"> </w:t>
            </w:r>
            <w:r w:rsidRPr="00757EF3">
              <w:rPr>
                <w:rFonts w:ascii="Arial Narrow" w:hAnsi="Arial Narrow"/>
                <w:sz w:val="22"/>
                <w:szCs w:val="22"/>
              </w:rPr>
              <w:t>el</w:t>
            </w:r>
            <w:r w:rsidRPr="00757EF3">
              <w:rPr>
                <w:rFonts w:ascii="Arial Narrow" w:hAnsi="Arial Narrow"/>
                <w:spacing w:val="44"/>
                <w:sz w:val="22"/>
                <w:szCs w:val="22"/>
              </w:rPr>
              <w:t xml:space="preserve"> </w:t>
            </w:r>
            <w:r w:rsidRPr="00757EF3">
              <w:rPr>
                <w:rFonts w:ascii="Arial Narrow" w:hAnsi="Arial Narrow"/>
                <w:sz w:val="22"/>
                <w:szCs w:val="22"/>
              </w:rPr>
              <w:t>contratista</w:t>
            </w:r>
            <w:r w:rsidRPr="00757EF3">
              <w:rPr>
                <w:rFonts w:ascii="Arial Narrow" w:hAnsi="Arial Narrow"/>
                <w:spacing w:val="42"/>
                <w:sz w:val="22"/>
                <w:szCs w:val="22"/>
              </w:rPr>
              <w:t xml:space="preserve"> </w:t>
            </w:r>
            <w:r w:rsidRPr="00757EF3">
              <w:rPr>
                <w:rFonts w:ascii="Arial Narrow" w:hAnsi="Arial Narrow"/>
                <w:sz w:val="22"/>
                <w:szCs w:val="22"/>
              </w:rPr>
              <w:t>de</w:t>
            </w:r>
            <w:r w:rsidRPr="00757EF3">
              <w:rPr>
                <w:rFonts w:ascii="Arial Narrow" w:hAnsi="Arial Narrow"/>
                <w:spacing w:val="44"/>
                <w:sz w:val="22"/>
                <w:szCs w:val="22"/>
              </w:rPr>
              <w:t xml:space="preserve"> </w:t>
            </w:r>
            <w:r w:rsidRPr="00757EF3">
              <w:rPr>
                <w:rFonts w:ascii="Arial Narrow" w:hAnsi="Arial Narrow"/>
                <w:sz w:val="22"/>
                <w:szCs w:val="22"/>
              </w:rPr>
              <w:t>obra;</w:t>
            </w:r>
            <w:r w:rsidRPr="00757EF3">
              <w:rPr>
                <w:rFonts w:ascii="Arial Narrow" w:hAnsi="Arial Narrow"/>
                <w:spacing w:val="42"/>
                <w:sz w:val="22"/>
                <w:szCs w:val="22"/>
              </w:rPr>
              <w:t xml:space="preserve"> </w:t>
            </w:r>
            <w:r w:rsidRPr="00757EF3">
              <w:rPr>
                <w:rFonts w:ascii="Arial Narrow" w:hAnsi="Arial Narrow"/>
                <w:sz w:val="22"/>
                <w:szCs w:val="22"/>
              </w:rPr>
              <w:t>y</w:t>
            </w:r>
            <w:r w:rsidRPr="00757EF3">
              <w:rPr>
                <w:rFonts w:ascii="Arial Narrow" w:hAnsi="Arial Narrow"/>
                <w:spacing w:val="44"/>
                <w:sz w:val="22"/>
                <w:szCs w:val="22"/>
              </w:rPr>
              <w:t xml:space="preserve"> </w:t>
            </w:r>
            <w:r w:rsidRPr="00757EF3">
              <w:rPr>
                <w:rFonts w:ascii="Arial Narrow" w:hAnsi="Arial Narrow"/>
                <w:sz w:val="22"/>
                <w:szCs w:val="22"/>
              </w:rPr>
              <w:t>si,</w:t>
            </w:r>
            <w:r w:rsidRPr="00757EF3">
              <w:rPr>
                <w:rFonts w:ascii="Arial Narrow" w:hAnsi="Arial Narrow"/>
                <w:spacing w:val="42"/>
                <w:sz w:val="22"/>
                <w:szCs w:val="22"/>
              </w:rPr>
              <w:t xml:space="preserve"> </w:t>
            </w:r>
            <w:r w:rsidRPr="00757EF3">
              <w:rPr>
                <w:rFonts w:ascii="Arial Narrow" w:hAnsi="Arial Narrow"/>
                <w:sz w:val="22"/>
                <w:szCs w:val="22"/>
              </w:rPr>
              <w:t>no</w:t>
            </w:r>
            <w:r w:rsidRPr="00757EF3">
              <w:rPr>
                <w:rFonts w:ascii="Arial Narrow" w:hAnsi="Arial Narrow"/>
                <w:spacing w:val="44"/>
                <w:sz w:val="22"/>
                <w:szCs w:val="22"/>
              </w:rPr>
              <w:t xml:space="preserve"> </w:t>
            </w:r>
            <w:r w:rsidRPr="00757EF3">
              <w:rPr>
                <w:rFonts w:ascii="Arial Narrow" w:hAnsi="Arial Narrow"/>
                <w:sz w:val="22"/>
                <w:szCs w:val="22"/>
              </w:rPr>
              <w:t>se alcanzara un diseño satisfactorio en los plazos establecidos, iniciar los procedimientos de</w:t>
            </w:r>
            <w:r w:rsidRPr="00757EF3">
              <w:rPr>
                <w:rFonts w:ascii="Arial Narrow" w:hAnsi="Arial Narrow"/>
                <w:spacing w:val="-6"/>
                <w:sz w:val="22"/>
                <w:szCs w:val="22"/>
              </w:rPr>
              <w:t xml:space="preserve"> </w:t>
            </w:r>
            <w:r w:rsidRPr="00757EF3">
              <w:rPr>
                <w:rFonts w:ascii="Arial Narrow" w:hAnsi="Arial Narrow"/>
                <w:sz w:val="22"/>
                <w:szCs w:val="22"/>
              </w:rPr>
              <w:t>rechazo de la propuesta técnica o aplicación de la penalización que corresponda;</w:t>
            </w:r>
            <w:r w:rsidRPr="00757EF3">
              <w:rPr>
                <w:rFonts w:ascii="Arial Narrow" w:hAnsi="Arial Narrow"/>
                <w:spacing w:val="-14"/>
                <w:sz w:val="22"/>
                <w:szCs w:val="22"/>
              </w:rPr>
              <w:t xml:space="preserve"> </w:t>
            </w:r>
            <w:r w:rsidRPr="00757EF3">
              <w:rPr>
                <w:rFonts w:ascii="Arial Narrow" w:hAnsi="Arial Narrow"/>
                <w:sz w:val="22"/>
                <w:szCs w:val="22"/>
              </w:rPr>
              <w:t>y,</w:t>
            </w:r>
          </w:p>
          <w:p w14:paraId="5DCCD99A" w14:textId="77777777" w:rsidR="003234A9" w:rsidRPr="00757EF3" w:rsidRDefault="003234A9" w:rsidP="003234A9">
            <w:pPr>
              <w:pStyle w:val="Prrafodelista"/>
              <w:tabs>
                <w:tab w:val="left" w:pos="810"/>
              </w:tabs>
              <w:ind w:left="821" w:right="105"/>
              <w:rPr>
                <w:rFonts w:ascii="Arial Narrow" w:eastAsia="Arial Narrow" w:hAnsi="Arial Narrow" w:cs="Arial Narrow"/>
                <w:sz w:val="22"/>
                <w:szCs w:val="22"/>
              </w:rPr>
            </w:pPr>
          </w:p>
          <w:p w14:paraId="16C4D598" w14:textId="72094089" w:rsidR="003234A9" w:rsidRPr="00757EF3" w:rsidRDefault="003234A9" w:rsidP="003234A9">
            <w:pPr>
              <w:pStyle w:val="Textoindependiente"/>
              <w:ind w:left="851" w:right="266"/>
              <w:rPr>
                <w:rFonts w:ascii="Arial Narrow" w:eastAsia="Calibri" w:hAnsi="Arial Narrow"/>
                <w:sz w:val="22"/>
                <w:szCs w:val="22"/>
                <w:lang w:val="es-EC"/>
              </w:rPr>
            </w:pPr>
            <w:r w:rsidRPr="00757EF3">
              <w:rPr>
                <w:rFonts w:ascii="Arial Narrow" w:eastAsia="Calibri" w:hAnsi="Arial Narrow"/>
                <w:sz w:val="22"/>
                <w:szCs w:val="22"/>
                <w:lang w:val="es-EC"/>
              </w:rPr>
              <w:t xml:space="preserve">La propuesta definitiva presentada por el Contratista deberá ser aprobada por la Fiscalización en un plazo de hasta </w:t>
            </w:r>
            <w:r w:rsidR="00E7383C">
              <w:rPr>
                <w:rFonts w:ascii="Arial Narrow" w:eastAsia="Calibri" w:hAnsi="Arial Narrow"/>
                <w:sz w:val="22"/>
                <w:szCs w:val="22"/>
                <w:lang w:val="es-EC"/>
              </w:rPr>
              <w:t>veinte</w:t>
            </w:r>
            <w:r w:rsidRPr="00757EF3">
              <w:rPr>
                <w:rFonts w:ascii="Arial Narrow" w:eastAsia="Calibri" w:hAnsi="Arial Narrow"/>
                <w:sz w:val="22"/>
                <w:szCs w:val="22"/>
                <w:lang w:val="es-EC"/>
              </w:rPr>
              <w:t xml:space="preserve"> (</w:t>
            </w:r>
            <w:r w:rsidR="00D65FBA">
              <w:rPr>
                <w:rFonts w:ascii="Arial Narrow" w:eastAsia="Calibri" w:hAnsi="Arial Narrow"/>
                <w:sz w:val="22"/>
                <w:szCs w:val="22"/>
                <w:lang w:val="es-EC"/>
              </w:rPr>
              <w:t>20</w:t>
            </w:r>
            <w:r w:rsidRPr="00757EF3">
              <w:rPr>
                <w:rFonts w:ascii="Arial Narrow" w:eastAsia="Calibri" w:hAnsi="Arial Narrow"/>
                <w:sz w:val="22"/>
                <w:szCs w:val="22"/>
                <w:lang w:val="es-EC"/>
              </w:rPr>
              <w:t xml:space="preserve">) días calendario posteriores a la presentación de propuesta técnica definitiva, con lo cual se desarrollarán las obras obligatorias. Esta propuesta deberá ser presentada y aprobada de forma parcial para no intervenir con el avance de obra ni extender el plazo de ejecución de obras obligatorias. </w:t>
            </w:r>
          </w:p>
          <w:p w14:paraId="1842EA3C" w14:textId="77777777" w:rsidR="003234A9" w:rsidRPr="00757EF3" w:rsidRDefault="003234A9" w:rsidP="003234A9">
            <w:pPr>
              <w:pStyle w:val="Textoindependiente"/>
              <w:ind w:left="851" w:right="266"/>
              <w:rPr>
                <w:rFonts w:ascii="Arial Narrow" w:eastAsia="Calibri" w:hAnsi="Arial Narrow"/>
                <w:sz w:val="22"/>
                <w:szCs w:val="22"/>
                <w:lang w:val="es-EC"/>
              </w:rPr>
            </w:pPr>
          </w:p>
          <w:p w14:paraId="5A20B43F" w14:textId="77777777" w:rsidR="003234A9" w:rsidRPr="00757EF3" w:rsidRDefault="003234A9" w:rsidP="003234A9">
            <w:pPr>
              <w:pStyle w:val="Prrafodelista"/>
              <w:numPr>
                <w:ilvl w:val="1"/>
                <w:numId w:val="60"/>
              </w:numPr>
              <w:tabs>
                <w:tab w:val="left" w:pos="810"/>
              </w:tabs>
              <w:suppressAutoHyphens w:val="0"/>
              <w:ind w:right="111" w:hanging="360"/>
              <w:jc w:val="both"/>
              <w:rPr>
                <w:rFonts w:ascii="Arial Narrow" w:eastAsia="Arial Narrow" w:hAnsi="Arial Narrow" w:cs="Arial Narrow"/>
                <w:sz w:val="22"/>
                <w:szCs w:val="22"/>
              </w:rPr>
            </w:pPr>
            <w:r w:rsidRPr="00757EF3">
              <w:rPr>
                <w:rFonts w:ascii="Arial Narrow" w:hAnsi="Arial Narrow"/>
                <w:sz w:val="22"/>
                <w:szCs w:val="22"/>
              </w:rPr>
              <w:t>Evaluar el cumplimiento de las propuestas técnicas aprobadas, así como, los ajustes</w:t>
            </w:r>
            <w:r w:rsidRPr="00757EF3">
              <w:rPr>
                <w:rFonts w:ascii="Arial Narrow" w:hAnsi="Arial Narrow"/>
                <w:spacing w:val="19"/>
                <w:sz w:val="22"/>
                <w:szCs w:val="22"/>
              </w:rPr>
              <w:t xml:space="preserve"> </w:t>
            </w:r>
            <w:r w:rsidRPr="00757EF3">
              <w:rPr>
                <w:rFonts w:ascii="Arial Narrow" w:hAnsi="Arial Narrow"/>
                <w:sz w:val="22"/>
                <w:szCs w:val="22"/>
              </w:rPr>
              <w:t>aprobados, que sea necesario introducir a las propuestas técnicas originales durante el transcurso de</w:t>
            </w:r>
            <w:r w:rsidRPr="00757EF3">
              <w:rPr>
                <w:rFonts w:ascii="Arial Narrow" w:hAnsi="Arial Narrow"/>
                <w:spacing w:val="43"/>
                <w:sz w:val="22"/>
                <w:szCs w:val="22"/>
              </w:rPr>
              <w:t xml:space="preserve"> </w:t>
            </w:r>
            <w:r w:rsidRPr="00757EF3">
              <w:rPr>
                <w:rFonts w:ascii="Arial Narrow" w:hAnsi="Arial Narrow"/>
                <w:sz w:val="22"/>
                <w:szCs w:val="22"/>
              </w:rPr>
              <w:t>las obras</w:t>
            </w:r>
            <w:r w:rsidRPr="00757EF3">
              <w:rPr>
                <w:rFonts w:ascii="Arial Narrow" w:hAnsi="Arial Narrow"/>
                <w:spacing w:val="-1"/>
                <w:sz w:val="22"/>
                <w:szCs w:val="22"/>
              </w:rPr>
              <w:t xml:space="preserve"> </w:t>
            </w:r>
            <w:r w:rsidRPr="00757EF3">
              <w:rPr>
                <w:rFonts w:ascii="Arial Narrow" w:hAnsi="Arial Narrow"/>
                <w:sz w:val="22"/>
                <w:szCs w:val="22"/>
              </w:rPr>
              <w:t>obligatorias.</w:t>
            </w:r>
          </w:p>
          <w:p w14:paraId="33AFB46C" w14:textId="77777777" w:rsidR="003234A9" w:rsidRPr="00757EF3" w:rsidRDefault="003234A9" w:rsidP="003234A9">
            <w:pPr>
              <w:pStyle w:val="Prrafodelista"/>
              <w:tabs>
                <w:tab w:val="left" w:pos="810"/>
              </w:tabs>
              <w:ind w:left="821" w:right="111"/>
              <w:rPr>
                <w:rFonts w:ascii="Arial Narrow" w:eastAsia="Arial Narrow" w:hAnsi="Arial Narrow" w:cs="Arial Narrow"/>
                <w:sz w:val="22"/>
                <w:szCs w:val="22"/>
              </w:rPr>
            </w:pPr>
          </w:p>
          <w:p w14:paraId="76A95D69" w14:textId="77777777" w:rsidR="003234A9" w:rsidRPr="00757EF3" w:rsidRDefault="003234A9" w:rsidP="003234A9">
            <w:pPr>
              <w:pStyle w:val="Prrafodelista"/>
              <w:numPr>
                <w:ilvl w:val="0"/>
                <w:numId w:val="61"/>
              </w:numPr>
              <w:suppressAutoHyphens w:val="0"/>
              <w:jc w:val="both"/>
              <w:rPr>
                <w:rFonts w:ascii="Arial Narrow" w:hAnsi="Arial Narrow"/>
                <w:b/>
                <w:sz w:val="22"/>
                <w:szCs w:val="22"/>
              </w:rPr>
            </w:pPr>
            <w:r w:rsidRPr="00757EF3">
              <w:rPr>
                <w:rFonts w:ascii="Arial Narrow" w:hAnsi="Arial Narrow"/>
                <w:b/>
                <w:sz w:val="22"/>
                <w:szCs w:val="22"/>
              </w:rPr>
              <w:t>Calidad de los materiales y procedimientos constructivos:</w:t>
            </w:r>
          </w:p>
          <w:p w14:paraId="5A717E9A" w14:textId="77777777" w:rsidR="003234A9" w:rsidRPr="00757EF3" w:rsidRDefault="003234A9" w:rsidP="003234A9">
            <w:pPr>
              <w:pStyle w:val="Prrafodelista"/>
              <w:rPr>
                <w:rFonts w:ascii="Arial Narrow" w:hAnsi="Arial Narrow"/>
                <w:b/>
                <w:sz w:val="22"/>
                <w:szCs w:val="22"/>
              </w:rPr>
            </w:pPr>
          </w:p>
          <w:p w14:paraId="4F12C4B8" w14:textId="77777777" w:rsidR="003234A9" w:rsidRPr="00757EF3" w:rsidRDefault="003234A9" w:rsidP="003234A9">
            <w:pPr>
              <w:pStyle w:val="Textoindependiente"/>
              <w:rPr>
                <w:rFonts w:ascii="Arial Narrow" w:hAnsi="Arial Narrow"/>
                <w:sz w:val="22"/>
                <w:szCs w:val="22"/>
                <w:lang w:val="es-EC"/>
              </w:rPr>
            </w:pPr>
            <w:r w:rsidRPr="00757EF3">
              <w:rPr>
                <w:rFonts w:ascii="Arial Narrow" w:hAnsi="Arial Narrow"/>
                <w:sz w:val="22"/>
                <w:szCs w:val="22"/>
                <w:lang w:val="es-EC"/>
              </w:rPr>
              <w:t>La Fiscalización</w:t>
            </w:r>
            <w:r w:rsidRPr="00757EF3">
              <w:rPr>
                <w:rFonts w:ascii="Arial Narrow" w:hAnsi="Arial Narrow"/>
                <w:spacing w:val="-2"/>
                <w:sz w:val="22"/>
                <w:szCs w:val="22"/>
                <w:lang w:val="es-EC"/>
              </w:rPr>
              <w:t xml:space="preserve"> </w:t>
            </w:r>
            <w:r w:rsidRPr="00757EF3">
              <w:rPr>
                <w:rFonts w:ascii="Arial Narrow" w:hAnsi="Arial Narrow"/>
                <w:sz w:val="22"/>
                <w:szCs w:val="22"/>
                <w:lang w:val="es-EC"/>
              </w:rPr>
              <w:t>debe:</w:t>
            </w:r>
          </w:p>
          <w:p w14:paraId="1E119A77" w14:textId="77777777" w:rsidR="003234A9" w:rsidRPr="00757EF3" w:rsidRDefault="003234A9" w:rsidP="003234A9">
            <w:pPr>
              <w:pStyle w:val="Textoindependiente"/>
              <w:rPr>
                <w:rFonts w:ascii="Arial Narrow" w:hAnsi="Arial Narrow"/>
                <w:sz w:val="22"/>
                <w:szCs w:val="22"/>
                <w:lang w:val="es-EC"/>
              </w:rPr>
            </w:pPr>
          </w:p>
          <w:p w14:paraId="245F95FB" w14:textId="77777777" w:rsidR="003234A9" w:rsidRPr="00757EF3" w:rsidRDefault="003234A9" w:rsidP="003234A9">
            <w:pPr>
              <w:pStyle w:val="Prrafodelista"/>
              <w:numPr>
                <w:ilvl w:val="0"/>
                <w:numId w:val="64"/>
              </w:numPr>
              <w:tabs>
                <w:tab w:val="left" w:pos="810"/>
              </w:tabs>
              <w:suppressAutoHyphens w:val="0"/>
              <w:spacing w:before="11"/>
              <w:ind w:right="103"/>
              <w:jc w:val="both"/>
              <w:rPr>
                <w:rFonts w:ascii="Arial Narrow" w:eastAsia="Arial Narrow" w:hAnsi="Arial Narrow" w:cs="Arial Narrow"/>
                <w:sz w:val="22"/>
                <w:szCs w:val="22"/>
              </w:rPr>
            </w:pPr>
            <w:r w:rsidRPr="00757EF3">
              <w:rPr>
                <w:rFonts w:ascii="Arial Narrow" w:hAnsi="Arial Narrow"/>
                <w:sz w:val="22"/>
                <w:szCs w:val="22"/>
              </w:rPr>
              <w:t>Evaluar y exigir el fiel cumplimiento de las especificaciones técnicas de los materiales  a emplearse en la ejecución de las obras y procedimientos de construcción, así como los ajustes, que sean necesarios introducir a las especificaciones originales durante el transcurso de las obras, aprobando las fuentes de materiales (canteras, préstamos, etc.) y el diseño de las dosificaciones de las mezclas (asfáltica, hormigón, etc.), aprobando los procedimientos constructivos a emplear, realizando los ensayos de laboratorio con sus propios equipos y estudios topográficos necesarios para aprobar o rechazar los trabajos realizados.</w:t>
            </w:r>
          </w:p>
          <w:p w14:paraId="1A5CB484" w14:textId="77777777" w:rsidR="00D65FBA" w:rsidRPr="00757EF3" w:rsidRDefault="003234A9" w:rsidP="003234A9">
            <w:pPr>
              <w:pStyle w:val="Prrafodelista"/>
              <w:numPr>
                <w:ilvl w:val="0"/>
                <w:numId w:val="64"/>
              </w:numPr>
              <w:tabs>
                <w:tab w:val="left" w:pos="810"/>
              </w:tabs>
              <w:suppressAutoHyphens w:val="0"/>
              <w:ind w:right="105"/>
              <w:jc w:val="both"/>
              <w:rPr>
                <w:rFonts w:ascii="Arial Narrow" w:eastAsia="Arial Narrow" w:hAnsi="Arial Narrow" w:cs="Arial Narrow"/>
                <w:sz w:val="22"/>
                <w:szCs w:val="22"/>
              </w:rPr>
            </w:pPr>
            <w:r w:rsidRPr="00757EF3">
              <w:rPr>
                <w:rFonts w:ascii="Arial Narrow" w:hAnsi="Arial Narrow"/>
                <w:sz w:val="22"/>
                <w:szCs w:val="22"/>
              </w:rPr>
              <w:lastRenderedPageBreak/>
              <w:t>Evaluar y aprobar la calidad final de los materiales y procedimientos constructivos empleados</w:t>
            </w:r>
            <w:r w:rsidRPr="00757EF3">
              <w:rPr>
                <w:rFonts w:ascii="Arial Narrow" w:hAnsi="Arial Narrow"/>
                <w:spacing w:val="32"/>
                <w:sz w:val="22"/>
                <w:szCs w:val="22"/>
              </w:rPr>
              <w:t xml:space="preserve"> </w:t>
            </w:r>
            <w:r w:rsidRPr="00757EF3">
              <w:rPr>
                <w:rFonts w:ascii="Arial Narrow" w:hAnsi="Arial Narrow"/>
                <w:sz w:val="22"/>
                <w:szCs w:val="22"/>
              </w:rPr>
              <w:t>en las obras, previo a la recepción de las</w:t>
            </w:r>
            <w:r w:rsidRPr="00757EF3">
              <w:rPr>
                <w:rFonts w:ascii="Arial Narrow" w:hAnsi="Arial Narrow"/>
                <w:spacing w:val="-5"/>
                <w:sz w:val="22"/>
                <w:szCs w:val="22"/>
              </w:rPr>
              <w:t xml:space="preserve"> </w:t>
            </w:r>
            <w:r w:rsidRPr="00757EF3">
              <w:rPr>
                <w:rFonts w:ascii="Arial Narrow" w:hAnsi="Arial Narrow"/>
                <w:sz w:val="22"/>
                <w:szCs w:val="22"/>
              </w:rPr>
              <w:t>mismas.</w:t>
            </w:r>
          </w:p>
          <w:p w14:paraId="0209945B" w14:textId="2BB4FC99" w:rsidR="003234A9" w:rsidRPr="00757EF3" w:rsidRDefault="00D65FBA" w:rsidP="003234A9">
            <w:pPr>
              <w:pStyle w:val="Prrafodelista"/>
              <w:numPr>
                <w:ilvl w:val="0"/>
                <w:numId w:val="64"/>
              </w:numPr>
              <w:tabs>
                <w:tab w:val="left" w:pos="810"/>
              </w:tabs>
              <w:suppressAutoHyphens w:val="0"/>
              <w:ind w:right="105"/>
              <w:jc w:val="both"/>
              <w:rPr>
                <w:rFonts w:ascii="Arial Narrow" w:eastAsia="Arial Narrow" w:hAnsi="Arial Narrow" w:cs="Arial Narrow"/>
                <w:sz w:val="22"/>
                <w:szCs w:val="22"/>
              </w:rPr>
            </w:pPr>
            <w:r>
              <w:rPr>
                <w:rFonts w:ascii="Arial Narrow" w:hAnsi="Arial Narrow"/>
                <w:sz w:val="22"/>
                <w:szCs w:val="22"/>
              </w:rPr>
              <w:t>Elaboración y presentación de informes mensuales de controles tecnológicos.</w:t>
            </w:r>
          </w:p>
          <w:p w14:paraId="448D1630" w14:textId="69CC51FA" w:rsidR="003234A9" w:rsidRDefault="003234A9" w:rsidP="003234A9">
            <w:pPr>
              <w:pStyle w:val="Prrafodelista"/>
              <w:tabs>
                <w:tab w:val="left" w:pos="810"/>
              </w:tabs>
              <w:ind w:left="449" w:right="105"/>
              <w:rPr>
                <w:rFonts w:ascii="Arial Narrow" w:eastAsia="Arial Narrow" w:hAnsi="Arial Narrow" w:cs="Arial Narrow"/>
                <w:sz w:val="22"/>
                <w:szCs w:val="22"/>
              </w:rPr>
            </w:pPr>
          </w:p>
          <w:p w14:paraId="5E71D2F0" w14:textId="77777777" w:rsidR="00D65FBA" w:rsidRPr="00757EF3" w:rsidRDefault="00D65FBA" w:rsidP="003234A9">
            <w:pPr>
              <w:pStyle w:val="Prrafodelista"/>
              <w:tabs>
                <w:tab w:val="left" w:pos="810"/>
              </w:tabs>
              <w:ind w:left="449" w:right="105"/>
              <w:rPr>
                <w:rFonts w:ascii="Arial Narrow" w:eastAsia="Arial Narrow" w:hAnsi="Arial Narrow" w:cs="Arial Narrow"/>
                <w:sz w:val="22"/>
                <w:szCs w:val="22"/>
              </w:rPr>
            </w:pPr>
          </w:p>
          <w:p w14:paraId="739912F1" w14:textId="77777777" w:rsidR="003234A9" w:rsidRPr="00757EF3" w:rsidRDefault="003234A9" w:rsidP="003234A9">
            <w:pPr>
              <w:pStyle w:val="Prrafodelista"/>
              <w:numPr>
                <w:ilvl w:val="0"/>
                <w:numId w:val="61"/>
              </w:numPr>
              <w:suppressAutoHyphens w:val="0"/>
              <w:jc w:val="both"/>
              <w:rPr>
                <w:rFonts w:ascii="Arial Narrow" w:hAnsi="Arial Narrow"/>
                <w:b/>
                <w:sz w:val="22"/>
                <w:szCs w:val="22"/>
              </w:rPr>
            </w:pPr>
            <w:r w:rsidRPr="00757EF3">
              <w:rPr>
                <w:rFonts w:ascii="Arial Narrow" w:hAnsi="Arial Narrow"/>
                <w:b/>
                <w:sz w:val="22"/>
                <w:szCs w:val="22"/>
              </w:rPr>
              <w:t>Suministro del instrumental para el control de los materiales y procedimientos constructivos:</w:t>
            </w:r>
          </w:p>
          <w:p w14:paraId="5278A0C9" w14:textId="77777777" w:rsidR="003234A9" w:rsidRPr="00757EF3" w:rsidRDefault="003234A9" w:rsidP="003234A9">
            <w:pPr>
              <w:pStyle w:val="Prrafodelista"/>
              <w:rPr>
                <w:rFonts w:ascii="Arial Narrow" w:hAnsi="Arial Narrow"/>
                <w:b/>
                <w:sz w:val="22"/>
                <w:szCs w:val="22"/>
              </w:rPr>
            </w:pPr>
          </w:p>
          <w:p w14:paraId="78BD14F6" w14:textId="77777777" w:rsidR="003234A9" w:rsidRPr="00757EF3" w:rsidRDefault="003234A9" w:rsidP="003234A9">
            <w:pPr>
              <w:rPr>
                <w:rFonts w:ascii="Arial Narrow" w:hAnsi="Arial Narrow"/>
              </w:rPr>
            </w:pPr>
            <w:r w:rsidRPr="00757EF3">
              <w:rPr>
                <w:rFonts w:ascii="Arial Narrow" w:hAnsi="Arial Narrow"/>
              </w:rPr>
              <w:t>La Fiscalización es la responsable</w:t>
            </w:r>
            <w:r w:rsidRPr="00757EF3">
              <w:rPr>
                <w:rFonts w:ascii="Arial Narrow" w:hAnsi="Arial Narrow"/>
                <w:spacing w:val="-7"/>
              </w:rPr>
              <w:t xml:space="preserve"> </w:t>
            </w:r>
            <w:r w:rsidRPr="00757EF3">
              <w:rPr>
                <w:rFonts w:ascii="Arial Narrow" w:hAnsi="Arial Narrow"/>
              </w:rPr>
              <w:t>de:</w:t>
            </w:r>
          </w:p>
          <w:p w14:paraId="08DA0853" w14:textId="77777777" w:rsidR="003234A9" w:rsidRPr="00757EF3" w:rsidRDefault="003234A9" w:rsidP="003234A9">
            <w:pPr>
              <w:pStyle w:val="Prrafodelista"/>
              <w:numPr>
                <w:ilvl w:val="1"/>
                <w:numId w:val="63"/>
              </w:numPr>
              <w:suppressAutoHyphens w:val="0"/>
              <w:jc w:val="both"/>
              <w:rPr>
                <w:rFonts w:ascii="Arial Narrow" w:hAnsi="Arial Narrow"/>
                <w:sz w:val="22"/>
                <w:szCs w:val="22"/>
              </w:rPr>
            </w:pPr>
            <w:r w:rsidRPr="00757EF3">
              <w:rPr>
                <w:rFonts w:ascii="Arial Narrow" w:hAnsi="Arial Narrow"/>
                <w:sz w:val="22"/>
                <w:szCs w:val="22"/>
              </w:rPr>
              <w:t>Suministrar todo el equipo presentado en la oferta, con sus correspondientes certificados</w:t>
            </w:r>
            <w:r w:rsidRPr="00757EF3">
              <w:rPr>
                <w:rFonts w:ascii="Arial Narrow" w:hAnsi="Arial Narrow"/>
                <w:spacing w:val="20"/>
                <w:sz w:val="22"/>
                <w:szCs w:val="22"/>
              </w:rPr>
              <w:t xml:space="preserve"> </w:t>
            </w:r>
            <w:r w:rsidRPr="00757EF3">
              <w:rPr>
                <w:rFonts w:ascii="Arial Narrow" w:hAnsi="Arial Narrow"/>
                <w:sz w:val="22"/>
                <w:szCs w:val="22"/>
              </w:rPr>
              <w:t>de calibración, necesario para realizar las pruebas e inspecciones que permitan verificar la calidad de</w:t>
            </w:r>
            <w:r w:rsidRPr="00757EF3">
              <w:rPr>
                <w:rFonts w:ascii="Arial Narrow" w:hAnsi="Arial Narrow"/>
                <w:spacing w:val="-21"/>
                <w:sz w:val="22"/>
                <w:szCs w:val="22"/>
              </w:rPr>
              <w:t xml:space="preserve"> </w:t>
            </w:r>
            <w:r w:rsidRPr="00757EF3">
              <w:rPr>
                <w:rFonts w:ascii="Arial Narrow" w:hAnsi="Arial Narrow"/>
                <w:sz w:val="22"/>
                <w:szCs w:val="22"/>
              </w:rPr>
              <w:t>los materiales y procedimientos constructivos, en un laboratorio calificado.</w:t>
            </w:r>
          </w:p>
          <w:p w14:paraId="2F7DFB72" w14:textId="77777777" w:rsidR="003234A9" w:rsidRPr="00757EF3" w:rsidRDefault="003234A9" w:rsidP="003234A9">
            <w:pPr>
              <w:pStyle w:val="Prrafodelista"/>
              <w:ind w:left="833"/>
              <w:rPr>
                <w:rFonts w:ascii="Arial Narrow" w:hAnsi="Arial Narrow"/>
                <w:sz w:val="22"/>
                <w:szCs w:val="22"/>
              </w:rPr>
            </w:pPr>
          </w:p>
          <w:p w14:paraId="0F240D19" w14:textId="77777777" w:rsidR="003234A9" w:rsidRPr="00757EF3" w:rsidRDefault="003234A9" w:rsidP="003234A9">
            <w:pPr>
              <w:pStyle w:val="Prrafodelista"/>
              <w:numPr>
                <w:ilvl w:val="0"/>
                <w:numId w:val="61"/>
              </w:numPr>
              <w:suppressAutoHyphens w:val="0"/>
              <w:jc w:val="both"/>
              <w:rPr>
                <w:rFonts w:ascii="Arial Narrow" w:hAnsi="Arial Narrow"/>
                <w:b/>
                <w:sz w:val="22"/>
                <w:szCs w:val="22"/>
              </w:rPr>
            </w:pPr>
            <w:r w:rsidRPr="00757EF3">
              <w:rPr>
                <w:rFonts w:ascii="Arial Narrow" w:hAnsi="Arial Narrow"/>
                <w:b/>
                <w:sz w:val="22"/>
                <w:szCs w:val="22"/>
              </w:rPr>
              <w:t>Plazos:</w:t>
            </w:r>
          </w:p>
          <w:p w14:paraId="751732E6" w14:textId="77777777" w:rsidR="003234A9" w:rsidRPr="00757EF3" w:rsidRDefault="003234A9" w:rsidP="003234A9">
            <w:pPr>
              <w:pStyle w:val="Prrafodelista"/>
              <w:rPr>
                <w:rFonts w:ascii="Arial Narrow" w:hAnsi="Arial Narrow"/>
                <w:b/>
                <w:sz w:val="22"/>
                <w:szCs w:val="22"/>
              </w:rPr>
            </w:pPr>
          </w:p>
          <w:p w14:paraId="160891F3" w14:textId="77777777" w:rsidR="003234A9" w:rsidRPr="00757EF3" w:rsidRDefault="003234A9" w:rsidP="003234A9">
            <w:pPr>
              <w:pStyle w:val="Textoindependiente"/>
              <w:ind w:right="105"/>
              <w:rPr>
                <w:rFonts w:ascii="Arial Narrow" w:hAnsi="Arial Narrow"/>
                <w:sz w:val="22"/>
                <w:szCs w:val="22"/>
                <w:lang w:val="es-EC"/>
              </w:rPr>
            </w:pPr>
            <w:r w:rsidRPr="00757EF3">
              <w:rPr>
                <w:rFonts w:ascii="Arial Narrow" w:hAnsi="Arial Narrow"/>
                <w:sz w:val="22"/>
                <w:szCs w:val="22"/>
                <w:lang w:val="es-EC"/>
              </w:rPr>
              <w:t>La Fiscalización debe:</w:t>
            </w:r>
          </w:p>
          <w:p w14:paraId="61D3DC6F" w14:textId="77777777" w:rsidR="003234A9" w:rsidRPr="00757EF3" w:rsidRDefault="003234A9" w:rsidP="003234A9">
            <w:pPr>
              <w:pStyle w:val="Textoindependiente"/>
              <w:ind w:right="105"/>
              <w:rPr>
                <w:rFonts w:ascii="Arial Narrow" w:hAnsi="Arial Narrow"/>
                <w:sz w:val="22"/>
                <w:szCs w:val="22"/>
                <w:lang w:val="es-EC"/>
              </w:rPr>
            </w:pPr>
          </w:p>
          <w:p w14:paraId="17BC8144" w14:textId="77777777" w:rsidR="003234A9" w:rsidRPr="00757EF3" w:rsidRDefault="003234A9" w:rsidP="003234A9">
            <w:pPr>
              <w:pStyle w:val="Prrafodelista"/>
              <w:numPr>
                <w:ilvl w:val="0"/>
                <w:numId w:val="62"/>
              </w:numPr>
              <w:tabs>
                <w:tab w:val="left" w:pos="810"/>
              </w:tabs>
              <w:suppressAutoHyphens w:val="0"/>
              <w:spacing w:before="2"/>
              <w:ind w:right="106"/>
              <w:jc w:val="both"/>
              <w:rPr>
                <w:rFonts w:ascii="Arial Narrow" w:eastAsia="Arial Narrow" w:hAnsi="Arial Narrow" w:cs="Arial Narrow"/>
                <w:sz w:val="22"/>
                <w:szCs w:val="22"/>
              </w:rPr>
            </w:pPr>
            <w:r w:rsidRPr="00757EF3">
              <w:rPr>
                <w:rFonts w:ascii="Arial Narrow" w:hAnsi="Arial Narrow"/>
                <w:sz w:val="22"/>
                <w:szCs w:val="22"/>
              </w:rPr>
              <w:t>Evaluar el programa de trabajo inicial y sus reprogramaciones, analizando la viabilidad de</w:t>
            </w:r>
            <w:r w:rsidRPr="00757EF3">
              <w:rPr>
                <w:rFonts w:ascii="Arial Narrow" w:hAnsi="Arial Narrow"/>
                <w:spacing w:val="4"/>
                <w:sz w:val="22"/>
                <w:szCs w:val="22"/>
              </w:rPr>
              <w:t xml:space="preserve"> </w:t>
            </w:r>
            <w:r w:rsidRPr="00757EF3">
              <w:rPr>
                <w:rFonts w:ascii="Arial Narrow" w:hAnsi="Arial Narrow"/>
                <w:sz w:val="22"/>
                <w:szCs w:val="22"/>
              </w:rPr>
              <w:t>los programas</w:t>
            </w:r>
            <w:r w:rsidRPr="00757EF3">
              <w:rPr>
                <w:rFonts w:ascii="Arial Narrow" w:hAnsi="Arial Narrow"/>
                <w:spacing w:val="15"/>
                <w:sz w:val="22"/>
                <w:szCs w:val="22"/>
              </w:rPr>
              <w:t xml:space="preserve"> </w:t>
            </w:r>
            <w:r w:rsidRPr="00757EF3">
              <w:rPr>
                <w:rFonts w:ascii="Arial Narrow" w:hAnsi="Arial Narrow"/>
                <w:sz w:val="22"/>
                <w:szCs w:val="22"/>
              </w:rPr>
              <w:t>para</w:t>
            </w:r>
            <w:r w:rsidRPr="00757EF3">
              <w:rPr>
                <w:rFonts w:ascii="Arial Narrow" w:hAnsi="Arial Narrow"/>
                <w:spacing w:val="14"/>
                <w:sz w:val="22"/>
                <w:szCs w:val="22"/>
              </w:rPr>
              <w:t xml:space="preserve"> </w:t>
            </w:r>
            <w:r w:rsidRPr="00757EF3">
              <w:rPr>
                <w:rFonts w:ascii="Arial Narrow" w:hAnsi="Arial Narrow"/>
                <w:sz w:val="22"/>
                <w:szCs w:val="22"/>
              </w:rPr>
              <w:t>lograr</w:t>
            </w:r>
            <w:r w:rsidRPr="00757EF3">
              <w:rPr>
                <w:rFonts w:ascii="Arial Narrow" w:hAnsi="Arial Narrow"/>
                <w:spacing w:val="14"/>
                <w:sz w:val="22"/>
                <w:szCs w:val="22"/>
              </w:rPr>
              <w:t xml:space="preserve"> </w:t>
            </w:r>
            <w:r w:rsidRPr="00757EF3">
              <w:rPr>
                <w:rFonts w:ascii="Arial Narrow" w:hAnsi="Arial Narrow"/>
                <w:sz w:val="22"/>
                <w:szCs w:val="22"/>
              </w:rPr>
              <w:t>la</w:t>
            </w:r>
            <w:r w:rsidRPr="00757EF3">
              <w:rPr>
                <w:rFonts w:ascii="Arial Narrow" w:hAnsi="Arial Narrow"/>
                <w:spacing w:val="14"/>
                <w:sz w:val="22"/>
                <w:szCs w:val="22"/>
              </w:rPr>
              <w:t xml:space="preserve"> </w:t>
            </w:r>
            <w:r w:rsidRPr="00757EF3">
              <w:rPr>
                <w:rFonts w:ascii="Arial Narrow" w:hAnsi="Arial Narrow"/>
                <w:sz w:val="22"/>
                <w:szCs w:val="22"/>
              </w:rPr>
              <w:t>ejecución</w:t>
            </w:r>
            <w:r w:rsidRPr="00757EF3">
              <w:rPr>
                <w:rFonts w:ascii="Arial Narrow" w:hAnsi="Arial Narrow"/>
                <w:spacing w:val="14"/>
                <w:sz w:val="22"/>
                <w:szCs w:val="22"/>
              </w:rPr>
              <w:t xml:space="preserve"> </w:t>
            </w:r>
            <w:r w:rsidRPr="00757EF3">
              <w:rPr>
                <w:rFonts w:ascii="Arial Narrow" w:hAnsi="Arial Narrow"/>
                <w:sz w:val="22"/>
                <w:szCs w:val="22"/>
              </w:rPr>
              <w:t>de</w:t>
            </w:r>
            <w:r w:rsidRPr="00757EF3">
              <w:rPr>
                <w:rFonts w:ascii="Arial Narrow" w:hAnsi="Arial Narrow"/>
                <w:spacing w:val="12"/>
                <w:sz w:val="22"/>
                <w:szCs w:val="22"/>
              </w:rPr>
              <w:t xml:space="preserve"> </w:t>
            </w:r>
            <w:r w:rsidRPr="00757EF3">
              <w:rPr>
                <w:rFonts w:ascii="Arial Narrow" w:hAnsi="Arial Narrow"/>
                <w:sz w:val="22"/>
                <w:szCs w:val="22"/>
              </w:rPr>
              <w:t>las</w:t>
            </w:r>
            <w:r w:rsidRPr="00757EF3">
              <w:rPr>
                <w:rFonts w:ascii="Arial Narrow" w:hAnsi="Arial Narrow"/>
                <w:spacing w:val="15"/>
                <w:sz w:val="22"/>
                <w:szCs w:val="22"/>
              </w:rPr>
              <w:t xml:space="preserve"> </w:t>
            </w:r>
            <w:r w:rsidRPr="00757EF3">
              <w:rPr>
                <w:rFonts w:ascii="Arial Narrow" w:hAnsi="Arial Narrow"/>
                <w:sz w:val="22"/>
                <w:szCs w:val="22"/>
              </w:rPr>
              <w:t>obras</w:t>
            </w:r>
            <w:r w:rsidRPr="00757EF3">
              <w:rPr>
                <w:rFonts w:ascii="Arial Narrow" w:hAnsi="Arial Narrow"/>
                <w:spacing w:val="15"/>
                <w:sz w:val="22"/>
                <w:szCs w:val="22"/>
              </w:rPr>
              <w:t xml:space="preserve"> </w:t>
            </w:r>
            <w:r w:rsidRPr="00757EF3">
              <w:rPr>
                <w:rFonts w:ascii="Arial Narrow" w:hAnsi="Arial Narrow"/>
                <w:sz w:val="22"/>
                <w:szCs w:val="22"/>
              </w:rPr>
              <w:t>en</w:t>
            </w:r>
            <w:r w:rsidRPr="00757EF3">
              <w:rPr>
                <w:rFonts w:ascii="Arial Narrow" w:hAnsi="Arial Narrow"/>
                <w:spacing w:val="14"/>
                <w:sz w:val="22"/>
                <w:szCs w:val="22"/>
              </w:rPr>
              <w:t xml:space="preserve"> </w:t>
            </w:r>
            <w:r w:rsidRPr="00757EF3">
              <w:rPr>
                <w:rFonts w:ascii="Arial Narrow" w:hAnsi="Arial Narrow"/>
                <w:sz w:val="22"/>
                <w:szCs w:val="22"/>
              </w:rPr>
              <w:t>tiempo</w:t>
            </w:r>
            <w:r w:rsidRPr="00757EF3">
              <w:rPr>
                <w:rFonts w:ascii="Arial Narrow" w:hAnsi="Arial Narrow"/>
                <w:spacing w:val="12"/>
                <w:sz w:val="22"/>
                <w:szCs w:val="22"/>
              </w:rPr>
              <w:t xml:space="preserve"> </w:t>
            </w:r>
            <w:r w:rsidRPr="00757EF3">
              <w:rPr>
                <w:rFonts w:ascii="Arial Narrow" w:hAnsi="Arial Narrow"/>
                <w:sz w:val="22"/>
                <w:szCs w:val="22"/>
              </w:rPr>
              <w:t>y</w:t>
            </w:r>
            <w:r w:rsidRPr="00757EF3">
              <w:rPr>
                <w:rFonts w:ascii="Arial Narrow" w:hAnsi="Arial Narrow"/>
                <w:spacing w:val="15"/>
                <w:sz w:val="22"/>
                <w:szCs w:val="22"/>
              </w:rPr>
              <w:t xml:space="preserve"> </w:t>
            </w:r>
            <w:r w:rsidRPr="00757EF3">
              <w:rPr>
                <w:rFonts w:ascii="Arial Narrow" w:hAnsi="Arial Narrow"/>
                <w:sz w:val="22"/>
                <w:szCs w:val="22"/>
              </w:rPr>
              <w:t>forma</w:t>
            </w:r>
            <w:r w:rsidRPr="00757EF3">
              <w:rPr>
                <w:rFonts w:ascii="Arial Narrow" w:hAnsi="Arial Narrow"/>
                <w:spacing w:val="14"/>
                <w:sz w:val="22"/>
                <w:szCs w:val="22"/>
              </w:rPr>
              <w:t xml:space="preserve"> </w:t>
            </w:r>
            <w:r w:rsidRPr="00757EF3">
              <w:rPr>
                <w:rFonts w:ascii="Arial Narrow" w:hAnsi="Arial Narrow"/>
                <w:sz w:val="22"/>
                <w:szCs w:val="22"/>
              </w:rPr>
              <w:t>indicando</w:t>
            </w:r>
            <w:r w:rsidRPr="00757EF3">
              <w:rPr>
                <w:rFonts w:ascii="Arial Narrow" w:hAnsi="Arial Narrow"/>
                <w:spacing w:val="14"/>
                <w:sz w:val="22"/>
                <w:szCs w:val="22"/>
              </w:rPr>
              <w:t xml:space="preserve"> </w:t>
            </w:r>
            <w:r w:rsidRPr="00757EF3">
              <w:rPr>
                <w:rFonts w:ascii="Arial Narrow" w:hAnsi="Arial Narrow"/>
                <w:sz w:val="22"/>
                <w:szCs w:val="22"/>
              </w:rPr>
              <w:t>las</w:t>
            </w:r>
            <w:r w:rsidRPr="00757EF3">
              <w:rPr>
                <w:rFonts w:ascii="Arial Narrow" w:hAnsi="Arial Narrow"/>
                <w:spacing w:val="15"/>
                <w:sz w:val="22"/>
                <w:szCs w:val="22"/>
              </w:rPr>
              <w:t xml:space="preserve"> </w:t>
            </w:r>
            <w:r w:rsidRPr="00757EF3">
              <w:rPr>
                <w:rFonts w:ascii="Arial Narrow" w:hAnsi="Arial Narrow"/>
                <w:sz w:val="22"/>
                <w:szCs w:val="22"/>
              </w:rPr>
              <w:t>observaciones que estime pertinentes, verificando el cumplimiento de los plazos y contenidos establecidos</w:t>
            </w:r>
            <w:r w:rsidRPr="00757EF3">
              <w:rPr>
                <w:rFonts w:ascii="Arial Narrow" w:hAnsi="Arial Narrow"/>
                <w:spacing w:val="22"/>
                <w:sz w:val="22"/>
                <w:szCs w:val="22"/>
              </w:rPr>
              <w:t xml:space="preserve"> </w:t>
            </w:r>
            <w:r w:rsidRPr="00757EF3">
              <w:rPr>
                <w:rFonts w:ascii="Arial Narrow" w:hAnsi="Arial Narrow"/>
                <w:sz w:val="22"/>
                <w:szCs w:val="22"/>
              </w:rPr>
              <w:t>para la presentación de los informes, calculando las eventuales multas consideradas en el</w:t>
            </w:r>
            <w:r w:rsidRPr="00757EF3">
              <w:rPr>
                <w:rFonts w:ascii="Arial Narrow" w:hAnsi="Arial Narrow"/>
                <w:spacing w:val="-21"/>
                <w:sz w:val="22"/>
                <w:szCs w:val="22"/>
              </w:rPr>
              <w:t xml:space="preserve"> </w:t>
            </w:r>
            <w:r w:rsidRPr="00757EF3">
              <w:rPr>
                <w:rFonts w:ascii="Arial Narrow" w:hAnsi="Arial Narrow"/>
                <w:sz w:val="22"/>
                <w:szCs w:val="22"/>
              </w:rPr>
              <w:t>contrato.</w:t>
            </w:r>
          </w:p>
          <w:p w14:paraId="35B7D99B" w14:textId="77777777" w:rsidR="003234A9" w:rsidRPr="00757EF3" w:rsidRDefault="003234A9" w:rsidP="003234A9">
            <w:pPr>
              <w:pStyle w:val="Prrafodelista"/>
              <w:numPr>
                <w:ilvl w:val="0"/>
                <w:numId w:val="62"/>
              </w:numPr>
              <w:tabs>
                <w:tab w:val="left" w:pos="810"/>
              </w:tabs>
              <w:suppressAutoHyphens w:val="0"/>
              <w:spacing w:before="11"/>
              <w:ind w:right="110"/>
              <w:jc w:val="both"/>
              <w:rPr>
                <w:rFonts w:ascii="Arial Narrow" w:eastAsia="Arial Narrow" w:hAnsi="Arial Narrow" w:cs="Arial Narrow"/>
                <w:sz w:val="22"/>
                <w:szCs w:val="22"/>
              </w:rPr>
            </w:pPr>
            <w:r w:rsidRPr="00757EF3">
              <w:rPr>
                <w:rFonts w:ascii="Arial Narrow" w:hAnsi="Arial Narrow"/>
                <w:sz w:val="22"/>
                <w:szCs w:val="22"/>
              </w:rPr>
              <w:t>Evaluar</w:t>
            </w:r>
            <w:r w:rsidRPr="00757EF3">
              <w:rPr>
                <w:rFonts w:ascii="Arial Narrow" w:hAnsi="Arial Narrow"/>
                <w:spacing w:val="10"/>
                <w:sz w:val="22"/>
                <w:szCs w:val="22"/>
              </w:rPr>
              <w:t xml:space="preserve"> </w:t>
            </w:r>
            <w:r w:rsidRPr="00757EF3">
              <w:rPr>
                <w:rFonts w:ascii="Arial Narrow" w:hAnsi="Arial Narrow"/>
                <w:sz w:val="22"/>
                <w:szCs w:val="22"/>
              </w:rPr>
              <w:t>las</w:t>
            </w:r>
            <w:r w:rsidRPr="00757EF3">
              <w:rPr>
                <w:rFonts w:ascii="Arial Narrow" w:hAnsi="Arial Narrow"/>
                <w:spacing w:val="11"/>
                <w:sz w:val="22"/>
                <w:szCs w:val="22"/>
              </w:rPr>
              <w:t xml:space="preserve"> </w:t>
            </w:r>
            <w:r w:rsidRPr="00757EF3">
              <w:rPr>
                <w:rFonts w:ascii="Arial Narrow" w:hAnsi="Arial Narrow"/>
                <w:sz w:val="22"/>
                <w:szCs w:val="22"/>
              </w:rPr>
              <w:t>solicitudes</w:t>
            </w:r>
            <w:r w:rsidRPr="00757EF3">
              <w:rPr>
                <w:rFonts w:ascii="Arial Narrow" w:hAnsi="Arial Narrow"/>
                <w:spacing w:val="12"/>
                <w:sz w:val="22"/>
                <w:szCs w:val="22"/>
              </w:rPr>
              <w:t xml:space="preserve"> </w:t>
            </w:r>
            <w:r w:rsidRPr="00757EF3">
              <w:rPr>
                <w:rFonts w:ascii="Arial Narrow" w:hAnsi="Arial Narrow"/>
                <w:sz w:val="22"/>
                <w:szCs w:val="22"/>
              </w:rPr>
              <w:t>de</w:t>
            </w:r>
            <w:r w:rsidRPr="00757EF3">
              <w:rPr>
                <w:rFonts w:ascii="Arial Narrow" w:hAnsi="Arial Narrow"/>
                <w:spacing w:val="13"/>
                <w:sz w:val="22"/>
                <w:szCs w:val="22"/>
              </w:rPr>
              <w:t xml:space="preserve"> </w:t>
            </w:r>
            <w:r w:rsidRPr="00757EF3">
              <w:rPr>
                <w:rFonts w:ascii="Arial Narrow" w:hAnsi="Arial Narrow"/>
                <w:sz w:val="22"/>
                <w:szCs w:val="22"/>
              </w:rPr>
              <w:t>prórroga,</w:t>
            </w:r>
            <w:r w:rsidRPr="00757EF3">
              <w:rPr>
                <w:rFonts w:ascii="Arial Narrow" w:hAnsi="Arial Narrow"/>
                <w:spacing w:val="13"/>
                <w:sz w:val="22"/>
                <w:szCs w:val="22"/>
              </w:rPr>
              <w:t xml:space="preserve"> </w:t>
            </w:r>
            <w:r w:rsidRPr="00757EF3">
              <w:rPr>
                <w:rFonts w:ascii="Arial Narrow" w:hAnsi="Arial Narrow"/>
                <w:sz w:val="22"/>
                <w:szCs w:val="22"/>
              </w:rPr>
              <w:t>a</w:t>
            </w:r>
            <w:r w:rsidRPr="00757EF3">
              <w:rPr>
                <w:rFonts w:ascii="Arial Narrow" w:hAnsi="Arial Narrow"/>
                <w:spacing w:val="11"/>
                <w:sz w:val="22"/>
                <w:szCs w:val="22"/>
              </w:rPr>
              <w:t xml:space="preserve"> </w:t>
            </w:r>
            <w:r w:rsidRPr="00757EF3">
              <w:rPr>
                <w:rFonts w:ascii="Arial Narrow" w:hAnsi="Arial Narrow"/>
                <w:sz w:val="22"/>
                <w:szCs w:val="22"/>
              </w:rPr>
              <w:t>los</w:t>
            </w:r>
            <w:r w:rsidRPr="00757EF3">
              <w:rPr>
                <w:rFonts w:ascii="Arial Narrow" w:hAnsi="Arial Narrow"/>
                <w:spacing w:val="11"/>
                <w:sz w:val="22"/>
                <w:szCs w:val="22"/>
              </w:rPr>
              <w:t xml:space="preserve"> </w:t>
            </w:r>
            <w:r w:rsidRPr="00757EF3">
              <w:rPr>
                <w:rFonts w:ascii="Arial Narrow" w:hAnsi="Arial Narrow"/>
                <w:sz w:val="22"/>
                <w:szCs w:val="22"/>
              </w:rPr>
              <w:t>plazos</w:t>
            </w:r>
            <w:r w:rsidRPr="00757EF3">
              <w:rPr>
                <w:rFonts w:ascii="Arial Narrow" w:hAnsi="Arial Narrow"/>
                <w:spacing w:val="13"/>
                <w:sz w:val="22"/>
                <w:szCs w:val="22"/>
              </w:rPr>
              <w:t xml:space="preserve"> </w:t>
            </w:r>
            <w:r w:rsidRPr="00757EF3">
              <w:rPr>
                <w:rFonts w:ascii="Arial Narrow" w:hAnsi="Arial Narrow"/>
                <w:sz w:val="22"/>
                <w:szCs w:val="22"/>
              </w:rPr>
              <w:t>de</w:t>
            </w:r>
            <w:r w:rsidRPr="00757EF3">
              <w:rPr>
                <w:rFonts w:ascii="Arial Narrow" w:hAnsi="Arial Narrow"/>
                <w:spacing w:val="13"/>
                <w:sz w:val="22"/>
                <w:szCs w:val="22"/>
              </w:rPr>
              <w:t xml:space="preserve"> </w:t>
            </w:r>
            <w:r w:rsidRPr="00757EF3">
              <w:rPr>
                <w:rFonts w:ascii="Arial Narrow" w:hAnsi="Arial Narrow"/>
                <w:sz w:val="22"/>
                <w:szCs w:val="22"/>
              </w:rPr>
              <w:t>ejecución</w:t>
            </w:r>
            <w:r w:rsidRPr="00757EF3">
              <w:rPr>
                <w:rFonts w:ascii="Arial Narrow" w:hAnsi="Arial Narrow"/>
                <w:spacing w:val="13"/>
                <w:sz w:val="22"/>
                <w:szCs w:val="22"/>
              </w:rPr>
              <w:t xml:space="preserve"> </w:t>
            </w:r>
            <w:r w:rsidRPr="00757EF3">
              <w:rPr>
                <w:rFonts w:ascii="Arial Narrow" w:hAnsi="Arial Narrow"/>
                <w:sz w:val="22"/>
                <w:szCs w:val="22"/>
              </w:rPr>
              <w:t>de</w:t>
            </w:r>
            <w:r w:rsidRPr="00757EF3">
              <w:rPr>
                <w:rFonts w:ascii="Arial Narrow" w:hAnsi="Arial Narrow"/>
                <w:spacing w:val="11"/>
                <w:sz w:val="22"/>
                <w:szCs w:val="22"/>
              </w:rPr>
              <w:t xml:space="preserve"> </w:t>
            </w:r>
            <w:r w:rsidRPr="00757EF3">
              <w:rPr>
                <w:rFonts w:ascii="Arial Narrow" w:hAnsi="Arial Narrow"/>
                <w:sz w:val="22"/>
                <w:szCs w:val="22"/>
              </w:rPr>
              <w:t>las</w:t>
            </w:r>
            <w:r w:rsidRPr="00757EF3">
              <w:rPr>
                <w:rFonts w:ascii="Arial Narrow" w:hAnsi="Arial Narrow"/>
                <w:spacing w:val="11"/>
                <w:sz w:val="22"/>
                <w:szCs w:val="22"/>
              </w:rPr>
              <w:t xml:space="preserve"> </w:t>
            </w:r>
            <w:r w:rsidRPr="00757EF3">
              <w:rPr>
                <w:rFonts w:ascii="Arial Narrow" w:hAnsi="Arial Narrow"/>
                <w:sz w:val="22"/>
                <w:szCs w:val="22"/>
              </w:rPr>
              <w:t>obras</w:t>
            </w:r>
            <w:r w:rsidRPr="00757EF3">
              <w:rPr>
                <w:rFonts w:ascii="Arial Narrow" w:hAnsi="Arial Narrow"/>
                <w:spacing w:val="11"/>
                <w:sz w:val="22"/>
                <w:szCs w:val="22"/>
              </w:rPr>
              <w:t xml:space="preserve"> </w:t>
            </w:r>
            <w:r w:rsidRPr="00757EF3">
              <w:rPr>
                <w:rFonts w:ascii="Arial Narrow" w:hAnsi="Arial Narrow"/>
                <w:sz w:val="22"/>
                <w:szCs w:val="22"/>
              </w:rPr>
              <w:t>obligatorias,</w:t>
            </w:r>
            <w:r w:rsidRPr="00757EF3">
              <w:rPr>
                <w:rFonts w:ascii="Arial Narrow" w:hAnsi="Arial Narrow"/>
                <w:spacing w:val="11"/>
                <w:sz w:val="22"/>
                <w:szCs w:val="22"/>
              </w:rPr>
              <w:t xml:space="preserve"> </w:t>
            </w:r>
            <w:r w:rsidRPr="00757EF3">
              <w:rPr>
                <w:rFonts w:ascii="Arial Narrow" w:hAnsi="Arial Narrow"/>
                <w:sz w:val="22"/>
                <w:szCs w:val="22"/>
              </w:rPr>
              <w:t>producto de incidencias climáticas muy extraordinarias, o causas de fuerza mayor tales como: inundaciones, terremoto, el apresamiento de enemigos, los actos de autoridad ejercidos por un funcionario público, pandemias u otros imprevistos de origen humano (guerras, manifestaciones, etc.);</w:t>
            </w:r>
            <w:r w:rsidRPr="00757EF3">
              <w:rPr>
                <w:rFonts w:ascii="Arial Narrow" w:hAnsi="Arial Narrow"/>
                <w:spacing w:val="37"/>
                <w:sz w:val="22"/>
                <w:szCs w:val="22"/>
              </w:rPr>
              <w:t xml:space="preserve"> </w:t>
            </w:r>
            <w:r w:rsidRPr="00757EF3">
              <w:rPr>
                <w:rFonts w:ascii="Arial Narrow" w:hAnsi="Arial Narrow"/>
                <w:sz w:val="22"/>
                <w:szCs w:val="22"/>
              </w:rPr>
              <w:t>informando</w:t>
            </w:r>
            <w:r w:rsidRPr="00757EF3">
              <w:rPr>
                <w:rFonts w:ascii="Arial Narrow" w:hAnsi="Arial Narrow"/>
                <w:spacing w:val="37"/>
                <w:sz w:val="22"/>
                <w:szCs w:val="22"/>
              </w:rPr>
              <w:t xml:space="preserve"> </w:t>
            </w:r>
            <w:r w:rsidRPr="00757EF3">
              <w:rPr>
                <w:rFonts w:ascii="Arial Narrow" w:hAnsi="Arial Narrow"/>
                <w:sz w:val="22"/>
                <w:szCs w:val="22"/>
              </w:rPr>
              <w:t>al</w:t>
            </w:r>
            <w:r w:rsidRPr="00757EF3">
              <w:rPr>
                <w:rFonts w:ascii="Arial Narrow" w:hAnsi="Arial Narrow"/>
                <w:spacing w:val="40"/>
                <w:sz w:val="22"/>
                <w:szCs w:val="22"/>
              </w:rPr>
              <w:t xml:space="preserve"> </w:t>
            </w:r>
            <w:r w:rsidRPr="00757EF3">
              <w:rPr>
                <w:rFonts w:ascii="Arial Narrow" w:hAnsi="Arial Narrow"/>
                <w:sz w:val="22"/>
                <w:szCs w:val="22"/>
              </w:rPr>
              <w:t>Administrador</w:t>
            </w:r>
            <w:r w:rsidRPr="00757EF3">
              <w:rPr>
                <w:rFonts w:ascii="Arial Narrow" w:hAnsi="Arial Narrow"/>
                <w:spacing w:val="39"/>
                <w:sz w:val="22"/>
                <w:szCs w:val="22"/>
              </w:rPr>
              <w:t xml:space="preserve"> </w:t>
            </w:r>
            <w:r w:rsidRPr="00757EF3">
              <w:rPr>
                <w:rFonts w:ascii="Arial Narrow" w:hAnsi="Arial Narrow"/>
                <w:sz w:val="22"/>
                <w:szCs w:val="22"/>
              </w:rPr>
              <w:t>del</w:t>
            </w:r>
            <w:r w:rsidRPr="00757EF3">
              <w:rPr>
                <w:rFonts w:ascii="Arial Narrow" w:hAnsi="Arial Narrow"/>
                <w:spacing w:val="37"/>
                <w:sz w:val="22"/>
                <w:szCs w:val="22"/>
              </w:rPr>
              <w:t xml:space="preserve"> </w:t>
            </w:r>
            <w:r w:rsidRPr="00757EF3">
              <w:rPr>
                <w:rFonts w:ascii="Arial Narrow" w:hAnsi="Arial Narrow"/>
                <w:sz w:val="22"/>
                <w:szCs w:val="22"/>
              </w:rPr>
              <w:t>contrato,</w:t>
            </w:r>
            <w:r w:rsidRPr="00757EF3">
              <w:rPr>
                <w:rFonts w:ascii="Arial Narrow" w:hAnsi="Arial Narrow"/>
                <w:spacing w:val="39"/>
                <w:sz w:val="22"/>
                <w:szCs w:val="22"/>
              </w:rPr>
              <w:t xml:space="preserve"> </w:t>
            </w:r>
            <w:r w:rsidRPr="00757EF3">
              <w:rPr>
                <w:rFonts w:ascii="Arial Narrow" w:hAnsi="Arial Narrow"/>
                <w:sz w:val="22"/>
                <w:szCs w:val="22"/>
              </w:rPr>
              <w:t>en</w:t>
            </w:r>
            <w:r w:rsidRPr="00757EF3">
              <w:rPr>
                <w:rFonts w:ascii="Arial Narrow" w:hAnsi="Arial Narrow"/>
                <w:spacing w:val="39"/>
                <w:sz w:val="22"/>
                <w:szCs w:val="22"/>
              </w:rPr>
              <w:t xml:space="preserve"> </w:t>
            </w:r>
            <w:r w:rsidRPr="00757EF3">
              <w:rPr>
                <w:rFonts w:ascii="Arial Narrow" w:hAnsi="Arial Narrow"/>
                <w:sz w:val="22"/>
                <w:szCs w:val="22"/>
              </w:rPr>
              <w:t>el</w:t>
            </w:r>
            <w:r w:rsidRPr="00757EF3">
              <w:rPr>
                <w:rFonts w:ascii="Arial Narrow" w:hAnsi="Arial Narrow"/>
                <w:spacing w:val="40"/>
                <w:sz w:val="22"/>
                <w:szCs w:val="22"/>
              </w:rPr>
              <w:t xml:space="preserve"> </w:t>
            </w:r>
            <w:r w:rsidRPr="00757EF3">
              <w:rPr>
                <w:rFonts w:ascii="Arial Narrow" w:hAnsi="Arial Narrow"/>
                <w:sz w:val="22"/>
                <w:szCs w:val="22"/>
              </w:rPr>
              <w:t>caso</w:t>
            </w:r>
            <w:r w:rsidRPr="00757EF3">
              <w:rPr>
                <w:rFonts w:ascii="Arial Narrow" w:hAnsi="Arial Narrow"/>
                <w:spacing w:val="39"/>
                <w:sz w:val="22"/>
                <w:szCs w:val="22"/>
              </w:rPr>
              <w:t xml:space="preserve"> </w:t>
            </w:r>
            <w:r w:rsidRPr="00757EF3">
              <w:rPr>
                <w:rFonts w:ascii="Arial Narrow" w:hAnsi="Arial Narrow"/>
                <w:sz w:val="22"/>
                <w:szCs w:val="22"/>
              </w:rPr>
              <w:t>que</w:t>
            </w:r>
            <w:r w:rsidRPr="00757EF3">
              <w:rPr>
                <w:rFonts w:ascii="Arial Narrow" w:hAnsi="Arial Narrow"/>
                <w:spacing w:val="39"/>
                <w:sz w:val="22"/>
                <w:szCs w:val="22"/>
              </w:rPr>
              <w:t xml:space="preserve"> </w:t>
            </w:r>
            <w:r w:rsidRPr="00757EF3">
              <w:rPr>
                <w:rFonts w:ascii="Arial Narrow" w:hAnsi="Arial Narrow"/>
                <w:sz w:val="22"/>
                <w:szCs w:val="22"/>
              </w:rPr>
              <w:t>se</w:t>
            </w:r>
            <w:r w:rsidRPr="00757EF3">
              <w:rPr>
                <w:rFonts w:ascii="Arial Narrow" w:hAnsi="Arial Narrow"/>
                <w:spacing w:val="39"/>
                <w:sz w:val="22"/>
                <w:szCs w:val="22"/>
              </w:rPr>
              <w:t xml:space="preserve"> </w:t>
            </w:r>
            <w:r w:rsidRPr="00757EF3">
              <w:rPr>
                <w:rFonts w:ascii="Arial Narrow" w:hAnsi="Arial Narrow"/>
                <w:sz w:val="22"/>
                <w:szCs w:val="22"/>
              </w:rPr>
              <w:t>recomiende</w:t>
            </w:r>
            <w:r w:rsidRPr="00757EF3">
              <w:rPr>
                <w:rFonts w:ascii="Arial Narrow" w:hAnsi="Arial Narrow"/>
                <w:spacing w:val="37"/>
                <w:sz w:val="22"/>
                <w:szCs w:val="22"/>
              </w:rPr>
              <w:t xml:space="preserve"> </w:t>
            </w:r>
            <w:r w:rsidRPr="00757EF3">
              <w:rPr>
                <w:rFonts w:ascii="Arial Narrow" w:hAnsi="Arial Narrow"/>
                <w:sz w:val="22"/>
                <w:szCs w:val="22"/>
              </w:rPr>
              <w:t>la prórroga de plazo de manera</w:t>
            </w:r>
            <w:r w:rsidRPr="00757EF3">
              <w:rPr>
                <w:rFonts w:ascii="Arial Narrow" w:hAnsi="Arial Narrow"/>
                <w:spacing w:val="-10"/>
                <w:sz w:val="22"/>
                <w:szCs w:val="22"/>
              </w:rPr>
              <w:t xml:space="preserve"> </w:t>
            </w:r>
            <w:r w:rsidRPr="00757EF3">
              <w:rPr>
                <w:rFonts w:ascii="Arial Narrow" w:hAnsi="Arial Narrow"/>
                <w:sz w:val="22"/>
                <w:szCs w:val="22"/>
              </w:rPr>
              <w:t>favorable.</w:t>
            </w:r>
          </w:p>
          <w:p w14:paraId="6923E938" w14:textId="77777777" w:rsidR="003234A9" w:rsidRPr="00757EF3" w:rsidRDefault="003234A9" w:rsidP="003234A9">
            <w:pPr>
              <w:pStyle w:val="Prrafodelista"/>
              <w:numPr>
                <w:ilvl w:val="0"/>
                <w:numId w:val="62"/>
              </w:numPr>
              <w:tabs>
                <w:tab w:val="left" w:pos="810"/>
              </w:tabs>
              <w:suppressAutoHyphens w:val="0"/>
              <w:ind w:right="107"/>
              <w:jc w:val="both"/>
              <w:rPr>
                <w:rFonts w:ascii="Arial Narrow" w:eastAsia="Arial Narrow" w:hAnsi="Arial Narrow" w:cs="Arial Narrow"/>
                <w:sz w:val="22"/>
                <w:szCs w:val="22"/>
              </w:rPr>
            </w:pPr>
            <w:r w:rsidRPr="00757EF3">
              <w:rPr>
                <w:rFonts w:ascii="Arial Narrow" w:hAnsi="Arial Narrow"/>
                <w:sz w:val="22"/>
                <w:szCs w:val="22"/>
              </w:rPr>
              <w:t>Evaluar el cumplimiento del plazo de ejecución establecido en el cronograma valorado de trabajos, calculando las eventuales multas por terminación fuera del plazo</w:t>
            </w:r>
            <w:r w:rsidRPr="00757EF3">
              <w:rPr>
                <w:rFonts w:ascii="Arial Narrow" w:hAnsi="Arial Narrow"/>
                <w:spacing w:val="-17"/>
                <w:sz w:val="22"/>
                <w:szCs w:val="22"/>
              </w:rPr>
              <w:t xml:space="preserve"> </w:t>
            </w:r>
            <w:r w:rsidRPr="00757EF3">
              <w:rPr>
                <w:rFonts w:ascii="Arial Narrow" w:hAnsi="Arial Narrow"/>
                <w:sz w:val="22"/>
                <w:szCs w:val="22"/>
              </w:rPr>
              <w:t>establecido.</w:t>
            </w:r>
          </w:p>
          <w:p w14:paraId="21B70859" w14:textId="77777777" w:rsidR="003234A9" w:rsidRPr="00757EF3" w:rsidRDefault="003234A9" w:rsidP="003234A9">
            <w:pPr>
              <w:pStyle w:val="Prrafodelista"/>
              <w:tabs>
                <w:tab w:val="left" w:pos="810"/>
              </w:tabs>
              <w:ind w:left="821" w:right="107"/>
              <w:rPr>
                <w:rFonts w:ascii="Arial Narrow" w:eastAsia="Arial Narrow" w:hAnsi="Arial Narrow" w:cs="Arial Narrow"/>
                <w:sz w:val="22"/>
                <w:szCs w:val="22"/>
              </w:rPr>
            </w:pPr>
          </w:p>
          <w:p w14:paraId="05C8139B" w14:textId="77777777" w:rsidR="003234A9" w:rsidRPr="00757EF3" w:rsidRDefault="003234A9" w:rsidP="003234A9">
            <w:pPr>
              <w:pStyle w:val="Prrafodelista"/>
              <w:numPr>
                <w:ilvl w:val="0"/>
                <w:numId w:val="61"/>
              </w:numPr>
              <w:suppressAutoHyphens w:val="0"/>
              <w:jc w:val="both"/>
              <w:rPr>
                <w:rFonts w:ascii="Arial Narrow" w:hAnsi="Arial Narrow"/>
                <w:b/>
                <w:sz w:val="22"/>
                <w:szCs w:val="22"/>
              </w:rPr>
            </w:pPr>
            <w:r w:rsidRPr="00757EF3">
              <w:rPr>
                <w:rFonts w:ascii="Arial Narrow" w:hAnsi="Arial Narrow"/>
                <w:b/>
                <w:sz w:val="22"/>
                <w:szCs w:val="22"/>
              </w:rPr>
              <w:t>Pagos:</w:t>
            </w:r>
          </w:p>
          <w:p w14:paraId="67A4C98B" w14:textId="77777777" w:rsidR="003234A9" w:rsidRPr="00757EF3" w:rsidRDefault="003234A9" w:rsidP="003234A9">
            <w:pPr>
              <w:pStyle w:val="Prrafodelista"/>
              <w:rPr>
                <w:rFonts w:ascii="Arial Narrow" w:hAnsi="Arial Narrow"/>
                <w:b/>
                <w:sz w:val="22"/>
                <w:szCs w:val="22"/>
              </w:rPr>
            </w:pPr>
          </w:p>
          <w:p w14:paraId="37D4C817" w14:textId="77777777" w:rsidR="003234A9" w:rsidRPr="00757EF3" w:rsidRDefault="003234A9" w:rsidP="003234A9">
            <w:pPr>
              <w:rPr>
                <w:rFonts w:ascii="Arial Narrow" w:hAnsi="Arial Narrow"/>
              </w:rPr>
            </w:pPr>
            <w:r w:rsidRPr="00757EF3">
              <w:rPr>
                <w:rFonts w:ascii="Arial Narrow" w:hAnsi="Arial Narrow"/>
              </w:rPr>
              <w:t>La Fiscalización</w:t>
            </w:r>
            <w:r w:rsidRPr="00757EF3">
              <w:rPr>
                <w:rFonts w:ascii="Arial Narrow" w:hAnsi="Arial Narrow"/>
                <w:spacing w:val="-3"/>
              </w:rPr>
              <w:t xml:space="preserve"> </w:t>
            </w:r>
            <w:r w:rsidRPr="00757EF3">
              <w:rPr>
                <w:rFonts w:ascii="Arial Narrow" w:hAnsi="Arial Narrow"/>
              </w:rPr>
              <w:t>debe:</w:t>
            </w:r>
          </w:p>
          <w:p w14:paraId="790CF816" w14:textId="77777777" w:rsidR="003234A9" w:rsidRPr="00757EF3" w:rsidRDefault="003234A9" w:rsidP="003234A9">
            <w:pPr>
              <w:pStyle w:val="Prrafodelista"/>
              <w:numPr>
                <w:ilvl w:val="0"/>
                <w:numId w:val="66"/>
              </w:numPr>
              <w:tabs>
                <w:tab w:val="left" w:pos="810"/>
              </w:tabs>
              <w:suppressAutoHyphens w:val="0"/>
              <w:spacing w:before="2"/>
              <w:ind w:right="108"/>
              <w:jc w:val="both"/>
              <w:rPr>
                <w:rFonts w:ascii="Arial Narrow" w:eastAsia="Arial Narrow" w:hAnsi="Arial Narrow" w:cs="Arial Narrow"/>
                <w:sz w:val="22"/>
                <w:szCs w:val="22"/>
              </w:rPr>
            </w:pPr>
            <w:r w:rsidRPr="00757EF3">
              <w:rPr>
                <w:rFonts w:ascii="Arial Narrow" w:hAnsi="Arial Narrow"/>
                <w:sz w:val="22"/>
                <w:szCs w:val="22"/>
              </w:rPr>
              <w:t>Calcular</w:t>
            </w:r>
            <w:r w:rsidRPr="00757EF3">
              <w:rPr>
                <w:rFonts w:ascii="Arial Narrow" w:hAnsi="Arial Narrow"/>
                <w:spacing w:val="41"/>
                <w:sz w:val="22"/>
                <w:szCs w:val="22"/>
              </w:rPr>
              <w:t xml:space="preserve"> </w:t>
            </w:r>
            <w:r w:rsidRPr="00757EF3">
              <w:rPr>
                <w:rFonts w:ascii="Arial Narrow" w:hAnsi="Arial Narrow"/>
                <w:sz w:val="22"/>
                <w:szCs w:val="22"/>
              </w:rPr>
              <w:t>el</w:t>
            </w:r>
            <w:r w:rsidRPr="00757EF3">
              <w:rPr>
                <w:rFonts w:ascii="Arial Narrow" w:hAnsi="Arial Narrow"/>
                <w:spacing w:val="42"/>
                <w:sz w:val="22"/>
                <w:szCs w:val="22"/>
              </w:rPr>
              <w:t xml:space="preserve"> </w:t>
            </w:r>
            <w:r w:rsidRPr="00757EF3">
              <w:rPr>
                <w:rFonts w:ascii="Arial Narrow" w:hAnsi="Arial Narrow"/>
                <w:sz w:val="22"/>
                <w:szCs w:val="22"/>
              </w:rPr>
              <w:t>monto</w:t>
            </w:r>
            <w:r w:rsidRPr="00757EF3">
              <w:rPr>
                <w:rFonts w:ascii="Arial Narrow" w:hAnsi="Arial Narrow"/>
                <w:spacing w:val="42"/>
                <w:sz w:val="22"/>
                <w:szCs w:val="22"/>
              </w:rPr>
              <w:t xml:space="preserve"> </w:t>
            </w:r>
            <w:r w:rsidRPr="00757EF3">
              <w:rPr>
                <w:rFonts w:ascii="Arial Narrow" w:hAnsi="Arial Narrow"/>
                <w:sz w:val="22"/>
                <w:szCs w:val="22"/>
              </w:rPr>
              <w:t>mensual</w:t>
            </w:r>
            <w:r w:rsidRPr="00757EF3">
              <w:rPr>
                <w:rFonts w:ascii="Arial Narrow" w:hAnsi="Arial Narrow"/>
                <w:spacing w:val="40"/>
                <w:sz w:val="22"/>
                <w:szCs w:val="22"/>
              </w:rPr>
              <w:t xml:space="preserve"> </w:t>
            </w:r>
            <w:r w:rsidRPr="00757EF3">
              <w:rPr>
                <w:rFonts w:ascii="Arial Narrow" w:hAnsi="Arial Narrow"/>
                <w:sz w:val="22"/>
                <w:szCs w:val="22"/>
              </w:rPr>
              <w:t>a</w:t>
            </w:r>
            <w:r w:rsidRPr="00757EF3">
              <w:rPr>
                <w:rFonts w:ascii="Arial Narrow" w:hAnsi="Arial Narrow"/>
                <w:spacing w:val="42"/>
                <w:sz w:val="22"/>
                <w:szCs w:val="22"/>
              </w:rPr>
              <w:t xml:space="preserve"> </w:t>
            </w:r>
            <w:r w:rsidRPr="00757EF3">
              <w:rPr>
                <w:rFonts w:ascii="Arial Narrow" w:hAnsi="Arial Narrow"/>
                <w:sz w:val="22"/>
                <w:szCs w:val="22"/>
              </w:rPr>
              <w:t>pagar</w:t>
            </w:r>
            <w:r w:rsidRPr="00757EF3">
              <w:rPr>
                <w:rFonts w:ascii="Arial Narrow" w:hAnsi="Arial Narrow"/>
                <w:spacing w:val="41"/>
                <w:sz w:val="22"/>
                <w:szCs w:val="22"/>
              </w:rPr>
              <w:t xml:space="preserve"> </w:t>
            </w:r>
            <w:r w:rsidRPr="00757EF3">
              <w:rPr>
                <w:rFonts w:ascii="Arial Narrow" w:hAnsi="Arial Narrow"/>
                <w:sz w:val="22"/>
                <w:szCs w:val="22"/>
              </w:rPr>
              <w:t>por</w:t>
            </w:r>
            <w:r w:rsidRPr="00757EF3">
              <w:rPr>
                <w:rFonts w:ascii="Arial Narrow" w:hAnsi="Arial Narrow"/>
                <w:spacing w:val="41"/>
                <w:sz w:val="22"/>
                <w:szCs w:val="22"/>
              </w:rPr>
              <w:t xml:space="preserve"> </w:t>
            </w:r>
            <w:r w:rsidRPr="00757EF3">
              <w:rPr>
                <w:rFonts w:ascii="Arial Narrow" w:hAnsi="Arial Narrow"/>
                <w:sz w:val="22"/>
                <w:szCs w:val="22"/>
              </w:rPr>
              <w:t>concepto</w:t>
            </w:r>
            <w:r w:rsidRPr="00757EF3">
              <w:rPr>
                <w:rFonts w:ascii="Arial Narrow" w:hAnsi="Arial Narrow"/>
                <w:spacing w:val="42"/>
                <w:sz w:val="22"/>
                <w:szCs w:val="22"/>
              </w:rPr>
              <w:t xml:space="preserve"> </w:t>
            </w:r>
            <w:r w:rsidRPr="00757EF3">
              <w:rPr>
                <w:rFonts w:ascii="Arial Narrow" w:hAnsi="Arial Narrow"/>
                <w:sz w:val="22"/>
                <w:szCs w:val="22"/>
              </w:rPr>
              <w:t>de</w:t>
            </w:r>
            <w:r w:rsidRPr="00757EF3">
              <w:rPr>
                <w:rFonts w:ascii="Arial Narrow" w:hAnsi="Arial Narrow"/>
                <w:spacing w:val="42"/>
                <w:sz w:val="22"/>
                <w:szCs w:val="22"/>
              </w:rPr>
              <w:t xml:space="preserve"> </w:t>
            </w:r>
            <w:r w:rsidRPr="00757EF3">
              <w:rPr>
                <w:rFonts w:ascii="Arial Narrow" w:hAnsi="Arial Narrow"/>
                <w:sz w:val="22"/>
                <w:szCs w:val="22"/>
              </w:rPr>
              <w:t>las</w:t>
            </w:r>
            <w:r w:rsidRPr="00757EF3">
              <w:rPr>
                <w:rFonts w:ascii="Arial Narrow" w:hAnsi="Arial Narrow"/>
                <w:spacing w:val="40"/>
                <w:sz w:val="22"/>
                <w:szCs w:val="22"/>
              </w:rPr>
              <w:t xml:space="preserve"> </w:t>
            </w:r>
            <w:r w:rsidRPr="00757EF3">
              <w:rPr>
                <w:rFonts w:ascii="Arial Narrow" w:hAnsi="Arial Narrow"/>
                <w:sz w:val="22"/>
                <w:szCs w:val="22"/>
              </w:rPr>
              <w:t>obras</w:t>
            </w:r>
            <w:r w:rsidRPr="00757EF3">
              <w:rPr>
                <w:rFonts w:ascii="Arial Narrow" w:hAnsi="Arial Narrow"/>
                <w:spacing w:val="42"/>
                <w:sz w:val="22"/>
                <w:szCs w:val="22"/>
              </w:rPr>
              <w:t xml:space="preserve"> </w:t>
            </w:r>
            <w:r w:rsidRPr="00757EF3">
              <w:rPr>
                <w:rFonts w:ascii="Arial Narrow" w:hAnsi="Arial Narrow"/>
                <w:sz w:val="22"/>
                <w:szCs w:val="22"/>
              </w:rPr>
              <w:t>obligatorias</w:t>
            </w:r>
            <w:r w:rsidRPr="00757EF3">
              <w:rPr>
                <w:rFonts w:ascii="Arial Narrow" w:hAnsi="Arial Narrow"/>
                <w:spacing w:val="42"/>
                <w:sz w:val="22"/>
                <w:szCs w:val="22"/>
              </w:rPr>
              <w:t xml:space="preserve"> </w:t>
            </w:r>
            <w:r w:rsidRPr="00757EF3">
              <w:rPr>
                <w:rFonts w:ascii="Arial Narrow" w:hAnsi="Arial Narrow"/>
                <w:sz w:val="22"/>
                <w:szCs w:val="22"/>
              </w:rPr>
              <w:t>(descontando</w:t>
            </w:r>
            <w:r w:rsidRPr="00757EF3">
              <w:rPr>
                <w:rFonts w:ascii="Arial Narrow" w:hAnsi="Arial Narrow"/>
                <w:spacing w:val="42"/>
                <w:sz w:val="22"/>
                <w:szCs w:val="22"/>
              </w:rPr>
              <w:t xml:space="preserve"> </w:t>
            </w:r>
            <w:r w:rsidRPr="00757EF3">
              <w:rPr>
                <w:rFonts w:ascii="Arial Narrow" w:hAnsi="Arial Narrow"/>
                <w:sz w:val="22"/>
                <w:szCs w:val="22"/>
              </w:rPr>
              <w:t>los montos de amortización de los anticipos y de las eventuales multas); establecido en el contrato</w:t>
            </w:r>
            <w:r w:rsidRPr="00757EF3">
              <w:rPr>
                <w:rFonts w:ascii="Arial Narrow" w:hAnsi="Arial Narrow"/>
                <w:spacing w:val="-2"/>
                <w:sz w:val="22"/>
                <w:szCs w:val="22"/>
              </w:rPr>
              <w:t xml:space="preserve"> </w:t>
            </w:r>
            <w:r w:rsidRPr="00757EF3">
              <w:rPr>
                <w:rFonts w:ascii="Arial Narrow" w:hAnsi="Arial Narrow"/>
                <w:sz w:val="22"/>
                <w:szCs w:val="22"/>
              </w:rPr>
              <w:t>de obra y los documentos</w:t>
            </w:r>
            <w:r w:rsidRPr="00757EF3">
              <w:rPr>
                <w:rFonts w:ascii="Arial Narrow" w:hAnsi="Arial Narrow"/>
                <w:spacing w:val="-1"/>
                <w:sz w:val="22"/>
                <w:szCs w:val="22"/>
              </w:rPr>
              <w:t xml:space="preserve"> </w:t>
            </w:r>
            <w:r w:rsidRPr="00757EF3">
              <w:rPr>
                <w:rFonts w:ascii="Arial Narrow" w:hAnsi="Arial Narrow"/>
                <w:sz w:val="22"/>
                <w:szCs w:val="22"/>
              </w:rPr>
              <w:t>relevantes.</w:t>
            </w:r>
          </w:p>
          <w:p w14:paraId="01966D1D" w14:textId="77777777" w:rsidR="003234A9" w:rsidRPr="00757EF3" w:rsidRDefault="003234A9" w:rsidP="003234A9">
            <w:pPr>
              <w:pStyle w:val="Prrafodelista"/>
              <w:numPr>
                <w:ilvl w:val="0"/>
                <w:numId w:val="66"/>
              </w:numPr>
              <w:tabs>
                <w:tab w:val="left" w:pos="810"/>
              </w:tabs>
              <w:suppressAutoHyphens w:val="0"/>
              <w:spacing w:before="11"/>
              <w:ind w:right="114"/>
              <w:jc w:val="both"/>
              <w:rPr>
                <w:rFonts w:ascii="Arial Narrow" w:eastAsia="Arial Narrow" w:hAnsi="Arial Narrow" w:cs="Arial Narrow"/>
                <w:sz w:val="22"/>
                <w:szCs w:val="22"/>
              </w:rPr>
            </w:pPr>
            <w:r w:rsidRPr="00757EF3">
              <w:rPr>
                <w:rFonts w:ascii="Arial Narrow" w:hAnsi="Arial Narrow"/>
                <w:sz w:val="22"/>
                <w:szCs w:val="22"/>
              </w:rPr>
              <w:t>Revisar o elaborar y aprobar las planillas mensuales y certificar el monto líquido que se le</w:t>
            </w:r>
            <w:r w:rsidRPr="00757EF3">
              <w:rPr>
                <w:rFonts w:ascii="Arial Narrow" w:hAnsi="Arial Narrow"/>
                <w:spacing w:val="28"/>
                <w:sz w:val="22"/>
                <w:szCs w:val="22"/>
              </w:rPr>
              <w:t xml:space="preserve"> </w:t>
            </w:r>
            <w:r w:rsidRPr="00757EF3">
              <w:rPr>
                <w:rFonts w:ascii="Arial Narrow" w:hAnsi="Arial Narrow"/>
                <w:sz w:val="22"/>
                <w:szCs w:val="22"/>
              </w:rPr>
              <w:t>pagará al Contratista.</w:t>
            </w:r>
          </w:p>
          <w:p w14:paraId="02E4B49A" w14:textId="77777777" w:rsidR="003234A9" w:rsidRPr="00757EF3" w:rsidRDefault="003234A9" w:rsidP="003234A9">
            <w:pPr>
              <w:pStyle w:val="Prrafodelista"/>
              <w:numPr>
                <w:ilvl w:val="0"/>
                <w:numId w:val="66"/>
              </w:numPr>
              <w:tabs>
                <w:tab w:val="left" w:pos="810"/>
              </w:tabs>
              <w:suppressAutoHyphens w:val="0"/>
              <w:ind w:right="111"/>
              <w:jc w:val="both"/>
              <w:rPr>
                <w:rFonts w:ascii="Arial Narrow" w:eastAsia="Arial Narrow" w:hAnsi="Arial Narrow" w:cs="Arial Narrow"/>
                <w:sz w:val="22"/>
                <w:szCs w:val="22"/>
              </w:rPr>
            </w:pPr>
            <w:r w:rsidRPr="00757EF3">
              <w:rPr>
                <w:rFonts w:ascii="Arial Narrow" w:hAnsi="Arial Narrow"/>
                <w:sz w:val="22"/>
                <w:szCs w:val="22"/>
              </w:rPr>
              <w:t>Evaluar</w:t>
            </w:r>
            <w:r w:rsidRPr="00757EF3">
              <w:rPr>
                <w:rFonts w:ascii="Arial Narrow" w:hAnsi="Arial Narrow"/>
                <w:spacing w:val="18"/>
                <w:sz w:val="22"/>
                <w:szCs w:val="22"/>
              </w:rPr>
              <w:t xml:space="preserve"> </w:t>
            </w:r>
            <w:r w:rsidRPr="00757EF3">
              <w:rPr>
                <w:rFonts w:ascii="Arial Narrow" w:hAnsi="Arial Narrow"/>
                <w:sz w:val="22"/>
                <w:szCs w:val="22"/>
              </w:rPr>
              <w:t>el</w:t>
            </w:r>
            <w:r w:rsidRPr="00757EF3">
              <w:rPr>
                <w:rFonts w:ascii="Arial Narrow" w:hAnsi="Arial Narrow"/>
                <w:spacing w:val="18"/>
                <w:sz w:val="22"/>
                <w:szCs w:val="22"/>
              </w:rPr>
              <w:t xml:space="preserve"> </w:t>
            </w:r>
            <w:r w:rsidRPr="00757EF3">
              <w:rPr>
                <w:rFonts w:ascii="Arial Narrow" w:hAnsi="Arial Narrow"/>
                <w:sz w:val="22"/>
                <w:szCs w:val="22"/>
              </w:rPr>
              <w:t>avance</w:t>
            </w:r>
            <w:r w:rsidRPr="00757EF3">
              <w:rPr>
                <w:rFonts w:ascii="Arial Narrow" w:hAnsi="Arial Narrow"/>
                <w:spacing w:val="18"/>
                <w:sz w:val="22"/>
                <w:szCs w:val="22"/>
              </w:rPr>
              <w:t xml:space="preserve"> </w:t>
            </w:r>
            <w:r w:rsidRPr="00757EF3">
              <w:rPr>
                <w:rFonts w:ascii="Arial Narrow" w:hAnsi="Arial Narrow"/>
                <w:sz w:val="22"/>
                <w:szCs w:val="22"/>
              </w:rPr>
              <w:t>mínimo</w:t>
            </w:r>
            <w:r w:rsidRPr="00757EF3">
              <w:rPr>
                <w:rFonts w:ascii="Arial Narrow" w:hAnsi="Arial Narrow"/>
                <w:spacing w:val="18"/>
                <w:sz w:val="22"/>
                <w:szCs w:val="22"/>
              </w:rPr>
              <w:t xml:space="preserve"> </w:t>
            </w:r>
            <w:r w:rsidRPr="00757EF3">
              <w:rPr>
                <w:rFonts w:ascii="Arial Narrow" w:hAnsi="Arial Narrow"/>
                <w:sz w:val="22"/>
                <w:szCs w:val="22"/>
              </w:rPr>
              <w:t>y</w:t>
            </w:r>
            <w:r w:rsidRPr="00757EF3">
              <w:rPr>
                <w:rFonts w:ascii="Arial Narrow" w:hAnsi="Arial Narrow"/>
                <w:spacing w:val="16"/>
                <w:sz w:val="22"/>
                <w:szCs w:val="22"/>
              </w:rPr>
              <w:t xml:space="preserve"> </w:t>
            </w:r>
            <w:r w:rsidRPr="00757EF3">
              <w:rPr>
                <w:rFonts w:ascii="Arial Narrow" w:hAnsi="Arial Narrow"/>
                <w:sz w:val="22"/>
                <w:szCs w:val="22"/>
              </w:rPr>
              <w:t>máximo</w:t>
            </w:r>
            <w:r w:rsidRPr="00757EF3">
              <w:rPr>
                <w:rFonts w:ascii="Arial Narrow" w:hAnsi="Arial Narrow"/>
                <w:spacing w:val="18"/>
                <w:sz w:val="22"/>
                <w:szCs w:val="22"/>
              </w:rPr>
              <w:t xml:space="preserve"> </w:t>
            </w:r>
            <w:r w:rsidRPr="00757EF3">
              <w:rPr>
                <w:rFonts w:ascii="Arial Narrow" w:hAnsi="Arial Narrow"/>
                <w:sz w:val="22"/>
                <w:szCs w:val="22"/>
              </w:rPr>
              <w:t>en</w:t>
            </w:r>
            <w:r w:rsidRPr="00757EF3">
              <w:rPr>
                <w:rFonts w:ascii="Arial Narrow" w:hAnsi="Arial Narrow"/>
                <w:spacing w:val="18"/>
                <w:sz w:val="22"/>
                <w:szCs w:val="22"/>
              </w:rPr>
              <w:t xml:space="preserve"> </w:t>
            </w:r>
            <w:r w:rsidRPr="00757EF3">
              <w:rPr>
                <w:rFonts w:ascii="Arial Narrow" w:hAnsi="Arial Narrow"/>
                <w:sz w:val="22"/>
                <w:szCs w:val="22"/>
              </w:rPr>
              <w:t>el</w:t>
            </w:r>
            <w:r w:rsidRPr="00757EF3">
              <w:rPr>
                <w:rFonts w:ascii="Arial Narrow" w:hAnsi="Arial Narrow"/>
                <w:spacing w:val="18"/>
                <w:sz w:val="22"/>
                <w:szCs w:val="22"/>
              </w:rPr>
              <w:t xml:space="preserve"> </w:t>
            </w:r>
            <w:r w:rsidRPr="00757EF3">
              <w:rPr>
                <w:rFonts w:ascii="Arial Narrow" w:hAnsi="Arial Narrow"/>
                <w:sz w:val="22"/>
                <w:szCs w:val="22"/>
              </w:rPr>
              <w:t>primer</w:t>
            </w:r>
            <w:r w:rsidRPr="00757EF3">
              <w:rPr>
                <w:rFonts w:ascii="Arial Narrow" w:hAnsi="Arial Narrow"/>
                <w:spacing w:val="18"/>
                <w:sz w:val="22"/>
                <w:szCs w:val="22"/>
              </w:rPr>
              <w:t xml:space="preserve"> </w:t>
            </w:r>
            <w:r w:rsidRPr="00757EF3">
              <w:rPr>
                <w:rFonts w:ascii="Arial Narrow" w:hAnsi="Arial Narrow"/>
                <w:sz w:val="22"/>
                <w:szCs w:val="22"/>
              </w:rPr>
              <w:t>y</w:t>
            </w:r>
            <w:r w:rsidRPr="00757EF3">
              <w:rPr>
                <w:rFonts w:ascii="Arial Narrow" w:hAnsi="Arial Narrow"/>
                <w:spacing w:val="16"/>
                <w:sz w:val="22"/>
                <w:szCs w:val="22"/>
              </w:rPr>
              <w:t xml:space="preserve"> </w:t>
            </w:r>
            <w:r w:rsidRPr="00757EF3">
              <w:rPr>
                <w:rFonts w:ascii="Arial Narrow" w:hAnsi="Arial Narrow"/>
                <w:sz w:val="22"/>
                <w:szCs w:val="22"/>
              </w:rPr>
              <w:t>segundo</w:t>
            </w:r>
            <w:r w:rsidRPr="00757EF3">
              <w:rPr>
                <w:rFonts w:ascii="Arial Narrow" w:hAnsi="Arial Narrow"/>
                <w:spacing w:val="18"/>
                <w:sz w:val="22"/>
                <w:szCs w:val="22"/>
              </w:rPr>
              <w:t xml:space="preserve"> </w:t>
            </w:r>
            <w:r w:rsidRPr="00757EF3">
              <w:rPr>
                <w:rFonts w:ascii="Arial Narrow" w:hAnsi="Arial Narrow"/>
                <w:sz w:val="22"/>
                <w:szCs w:val="22"/>
              </w:rPr>
              <w:t>tercio</w:t>
            </w:r>
            <w:r w:rsidRPr="00757EF3">
              <w:rPr>
                <w:rFonts w:ascii="Arial Narrow" w:hAnsi="Arial Narrow"/>
                <w:spacing w:val="18"/>
                <w:sz w:val="22"/>
                <w:szCs w:val="22"/>
              </w:rPr>
              <w:t xml:space="preserve"> </w:t>
            </w:r>
            <w:r w:rsidRPr="00757EF3">
              <w:rPr>
                <w:rFonts w:ascii="Arial Narrow" w:hAnsi="Arial Narrow"/>
                <w:sz w:val="22"/>
                <w:szCs w:val="22"/>
              </w:rPr>
              <w:t>del</w:t>
            </w:r>
            <w:r w:rsidRPr="00757EF3">
              <w:rPr>
                <w:rFonts w:ascii="Arial Narrow" w:hAnsi="Arial Narrow"/>
                <w:spacing w:val="18"/>
                <w:sz w:val="22"/>
                <w:szCs w:val="22"/>
              </w:rPr>
              <w:t xml:space="preserve"> </w:t>
            </w:r>
            <w:r w:rsidRPr="00757EF3">
              <w:rPr>
                <w:rFonts w:ascii="Arial Narrow" w:hAnsi="Arial Narrow"/>
                <w:sz w:val="22"/>
                <w:szCs w:val="22"/>
              </w:rPr>
              <w:t>plazo</w:t>
            </w:r>
            <w:r w:rsidRPr="00757EF3">
              <w:rPr>
                <w:rFonts w:ascii="Arial Narrow" w:hAnsi="Arial Narrow"/>
                <w:spacing w:val="18"/>
                <w:sz w:val="22"/>
                <w:szCs w:val="22"/>
              </w:rPr>
              <w:t xml:space="preserve"> </w:t>
            </w:r>
            <w:r w:rsidRPr="00757EF3">
              <w:rPr>
                <w:rFonts w:ascii="Arial Narrow" w:hAnsi="Arial Narrow"/>
                <w:sz w:val="22"/>
                <w:szCs w:val="22"/>
              </w:rPr>
              <w:t>de</w:t>
            </w:r>
            <w:r w:rsidRPr="00757EF3">
              <w:rPr>
                <w:rFonts w:ascii="Arial Narrow" w:hAnsi="Arial Narrow"/>
                <w:spacing w:val="18"/>
                <w:sz w:val="22"/>
                <w:szCs w:val="22"/>
              </w:rPr>
              <w:t xml:space="preserve"> </w:t>
            </w:r>
            <w:r w:rsidRPr="00757EF3">
              <w:rPr>
                <w:rFonts w:ascii="Arial Narrow" w:hAnsi="Arial Narrow"/>
                <w:sz w:val="22"/>
                <w:szCs w:val="22"/>
              </w:rPr>
              <w:t>ejecución</w:t>
            </w:r>
            <w:r w:rsidRPr="00757EF3">
              <w:rPr>
                <w:rFonts w:ascii="Arial Narrow" w:hAnsi="Arial Narrow"/>
                <w:spacing w:val="18"/>
                <w:sz w:val="22"/>
                <w:szCs w:val="22"/>
              </w:rPr>
              <w:t xml:space="preserve"> </w:t>
            </w:r>
            <w:r w:rsidRPr="00757EF3">
              <w:rPr>
                <w:rFonts w:ascii="Arial Narrow" w:hAnsi="Arial Narrow"/>
                <w:sz w:val="22"/>
                <w:szCs w:val="22"/>
              </w:rPr>
              <w:t>de</w:t>
            </w:r>
            <w:r w:rsidRPr="00757EF3">
              <w:rPr>
                <w:rFonts w:ascii="Arial Narrow" w:hAnsi="Arial Narrow"/>
                <w:spacing w:val="18"/>
                <w:sz w:val="22"/>
                <w:szCs w:val="22"/>
              </w:rPr>
              <w:t xml:space="preserve"> </w:t>
            </w:r>
            <w:r w:rsidRPr="00757EF3">
              <w:rPr>
                <w:rFonts w:ascii="Arial Narrow" w:hAnsi="Arial Narrow"/>
                <w:sz w:val="22"/>
                <w:szCs w:val="22"/>
              </w:rPr>
              <w:t>la obra, en observancia a lo determinado en el contrato de</w:t>
            </w:r>
            <w:r w:rsidRPr="00757EF3">
              <w:rPr>
                <w:rFonts w:ascii="Arial Narrow" w:hAnsi="Arial Narrow"/>
                <w:spacing w:val="-12"/>
                <w:sz w:val="22"/>
                <w:szCs w:val="22"/>
              </w:rPr>
              <w:t xml:space="preserve"> </w:t>
            </w:r>
            <w:r w:rsidRPr="00757EF3">
              <w:rPr>
                <w:rFonts w:ascii="Arial Narrow" w:hAnsi="Arial Narrow"/>
                <w:sz w:val="22"/>
                <w:szCs w:val="22"/>
              </w:rPr>
              <w:t>obra.</w:t>
            </w:r>
          </w:p>
          <w:p w14:paraId="1AF11ADE" w14:textId="77777777" w:rsidR="003234A9" w:rsidRPr="00757EF3" w:rsidRDefault="003234A9" w:rsidP="003234A9">
            <w:pPr>
              <w:pStyle w:val="Prrafodelista"/>
              <w:tabs>
                <w:tab w:val="left" w:pos="810"/>
              </w:tabs>
              <w:ind w:right="111"/>
              <w:rPr>
                <w:rFonts w:ascii="Arial Narrow" w:eastAsia="Arial Narrow" w:hAnsi="Arial Narrow" w:cs="Arial Narrow"/>
                <w:sz w:val="22"/>
                <w:szCs w:val="22"/>
              </w:rPr>
            </w:pPr>
          </w:p>
          <w:p w14:paraId="2EA067FD" w14:textId="77777777" w:rsidR="003234A9" w:rsidRPr="00757EF3" w:rsidRDefault="003234A9" w:rsidP="003234A9">
            <w:pPr>
              <w:pStyle w:val="Prrafodelista"/>
              <w:numPr>
                <w:ilvl w:val="0"/>
                <w:numId w:val="61"/>
              </w:numPr>
              <w:suppressAutoHyphens w:val="0"/>
              <w:jc w:val="both"/>
              <w:rPr>
                <w:rFonts w:ascii="Arial Narrow" w:hAnsi="Arial Narrow"/>
                <w:b/>
                <w:sz w:val="22"/>
                <w:szCs w:val="22"/>
              </w:rPr>
            </w:pPr>
            <w:r w:rsidRPr="00757EF3">
              <w:rPr>
                <w:rFonts w:ascii="Arial Narrow" w:hAnsi="Arial Narrow"/>
                <w:b/>
                <w:sz w:val="22"/>
                <w:szCs w:val="22"/>
              </w:rPr>
              <w:t>Problemas de obra:</w:t>
            </w:r>
          </w:p>
          <w:p w14:paraId="5AC21BFA" w14:textId="77777777" w:rsidR="003234A9" w:rsidRPr="00757EF3" w:rsidRDefault="003234A9" w:rsidP="003234A9">
            <w:pPr>
              <w:spacing w:after="0"/>
              <w:rPr>
                <w:rFonts w:ascii="Arial Narrow" w:hAnsi="Arial Narrow"/>
              </w:rPr>
            </w:pPr>
          </w:p>
          <w:p w14:paraId="63B83DD1" w14:textId="77777777" w:rsidR="003234A9" w:rsidRPr="00757EF3" w:rsidRDefault="003234A9" w:rsidP="003234A9">
            <w:pPr>
              <w:rPr>
                <w:rFonts w:ascii="Arial Narrow" w:hAnsi="Arial Narrow"/>
              </w:rPr>
            </w:pPr>
            <w:r w:rsidRPr="00757EF3">
              <w:rPr>
                <w:rFonts w:ascii="Arial Narrow" w:hAnsi="Arial Narrow"/>
              </w:rPr>
              <w:lastRenderedPageBreak/>
              <w:t>La Fiscalización</w:t>
            </w:r>
            <w:r w:rsidRPr="00757EF3">
              <w:rPr>
                <w:rFonts w:ascii="Arial Narrow" w:hAnsi="Arial Narrow"/>
                <w:spacing w:val="-3"/>
              </w:rPr>
              <w:t xml:space="preserve"> </w:t>
            </w:r>
            <w:r w:rsidRPr="00757EF3">
              <w:rPr>
                <w:rFonts w:ascii="Arial Narrow" w:hAnsi="Arial Narrow"/>
              </w:rPr>
              <w:t>debe:</w:t>
            </w:r>
          </w:p>
          <w:p w14:paraId="2E2863FA" w14:textId="77777777" w:rsidR="003234A9" w:rsidRPr="00757EF3" w:rsidRDefault="003234A9" w:rsidP="003234A9">
            <w:pPr>
              <w:pStyle w:val="Prrafodelista"/>
              <w:numPr>
                <w:ilvl w:val="0"/>
                <w:numId w:val="65"/>
              </w:numPr>
              <w:tabs>
                <w:tab w:val="left" w:pos="810"/>
              </w:tabs>
              <w:suppressAutoHyphens w:val="0"/>
              <w:spacing w:before="11"/>
              <w:ind w:right="103"/>
              <w:jc w:val="both"/>
              <w:rPr>
                <w:rFonts w:ascii="Arial Narrow" w:eastAsia="Arial Narrow" w:hAnsi="Arial Narrow" w:cs="Arial Narrow"/>
                <w:sz w:val="22"/>
                <w:szCs w:val="22"/>
              </w:rPr>
            </w:pPr>
            <w:r w:rsidRPr="00757EF3">
              <w:rPr>
                <w:rFonts w:ascii="Arial Narrow" w:hAnsi="Arial Narrow"/>
                <w:sz w:val="22"/>
                <w:szCs w:val="22"/>
              </w:rPr>
              <w:t>Identificar e informar al Supervisor y Administrador del Contrato todo eventual problema</w:t>
            </w:r>
            <w:r w:rsidRPr="00757EF3">
              <w:rPr>
                <w:rFonts w:ascii="Arial Narrow" w:hAnsi="Arial Narrow"/>
                <w:spacing w:val="1"/>
                <w:sz w:val="22"/>
                <w:szCs w:val="22"/>
              </w:rPr>
              <w:t xml:space="preserve"> </w:t>
            </w:r>
            <w:r w:rsidRPr="00757EF3">
              <w:rPr>
                <w:rFonts w:ascii="Arial Narrow" w:hAnsi="Arial Narrow"/>
                <w:sz w:val="22"/>
                <w:szCs w:val="22"/>
              </w:rPr>
              <w:t>que pudiera condicionar el éxito de las obras, con su correspondiente recomendación.</w:t>
            </w:r>
          </w:p>
          <w:p w14:paraId="5E903A9F" w14:textId="77777777" w:rsidR="003234A9" w:rsidRPr="00757EF3" w:rsidRDefault="003234A9" w:rsidP="003234A9">
            <w:pPr>
              <w:pStyle w:val="Prrafodelista"/>
              <w:numPr>
                <w:ilvl w:val="0"/>
                <w:numId w:val="65"/>
              </w:numPr>
              <w:tabs>
                <w:tab w:val="left" w:pos="810"/>
              </w:tabs>
              <w:suppressAutoHyphens w:val="0"/>
              <w:ind w:right="107"/>
              <w:jc w:val="both"/>
              <w:rPr>
                <w:rFonts w:ascii="Arial Narrow" w:eastAsia="Arial Narrow" w:hAnsi="Arial Narrow" w:cs="Arial Narrow"/>
                <w:sz w:val="22"/>
                <w:szCs w:val="22"/>
              </w:rPr>
            </w:pPr>
            <w:r w:rsidRPr="00757EF3">
              <w:rPr>
                <w:rFonts w:ascii="Arial Narrow" w:hAnsi="Arial Narrow"/>
                <w:sz w:val="22"/>
                <w:szCs w:val="22"/>
              </w:rPr>
              <w:t>Identificar e informar al Supervisor y Administrador del Contrato todo eventual problema</w:t>
            </w:r>
            <w:r w:rsidRPr="00757EF3">
              <w:rPr>
                <w:rFonts w:ascii="Arial Narrow" w:hAnsi="Arial Narrow"/>
                <w:spacing w:val="41"/>
                <w:sz w:val="22"/>
                <w:szCs w:val="22"/>
              </w:rPr>
              <w:t xml:space="preserve"> </w:t>
            </w:r>
            <w:r w:rsidRPr="00757EF3">
              <w:rPr>
                <w:rFonts w:ascii="Arial Narrow" w:hAnsi="Arial Narrow"/>
                <w:sz w:val="22"/>
                <w:szCs w:val="22"/>
              </w:rPr>
              <w:t>o deficiencia constatada en las obras durante el periodo de su ejecución por defectos de</w:t>
            </w:r>
            <w:r w:rsidRPr="00757EF3">
              <w:rPr>
                <w:rFonts w:ascii="Arial Narrow" w:hAnsi="Arial Narrow"/>
                <w:spacing w:val="-4"/>
                <w:sz w:val="22"/>
                <w:szCs w:val="22"/>
              </w:rPr>
              <w:t xml:space="preserve"> </w:t>
            </w:r>
            <w:r w:rsidRPr="00757EF3">
              <w:rPr>
                <w:rFonts w:ascii="Arial Narrow" w:hAnsi="Arial Narrow"/>
                <w:sz w:val="22"/>
                <w:szCs w:val="22"/>
              </w:rPr>
              <w:t>las mismas, recomendando las soluciones técnicas a</w:t>
            </w:r>
            <w:r w:rsidRPr="00757EF3">
              <w:rPr>
                <w:rFonts w:ascii="Arial Narrow" w:hAnsi="Arial Narrow"/>
                <w:spacing w:val="-4"/>
                <w:sz w:val="22"/>
                <w:szCs w:val="22"/>
              </w:rPr>
              <w:t xml:space="preserve"> </w:t>
            </w:r>
            <w:r w:rsidRPr="00757EF3">
              <w:rPr>
                <w:rFonts w:ascii="Arial Narrow" w:hAnsi="Arial Narrow"/>
                <w:sz w:val="22"/>
                <w:szCs w:val="22"/>
              </w:rPr>
              <w:t>adoptarse.</w:t>
            </w:r>
          </w:p>
          <w:p w14:paraId="5E25C691" w14:textId="77777777" w:rsidR="003234A9" w:rsidRPr="00757EF3" w:rsidRDefault="003234A9" w:rsidP="003234A9">
            <w:pPr>
              <w:pStyle w:val="Prrafodelista"/>
              <w:tabs>
                <w:tab w:val="left" w:pos="810"/>
              </w:tabs>
              <w:ind w:left="821" w:right="107"/>
              <w:rPr>
                <w:rFonts w:ascii="Arial Narrow" w:eastAsia="Arial Narrow" w:hAnsi="Arial Narrow" w:cs="Arial Narrow"/>
                <w:sz w:val="22"/>
                <w:szCs w:val="22"/>
              </w:rPr>
            </w:pPr>
          </w:p>
          <w:p w14:paraId="6A3F9C96" w14:textId="77777777" w:rsidR="003234A9" w:rsidRPr="00757EF3" w:rsidRDefault="003234A9" w:rsidP="00757EF3">
            <w:pPr>
              <w:tabs>
                <w:tab w:val="left" w:pos="1022"/>
              </w:tabs>
              <w:ind w:right="-205"/>
              <w:contextualSpacing/>
              <w:jc w:val="both"/>
              <w:rPr>
                <w:rFonts w:ascii="Arial Narrow" w:eastAsia="Arial Narrow" w:hAnsi="Arial Narrow" w:cs="Arial Narrow"/>
                <w:b/>
                <w:u w:val="single"/>
              </w:rPr>
            </w:pPr>
            <w:r w:rsidRPr="00757EF3">
              <w:rPr>
                <w:rFonts w:ascii="Arial Narrow" w:eastAsia="Arial Narrow" w:hAnsi="Arial Narrow" w:cs="Arial Narrow"/>
                <w:b/>
                <w:u w:val="single"/>
              </w:rPr>
              <w:t xml:space="preserve">DE LAS OBRAS </w:t>
            </w:r>
            <w:r w:rsidRPr="00757EF3">
              <w:rPr>
                <w:rFonts w:ascii="Arial Narrow" w:hAnsi="Arial Narrow" w:cs="Arial"/>
                <w:b/>
                <w:u w:val="single"/>
              </w:rPr>
              <w:t>EXTRAORDINARIAS</w:t>
            </w:r>
            <w:r w:rsidRPr="00757EF3">
              <w:rPr>
                <w:rFonts w:ascii="Arial Narrow" w:eastAsia="Arial Narrow" w:hAnsi="Arial Narrow" w:cs="Arial Narrow"/>
                <w:b/>
                <w:u w:val="single"/>
              </w:rPr>
              <w:t>:</w:t>
            </w:r>
          </w:p>
          <w:p w14:paraId="2567269F" w14:textId="77777777" w:rsidR="003234A9" w:rsidRPr="00757EF3" w:rsidRDefault="003234A9" w:rsidP="003234A9">
            <w:pPr>
              <w:spacing w:after="0"/>
              <w:rPr>
                <w:rFonts w:ascii="Arial Narrow" w:hAnsi="Arial Narrow"/>
              </w:rPr>
            </w:pPr>
          </w:p>
          <w:p w14:paraId="01416C78" w14:textId="77777777" w:rsidR="003234A9" w:rsidRPr="00757EF3" w:rsidRDefault="003234A9" w:rsidP="003234A9">
            <w:pPr>
              <w:rPr>
                <w:rFonts w:ascii="Arial Narrow" w:hAnsi="Arial Narrow"/>
              </w:rPr>
            </w:pPr>
            <w:r w:rsidRPr="00757EF3">
              <w:rPr>
                <w:rFonts w:ascii="Arial Narrow" w:hAnsi="Arial Narrow"/>
              </w:rPr>
              <w:t>La Fiscalización, asume la responsabilidad de las obras extraordinarias,</w:t>
            </w:r>
            <w:r w:rsidRPr="00757EF3">
              <w:rPr>
                <w:rFonts w:ascii="Arial Narrow" w:hAnsi="Arial Narrow"/>
                <w:spacing w:val="-21"/>
              </w:rPr>
              <w:t xml:space="preserve"> </w:t>
            </w:r>
            <w:r w:rsidRPr="00757EF3">
              <w:rPr>
                <w:rFonts w:ascii="Arial Narrow" w:hAnsi="Arial Narrow"/>
              </w:rPr>
              <w:t>debiendo:</w:t>
            </w:r>
          </w:p>
          <w:p w14:paraId="45EAEEBE" w14:textId="77777777" w:rsidR="003234A9" w:rsidRPr="00757EF3" w:rsidRDefault="003234A9" w:rsidP="003234A9">
            <w:pPr>
              <w:pStyle w:val="Prrafodelista"/>
              <w:numPr>
                <w:ilvl w:val="0"/>
                <w:numId w:val="68"/>
              </w:numPr>
              <w:suppressAutoHyphens w:val="0"/>
              <w:jc w:val="both"/>
              <w:rPr>
                <w:rFonts w:ascii="Arial Narrow" w:hAnsi="Arial Narrow"/>
                <w:b/>
                <w:bCs/>
                <w:i/>
                <w:sz w:val="22"/>
                <w:szCs w:val="22"/>
              </w:rPr>
            </w:pPr>
            <w:r w:rsidRPr="00757EF3">
              <w:rPr>
                <w:rFonts w:ascii="Arial Narrow" w:hAnsi="Arial Narrow"/>
                <w:b/>
                <w:sz w:val="22"/>
                <w:szCs w:val="22"/>
              </w:rPr>
              <w:t>Definir las eventuales obras</w:t>
            </w:r>
            <w:r w:rsidRPr="00757EF3">
              <w:rPr>
                <w:rFonts w:ascii="Arial Narrow" w:hAnsi="Arial Narrow"/>
                <w:b/>
                <w:spacing w:val="-5"/>
                <w:sz w:val="22"/>
                <w:szCs w:val="22"/>
              </w:rPr>
              <w:t xml:space="preserve"> </w:t>
            </w:r>
            <w:r w:rsidRPr="00757EF3">
              <w:rPr>
                <w:rFonts w:ascii="Arial Narrow" w:hAnsi="Arial Narrow"/>
                <w:b/>
                <w:sz w:val="22"/>
                <w:szCs w:val="22"/>
              </w:rPr>
              <w:t>extraordinarias:</w:t>
            </w:r>
          </w:p>
          <w:p w14:paraId="60D5BCE0" w14:textId="77777777" w:rsidR="003234A9" w:rsidRPr="00757EF3" w:rsidRDefault="003234A9" w:rsidP="003234A9">
            <w:pPr>
              <w:pStyle w:val="Prrafodelista"/>
              <w:rPr>
                <w:rFonts w:ascii="Arial Narrow" w:hAnsi="Arial Narrow"/>
                <w:b/>
                <w:bCs/>
                <w:i/>
                <w:sz w:val="22"/>
                <w:szCs w:val="22"/>
              </w:rPr>
            </w:pPr>
          </w:p>
          <w:p w14:paraId="02BBB81E" w14:textId="77777777" w:rsidR="003234A9" w:rsidRPr="00757EF3" w:rsidRDefault="003234A9" w:rsidP="003234A9">
            <w:pPr>
              <w:rPr>
                <w:rFonts w:ascii="Arial Narrow" w:hAnsi="Arial Narrow"/>
              </w:rPr>
            </w:pPr>
            <w:r w:rsidRPr="00757EF3">
              <w:rPr>
                <w:rFonts w:ascii="Arial Narrow" w:hAnsi="Arial Narrow"/>
              </w:rPr>
              <w:t>La Fiscalización</w:t>
            </w:r>
            <w:r w:rsidRPr="00757EF3">
              <w:rPr>
                <w:rFonts w:ascii="Arial Narrow" w:hAnsi="Arial Narrow"/>
                <w:spacing w:val="-3"/>
              </w:rPr>
              <w:t xml:space="preserve"> </w:t>
            </w:r>
            <w:r w:rsidRPr="00757EF3">
              <w:rPr>
                <w:rFonts w:ascii="Arial Narrow" w:hAnsi="Arial Narrow"/>
              </w:rPr>
              <w:t>debe:</w:t>
            </w:r>
          </w:p>
          <w:p w14:paraId="76930919" w14:textId="77777777" w:rsidR="003234A9" w:rsidRPr="00757EF3" w:rsidRDefault="003234A9" w:rsidP="003234A9">
            <w:pPr>
              <w:pStyle w:val="Prrafodelista"/>
              <w:numPr>
                <w:ilvl w:val="0"/>
                <w:numId w:val="67"/>
              </w:numPr>
              <w:tabs>
                <w:tab w:val="left" w:pos="529"/>
              </w:tabs>
              <w:suppressAutoHyphens w:val="0"/>
              <w:ind w:right="112"/>
              <w:jc w:val="both"/>
              <w:rPr>
                <w:rFonts w:ascii="Arial Narrow" w:hAnsi="Arial Narrow"/>
                <w:sz w:val="22"/>
                <w:szCs w:val="22"/>
              </w:rPr>
            </w:pPr>
            <w:r w:rsidRPr="00757EF3">
              <w:rPr>
                <w:rFonts w:ascii="Arial Narrow" w:hAnsi="Arial Narrow"/>
                <w:sz w:val="22"/>
                <w:szCs w:val="22"/>
              </w:rPr>
              <w:t>Evaluar y definir bajo su costo y responsabilidad una propuesta técnica de obras extraordinarias, conjuntamente con el Supervisor y Administrador del Contrato, para las situaciones que son catalogadas como extraordinarias; en este caso debe preparar la propuesta técnica correspondiente, proponer el presupuesto para los trabajos, según los criterios establecidos en el contrato de obra y documentos relevantes del mismo; considerando los precios unitarios contractuales y/o los nuevos. Para el caso de rubros nuevos se requerirá el estudio de mercado y el análisis de precios unitarios que debe ser aprobado por el Supervisor (Gerente de Obras) que permitirá al Ministerio de Transporte y Obras Públicas elaborar el instrumento legal para disponer la ejecución al contratista;</w:t>
            </w:r>
          </w:p>
          <w:p w14:paraId="01D0F8C0" w14:textId="77777777" w:rsidR="003234A9" w:rsidRPr="00757EF3" w:rsidRDefault="003234A9" w:rsidP="003234A9">
            <w:pPr>
              <w:pStyle w:val="Prrafodelista"/>
              <w:numPr>
                <w:ilvl w:val="0"/>
                <w:numId w:val="67"/>
              </w:numPr>
              <w:tabs>
                <w:tab w:val="left" w:pos="529"/>
              </w:tabs>
              <w:suppressAutoHyphens w:val="0"/>
              <w:ind w:right="112"/>
              <w:jc w:val="both"/>
              <w:rPr>
                <w:rFonts w:ascii="Arial Narrow" w:eastAsia="Arial Narrow" w:hAnsi="Arial Narrow" w:cs="Arial Narrow"/>
                <w:sz w:val="22"/>
                <w:szCs w:val="22"/>
              </w:rPr>
            </w:pPr>
            <w:r w:rsidRPr="00757EF3">
              <w:rPr>
                <w:rFonts w:ascii="Arial Narrow" w:hAnsi="Arial Narrow"/>
                <w:sz w:val="22"/>
                <w:szCs w:val="22"/>
              </w:rPr>
              <w:t>Emitir</w:t>
            </w:r>
            <w:r w:rsidRPr="00757EF3">
              <w:rPr>
                <w:rFonts w:ascii="Arial Narrow" w:hAnsi="Arial Narrow"/>
                <w:spacing w:val="9"/>
                <w:sz w:val="22"/>
                <w:szCs w:val="22"/>
              </w:rPr>
              <w:t xml:space="preserve"> </w:t>
            </w:r>
            <w:r w:rsidRPr="00757EF3">
              <w:rPr>
                <w:rFonts w:ascii="Arial Narrow" w:hAnsi="Arial Narrow"/>
                <w:sz w:val="22"/>
                <w:szCs w:val="22"/>
              </w:rPr>
              <w:t>el</w:t>
            </w:r>
            <w:r w:rsidRPr="00757EF3">
              <w:rPr>
                <w:rFonts w:ascii="Arial Narrow" w:hAnsi="Arial Narrow"/>
                <w:spacing w:val="10"/>
                <w:sz w:val="22"/>
                <w:szCs w:val="22"/>
              </w:rPr>
              <w:t xml:space="preserve"> </w:t>
            </w:r>
            <w:r w:rsidRPr="00757EF3">
              <w:rPr>
                <w:rFonts w:ascii="Arial Narrow" w:hAnsi="Arial Narrow"/>
                <w:sz w:val="22"/>
                <w:szCs w:val="22"/>
              </w:rPr>
              <w:t>informe</w:t>
            </w:r>
            <w:r w:rsidRPr="00757EF3">
              <w:rPr>
                <w:rFonts w:ascii="Arial Narrow" w:hAnsi="Arial Narrow"/>
                <w:spacing w:val="10"/>
                <w:sz w:val="22"/>
                <w:szCs w:val="22"/>
              </w:rPr>
              <w:t xml:space="preserve"> </w:t>
            </w:r>
            <w:r w:rsidRPr="00757EF3">
              <w:rPr>
                <w:rFonts w:ascii="Arial Narrow" w:hAnsi="Arial Narrow"/>
                <w:sz w:val="22"/>
                <w:szCs w:val="22"/>
              </w:rPr>
              <w:t>y</w:t>
            </w:r>
            <w:r w:rsidRPr="00757EF3">
              <w:rPr>
                <w:rFonts w:ascii="Arial Narrow" w:hAnsi="Arial Narrow"/>
                <w:spacing w:val="10"/>
                <w:sz w:val="22"/>
                <w:szCs w:val="22"/>
              </w:rPr>
              <w:t xml:space="preserve"> </w:t>
            </w:r>
            <w:r w:rsidRPr="00757EF3">
              <w:rPr>
                <w:rFonts w:ascii="Arial Narrow" w:hAnsi="Arial Narrow"/>
                <w:sz w:val="22"/>
                <w:szCs w:val="22"/>
              </w:rPr>
              <w:t>cronograma</w:t>
            </w:r>
            <w:r w:rsidRPr="00757EF3">
              <w:rPr>
                <w:rFonts w:ascii="Arial Narrow" w:hAnsi="Arial Narrow"/>
                <w:spacing w:val="12"/>
                <w:sz w:val="22"/>
                <w:szCs w:val="22"/>
              </w:rPr>
              <w:t xml:space="preserve"> </w:t>
            </w:r>
            <w:r w:rsidRPr="00757EF3">
              <w:rPr>
                <w:rFonts w:ascii="Arial Narrow" w:hAnsi="Arial Narrow"/>
                <w:sz w:val="22"/>
                <w:szCs w:val="22"/>
              </w:rPr>
              <w:t>al</w:t>
            </w:r>
            <w:r w:rsidRPr="00757EF3">
              <w:rPr>
                <w:rFonts w:ascii="Arial Narrow" w:hAnsi="Arial Narrow"/>
                <w:spacing w:val="10"/>
                <w:sz w:val="22"/>
                <w:szCs w:val="22"/>
              </w:rPr>
              <w:t xml:space="preserve"> </w:t>
            </w:r>
            <w:r w:rsidRPr="00757EF3">
              <w:rPr>
                <w:rFonts w:ascii="Arial Narrow" w:hAnsi="Arial Narrow"/>
                <w:sz w:val="22"/>
                <w:szCs w:val="22"/>
              </w:rPr>
              <w:t>Administrador</w:t>
            </w:r>
            <w:r w:rsidRPr="00757EF3">
              <w:rPr>
                <w:rFonts w:ascii="Arial Narrow" w:hAnsi="Arial Narrow"/>
                <w:spacing w:val="9"/>
                <w:sz w:val="22"/>
                <w:szCs w:val="22"/>
              </w:rPr>
              <w:t xml:space="preserve"> </w:t>
            </w:r>
            <w:r w:rsidRPr="00757EF3">
              <w:rPr>
                <w:rFonts w:ascii="Arial Narrow" w:hAnsi="Arial Narrow"/>
                <w:sz w:val="22"/>
                <w:szCs w:val="22"/>
              </w:rPr>
              <w:t>del</w:t>
            </w:r>
            <w:r w:rsidRPr="00757EF3">
              <w:rPr>
                <w:rFonts w:ascii="Arial Narrow" w:hAnsi="Arial Narrow"/>
                <w:spacing w:val="10"/>
                <w:sz w:val="22"/>
                <w:szCs w:val="22"/>
              </w:rPr>
              <w:t xml:space="preserve"> </w:t>
            </w:r>
            <w:r w:rsidRPr="00757EF3">
              <w:rPr>
                <w:rFonts w:ascii="Arial Narrow" w:hAnsi="Arial Narrow"/>
                <w:sz w:val="22"/>
                <w:szCs w:val="22"/>
              </w:rPr>
              <w:t>Contrato</w:t>
            </w:r>
            <w:r w:rsidRPr="00757EF3">
              <w:rPr>
                <w:rFonts w:ascii="Arial Narrow" w:hAnsi="Arial Narrow"/>
                <w:spacing w:val="12"/>
                <w:sz w:val="22"/>
                <w:szCs w:val="22"/>
              </w:rPr>
              <w:t xml:space="preserve"> </w:t>
            </w:r>
            <w:r w:rsidRPr="00757EF3">
              <w:rPr>
                <w:rFonts w:ascii="Arial Narrow" w:hAnsi="Arial Narrow"/>
                <w:sz w:val="22"/>
                <w:szCs w:val="22"/>
              </w:rPr>
              <w:t>para</w:t>
            </w:r>
            <w:r w:rsidRPr="00757EF3">
              <w:rPr>
                <w:rFonts w:ascii="Arial Narrow" w:hAnsi="Arial Narrow"/>
                <w:spacing w:val="10"/>
                <w:sz w:val="22"/>
                <w:szCs w:val="22"/>
              </w:rPr>
              <w:t xml:space="preserve"> </w:t>
            </w:r>
            <w:r w:rsidRPr="00757EF3">
              <w:rPr>
                <w:rFonts w:ascii="Arial Narrow" w:hAnsi="Arial Narrow"/>
                <w:sz w:val="22"/>
                <w:szCs w:val="22"/>
              </w:rPr>
              <w:t>la</w:t>
            </w:r>
            <w:r w:rsidRPr="00757EF3">
              <w:rPr>
                <w:rFonts w:ascii="Arial Narrow" w:hAnsi="Arial Narrow"/>
                <w:spacing w:val="10"/>
                <w:sz w:val="22"/>
                <w:szCs w:val="22"/>
              </w:rPr>
              <w:t xml:space="preserve"> </w:t>
            </w:r>
            <w:r w:rsidRPr="00757EF3">
              <w:rPr>
                <w:rFonts w:ascii="Arial Narrow" w:hAnsi="Arial Narrow"/>
                <w:sz w:val="22"/>
                <w:szCs w:val="22"/>
              </w:rPr>
              <w:t>autorización</w:t>
            </w:r>
            <w:r w:rsidRPr="00757EF3">
              <w:rPr>
                <w:rFonts w:ascii="Arial Narrow" w:hAnsi="Arial Narrow"/>
                <w:spacing w:val="12"/>
                <w:sz w:val="22"/>
                <w:szCs w:val="22"/>
              </w:rPr>
              <w:t xml:space="preserve"> </w:t>
            </w:r>
            <w:r w:rsidRPr="00757EF3">
              <w:rPr>
                <w:rFonts w:ascii="Arial Narrow" w:hAnsi="Arial Narrow"/>
                <w:sz w:val="22"/>
                <w:szCs w:val="22"/>
              </w:rPr>
              <w:t>de</w:t>
            </w:r>
            <w:r w:rsidRPr="00757EF3">
              <w:rPr>
                <w:rFonts w:ascii="Arial Narrow" w:hAnsi="Arial Narrow"/>
                <w:spacing w:val="10"/>
                <w:sz w:val="22"/>
                <w:szCs w:val="22"/>
              </w:rPr>
              <w:t xml:space="preserve"> </w:t>
            </w:r>
            <w:r w:rsidRPr="00757EF3">
              <w:rPr>
                <w:rFonts w:ascii="Arial Narrow" w:hAnsi="Arial Narrow"/>
                <w:sz w:val="22"/>
                <w:szCs w:val="22"/>
              </w:rPr>
              <w:t>la</w:t>
            </w:r>
            <w:r w:rsidRPr="00757EF3">
              <w:rPr>
                <w:rFonts w:ascii="Arial Narrow" w:hAnsi="Arial Narrow"/>
                <w:spacing w:val="12"/>
                <w:sz w:val="22"/>
                <w:szCs w:val="22"/>
              </w:rPr>
              <w:t xml:space="preserve"> </w:t>
            </w:r>
            <w:r w:rsidRPr="00757EF3">
              <w:rPr>
                <w:rFonts w:ascii="Arial Narrow" w:hAnsi="Arial Narrow"/>
                <w:sz w:val="22"/>
                <w:szCs w:val="22"/>
              </w:rPr>
              <w:t>ejecución</w:t>
            </w:r>
            <w:r w:rsidRPr="00757EF3">
              <w:rPr>
                <w:rFonts w:ascii="Arial Narrow" w:hAnsi="Arial Narrow"/>
                <w:spacing w:val="10"/>
                <w:sz w:val="22"/>
                <w:szCs w:val="22"/>
              </w:rPr>
              <w:t xml:space="preserve"> </w:t>
            </w:r>
            <w:r w:rsidRPr="00757EF3">
              <w:rPr>
                <w:rFonts w:ascii="Arial Narrow" w:hAnsi="Arial Narrow"/>
                <w:sz w:val="22"/>
                <w:szCs w:val="22"/>
              </w:rPr>
              <w:t>de obras extraordinarias que sean requeridas en el proyecto; y, definir si el sector afectado</w:t>
            </w:r>
            <w:r w:rsidRPr="00757EF3">
              <w:rPr>
                <w:rFonts w:ascii="Arial Narrow" w:hAnsi="Arial Narrow"/>
                <w:spacing w:val="23"/>
                <w:sz w:val="22"/>
                <w:szCs w:val="22"/>
              </w:rPr>
              <w:t xml:space="preserve"> </w:t>
            </w:r>
            <w:r w:rsidRPr="00757EF3">
              <w:rPr>
                <w:rFonts w:ascii="Arial Narrow" w:hAnsi="Arial Narrow"/>
                <w:sz w:val="22"/>
                <w:szCs w:val="22"/>
              </w:rPr>
              <w:t>debe mantenerse como parte del contrato en ejecución; o, se excluirá de las obligaciones del</w:t>
            </w:r>
            <w:r w:rsidRPr="00757EF3">
              <w:rPr>
                <w:rFonts w:ascii="Arial Narrow" w:hAnsi="Arial Narrow"/>
                <w:spacing w:val="-23"/>
                <w:sz w:val="22"/>
                <w:szCs w:val="22"/>
              </w:rPr>
              <w:t xml:space="preserve"> </w:t>
            </w:r>
            <w:r w:rsidRPr="00757EF3">
              <w:rPr>
                <w:rFonts w:ascii="Arial Narrow" w:hAnsi="Arial Narrow"/>
                <w:sz w:val="22"/>
                <w:szCs w:val="22"/>
              </w:rPr>
              <w:t>contrato;</w:t>
            </w:r>
          </w:p>
          <w:p w14:paraId="48E3A11C" w14:textId="77777777" w:rsidR="003234A9" w:rsidRPr="00757EF3" w:rsidRDefault="003234A9" w:rsidP="003234A9">
            <w:pPr>
              <w:pStyle w:val="Prrafodelista"/>
              <w:numPr>
                <w:ilvl w:val="0"/>
                <w:numId w:val="67"/>
              </w:numPr>
              <w:tabs>
                <w:tab w:val="left" w:pos="529"/>
              </w:tabs>
              <w:suppressAutoHyphens w:val="0"/>
              <w:spacing w:line="252" w:lineRule="exact"/>
              <w:jc w:val="both"/>
              <w:rPr>
                <w:rFonts w:ascii="Arial Narrow" w:eastAsia="Arial Narrow" w:hAnsi="Arial Narrow" w:cs="Arial Narrow"/>
                <w:sz w:val="22"/>
                <w:szCs w:val="22"/>
              </w:rPr>
            </w:pPr>
            <w:r w:rsidRPr="00757EF3">
              <w:rPr>
                <w:rFonts w:ascii="Arial Narrow" w:hAnsi="Arial Narrow"/>
                <w:sz w:val="22"/>
                <w:szCs w:val="22"/>
              </w:rPr>
              <w:t>Fiscalizar las eventuales obras extraordinarias;</w:t>
            </w:r>
            <w:r w:rsidRPr="00757EF3">
              <w:rPr>
                <w:rFonts w:ascii="Arial Narrow" w:hAnsi="Arial Narrow"/>
                <w:spacing w:val="-5"/>
                <w:sz w:val="22"/>
                <w:szCs w:val="22"/>
              </w:rPr>
              <w:t xml:space="preserve"> </w:t>
            </w:r>
            <w:r w:rsidRPr="00757EF3">
              <w:rPr>
                <w:rFonts w:ascii="Arial Narrow" w:hAnsi="Arial Narrow"/>
                <w:sz w:val="22"/>
                <w:szCs w:val="22"/>
              </w:rPr>
              <w:t>y,</w:t>
            </w:r>
          </w:p>
          <w:p w14:paraId="5FA89453" w14:textId="77777777" w:rsidR="003234A9" w:rsidRPr="00757EF3" w:rsidRDefault="003234A9" w:rsidP="003234A9">
            <w:pPr>
              <w:pStyle w:val="Prrafodelista"/>
              <w:numPr>
                <w:ilvl w:val="0"/>
                <w:numId w:val="67"/>
              </w:numPr>
              <w:tabs>
                <w:tab w:val="left" w:pos="529"/>
              </w:tabs>
              <w:suppressAutoHyphens w:val="0"/>
              <w:ind w:right="109"/>
              <w:jc w:val="both"/>
              <w:rPr>
                <w:rFonts w:ascii="Arial Narrow" w:eastAsia="Arial Narrow" w:hAnsi="Arial Narrow" w:cs="Arial Narrow"/>
                <w:sz w:val="22"/>
                <w:szCs w:val="22"/>
              </w:rPr>
            </w:pPr>
            <w:r w:rsidRPr="00757EF3">
              <w:rPr>
                <w:rFonts w:ascii="Arial Narrow" w:hAnsi="Arial Narrow"/>
                <w:sz w:val="22"/>
                <w:szCs w:val="22"/>
              </w:rPr>
              <w:t>Fiscalizar la ejecución de la obra de acuerdo a los lineamientos generales establecidos para las</w:t>
            </w:r>
            <w:r w:rsidRPr="00757EF3">
              <w:rPr>
                <w:rFonts w:ascii="Arial Narrow" w:hAnsi="Arial Narrow"/>
                <w:spacing w:val="-19"/>
                <w:sz w:val="22"/>
                <w:szCs w:val="22"/>
              </w:rPr>
              <w:t xml:space="preserve"> </w:t>
            </w:r>
            <w:r w:rsidRPr="00757EF3">
              <w:rPr>
                <w:rFonts w:ascii="Arial Narrow" w:hAnsi="Arial Narrow"/>
                <w:sz w:val="22"/>
                <w:szCs w:val="22"/>
              </w:rPr>
              <w:t>obras obligatorias, con las correspondientes adaptaciones a la situación específica de la obra extraordinaria; evaluar el avance de las obras aprobando los pagos y recomendando la aplicación</w:t>
            </w:r>
            <w:r w:rsidRPr="00757EF3">
              <w:rPr>
                <w:rFonts w:ascii="Arial Narrow" w:hAnsi="Arial Narrow"/>
                <w:spacing w:val="18"/>
                <w:sz w:val="22"/>
                <w:szCs w:val="22"/>
              </w:rPr>
              <w:t xml:space="preserve"> </w:t>
            </w:r>
            <w:r w:rsidRPr="00757EF3">
              <w:rPr>
                <w:rFonts w:ascii="Arial Narrow" w:hAnsi="Arial Narrow"/>
                <w:spacing w:val="-3"/>
                <w:sz w:val="22"/>
                <w:szCs w:val="22"/>
              </w:rPr>
              <w:t>de</w:t>
            </w:r>
            <w:r w:rsidRPr="00757EF3">
              <w:rPr>
                <w:rFonts w:ascii="Arial Narrow" w:hAnsi="Arial Narrow"/>
                <w:sz w:val="22"/>
                <w:szCs w:val="22"/>
              </w:rPr>
              <w:t xml:space="preserve"> las multas que correspondieran en las planillas correspondientes al mes</w:t>
            </w:r>
            <w:r w:rsidRPr="00757EF3">
              <w:rPr>
                <w:rFonts w:ascii="Arial Narrow" w:hAnsi="Arial Narrow"/>
                <w:spacing w:val="-12"/>
                <w:sz w:val="22"/>
                <w:szCs w:val="22"/>
              </w:rPr>
              <w:t xml:space="preserve"> </w:t>
            </w:r>
            <w:r w:rsidRPr="00757EF3">
              <w:rPr>
                <w:rFonts w:ascii="Arial Narrow" w:hAnsi="Arial Narrow"/>
                <w:sz w:val="22"/>
                <w:szCs w:val="22"/>
              </w:rPr>
              <w:t>evaluado.</w:t>
            </w:r>
          </w:p>
          <w:p w14:paraId="614F2D3C" w14:textId="77777777" w:rsidR="003234A9" w:rsidRPr="00757EF3" w:rsidRDefault="003234A9" w:rsidP="003234A9">
            <w:pPr>
              <w:pStyle w:val="Prrafodelista"/>
              <w:tabs>
                <w:tab w:val="left" w:pos="529"/>
              </w:tabs>
              <w:ind w:left="528" w:right="109"/>
              <w:rPr>
                <w:rFonts w:ascii="Arial Narrow" w:eastAsia="Arial Narrow" w:hAnsi="Arial Narrow" w:cs="Arial Narrow"/>
                <w:sz w:val="22"/>
                <w:szCs w:val="22"/>
              </w:rPr>
            </w:pPr>
          </w:p>
          <w:p w14:paraId="35874504" w14:textId="77777777" w:rsidR="003234A9" w:rsidRPr="00757EF3" w:rsidRDefault="003234A9" w:rsidP="003234A9">
            <w:pPr>
              <w:spacing w:after="0"/>
              <w:rPr>
                <w:rFonts w:ascii="Arial Narrow" w:hAnsi="Arial Narrow"/>
              </w:rPr>
            </w:pPr>
            <w:r w:rsidRPr="00757EF3">
              <w:rPr>
                <w:rFonts w:ascii="Arial Narrow" w:hAnsi="Arial Narrow"/>
              </w:rPr>
              <w:t>En</w:t>
            </w:r>
            <w:r w:rsidRPr="00757EF3">
              <w:rPr>
                <w:rFonts w:ascii="Arial Narrow" w:hAnsi="Arial Narrow"/>
                <w:spacing w:val="23"/>
              </w:rPr>
              <w:t xml:space="preserve"> </w:t>
            </w:r>
            <w:r w:rsidRPr="00757EF3">
              <w:rPr>
                <w:rFonts w:ascii="Arial Narrow" w:hAnsi="Arial Narrow"/>
              </w:rPr>
              <w:t>caso</w:t>
            </w:r>
            <w:r w:rsidRPr="00757EF3">
              <w:rPr>
                <w:rFonts w:ascii="Arial Narrow" w:hAnsi="Arial Narrow"/>
                <w:spacing w:val="20"/>
              </w:rPr>
              <w:t xml:space="preserve"> </w:t>
            </w:r>
            <w:r w:rsidRPr="00757EF3">
              <w:rPr>
                <w:rFonts w:ascii="Arial Narrow" w:hAnsi="Arial Narrow"/>
              </w:rPr>
              <w:t>que</w:t>
            </w:r>
            <w:r w:rsidRPr="00757EF3">
              <w:rPr>
                <w:rFonts w:ascii="Arial Narrow" w:hAnsi="Arial Narrow"/>
                <w:spacing w:val="20"/>
              </w:rPr>
              <w:t xml:space="preserve"> </w:t>
            </w:r>
            <w:r w:rsidRPr="00757EF3">
              <w:rPr>
                <w:rFonts w:ascii="Arial Narrow" w:hAnsi="Arial Narrow"/>
              </w:rPr>
              <w:t>una</w:t>
            </w:r>
            <w:r w:rsidRPr="00757EF3">
              <w:rPr>
                <w:rFonts w:ascii="Arial Narrow" w:hAnsi="Arial Narrow"/>
                <w:spacing w:val="20"/>
              </w:rPr>
              <w:t xml:space="preserve"> </w:t>
            </w:r>
            <w:r w:rsidRPr="00757EF3">
              <w:rPr>
                <w:rFonts w:ascii="Arial Narrow" w:hAnsi="Arial Narrow"/>
              </w:rPr>
              <w:t>situación</w:t>
            </w:r>
            <w:r w:rsidRPr="00757EF3">
              <w:rPr>
                <w:rFonts w:ascii="Arial Narrow" w:hAnsi="Arial Narrow"/>
                <w:spacing w:val="20"/>
              </w:rPr>
              <w:t xml:space="preserve"> </w:t>
            </w:r>
            <w:r w:rsidRPr="00757EF3">
              <w:rPr>
                <w:rFonts w:ascii="Arial Narrow" w:hAnsi="Arial Narrow"/>
              </w:rPr>
              <w:t>reclamada</w:t>
            </w:r>
            <w:r w:rsidRPr="00757EF3">
              <w:rPr>
                <w:rFonts w:ascii="Arial Narrow" w:hAnsi="Arial Narrow"/>
                <w:spacing w:val="23"/>
              </w:rPr>
              <w:t xml:space="preserve"> </w:t>
            </w:r>
            <w:r w:rsidRPr="00757EF3">
              <w:rPr>
                <w:rFonts w:ascii="Arial Narrow" w:hAnsi="Arial Narrow"/>
              </w:rPr>
              <w:t>como</w:t>
            </w:r>
            <w:r w:rsidRPr="00757EF3">
              <w:rPr>
                <w:rFonts w:ascii="Arial Narrow" w:hAnsi="Arial Narrow"/>
                <w:spacing w:val="20"/>
              </w:rPr>
              <w:t xml:space="preserve"> </w:t>
            </w:r>
            <w:r w:rsidRPr="00757EF3">
              <w:rPr>
                <w:rFonts w:ascii="Arial Narrow" w:hAnsi="Arial Narrow"/>
              </w:rPr>
              <w:t>extraordinaria</w:t>
            </w:r>
            <w:r w:rsidRPr="00757EF3">
              <w:rPr>
                <w:rFonts w:ascii="Arial Narrow" w:hAnsi="Arial Narrow"/>
                <w:spacing w:val="20"/>
              </w:rPr>
              <w:t xml:space="preserve"> </w:t>
            </w:r>
            <w:r w:rsidRPr="00757EF3">
              <w:rPr>
                <w:rFonts w:ascii="Arial Narrow" w:hAnsi="Arial Narrow"/>
              </w:rPr>
              <w:t>por</w:t>
            </w:r>
            <w:r w:rsidRPr="00757EF3">
              <w:rPr>
                <w:rFonts w:ascii="Arial Narrow" w:hAnsi="Arial Narrow"/>
                <w:spacing w:val="22"/>
              </w:rPr>
              <w:t xml:space="preserve"> </w:t>
            </w:r>
            <w:r w:rsidRPr="00757EF3">
              <w:rPr>
                <w:rFonts w:ascii="Arial Narrow" w:hAnsi="Arial Narrow"/>
              </w:rPr>
              <w:t>el</w:t>
            </w:r>
            <w:r w:rsidRPr="00757EF3">
              <w:rPr>
                <w:rFonts w:ascii="Arial Narrow" w:hAnsi="Arial Narrow"/>
                <w:spacing w:val="23"/>
              </w:rPr>
              <w:t xml:space="preserve"> </w:t>
            </w:r>
            <w:r w:rsidRPr="00757EF3">
              <w:rPr>
                <w:rFonts w:ascii="Arial Narrow" w:hAnsi="Arial Narrow"/>
              </w:rPr>
              <w:t>Contratista</w:t>
            </w:r>
            <w:r w:rsidRPr="00757EF3">
              <w:rPr>
                <w:rFonts w:ascii="Arial Narrow" w:hAnsi="Arial Narrow"/>
                <w:spacing w:val="23"/>
              </w:rPr>
              <w:t xml:space="preserve"> </w:t>
            </w:r>
            <w:r w:rsidRPr="00757EF3">
              <w:rPr>
                <w:rFonts w:ascii="Arial Narrow" w:hAnsi="Arial Narrow"/>
              </w:rPr>
              <w:t>de</w:t>
            </w:r>
            <w:r w:rsidRPr="00757EF3">
              <w:rPr>
                <w:rFonts w:ascii="Arial Narrow" w:hAnsi="Arial Narrow"/>
                <w:spacing w:val="20"/>
              </w:rPr>
              <w:t xml:space="preserve"> </w:t>
            </w:r>
            <w:r w:rsidRPr="00757EF3">
              <w:rPr>
                <w:rFonts w:ascii="Arial Narrow" w:hAnsi="Arial Narrow"/>
              </w:rPr>
              <w:t>obra,</w:t>
            </w:r>
            <w:r w:rsidRPr="00757EF3">
              <w:rPr>
                <w:rFonts w:ascii="Arial Narrow" w:hAnsi="Arial Narrow"/>
                <w:spacing w:val="20"/>
              </w:rPr>
              <w:t xml:space="preserve"> </w:t>
            </w:r>
            <w:r w:rsidRPr="00757EF3">
              <w:rPr>
                <w:rFonts w:ascii="Arial Narrow" w:hAnsi="Arial Narrow"/>
              </w:rPr>
              <w:t>y</w:t>
            </w:r>
            <w:r w:rsidRPr="00757EF3">
              <w:rPr>
                <w:rFonts w:ascii="Arial Narrow" w:hAnsi="Arial Narrow"/>
                <w:spacing w:val="21"/>
              </w:rPr>
              <w:t xml:space="preserve"> </w:t>
            </w:r>
            <w:r w:rsidRPr="00757EF3">
              <w:rPr>
                <w:rFonts w:ascii="Arial Narrow" w:hAnsi="Arial Narrow"/>
              </w:rPr>
              <w:t>la</w:t>
            </w:r>
            <w:r w:rsidRPr="00757EF3">
              <w:rPr>
                <w:rFonts w:ascii="Arial Narrow" w:hAnsi="Arial Narrow"/>
                <w:spacing w:val="23"/>
              </w:rPr>
              <w:t xml:space="preserve"> </w:t>
            </w:r>
            <w:r w:rsidRPr="00757EF3">
              <w:rPr>
                <w:rFonts w:ascii="Arial Narrow" w:hAnsi="Arial Narrow"/>
              </w:rPr>
              <w:t>misma</w:t>
            </w:r>
            <w:r w:rsidRPr="00757EF3">
              <w:rPr>
                <w:rFonts w:ascii="Arial Narrow" w:hAnsi="Arial Narrow"/>
                <w:spacing w:val="20"/>
              </w:rPr>
              <w:t xml:space="preserve"> </w:t>
            </w:r>
            <w:r w:rsidRPr="00757EF3">
              <w:rPr>
                <w:rFonts w:ascii="Arial Narrow" w:hAnsi="Arial Narrow"/>
              </w:rPr>
              <w:t>no</w:t>
            </w:r>
            <w:r w:rsidRPr="00757EF3">
              <w:rPr>
                <w:rFonts w:ascii="Arial Narrow" w:hAnsi="Arial Narrow"/>
                <w:spacing w:val="23"/>
              </w:rPr>
              <w:t xml:space="preserve"> </w:t>
            </w:r>
            <w:r w:rsidRPr="00757EF3">
              <w:rPr>
                <w:rFonts w:ascii="Arial Narrow" w:hAnsi="Arial Narrow"/>
              </w:rPr>
              <w:t>se haya evaluado y aprobado como obra extraordinaria, la Fiscalización deberá comunicar al Contratista que debe</w:t>
            </w:r>
            <w:r w:rsidRPr="00757EF3">
              <w:rPr>
                <w:rFonts w:ascii="Arial Narrow" w:hAnsi="Arial Narrow"/>
                <w:spacing w:val="15"/>
              </w:rPr>
              <w:t xml:space="preserve"> </w:t>
            </w:r>
            <w:r w:rsidRPr="00757EF3">
              <w:rPr>
                <w:rFonts w:ascii="Arial Narrow" w:hAnsi="Arial Narrow"/>
              </w:rPr>
              <w:t>proceder</w:t>
            </w:r>
            <w:r w:rsidRPr="00757EF3">
              <w:rPr>
                <w:rFonts w:ascii="Arial Narrow" w:hAnsi="Arial Narrow"/>
                <w:spacing w:val="13"/>
              </w:rPr>
              <w:t xml:space="preserve"> </w:t>
            </w:r>
            <w:r w:rsidRPr="00757EF3">
              <w:rPr>
                <w:rFonts w:ascii="Arial Narrow" w:hAnsi="Arial Narrow"/>
              </w:rPr>
              <w:t>a</w:t>
            </w:r>
            <w:r w:rsidRPr="00757EF3">
              <w:rPr>
                <w:rFonts w:ascii="Arial Narrow" w:hAnsi="Arial Narrow"/>
                <w:spacing w:val="15"/>
              </w:rPr>
              <w:t xml:space="preserve"> </w:t>
            </w:r>
            <w:r w:rsidRPr="00757EF3">
              <w:rPr>
                <w:rFonts w:ascii="Arial Narrow" w:hAnsi="Arial Narrow"/>
              </w:rPr>
              <w:t>ejecutar</w:t>
            </w:r>
            <w:r w:rsidRPr="00757EF3">
              <w:rPr>
                <w:rFonts w:ascii="Arial Narrow" w:hAnsi="Arial Narrow"/>
                <w:spacing w:val="13"/>
              </w:rPr>
              <w:t xml:space="preserve"> </w:t>
            </w:r>
            <w:r w:rsidRPr="00757EF3">
              <w:rPr>
                <w:rFonts w:ascii="Arial Narrow" w:hAnsi="Arial Narrow"/>
              </w:rPr>
              <w:t>los</w:t>
            </w:r>
            <w:r w:rsidRPr="00757EF3">
              <w:rPr>
                <w:rFonts w:ascii="Arial Narrow" w:hAnsi="Arial Narrow"/>
                <w:spacing w:val="13"/>
              </w:rPr>
              <w:t xml:space="preserve"> </w:t>
            </w:r>
            <w:r w:rsidRPr="00757EF3">
              <w:rPr>
                <w:rFonts w:ascii="Arial Narrow" w:hAnsi="Arial Narrow"/>
              </w:rPr>
              <w:t>trabajos</w:t>
            </w:r>
            <w:r w:rsidRPr="00757EF3">
              <w:rPr>
                <w:rFonts w:ascii="Arial Narrow" w:hAnsi="Arial Narrow"/>
                <w:spacing w:val="16"/>
              </w:rPr>
              <w:t xml:space="preserve"> </w:t>
            </w:r>
            <w:r w:rsidRPr="00757EF3">
              <w:rPr>
                <w:rFonts w:ascii="Arial Narrow" w:hAnsi="Arial Narrow"/>
              </w:rPr>
              <w:t>necesarios</w:t>
            </w:r>
            <w:r w:rsidRPr="00757EF3">
              <w:rPr>
                <w:rFonts w:ascii="Arial Narrow" w:hAnsi="Arial Narrow"/>
                <w:spacing w:val="13"/>
              </w:rPr>
              <w:t xml:space="preserve"> </w:t>
            </w:r>
            <w:r w:rsidRPr="00757EF3">
              <w:rPr>
                <w:rFonts w:ascii="Arial Narrow" w:hAnsi="Arial Narrow"/>
              </w:rPr>
              <w:t>como</w:t>
            </w:r>
            <w:r w:rsidRPr="00757EF3">
              <w:rPr>
                <w:rFonts w:ascii="Arial Narrow" w:hAnsi="Arial Narrow"/>
                <w:spacing w:val="13"/>
              </w:rPr>
              <w:t xml:space="preserve"> </w:t>
            </w:r>
            <w:r w:rsidRPr="00757EF3">
              <w:rPr>
                <w:rFonts w:ascii="Arial Narrow" w:hAnsi="Arial Narrow"/>
              </w:rPr>
              <w:t>parte</w:t>
            </w:r>
            <w:r w:rsidRPr="00757EF3">
              <w:rPr>
                <w:rFonts w:ascii="Arial Narrow" w:hAnsi="Arial Narrow"/>
                <w:spacing w:val="15"/>
              </w:rPr>
              <w:t xml:space="preserve"> </w:t>
            </w:r>
            <w:r w:rsidRPr="00757EF3">
              <w:rPr>
                <w:rFonts w:ascii="Arial Narrow" w:hAnsi="Arial Narrow"/>
              </w:rPr>
              <w:t>del</w:t>
            </w:r>
            <w:r w:rsidRPr="00757EF3">
              <w:rPr>
                <w:rFonts w:ascii="Arial Narrow" w:hAnsi="Arial Narrow"/>
                <w:spacing w:val="13"/>
              </w:rPr>
              <w:t xml:space="preserve"> </w:t>
            </w:r>
            <w:r w:rsidRPr="00757EF3">
              <w:rPr>
                <w:rFonts w:ascii="Arial Narrow" w:hAnsi="Arial Narrow"/>
              </w:rPr>
              <w:t>mantenimiento</w:t>
            </w:r>
            <w:r w:rsidRPr="00757EF3">
              <w:rPr>
                <w:rFonts w:ascii="Arial Narrow" w:hAnsi="Arial Narrow"/>
                <w:spacing w:val="13"/>
              </w:rPr>
              <w:t xml:space="preserve"> </w:t>
            </w:r>
            <w:r w:rsidRPr="00757EF3">
              <w:rPr>
                <w:rFonts w:ascii="Arial Narrow" w:hAnsi="Arial Narrow"/>
              </w:rPr>
              <w:t>y</w:t>
            </w:r>
            <w:r w:rsidRPr="00757EF3">
              <w:rPr>
                <w:rFonts w:ascii="Arial Narrow" w:hAnsi="Arial Narrow"/>
                <w:spacing w:val="16"/>
              </w:rPr>
              <w:t xml:space="preserve"> </w:t>
            </w:r>
            <w:r w:rsidRPr="00757EF3">
              <w:rPr>
                <w:rFonts w:ascii="Arial Narrow" w:hAnsi="Arial Narrow"/>
              </w:rPr>
              <w:t>realizar</w:t>
            </w:r>
            <w:r w:rsidRPr="00757EF3">
              <w:rPr>
                <w:rFonts w:ascii="Arial Narrow" w:hAnsi="Arial Narrow"/>
                <w:spacing w:val="15"/>
              </w:rPr>
              <w:t xml:space="preserve"> </w:t>
            </w:r>
            <w:r w:rsidRPr="00757EF3">
              <w:rPr>
                <w:rFonts w:ascii="Arial Narrow" w:hAnsi="Arial Narrow"/>
              </w:rPr>
              <w:t>la</w:t>
            </w:r>
            <w:r w:rsidRPr="00757EF3">
              <w:rPr>
                <w:rFonts w:ascii="Arial Narrow" w:hAnsi="Arial Narrow"/>
                <w:spacing w:val="15"/>
              </w:rPr>
              <w:t xml:space="preserve"> </w:t>
            </w:r>
            <w:r w:rsidRPr="00757EF3">
              <w:rPr>
                <w:rFonts w:ascii="Arial Narrow" w:hAnsi="Arial Narrow"/>
              </w:rPr>
              <w:t>supervisión, con la respectiva</w:t>
            </w:r>
            <w:r w:rsidRPr="00757EF3">
              <w:rPr>
                <w:rFonts w:ascii="Arial Narrow" w:hAnsi="Arial Narrow"/>
                <w:spacing w:val="-9"/>
              </w:rPr>
              <w:t xml:space="preserve"> </w:t>
            </w:r>
            <w:r w:rsidRPr="00757EF3">
              <w:rPr>
                <w:rFonts w:ascii="Arial Narrow" w:hAnsi="Arial Narrow"/>
              </w:rPr>
              <w:t>justificación.</w:t>
            </w:r>
          </w:p>
          <w:p w14:paraId="216F8BB6" w14:textId="77777777" w:rsidR="003234A9" w:rsidRPr="00757EF3" w:rsidRDefault="003234A9" w:rsidP="003234A9">
            <w:pPr>
              <w:spacing w:after="0"/>
              <w:rPr>
                <w:rFonts w:ascii="Arial Narrow" w:eastAsia="Arial Narrow" w:hAnsi="Arial Narrow" w:cs="Arial Narrow"/>
                <w:b/>
                <w:u w:val="single"/>
              </w:rPr>
            </w:pPr>
          </w:p>
          <w:p w14:paraId="4F4F961D" w14:textId="77777777" w:rsidR="003234A9" w:rsidRPr="00757EF3" w:rsidRDefault="003234A9" w:rsidP="00757EF3">
            <w:pPr>
              <w:tabs>
                <w:tab w:val="left" w:pos="1022"/>
              </w:tabs>
              <w:ind w:right="-205"/>
              <w:contextualSpacing/>
              <w:jc w:val="both"/>
              <w:rPr>
                <w:rFonts w:ascii="Arial Narrow" w:eastAsia="Arial Narrow" w:hAnsi="Arial Narrow" w:cs="Arial Narrow"/>
                <w:b/>
                <w:u w:val="single"/>
              </w:rPr>
            </w:pPr>
            <w:r w:rsidRPr="00757EF3">
              <w:rPr>
                <w:rFonts w:ascii="Arial Narrow" w:eastAsia="Arial Narrow" w:hAnsi="Arial Narrow" w:cs="Arial Narrow"/>
                <w:b/>
                <w:u w:val="single"/>
              </w:rPr>
              <w:t xml:space="preserve">DE LA GESTIÓN </w:t>
            </w:r>
            <w:r w:rsidRPr="00757EF3">
              <w:rPr>
                <w:rFonts w:ascii="Arial Narrow" w:hAnsi="Arial Narrow" w:cs="Arial"/>
                <w:b/>
                <w:u w:val="single"/>
              </w:rPr>
              <w:t>AMBIENTAL</w:t>
            </w:r>
            <w:r w:rsidRPr="00757EF3">
              <w:rPr>
                <w:rFonts w:ascii="Arial Narrow" w:eastAsia="Arial Narrow" w:hAnsi="Arial Narrow" w:cs="Arial Narrow"/>
                <w:b/>
                <w:u w:val="single"/>
              </w:rPr>
              <w:t>:</w:t>
            </w:r>
          </w:p>
          <w:p w14:paraId="71096D23" w14:textId="77777777" w:rsidR="003234A9" w:rsidRPr="00757EF3" w:rsidRDefault="003234A9" w:rsidP="003234A9">
            <w:pPr>
              <w:pStyle w:val="Textoindependiente"/>
              <w:ind w:right="115"/>
              <w:rPr>
                <w:rFonts w:ascii="Arial Narrow" w:hAnsi="Arial Narrow"/>
                <w:sz w:val="22"/>
                <w:szCs w:val="22"/>
                <w:lang w:val="es-EC"/>
              </w:rPr>
            </w:pPr>
            <w:r w:rsidRPr="00757EF3">
              <w:rPr>
                <w:rFonts w:ascii="Arial Narrow" w:hAnsi="Arial Narrow"/>
                <w:sz w:val="22"/>
                <w:szCs w:val="22"/>
                <w:lang w:val="es-EC"/>
              </w:rPr>
              <w:t>La Fiscalización controlará el fiel cumplimiento por parte del Contratista de obra de lo especificado para</w:t>
            </w:r>
            <w:r w:rsidRPr="00757EF3">
              <w:rPr>
                <w:rFonts w:ascii="Arial Narrow" w:hAnsi="Arial Narrow"/>
                <w:spacing w:val="45"/>
                <w:sz w:val="22"/>
                <w:szCs w:val="22"/>
                <w:lang w:val="es-EC"/>
              </w:rPr>
              <w:t xml:space="preserve"> </w:t>
            </w:r>
            <w:r w:rsidRPr="00757EF3">
              <w:rPr>
                <w:rFonts w:ascii="Arial Narrow" w:hAnsi="Arial Narrow"/>
                <w:sz w:val="22"/>
                <w:szCs w:val="22"/>
                <w:lang w:val="es-EC"/>
              </w:rPr>
              <w:t>la gestión ambiental del contrato,</w:t>
            </w:r>
            <w:r w:rsidRPr="00757EF3">
              <w:rPr>
                <w:rFonts w:ascii="Arial Narrow" w:hAnsi="Arial Narrow"/>
                <w:spacing w:val="-6"/>
                <w:sz w:val="22"/>
                <w:szCs w:val="22"/>
                <w:lang w:val="es-EC"/>
              </w:rPr>
              <w:t xml:space="preserve"> </w:t>
            </w:r>
            <w:r w:rsidRPr="00757EF3">
              <w:rPr>
                <w:rFonts w:ascii="Arial Narrow" w:hAnsi="Arial Narrow"/>
                <w:sz w:val="22"/>
                <w:szCs w:val="22"/>
                <w:lang w:val="es-EC"/>
              </w:rPr>
              <w:t>debiendo:</w:t>
            </w:r>
          </w:p>
          <w:p w14:paraId="11ACC676" w14:textId="77777777" w:rsidR="003234A9" w:rsidRPr="00757EF3" w:rsidRDefault="003234A9" w:rsidP="003234A9">
            <w:pPr>
              <w:pStyle w:val="Textoindependiente"/>
              <w:ind w:right="115"/>
              <w:rPr>
                <w:rFonts w:ascii="Arial Narrow" w:hAnsi="Arial Narrow"/>
                <w:sz w:val="22"/>
                <w:szCs w:val="22"/>
                <w:lang w:val="es-EC"/>
              </w:rPr>
            </w:pPr>
          </w:p>
          <w:p w14:paraId="2C466254" w14:textId="77777777" w:rsidR="003234A9" w:rsidRPr="00757EF3" w:rsidRDefault="003234A9" w:rsidP="003234A9">
            <w:pPr>
              <w:pStyle w:val="Prrafodelista"/>
              <w:numPr>
                <w:ilvl w:val="0"/>
                <w:numId w:val="69"/>
              </w:numPr>
              <w:tabs>
                <w:tab w:val="left" w:pos="810"/>
              </w:tabs>
              <w:suppressAutoHyphens w:val="0"/>
              <w:ind w:right="110"/>
              <w:jc w:val="both"/>
              <w:rPr>
                <w:rFonts w:ascii="Arial Narrow" w:eastAsia="Arial Narrow" w:hAnsi="Arial Narrow" w:cs="Arial Narrow"/>
                <w:sz w:val="22"/>
                <w:szCs w:val="22"/>
              </w:rPr>
            </w:pPr>
            <w:r w:rsidRPr="00757EF3">
              <w:rPr>
                <w:rFonts w:ascii="Arial Narrow" w:eastAsia="Arial Narrow" w:hAnsi="Arial Narrow" w:cs="Arial Narrow"/>
                <w:sz w:val="22"/>
                <w:szCs w:val="22"/>
              </w:rPr>
              <w:t xml:space="preserve">Controlar el cumplimiento de todas las obligaciones establecidas en el Contrato, así como el cumplimiento de las normativas ambiental, social, laboral y en seguridad industrial y salud </w:t>
            </w:r>
            <w:r w:rsidRPr="00757EF3">
              <w:rPr>
                <w:rFonts w:ascii="Arial Narrow" w:eastAsia="Arial Narrow" w:hAnsi="Arial Narrow" w:cs="Arial Narrow"/>
                <w:sz w:val="22"/>
                <w:szCs w:val="22"/>
              </w:rPr>
              <w:lastRenderedPageBreak/>
              <w:t xml:space="preserve">ocupacional, y de género vigente. </w:t>
            </w:r>
          </w:p>
          <w:p w14:paraId="2336F29B" w14:textId="77777777" w:rsidR="003234A9" w:rsidRPr="00757EF3" w:rsidRDefault="003234A9" w:rsidP="003234A9">
            <w:pPr>
              <w:pStyle w:val="Prrafodelista"/>
              <w:numPr>
                <w:ilvl w:val="0"/>
                <w:numId w:val="69"/>
              </w:numPr>
              <w:tabs>
                <w:tab w:val="left" w:pos="810"/>
              </w:tabs>
              <w:suppressAutoHyphens w:val="0"/>
              <w:ind w:right="110"/>
              <w:jc w:val="both"/>
              <w:rPr>
                <w:rFonts w:ascii="Arial Narrow" w:eastAsia="Arial Narrow" w:hAnsi="Arial Narrow" w:cs="Arial Narrow"/>
                <w:sz w:val="22"/>
                <w:szCs w:val="22"/>
              </w:rPr>
            </w:pPr>
            <w:r w:rsidRPr="00757EF3">
              <w:rPr>
                <w:rFonts w:ascii="Arial Narrow" w:eastAsia="Arial Narrow" w:hAnsi="Arial Narrow" w:cs="Arial Narrow"/>
                <w:sz w:val="22"/>
                <w:szCs w:val="22"/>
              </w:rPr>
              <w:t>Controlar la implementación del Plan de Manejo Ambiental “PMA” que atienda</w:t>
            </w:r>
            <w:r w:rsidRPr="00757EF3">
              <w:rPr>
                <w:rFonts w:ascii="Arial Narrow" w:eastAsia="Arial Narrow" w:hAnsi="Arial Narrow" w:cs="Arial Narrow"/>
                <w:spacing w:val="20"/>
                <w:sz w:val="22"/>
                <w:szCs w:val="22"/>
              </w:rPr>
              <w:t xml:space="preserve"> </w:t>
            </w:r>
            <w:r w:rsidRPr="00757EF3">
              <w:rPr>
                <w:rFonts w:ascii="Arial Narrow" w:eastAsia="Arial Narrow" w:hAnsi="Arial Narrow" w:cs="Arial Narrow"/>
                <w:sz w:val="22"/>
                <w:szCs w:val="22"/>
              </w:rPr>
              <w:t>las diferentes</w:t>
            </w:r>
            <w:r w:rsidRPr="00757EF3">
              <w:rPr>
                <w:rFonts w:ascii="Arial Narrow" w:eastAsia="Arial Narrow" w:hAnsi="Arial Narrow" w:cs="Arial Narrow"/>
                <w:spacing w:val="38"/>
                <w:sz w:val="22"/>
                <w:szCs w:val="22"/>
              </w:rPr>
              <w:t xml:space="preserve"> </w:t>
            </w:r>
            <w:r w:rsidRPr="00757EF3">
              <w:rPr>
                <w:rFonts w:ascii="Arial Narrow" w:eastAsia="Arial Narrow" w:hAnsi="Arial Narrow" w:cs="Arial Narrow"/>
                <w:sz w:val="22"/>
                <w:szCs w:val="22"/>
              </w:rPr>
              <w:t>actividades</w:t>
            </w:r>
            <w:r w:rsidRPr="00757EF3">
              <w:rPr>
                <w:rFonts w:ascii="Arial Narrow" w:eastAsia="Arial Narrow" w:hAnsi="Arial Narrow" w:cs="Arial Narrow"/>
                <w:spacing w:val="38"/>
                <w:sz w:val="22"/>
                <w:szCs w:val="22"/>
              </w:rPr>
              <w:t xml:space="preserve"> </w:t>
            </w:r>
            <w:r w:rsidRPr="00757EF3">
              <w:rPr>
                <w:rFonts w:ascii="Arial Narrow" w:eastAsia="Arial Narrow" w:hAnsi="Arial Narrow" w:cs="Arial Narrow"/>
                <w:sz w:val="22"/>
                <w:szCs w:val="22"/>
              </w:rPr>
              <w:t>del</w:t>
            </w:r>
            <w:r w:rsidRPr="00757EF3">
              <w:rPr>
                <w:rFonts w:ascii="Arial Narrow" w:eastAsia="Arial Narrow" w:hAnsi="Arial Narrow" w:cs="Arial Narrow"/>
                <w:spacing w:val="38"/>
                <w:sz w:val="22"/>
                <w:szCs w:val="22"/>
              </w:rPr>
              <w:t xml:space="preserve"> </w:t>
            </w:r>
            <w:r w:rsidRPr="00757EF3">
              <w:rPr>
                <w:rFonts w:ascii="Arial Narrow" w:eastAsia="Arial Narrow" w:hAnsi="Arial Narrow" w:cs="Arial Narrow"/>
                <w:sz w:val="22"/>
                <w:szCs w:val="22"/>
              </w:rPr>
              <w:t>contrato:</w:t>
            </w:r>
            <w:r w:rsidRPr="00757EF3">
              <w:rPr>
                <w:rFonts w:ascii="Arial Narrow" w:eastAsia="Arial Narrow" w:hAnsi="Arial Narrow" w:cs="Arial Narrow"/>
                <w:spacing w:val="37"/>
                <w:sz w:val="22"/>
                <w:szCs w:val="22"/>
              </w:rPr>
              <w:t xml:space="preserve"> </w:t>
            </w:r>
            <w:r w:rsidRPr="00757EF3">
              <w:rPr>
                <w:rFonts w:ascii="Arial Narrow" w:eastAsia="Arial Narrow" w:hAnsi="Arial Narrow" w:cs="Arial Narrow"/>
                <w:sz w:val="22"/>
                <w:szCs w:val="22"/>
              </w:rPr>
              <w:t>gestión</w:t>
            </w:r>
            <w:r w:rsidRPr="00757EF3">
              <w:rPr>
                <w:rFonts w:ascii="Arial Narrow" w:eastAsia="Arial Narrow" w:hAnsi="Arial Narrow" w:cs="Arial Narrow"/>
                <w:spacing w:val="37"/>
                <w:sz w:val="22"/>
                <w:szCs w:val="22"/>
              </w:rPr>
              <w:t xml:space="preserve"> </w:t>
            </w:r>
            <w:r w:rsidRPr="00757EF3">
              <w:rPr>
                <w:rFonts w:ascii="Arial Narrow" w:eastAsia="Arial Narrow" w:hAnsi="Arial Narrow" w:cs="Arial Narrow"/>
                <w:sz w:val="22"/>
                <w:szCs w:val="22"/>
              </w:rPr>
              <w:t>y</w:t>
            </w:r>
            <w:r w:rsidRPr="00757EF3">
              <w:rPr>
                <w:rFonts w:ascii="Arial Narrow" w:eastAsia="Arial Narrow" w:hAnsi="Arial Narrow" w:cs="Arial Narrow"/>
                <w:spacing w:val="35"/>
                <w:sz w:val="22"/>
                <w:szCs w:val="22"/>
              </w:rPr>
              <w:t xml:space="preserve"> </w:t>
            </w:r>
            <w:r w:rsidRPr="00757EF3">
              <w:rPr>
                <w:rFonts w:ascii="Arial Narrow" w:eastAsia="Arial Narrow" w:hAnsi="Arial Narrow" w:cs="Arial Narrow"/>
                <w:sz w:val="22"/>
                <w:szCs w:val="22"/>
              </w:rPr>
              <w:t>ejecución</w:t>
            </w:r>
            <w:r w:rsidRPr="00757EF3">
              <w:rPr>
                <w:rFonts w:ascii="Arial Narrow" w:eastAsia="Arial Narrow" w:hAnsi="Arial Narrow" w:cs="Arial Narrow"/>
                <w:spacing w:val="37"/>
                <w:sz w:val="22"/>
                <w:szCs w:val="22"/>
              </w:rPr>
              <w:t xml:space="preserve"> </w:t>
            </w:r>
            <w:r w:rsidRPr="00757EF3">
              <w:rPr>
                <w:rFonts w:ascii="Arial Narrow" w:eastAsia="Arial Narrow" w:hAnsi="Arial Narrow" w:cs="Arial Narrow"/>
                <w:sz w:val="22"/>
                <w:szCs w:val="22"/>
              </w:rPr>
              <w:t>del</w:t>
            </w:r>
            <w:r w:rsidRPr="00757EF3">
              <w:rPr>
                <w:rFonts w:ascii="Arial Narrow" w:eastAsia="Arial Narrow" w:hAnsi="Arial Narrow" w:cs="Arial Narrow"/>
                <w:spacing w:val="38"/>
                <w:sz w:val="22"/>
                <w:szCs w:val="22"/>
              </w:rPr>
              <w:t xml:space="preserve"> </w:t>
            </w:r>
            <w:r w:rsidRPr="00757EF3">
              <w:rPr>
                <w:rFonts w:ascii="Arial Narrow" w:eastAsia="Arial Narrow" w:hAnsi="Arial Narrow" w:cs="Arial Narrow"/>
                <w:sz w:val="22"/>
                <w:szCs w:val="22"/>
              </w:rPr>
              <w:t>mantenimiento,</w:t>
            </w:r>
            <w:r w:rsidRPr="00757EF3">
              <w:rPr>
                <w:rFonts w:ascii="Arial Narrow" w:eastAsia="Arial Narrow" w:hAnsi="Arial Narrow" w:cs="Arial Narrow"/>
                <w:spacing w:val="37"/>
                <w:sz w:val="22"/>
                <w:szCs w:val="22"/>
              </w:rPr>
              <w:t xml:space="preserve"> </w:t>
            </w:r>
            <w:r w:rsidRPr="00757EF3">
              <w:rPr>
                <w:rFonts w:ascii="Arial Narrow" w:eastAsia="Arial Narrow" w:hAnsi="Arial Narrow" w:cs="Arial Narrow"/>
                <w:sz w:val="22"/>
                <w:szCs w:val="22"/>
              </w:rPr>
              <w:t>obras</w:t>
            </w:r>
            <w:r w:rsidRPr="00757EF3">
              <w:rPr>
                <w:rFonts w:ascii="Arial Narrow" w:eastAsia="Arial Narrow" w:hAnsi="Arial Narrow" w:cs="Arial Narrow"/>
                <w:spacing w:val="38"/>
                <w:sz w:val="22"/>
                <w:szCs w:val="22"/>
              </w:rPr>
              <w:t xml:space="preserve"> </w:t>
            </w:r>
            <w:r w:rsidRPr="00757EF3">
              <w:rPr>
                <w:rFonts w:ascii="Arial Narrow" w:eastAsia="Arial Narrow" w:hAnsi="Arial Narrow" w:cs="Arial Narrow"/>
                <w:sz w:val="22"/>
                <w:szCs w:val="22"/>
              </w:rPr>
              <w:t>obligatorias, obras extraordinarias,</w:t>
            </w:r>
            <w:r w:rsidRPr="00757EF3">
              <w:rPr>
                <w:rFonts w:ascii="Arial Narrow" w:eastAsia="Arial Narrow" w:hAnsi="Arial Narrow" w:cs="Arial Narrow"/>
                <w:spacing w:val="-1"/>
                <w:sz w:val="22"/>
                <w:szCs w:val="22"/>
              </w:rPr>
              <w:t xml:space="preserve"> </w:t>
            </w:r>
            <w:r w:rsidRPr="00757EF3">
              <w:rPr>
                <w:rFonts w:ascii="Arial Narrow" w:eastAsia="Arial Narrow" w:hAnsi="Arial Narrow" w:cs="Arial Narrow"/>
                <w:sz w:val="22"/>
                <w:szCs w:val="22"/>
              </w:rPr>
              <w:t>etc.</w:t>
            </w:r>
          </w:p>
          <w:p w14:paraId="0E05DFBB" w14:textId="77777777" w:rsidR="003234A9" w:rsidRPr="00757EF3" w:rsidRDefault="003234A9" w:rsidP="003234A9">
            <w:pPr>
              <w:pStyle w:val="Prrafodelista"/>
              <w:numPr>
                <w:ilvl w:val="0"/>
                <w:numId w:val="69"/>
              </w:numPr>
              <w:tabs>
                <w:tab w:val="left" w:pos="810"/>
              </w:tabs>
              <w:suppressAutoHyphens w:val="0"/>
              <w:ind w:right="110"/>
              <w:jc w:val="both"/>
              <w:rPr>
                <w:rFonts w:ascii="Arial Narrow" w:eastAsia="Arial Narrow" w:hAnsi="Arial Narrow" w:cs="Arial Narrow"/>
                <w:sz w:val="22"/>
                <w:szCs w:val="22"/>
              </w:rPr>
            </w:pPr>
            <w:r w:rsidRPr="00757EF3">
              <w:rPr>
                <w:rFonts w:ascii="Arial Narrow" w:eastAsia="Arial Narrow" w:hAnsi="Arial Narrow" w:cs="Arial Narrow"/>
                <w:sz w:val="22"/>
                <w:szCs w:val="22"/>
              </w:rPr>
              <w:t xml:space="preserve">Controlar la implementación del Plan de Seguridad Laboral y Seguridad Ocupacional. </w:t>
            </w:r>
          </w:p>
          <w:p w14:paraId="1264BDFC" w14:textId="77777777" w:rsidR="003234A9" w:rsidRPr="00757EF3" w:rsidRDefault="003234A9" w:rsidP="003234A9">
            <w:pPr>
              <w:pStyle w:val="Prrafodelista"/>
              <w:numPr>
                <w:ilvl w:val="0"/>
                <w:numId w:val="69"/>
              </w:numPr>
              <w:tabs>
                <w:tab w:val="left" w:pos="810"/>
              </w:tabs>
              <w:suppressAutoHyphens w:val="0"/>
              <w:ind w:right="110"/>
              <w:jc w:val="both"/>
              <w:rPr>
                <w:rFonts w:ascii="Arial Narrow" w:eastAsia="Arial Narrow" w:hAnsi="Arial Narrow" w:cs="Arial Narrow"/>
                <w:sz w:val="22"/>
                <w:szCs w:val="22"/>
              </w:rPr>
            </w:pPr>
            <w:r w:rsidRPr="00757EF3">
              <w:rPr>
                <w:rFonts w:ascii="Arial Narrow" w:eastAsia="Arial Narrow" w:hAnsi="Arial Narrow" w:cs="Arial Narrow"/>
                <w:sz w:val="22"/>
                <w:szCs w:val="22"/>
              </w:rPr>
              <w:t>Controlar la implementación del Plan de Manejo de Tráfico y Seguridad Vial.</w:t>
            </w:r>
          </w:p>
          <w:p w14:paraId="3DD9371A" w14:textId="77777777" w:rsidR="003234A9" w:rsidRPr="00757EF3" w:rsidRDefault="003234A9" w:rsidP="003234A9">
            <w:pPr>
              <w:pStyle w:val="Prrafodelista"/>
              <w:numPr>
                <w:ilvl w:val="0"/>
                <w:numId w:val="69"/>
              </w:numPr>
              <w:tabs>
                <w:tab w:val="left" w:pos="810"/>
              </w:tabs>
              <w:suppressAutoHyphens w:val="0"/>
              <w:ind w:right="110"/>
              <w:jc w:val="both"/>
              <w:rPr>
                <w:rFonts w:ascii="Arial Narrow" w:eastAsia="Arial Narrow" w:hAnsi="Arial Narrow" w:cs="Arial Narrow"/>
                <w:sz w:val="22"/>
                <w:szCs w:val="22"/>
              </w:rPr>
            </w:pPr>
            <w:r w:rsidRPr="00757EF3">
              <w:rPr>
                <w:rFonts w:ascii="Arial Narrow" w:eastAsia="Arial Narrow" w:hAnsi="Arial Narrow" w:cs="Arial Narrow"/>
                <w:sz w:val="22"/>
                <w:szCs w:val="22"/>
              </w:rPr>
              <w:t xml:space="preserve">Controlar la implementación del Plan de Comunicación, Socialización y Relaciones Comunitarias del Proyecto, incluyendo los resultados del registro y atención de quejas y reclamos. </w:t>
            </w:r>
          </w:p>
          <w:p w14:paraId="5123B005" w14:textId="77777777" w:rsidR="003234A9" w:rsidRPr="00757EF3" w:rsidRDefault="003234A9" w:rsidP="003234A9">
            <w:pPr>
              <w:pStyle w:val="Prrafodelista"/>
              <w:numPr>
                <w:ilvl w:val="0"/>
                <w:numId w:val="69"/>
              </w:numPr>
              <w:tabs>
                <w:tab w:val="left" w:pos="810"/>
              </w:tabs>
              <w:suppressAutoHyphens w:val="0"/>
              <w:ind w:right="110"/>
              <w:jc w:val="both"/>
              <w:rPr>
                <w:rFonts w:ascii="Arial Narrow" w:eastAsia="Arial Narrow" w:hAnsi="Arial Narrow" w:cs="Arial Narrow"/>
                <w:sz w:val="22"/>
                <w:szCs w:val="22"/>
              </w:rPr>
            </w:pPr>
            <w:r w:rsidRPr="00757EF3">
              <w:rPr>
                <w:rFonts w:ascii="Arial Narrow" w:eastAsia="Arial Narrow" w:hAnsi="Arial Narrow" w:cs="Arial Narrow"/>
                <w:sz w:val="22"/>
                <w:szCs w:val="22"/>
              </w:rPr>
              <w:t>Supervisión del cumplimiento de las Salvaguardas Ambientales y Sociales de CAF</w:t>
            </w:r>
            <w:r w:rsidRPr="00757EF3">
              <w:rPr>
                <w:rStyle w:val="Refdenotaalpie"/>
                <w:rFonts w:ascii="Arial Narrow" w:eastAsia="Arial Narrow" w:hAnsi="Arial Narrow" w:cs="Arial Narrow"/>
                <w:sz w:val="22"/>
                <w:szCs w:val="22"/>
              </w:rPr>
              <w:footnoteReference w:id="1"/>
            </w:r>
            <w:r w:rsidRPr="00757EF3">
              <w:rPr>
                <w:rFonts w:ascii="Arial Narrow" w:eastAsia="Arial Narrow" w:hAnsi="Arial Narrow" w:cs="Arial Narrow"/>
                <w:sz w:val="22"/>
                <w:szCs w:val="22"/>
              </w:rPr>
              <w:t xml:space="preserve">. </w:t>
            </w:r>
          </w:p>
          <w:p w14:paraId="612485E8" w14:textId="77777777" w:rsidR="003234A9" w:rsidRPr="00757EF3" w:rsidRDefault="003234A9" w:rsidP="003234A9">
            <w:pPr>
              <w:pStyle w:val="Prrafodelista"/>
              <w:numPr>
                <w:ilvl w:val="0"/>
                <w:numId w:val="69"/>
              </w:numPr>
              <w:tabs>
                <w:tab w:val="left" w:pos="810"/>
              </w:tabs>
              <w:suppressAutoHyphens w:val="0"/>
              <w:ind w:right="105"/>
              <w:jc w:val="both"/>
              <w:rPr>
                <w:rFonts w:ascii="Arial Narrow" w:eastAsia="Arial Narrow" w:hAnsi="Arial Narrow" w:cs="Arial Narrow"/>
                <w:sz w:val="22"/>
                <w:szCs w:val="22"/>
              </w:rPr>
            </w:pPr>
            <w:r w:rsidRPr="00757EF3">
              <w:rPr>
                <w:rFonts w:ascii="Arial Narrow" w:hAnsi="Arial Narrow"/>
                <w:sz w:val="22"/>
                <w:szCs w:val="22"/>
              </w:rPr>
              <w:t>Controlar la implementación y cumplimiento de la tabla de Cantidades de Rubros</w:t>
            </w:r>
            <w:r w:rsidRPr="00757EF3">
              <w:rPr>
                <w:rFonts w:ascii="Arial Narrow" w:hAnsi="Arial Narrow"/>
                <w:spacing w:val="37"/>
                <w:sz w:val="22"/>
                <w:szCs w:val="22"/>
              </w:rPr>
              <w:t xml:space="preserve"> </w:t>
            </w:r>
            <w:r w:rsidRPr="00757EF3">
              <w:rPr>
                <w:rFonts w:ascii="Arial Narrow" w:hAnsi="Arial Narrow"/>
                <w:sz w:val="22"/>
                <w:szCs w:val="22"/>
              </w:rPr>
              <w:t>Socio Ambientales incluida en el “PMA”, durante todo el plazo</w:t>
            </w:r>
            <w:r w:rsidRPr="00757EF3">
              <w:rPr>
                <w:rFonts w:ascii="Arial Narrow" w:hAnsi="Arial Narrow"/>
                <w:spacing w:val="-9"/>
                <w:sz w:val="22"/>
                <w:szCs w:val="22"/>
              </w:rPr>
              <w:t xml:space="preserve"> </w:t>
            </w:r>
            <w:r w:rsidRPr="00757EF3">
              <w:rPr>
                <w:rFonts w:ascii="Arial Narrow" w:hAnsi="Arial Narrow"/>
                <w:sz w:val="22"/>
                <w:szCs w:val="22"/>
              </w:rPr>
              <w:t>contractual.</w:t>
            </w:r>
          </w:p>
          <w:p w14:paraId="51320A2B" w14:textId="77777777" w:rsidR="003234A9" w:rsidRPr="00757EF3" w:rsidRDefault="003234A9" w:rsidP="003234A9">
            <w:pPr>
              <w:pStyle w:val="Prrafodelista"/>
              <w:numPr>
                <w:ilvl w:val="0"/>
                <w:numId w:val="69"/>
              </w:numPr>
              <w:tabs>
                <w:tab w:val="left" w:pos="810"/>
              </w:tabs>
              <w:suppressAutoHyphens w:val="0"/>
              <w:ind w:right="105"/>
              <w:jc w:val="both"/>
              <w:rPr>
                <w:rFonts w:ascii="Arial Narrow" w:eastAsia="Arial Narrow" w:hAnsi="Arial Narrow" w:cs="Arial Narrow"/>
                <w:sz w:val="22"/>
                <w:szCs w:val="22"/>
              </w:rPr>
            </w:pPr>
            <w:r w:rsidRPr="00757EF3">
              <w:rPr>
                <w:rFonts w:ascii="Arial Narrow" w:hAnsi="Arial Narrow"/>
                <w:sz w:val="22"/>
                <w:szCs w:val="22"/>
              </w:rPr>
              <w:t xml:space="preserve">Recomendar durante el proceso constructivo, la adopción de las medidas correctivas y/o soluciones técnicas que estimen necesarias en el diseño y construcción de la obra, inclusive aquellas referidas a métodos constructivos; así como también las requeridas para la prevención y mitigación de impactos ambientales. </w:t>
            </w:r>
          </w:p>
          <w:p w14:paraId="07BCFB40" w14:textId="77777777" w:rsidR="003234A9" w:rsidRPr="00757EF3" w:rsidRDefault="003234A9" w:rsidP="003234A9">
            <w:pPr>
              <w:pStyle w:val="Prrafodelista"/>
              <w:numPr>
                <w:ilvl w:val="0"/>
                <w:numId w:val="69"/>
              </w:numPr>
              <w:tabs>
                <w:tab w:val="left" w:pos="810"/>
              </w:tabs>
              <w:suppressAutoHyphens w:val="0"/>
              <w:ind w:right="111"/>
              <w:jc w:val="both"/>
              <w:rPr>
                <w:rFonts w:ascii="Arial Narrow" w:eastAsia="Arial Narrow" w:hAnsi="Arial Narrow" w:cs="Arial Narrow"/>
                <w:sz w:val="22"/>
                <w:szCs w:val="22"/>
              </w:rPr>
            </w:pPr>
            <w:r w:rsidRPr="00757EF3">
              <w:rPr>
                <w:rFonts w:ascii="Arial Narrow" w:eastAsia="Arial Narrow" w:hAnsi="Arial Narrow" w:cs="Arial Narrow"/>
                <w:sz w:val="22"/>
                <w:szCs w:val="22"/>
              </w:rPr>
              <w:t>Definir</w:t>
            </w:r>
            <w:r w:rsidRPr="00757EF3">
              <w:rPr>
                <w:rFonts w:ascii="Arial Narrow" w:eastAsia="Arial Narrow" w:hAnsi="Arial Narrow" w:cs="Arial Narrow"/>
                <w:spacing w:val="19"/>
                <w:sz w:val="22"/>
                <w:szCs w:val="22"/>
              </w:rPr>
              <w:t xml:space="preserve"> </w:t>
            </w:r>
            <w:r w:rsidRPr="00757EF3">
              <w:rPr>
                <w:rFonts w:ascii="Arial Narrow" w:eastAsia="Arial Narrow" w:hAnsi="Arial Narrow" w:cs="Arial Narrow"/>
                <w:sz w:val="22"/>
                <w:szCs w:val="22"/>
              </w:rPr>
              <w:t>y</w:t>
            </w:r>
            <w:r w:rsidRPr="00757EF3">
              <w:rPr>
                <w:rFonts w:ascii="Arial Narrow" w:eastAsia="Arial Narrow" w:hAnsi="Arial Narrow" w:cs="Arial Narrow"/>
                <w:spacing w:val="20"/>
                <w:sz w:val="22"/>
                <w:szCs w:val="22"/>
              </w:rPr>
              <w:t xml:space="preserve"> </w:t>
            </w:r>
            <w:r w:rsidRPr="00757EF3">
              <w:rPr>
                <w:rFonts w:ascii="Arial Narrow" w:eastAsia="Arial Narrow" w:hAnsi="Arial Narrow" w:cs="Arial Narrow"/>
                <w:sz w:val="22"/>
                <w:szCs w:val="22"/>
              </w:rPr>
              <w:t>recomendar</w:t>
            </w:r>
            <w:r w:rsidRPr="00757EF3">
              <w:rPr>
                <w:rFonts w:ascii="Arial Narrow" w:eastAsia="Arial Narrow" w:hAnsi="Arial Narrow" w:cs="Arial Narrow"/>
                <w:spacing w:val="19"/>
                <w:sz w:val="22"/>
                <w:szCs w:val="22"/>
              </w:rPr>
              <w:t xml:space="preserve"> </w:t>
            </w:r>
            <w:r w:rsidRPr="00757EF3">
              <w:rPr>
                <w:rFonts w:ascii="Arial Narrow" w:eastAsia="Arial Narrow" w:hAnsi="Arial Narrow" w:cs="Arial Narrow"/>
                <w:sz w:val="22"/>
                <w:szCs w:val="22"/>
              </w:rPr>
              <w:t>al</w:t>
            </w:r>
            <w:r w:rsidRPr="00757EF3">
              <w:rPr>
                <w:rFonts w:ascii="Arial Narrow" w:eastAsia="Arial Narrow" w:hAnsi="Arial Narrow" w:cs="Arial Narrow"/>
                <w:spacing w:val="20"/>
                <w:sz w:val="22"/>
                <w:szCs w:val="22"/>
              </w:rPr>
              <w:t xml:space="preserve"> </w:t>
            </w:r>
            <w:r w:rsidRPr="00757EF3">
              <w:rPr>
                <w:rFonts w:ascii="Arial Narrow" w:eastAsia="Arial Narrow" w:hAnsi="Arial Narrow" w:cs="Arial Narrow"/>
                <w:sz w:val="22"/>
                <w:szCs w:val="22"/>
              </w:rPr>
              <w:t>Administrador</w:t>
            </w:r>
            <w:r w:rsidRPr="00757EF3">
              <w:rPr>
                <w:rFonts w:ascii="Arial Narrow" w:eastAsia="Arial Narrow" w:hAnsi="Arial Narrow" w:cs="Arial Narrow"/>
                <w:spacing w:val="19"/>
                <w:sz w:val="22"/>
                <w:szCs w:val="22"/>
              </w:rPr>
              <w:t xml:space="preserve"> </w:t>
            </w:r>
            <w:r w:rsidRPr="00757EF3">
              <w:rPr>
                <w:rFonts w:ascii="Arial Narrow" w:eastAsia="Arial Narrow" w:hAnsi="Arial Narrow" w:cs="Arial Narrow"/>
                <w:sz w:val="22"/>
                <w:szCs w:val="22"/>
              </w:rPr>
              <w:t>del</w:t>
            </w:r>
            <w:r w:rsidRPr="00757EF3">
              <w:rPr>
                <w:rFonts w:ascii="Arial Narrow" w:eastAsia="Arial Narrow" w:hAnsi="Arial Narrow" w:cs="Arial Narrow"/>
                <w:spacing w:val="20"/>
                <w:sz w:val="22"/>
                <w:szCs w:val="22"/>
              </w:rPr>
              <w:t xml:space="preserve"> </w:t>
            </w:r>
            <w:r w:rsidRPr="00757EF3">
              <w:rPr>
                <w:rFonts w:ascii="Arial Narrow" w:eastAsia="Arial Narrow" w:hAnsi="Arial Narrow" w:cs="Arial Narrow"/>
                <w:sz w:val="22"/>
                <w:szCs w:val="22"/>
              </w:rPr>
              <w:t>Contrato</w:t>
            </w:r>
            <w:r w:rsidRPr="00757EF3">
              <w:rPr>
                <w:rFonts w:ascii="Arial Narrow" w:eastAsia="Arial Narrow" w:hAnsi="Arial Narrow" w:cs="Arial Narrow"/>
                <w:spacing w:val="19"/>
                <w:sz w:val="22"/>
                <w:szCs w:val="22"/>
              </w:rPr>
              <w:t xml:space="preserve"> </w:t>
            </w:r>
            <w:r w:rsidRPr="00757EF3">
              <w:rPr>
                <w:rFonts w:ascii="Arial Narrow" w:eastAsia="Arial Narrow" w:hAnsi="Arial Narrow" w:cs="Arial Narrow"/>
                <w:sz w:val="22"/>
                <w:szCs w:val="22"/>
              </w:rPr>
              <w:t>la</w:t>
            </w:r>
            <w:r w:rsidRPr="00757EF3">
              <w:rPr>
                <w:rFonts w:ascii="Arial Narrow" w:eastAsia="Arial Narrow" w:hAnsi="Arial Narrow" w:cs="Arial Narrow"/>
                <w:spacing w:val="19"/>
                <w:sz w:val="22"/>
                <w:szCs w:val="22"/>
              </w:rPr>
              <w:t xml:space="preserve"> </w:t>
            </w:r>
            <w:r w:rsidRPr="00757EF3">
              <w:rPr>
                <w:rFonts w:ascii="Arial Narrow" w:eastAsia="Arial Narrow" w:hAnsi="Arial Narrow" w:cs="Arial Narrow"/>
                <w:sz w:val="22"/>
                <w:szCs w:val="22"/>
              </w:rPr>
              <w:t>aplicación</w:t>
            </w:r>
            <w:r w:rsidRPr="00757EF3">
              <w:rPr>
                <w:rFonts w:ascii="Arial Narrow" w:eastAsia="Arial Narrow" w:hAnsi="Arial Narrow" w:cs="Arial Narrow"/>
                <w:spacing w:val="19"/>
                <w:sz w:val="22"/>
                <w:szCs w:val="22"/>
              </w:rPr>
              <w:t xml:space="preserve"> </w:t>
            </w:r>
            <w:r w:rsidRPr="00757EF3">
              <w:rPr>
                <w:rFonts w:ascii="Arial Narrow" w:eastAsia="Arial Narrow" w:hAnsi="Arial Narrow" w:cs="Arial Narrow"/>
                <w:sz w:val="22"/>
                <w:szCs w:val="22"/>
              </w:rPr>
              <w:t>de</w:t>
            </w:r>
            <w:r w:rsidRPr="00757EF3">
              <w:rPr>
                <w:rFonts w:ascii="Arial Narrow" w:eastAsia="Arial Narrow" w:hAnsi="Arial Narrow" w:cs="Arial Narrow"/>
                <w:spacing w:val="19"/>
                <w:sz w:val="22"/>
                <w:szCs w:val="22"/>
              </w:rPr>
              <w:t xml:space="preserve"> </w:t>
            </w:r>
            <w:r w:rsidRPr="00757EF3">
              <w:rPr>
                <w:rFonts w:ascii="Arial Narrow" w:eastAsia="Arial Narrow" w:hAnsi="Arial Narrow" w:cs="Arial Narrow"/>
                <w:sz w:val="22"/>
                <w:szCs w:val="22"/>
              </w:rPr>
              <w:t>las</w:t>
            </w:r>
            <w:r w:rsidRPr="00757EF3">
              <w:rPr>
                <w:rFonts w:ascii="Arial Narrow" w:eastAsia="Arial Narrow" w:hAnsi="Arial Narrow" w:cs="Arial Narrow"/>
                <w:spacing w:val="20"/>
                <w:sz w:val="22"/>
                <w:szCs w:val="22"/>
              </w:rPr>
              <w:t xml:space="preserve"> </w:t>
            </w:r>
            <w:r w:rsidRPr="00757EF3">
              <w:rPr>
                <w:rFonts w:ascii="Arial Narrow" w:eastAsia="Arial Narrow" w:hAnsi="Arial Narrow" w:cs="Arial Narrow"/>
                <w:sz w:val="22"/>
                <w:szCs w:val="22"/>
              </w:rPr>
              <w:t>multas</w:t>
            </w:r>
            <w:r w:rsidRPr="00757EF3">
              <w:rPr>
                <w:rFonts w:ascii="Arial Narrow" w:eastAsia="Arial Narrow" w:hAnsi="Arial Narrow" w:cs="Arial Narrow"/>
                <w:spacing w:val="20"/>
                <w:sz w:val="22"/>
                <w:szCs w:val="22"/>
              </w:rPr>
              <w:t xml:space="preserve"> </w:t>
            </w:r>
            <w:r w:rsidRPr="00757EF3">
              <w:rPr>
                <w:rFonts w:ascii="Arial Narrow" w:eastAsia="Arial Narrow" w:hAnsi="Arial Narrow" w:cs="Arial Narrow"/>
                <w:sz w:val="22"/>
                <w:szCs w:val="22"/>
              </w:rPr>
              <w:t>(sanciones)</w:t>
            </w:r>
            <w:r w:rsidRPr="00757EF3">
              <w:rPr>
                <w:rFonts w:ascii="Arial Narrow" w:eastAsia="Arial Narrow" w:hAnsi="Arial Narrow" w:cs="Arial Narrow"/>
                <w:spacing w:val="19"/>
                <w:sz w:val="22"/>
                <w:szCs w:val="22"/>
              </w:rPr>
              <w:t xml:space="preserve"> </w:t>
            </w:r>
            <w:r w:rsidRPr="00757EF3">
              <w:rPr>
                <w:rFonts w:ascii="Arial Narrow" w:eastAsia="Arial Narrow" w:hAnsi="Arial Narrow" w:cs="Arial Narrow"/>
                <w:sz w:val="22"/>
                <w:szCs w:val="22"/>
              </w:rPr>
              <w:t>ante eventuales incumplimientos del “PMA” y de la gestión ambiental, social, laboral y en seguridad industrial y seguridad ocupacional, y de género.</w:t>
            </w:r>
          </w:p>
          <w:p w14:paraId="77FF81BD" w14:textId="77777777" w:rsidR="003234A9" w:rsidRPr="00757EF3" w:rsidRDefault="003234A9" w:rsidP="003234A9">
            <w:pPr>
              <w:pStyle w:val="Prrafodelista"/>
              <w:numPr>
                <w:ilvl w:val="0"/>
                <w:numId w:val="69"/>
              </w:numPr>
              <w:tabs>
                <w:tab w:val="left" w:pos="810"/>
              </w:tabs>
              <w:suppressAutoHyphens w:val="0"/>
              <w:ind w:right="111"/>
              <w:jc w:val="both"/>
              <w:rPr>
                <w:rFonts w:ascii="Arial Narrow" w:eastAsia="Arial Narrow" w:hAnsi="Arial Narrow" w:cs="Arial Narrow"/>
                <w:sz w:val="22"/>
                <w:szCs w:val="22"/>
              </w:rPr>
            </w:pPr>
            <w:r w:rsidRPr="00757EF3">
              <w:rPr>
                <w:rFonts w:ascii="Arial Narrow" w:eastAsia="Arial Narrow" w:hAnsi="Arial Narrow" w:cs="Arial Narrow"/>
                <w:sz w:val="22"/>
                <w:szCs w:val="22"/>
              </w:rPr>
              <w:t>Informar al administrador de contrato cualquier cambio significativo en los contratos, tales como: obras complementarias, modificaciones de alcance, plazos, montos, riesgos técnicos, ambientales y sociales adversos, entre otros; e,</w:t>
            </w:r>
          </w:p>
          <w:p w14:paraId="20213868" w14:textId="77777777" w:rsidR="003234A9" w:rsidRPr="00757EF3" w:rsidRDefault="003234A9" w:rsidP="003234A9">
            <w:pPr>
              <w:pStyle w:val="Prrafodelista"/>
              <w:numPr>
                <w:ilvl w:val="0"/>
                <w:numId w:val="69"/>
              </w:numPr>
              <w:tabs>
                <w:tab w:val="left" w:pos="810"/>
              </w:tabs>
              <w:suppressAutoHyphens w:val="0"/>
              <w:ind w:right="105"/>
              <w:jc w:val="both"/>
              <w:rPr>
                <w:rFonts w:ascii="Arial Narrow" w:eastAsia="Arial Narrow" w:hAnsi="Arial Narrow" w:cs="Arial Narrow"/>
                <w:sz w:val="22"/>
                <w:szCs w:val="22"/>
              </w:rPr>
            </w:pPr>
            <w:r w:rsidRPr="00757EF3">
              <w:rPr>
                <w:rFonts w:ascii="Arial Narrow" w:hAnsi="Arial Narrow"/>
                <w:sz w:val="22"/>
                <w:szCs w:val="22"/>
              </w:rPr>
              <w:t>Identificar</w:t>
            </w:r>
            <w:r w:rsidRPr="00757EF3">
              <w:rPr>
                <w:rFonts w:ascii="Arial Narrow" w:hAnsi="Arial Narrow"/>
                <w:spacing w:val="17"/>
                <w:sz w:val="22"/>
                <w:szCs w:val="22"/>
              </w:rPr>
              <w:t xml:space="preserve"> </w:t>
            </w:r>
            <w:r w:rsidRPr="00757EF3">
              <w:rPr>
                <w:rFonts w:ascii="Arial Narrow" w:hAnsi="Arial Narrow"/>
                <w:sz w:val="22"/>
                <w:szCs w:val="22"/>
              </w:rPr>
              <w:t>y</w:t>
            </w:r>
            <w:r w:rsidRPr="00757EF3">
              <w:rPr>
                <w:rFonts w:ascii="Arial Narrow" w:hAnsi="Arial Narrow"/>
                <w:spacing w:val="17"/>
                <w:sz w:val="22"/>
                <w:szCs w:val="22"/>
              </w:rPr>
              <w:t xml:space="preserve"> </w:t>
            </w:r>
            <w:r w:rsidRPr="00757EF3">
              <w:rPr>
                <w:rFonts w:ascii="Arial Narrow" w:hAnsi="Arial Narrow"/>
                <w:sz w:val="22"/>
                <w:szCs w:val="22"/>
              </w:rPr>
              <w:t>presentar</w:t>
            </w:r>
            <w:r w:rsidRPr="00757EF3">
              <w:rPr>
                <w:rFonts w:ascii="Arial Narrow" w:hAnsi="Arial Narrow"/>
                <w:spacing w:val="17"/>
                <w:sz w:val="22"/>
                <w:szCs w:val="22"/>
              </w:rPr>
              <w:t xml:space="preserve"> </w:t>
            </w:r>
            <w:r w:rsidRPr="00757EF3">
              <w:rPr>
                <w:rFonts w:ascii="Arial Narrow" w:hAnsi="Arial Narrow"/>
                <w:sz w:val="22"/>
                <w:szCs w:val="22"/>
              </w:rPr>
              <w:t>al</w:t>
            </w:r>
            <w:r w:rsidRPr="00757EF3">
              <w:rPr>
                <w:rFonts w:ascii="Arial Narrow" w:hAnsi="Arial Narrow"/>
                <w:spacing w:val="20"/>
                <w:sz w:val="22"/>
                <w:szCs w:val="22"/>
              </w:rPr>
              <w:t xml:space="preserve"> </w:t>
            </w:r>
            <w:r w:rsidRPr="00757EF3">
              <w:rPr>
                <w:rFonts w:ascii="Arial Narrow" w:hAnsi="Arial Narrow"/>
                <w:sz w:val="22"/>
                <w:szCs w:val="22"/>
              </w:rPr>
              <w:t>Administrador del Contrato,</w:t>
            </w:r>
            <w:r w:rsidRPr="00757EF3">
              <w:rPr>
                <w:rFonts w:ascii="Arial Narrow" w:hAnsi="Arial Narrow"/>
                <w:spacing w:val="23"/>
                <w:sz w:val="22"/>
                <w:szCs w:val="22"/>
              </w:rPr>
              <w:t xml:space="preserve"> </w:t>
            </w:r>
            <w:r w:rsidRPr="00757EF3">
              <w:rPr>
                <w:rFonts w:ascii="Arial Narrow" w:hAnsi="Arial Narrow"/>
                <w:sz w:val="22"/>
                <w:szCs w:val="22"/>
              </w:rPr>
              <w:t>todo</w:t>
            </w:r>
            <w:r w:rsidRPr="00757EF3">
              <w:rPr>
                <w:rFonts w:ascii="Arial Narrow" w:hAnsi="Arial Narrow"/>
                <w:spacing w:val="17"/>
                <w:sz w:val="22"/>
                <w:szCs w:val="22"/>
              </w:rPr>
              <w:t xml:space="preserve"> </w:t>
            </w:r>
            <w:r w:rsidRPr="00757EF3">
              <w:rPr>
                <w:rFonts w:ascii="Arial Narrow" w:hAnsi="Arial Narrow"/>
                <w:sz w:val="22"/>
                <w:szCs w:val="22"/>
              </w:rPr>
              <w:t>eventual</w:t>
            </w:r>
            <w:r w:rsidRPr="00757EF3">
              <w:rPr>
                <w:rFonts w:ascii="Arial Narrow" w:hAnsi="Arial Narrow"/>
                <w:spacing w:val="18"/>
                <w:sz w:val="22"/>
                <w:szCs w:val="22"/>
              </w:rPr>
              <w:t xml:space="preserve"> </w:t>
            </w:r>
            <w:r w:rsidRPr="00757EF3">
              <w:rPr>
                <w:rFonts w:ascii="Arial Narrow" w:hAnsi="Arial Narrow"/>
                <w:sz w:val="22"/>
                <w:szCs w:val="22"/>
              </w:rPr>
              <w:t>problema</w:t>
            </w:r>
            <w:r w:rsidRPr="00757EF3">
              <w:rPr>
                <w:rFonts w:ascii="Arial Narrow" w:hAnsi="Arial Narrow"/>
                <w:spacing w:val="19"/>
                <w:sz w:val="22"/>
                <w:szCs w:val="22"/>
              </w:rPr>
              <w:t xml:space="preserve"> </w:t>
            </w:r>
            <w:r w:rsidRPr="00757EF3">
              <w:rPr>
                <w:rFonts w:ascii="Arial Narrow" w:hAnsi="Arial Narrow"/>
                <w:sz w:val="22"/>
                <w:szCs w:val="22"/>
              </w:rPr>
              <w:t>que pudiera condicionar el éxito de la gestión socio ambiental, recomendando las soluciones</w:t>
            </w:r>
            <w:r w:rsidRPr="00757EF3">
              <w:rPr>
                <w:rFonts w:ascii="Arial Narrow" w:hAnsi="Arial Narrow"/>
                <w:spacing w:val="20"/>
                <w:sz w:val="22"/>
                <w:szCs w:val="22"/>
              </w:rPr>
              <w:t xml:space="preserve"> </w:t>
            </w:r>
            <w:r w:rsidRPr="00757EF3">
              <w:rPr>
                <w:rFonts w:ascii="Arial Narrow" w:hAnsi="Arial Narrow"/>
                <w:sz w:val="22"/>
                <w:szCs w:val="22"/>
              </w:rPr>
              <w:t>técnicas a adoptarse.</w:t>
            </w:r>
          </w:p>
          <w:p w14:paraId="1D0CFFC8" w14:textId="77777777" w:rsidR="003234A9" w:rsidRPr="00757EF3" w:rsidRDefault="003234A9" w:rsidP="003234A9">
            <w:pPr>
              <w:pStyle w:val="Prrafodelista"/>
              <w:tabs>
                <w:tab w:val="left" w:pos="810"/>
              </w:tabs>
              <w:ind w:left="821" w:right="105"/>
              <w:rPr>
                <w:rFonts w:ascii="Arial Narrow" w:eastAsia="Arial Narrow" w:hAnsi="Arial Narrow" w:cs="Arial Narrow"/>
                <w:sz w:val="22"/>
                <w:szCs w:val="22"/>
              </w:rPr>
            </w:pPr>
          </w:p>
          <w:p w14:paraId="16BD4CD0" w14:textId="77777777" w:rsidR="003234A9" w:rsidRPr="00757EF3" w:rsidRDefault="003234A9" w:rsidP="00757EF3">
            <w:pPr>
              <w:tabs>
                <w:tab w:val="left" w:pos="1022"/>
              </w:tabs>
              <w:ind w:right="-205"/>
              <w:contextualSpacing/>
              <w:jc w:val="both"/>
              <w:rPr>
                <w:rFonts w:ascii="Arial Narrow" w:hAnsi="Arial Narrow"/>
                <w:b/>
                <w:u w:val="single"/>
              </w:rPr>
            </w:pPr>
            <w:r w:rsidRPr="00757EF3">
              <w:rPr>
                <w:rFonts w:ascii="Arial Narrow" w:hAnsi="Arial Narrow"/>
                <w:b/>
                <w:u w:val="single"/>
              </w:rPr>
              <w:t xml:space="preserve">DE LA EVALUACIÓN DEL </w:t>
            </w:r>
            <w:r w:rsidRPr="00757EF3">
              <w:rPr>
                <w:rFonts w:ascii="Arial Narrow" w:hAnsi="Arial Narrow" w:cs="Arial"/>
                <w:b/>
                <w:u w:val="single"/>
              </w:rPr>
              <w:t>PROYECTO</w:t>
            </w:r>
            <w:r w:rsidRPr="00757EF3">
              <w:rPr>
                <w:rFonts w:ascii="Arial Narrow" w:hAnsi="Arial Narrow"/>
                <w:b/>
                <w:u w:val="single"/>
              </w:rPr>
              <w:t xml:space="preserve"> DE MANTENIMIENTO POR RESULTADOS:</w:t>
            </w:r>
          </w:p>
          <w:p w14:paraId="77388108" w14:textId="77777777" w:rsidR="003234A9" w:rsidRPr="00757EF3" w:rsidRDefault="003234A9" w:rsidP="003234A9">
            <w:pPr>
              <w:pStyle w:val="Prrafodelista"/>
              <w:tabs>
                <w:tab w:val="left" w:pos="810"/>
              </w:tabs>
              <w:ind w:left="0" w:right="105"/>
              <w:rPr>
                <w:rFonts w:ascii="Arial Narrow" w:eastAsia="Arial Narrow" w:hAnsi="Arial Narrow" w:cs="Arial Narrow"/>
                <w:sz w:val="22"/>
                <w:szCs w:val="22"/>
              </w:rPr>
            </w:pPr>
          </w:p>
          <w:p w14:paraId="4DBAF5F5" w14:textId="77777777" w:rsidR="003234A9" w:rsidRPr="00757EF3" w:rsidRDefault="003234A9" w:rsidP="003234A9">
            <w:pPr>
              <w:rPr>
                <w:rFonts w:ascii="Arial Narrow" w:hAnsi="Arial Narrow"/>
              </w:rPr>
            </w:pPr>
            <w:r w:rsidRPr="00757EF3">
              <w:rPr>
                <w:rFonts w:ascii="Arial Narrow" w:hAnsi="Arial Narrow"/>
              </w:rPr>
              <w:t>La Fiscalización, realizará una evaluación del proyecto de mantenimiento por resultados,</w:t>
            </w:r>
            <w:r w:rsidRPr="00757EF3">
              <w:rPr>
                <w:rFonts w:ascii="Arial Narrow" w:hAnsi="Arial Narrow"/>
                <w:spacing w:val="-16"/>
              </w:rPr>
              <w:t xml:space="preserve"> </w:t>
            </w:r>
            <w:r w:rsidRPr="00757EF3">
              <w:rPr>
                <w:rFonts w:ascii="Arial Narrow" w:hAnsi="Arial Narrow"/>
              </w:rPr>
              <w:t>considerando como</w:t>
            </w:r>
            <w:r w:rsidRPr="00757EF3">
              <w:rPr>
                <w:rFonts w:ascii="Arial Narrow" w:hAnsi="Arial Narrow"/>
                <w:spacing w:val="11"/>
              </w:rPr>
              <w:t xml:space="preserve"> </w:t>
            </w:r>
            <w:r w:rsidRPr="00757EF3">
              <w:rPr>
                <w:rFonts w:ascii="Arial Narrow" w:hAnsi="Arial Narrow"/>
              </w:rPr>
              <w:t>línea</w:t>
            </w:r>
            <w:r w:rsidRPr="00757EF3">
              <w:rPr>
                <w:rFonts w:ascii="Arial Narrow" w:hAnsi="Arial Narrow"/>
                <w:spacing w:val="11"/>
              </w:rPr>
              <w:t xml:space="preserve"> </w:t>
            </w:r>
            <w:r w:rsidRPr="00757EF3">
              <w:rPr>
                <w:rFonts w:ascii="Arial Narrow" w:hAnsi="Arial Narrow"/>
              </w:rPr>
              <w:t>base</w:t>
            </w:r>
            <w:r w:rsidRPr="00757EF3">
              <w:rPr>
                <w:rFonts w:ascii="Arial Narrow" w:hAnsi="Arial Narrow"/>
                <w:spacing w:val="13"/>
              </w:rPr>
              <w:t xml:space="preserve"> </w:t>
            </w:r>
            <w:r w:rsidRPr="00757EF3">
              <w:rPr>
                <w:rFonts w:ascii="Arial Narrow" w:hAnsi="Arial Narrow"/>
              </w:rPr>
              <w:t>la</w:t>
            </w:r>
            <w:r w:rsidRPr="00757EF3">
              <w:rPr>
                <w:rFonts w:ascii="Arial Narrow" w:hAnsi="Arial Narrow"/>
                <w:spacing w:val="13"/>
              </w:rPr>
              <w:t xml:space="preserve"> </w:t>
            </w:r>
            <w:r w:rsidRPr="00757EF3">
              <w:rPr>
                <w:rFonts w:ascii="Arial Narrow" w:hAnsi="Arial Narrow"/>
              </w:rPr>
              <w:t>situación</w:t>
            </w:r>
            <w:r w:rsidRPr="00757EF3">
              <w:rPr>
                <w:rFonts w:ascii="Arial Narrow" w:hAnsi="Arial Narrow"/>
                <w:spacing w:val="11"/>
              </w:rPr>
              <w:t xml:space="preserve"> </w:t>
            </w:r>
            <w:r w:rsidRPr="00757EF3">
              <w:rPr>
                <w:rFonts w:ascii="Arial Narrow" w:hAnsi="Arial Narrow"/>
              </w:rPr>
              <w:t>al</w:t>
            </w:r>
            <w:r w:rsidRPr="00757EF3">
              <w:rPr>
                <w:rFonts w:ascii="Arial Narrow" w:hAnsi="Arial Narrow"/>
                <w:spacing w:val="13"/>
              </w:rPr>
              <w:t xml:space="preserve"> </w:t>
            </w:r>
            <w:r w:rsidRPr="00757EF3">
              <w:rPr>
                <w:rFonts w:ascii="Arial Narrow" w:hAnsi="Arial Narrow"/>
              </w:rPr>
              <w:t>momento</w:t>
            </w:r>
            <w:r w:rsidRPr="00757EF3">
              <w:rPr>
                <w:rFonts w:ascii="Arial Narrow" w:hAnsi="Arial Narrow"/>
                <w:spacing w:val="11"/>
              </w:rPr>
              <w:t xml:space="preserve"> </w:t>
            </w:r>
            <w:r w:rsidRPr="00757EF3">
              <w:rPr>
                <w:rFonts w:ascii="Arial Narrow" w:hAnsi="Arial Narrow"/>
              </w:rPr>
              <w:t>del</w:t>
            </w:r>
            <w:r w:rsidRPr="00757EF3">
              <w:rPr>
                <w:rFonts w:ascii="Arial Narrow" w:hAnsi="Arial Narrow"/>
                <w:spacing w:val="11"/>
              </w:rPr>
              <w:t xml:space="preserve"> </w:t>
            </w:r>
            <w:r w:rsidRPr="00757EF3">
              <w:rPr>
                <w:rFonts w:ascii="Arial Narrow" w:hAnsi="Arial Narrow"/>
              </w:rPr>
              <w:t>inicio</w:t>
            </w:r>
            <w:r w:rsidRPr="00757EF3">
              <w:rPr>
                <w:rFonts w:ascii="Arial Narrow" w:hAnsi="Arial Narrow"/>
                <w:spacing w:val="11"/>
              </w:rPr>
              <w:t xml:space="preserve"> </w:t>
            </w:r>
            <w:r w:rsidRPr="00757EF3">
              <w:rPr>
                <w:rFonts w:ascii="Arial Narrow" w:hAnsi="Arial Narrow"/>
              </w:rPr>
              <w:t>de</w:t>
            </w:r>
            <w:r w:rsidRPr="00757EF3">
              <w:rPr>
                <w:rFonts w:ascii="Arial Narrow" w:hAnsi="Arial Narrow"/>
                <w:spacing w:val="11"/>
              </w:rPr>
              <w:t xml:space="preserve"> </w:t>
            </w:r>
            <w:r w:rsidRPr="00757EF3">
              <w:rPr>
                <w:rFonts w:ascii="Arial Narrow" w:hAnsi="Arial Narrow"/>
              </w:rPr>
              <w:t>la</w:t>
            </w:r>
            <w:r w:rsidRPr="00757EF3">
              <w:rPr>
                <w:rFonts w:ascii="Arial Narrow" w:hAnsi="Arial Narrow"/>
                <w:spacing w:val="13"/>
              </w:rPr>
              <w:t xml:space="preserve"> </w:t>
            </w:r>
            <w:r w:rsidRPr="00757EF3">
              <w:rPr>
                <w:rFonts w:ascii="Arial Narrow" w:hAnsi="Arial Narrow"/>
              </w:rPr>
              <w:t>obra,</w:t>
            </w:r>
            <w:r w:rsidRPr="00757EF3">
              <w:rPr>
                <w:rFonts w:ascii="Arial Narrow" w:hAnsi="Arial Narrow"/>
                <w:spacing w:val="13"/>
              </w:rPr>
              <w:t xml:space="preserve"> </w:t>
            </w:r>
            <w:r w:rsidRPr="00757EF3">
              <w:rPr>
                <w:rFonts w:ascii="Arial Narrow" w:hAnsi="Arial Narrow"/>
              </w:rPr>
              <w:t>y</w:t>
            </w:r>
            <w:r w:rsidRPr="00757EF3">
              <w:rPr>
                <w:rFonts w:ascii="Arial Narrow" w:hAnsi="Arial Narrow"/>
                <w:spacing w:val="11"/>
              </w:rPr>
              <w:t xml:space="preserve"> </w:t>
            </w:r>
            <w:r w:rsidRPr="00757EF3">
              <w:rPr>
                <w:rFonts w:ascii="Arial Narrow" w:hAnsi="Arial Narrow"/>
              </w:rPr>
              <w:t>las</w:t>
            </w:r>
            <w:r w:rsidRPr="00757EF3">
              <w:rPr>
                <w:rFonts w:ascii="Arial Narrow" w:hAnsi="Arial Narrow"/>
                <w:spacing w:val="12"/>
              </w:rPr>
              <w:t xml:space="preserve"> </w:t>
            </w:r>
            <w:r w:rsidRPr="00757EF3">
              <w:rPr>
                <w:rFonts w:ascii="Arial Narrow" w:hAnsi="Arial Narrow"/>
              </w:rPr>
              <w:t>evaluaciones</w:t>
            </w:r>
            <w:r w:rsidRPr="00757EF3">
              <w:rPr>
                <w:rFonts w:ascii="Arial Narrow" w:hAnsi="Arial Narrow"/>
                <w:spacing w:val="13"/>
              </w:rPr>
              <w:t xml:space="preserve"> </w:t>
            </w:r>
            <w:r w:rsidRPr="00757EF3">
              <w:rPr>
                <w:rFonts w:ascii="Arial Narrow" w:hAnsi="Arial Narrow"/>
              </w:rPr>
              <w:t>periódicas,</w:t>
            </w:r>
            <w:r w:rsidRPr="00757EF3">
              <w:rPr>
                <w:rFonts w:ascii="Arial Narrow" w:hAnsi="Arial Narrow"/>
                <w:spacing w:val="11"/>
              </w:rPr>
              <w:t xml:space="preserve"> </w:t>
            </w:r>
            <w:r w:rsidRPr="00757EF3">
              <w:rPr>
                <w:rFonts w:ascii="Arial Narrow" w:hAnsi="Arial Narrow"/>
              </w:rPr>
              <w:t>conforme</w:t>
            </w:r>
            <w:r w:rsidRPr="00757EF3">
              <w:rPr>
                <w:rFonts w:ascii="Arial Narrow" w:hAnsi="Arial Narrow"/>
                <w:spacing w:val="11"/>
              </w:rPr>
              <w:t xml:space="preserve"> </w:t>
            </w:r>
            <w:r w:rsidRPr="00757EF3">
              <w:rPr>
                <w:rFonts w:ascii="Arial Narrow" w:hAnsi="Arial Narrow"/>
              </w:rPr>
              <w:t>la ejecución de las obras obligatorias y de mantenimiento, traducidas en la evolución del índice de servicio</w:t>
            </w:r>
            <w:r w:rsidRPr="00757EF3">
              <w:rPr>
                <w:rFonts w:ascii="Arial Narrow" w:hAnsi="Arial Narrow"/>
                <w:spacing w:val="11"/>
              </w:rPr>
              <w:t xml:space="preserve"> </w:t>
            </w:r>
            <w:r w:rsidRPr="00757EF3">
              <w:rPr>
                <w:rFonts w:ascii="Arial Narrow" w:hAnsi="Arial Narrow"/>
              </w:rPr>
              <w:t>y estándares de calidad determinados en los documentos que sustentan el contrato de obra y</w:t>
            </w:r>
            <w:r w:rsidRPr="00757EF3">
              <w:rPr>
                <w:rFonts w:ascii="Arial Narrow" w:hAnsi="Arial Narrow"/>
                <w:spacing w:val="38"/>
              </w:rPr>
              <w:t xml:space="preserve"> </w:t>
            </w:r>
            <w:r w:rsidRPr="00757EF3">
              <w:rPr>
                <w:rFonts w:ascii="Arial Narrow" w:hAnsi="Arial Narrow"/>
              </w:rPr>
              <w:t>sus documentos</w:t>
            </w:r>
            <w:r w:rsidRPr="00757EF3">
              <w:rPr>
                <w:rFonts w:ascii="Arial Narrow" w:hAnsi="Arial Narrow"/>
                <w:spacing w:val="-5"/>
              </w:rPr>
              <w:t xml:space="preserve"> </w:t>
            </w:r>
            <w:r w:rsidRPr="00757EF3">
              <w:rPr>
                <w:rFonts w:ascii="Arial Narrow" w:hAnsi="Arial Narrow"/>
              </w:rPr>
              <w:t>relevantes.</w:t>
            </w:r>
          </w:p>
          <w:p w14:paraId="187AA122" w14:textId="77777777" w:rsidR="003234A9" w:rsidRPr="00757EF3" w:rsidRDefault="003234A9" w:rsidP="003234A9">
            <w:pPr>
              <w:pStyle w:val="Prrafodelista"/>
              <w:widowControl/>
              <w:numPr>
                <w:ilvl w:val="0"/>
                <w:numId w:val="102"/>
              </w:numPr>
              <w:suppressAutoHyphens w:val="0"/>
              <w:spacing w:after="200" w:line="276" w:lineRule="auto"/>
              <w:contextualSpacing/>
              <w:jc w:val="both"/>
              <w:rPr>
                <w:rFonts w:ascii="Arial Narrow" w:hAnsi="Arial Narrow"/>
                <w:b/>
                <w:bCs/>
                <w:i/>
                <w:sz w:val="22"/>
                <w:szCs w:val="22"/>
              </w:rPr>
            </w:pPr>
            <w:r w:rsidRPr="00757EF3">
              <w:rPr>
                <w:rFonts w:ascii="Arial Narrow" w:hAnsi="Arial Narrow"/>
                <w:b/>
                <w:sz w:val="22"/>
                <w:szCs w:val="22"/>
              </w:rPr>
              <w:t>Índice De Servicio:</w:t>
            </w:r>
          </w:p>
          <w:p w14:paraId="338442C2" w14:textId="77777777" w:rsidR="003234A9" w:rsidRPr="00757EF3" w:rsidRDefault="003234A9" w:rsidP="003234A9">
            <w:pPr>
              <w:rPr>
                <w:rFonts w:ascii="Arial Narrow" w:hAnsi="Arial Narrow"/>
              </w:rPr>
            </w:pPr>
            <w:r w:rsidRPr="00757EF3">
              <w:rPr>
                <w:rFonts w:ascii="Arial Narrow" w:hAnsi="Arial Narrow"/>
              </w:rPr>
              <w:t>El objetivo es realizar una evaluación desde la perspectiva del estado de la infraestructura vial incluida</w:t>
            </w:r>
            <w:r w:rsidRPr="00757EF3">
              <w:rPr>
                <w:rFonts w:ascii="Arial Narrow" w:hAnsi="Arial Narrow"/>
                <w:spacing w:val="20"/>
              </w:rPr>
              <w:t xml:space="preserve"> </w:t>
            </w:r>
            <w:r w:rsidRPr="00757EF3">
              <w:rPr>
                <w:rFonts w:ascii="Arial Narrow" w:hAnsi="Arial Narrow"/>
              </w:rPr>
              <w:t>en el</w:t>
            </w:r>
            <w:r w:rsidRPr="00757EF3">
              <w:rPr>
                <w:rFonts w:ascii="Arial Narrow" w:hAnsi="Arial Narrow"/>
                <w:spacing w:val="20"/>
              </w:rPr>
              <w:t xml:space="preserve"> </w:t>
            </w:r>
            <w:r w:rsidRPr="00757EF3">
              <w:rPr>
                <w:rFonts w:ascii="Arial Narrow" w:hAnsi="Arial Narrow"/>
              </w:rPr>
              <w:t>contrato</w:t>
            </w:r>
            <w:r w:rsidRPr="00757EF3">
              <w:rPr>
                <w:rFonts w:ascii="Arial Narrow" w:hAnsi="Arial Narrow"/>
                <w:spacing w:val="19"/>
              </w:rPr>
              <w:t xml:space="preserve"> </w:t>
            </w:r>
            <w:r w:rsidRPr="00757EF3">
              <w:rPr>
                <w:rFonts w:ascii="Arial Narrow" w:hAnsi="Arial Narrow"/>
              </w:rPr>
              <w:t>de</w:t>
            </w:r>
            <w:r w:rsidRPr="00757EF3">
              <w:rPr>
                <w:rFonts w:ascii="Arial Narrow" w:hAnsi="Arial Narrow"/>
                <w:spacing w:val="17"/>
              </w:rPr>
              <w:t xml:space="preserve"> </w:t>
            </w:r>
            <w:r w:rsidRPr="00757EF3">
              <w:rPr>
                <w:rFonts w:ascii="Arial Narrow" w:hAnsi="Arial Narrow"/>
              </w:rPr>
              <w:t>ejecución</w:t>
            </w:r>
            <w:r w:rsidRPr="00757EF3">
              <w:rPr>
                <w:rFonts w:ascii="Arial Narrow" w:hAnsi="Arial Narrow"/>
                <w:spacing w:val="19"/>
              </w:rPr>
              <w:t xml:space="preserve"> </w:t>
            </w:r>
            <w:r w:rsidRPr="00757EF3">
              <w:rPr>
                <w:rFonts w:ascii="Arial Narrow" w:hAnsi="Arial Narrow"/>
              </w:rPr>
              <w:t>de</w:t>
            </w:r>
            <w:r w:rsidRPr="00757EF3">
              <w:rPr>
                <w:rFonts w:ascii="Arial Narrow" w:hAnsi="Arial Narrow"/>
                <w:spacing w:val="17"/>
              </w:rPr>
              <w:t xml:space="preserve"> </w:t>
            </w:r>
            <w:r w:rsidRPr="00757EF3">
              <w:rPr>
                <w:rFonts w:ascii="Arial Narrow" w:hAnsi="Arial Narrow"/>
              </w:rPr>
              <w:t>obra,</w:t>
            </w:r>
            <w:r w:rsidRPr="00757EF3">
              <w:rPr>
                <w:rFonts w:ascii="Arial Narrow" w:hAnsi="Arial Narrow"/>
                <w:spacing w:val="19"/>
              </w:rPr>
              <w:t xml:space="preserve"> </w:t>
            </w:r>
            <w:r w:rsidRPr="00757EF3">
              <w:rPr>
                <w:rFonts w:ascii="Arial Narrow" w:hAnsi="Arial Narrow"/>
              </w:rPr>
              <w:t>mediante</w:t>
            </w:r>
            <w:r w:rsidRPr="00757EF3">
              <w:rPr>
                <w:rFonts w:ascii="Arial Narrow" w:hAnsi="Arial Narrow"/>
                <w:spacing w:val="17"/>
              </w:rPr>
              <w:t xml:space="preserve"> </w:t>
            </w:r>
            <w:r w:rsidRPr="00757EF3">
              <w:rPr>
                <w:rFonts w:ascii="Arial Narrow" w:hAnsi="Arial Narrow"/>
              </w:rPr>
              <w:t>el</w:t>
            </w:r>
            <w:r w:rsidRPr="00757EF3">
              <w:rPr>
                <w:rFonts w:ascii="Arial Narrow" w:hAnsi="Arial Narrow"/>
                <w:spacing w:val="20"/>
              </w:rPr>
              <w:t xml:space="preserve"> </w:t>
            </w:r>
            <w:r w:rsidRPr="00757EF3">
              <w:rPr>
                <w:rFonts w:ascii="Arial Narrow" w:hAnsi="Arial Narrow"/>
              </w:rPr>
              <w:t>análisis</w:t>
            </w:r>
            <w:r w:rsidRPr="00757EF3">
              <w:rPr>
                <w:rFonts w:ascii="Arial Narrow" w:hAnsi="Arial Narrow"/>
                <w:spacing w:val="20"/>
              </w:rPr>
              <w:t xml:space="preserve"> </w:t>
            </w:r>
            <w:r w:rsidRPr="00757EF3">
              <w:rPr>
                <w:rFonts w:ascii="Arial Narrow" w:hAnsi="Arial Narrow"/>
              </w:rPr>
              <w:t>de</w:t>
            </w:r>
            <w:r w:rsidRPr="00757EF3">
              <w:rPr>
                <w:rFonts w:ascii="Arial Narrow" w:hAnsi="Arial Narrow"/>
                <w:spacing w:val="19"/>
              </w:rPr>
              <w:t xml:space="preserve"> </w:t>
            </w:r>
            <w:r w:rsidRPr="00757EF3">
              <w:rPr>
                <w:rFonts w:ascii="Arial Narrow" w:hAnsi="Arial Narrow"/>
              </w:rPr>
              <w:t>los</w:t>
            </w:r>
            <w:r w:rsidRPr="00757EF3">
              <w:rPr>
                <w:rFonts w:ascii="Arial Narrow" w:hAnsi="Arial Narrow"/>
                <w:spacing w:val="20"/>
              </w:rPr>
              <w:t xml:space="preserve"> </w:t>
            </w:r>
            <w:r w:rsidRPr="00757EF3">
              <w:rPr>
                <w:rFonts w:ascii="Arial Narrow" w:hAnsi="Arial Narrow"/>
              </w:rPr>
              <w:t>distintos</w:t>
            </w:r>
            <w:r w:rsidRPr="00757EF3">
              <w:rPr>
                <w:rFonts w:ascii="Arial Narrow" w:hAnsi="Arial Narrow"/>
                <w:spacing w:val="20"/>
              </w:rPr>
              <w:t xml:space="preserve"> </w:t>
            </w:r>
            <w:r w:rsidRPr="00757EF3">
              <w:rPr>
                <w:rFonts w:ascii="Arial Narrow" w:hAnsi="Arial Narrow"/>
              </w:rPr>
              <w:t>indicadores</w:t>
            </w:r>
            <w:r w:rsidRPr="00757EF3">
              <w:rPr>
                <w:rFonts w:ascii="Arial Narrow" w:hAnsi="Arial Narrow"/>
                <w:spacing w:val="18"/>
              </w:rPr>
              <w:t xml:space="preserve"> </w:t>
            </w:r>
            <w:r w:rsidRPr="00757EF3">
              <w:rPr>
                <w:rFonts w:ascii="Arial Narrow" w:hAnsi="Arial Narrow"/>
              </w:rPr>
              <w:t>del</w:t>
            </w:r>
            <w:r w:rsidRPr="00757EF3">
              <w:rPr>
                <w:rFonts w:ascii="Arial Narrow" w:hAnsi="Arial Narrow"/>
                <w:spacing w:val="20"/>
              </w:rPr>
              <w:t xml:space="preserve"> </w:t>
            </w:r>
            <w:r w:rsidRPr="00757EF3">
              <w:rPr>
                <w:rFonts w:ascii="Arial Narrow" w:hAnsi="Arial Narrow"/>
              </w:rPr>
              <w:t>índice</w:t>
            </w:r>
            <w:r w:rsidRPr="00757EF3">
              <w:rPr>
                <w:rFonts w:ascii="Arial Narrow" w:hAnsi="Arial Narrow"/>
                <w:spacing w:val="19"/>
              </w:rPr>
              <w:t xml:space="preserve"> </w:t>
            </w:r>
            <w:r w:rsidRPr="00757EF3">
              <w:rPr>
                <w:rFonts w:ascii="Arial Narrow" w:hAnsi="Arial Narrow"/>
              </w:rPr>
              <w:t>de</w:t>
            </w:r>
            <w:r w:rsidRPr="00757EF3">
              <w:rPr>
                <w:rFonts w:ascii="Arial Narrow" w:hAnsi="Arial Narrow"/>
                <w:spacing w:val="19"/>
              </w:rPr>
              <w:t xml:space="preserve"> </w:t>
            </w:r>
            <w:r w:rsidRPr="00757EF3">
              <w:rPr>
                <w:rFonts w:ascii="Arial Narrow" w:hAnsi="Arial Narrow"/>
              </w:rPr>
              <w:t>servicio, procurando identificar las causas que impiden su cumplimiento; la idea general</w:t>
            </w:r>
            <w:r w:rsidRPr="00757EF3">
              <w:rPr>
                <w:rFonts w:ascii="Arial Narrow" w:hAnsi="Arial Narrow"/>
                <w:spacing w:val="-19"/>
              </w:rPr>
              <w:t xml:space="preserve"> </w:t>
            </w:r>
            <w:r w:rsidRPr="00757EF3">
              <w:rPr>
                <w:rFonts w:ascii="Arial Narrow" w:hAnsi="Arial Narrow"/>
              </w:rPr>
              <w:t>es:</w:t>
            </w:r>
          </w:p>
          <w:p w14:paraId="7401E929" w14:textId="77777777" w:rsidR="003234A9" w:rsidRPr="00757EF3" w:rsidRDefault="003234A9" w:rsidP="003234A9">
            <w:pPr>
              <w:pStyle w:val="Prrafodelista"/>
              <w:numPr>
                <w:ilvl w:val="0"/>
                <w:numId w:val="70"/>
              </w:numPr>
              <w:tabs>
                <w:tab w:val="left" w:pos="462"/>
              </w:tabs>
              <w:suppressAutoHyphens w:val="0"/>
              <w:spacing w:before="73"/>
              <w:ind w:right="112"/>
              <w:jc w:val="both"/>
              <w:rPr>
                <w:rFonts w:ascii="Arial Narrow" w:eastAsia="Arial Narrow" w:hAnsi="Arial Narrow" w:cs="Arial Narrow"/>
                <w:sz w:val="22"/>
                <w:szCs w:val="22"/>
              </w:rPr>
            </w:pPr>
            <w:r w:rsidRPr="00757EF3">
              <w:rPr>
                <w:rFonts w:ascii="Arial Narrow" w:hAnsi="Arial Narrow"/>
                <w:sz w:val="22"/>
                <w:szCs w:val="22"/>
              </w:rPr>
              <w:t>Analizar la evolución del índice de servicio para: el proyecto, cada uno de los tramos y elementos; utilizando como referencia los resultados de las evaluaciones pasadas, partiendo del índice de servicio inicial al inicio de la obra como punto de comparación.</w:t>
            </w:r>
            <w:r w:rsidRPr="00757EF3">
              <w:rPr>
                <w:rFonts w:ascii="Arial Narrow" w:eastAsia="Arial Narrow" w:hAnsi="Arial Narrow" w:cs="Arial Narrow"/>
                <w:sz w:val="22"/>
                <w:szCs w:val="22"/>
              </w:rPr>
              <w:t xml:space="preserve"> </w:t>
            </w:r>
          </w:p>
          <w:p w14:paraId="085ABE30" w14:textId="77777777" w:rsidR="003234A9" w:rsidRPr="00757EF3" w:rsidRDefault="003234A9" w:rsidP="003234A9">
            <w:pPr>
              <w:pStyle w:val="Prrafodelista"/>
              <w:numPr>
                <w:ilvl w:val="0"/>
                <w:numId w:val="70"/>
              </w:numPr>
              <w:tabs>
                <w:tab w:val="left" w:pos="462"/>
              </w:tabs>
              <w:suppressAutoHyphens w:val="0"/>
              <w:spacing w:before="11"/>
              <w:ind w:right="105"/>
              <w:jc w:val="both"/>
              <w:rPr>
                <w:rFonts w:ascii="Arial Narrow" w:eastAsia="Arial Narrow" w:hAnsi="Arial Narrow" w:cs="Arial Narrow"/>
                <w:sz w:val="22"/>
                <w:szCs w:val="22"/>
              </w:rPr>
            </w:pPr>
            <w:r w:rsidRPr="00757EF3">
              <w:rPr>
                <w:rFonts w:ascii="Arial Narrow" w:hAnsi="Arial Narrow"/>
                <w:sz w:val="22"/>
                <w:szCs w:val="22"/>
              </w:rPr>
              <w:t>Identificar en cada periodo de evaluación los tramos en los que se genera el incumplimiento del</w:t>
            </w:r>
            <w:r w:rsidRPr="00757EF3">
              <w:rPr>
                <w:rFonts w:ascii="Arial Narrow" w:hAnsi="Arial Narrow"/>
                <w:spacing w:val="37"/>
                <w:sz w:val="22"/>
                <w:szCs w:val="22"/>
              </w:rPr>
              <w:t xml:space="preserve"> </w:t>
            </w:r>
            <w:r w:rsidRPr="00757EF3">
              <w:rPr>
                <w:rFonts w:ascii="Arial Narrow" w:hAnsi="Arial Narrow"/>
                <w:sz w:val="22"/>
                <w:szCs w:val="22"/>
              </w:rPr>
              <w:t>índice de servicio del</w:t>
            </w:r>
            <w:r w:rsidRPr="00757EF3">
              <w:rPr>
                <w:rFonts w:ascii="Arial Narrow" w:hAnsi="Arial Narrow"/>
                <w:spacing w:val="-3"/>
                <w:sz w:val="22"/>
                <w:szCs w:val="22"/>
              </w:rPr>
              <w:t xml:space="preserve"> </w:t>
            </w:r>
            <w:r w:rsidRPr="00757EF3">
              <w:rPr>
                <w:rFonts w:ascii="Arial Narrow" w:hAnsi="Arial Narrow"/>
                <w:sz w:val="22"/>
                <w:szCs w:val="22"/>
              </w:rPr>
              <w:t>proyecto.</w:t>
            </w:r>
          </w:p>
          <w:p w14:paraId="1C3EE752" w14:textId="77777777" w:rsidR="003234A9" w:rsidRPr="00757EF3" w:rsidRDefault="003234A9" w:rsidP="003234A9">
            <w:pPr>
              <w:pStyle w:val="Prrafodelista"/>
              <w:numPr>
                <w:ilvl w:val="0"/>
                <w:numId w:val="70"/>
              </w:numPr>
              <w:tabs>
                <w:tab w:val="left" w:pos="462"/>
              </w:tabs>
              <w:suppressAutoHyphens w:val="0"/>
              <w:spacing w:before="11"/>
              <w:ind w:right="113"/>
              <w:jc w:val="both"/>
              <w:rPr>
                <w:rFonts w:ascii="Arial Narrow" w:eastAsia="Arial Narrow" w:hAnsi="Arial Narrow" w:cs="Arial Narrow"/>
                <w:sz w:val="22"/>
                <w:szCs w:val="22"/>
              </w:rPr>
            </w:pPr>
            <w:r w:rsidRPr="00757EF3">
              <w:rPr>
                <w:rFonts w:ascii="Arial Narrow" w:hAnsi="Arial Narrow"/>
                <w:sz w:val="22"/>
                <w:szCs w:val="22"/>
              </w:rPr>
              <w:lastRenderedPageBreak/>
              <w:t>Identificar</w:t>
            </w:r>
            <w:r w:rsidRPr="00757EF3">
              <w:rPr>
                <w:rFonts w:ascii="Arial Narrow" w:hAnsi="Arial Narrow"/>
                <w:spacing w:val="21"/>
                <w:sz w:val="22"/>
                <w:szCs w:val="22"/>
              </w:rPr>
              <w:t xml:space="preserve"> </w:t>
            </w:r>
            <w:r w:rsidRPr="00757EF3">
              <w:rPr>
                <w:rFonts w:ascii="Arial Narrow" w:hAnsi="Arial Narrow"/>
                <w:sz w:val="22"/>
                <w:szCs w:val="22"/>
              </w:rPr>
              <w:t>en</w:t>
            </w:r>
            <w:r w:rsidRPr="00757EF3">
              <w:rPr>
                <w:rFonts w:ascii="Arial Narrow" w:hAnsi="Arial Narrow"/>
                <w:spacing w:val="22"/>
                <w:sz w:val="22"/>
                <w:szCs w:val="22"/>
              </w:rPr>
              <w:t xml:space="preserve"> </w:t>
            </w:r>
            <w:r w:rsidRPr="00757EF3">
              <w:rPr>
                <w:rFonts w:ascii="Arial Narrow" w:hAnsi="Arial Narrow"/>
                <w:sz w:val="22"/>
                <w:szCs w:val="22"/>
              </w:rPr>
              <w:t>cada</w:t>
            </w:r>
            <w:r w:rsidRPr="00757EF3">
              <w:rPr>
                <w:rFonts w:ascii="Arial Narrow" w:hAnsi="Arial Narrow"/>
                <w:spacing w:val="22"/>
                <w:sz w:val="22"/>
                <w:szCs w:val="22"/>
              </w:rPr>
              <w:t xml:space="preserve"> </w:t>
            </w:r>
            <w:r w:rsidRPr="00757EF3">
              <w:rPr>
                <w:rFonts w:ascii="Arial Narrow" w:hAnsi="Arial Narrow"/>
                <w:sz w:val="22"/>
                <w:szCs w:val="22"/>
              </w:rPr>
              <w:t>periodo</w:t>
            </w:r>
            <w:r w:rsidRPr="00757EF3">
              <w:rPr>
                <w:rFonts w:ascii="Arial Narrow" w:hAnsi="Arial Narrow"/>
                <w:spacing w:val="19"/>
                <w:sz w:val="22"/>
                <w:szCs w:val="22"/>
              </w:rPr>
              <w:t xml:space="preserve"> </w:t>
            </w:r>
            <w:r w:rsidRPr="00757EF3">
              <w:rPr>
                <w:rFonts w:ascii="Arial Narrow" w:hAnsi="Arial Narrow"/>
                <w:sz w:val="22"/>
                <w:szCs w:val="22"/>
              </w:rPr>
              <w:t>los</w:t>
            </w:r>
            <w:r w:rsidRPr="00757EF3">
              <w:rPr>
                <w:rFonts w:ascii="Arial Narrow" w:hAnsi="Arial Narrow"/>
                <w:spacing w:val="22"/>
                <w:sz w:val="22"/>
                <w:szCs w:val="22"/>
              </w:rPr>
              <w:t xml:space="preserve"> </w:t>
            </w:r>
            <w:r w:rsidRPr="00757EF3">
              <w:rPr>
                <w:rFonts w:ascii="Arial Narrow" w:hAnsi="Arial Narrow"/>
                <w:sz w:val="22"/>
                <w:szCs w:val="22"/>
              </w:rPr>
              <w:t>elementos</w:t>
            </w:r>
            <w:r w:rsidRPr="00757EF3">
              <w:rPr>
                <w:rFonts w:ascii="Arial Narrow" w:hAnsi="Arial Narrow"/>
                <w:spacing w:val="22"/>
                <w:sz w:val="22"/>
                <w:szCs w:val="22"/>
              </w:rPr>
              <w:t xml:space="preserve"> </w:t>
            </w:r>
            <w:r w:rsidRPr="00757EF3">
              <w:rPr>
                <w:rFonts w:ascii="Arial Narrow" w:hAnsi="Arial Narrow"/>
                <w:sz w:val="22"/>
                <w:szCs w:val="22"/>
              </w:rPr>
              <w:t>por</w:t>
            </w:r>
            <w:r w:rsidRPr="00757EF3">
              <w:rPr>
                <w:rFonts w:ascii="Arial Narrow" w:hAnsi="Arial Narrow"/>
                <w:spacing w:val="19"/>
                <w:sz w:val="22"/>
                <w:szCs w:val="22"/>
              </w:rPr>
              <w:t xml:space="preserve"> </w:t>
            </w:r>
            <w:r w:rsidRPr="00757EF3">
              <w:rPr>
                <w:rFonts w:ascii="Arial Narrow" w:hAnsi="Arial Narrow"/>
                <w:sz w:val="22"/>
                <w:szCs w:val="22"/>
              </w:rPr>
              <w:t>los</w:t>
            </w:r>
            <w:r w:rsidRPr="00757EF3">
              <w:rPr>
                <w:rFonts w:ascii="Arial Narrow" w:hAnsi="Arial Narrow"/>
                <w:spacing w:val="22"/>
                <w:sz w:val="22"/>
                <w:szCs w:val="22"/>
              </w:rPr>
              <w:t xml:space="preserve"> </w:t>
            </w:r>
            <w:r w:rsidRPr="00757EF3">
              <w:rPr>
                <w:rFonts w:ascii="Arial Narrow" w:hAnsi="Arial Narrow"/>
                <w:sz w:val="22"/>
                <w:szCs w:val="22"/>
              </w:rPr>
              <w:t>que</w:t>
            </w:r>
            <w:r w:rsidRPr="00757EF3">
              <w:rPr>
                <w:rFonts w:ascii="Arial Narrow" w:hAnsi="Arial Narrow"/>
                <w:spacing w:val="19"/>
                <w:sz w:val="22"/>
                <w:szCs w:val="22"/>
              </w:rPr>
              <w:t xml:space="preserve"> </w:t>
            </w:r>
            <w:r w:rsidRPr="00757EF3">
              <w:rPr>
                <w:rFonts w:ascii="Arial Narrow" w:hAnsi="Arial Narrow"/>
                <w:sz w:val="22"/>
                <w:szCs w:val="22"/>
              </w:rPr>
              <w:t>se</w:t>
            </w:r>
            <w:r w:rsidRPr="00757EF3">
              <w:rPr>
                <w:rFonts w:ascii="Arial Narrow" w:hAnsi="Arial Narrow"/>
                <w:spacing w:val="19"/>
                <w:sz w:val="22"/>
                <w:szCs w:val="22"/>
              </w:rPr>
              <w:t xml:space="preserve"> </w:t>
            </w:r>
            <w:r w:rsidRPr="00757EF3">
              <w:rPr>
                <w:rFonts w:ascii="Arial Narrow" w:hAnsi="Arial Narrow"/>
                <w:sz w:val="22"/>
                <w:szCs w:val="22"/>
              </w:rPr>
              <w:t>generan</w:t>
            </w:r>
            <w:r w:rsidRPr="00757EF3">
              <w:rPr>
                <w:rFonts w:ascii="Arial Narrow" w:hAnsi="Arial Narrow"/>
                <w:spacing w:val="22"/>
                <w:sz w:val="22"/>
                <w:szCs w:val="22"/>
              </w:rPr>
              <w:t xml:space="preserve"> </w:t>
            </w:r>
            <w:r w:rsidRPr="00757EF3">
              <w:rPr>
                <w:rFonts w:ascii="Arial Narrow" w:hAnsi="Arial Narrow"/>
                <w:sz w:val="22"/>
                <w:szCs w:val="22"/>
              </w:rPr>
              <w:t>los</w:t>
            </w:r>
            <w:r w:rsidRPr="00757EF3">
              <w:rPr>
                <w:rFonts w:ascii="Arial Narrow" w:hAnsi="Arial Narrow"/>
                <w:spacing w:val="20"/>
                <w:sz w:val="22"/>
                <w:szCs w:val="22"/>
              </w:rPr>
              <w:t xml:space="preserve"> </w:t>
            </w:r>
            <w:r w:rsidRPr="00757EF3">
              <w:rPr>
                <w:rFonts w:ascii="Arial Narrow" w:hAnsi="Arial Narrow"/>
                <w:sz w:val="22"/>
                <w:szCs w:val="22"/>
              </w:rPr>
              <w:t>incumplimientos</w:t>
            </w:r>
            <w:r w:rsidRPr="00757EF3">
              <w:rPr>
                <w:rFonts w:ascii="Arial Narrow" w:hAnsi="Arial Narrow"/>
                <w:spacing w:val="20"/>
                <w:sz w:val="22"/>
                <w:szCs w:val="22"/>
              </w:rPr>
              <w:t xml:space="preserve"> </w:t>
            </w:r>
            <w:r w:rsidRPr="00757EF3">
              <w:rPr>
                <w:rFonts w:ascii="Arial Narrow" w:hAnsi="Arial Narrow"/>
                <w:sz w:val="22"/>
                <w:szCs w:val="22"/>
              </w:rPr>
              <w:t>del</w:t>
            </w:r>
            <w:r w:rsidRPr="00757EF3">
              <w:rPr>
                <w:rFonts w:ascii="Arial Narrow" w:hAnsi="Arial Narrow"/>
                <w:spacing w:val="22"/>
                <w:sz w:val="22"/>
                <w:szCs w:val="22"/>
              </w:rPr>
              <w:t xml:space="preserve"> </w:t>
            </w:r>
            <w:r w:rsidRPr="00757EF3">
              <w:rPr>
                <w:rFonts w:ascii="Arial Narrow" w:hAnsi="Arial Narrow"/>
                <w:sz w:val="22"/>
                <w:szCs w:val="22"/>
              </w:rPr>
              <w:t>índice</w:t>
            </w:r>
            <w:r w:rsidRPr="00757EF3">
              <w:rPr>
                <w:rFonts w:ascii="Arial Narrow" w:hAnsi="Arial Narrow"/>
                <w:spacing w:val="19"/>
                <w:sz w:val="22"/>
                <w:szCs w:val="22"/>
              </w:rPr>
              <w:t xml:space="preserve"> </w:t>
            </w:r>
            <w:r w:rsidRPr="00757EF3">
              <w:rPr>
                <w:rFonts w:ascii="Arial Narrow" w:hAnsi="Arial Narrow"/>
                <w:sz w:val="22"/>
                <w:szCs w:val="22"/>
              </w:rPr>
              <w:t>de servicio de cada</w:t>
            </w:r>
            <w:r w:rsidRPr="00757EF3">
              <w:rPr>
                <w:rFonts w:ascii="Arial Narrow" w:hAnsi="Arial Narrow"/>
                <w:spacing w:val="-1"/>
                <w:sz w:val="22"/>
                <w:szCs w:val="22"/>
              </w:rPr>
              <w:t xml:space="preserve"> </w:t>
            </w:r>
            <w:r w:rsidRPr="00757EF3">
              <w:rPr>
                <w:rFonts w:ascii="Arial Narrow" w:hAnsi="Arial Narrow"/>
                <w:sz w:val="22"/>
                <w:szCs w:val="22"/>
              </w:rPr>
              <w:t>tramo.</w:t>
            </w:r>
          </w:p>
          <w:p w14:paraId="343CEAE3" w14:textId="77777777" w:rsidR="003234A9" w:rsidRPr="00757EF3" w:rsidRDefault="003234A9" w:rsidP="003234A9">
            <w:pPr>
              <w:pStyle w:val="Prrafodelista"/>
              <w:numPr>
                <w:ilvl w:val="0"/>
                <w:numId w:val="70"/>
              </w:numPr>
              <w:tabs>
                <w:tab w:val="left" w:pos="462"/>
              </w:tabs>
              <w:suppressAutoHyphens w:val="0"/>
              <w:spacing w:before="11"/>
              <w:ind w:right="104"/>
              <w:jc w:val="both"/>
              <w:rPr>
                <w:rFonts w:ascii="Arial Narrow" w:eastAsia="Arial Narrow" w:hAnsi="Arial Narrow" w:cs="Arial Narrow"/>
                <w:sz w:val="22"/>
                <w:szCs w:val="22"/>
              </w:rPr>
            </w:pPr>
            <w:r w:rsidRPr="00757EF3">
              <w:rPr>
                <w:rFonts w:ascii="Arial Narrow" w:hAnsi="Arial Narrow"/>
                <w:sz w:val="22"/>
                <w:szCs w:val="22"/>
              </w:rPr>
              <w:t>Identificar los deterioros que se presentan y generan el incumplimiento de cada elemento;</w:t>
            </w:r>
            <w:r w:rsidRPr="00757EF3">
              <w:rPr>
                <w:rFonts w:ascii="Arial Narrow" w:hAnsi="Arial Narrow"/>
                <w:spacing w:val="33"/>
                <w:sz w:val="22"/>
                <w:szCs w:val="22"/>
              </w:rPr>
              <w:t xml:space="preserve"> </w:t>
            </w:r>
            <w:r w:rsidRPr="00757EF3">
              <w:rPr>
                <w:rFonts w:ascii="Arial Narrow" w:hAnsi="Arial Narrow"/>
                <w:sz w:val="22"/>
                <w:szCs w:val="22"/>
              </w:rPr>
              <w:t>la Fiscalización</w:t>
            </w:r>
            <w:r w:rsidRPr="00757EF3">
              <w:rPr>
                <w:rFonts w:ascii="Arial Narrow" w:hAnsi="Arial Narrow"/>
                <w:spacing w:val="24"/>
                <w:sz w:val="22"/>
                <w:szCs w:val="22"/>
              </w:rPr>
              <w:t xml:space="preserve"> </w:t>
            </w:r>
            <w:r w:rsidRPr="00757EF3">
              <w:rPr>
                <w:rFonts w:ascii="Arial Narrow" w:hAnsi="Arial Narrow"/>
                <w:sz w:val="22"/>
                <w:szCs w:val="22"/>
              </w:rPr>
              <w:t>debe</w:t>
            </w:r>
            <w:r w:rsidRPr="00757EF3">
              <w:rPr>
                <w:rFonts w:ascii="Arial Narrow" w:hAnsi="Arial Narrow"/>
                <w:spacing w:val="24"/>
                <w:sz w:val="22"/>
                <w:szCs w:val="22"/>
              </w:rPr>
              <w:t xml:space="preserve"> </w:t>
            </w:r>
            <w:r w:rsidRPr="00757EF3">
              <w:rPr>
                <w:rFonts w:ascii="Arial Narrow" w:hAnsi="Arial Narrow"/>
                <w:sz w:val="22"/>
                <w:szCs w:val="22"/>
              </w:rPr>
              <w:t>proponer</w:t>
            </w:r>
            <w:r w:rsidRPr="00757EF3">
              <w:rPr>
                <w:rFonts w:ascii="Arial Narrow" w:hAnsi="Arial Narrow"/>
                <w:spacing w:val="24"/>
                <w:sz w:val="22"/>
                <w:szCs w:val="22"/>
              </w:rPr>
              <w:t xml:space="preserve"> </w:t>
            </w:r>
            <w:r w:rsidRPr="00757EF3">
              <w:rPr>
                <w:rFonts w:ascii="Arial Narrow" w:hAnsi="Arial Narrow"/>
                <w:sz w:val="22"/>
                <w:szCs w:val="22"/>
              </w:rPr>
              <w:t>la</w:t>
            </w:r>
            <w:r w:rsidRPr="00757EF3">
              <w:rPr>
                <w:rFonts w:ascii="Arial Narrow" w:hAnsi="Arial Narrow"/>
                <w:spacing w:val="24"/>
                <w:sz w:val="22"/>
                <w:szCs w:val="22"/>
              </w:rPr>
              <w:t xml:space="preserve"> </w:t>
            </w:r>
            <w:r w:rsidRPr="00757EF3">
              <w:rPr>
                <w:rFonts w:ascii="Arial Narrow" w:hAnsi="Arial Narrow"/>
                <w:sz w:val="22"/>
                <w:szCs w:val="22"/>
              </w:rPr>
              <w:t>metodología</w:t>
            </w:r>
            <w:r w:rsidRPr="00757EF3">
              <w:rPr>
                <w:rFonts w:ascii="Arial Narrow" w:hAnsi="Arial Narrow"/>
                <w:spacing w:val="24"/>
                <w:sz w:val="22"/>
                <w:szCs w:val="22"/>
              </w:rPr>
              <w:t xml:space="preserve"> </w:t>
            </w:r>
            <w:r w:rsidRPr="00757EF3">
              <w:rPr>
                <w:rFonts w:ascii="Arial Narrow" w:hAnsi="Arial Narrow"/>
                <w:sz w:val="22"/>
                <w:szCs w:val="22"/>
              </w:rPr>
              <w:t>(cuadros,</w:t>
            </w:r>
            <w:r w:rsidRPr="00757EF3">
              <w:rPr>
                <w:rFonts w:ascii="Arial Narrow" w:hAnsi="Arial Narrow"/>
                <w:spacing w:val="24"/>
                <w:sz w:val="22"/>
                <w:szCs w:val="22"/>
              </w:rPr>
              <w:t xml:space="preserve"> </w:t>
            </w:r>
            <w:r w:rsidRPr="00757EF3">
              <w:rPr>
                <w:rFonts w:ascii="Arial Narrow" w:hAnsi="Arial Narrow"/>
                <w:sz w:val="22"/>
                <w:szCs w:val="22"/>
              </w:rPr>
              <w:t>gráficos,</w:t>
            </w:r>
            <w:r w:rsidRPr="00757EF3">
              <w:rPr>
                <w:rFonts w:ascii="Arial Narrow" w:hAnsi="Arial Narrow"/>
                <w:spacing w:val="24"/>
                <w:sz w:val="22"/>
                <w:szCs w:val="22"/>
              </w:rPr>
              <w:t xml:space="preserve"> </w:t>
            </w:r>
            <w:r w:rsidRPr="00757EF3">
              <w:rPr>
                <w:rFonts w:ascii="Arial Narrow" w:hAnsi="Arial Narrow"/>
                <w:sz w:val="22"/>
                <w:szCs w:val="22"/>
              </w:rPr>
              <w:t>etc.)</w:t>
            </w:r>
            <w:r w:rsidRPr="00757EF3">
              <w:rPr>
                <w:rFonts w:ascii="Arial Narrow" w:hAnsi="Arial Narrow"/>
                <w:spacing w:val="24"/>
                <w:sz w:val="22"/>
                <w:szCs w:val="22"/>
              </w:rPr>
              <w:t xml:space="preserve"> </w:t>
            </w:r>
            <w:r w:rsidRPr="00757EF3">
              <w:rPr>
                <w:rFonts w:ascii="Arial Narrow" w:hAnsi="Arial Narrow"/>
                <w:sz w:val="22"/>
                <w:szCs w:val="22"/>
              </w:rPr>
              <w:t>para</w:t>
            </w:r>
            <w:r w:rsidRPr="00757EF3">
              <w:rPr>
                <w:rFonts w:ascii="Arial Narrow" w:hAnsi="Arial Narrow"/>
                <w:spacing w:val="24"/>
                <w:sz w:val="22"/>
                <w:szCs w:val="22"/>
              </w:rPr>
              <w:t xml:space="preserve"> </w:t>
            </w:r>
            <w:r w:rsidRPr="00757EF3">
              <w:rPr>
                <w:rFonts w:ascii="Arial Narrow" w:hAnsi="Arial Narrow"/>
                <w:sz w:val="22"/>
                <w:szCs w:val="22"/>
              </w:rPr>
              <w:t>identificar</w:t>
            </w:r>
            <w:r w:rsidRPr="00757EF3">
              <w:rPr>
                <w:rFonts w:ascii="Arial Narrow" w:hAnsi="Arial Narrow"/>
                <w:spacing w:val="24"/>
                <w:sz w:val="22"/>
                <w:szCs w:val="22"/>
              </w:rPr>
              <w:t xml:space="preserve"> </w:t>
            </w:r>
            <w:r w:rsidRPr="00757EF3">
              <w:rPr>
                <w:rFonts w:ascii="Arial Narrow" w:hAnsi="Arial Narrow"/>
                <w:sz w:val="22"/>
                <w:szCs w:val="22"/>
              </w:rPr>
              <w:t>las</w:t>
            </w:r>
            <w:r w:rsidRPr="00757EF3">
              <w:rPr>
                <w:rFonts w:ascii="Arial Narrow" w:hAnsi="Arial Narrow"/>
                <w:spacing w:val="22"/>
                <w:sz w:val="22"/>
                <w:szCs w:val="22"/>
              </w:rPr>
              <w:t xml:space="preserve"> </w:t>
            </w:r>
            <w:r w:rsidRPr="00757EF3">
              <w:rPr>
                <w:rFonts w:ascii="Arial Narrow" w:hAnsi="Arial Narrow"/>
                <w:sz w:val="22"/>
                <w:szCs w:val="22"/>
              </w:rPr>
              <w:t>causas</w:t>
            </w:r>
            <w:r w:rsidRPr="00757EF3">
              <w:rPr>
                <w:rFonts w:ascii="Arial Narrow" w:hAnsi="Arial Narrow"/>
                <w:spacing w:val="24"/>
                <w:sz w:val="22"/>
                <w:szCs w:val="22"/>
              </w:rPr>
              <w:t xml:space="preserve"> </w:t>
            </w:r>
            <w:r w:rsidRPr="00757EF3">
              <w:rPr>
                <w:rFonts w:ascii="Arial Narrow" w:hAnsi="Arial Narrow"/>
                <w:sz w:val="22"/>
                <w:szCs w:val="22"/>
              </w:rPr>
              <w:t>que producen los deterioros, las que serán aprobadas por el Administrador del Contrato.</w:t>
            </w:r>
          </w:p>
          <w:p w14:paraId="200BE5DA" w14:textId="0871596C" w:rsidR="003234A9" w:rsidRPr="00757EF3" w:rsidRDefault="003234A9" w:rsidP="003234A9">
            <w:pPr>
              <w:pStyle w:val="Prrafodelista"/>
              <w:numPr>
                <w:ilvl w:val="0"/>
                <w:numId w:val="70"/>
              </w:numPr>
              <w:tabs>
                <w:tab w:val="left" w:pos="462"/>
              </w:tabs>
              <w:suppressAutoHyphens w:val="0"/>
              <w:spacing w:before="11"/>
              <w:ind w:right="104"/>
              <w:jc w:val="both"/>
              <w:rPr>
                <w:rFonts w:ascii="Arial Narrow" w:eastAsia="Arial Narrow" w:hAnsi="Arial Narrow" w:cs="Arial Narrow"/>
                <w:sz w:val="22"/>
                <w:szCs w:val="22"/>
              </w:rPr>
            </w:pPr>
            <w:r w:rsidRPr="00757EF3">
              <w:rPr>
                <w:rFonts w:ascii="Arial Narrow" w:hAnsi="Arial Narrow"/>
                <w:sz w:val="22"/>
                <w:szCs w:val="22"/>
              </w:rPr>
              <w:t>Medir y evaluar semestralmente el Índice de Rugosidad Internacional- IRI, de todo el</w:t>
            </w:r>
            <w:r w:rsidRPr="00757EF3">
              <w:rPr>
                <w:rFonts w:ascii="Arial Narrow" w:hAnsi="Arial Narrow"/>
                <w:spacing w:val="47"/>
                <w:sz w:val="22"/>
                <w:szCs w:val="22"/>
              </w:rPr>
              <w:t xml:space="preserve"> </w:t>
            </w:r>
            <w:r w:rsidRPr="00757EF3">
              <w:rPr>
                <w:rFonts w:ascii="Arial Narrow" w:hAnsi="Arial Narrow"/>
                <w:sz w:val="22"/>
                <w:szCs w:val="22"/>
              </w:rPr>
              <w:t>proyecto, tomando como línea base los presentados en la evaluación técnica de la infraestructura</w:t>
            </w:r>
            <w:r w:rsidRPr="00757EF3">
              <w:rPr>
                <w:rFonts w:ascii="Arial Narrow" w:hAnsi="Arial Narrow"/>
                <w:spacing w:val="1"/>
                <w:sz w:val="22"/>
                <w:szCs w:val="22"/>
              </w:rPr>
              <w:t xml:space="preserve"> </w:t>
            </w:r>
            <w:r w:rsidRPr="00757EF3">
              <w:rPr>
                <w:rFonts w:ascii="Arial Narrow" w:hAnsi="Arial Narrow"/>
                <w:sz w:val="22"/>
                <w:szCs w:val="22"/>
              </w:rPr>
              <w:t>vial establecida en el contrato de obra y sus documentos</w:t>
            </w:r>
            <w:r w:rsidRPr="00757EF3">
              <w:rPr>
                <w:rFonts w:ascii="Arial Narrow" w:hAnsi="Arial Narrow"/>
                <w:spacing w:val="-7"/>
                <w:sz w:val="22"/>
                <w:szCs w:val="22"/>
              </w:rPr>
              <w:t xml:space="preserve"> </w:t>
            </w:r>
            <w:r w:rsidRPr="00757EF3">
              <w:rPr>
                <w:rFonts w:ascii="Arial Narrow" w:hAnsi="Arial Narrow"/>
                <w:sz w:val="22"/>
                <w:szCs w:val="22"/>
              </w:rPr>
              <w:t>relevantes.</w:t>
            </w:r>
          </w:p>
          <w:p w14:paraId="7F80316A" w14:textId="7DC44856" w:rsidR="00D65FBA" w:rsidRPr="00757EF3" w:rsidRDefault="00565BCB" w:rsidP="00565BCB">
            <w:pPr>
              <w:pStyle w:val="Prrafodelista"/>
              <w:numPr>
                <w:ilvl w:val="0"/>
                <w:numId w:val="70"/>
              </w:numPr>
              <w:tabs>
                <w:tab w:val="left" w:pos="462"/>
              </w:tabs>
              <w:suppressAutoHyphens w:val="0"/>
              <w:spacing w:before="11"/>
              <w:ind w:right="104"/>
              <w:jc w:val="both"/>
              <w:rPr>
                <w:rFonts w:ascii="Arial Narrow" w:eastAsia="Arial Narrow" w:hAnsi="Arial Narrow" w:cs="Arial Narrow"/>
              </w:rPr>
            </w:pPr>
            <w:r w:rsidRPr="00565BCB">
              <w:rPr>
                <w:rFonts w:ascii="Arial Narrow" w:eastAsia="Arial Narrow" w:hAnsi="Arial Narrow" w:cs="Arial Narrow"/>
              </w:rPr>
              <w:t xml:space="preserve">En caso de que existan </w:t>
            </w:r>
            <w:r w:rsidRPr="00565BCB">
              <w:rPr>
                <w:rFonts w:ascii="Arial Narrow" w:hAnsi="Arial Narrow"/>
                <w:sz w:val="22"/>
                <w:szCs w:val="22"/>
              </w:rPr>
              <w:t>discrepancias</w:t>
            </w:r>
            <w:r w:rsidRPr="00565BCB">
              <w:rPr>
                <w:rFonts w:ascii="Arial Narrow" w:eastAsia="Arial Narrow" w:hAnsi="Arial Narrow" w:cs="Arial Narrow"/>
              </w:rPr>
              <w:t xml:space="preserve"> con la línea base, se deberá hacer un levantamiento inicial del IRI en todo en corredor en presencia y participación de la Supervisión y el Contratista</w:t>
            </w:r>
            <w:r w:rsidR="00D65FBA">
              <w:rPr>
                <w:rFonts w:ascii="Arial Narrow" w:eastAsia="Arial Narrow" w:hAnsi="Arial Narrow" w:cs="Arial Narrow"/>
              </w:rPr>
              <w:t>.</w:t>
            </w:r>
          </w:p>
          <w:p w14:paraId="037D9871" w14:textId="77777777" w:rsidR="003234A9" w:rsidRPr="00757EF3" w:rsidRDefault="003234A9" w:rsidP="003234A9">
            <w:pPr>
              <w:pStyle w:val="Prrafodelista"/>
              <w:tabs>
                <w:tab w:val="left" w:pos="462"/>
              </w:tabs>
              <w:spacing w:before="11"/>
              <w:ind w:left="461" w:right="104"/>
              <w:rPr>
                <w:rFonts w:ascii="Arial Narrow" w:eastAsia="Arial Narrow" w:hAnsi="Arial Narrow" w:cs="Arial Narrow"/>
                <w:sz w:val="22"/>
                <w:szCs w:val="22"/>
              </w:rPr>
            </w:pPr>
          </w:p>
          <w:p w14:paraId="044DDC07" w14:textId="77777777" w:rsidR="003234A9" w:rsidRPr="00757EF3" w:rsidRDefault="003234A9" w:rsidP="003234A9">
            <w:pPr>
              <w:pStyle w:val="Prrafodelista"/>
              <w:numPr>
                <w:ilvl w:val="0"/>
                <w:numId w:val="102"/>
              </w:numPr>
              <w:suppressAutoHyphens w:val="0"/>
              <w:spacing w:line="276" w:lineRule="auto"/>
              <w:contextualSpacing/>
              <w:jc w:val="both"/>
              <w:rPr>
                <w:rFonts w:ascii="Arial Narrow" w:hAnsi="Arial Narrow"/>
                <w:b/>
                <w:sz w:val="22"/>
                <w:szCs w:val="22"/>
              </w:rPr>
            </w:pPr>
            <w:r w:rsidRPr="00757EF3">
              <w:rPr>
                <w:rFonts w:ascii="Arial Narrow" w:hAnsi="Arial Narrow"/>
                <w:b/>
                <w:sz w:val="22"/>
                <w:szCs w:val="22"/>
              </w:rPr>
              <w:t>Seguridad Vial:</w:t>
            </w:r>
          </w:p>
          <w:p w14:paraId="39FEBC21" w14:textId="77777777" w:rsidR="003234A9" w:rsidRPr="00757EF3" w:rsidRDefault="003234A9" w:rsidP="003234A9">
            <w:pPr>
              <w:pStyle w:val="Prrafodelista"/>
              <w:rPr>
                <w:rFonts w:ascii="Arial Narrow" w:hAnsi="Arial Narrow"/>
                <w:b/>
                <w:sz w:val="22"/>
                <w:szCs w:val="22"/>
              </w:rPr>
            </w:pPr>
          </w:p>
          <w:p w14:paraId="7C8411AE" w14:textId="77777777" w:rsidR="003234A9" w:rsidRPr="00757EF3" w:rsidRDefault="003234A9" w:rsidP="003234A9">
            <w:pPr>
              <w:rPr>
                <w:rFonts w:ascii="Arial Narrow" w:hAnsi="Arial Narrow"/>
              </w:rPr>
            </w:pPr>
            <w:r w:rsidRPr="00757EF3">
              <w:rPr>
                <w:rFonts w:ascii="Arial Narrow" w:hAnsi="Arial Narrow"/>
              </w:rPr>
              <w:t>El objetivo es realizar una evaluación del componente de seguridad vial del proyecto, mediante el</w:t>
            </w:r>
            <w:r w:rsidRPr="00757EF3">
              <w:rPr>
                <w:rFonts w:ascii="Arial Narrow" w:hAnsi="Arial Narrow"/>
                <w:spacing w:val="22"/>
              </w:rPr>
              <w:t xml:space="preserve"> </w:t>
            </w:r>
            <w:r w:rsidRPr="00757EF3">
              <w:rPr>
                <w:rFonts w:ascii="Arial Narrow" w:hAnsi="Arial Narrow"/>
              </w:rPr>
              <w:t>análisis del</w:t>
            </w:r>
            <w:r w:rsidRPr="00757EF3">
              <w:rPr>
                <w:rFonts w:ascii="Arial Narrow" w:hAnsi="Arial Narrow"/>
                <w:spacing w:val="22"/>
              </w:rPr>
              <w:t xml:space="preserve"> </w:t>
            </w:r>
            <w:r w:rsidRPr="00757EF3">
              <w:rPr>
                <w:rFonts w:ascii="Arial Narrow" w:hAnsi="Arial Narrow"/>
              </w:rPr>
              <w:t>índice</w:t>
            </w:r>
            <w:r w:rsidRPr="00757EF3">
              <w:rPr>
                <w:rFonts w:ascii="Arial Narrow" w:hAnsi="Arial Narrow"/>
                <w:spacing w:val="22"/>
              </w:rPr>
              <w:t xml:space="preserve"> </w:t>
            </w:r>
            <w:r w:rsidRPr="00757EF3">
              <w:rPr>
                <w:rFonts w:ascii="Arial Narrow" w:hAnsi="Arial Narrow"/>
              </w:rPr>
              <w:t>de</w:t>
            </w:r>
            <w:r w:rsidRPr="00757EF3">
              <w:rPr>
                <w:rFonts w:ascii="Arial Narrow" w:hAnsi="Arial Narrow"/>
                <w:spacing w:val="22"/>
              </w:rPr>
              <w:t xml:space="preserve"> </w:t>
            </w:r>
            <w:r w:rsidRPr="00757EF3">
              <w:rPr>
                <w:rFonts w:ascii="Arial Narrow" w:hAnsi="Arial Narrow"/>
              </w:rPr>
              <w:t>servicio</w:t>
            </w:r>
            <w:r w:rsidRPr="00757EF3">
              <w:rPr>
                <w:rFonts w:ascii="Arial Narrow" w:hAnsi="Arial Narrow"/>
                <w:spacing w:val="22"/>
              </w:rPr>
              <w:t xml:space="preserve"> </w:t>
            </w:r>
            <w:r w:rsidRPr="00757EF3">
              <w:rPr>
                <w:rFonts w:ascii="Arial Narrow" w:hAnsi="Arial Narrow"/>
              </w:rPr>
              <w:t>directamente</w:t>
            </w:r>
            <w:r w:rsidRPr="00757EF3">
              <w:rPr>
                <w:rFonts w:ascii="Arial Narrow" w:hAnsi="Arial Narrow"/>
                <w:spacing w:val="22"/>
              </w:rPr>
              <w:t xml:space="preserve"> </w:t>
            </w:r>
            <w:r w:rsidRPr="00757EF3">
              <w:rPr>
                <w:rFonts w:ascii="Arial Narrow" w:hAnsi="Arial Narrow"/>
              </w:rPr>
              <w:t>vinculado</w:t>
            </w:r>
            <w:r w:rsidRPr="00757EF3">
              <w:rPr>
                <w:rFonts w:ascii="Arial Narrow" w:hAnsi="Arial Narrow"/>
                <w:spacing w:val="22"/>
              </w:rPr>
              <w:t xml:space="preserve"> </w:t>
            </w:r>
            <w:r w:rsidRPr="00757EF3">
              <w:rPr>
                <w:rFonts w:ascii="Arial Narrow" w:hAnsi="Arial Narrow"/>
              </w:rPr>
              <w:t>a</w:t>
            </w:r>
            <w:r w:rsidRPr="00757EF3">
              <w:rPr>
                <w:rFonts w:ascii="Arial Narrow" w:hAnsi="Arial Narrow"/>
                <w:spacing w:val="22"/>
              </w:rPr>
              <w:t xml:space="preserve"> </w:t>
            </w:r>
            <w:r w:rsidRPr="00757EF3">
              <w:rPr>
                <w:rFonts w:ascii="Arial Narrow" w:hAnsi="Arial Narrow"/>
              </w:rPr>
              <w:t>los</w:t>
            </w:r>
            <w:r w:rsidRPr="00757EF3">
              <w:rPr>
                <w:rFonts w:ascii="Arial Narrow" w:hAnsi="Arial Narrow"/>
                <w:spacing w:val="22"/>
              </w:rPr>
              <w:t xml:space="preserve"> </w:t>
            </w:r>
            <w:r w:rsidRPr="00757EF3">
              <w:rPr>
                <w:rFonts w:ascii="Arial Narrow" w:hAnsi="Arial Narrow"/>
              </w:rPr>
              <w:t>elementos</w:t>
            </w:r>
            <w:r w:rsidRPr="00757EF3">
              <w:rPr>
                <w:rFonts w:ascii="Arial Narrow" w:hAnsi="Arial Narrow"/>
                <w:spacing w:val="22"/>
              </w:rPr>
              <w:t xml:space="preserve"> </w:t>
            </w:r>
            <w:r w:rsidRPr="00757EF3">
              <w:rPr>
                <w:rFonts w:ascii="Arial Narrow" w:hAnsi="Arial Narrow"/>
              </w:rPr>
              <w:t>de</w:t>
            </w:r>
            <w:r w:rsidRPr="00757EF3">
              <w:rPr>
                <w:rFonts w:ascii="Arial Narrow" w:hAnsi="Arial Narrow"/>
                <w:spacing w:val="22"/>
              </w:rPr>
              <w:t xml:space="preserve"> </w:t>
            </w:r>
            <w:r w:rsidRPr="00757EF3">
              <w:rPr>
                <w:rFonts w:ascii="Arial Narrow" w:hAnsi="Arial Narrow"/>
              </w:rPr>
              <w:t>seguridad</w:t>
            </w:r>
            <w:r w:rsidRPr="00757EF3">
              <w:rPr>
                <w:rFonts w:ascii="Arial Narrow" w:hAnsi="Arial Narrow"/>
                <w:spacing w:val="22"/>
              </w:rPr>
              <w:t xml:space="preserve"> </w:t>
            </w:r>
            <w:r w:rsidRPr="00757EF3">
              <w:rPr>
                <w:rFonts w:ascii="Arial Narrow" w:hAnsi="Arial Narrow"/>
              </w:rPr>
              <w:t>vial;</w:t>
            </w:r>
            <w:r w:rsidRPr="00757EF3">
              <w:rPr>
                <w:rFonts w:ascii="Arial Narrow" w:hAnsi="Arial Narrow"/>
                <w:spacing w:val="22"/>
              </w:rPr>
              <w:t xml:space="preserve"> </w:t>
            </w:r>
            <w:r w:rsidRPr="00757EF3">
              <w:rPr>
                <w:rFonts w:ascii="Arial Narrow" w:hAnsi="Arial Narrow"/>
              </w:rPr>
              <w:t>la</w:t>
            </w:r>
            <w:r w:rsidRPr="00757EF3">
              <w:rPr>
                <w:rFonts w:ascii="Arial Narrow" w:hAnsi="Arial Narrow"/>
                <w:spacing w:val="22"/>
              </w:rPr>
              <w:t xml:space="preserve"> </w:t>
            </w:r>
            <w:r w:rsidRPr="00757EF3">
              <w:rPr>
                <w:rFonts w:ascii="Arial Narrow" w:hAnsi="Arial Narrow"/>
              </w:rPr>
              <w:t>Fiscalización</w:t>
            </w:r>
            <w:r w:rsidRPr="00757EF3">
              <w:rPr>
                <w:rFonts w:ascii="Arial Narrow" w:hAnsi="Arial Narrow"/>
                <w:spacing w:val="22"/>
              </w:rPr>
              <w:t xml:space="preserve"> </w:t>
            </w:r>
            <w:r w:rsidRPr="00757EF3">
              <w:rPr>
                <w:rFonts w:ascii="Arial Narrow" w:hAnsi="Arial Narrow"/>
              </w:rPr>
              <w:t>deberá proponer</w:t>
            </w:r>
            <w:r w:rsidRPr="00757EF3">
              <w:rPr>
                <w:rFonts w:ascii="Arial Narrow" w:hAnsi="Arial Narrow"/>
                <w:spacing w:val="12"/>
              </w:rPr>
              <w:t xml:space="preserve"> </w:t>
            </w:r>
            <w:r w:rsidRPr="00757EF3">
              <w:rPr>
                <w:rFonts w:ascii="Arial Narrow" w:hAnsi="Arial Narrow"/>
              </w:rPr>
              <w:t>la</w:t>
            </w:r>
            <w:r w:rsidRPr="00757EF3">
              <w:rPr>
                <w:rFonts w:ascii="Arial Narrow" w:hAnsi="Arial Narrow"/>
                <w:spacing w:val="12"/>
              </w:rPr>
              <w:t xml:space="preserve"> </w:t>
            </w:r>
            <w:r w:rsidRPr="00757EF3">
              <w:rPr>
                <w:rFonts w:ascii="Arial Narrow" w:hAnsi="Arial Narrow"/>
              </w:rPr>
              <w:t>metodología</w:t>
            </w:r>
            <w:r w:rsidRPr="00757EF3">
              <w:rPr>
                <w:rFonts w:ascii="Arial Narrow" w:hAnsi="Arial Narrow"/>
                <w:spacing w:val="12"/>
              </w:rPr>
              <w:t xml:space="preserve"> </w:t>
            </w:r>
            <w:r w:rsidRPr="00757EF3">
              <w:rPr>
                <w:rFonts w:ascii="Arial Narrow" w:hAnsi="Arial Narrow"/>
              </w:rPr>
              <w:t>(cuadros,</w:t>
            </w:r>
            <w:r w:rsidRPr="00757EF3">
              <w:rPr>
                <w:rFonts w:ascii="Arial Narrow" w:hAnsi="Arial Narrow"/>
                <w:spacing w:val="12"/>
              </w:rPr>
              <w:t xml:space="preserve"> </w:t>
            </w:r>
            <w:r w:rsidRPr="00757EF3">
              <w:rPr>
                <w:rFonts w:ascii="Arial Narrow" w:hAnsi="Arial Narrow"/>
              </w:rPr>
              <w:t>gráficos,</w:t>
            </w:r>
            <w:r w:rsidRPr="00757EF3">
              <w:rPr>
                <w:rFonts w:ascii="Arial Narrow" w:hAnsi="Arial Narrow"/>
                <w:spacing w:val="12"/>
              </w:rPr>
              <w:t xml:space="preserve"> </w:t>
            </w:r>
            <w:r w:rsidRPr="00757EF3">
              <w:rPr>
                <w:rFonts w:ascii="Arial Narrow" w:hAnsi="Arial Narrow"/>
              </w:rPr>
              <w:t>etc.)</w:t>
            </w:r>
            <w:r w:rsidRPr="00757EF3">
              <w:rPr>
                <w:rFonts w:ascii="Arial Narrow" w:hAnsi="Arial Narrow"/>
                <w:spacing w:val="14"/>
              </w:rPr>
              <w:t xml:space="preserve"> </w:t>
            </w:r>
            <w:r w:rsidRPr="00757EF3">
              <w:rPr>
                <w:rFonts w:ascii="Arial Narrow" w:hAnsi="Arial Narrow"/>
              </w:rPr>
              <w:t>para</w:t>
            </w:r>
            <w:r w:rsidRPr="00757EF3">
              <w:rPr>
                <w:rFonts w:ascii="Arial Narrow" w:hAnsi="Arial Narrow"/>
                <w:spacing w:val="12"/>
              </w:rPr>
              <w:t xml:space="preserve"> </w:t>
            </w:r>
            <w:r w:rsidRPr="00757EF3">
              <w:rPr>
                <w:rFonts w:ascii="Arial Narrow" w:hAnsi="Arial Narrow"/>
              </w:rPr>
              <w:t>identificar</w:t>
            </w:r>
            <w:r w:rsidRPr="00757EF3">
              <w:rPr>
                <w:rFonts w:ascii="Arial Narrow" w:hAnsi="Arial Narrow"/>
                <w:spacing w:val="12"/>
              </w:rPr>
              <w:t xml:space="preserve"> </w:t>
            </w:r>
            <w:r w:rsidRPr="00757EF3">
              <w:rPr>
                <w:rFonts w:ascii="Arial Narrow" w:hAnsi="Arial Narrow"/>
              </w:rPr>
              <w:t>las</w:t>
            </w:r>
            <w:r w:rsidRPr="00757EF3">
              <w:rPr>
                <w:rFonts w:ascii="Arial Narrow" w:hAnsi="Arial Narrow"/>
                <w:spacing w:val="19"/>
              </w:rPr>
              <w:t xml:space="preserve"> </w:t>
            </w:r>
            <w:r w:rsidRPr="00757EF3">
              <w:rPr>
                <w:rFonts w:ascii="Arial Narrow" w:hAnsi="Arial Narrow"/>
              </w:rPr>
              <w:t>causas</w:t>
            </w:r>
            <w:r w:rsidRPr="00757EF3">
              <w:rPr>
                <w:rFonts w:ascii="Arial Narrow" w:hAnsi="Arial Narrow"/>
                <w:spacing w:val="13"/>
              </w:rPr>
              <w:t xml:space="preserve"> </w:t>
            </w:r>
            <w:r w:rsidRPr="00757EF3">
              <w:rPr>
                <w:rFonts w:ascii="Arial Narrow" w:hAnsi="Arial Narrow"/>
              </w:rPr>
              <w:t>de</w:t>
            </w:r>
            <w:r w:rsidRPr="00757EF3">
              <w:rPr>
                <w:rFonts w:ascii="Arial Narrow" w:hAnsi="Arial Narrow"/>
                <w:spacing w:val="12"/>
              </w:rPr>
              <w:t xml:space="preserve"> </w:t>
            </w:r>
            <w:r w:rsidRPr="00757EF3">
              <w:rPr>
                <w:rFonts w:ascii="Arial Narrow" w:hAnsi="Arial Narrow"/>
              </w:rPr>
              <w:t>los</w:t>
            </w:r>
            <w:r w:rsidRPr="00757EF3">
              <w:rPr>
                <w:rFonts w:ascii="Arial Narrow" w:hAnsi="Arial Narrow"/>
                <w:spacing w:val="13"/>
              </w:rPr>
              <w:t xml:space="preserve"> </w:t>
            </w:r>
            <w:r w:rsidRPr="00757EF3">
              <w:rPr>
                <w:rFonts w:ascii="Arial Narrow" w:hAnsi="Arial Narrow"/>
              </w:rPr>
              <w:t>deterioros</w:t>
            </w:r>
            <w:r w:rsidRPr="00757EF3">
              <w:rPr>
                <w:rFonts w:ascii="Arial Narrow" w:hAnsi="Arial Narrow"/>
                <w:spacing w:val="12"/>
              </w:rPr>
              <w:t xml:space="preserve"> </w:t>
            </w:r>
            <w:r w:rsidRPr="00757EF3">
              <w:rPr>
                <w:rFonts w:ascii="Arial Narrow" w:hAnsi="Arial Narrow"/>
              </w:rPr>
              <w:t>producidos, los cuales serán aprobados por el Administrador del Contrato.</w:t>
            </w:r>
          </w:p>
          <w:p w14:paraId="71A73C4A" w14:textId="77777777" w:rsidR="003234A9" w:rsidRPr="00757EF3" w:rsidRDefault="003234A9" w:rsidP="003234A9">
            <w:pPr>
              <w:pStyle w:val="Prrafodelista"/>
              <w:numPr>
                <w:ilvl w:val="0"/>
                <w:numId w:val="102"/>
              </w:numPr>
              <w:suppressAutoHyphens w:val="0"/>
              <w:jc w:val="both"/>
              <w:rPr>
                <w:rFonts w:ascii="Arial Narrow" w:hAnsi="Arial Narrow"/>
                <w:b/>
                <w:sz w:val="22"/>
                <w:szCs w:val="22"/>
              </w:rPr>
            </w:pPr>
            <w:r w:rsidRPr="00757EF3">
              <w:rPr>
                <w:rFonts w:ascii="Arial Narrow" w:hAnsi="Arial Narrow"/>
                <w:b/>
                <w:sz w:val="22"/>
                <w:szCs w:val="22"/>
              </w:rPr>
              <w:t>Auditoría de Seguridad Vial:</w:t>
            </w:r>
          </w:p>
          <w:p w14:paraId="37C0DB4B" w14:textId="77777777" w:rsidR="003234A9" w:rsidRPr="00757EF3" w:rsidRDefault="003234A9" w:rsidP="003234A9">
            <w:pPr>
              <w:pStyle w:val="Prrafodelista"/>
              <w:rPr>
                <w:rFonts w:ascii="Arial Narrow" w:hAnsi="Arial Narrow"/>
                <w:b/>
                <w:sz w:val="22"/>
                <w:szCs w:val="22"/>
              </w:rPr>
            </w:pPr>
          </w:p>
          <w:p w14:paraId="7CA9A22F" w14:textId="77777777" w:rsidR="003234A9" w:rsidRPr="00757EF3" w:rsidRDefault="003234A9" w:rsidP="003234A9">
            <w:pPr>
              <w:rPr>
                <w:rFonts w:ascii="Arial Narrow" w:hAnsi="Arial Narrow"/>
              </w:rPr>
            </w:pPr>
            <w:r w:rsidRPr="00757EF3">
              <w:rPr>
                <w:rFonts w:ascii="Arial Narrow" w:hAnsi="Arial Narrow"/>
              </w:rPr>
              <w:t>La Fiscalización debe presentar un mes antes de la finalización del plazo contractual, una Auditoría del componente de Seguridad y Señalización Vial; en la cual, se detallará el cumplimiento de estándares e índice de servicio, la efectividad de lo ejecutado en el contrato de obra y una proyección de lo requerido para los siguientes diez (10) años.</w:t>
            </w:r>
          </w:p>
          <w:p w14:paraId="68C2AFFB" w14:textId="226C528E" w:rsidR="003234A9" w:rsidRPr="00757EF3" w:rsidRDefault="003234A9" w:rsidP="00757EF3">
            <w:pPr>
              <w:rPr>
                <w:rFonts w:ascii="Arial Narrow" w:hAnsi="Arial Narrow"/>
                <w:b/>
              </w:rPr>
            </w:pPr>
            <w:r w:rsidRPr="00757EF3">
              <w:rPr>
                <w:rFonts w:ascii="Arial Narrow" w:hAnsi="Arial Narrow"/>
              </w:rPr>
              <w:t>Producto de esta Auditoría, la Fiscalización presentará como parte de los informes antes mencionados el análisis técnico, que contenga la información antes detallada; esta actividad se incluye en las obligaciones del contrato de fiscalización</w:t>
            </w:r>
            <w:r w:rsidR="00D65FBA">
              <w:rPr>
                <w:rFonts w:ascii="Arial Narrow" w:hAnsi="Arial Narrow"/>
              </w:rPr>
              <w:t xml:space="preserve"> y deberán garantizar la implementación de las auditorias </w:t>
            </w:r>
            <w:r w:rsidR="00700435">
              <w:rPr>
                <w:rFonts w:ascii="Arial Narrow" w:hAnsi="Arial Narrow"/>
              </w:rPr>
              <w:t xml:space="preserve">durante la fase contractual del </w:t>
            </w:r>
            <w:proofErr w:type="spellStart"/>
            <w:proofErr w:type="gramStart"/>
            <w:r w:rsidR="00700435">
              <w:rPr>
                <w:rFonts w:ascii="Arial Narrow" w:hAnsi="Arial Narrow"/>
              </w:rPr>
              <w:t>proyecto.</w:t>
            </w:r>
            <w:r w:rsidRPr="00757EF3">
              <w:rPr>
                <w:rFonts w:ascii="Arial Narrow" w:hAnsi="Arial Narrow"/>
                <w:b/>
              </w:rPr>
              <w:t>Opinión</w:t>
            </w:r>
            <w:proofErr w:type="spellEnd"/>
            <w:proofErr w:type="gramEnd"/>
            <w:r w:rsidRPr="00757EF3">
              <w:rPr>
                <w:rFonts w:ascii="Arial Narrow" w:hAnsi="Arial Narrow"/>
                <w:b/>
              </w:rPr>
              <w:t xml:space="preserve"> pública:</w:t>
            </w:r>
          </w:p>
          <w:p w14:paraId="0FE61F3B" w14:textId="77777777" w:rsidR="003234A9" w:rsidRPr="00757EF3" w:rsidRDefault="003234A9" w:rsidP="003234A9">
            <w:pPr>
              <w:pStyle w:val="Prrafodelista"/>
              <w:rPr>
                <w:rFonts w:ascii="Arial Narrow" w:hAnsi="Arial Narrow"/>
                <w:b/>
                <w:sz w:val="22"/>
                <w:szCs w:val="22"/>
              </w:rPr>
            </w:pPr>
          </w:p>
          <w:p w14:paraId="0A48D542" w14:textId="77777777" w:rsidR="003234A9" w:rsidRPr="00757EF3" w:rsidRDefault="003234A9" w:rsidP="003234A9">
            <w:pPr>
              <w:rPr>
                <w:rFonts w:ascii="Arial Narrow" w:hAnsi="Arial Narrow"/>
              </w:rPr>
            </w:pPr>
            <w:r w:rsidRPr="00757EF3">
              <w:rPr>
                <w:rFonts w:ascii="Arial Narrow" w:hAnsi="Arial Narrow"/>
              </w:rPr>
              <w:t>El objetivo es realizar una evaluación del proyecto desde la perspectiva de los usuarios, mediante el revelamiento de la opinión de los usuarios vinculados al proyecto.</w:t>
            </w:r>
          </w:p>
          <w:p w14:paraId="2729E8A5" w14:textId="77777777" w:rsidR="003234A9" w:rsidRPr="00757EF3" w:rsidRDefault="003234A9" w:rsidP="003234A9">
            <w:pPr>
              <w:rPr>
                <w:rFonts w:ascii="Arial Narrow" w:hAnsi="Arial Narrow"/>
              </w:rPr>
            </w:pPr>
            <w:r w:rsidRPr="00757EF3">
              <w:rPr>
                <w:rFonts w:ascii="Arial Narrow" w:hAnsi="Arial Narrow"/>
              </w:rPr>
              <w:t>La idea general es obtener la opinión de los usuarios directos de la vía, a través de una encuesta, con base a las siguientes consideraciones:</w:t>
            </w:r>
          </w:p>
          <w:p w14:paraId="0DCEC71B" w14:textId="77777777" w:rsidR="003234A9" w:rsidRPr="00757EF3" w:rsidRDefault="003234A9" w:rsidP="003234A9">
            <w:pPr>
              <w:pStyle w:val="Prrafodelista"/>
              <w:numPr>
                <w:ilvl w:val="1"/>
                <w:numId w:val="71"/>
              </w:numPr>
              <w:tabs>
                <w:tab w:val="left" w:pos="810"/>
              </w:tabs>
              <w:suppressAutoHyphens w:val="0"/>
              <w:spacing w:line="252" w:lineRule="exact"/>
              <w:ind w:right="105"/>
              <w:jc w:val="both"/>
              <w:rPr>
                <w:rFonts w:ascii="Arial Narrow" w:eastAsia="Arial Narrow" w:hAnsi="Arial Narrow" w:cs="Arial Narrow"/>
                <w:sz w:val="22"/>
                <w:szCs w:val="22"/>
              </w:rPr>
            </w:pPr>
            <w:r w:rsidRPr="00757EF3">
              <w:rPr>
                <w:rFonts w:ascii="Arial Narrow" w:hAnsi="Arial Narrow"/>
                <w:sz w:val="22"/>
                <w:szCs w:val="22"/>
              </w:rPr>
              <w:t>Perfil del encuestado (nacionalidad, género, edad, ocupación,</w:t>
            </w:r>
            <w:r w:rsidRPr="00757EF3">
              <w:rPr>
                <w:rFonts w:ascii="Arial Narrow" w:hAnsi="Arial Narrow"/>
                <w:spacing w:val="-11"/>
                <w:sz w:val="22"/>
                <w:szCs w:val="22"/>
              </w:rPr>
              <w:t xml:space="preserve"> </w:t>
            </w:r>
            <w:r w:rsidRPr="00757EF3">
              <w:rPr>
                <w:rFonts w:ascii="Arial Narrow" w:hAnsi="Arial Narrow"/>
                <w:sz w:val="22"/>
                <w:szCs w:val="22"/>
              </w:rPr>
              <w:t>etc.);</w:t>
            </w:r>
          </w:p>
          <w:p w14:paraId="50B8FD05" w14:textId="77777777" w:rsidR="003234A9" w:rsidRPr="00757EF3" w:rsidRDefault="003234A9" w:rsidP="003234A9">
            <w:pPr>
              <w:pStyle w:val="Prrafodelista"/>
              <w:numPr>
                <w:ilvl w:val="1"/>
                <w:numId w:val="71"/>
              </w:numPr>
              <w:tabs>
                <w:tab w:val="left" w:pos="810"/>
              </w:tabs>
              <w:suppressAutoHyphens w:val="0"/>
              <w:spacing w:line="252" w:lineRule="exact"/>
              <w:ind w:right="105"/>
              <w:jc w:val="both"/>
              <w:rPr>
                <w:rFonts w:ascii="Arial Narrow" w:eastAsia="Arial Narrow" w:hAnsi="Arial Narrow" w:cs="Arial Narrow"/>
                <w:sz w:val="22"/>
                <w:szCs w:val="22"/>
              </w:rPr>
            </w:pPr>
            <w:r w:rsidRPr="00757EF3">
              <w:rPr>
                <w:rFonts w:ascii="Arial Narrow" w:hAnsi="Arial Narrow"/>
                <w:sz w:val="22"/>
                <w:szCs w:val="22"/>
              </w:rPr>
              <w:t>Opinión sobre conformidad con el estado de la red</w:t>
            </w:r>
            <w:r w:rsidRPr="00757EF3">
              <w:rPr>
                <w:rFonts w:ascii="Arial Narrow" w:hAnsi="Arial Narrow"/>
                <w:spacing w:val="-5"/>
                <w:sz w:val="22"/>
                <w:szCs w:val="22"/>
              </w:rPr>
              <w:t xml:space="preserve"> </w:t>
            </w:r>
            <w:r w:rsidRPr="00757EF3">
              <w:rPr>
                <w:rFonts w:ascii="Arial Narrow" w:hAnsi="Arial Narrow"/>
                <w:sz w:val="22"/>
                <w:szCs w:val="22"/>
              </w:rPr>
              <w:t>vial;</w:t>
            </w:r>
          </w:p>
          <w:p w14:paraId="63CF9B15" w14:textId="77777777" w:rsidR="003234A9" w:rsidRPr="00757EF3" w:rsidRDefault="003234A9" w:rsidP="003234A9">
            <w:pPr>
              <w:pStyle w:val="Prrafodelista"/>
              <w:numPr>
                <w:ilvl w:val="1"/>
                <w:numId w:val="71"/>
              </w:numPr>
              <w:tabs>
                <w:tab w:val="left" w:pos="810"/>
              </w:tabs>
              <w:suppressAutoHyphens w:val="0"/>
              <w:spacing w:line="252" w:lineRule="exact"/>
              <w:ind w:right="105"/>
              <w:jc w:val="both"/>
              <w:rPr>
                <w:rFonts w:ascii="Arial Narrow" w:eastAsia="Arial Narrow" w:hAnsi="Arial Narrow" w:cs="Arial Narrow"/>
                <w:sz w:val="22"/>
                <w:szCs w:val="22"/>
              </w:rPr>
            </w:pPr>
            <w:r w:rsidRPr="00757EF3">
              <w:rPr>
                <w:rFonts w:ascii="Arial Narrow" w:hAnsi="Arial Narrow"/>
                <w:sz w:val="22"/>
                <w:szCs w:val="22"/>
              </w:rPr>
              <w:t>Opinión sobre la mejora del estado de la red con respecto al estado antes de la intervención;</w:t>
            </w:r>
            <w:r w:rsidRPr="00757EF3">
              <w:rPr>
                <w:rFonts w:ascii="Arial Narrow" w:hAnsi="Arial Narrow"/>
                <w:spacing w:val="-22"/>
                <w:sz w:val="22"/>
                <w:szCs w:val="22"/>
              </w:rPr>
              <w:t xml:space="preserve"> </w:t>
            </w:r>
            <w:r w:rsidRPr="00757EF3">
              <w:rPr>
                <w:rFonts w:ascii="Arial Narrow" w:hAnsi="Arial Narrow"/>
                <w:sz w:val="22"/>
                <w:szCs w:val="22"/>
              </w:rPr>
              <w:t>y,</w:t>
            </w:r>
          </w:p>
          <w:p w14:paraId="2E7D4E8B" w14:textId="77777777" w:rsidR="003234A9" w:rsidRPr="00757EF3" w:rsidRDefault="003234A9" w:rsidP="003234A9">
            <w:pPr>
              <w:pStyle w:val="Prrafodelista"/>
              <w:numPr>
                <w:ilvl w:val="1"/>
                <w:numId w:val="71"/>
              </w:numPr>
              <w:tabs>
                <w:tab w:val="left" w:pos="810"/>
              </w:tabs>
              <w:suppressAutoHyphens w:val="0"/>
              <w:spacing w:before="58"/>
              <w:ind w:right="105"/>
              <w:jc w:val="both"/>
              <w:rPr>
                <w:rFonts w:ascii="Arial Narrow" w:eastAsia="Arial Narrow" w:hAnsi="Arial Narrow" w:cs="Arial Narrow"/>
                <w:sz w:val="22"/>
                <w:szCs w:val="22"/>
              </w:rPr>
            </w:pPr>
            <w:r w:rsidRPr="00757EF3">
              <w:rPr>
                <w:rFonts w:ascii="Arial Narrow" w:hAnsi="Arial Narrow"/>
                <w:sz w:val="22"/>
                <w:szCs w:val="22"/>
              </w:rPr>
              <w:t>Recomendaciones para mejorar el estado de la red</w:t>
            </w:r>
            <w:r w:rsidRPr="00757EF3">
              <w:rPr>
                <w:rFonts w:ascii="Arial Narrow" w:hAnsi="Arial Narrow"/>
                <w:spacing w:val="-1"/>
                <w:sz w:val="22"/>
                <w:szCs w:val="22"/>
              </w:rPr>
              <w:t xml:space="preserve"> </w:t>
            </w:r>
            <w:r w:rsidRPr="00757EF3">
              <w:rPr>
                <w:rFonts w:ascii="Arial Narrow" w:hAnsi="Arial Narrow"/>
                <w:sz w:val="22"/>
                <w:szCs w:val="22"/>
              </w:rPr>
              <w:t>vial.</w:t>
            </w:r>
          </w:p>
          <w:p w14:paraId="183B0324" w14:textId="77777777" w:rsidR="003234A9" w:rsidRPr="00757EF3" w:rsidRDefault="003234A9" w:rsidP="003234A9">
            <w:pPr>
              <w:pStyle w:val="Prrafodelista"/>
              <w:tabs>
                <w:tab w:val="left" w:pos="810"/>
              </w:tabs>
              <w:spacing w:before="58"/>
              <w:ind w:left="809" w:right="105"/>
              <w:rPr>
                <w:rFonts w:ascii="Arial Narrow" w:eastAsia="Arial Narrow" w:hAnsi="Arial Narrow" w:cs="Arial Narrow"/>
                <w:sz w:val="22"/>
                <w:szCs w:val="22"/>
              </w:rPr>
            </w:pPr>
          </w:p>
          <w:p w14:paraId="2AF42AFC" w14:textId="77777777" w:rsidR="003234A9" w:rsidRPr="00757EF3" w:rsidRDefault="003234A9" w:rsidP="003234A9">
            <w:pPr>
              <w:rPr>
                <w:rFonts w:ascii="Arial Narrow" w:hAnsi="Arial Narrow"/>
              </w:rPr>
            </w:pPr>
            <w:r w:rsidRPr="00757EF3">
              <w:rPr>
                <w:rFonts w:ascii="Arial Narrow" w:hAnsi="Arial Narrow"/>
              </w:rPr>
              <w:t>La evaluación del estado del proyecto, apuntará al estado de la red vial en general, así como de cada</w:t>
            </w:r>
            <w:r w:rsidRPr="00757EF3">
              <w:rPr>
                <w:rFonts w:ascii="Arial Narrow" w:hAnsi="Arial Narrow"/>
                <w:spacing w:val="43"/>
              </w:rPr>
              <w:t xml:space="preserve"> </w:t>
            </w:r>
            <w:r w:rsidRPr="00757EF3">
              <w:rPr>
                <w:rFonts w:ascii="Arial Narrow" w:hAnsi="Arial Narrow"/>
              </w:rPr>
              <w:t>uno de los elementos que integra la vía; la cantidad y redacción de las preguntas, la metodología de</w:t>
            </w:r>
            <w:r w:rsidRPr="00757EF3">
              <w:rPr>
                <w:rFonts w:ascii="Arial Narrow" w:hAnsi="Arial Narrow"/>
                <w:spacing w:val="19"/>
              </w:rPr>
              <w:t xml:space="preserve"> </w:t>
            </w:r>
            <w:r w:rsidRPr="00757EF3">
              <w:rPr>
                <w:rFonts w:ascii="Arial Narrow" w:hAnsi="Arial Narrow"/>
              </w:rPr>
              <w:lastRenderedPageBreak/>
              <w:t>encuesta, el tamaño de la muestra, etc., será diseñada por la Fiscalización y aprobada por el Administrador del Contrato.</w:t>
            </w:r>
          </w:p>
          <w:p w14:paraId="7421D425" w14:textId="77777777" w:rsidR="003234A9" w:rsidRPr="00757EF3" w:rsidRDefault="003234A9" w:rsidP="003234A9">
            <w:pPr>
              <w:pStyle w:val="Prrafodelista"/>
              <w:numPr>
                <w:ilvl w:val="0"/>
                <w:numId w:val="102"/>
              </w:numPr>
              <w:suppressAutoHyphens w:val="0"/>
              <w:jc w:val="both"/>
              <w:rPr>
                <w:rFonts w:ascii="Arial Narrow" w:hAnsi="Arial Narrow"/>
                <w:b/>
                <w:sz w:val="22"/>
                <w:szCs w:val="22"/>
              </w:rPr>
            </w:pPr>
            <w:r w:rsidRPr="00757EF3">
              <w:rPr>
                <w:rFonts w:ascii="Arial Narrow" w:hAnsi="Arial Narrow"/>
                <w:b/>
                <w:sz w:val="22"/>
                <w:szCs w:val="22"/>
              </w:rPr>
              <w:t>Costo de operación vehicular:</w:t>
            </w:r>
          </w:p>
          <w:p w14:paraId="50D47E09" w14:textId="77777777" w:rsidR="003234A9" w:rsidRPr="00757EF3" w:rsidRDefault="003234A9" w:rsidP="003234A9">
            <w:pPr>
              <w:pStyle w:val="Prrafodelista"/>
              <w:rPr>
                <w:rFonts w:ascii="Arial Narrow" w:hAnsi="Arial Narrow"/>
                <w:b/>
                <w:sz w:val="22"/>
                <w:szCs w:val="22"/>
              </w:rPr>
            </w:pPr>
          </w:p>
          <w:p w14:paraId="02F3FD02" w14:textId="77777777" w:rsidR="003234A9" w:rsidRPr="00757EF3" w:rsidRDefault="003234A9" w:rsidP="003234A9">
            <w:pPr>
              <w:rPr>
                <w:rFonts w:ascii="Arial Narrow" w:hAnsi="Arial Narrow"/>
              </w:rPr>
            </w:pPr>
            <w:r w:rsidRPr="00757EF3">
              <w:rPr>
                <w:rFonts w:ascii="Arial Narrow" w:hAnsi="Arial Narrow"/>
              </w:rPr>
              <w:t>El objetivo es realizar una evaluación del proyecto, en consideración del componente socioeconómico, respecto de los beneficios obtenidos del proyecto, en la etapa de operación; mediante el análisis de los costos de operación de los distintos tipos de vehículos que utilizan el proyecto; la idea general es calcular los costos de operación vehicular para cada tipo de vehículo en función de las mediciones de rugosidad.</w:t>
            </w:r>
          </w:p>
          <w:p w14:paraId="653DF21E" w14:textId="77777777" w:rsidR="003234A9" w:rsidRPr="00757EF3" w:rsidRDefault="003234A9" w:rsidP="003234A9">
            <w:pPr>
              <w:pStyle w:val="Prrafodelista"/>
              <w:numPr>
                <w:ilvl w:val="0"/>
                <w:numId w:val="102"/>
              </w:numPr>
              <w:suppressAutoHyphens w:val="0"/>
              <w:jc w:val="both"/>
              <w:rPr>
                <w:rFonts w:ascii="Arial Narrow" w:hAnsi="Arial Narrow"/>
                <w:b/>
                <w:sz w:val="22"/>
                <w:szCs w:val="22"/>
              </w:rPr>
            </w:pPr>
            <w:r w:rsidRPr="00757EF3">
              <w:rPr>
                <w:rFonts w:ascii="Arial Narrow" w:hAnsi="Arial Narrow"/>
                <w:b/>
                <w:sz w:val="22"/>
                <w:szCs w:val="22"/>
              </w:rPr>
              <w:t>Talleres, presentaciones anuales:</w:t>
            </w:r>
          </w:p>
          <w:p w14:paraId="147E522E" w14:textId="77777777" w:rsidR="003234A9" w:rsidRPr="00757EF3" w:rsidRDefault="003234A9" w:rsidP="003234A9">
            <w:pPr>
              <w:pStyle w:val="Prrafodelista"/>
              <w:rPr>
                <w:rFonts w:ascii="Arial Narrow" w:hAnsi="Arial Narrow"/>
                <w:b/>
                <w:sz w:val="22"/>
                <w:szCs w:val="22"/>
              </w:rPr>
            </w:pPr>
          </w:p>
          <w:p w14:paraId="4D235AB2" w14:textId="77777777" w:rsidR="003234A9" w:rsidRPr="00757EF3" w:rsidRDefault="003234A9" w:rsidP="003234A9">
            <w:pPr>
              <w:rPr>
                <w:rFonts w:ascii="Arial Narrow" w:hAnsi="Arial Narrow"/>
              </w:rPr>
            </w:pPr>
            <w:r w:rsidRPr="00757EF3">
              <w:rPr>
                <w:rFonts w:ascii="Arial Narrow" w:hAnsi="Arial Narrow"/>
              </w:rPr>
              <w:t>La Fiscalización debe presentar los logros</w:t>
            </w:r>
            <w:r w:rsidRPr="00757EF3">
              <w:rPr>
                <w:rFonts w:ascii="Arial Narrow" w:hAnsi="Arial Narrow"/>
                <w:spacing w:val="-13"/>
              </w:rPr>
              <w:t xml:space="preserve"> </w:t>
            </w:r>
            <w:r w:rsidRPr="00757EF3">
              <w:rPr>
                <w:rFonts w:ascii="Arial Narrow" w:hAnsi="Arial Narrow"/>
              </w:rPr>
              <w:t>obtenidos y la socialización del modelo de MANTENIMIENTO POR RESULTADOS, desde la perspectiva de la opinión pública, mediante talleres anuales, en relación al inicio del contrato de Obra y las evaluaciones del proyecto</w:t>
            </w:r>
            <w:r w:rsidRPr="00757EF3">
              <w:rPr>
                <w:rFonts w:ascii="Arial Narrow" w:hAnsi="Arial Narrow"/>
                <w:spacing w:val="34"/>
              </w:rPr>
              <w:t xml:space="preserve"> </w:t>
            </w:r>
            <w:r w:rsidRPr="00757EF3">
              <w:rPr>
                <w:rFonts w:ascii="Arial Narrow" w:hAnsi="Arial Narrow"/>
              </w:rPr>
              <w:t>de mantenimiento por resultados. (Primer taller hasta el último día del mes doce (12) del contrato de obra y posteriormente cada doce (12) meses).</w:t>
            </w:r>
          </w:p>
          <w:p w14:paraId="605B2A0A" w14:textId="77777777" w:rsidR="003234A9" w:rsidRPr="00757EF3" w:rsidRDefault="003234A9" w:rsidP="003234A9">
            <w:pPr>
              <w:rPr>
                <w:rFonts w:ascii="Arial Narrow" w:hAnsi="Arial Narrow"/>
              </w:rPr>
            </w:pPr>
            <w:r w:rsidRPr="00757EF3">
              <w:rPr>
                <w:rFonts w:ascii="Arial Narrow" w:hAnsi="Arial Narrow"/>
              </w:rPr>
              <w:t>La</w:t>
            </w:r>
            <w:r w:rsidRPr="00757EF3">
              <w:rPr>
                <w:rFonts w:ascii="Arial Narrow" w:hAnsi="Arial Narrow"/>
                <w:spacing w:val="19"/>
              </w:rPr>
              <w:t xml:space="preserve"> </w:t>
            </w:r>
            <w:r w:rsidRPr="00757EF3">
              <w:rPr>
                <w:rFonts w:ascii="Arial Narrow" w:hAnsi="Arial Narrow"/>
              </w:rPr>
              <w:t xml:space="preserve">presentación y las reflexiones del </w:t>
            </w:r>
            <w:r w:rsidRPr="00757EF3">
              <w:rPr>
                <w:rFonts w:ascii="Arial Narrow" w:hAnsi="Arial Narrow"/>
                <w:b/>
              </w:rPr>
              <w:t>TALLER DE LA EVALUACIÓN ANUAL</w:t>
            </w:r>
            <w:r w:rsidRPr="00757EF3">
              <w:rPr>
                <w:rFonts w:ascii="Arial Narrow" w:hAnsi="Arial Narrow"/>
                <w:b/>
                <w:spacing w:val="35"/>
              </w:rPr>
              <w:t xml:space="preserve"> </w:t>
            </w:r>
            <w:r w:rsidRPr="00757EF3">
              <w:rPr>
                <w:rFonts w:ascii="Arial Narrow" w:hAnsi="Arial Narrow"/>
              </w:rPr>
              <w:t>del proyecto de mantenimiento por resultados, estará dirigido al público en general: Contraloría General del Estado, Instituciones públicas y privadas, estudiantes universitarios del área de la construcción, contratistas de obras civiles y viales, fiscalizadores, consultores, medios de comunicación, sociedad civil, etc. De preferencia con público de la zona de influencia del proyecto.</w:t>
            </w:r>
          </w:p>
          <w:p w14:paraId="2468B77F" w14:textId="77777777" w:rsidR="003234A9" w:rsidRPr="00757EF3" w:rsidRDefault="003234A9" w:rsidP="003234A9">
            <w:pPr>
              <w:rPr>
                <w:rFonts w:ascii="Arial Narrow" w:hAnsi="Arial Narrow"/>
              </w:rPr>
            </w:pPr>
            <w:r w:rsidRPr="00757EF3">
              <w:rPr>
                <w:rFonts w:ascii="Arial Narrow" w:hAnsi="Arial Narrow"/>
              </w:rPr>
              <w:t>Evento con un mínimo de cincuenta (50) asistentes, el mismo que será cubierto económicamente por el Contratista de la Obra, dirigido por la Fiscalización, en coordinación con los administradores de los contratos, de la construcción y la fiscalización y supervisado por la Dirección Nacional de Conservación de la Infraestructura del Transporte.</w:t>
            </w:r>
          </w:p>
          <w:p w14:paraId="60545242" w14:textId="77777777" w:rsidR="003234A9" w:rsidRPr="00757EF3" w:rsidRDefault="003234A9" w:rsidP="00757EF3">
            <w:pPr>
              <w:tabs>
                <w:tab w:val="left" w:pos="1022"/>
              </w:tabs>
              <w:ind w:right="-205"/>
              <w:contextualSpacing/>
              <w:jc w:val="both"/>
              <w:rPr>
                <w:rFonts w:ascii="Arial Narrow" w:hAnsi="Arial Narrow"/>
                <w:b/>
                <w:u w:val="single"/>
              </w:rPr>
            </w:pPr>
            <w:r w:rsidRPr="00757EF3">
              <w:rPr>
                <w:rFonts w:ascii="Arial Narrow" w:hAnsi="Arial Narrow"/>
                <w:b/>
                <w:u w:val="single"/>
              </w:rPr>
              <w:t>DE LA SUBCONTRATACIÓN:</w:t>
            </w:r>
          </w:p>
          <w:p w14:paraId="1DE4A6FD" w14:textId="77777777" w:rsidR="003234A9" w:rsidRPr="00757EF3" w:rsidRDefault="003234A9" w:rsidP="003234A9">
            <w:pPr>
              <w:spacing w:after="0"/>
              <w:rPr>
                <w:rFonts w:ascii="Arial Narrow" w:hAnsi="Arial Narrow"/>
              </w:rPr>
            </w:pPr>
          </w:p>
          <w:p w14:paraId="67E6F8CC" w14:textId="77777777" w:rsidR="003234A9" w:rsidRPr="00757EF3" w:rsidRDefault="003234A9" w:rsidP="003234A9">
            <w:pPr>
              <w:rPr>
                <w:rFonts w:ascii="Arial Narrow" w:hAnsi="Arial Narrow"/>
              </w:rPr>
            </w:pPr>
            <w:r w:rsidRPr="00757EF3">
              <w:rPr>
                <w:rFonts w:ascii="Arial Narrow" w:hAnsi="Arial Narrow"/>
              </w:rPr>
              <w:t>La Fiscalización podrá realizar la Subcontratación del servicio del laboratorio de suelos, pavimentos y hormigones durante la ejecución de las Obras Obligatorias “OO” en los primeros veinte y cuatro (24) meses, para lo cual no se las podrá realizar con personas inhabilitadas para contratar de acuerdo con la normativa nacional vigente, ni podrán superar el treinta por ciento (30%) del monto del contrato reajustado.</w:t>
            </w:r>
          </w:p>
          <w:p w14:paraId="22E38F7D" w14:textId="77777777" w:rsidR="003234A9" w:rsidRPr="00757EF3" w:rsidRDefault="003234A9" w:rsidP="003234A9">
            <w:pPr>
              <w:rPr>
                <w:rFonts w:ascii="Arial Narrow" w:hAnsi="Arial Narrow"/>
              </w:rPr>
            </w:pPr>
            <w:r w:rsidRPr="00757EF3">
              <w:rPr>
                <w:rFonts w:ascii="Arial Narrow" w:hAnsi="Arial Narrow"/>
              </w:rPr>
              <w:t>Por la subcontratación, el contratista no pierde su responsabilidad respecto a la obligación de cumplimiento del contrato para con la Entidad Contratante, la que no asume responsabilidad principal, ni solidaria o subsidiaria con el subcontratado y con su personal.</w:t>
            </w:r>
          </w:p>
          <w:p w14:paraId="0F047F09" w14:textId="77777777" w:rsidR="003234A9" w:rsidRPr="00757EF3" w:rsidRDefault="003234A9" w:rsidP="00757EF3">
            <w:pPr>
              <w:tabs>
                <w:tab w:val="left" w:pos="1022"/>
              </w:tabs>
              <w:ind w:right="-205"/>
              <w:contextualSpacing/>
              <w:jc w:val="both"/>
              <w:rPr>
                <w:rFonts w:ascii="Arial Narrow" w:hAnsi="Arial Narrow" w:cs="Lucida Sans Unicode"/>
                <w:u w:val="single"/>
              </w:rPr>
            </w:pPr>
            <w:r w:rsidRPr="00757EF3">
              <w:rPr>
                <w:rFonts w:ascii="Arial Narrow" w:hAnsi="Arial Narrow" w:cs="Lucida Sans Unicode"/>
                <w:b/>
                <w:bCs/>
                <w:iCs/>
                <w:u w:val="single"/>
              </w:rPr>
              <w:t xml:space="preserve">CONFLICTO DE </w:t>
            </w:r>
            <w:r w:rsidRPr="00757EF3">
              <w:rPr>
                <w:rFonts w:ascii="Arial Narrow" w:hAnsi="Arial Narrow"/>
                <w:b/>
                <w:u w:val="single"/>
              </w:rPr>
              <w:t>INTERESES</w:t>
            </w:r>
            <w:r w:rsidRPr="00757EF3">
              <w:rPr>
                <w:rFonts w:ascii="Arial Narrow" w:hAnsi="Arial Narrow" w:cs="Lucida Sans Unicode"/>
                <w:u w:val="single"/>
              </w:rPr>
              <w:t>:</w:t>
            </w:r>
          </w:p>
          <w:p w14:paraId="3A8A40D4" w14:textId="77777777" w:rsidR="003234A9" w:rsidRPr="00757EF3" w:rsidRDefault="003234A9" w:rsidP="003234A9">
            <w:pPr>
              <w:spacing w:after="0"/>
              <w:rPr>
                <w:rFonts w:ascii="Arial Narrow" w:hAnsi="Arial Narrow" w:cs="Lucida Sans Unicode"/>
              </w:rPr>
            </w:pPr>
          </w:p>
          <w:p w14:paraId="64E5E692" w14:textId="77777777" w:rsidR="003234A9" w:rsidRPr="00757EF3" w:rsidRDefault="003234A9" w:rsidP="003234A9">
            <w:pPr>
              <w:rPr>
                <w:rFonts w:ascii="Arial Narrow" w:hAnsi="Arial Narrow" w:cs="Lucida Sans Unicode"/>
              </w:rPr>
            </w:pPr>
            <w:r w:rsidRPr="00757EF3">
              <w:rPr>
                <w:rFonts w:ascii="Arial Narrow" w:hAnsi="Arial Narrow" w:cs="Lucida Sans Unicode"/>
              </w:rPr>
              <w:lastRenderedPageBreak/>
              <w:t>La Fiscalización debe otorgar máxima importancia a los intereses del contratante, sin consideración alguna respecto de cualquier labor futura, y evitar rigurosamente todo conflicto con otros trabajos asignados o con los intereses de su firma.</w:t>
            </w:r>
          </w:p>
          <w:p w14:paraId="62CB5BE8" w14:textId="77777777" w:rsidR="003234A9" w:rsidRPr="00757EF3" w:rsidRDefault="003234A9" w:rsidP="00757EF3">
            <w:pPr>
              <w:tabs>
                <w:tab w:val="left" w:pos="1022"/>
              </w:tabs>
              <w:ind w:right="-205"/>
              <w:contextualSpacing/>
              <w:jc w:val="both"/>
              <w:rPr>
                <w:rFonts w:ascii="Arial Narrow" w:hAnsi="Arial Narrow" w:cs="Lucida Sans Unicode"/>
                <w:b/>
                <w:bCs/>
                <w:iCs/>
                <w:u w:val="single"/>
              </w:rPr>
            </w:pPr>
            <w:r w:rsidRPr="00757EF3">
              <w:rPr>
                <w:rFonts w:ascii="Arial Narrow" w:hAnsi="Arial Narrow" w:cs="Lucida Sans Unicode"/>
                <w:b/>
                <w:bCs/>
                <w:iCs/>
                <w:u w:val="single"/>
              </w:rPr>
              <w:t>PROHIBICIÓN A LA FISCALIZACIÓN DE ACEPTAR COMISIONES, DESCUENTOS, ETC.:</w:t>
            </w:r>
          </w:p>
          <w:p w14:paraId="2E91D090" w14:textId="77777777" w:rsidR="003234A9" w:rsidRPr="00757EF3" w:rsidRDefault="003234A9" w:rsidP="003234A9">
            <w:pPr>
              <w:spacing w:after="0"/>
              <w:rPr>
                <w:rFonts w:ascii="Arial Narrow" w:hAnsi="Arial Narrow" w:cs="Lucida Sans Unicode"/>
              </w:rPr>
            </w:pPr>
          </w:p>
          <w:p w14:paraId="2AFAF2C4" w14:textId="77777777" w:rsidR="003234A9" w:rsidRPr="00757EF3" w:rsidRDefault="003234A9" w:rsidP="003234A9">
            <w:pPr>
              <w:rPr>
                <w:rFonts w:ascii="Arial Narrow" w:hAnsi="Arial Narrow" w:cs="Lucida Sans Unicode"/>
              </w:rPr>
            </w:pPr>
            <w:r w:rsidRPr="00757EF3">
              <w:rPr>
                <w:rFonts w:ascii="Arial Narrow" w:hAnsi="Arial Narrow" w:cs="Lucida Sans Unicode"/>
              </w:rPr>
              <w:t>La remuneración de la Fiscalización en virtud de la Cláusula correspondiente constituirá el único pago en conexión con este contrato y la Fiscalización no aceptará en beneficio propio ninguna comisión comercial, descuento o pago similar en relación con las actividades estipuladas en el Contrato, o en el cumplimiento de sus obligaciones; además, la Fiscalización prevendrá que, ni el Personal ni los accionistas de la Fiscalización, de ser el caso, reciban pago adicional alguno, priorizará la ética profesional de los integrantes de la Fiscalizadora.</w:t>
            </w:r>
          </w:p>
          <w:p w14:paraId="7840037F" w14:textId="77777777" w:rsidR="003234A9" w:rsidRPr="00757EF3" w:rsidRDefault="003234A9" w:rsidP="00757EF3">
            <w:pPr>
              <w:tabs>
                <w:tab w:val="left" w:pos="426"/>
              </w:tabs>
              <w:ind w:right="-205"/>
              <w:contextualSpacing/>
              <w:jc w:val="both"/>
              <w:rPr>
                <w:rFonts w:ascii="Arial Narrow" w:hAnsi="Arial Narrow" w:cs="Lucida Sans Unicode"/>
                <w:b/>
                <w:bCs/>
                <w:iCs/>
                <w:u w:val="single"/>
              </w:rPr>
            </w:pPr>
            <w:r w:rsidRPr="00757EF3">
              <w:rPr>
                <w:rFonts w:ascii="Arial Narrow" w:hAnsi="Arial Narrow" w:cs="Lucida Sans Unicode"/>
                <w:b/>
                <w:bCs/>
                <w:iCs/>
                <w:u w:val="single"/>
              </w:rPr>
              <w:t>PROHIBICIÓN DE DESARROLLAR ACTIVIDADES CONFLICTIVAS:</w:t>
            </w:r>
          </w:p>
          <w:p w14:paraId="4AD3051D" w14:textId="77777777" w:rsidR="003234A9" w:rsidRPr="00757EF3" w:rsidRDefault="003234A9" w:rsidP="003234A9">
            <w:pPr>
              <w:spacing w:after="0"/>
              <w:rPr>
                <w:rFonts w:ascii="Arial Narrow" w:hAnsi="Arial Narrow" w:cs="Lucida Sans Unicode"/>
              </w:rPr>
            </w:pPr>
          </w:p>
          <w:p w14:paraId="1C780B9E" w14:textId="77777777" w:rsidR="003234A9" w:rsidRPr="00757EF3" w:rsidRDefault="003234A9" w:rsidP="003234A9">
            <w:pPr>
              <w:rPr>
                <w:rFonts w:ascii="Arial Narrow" w:hAnsi="Arial Narrow" w:cs="Lucida Sans Unicode"/>
              </w:rPr>
            </w:pPr>
            <w:r w:rsidRPr="00757EF3">
              <w:rPr>
                <w:rFonts w:ascii="Arial Narrow" w:hAnsi="Arial Narrow" w:cs="Lucida Sans Unicode"/>
              </w:rPr>
              <w:t>La Fiscalización no podrá participar, ni podrá hacer que su personal participe, directa o indirectamente en cualquier negocio o actividad profesional que esté en conflicto con las actividades asignadas a ellos bajo el contrato.</w:t>
            </w:r>
          </w:p>
          <w:p w14:paraId="44627D52" w14:textId="77777777" w:rsidR="003234A9" w:rsidRPr="00757EF3" w:rsidRDefault="003234A9" w:rsidP="00757EF3">
            <w:pPr>
              <w:tabs>
                <w:tab w:val="left" w:pos="426"/>
              </w:tabs>
              <w:ind w:right="-205"/>
              <w:contextualSpacing/>
              <w:jc w:val="both"/>
              <w:rPr>
                <w:rFonts w:ascii="Arial Narrow" w:hAnsi="Arial Narrow" w:cs="Lucida Sans Unicode"/>
                <w:b/>
                <w:bCs/>
                <w:iCs/>
                <w:u w:val="single"/>
              </w:rPr>
            </w:pPr>
            <w:r w:rsidRPr="00757EF3">
              <w:rPr>
                <w:rFonts w:ascii="Arial Narrow" w:hAnsi="Arial Narrow" w:cs="Lucida Sans Unicode"/>
                <w:b/>
                <w:bCs/>
                <w:iCs/>
                <w:u w:val="single"/>
              </w:rPr>
              <w:t>CONFIDENCIALIDAD:</w:t>
            </w:r>
          </w:p>
          <w:p w14:paraId="116E933A" w14:textId="77777777" w:rsidR="003234A9" w:rsidRPr="00757EF3" w:rsidRDefault="003234A9" w:rsidP="003234A9">
            <w:pPr>
              <w:spacing w:after="0"/>
              <w:rPr>
                <w:rFonts w:ascii="Arial Narrow" w:hAnsi="Arial Narrow" w:cs="Lucida Sans Unicode"/>
              </w:rPr>
            </w:pPr>
          </w:p>
          <w:p w14:paraId="5A12C2C7" w14:textId="77777777" w:rsidR="003234A9" w:rsidRPr="00757EF3" w:rsidRDefault="003234A9" w:rsidP="003234A9">
            <w:pPr>
              <w:rPr>
                <w:rFonts w:ascii="Arial Narrow" w:hAnsi="Arial Narrow" w:cs="Lucida Sans Unicode"/>
              </w:rPr>
            </w:pPr>
            <w:r w:rsidRPr="00757EF3">
              <w:rPr>
                <w:rFonts w:ascii="Arial Narrow" w:hAnsi="Arial Narrow" w:cs="Lucida Sans Unicode"/>
              </w:rPr>
              <w:t>La Fiscalización y su Personal, excepto previo consentimiento por escrito del Contratante, no podrán revelar en ningún momento a cualquier persona o entidad ninguna información confidencial adquirida en el curso de la prestación de los servicios; ni la Fiscalización ni su personal podrán publicar las recomendaciones formuladas en el curso del proyecto, como resultado de la prestación de los servicios.</w:t>
            </w:r>
          </w:p>
          <w:p w14:paraId="1CC73AAA" w14:textId="77777777" w:rsidR="003234A9" w:rsidRPr="00757EF3" w:rsidRDefault="003234A9" w:rsidP="00757EF3">
            <w:pPr>
              <w:tabs>
                <w:tab w:val="left" w:pos="426"/>
              </w:tabs>
              <w:ind w:right="-205"/>
              <w:contextualSpacing/>
              <w:jc w:val="both"/>
              <w:rPr>
                <w:rFonts w:ascii="Arial Narrow" w:hAnsi="Arial Narrow" w:cs="Lucida Sans Unicode"/>
                <w:b/>
                <w:bCs/>
                <w:iCs/>
                <w:u w:val="single"/>
              </w:rPr>
            </w:pPr>
            <w:r w:rsidRPr="00757EF3">
              <w:rPr>
                <w:rFonts w:ascii="Arial Narrow" w:hAnsi="Arial Narrow" w:cs="Lucida Sans Unicode"/>
                <w:b/>
                <w:bCs/>
                <w:iCs/>
                <w:u w:val="single"/>
              </w:rPr>
              <w:t>OBLIGACIÓN DE PRESENTAR INFORMES:</w:t>
            </w:r>
          </w:p>
          <w:p w14:paraId="22225497" w14:textId="77777777" w:rsidR="003234A9" w:rsidRPr="00757EF3" w:rsidRDefault="003234A9" w:rsidP="003234A9">
            <w:pPr>
              <w:widowControl w:val="0"/>
              <w:tabs>
                <w:tab w:val="left" w:pos="1022"/>
              </w:tabs>
              <w:spacing w:after="0"/>
              <w:ind w:right="-205"/>
              <w:rPr>
                <w:rFonts w:ascii="Arial Narrow" w:hAnsi="Arial Narrow" w:cs="Lucida Sans Unicode"/>
                <w:b/>
                <w:bCs/>
                <w:iCs/>
                <w:u w:val="single"/>
              </w:rPr>
            </w:pPr>
          </w:p>
          <w:p w14:paraId="1A13ED9D" w14:textId="77777777" w:rsidR="003234A9" w:rsidRPr="00757EF3" w:rsidRDefault="003234A9" w:rsidP="003234A9">
            <w:pPr>
              <w:pStyle w:val="Prrafodelista"/>
              <w:widowControl/>
              <w:numPr>
                <w:ilvl w:val="0"/>
                <w:numId w:val="97"/>
              </w:numPr>
              <w:suppressAutoHyphens w:val="0"/>
              <w:spacing w:after="200" w:line="276" w:lineRule="auto"/>
              <w:contextualSpacing/>
              <w:jc w:val="both"/>
              <w:rPr>
                <w:rFonts w:ascii="Arial Narrow" w:hAnsi="Arial Narrow" w:cs="Lucida Sans Unicode"/>
                <w:sz w:val="22"/>
                <w:szCs w:val="22"/>
              </w:rPr>
            </w:pPr>
            <w:r w:rsidRPr="00757EF3">
              <w:rPr>
                <w:rFonts w:ascii="Arial Narrow" w:hAnsi="Arial Narrow" w:cs="Lucida Sans Unicode"/>
                <w:sz w:val="22"/>
                <w:szCs w:val="22"/>
              </w:rPr>
              <w:t>La Fiscalización presentará al Contratante los informes y documentos que se especifiquen en el contrato y sus documentos relevantes, en la forma, la cantidad y dentro de los plazos establecidos.</w:t>
            </w:r>
          </w:p>
          <w:p w14:paraId="098F61D3" w14:textId="77777777" w:rsidR="003234A9" w:rsidRPr="00757EF3" w:rsidRDefault="003234A9" w:rsidP="003234A9">
            <w:pPr>
              <w:pStyle w:val="Prrafodelista"/>
              <w:widowControl/>
              <w:numPr>
                <w:ilvl w:val="0"/>
                <w:numId w:val="97"/>
              </w:numPr>
              <w:suppressAutoHyphens w:val="0"/>
              <w:spacing w:line="276" w:lineRule="auto"/>
              <w:contextualSpacing/>
              <w:jc w:val="both"/>
              <w:rPr>
                <w:rFonts w:ascii="Arial Narrow" w:hAnsi="Arial Narrow" w:cs="Lucida Sans Unicode"/>
                <w:sz w:val="22"/>
                <w:szCs w:val="22"/>
              </w:rPr>
            </w:pPr>
            <w:r w:rsidRPr="00757EF3">
              <w:rPr>
                <w:rFonts w:ascii="Arial Narrow" w:hAnsi="Arial Narrow" w:cs="Lucida Sans Unicode"/>
                <w:sz w:val="22"/>
                <w:szCs w:val="22"/>
              </w:rPr>
              <w:t>Los informes finales deberán presentarse en medio digital además de las copias impresas indicadas.</w:t>
            </w:r>
          </w:p>
          <w:p w14:paraId="4C4AD6D8" w14:textId="77777777" w:rsidR="003234A9" w:rsidRPr="00757EF3" w:rsidRDefault="003234A9" w:rsidP="00757EF3">
            <w:pPr>
              <w:tabs>
                <w:tab w:val="left" w:pos="426"/>
              </w:tabs>
              <w:ind w:right="-205"/>
              <w:contextualSpacing/>
              <w:jc w:val="both"/>
              <w:rPr>
                <w:rFonts w:ascii="Arial Narrow" w:hAnsi="Arial Narrow" w:cs="Lucida Sans Unicode"/>
                <w:b/>
                <w:bCs/>
                <w:iCs/>
                <w:u w:val="single"/>
              </w:rPr>
            </w:pPr>
            <w:r w:rsidRPr="00757EF3">
              <w:rPr>
                <w:rFonts w:ascii="Arial Narrow" w:hAnsi="Arial Narrow" w:cs="Lucida Sans Unicode"/>
                <w:b/>
                <w:bCs/>
                <w:iCs/>
                <w:u w:val="single"/>
              </w:rPr>
              <w:t>PROPIEDAD DEL CONTRATANTE DE LOS PRODUCTOS OBTENIDOS DE LOS SERVICIOS DE FISCALIZACIÓN:</w:t>
            </w:r>
          </w:p>
          <w:p w14:paraId="6E210BE2" w14:textId="77777777" w:rsidR="003234A9" w:rsidRPr="00757EF3" w:rsidRDefault="003234A9" w:rsidP="003234A9">
            <w:pPr>
              <w:widowControl w:val="0"/>
              <w:tabs>
                <w:tab w:val="left" w:pos="1022"/>
              </w:tabs>
              <w:spacing w:after="0"/>
              <w:ind w:right="-205"/>
              <w:rPr>
                <w:rFonts w:ascii="Arial Narrow" w:hAnsi="Arial Narrow" w:cs="Lucida Sans Unicode"/>
                <w:b/>
                <w:bCs/>
                <w:iCs/>
                <w:u w:val="single"/>
              </w:rPr>
            </w:pPr>
          </w:p>
          <w:p w14:paraId="04D1E121" w14:textId="77777777" w:rsidR="003234A9" w:rsidRPr="00757EF3" w:rsidRDefault="003234A9" w:rsidP="00565BCB">
            <w:pPr>
              <w:pStyle w:val="Prrafodelista"/>
              <w:widowControl/>
              <w:numPr>
                <w:ilvl w:val="0"/>
                <w:numId w:val="98"/>
              </w:numPr>
              <w:suppressAutoHyphens w:val="0"/>
              <w:spacing w:after="200"/>
              <w:contextualSpacing/>
              <w:jc w:val="both"/>
              <w:rPr>
                <w:rFonts w:ascii="Arial Narrow" w:hAnsi="Arial Narrow" w:cs="Lucida Sans Unicode"/>
                <w:sz w:val="22"/>
                <w:szCs w:val="22"/>
              </w:rPr>
            </w:pPr>
            <w:r w:rsidRPr="00757EF3">
              <w:rPr>
                <w:rFonts w:ascii="Arial Narrow" w:hAnsi="Arial Narrow" w:cs="Lucida Sans Unicode"/>
                <w:sz w:val="22"/>
                <w:szCs w:val="22"/>
              </w:rPr>
              <w:t>Todos los planos, dibujos, especificaciones, diseños, informes, otros documentos y programas de computación presentados por la Fiscalización en virtud del contrato que se lleguen a formalizar, pasarán a ser de propiedad del MTOP. La Fiscalización entregará al Contratante dichos documentos junto con un inventario detallado, previo a la suscripción del Acta de Entrega Recepción Definitiva de los servicios de fiscalización.</w:t>
            </w:r>
          </w:p>
          <w:p w14:paraId="02B66491" w14:textId="77777777" w:rsidR="003234A9" w:rsidRPr="00757EF3" w:rsidRDefault="003234A9" w:rsidP="00565BCB">
            <w:pPr>
              <w:pStyle w:val="Prrafodelista"/>
              <w:widowControl/>
              <w:numPr>
                <w:ilvl w:val="0"/>
                <w:numId w:val="98"/>
              </w:numPr>
              <w:suppressAutoHyphens w:val="0"/>
              <w:spacing w:after="200"/>
              <w:contextualSpacing/>
              <w:jc w:val="both"/>
              <w:rPr>
                <w:rFonts w:ascii="Arial Narrow" w:hAnsi="Arial Narrow" w:cs="Lucida Sans Unicode"/>
                <w:sz w:val="22"/>
                <w:szCs w:val="22"/>
              </w:rPr>
            </w:pPr>
            <w:r w:rsidRPr="00757EF3">
              <w:rPr>
                <w:rFonts w:ascii="Arial Narrow" w:hAnsi="Arial Narrow" w:cs="Lucida Sans Unicode"/>
                <w:sz w:val="22"/>
                <w:szCs w:val="22"/>
              </w:rPr>
              <w:t xml:space="preserve">La fiscalización podrá conservar una copia de dichos documentos y de los programas de computación, solamente para efectos académicos, no se podrá utilizar los productos de la </w:t>
            </w:r>
            <w:r w:rsidRPr="00757EF3">
              <w:rPr>
                <w:rFonts w:ascii="Arial Narrow" w:hAnsi="Arial Narrow" w:cs="Lucida Sans Unicode"/>
                <w:sz w:val="22"/>
                <w:szCs w:val="22"/>
              </w:rPr>
              <w:lastRenderedPageBreak/>
              <w:t>fiscalización en el desarrollo de otro proyecto similar con otra entidad pública o privada, pues la propiedad intelectual le corresponde al MTOP.</w:t>
            </w:r>
          </w:p>
          <w:p w14:paraId="2396BB87" w14:textId="215CB845" w:rsidR="00FE006B" w:rsidRDefault="003234A9" w:rsidP="00E26397">
            <w:pPr>
              <w:tabs>
                <w:tab w:val="right" w:pos="7254"/>
              </w:tabs>
              <w:spacing w:after="0" w:line="240" w:lineRule="auto"/>
              <w:jc w:val="both"/>
              <w:rPr>
                <w:rFonts w:ascii="Arial Narrow" w:hAnsi="Arial Narrow"/>
              </w:rPr>
            </w:pPr>
            <w:r w:rsidRPr="00757EF3">
              <w:rPr>
                <w:rFonts w:ascii="Arial Narrow" w:hAnsi="Arial Narrow" w:cs="Lucida Sans Unicode"/>
              </w:rPr>
              <w:t>Adicionalmente, la fiscalización está obligada a cumplir con las demás obligaciones definidas en el presente Término de Referencia, el contrato y sus documentos.</w:t>
            </w:r>
          </w:p>
          <w:p w14:paraId="34D051BC" w14:textId="50A6A1B7" w:rsidR="00FE006B" w:rsidRPr="00D608B0" w:rsidRDefault="00FE006B" w:rsidP="00E26397">
            <w:pPr>
              <w:tabs>
                <w:tab w:val="right" w:pos="7254"/>
              </w:tabs>
              <w:spacing w:after="0" w:line="240" w:lineRule="auto"/>
              <w:jc w:val="both"/>
              <w:rPr>
                <w:rFonts w:ascii="Arial Narrow" w:hAnsi="Arial Narrow"/>
                <w:color w:val="000000"/>
                <w:spacing w:val="-3"/>
              </w:rPr>
            </w:pPr>
          </w:p>
        </w:tc>
      </w:tr>
      <w:tr w:rsidR="00773E2C" w:rsidRPr="00D608B0" w14:paraId="4D0ECF00" w14:textId="77777777" w:rsidTr="00565BCB">
        <w:trPr>
          <w:trHeight w:val="1454"/>
        </w:trPr>
        <w:tc>
          <w:tcPr>
            <w:tcW w:w="89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55A4AFE" w14:textId="34E97237" w:rsidR="00E26397" w:rsidRPr="00D608B0" w:rsidRDefault="00E26397" w:rsidP="00757EF3">
            <w:pPr>
              <w:tabs>
                <w:tab w:val="right" w:pos="7434"/>
              </w:tabs>
              <w:spacing w:before="60" w:after="0" w:line="240" w:lineRule="auto"/>
              <w:jc w:val="center"/>
              <w:rPr>
                <w:rFonts w:ascii="Arial Narrow" w:hAnsi="Arial Narrow"/>
                <w:b/>
              </w:rPr>
            </w:pPr>
            <w:r w:rsidRPr="00D608B0">
              <w:rPr>
                <w:rFonts w:ascii="Arial Narrow" w:hAnsi="Arial Narrow"/>
                <w:b/>
              </w:rPr>
              <w:lastRenderedPageBreak/>
              <w:t>7. Equipo e instrumentos mínimos</w:t>
            </w:r>
          </w:p>
        </w:tc>
        <w:tc>
          <w:tcPr>
            <w:tcW w:w="410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FC83BBC" w14:textId="77777777" w:rsidR="00E26397" w:rsidRPr="00D608B0" w:rsidRDefault="00E26397" w:rsidP="00E26397">
            <w:pPr>
              <w:pStyle w:val="Header2-SubClauses"/>
              <w:spacing w:after="0"/>
              <w:rPr>
                <w:rFonts w:ascii="Arial Narrow" w:eastAsia="Calibri" w:hAnsi="Arial Narrow"/>
                <w:b/>
                <w:noProof w:val="0"/>
                <w:color w:val="000000"/>
                <w:spacing w:val="-3"/>
                <w:sz w:val="22"/>
                <w:szCs w:val="22"/>
                <w:lang w:val="es-ES"/>
              </w:rPr>
            </w:pPr>
            <w:r w:rsidRPr="00D608B0">
              <w:rPr>
                <w:rFonts w:ascii="Arial Narrow" w:eastAsia="Calibri" w:hAnsi="Arial Narrow"/>
                <w:b/>
                <w:noProof w:val="0"/>
                <w:color w:val="000000"/>
                <w:spacing w:val="-3"/>
                <w:sz w:val="22"/>
                <w:szCs w:val="22"/>
                <w:lang w:val="es-ES"/>
              </w:rPr>
              <w:t>EQUIPO E INSTRUMENTOS MÍNIMOS:</w:t>
            </w:r>
          </w:p>
          <w:p w14:paraId="4FA8835F" w14:textId="77777777" w:rsidR="00E26397" w:rsidRPr="00D608B0" w:rsidRDefault="00E26397" w:rsidP="000433EC">
            <w:pPr>
              <w:pStyle w:val="Header2-SubClauses"/>
              <w:spacing w:after="0"/>
              <w:rPr>
                <w:rFonts w:ascii="Arial Narrow" w:eastAsia="Calibri" w:hAnsi="Arial Narrow"/>
                <w:b/>
                <w:noProof w:val="0"/>
                <w:color w:val="000000"/>
                <w:spacing w:val="-3"/>
                <w:sz w:val="22"/>
                <w:szCs w:val="22"/>
                <w:lang w:val="es-ES"/>
              </w:rPr>
            </w:pPr>
          </w:p>
          <w:p w14:paraId="0EC4B8D1" w14:textId="77777777" w:rsidR="00E26397" w:rsidRPr="00D608B0" w:rsidRDefault="00E26397" w:rsidP="00E26397">
            <w:pPr>
              <w:spacing w:after="0" w:line="240" w:lineRule="auto"/>
              <w:jc w:val="both"/>
              <w:rPr>
                <w:rFonts w:ascii="Arial Narrow" w:hAnsi="Arial Narrow"/>
                <w:kern w:val="22"/>
                <w:lang w:val="es-UY"/>
              </w:rPr>
            </w:pPr>
            <w:r w:rsidRPr="00D608B0">
              <w:rPr>
                <w:rFonts w:ascii="Arial Narrow" w:hAnsi="Arial Narrow"/>
                <w:kern w:val="22"/>
                <w:lang w:val="es-UY"/>
              </w:rPr>
              <w:t>La lista del equipo mínimo considerado necesario para la ejecución del presente proyecto es el siguiente:</w:t>
            </w:r>
          </w:p>
          <w:p w14:paraId="2BF2F395" w14:textId="77777777" w:rsidR="00E26397" w:rsidRPr="00D608B0" w:rsidRDefault="00E26397" w:rsidP="00E26397">
            <w:pPr>
              <w:spacing w:after="0" w:line="240" w:lineRule="auto"/>
              <w:jc w:val="both"/>
              <w:rPr>
                <w:rFonts w:ascii="Arial Narrow" w:hAnsi="Arial Narrow"/>
                <w:kern w:val="22"/>
                <w:lang w:val="es-UY"/>
              </w:rPr>
            </w:pPr>
          </w:p>
          <w:tbl>
            <w:tblPr>
              <w:tblW w:w="5000" w:type="pct"/>
              <w:tblCellMar>
                <w:left w:w="70" w:type="dxa"/>
                <w:right w:w="70" w:type="dxa"/>
              </w:tblCellMar>
              <w:tblLook w:val="04A0" w:firstRow="1" w:lastRow="0" w:firstColumn="1" w:lastColumn="0" w:noHBand="0" w:noVBand="1"/>
            </w:tblPr>
            <w:tblGrid>
              <w:gridCol w:w="513"/>
              <w:gridCol w:w="2566"/>
              <w:gridCol w:w="552"/>
              <w:gridCol w:w="554"/>
              <w:gridCol w:w="4082"/>
            </w:tblGrid>
            <w:tr w:rsidR="00CF1A16" w:rsidRPr="00D608B0" w14:paraId="4109EDAB" w14:textId="77777777" w:rsidTr="00565BCB">
              <w:trPr>
                <w:trHeight w:val="504"/>
                <w:tblHeader/>
              </w:trPr>
              <w:tc>
                <w:tcPr>
                  <w:tcW w:w="310" w:type="pct"/>
                  <w:tcBorders>
                    <w:top w:val="single" w:sz="4" w:space="0" w:color="auto"/>
                    <w:left w:val="single" w:sz="4" w:space="0" w:color="auto"/>
                    <w:bottom w:val="single" w:sz="4" w:space="0" w:color="auto"/>
                    <w:right w:val="single" w:sz="4" w:space="0" w:color="auto"/>
                  </w:tcBorders>
                  <w:shd w:val="clear" w:color="000000" w:fill="B8CCE4"/>
                  <w:vAlign w:val="center"/>
                  <w:hideMark/>
                </w:tcPr>
                <w:p w14:paraId="227763D0" w14:textId="77777777" w:rsidR="00E26397" w:rsidRPr="00D608B0" w:rsidRDefault="00E26397" w:rsidP="000433EC">
                  <w:pPr>
                    <w:spacing w:after="0" w:line="240" w:lineRule="auto"/>
                    <w:jc w:val="center"/>
                    <w:rPr>
                      <w:rFonts w:ascii="Arial Narrow" w:eastAsia="Times New Roman" w:hAnsi="Arial Narrow" w:cs="Calibri"/>
                      <w:b/>
                      <w:bCs/>
                      <w:color w:val="000000"/>
                      <w:lang w:eastAsia="es-EC"/>
                    </w:rPr>
                  </w:pPr>
                  <w:r w:rsidRPr="00D608B0">
                    <w:rPr>
                      <w:rFonts w:ascii="Arial Narrow" w:eastAsia="Times New Roman" w:hAnsi="Arial Narrow" w:cs="Arial"/>
                      <w:b/>
                      <w:bCs/>
                      <w:color w:val="000000"/>
                      <w:lang w:eastAsia="es-EC"/>
                    </w:rPr>
                    <w:t>Ítem</w:t>
                  </w:r>
                </w:p>
              </w:tc>
              <w:tc>
                <w:tcPr>
                  <w:tcW w:w="1552" w:type="pct"/>
                  <w:tcBorders>
                    <w:top w:val="single" w:sz="4" w:space="0" w:color="auto"/>
                    <w:left w:val="nil"/>
                    <w:bottom w:val="single" w:sz="4" w:space="0" w:color="auto"/>
                    <w:right w:val="single" w:sz="4" w:space="0" w:color="auto"/>
                  </w:tcBorders>
                  <w:shd w:val="clear" w:color="000000" w:fill="B8CCE4"/>
                  <w:vAlign w:val="center"/>
                  <w:hideMark/>
                </w:tcPr>
                <w:p w14:paraId="593CDD61" w14:textId="77777777" w:rsidR="00E26397" w:rsidRPr="00D608B0" w:rsidRDefault="00E26397" w:rsidP="000433EC">
                  <w:pPr>
                    <w:spacing w:after="0" w:line="240" w:lineRule="auto"/>
                    <w:jc w:val="center"/>
                    <w:rPr>
                      <w:rFonts w:ascii="Arial Narrow" w:eastAsia="Times New Roman" w:hAnsi="Arial Narrow" w:cs="Calibri"/>
                      <w:b/>
                      <w:bCs/>
                      <w:color w:val="000000"/>
                      <w:lang w:eastAsia="es-EC"/>
                    </w:rPr>
                  </w:pPr>
                  <w:r w:rsidRPr="00D608B0">
                    <w:rPr>
                      <w:rFonts w:ascii="Arial Narrow" w:eastAsia="Times New Roman" w:hAnsi="Arial Narrow" w:cs="Arial"/>
                      <w:b/>
                      <w:bCs/>
                      <w:color w:val="000000"/>
                      <w:lang w:eastAsia="es-EC"/>
                    </w:rPr>
                    <w:t>Descripción del equipo</w:t>
                  </w:r>
                </w:p>
              </w:tc>
              <w:tc>
                <w:tcPr>
                  <w:tcW w:w="669" w:type="pct"/>
                  <w:gridSpan w:val="2"/>
                  <w:tcBorders>
                    <w:top w:val="single" w:sz="4" w:space="0" w:color="auto"/>
                    <w:left w:val="nil"/>
                    <w:bottom w:val="single" w:sz="4" w:space="0" w:color="auto"/>
                    <w:right w:val="single" w:sz="4" w:space="0" w:color="auto"/>
                  </w:tcBorders>
                  <w:shd w:val="clear" w:color="000000" w:fill="B8CCE4"/>
                  <w:vAlign w:val="center"/>
                  <w:hideMark/>
                </w:tcPr>
                <w:p w14:paraId="0F05C2A2" w14:textId="77777777" w:rsidR="00E26397" w:rsidRPr="00D608B0" w:rsidRDefault="00E26397" w:rsidP="000433EC">
                  <w:pPr>
                    <w:spacing w:after="0" w:line="240" w:lineRule="auto"/>
                    <w:jc w:val="center"/>
                    <w:rPr>
                      <w:rFonts w:ascii="Arial Narrow" w:eastAsia="Times New Roman" w:hAnsi="Arial Narrow" w:cs="Calibri"/>
                      <w:b/>
                      <w:bCs/>
                      <w:color w:val="000000"/>
                      <w:lang w:eastAsia="es-EC"/>
                    </w:rPr>
                  </w:pPr>
                  <w:r w:rsidRPr="00D608B0">
                    <w:rPr>
                      <w:rFonts w:ascii="Arial Narrow" w:eastAsia="Times New Roman" w:hAnsi="Arial Narrow" w:cs="Arial"/>
                      <w:b/>
                      <w:bCs/>
                      <w:color w:val="000000"/>
                      <w:lang w:eastAsia="es-EC"/>
                    </w:rPr>
                    <w:t>No. Unidades</w:t>
                  </w:r>
                </w:p>
              </w:tc>
              <w:tc>
                <w:tcPr>
                  <w:tcW w:w="2469" w:type="pct"/>
                  <w:tcBorders>
                    <w:top w:val="single" w:sz="4" w:space="0" w:color="auto"/>
                    <w:left w:val="nil"/>
                    <w:bottom w:val="single" w:sz="4" w:space="0" w:color="auto"/>
                    <w:right w:val="single" w:sz="4" w:space="0" w:color="auto"/>
                  </w:tcBorders>
                  <w:shd w:val="clear" w:color="000000" w:fill="B8CCE4"/>
                  <w:vAlign w:val="center"/>
                  <w:hideMark/>
                </w:tcPr>
                <w:p w14:paraId="6B088602" w14:textId="77777777" w:rsidR="00E26397" w:rsidRPr="00D608B0" w:rsidRDefault="00E26397" w:rsidP="00CF1A16">
                  <w:pPr>
                    <w:spacing w:after="0" w:line="240" w:lineRule="auto"/>
                    <w:jc w:val="center"/>
                    <w:rPr>
                      <w:rFonts w:ascii="Arial Narrow" w:eastAsia="Times New Roman" w:hAnsi="Arial Narrow" w:cs="Calibri"/>
                      <w:b/>
                      <w:bCs/>
                      <w:color w:val="000000"/>
                      <w:lang w:eastAsia="es-EC"/>
                    </w:rPr>
                  </w:pPr>
                  <w:r w:rsidRPr="00D608B0">
                    <w:rPr>
                      <w:rFonts w:ascii="Arial Narrow" w:eastAsia="Times New Roman" w:hAnsi="Arial Narrow" w:cs="Arial"/>
                      <w:b/>
                      <w:bCs/>
                      <w:color w:val="000000"/>
                      <w:lang w:eastAsia="es-EC"/>
                    </w:rPr>
                    <w:t>Características</w:t>
                  </w:r>
                </w:p>
              </w:tc>
            </w:tr>
            <w:tr w:rsidR="00CF1A16" w:rsidRPr="00D608B0" w14:paraId="623177A3" w14:textId="77777777" w:rsidTr="00565BCB">
              <w:trPr>
                <w:trHeight w:hRule="exact" w:val="1892"/>
              </w:trPr>
              <w:tc>
                <w:tcPr>
                  <w:tcW w:w="310" w:type="pct"/>
                  <w:tcBorders>
                    <w:top w:val="nil"/>
                    <w:left w:val="single" w:sz="4" w:space="0" w:color="auto"/>
                    <w:bottom w:val="single" w:sz="4" w:space="0" w:color="auto"/>
                    <w:right w:val="single" w:sz="4" w:space="0" w:color="auto"/>
                  </w:tcBorders>
                  <w:shd w:val="clear" w:color="auto" w:fill="auto"/>
                  <w:vAlign w:val="center"/>
                  <w:hideMark/>
                </w:tcPr>
                <w:p w14:paraId="34EF852D" w14:textId="77777777" w:rsidR="00E26397" w:rsidRPr="00D608B0" w:rsidRDefault="00E26397" w:rsidP="00E26397">
                  <w:pPr>
                    <w:jc w:val="center"/>
                    <w:rPr>
                      <w:rFonts w:ascii="Arial Narrow" w:eastAsia="Times New Roman" w:hAnsi="Arial Narrow" w:cs="Calibri"/>
                      <w:color w:val="000000"/>
                      <w:lang w:eastAsia="es-EC"/>
                    </w:rPr>
                  </w:pPr>
                  <w:r w:rsidRPr="00D608B0">
                    <w:rPr>
                      <w:rFonts w:ascii="Arial Narrow" w:eastAsia="Times New Roman" w:hAnsi="Arial Narrow" w:cs="Arial"/>
                      <w:color w:val="000000"/>
                      <w:w w:val="99"/>
                      <w:lang w:eastAsia="es-EC"/>
                    </w:rPr>
                    <w:t>1</w:t>
                  </w:r>
                </w:p>
              </w:tc>
              <w:tc>
                <w:tcPr>
                  <w:tcW w:w="1552" w:type="pct"/>
                  <w:tcBorders>
                    <w:top w:val="nil"/>
                    <w:left w:val="nil"/>
                    <w:bottom w:val="single" w:sz="4" w:space="0" w:color="auto"/>
                    <w:right w:val="single" w:sz="4" w:space="0" w:color="auto"/>
                  </w:tcBorders>
                  <w:shd w:val="clear" w:color="auto" w:fill="auto"/>
                  <w:vAlign w:val="center"/>
                  <w:hideMark/>
                </w:tcPr>
                <w:p w14:paraId="63D4D0D5" w14:textId="77777777" w:rsidR="00E26397" w:rsidRPr="00D608B0" w:rsidRDefault="00E26397" w:rsidP="00E26397">
                  <w:pPr>
                    <w:jc w:val="center"/>
                    <w:rPr>
                      <w:rFonts w:ascii="Arial Narrow" w:eastAsia="Times New Roman" w:hAnsi="Arial Narrow" w:cs="Calibri"/>
                      <w:color w:val="000000"/>
                      <w:lang w:eastAsia="es-EC"/>
                    </w:rPr>
                  </w:pPr>
                  <w:proofErr w:type="spellStart"/>
                  <w:r w:rsidRPr="00D608B0">
                    <w:rPr>
                      <w:rFonts w:ascii="Arial Narrow" w:eastAsia="Times New Roman" w:hAnsi="Arial Narrow" w:cs="Arial"/>
                      <w:color w:val="000000"/>
                      <w:lang w:eastAsia="es-EC"/>
                    </w:rPr>
                    <w:t>Retroreflectómetro</w:t>
                  </w:r>
                  <w:proofErr w:type="spellEnd"/>
                  <w:r w:rsidRPr="00D608B0">
                    <w:rPr>
                      <w:rFonts w:ascii="Arial Narrow" w:eastAsia="Times New Roman" w:hAnsi="Arial Narrow" w:cs="Arial"/>
                      <w:color w:val="000000"/>
                      <w:lang w:eastAsia="es-EC"/>
                    </w:rPr>
                    <w:t xml:space="preserve"> Horizontal </w:t>
                  </w:r>
                </w:p>
              </w:tc>
              <w:tc>
                <w:tcPr>
                  <w:tcW w:w="669" w:type="pct"/>
                  <w:gridSpan w:val="2"/>
                  <w:tcBorders>
                    <w:top w:val="single" w:sz="4" w:space="0" w:color="auto"/>
                    <w:left w:val="nil"/>
                    <w:bottom w:val="single" w:sz="4" w:space="0" w:color="auto"/>
                    <w:right w:val="single" w:sz="4" w:space="0" w:color="auto"/>
                  </w:tcBorders>
                  <w:shd w:val="clear" w:color="auto" w:fill="auto"/>
                  <w:vAlign w:val="center"/>
                  <w:hideMark/>
                </w:tcPr>
                <w:p w14:paraId="765C7223" w14:textId="77777777" w:rsidR="00E26397" w:rsidRPr="00D608B0" w:rsidRDefault="00E26397" w:rsidP="00E26397">
                  <w:pPr>
                    <w:jc w:val="center"/>
                    <w:rPr>
                      <w:rFonts w:ascii="Arial Narrow" w:eastAsia="Times New Roman" w:hAnsi="Arial Narrow" w:cs="Calibri"/>
                      <w:color w:val="000000"/>
                      <w:lang w:eastAsia="es-EC"/>
                    </w:rPr>
                  </w:pPr>
                  <w:r w:rsidRPr="00D608B0">
                    <w:rPr>
                      <w:rFonts w:ascii="Arial Narrow" w:eastAsia="Times New Roman" w:hAnsi="Arial Narrow" w:cs="Arial"/>
                      <w:color w:val="000000"/>
                      <w:w w:val="99"/>
                      <w:lang w:eastAsia="es-EC"/>
                    </w:rPr>
                    <w:t>1</w:t>
                  </w:r>
                </w:p>
              </w:tc>
              <w:tc>
                <w:tcPr>
                  <w:tcW w:w="2469" w:type="pct"/>
                  <w:tcBorders>
                    <w:top w:val="nil"/>
                    <w:left w:val="nil"/>
                    <w:bottom w:val="single" w:sz="4" w:space="0" w:color="auto"/>
                    <w:right w:val="single" w:sz="4" w:space="0" w:color="auto"/>
                  </w:tcBorders>
                  <w:shd w:val="clear" w:color="auto" w:fill="auto"/>
                  <w:vAlign w:val="center"/>
                  <w:hideMark/>
                </w:tcPr>
                <w:p w14:paraId="5393A518" w14:textId="77777777" w:rsidR="00E26397" w:rsidRPr="00D608B0" w:rsidRDefault="00E26397" w:rsidP="00CF1A16">
                  <w:pPr>
                    <w:spacing w:after="0" w:line="240" w:lineRule="auto"/>
                    <w:jc w:val="both"/>
                    <w:rPr>
                      <w:rFonts w:ascii="Arial Narrow" w:eastAsia="Times New Roman" w:hAnsi="Arial Narrow" w:cs="Calibri"/>
                      <w:color w:val="000000"/>
                      <w:lang w:eastAsia="es-EC"/>
                    </w:rPr>
                  </w:pPr>
                  <w:r w:rsidRPr="00D608B0">
                    <w:rPr>
                      <w:rFonts w:ascii="Arial Narrow" w:eastAsia="Times New Roman" w:hAnsi="Arial Narrow" w:cs="Arial"/>
                      <w:color w:val="000000"/>
                      <w:lang w:eastAsia="es-EC"/>
                    </w:rPr>
                    <w:t>Equipo para medición de señalización horizontal, con certificado de calibración. </w:t>
                  </w:r>
                  <w:r w:rsidRPr="00D608B0">
                    <w:rPr>
                      <w:rFonts w:ascii="Arial Narrow" w:eastAsia="Times New Roman" w:hAnsi="Arial Narrow" w:cs="Calibri"/>
                      <w:color w:val="000000"/>
                      <w:lang w:eastAsia="es-EC"/>
                    </w:rPr>
                    <w:t xml:space="preserve"> </w:t>
                  </w:r>
                  <w:r w:rsidRPr="00D608B0">
                    <w:rPr>
                      <w:rFonts w:ascii="Arial Narrow" w:eastAsia="Times New Roman" w:hAnsi="Arial Narrow" w:cs="Arial"/>
                      <w:color w:val="000000"/>
                      <w:lang w:eastAsia="es-EC"/>
                    </w:rPr>
                    <w:t>RL Rango (</w:t>
                  </w:r>
                  <w:proofErr w:type="spellStart"/>
                  <w:r w:rsidRPr="00D608B0">
                    <w:rPr>
                      <w:rFonts w:ascii="Arial Narrow" w:eastAsia="Times New Roman" w:hAnsi="Arial Narrow" w:cs="Arial"/>
                      <w:color w:val="000000"/>
                      <w:lang w:eastAsia="es-EC"/>
                    </w:rPr>
                    <w:t>mcd</w:t>
                  </w:r>
                  <w:proofErr w:type="spellEnd"/>
                  <w:r w:rsidRPr="00D608B0">
                    <w:rPr>
                      <w:rFonts w:ascii="Arial Narrow" w:eastAsia="Times New Roman" w:hAnsi="Arial Narrow" w:cs="Arial"/>
                      <w:color w:val="000000"/>
                      <w:lang w:eastAsia="es-EC"/>
                    </w:rPr>
                    <w:t xml:space="preserve">/m²/lx): 0 </w:t>
                  </w:r>
                  <w:proofErr w:type="spellStart"/>
                  <w:r w:rsidRPr="00D608B0">
                    <w:rPr>
                      <w:rFonts w:ascii="Arial Narrow" w:eastAsia="Times New Roman" w:hAnsi="Arial Narrow" w:cs="Arial"/>
                      <w:color w:val="000000"/>
                      <w:lang w:eastAsia="es-EC"/>
                    </w:rPr>
                    <w:t>to</w:t>
                  </w:r>
                  <w:proofErr w:type="spellEnd"/>
                  <w:r w:rsidRPr="00D608B0">
                    <w:rPr>
                      <w:rFonts w:ascii="Arial Narrow" w:eastAsia="Times New Roman" w:hAnsi="Arial Narrow" w:cs="Arial"/>
                      <w:color w:val="000000"/>
                      <w:lang w:eastAsia="es-EC"/>
                    </w:rPr>
                    <w:t xml:space="preserve"> 3,500; </w:t>
                  </w:r>
                  <w:proofErr w:type="spellStart"/>
                  <w:r w:rsidRPr="00D608B0">
                    <w:rPr>
                      <w:rFonts w:ascii="Arial Narrow" w:eastAsia="Times New Roman" w:hAnsi="Arial Narrow" w:cs="Arial"/>
                      <w:color w:val="000000"/>
                      <w:lang w:eastAsia="es-EC"/>
                    </w:rPr>
                    <w:t>Qd</w:t>
                  </w:r>
                  <w:proofErr w:type="spellEnd"/>
                  <w:r w:rsidRPr="00D608B0">
                    <w:rPr>
                      <w:rFonts w:ascii="Arial Narrow" w:eastAsia="Times New Roman" w:hAnsi="Arial Narrow" w:cs="Arial"/>
                      <w:color w:val="000000"/>
                      <w:lang w:eastAsia="es-EC"/>
                    </w:rPr>
                    <w:t xml:space="preserve"> Rango (</w:t>
                  </w:r>
                  <w:proofErr w:type="spellStart"/>
                  <w:r w:rsidRPr="00D608B0">
                    <w:rPr>
                      <w:rFonts w:ascii="Arial Narrow" w:eastAsia="Times New Roman" w:hAnsi="Arial Narrow" w:cs="Arial"/>
                      <w:color w:val="000000"/>
                      <w:lang w:eastAsia="es-EC"/>
                    </w:rPr>
                    <w:t>mcd</w:t>
                  </w:r>
                  <w:proofErr w:type="spellEnd"/>
                  <w:r w:rsidRPr="00D608B0">
                    <w:rPr>
                      <w:rFonts w:ascii="Arial Narrow" w:eastAsia="Times New Roman" w:hAnsi="Arial Narrow" w:cs="Arial"/>
                      <w:color w:val="000000"/>
                      <w:lang w:eastAsia="es-EC"/>
                    </w:rPr>
                    <w:t xml:space="preserve">/m²/lx): 0 </w:t>
                  </w:r>
                  <w:proofErr w:type="spellStart"/>
                  <w:r w:rsidRPr="00D608B0">
                    <w:rPr>
                      <w:rFonts w:ascii="Arial Narrow" w:eastAsia="Times New Roman" w:hAnsi="Arial Narrow" w:cs="Arial"/>
                      <w:color w:val="000000"/>
                      <w:lang w:eastAsia="es-EC"/>
                    </w:rPr>
                    <w:t>to</w:t>
                  </w:r>
                  <w:proofErr w:type="spellEnd"/>
                  <w:r w:rsidRPr="00D608B0">
                    <w:rPr>
                      <w:rFonts w:ascii="Arial Narrow" w:eastAsia="Times New Roman" w:hAnsi="Arial Narrow" w:cs="Arial"/>
                      <w:color w:val="000000"/>
                      <w:lang w:eastAsia="es-EC"/>
                    </w:rPr>
                    <w:t xml:space="preserve"> 318, Ángulo de entrada 88,76° según ASTM E1710; Ángulo de iluminación 1,24° según EN1436; Ángulo de observación 1,05° según ASTM E1710 - 2,29° según EN1436</w:t>
                  </w:r>
                </w:p>
              </w:tc>
            </w:tr>
            <w:tr w:rsidR="00CF1A16" w:rsidRPr="00D608B0" w14:paraId="4F722F51" w14:textId="77777777" w:rsidTr="00565BCB">
              <w:trPr>
                <w:trHeight w:hRule="exact" w:val="1131"/>
              </w:trPr>
              <w:tc>
                <w:tcPr>
                  <w:tcW w:w="310" w:type="pct"/>
                  <w:tcBorders>
                    <w:top w:val="nil"/>
                    <w:left w:val="single" w:sz="4" w:space="0" w:color="auto"/>
                    <w:bottom w:val="single" w:sz="4" w:space="0" w:color="auto"/>
                    <w:right w:val="single" w:sz="4" w:space="0" w:color="auto"/>
                  </w:tcBorders>
                  <w:shd w:val="clear" w:color="auto" w:fill="auto"/>
                  <w:vAlign w:val="center"/>
                  <w:hideMark/>
                </w:tcPr>
                <w:p w14:paraId="1EC793F7" w14:textId="77777777" w:rsidR="00E26397" w:rsidRPr="00D608B0" w:rsidRDefault="00E26397" w:rsidP="00E26397">
                  <w:pPr>
                    <w:jc w:val="center"/>
                    <w:rPr>
                      <w:rFonts w:ascii="Arial Narrow" w:eastAsia="Times New Roman" w:hAnsi="Arial Narrow" w:cs="Calibri"/>
                      <w:color w:val="000000"/>
                      <w:lang w:eastAsia="es-EC"/>
                    </w:rPr>
                  </w:pPr>
                  <w:r w:rsidRPr="00D608B0">
                    <w:rPr>
                      <w:rFonts w:ascii="Arial Narrow" w:eastAsia="Times New Roman" w:hAnsi="Arial Narrow" w:cs="Arial"/>
                      <w:color w:val="000000"/>
                      <w:w w:val="99"/>
                      <w:lang w:eastAsia="es-EC"/>
                    </w:rPr>
                    <w:t>2</w:t>
                  </w:r>
                </w:p>
              </w:tc>
              <w:tc>
                <w:tcPr>
                  <w:tcW w:w="1552" w:type="pct"/>
                  <w:tcBorders>
                    <w:top w:val="nil"/>
                    <w:left w:val="nil"/>
                    <w:bottom w:val="single" w:sz="4" w:space="0" w:color="auto"/>
                    <w:right w:val="single" w:sz="4" w:space="0" w:color="auto"/>
                  </w:tcBorders>
                  <w:shd w:val="clear" w:color="auto" w:fill="auto"/>
                  <w:vAlign w:val="center"/>
                  <w:hideMark/>
                </w:tcPr>
                <w:p w14:paraId="698425D9" w14:textId="77777777" w:rsidR="00E26397" w:rsidRPr="00D608B0" w:rsidRDefault="00E26397" w:rsidP="00E26397">
                  <w:pPr>
                    <w:jc w:val="center"/>
                    <w:rPr>
                      <w:rFonts w:ascii="Arial Narrow" w:eastAsia="Times New Roman" w:hAnsi="Arial Narrow" w:cs="Calibri"/>
                      <w:color w:val="000000"/>
                      <w:lang w:eastAsia="es-EC"/>
                    </w:rPr>
                  </w:pPr>
                  <w:proofErr w:type="spellStart"/>
                  <w:r w:rsidRPr="00D608B0">
                    <w:rPr>
                      <w:rFonts w:ascii="Arial Narrow" w:eastAsia="Times New Roman" w:hAnsi="Arial Narrow" w:cs="Arial"/>
                      <w:color w:val="000000"/>
                      <w:lang w:eastAsia="es-EC"/>
                    </w:rPr>
                    <w:t>Retroreflectómetro</w:t>
                  </w:r>
                  <w:proofErr w:type="spellEnd"/>
                  <w:r w:rsidRPr="00D608B0">
                    <w:rPr>
                      <w:rFonts w:ascii="Arial Narrow" w:eastAsia="Times New Roman" w:hAnsi="Arial Narrow" w:cs="Arial"/>
                      <w:color w:val="000000"/>
                      <w:lang w:eastAsia="es-EC"/>
                    </w:rPr>
                    <w:t xml:space="preserve"> Vertical </w:t>
                  </w:r>
                </w:p>
              </w:tc>
              <w:tc>
                <w:tcPr>
                  <w:tcW w:w="669" w:type="pct"/>
                  <w:gridSpan w:val="2"/>
                  <w:tcBorders>
                    <w:top w:val="single" w:sz="4" w:space="0" w:color="auto"/>
                    <w:left w:val="nil"/>
                    <w:bottom w:val="single" w:sz="4" w:space="0" w:color="auto"/>
                    <w:right w:val="single" w:sz="4" w:space="0" w:color="auto"/>
                  </w:tcBorders>
                  <w:shd w:val="clear" w:color="auto" w:fill="auto"/>
                  <w:vAlign w:val="center"/>
                  <w:hideMark/>
                </w:tcPr>
                <w:p w14:paraId="0DACDBBD" w14:textId="77777777" w:rsidR="00E26397" w:rsidRPr="00D608B0" w:rsidRDefault="00E26397" w:rsidP="00E26397">
                  <w:pPr>
                    <w:jc w:val="center"/>
                    <w:rPr>
                      <w:rFonts w:ascii="Arial Narrow" w:eastAsia="Times New Roman" w:hAnsi="Arial Narrow" w:cs="Calibri"/>
                      <w:color w:val="000000"/>
                      <w:lang w:eastAsia="es-EC"/>
                    </w:rPr>
                  </w:pPr>
                  <w:r w:rsidRPr="00D608B0">
                    <w:rPr>
                      <w:rFonts w:ascii="Arial Narrow" w:eastAsia="Times New Roman" w:hAnsi="Arial Narrow" w:cs="Arial"/>
                      <w:color w:val="000000"/>
                      <w:w w:val="99"/>
                      <w:lang w:eastAsia="es-EC"/>
                    </w:rPr>
                    <w:t>1</w:t>
                  </w:r>
                </w:p>
              </w:tc>
              <w:tc>
                <w:tcPr>
                  <w:tcW w:w="2469" w:type="pct"/>
                  <w:tcBorders>
                    <w:top w:val="nil"/>
                    <w:left w:val="nil"/>
                    <w:bottom w:val="single" w:sz="4" w:space="0" w:color="auto"/>
                    <w:right w:val="single" w:sz="4" w:space="0" w:color="auto"/>
                  </w:tcBorders>
                  <w:shd w:val="clear" w:color="auto" w:fill="auto"/>
                  <w:vAlign w:val="center"/>
                  <w:hideMark/>
                </w:tcPr>
                <w:p w14:paraId="3B769656" w14:textId="77777777" w:rsidR="00E26397" w:rsidRPr="00D608B0" w:rsidRDefault="00E26397" w:rsidP="00CF1A16">
                  <w:pPr>
                    <w:spacing w:after="0" w:line="240" w:lineRule="auto"/>
                    <w:jc w:val="both"/>
                    <w:rPr>
                      <w:rFonts w:ascii="Arial Narrow" w:eastAsia="Times New Roman" w:hAnsi="Arial Narrow" w:cs="Calibri"/>
                      <w:color w:val="000000"/>
                      <w:lang w:eastAsia="es-EC"/>
                    </w:rPr>
                  </w:pPr>
                  <w:r w:rsidRPr="00D608B0">
                    <w:rPr>
                      <w:rFonts w:ascii="Arial Narrow" w:eastAsia="Times New Roman" w:hAnsi="Arial Narrow" w:cs="Arial"/>
                      <w:color w:val="000000"/>
                      <w:lang w:eastAsia="es-EC"/>
                    </w:rPr>
                    <w:t>Equipo para medición de señalización vertical, con certificado de calibración, ángulo de disparo de -4°, ángulo de observación de 0.2° – 0.5° y 1.0° de acuerdo a la norma ASTM E1709.</w:t>
                  </w:r>
                </w:p>
              </w:tc>
            </w:tr>
            <w:tr w:rsidR="00CF1A16" w:rsidRPr="00D608B0" w14:paraId="640F0B22" w14:textId="77777777" w:rsidTr="00565BCB">
              <w:trPr>
                <w:trHeight w:hRule="exact" w:val="3232"/>
              </w:trPr>
              <w:tc>
                <w:tcPr>
                  <w:tcW w:w="310" w:type="pct"/>
                  <w:tcBorders>
                    <w:top w:val="nil"/>
                    <w:left w:val="single" w:sz="4" w:space="0" w:color="auto"/>
                    <w:bottom w:val="single" w:sz="4" w:space="0" w:color="auto"/>
                    <w:right w:val="single" w:sz="4" w:space="0" w:color="auto"/>
                  </w:tcBorders>
                  <w:shd w:val="clear" w:color="auto" w:fill="auto"/>
                  <w:vAlign w:val="center"/>
                  <w:hideMark/>
                </w:tcPr>
                <w:p w14:paraId="6A8E1A9A" w14:textId="77777777" w:rsidR="00E26397" w:rsidRPr="00D608B0" w:rsidRDefault="00E26397" w:rsidP="00E26397">
                  <w:pPr>
                    <w:jc w:val="center"/>
                    <w:rPr>
                      <w:rFonts w:ascii="Arial Narrow" w:eastAsia="Times New Roman" w:hAnsi="Arial Narrow" w:cs="Calibri"/>
                      <w:color w:val="000000"/>
                      <w:lang w:eastAsia="es-EC"/>
                    </w:rPr>
                  </w:pPr>
                  <w:r w:rsidRPr="00D608B0">
                    <w:rPr>
                      <w:rFonts w:ascii="Arial Narrow" w:eastAsia="Times New Roman" w:hAnsi="Arial Narrow" w:cs="Arial"/>
                      <w:color w:val="000000"/>
                      <w:w w:val="99"/>
                      <w:lang w:eastAsia="es-EC"/>
                    </w:rPr>
                    <w:t>3</w:t>
                  </w:r>
                </w:p>
              </w:tc>
              <w:tc>
                <w:tcPr>
                  <w:tcW w:w="1552" w:type="pct"/>
                  <w:tcBorders>
                    <w:top w:val="nil"/>
                    <w:left w:val="nil"/>
                    <w:bottom w:val="single" w:sz="4" w:space="0" w:color="auto"/>
                    <w:right w:val="single" w:sz="4" w:space="0" w:color="auto"/>
                  </w:tcBorders>
                  <w:shd w:val="clear" w:color="auto" w:fill="auto"/>
                  <w:vAlign w:val="center"/>
                  <w:hideMark/>
                </w:tcPr>
                <w:p w14:paraId="689F8087" w14:textId="322E06BB" w:rsidR="00E26397" w:rsidRPr="00D608B0" w:rsidRDefault="00700435" w:rsidP="00E26397">
                  <w:pPr>
                    <w:jc w:val="center"/>
                    <w:rPr>
                      <w:rFonts w:ascii="Arial Narrow" w:eastAsia="Times New Roman" w:hAnsi="Arial Narrow" w:cs="Calibri"/>
                      <w:color w:val="000000"/>
                      <w:lang w:eastAsia="es-EC"/>
                    </w:rPr>
                  </w:pPr>
                  <w:r>
                    <w:rPr>
                      <w:rFonts w:ascii="Arial Narrow" w:eastAsia="Times New Roman" w:hAnsi="Arial Narrow" w:cs="Arial"/>
                      <w:color w:val="000000"/>
                      <w:lang w:eastAsia="es-EC"/>
                    </w:rPr>
                    <w:t>Perfilómetro</w:t>
                  </w:r>
                </w:p>
              </w:tc>
              <w:tc>
                <w:tcPr>
                  <w:tcW w:w="669" w:type="pct"/>
                  <w:gridSpan w:val="2"/>
                  <w:tcBorders>
                    <w:top w:val="single" w:sz="4" w:space="0" w:color="auto"/>
                    <w:left w:val="nil"/>
                    <w:bottom w:val="single" w:sz="4" w:space="0" w:color="auto"/>
                    <w:right w:val="single" w:sz="4" w:space="0" w:color="auto"/>
                  </w:tcBorders>
                  <w:shd w:val="clear" w:color="auto" w:fill="auto"/>
                  <w:vAlign w:val="center"/>
                  <w:hideMark/>
                </w:tcPr>
                <w:p w14:paraId="4A129B2D" w14:textId="77777777" w:rsidR="00E26397" w:rsidRPr="00D608B0" w:rsidRDefault="00E26397" w:rsidP="00E26397">
                  <w:pPr>
                    <w:jc w:val="center"/>
                    <w:rPr>
                      <w:rFonts w:ascii="Arial Narrow" w:eastAsia="Times New Roman" w:hAnsi="Arial Narrow" w:cs="Calibri"/>
                      <w:color w:val="000000"/>
                      <w:lang w:eastAsia="es-EC"/>
                    </w:rPr>
                  </w:pPr>
                  <w:r w:rsidRPr="00D608B0">
                    <w:rPr>
                      <w:rFonts w:ascii="Arial Narrow" w:eastAsia="Times New Roman" w:hAnsi="Arial Narrow" w:cs="Arial"/>
                      <w:color w:val="000000"/>
                      <w:w w:val="99"/>
                      <w:lang w:eastAsia="es-EC"/>
                    </w:rPr>
                    <w:t>1</w:t>
                  </w:r>
                </w:p>
              </w:tc>
              <w:tc>
                <w:tcPr>
                  <w:tcW w:w="2469" w:type="pct"/>
                  <w:tcBorders>
                    <w:top w:val="nil"/>
                    <w:left w:val="nil"/>
                    <w:bottom w:val="single" w:sz="4" w:space="0" w:color="auto"/>
                    <w:right w:val="single" w:sz="4" w:space="0" w:color="auto"/>
                  </w:tcBorders>
                  <w:shd w:val="clear" w:color="auto" w:fill="auto"/>
                  <w:vAlign w:val="center"/>
                  <w:hideMark/>
                </w:tcPr>
                <w:p w14:paraId="46D7E8E9" w14:textId="45913411" w:rsidR="00E26397" w:rsidRPr="00D608B0" w:rsidRDefault="00E26397" w:rsidP="00CF1A16">
                  <w:pPr>
                    <w:spacing w:after="0" w:line="240" w:lineRule="auto"/>
                    <w:jc w:val="both"/>
                    <w:rPr>
                      <w:rFonts w:ascii="Arial Narrow" w:eastAsia="Times New Roman" w:hAnsi="Arial Narrow" w:cs="Calibri"/>
                      <w:color w:val="000000"/>
                      <w:lang w:eastAsia="es-EC"/>
                    </w:rPr>
                  </w:pPr>
                  <w:r w:rsidRPr="00D608B0">
                    <w:rPr>
                      <w:rFonts w:ascii="Arial Narrow" w:eastAsia="Times New Roman" w:hAnsi="Arial Narrow" w:cs="Arial"/>
                      <w:color w:val="000000"/>
                      <w:lang w:eastAsia="es-EC"/>
                    </w:rPr>
                    <w:t xml:space="preserve">Equipo para medición de IRI, clase II o III. Dotado de un sistema de 5 laser y un acelerómetro que permita medir en un solo paso: el IRI en cada huella del vehículo, la </w:t>
                  </w:r>
                  <w:proofErr w:type="spellStart"/>
                  <w:r w:rsidRPr="00D608B0">
                    <w:rPr>
                      <w:rFonts w:ascii="Arial Narrow" w:eastAsia="Times New Roman" w:hAnsi="Arial Narrow" w:cs="Arial"/>
                      <w:color w:val="000000"/>
                      <w:lang w:eastAsia="es-EC"/>
                    </w:rPr>
                    <w:t>macrotextura</w:t>
                  </w:r>
                  <w:proofErr w:type="spellEnd"/>
                  <w:r w:rsidRPr="00D608B0">
                    <w:rPr>
                      <w:rFonts w:ascii="Arial Narrow" w:eastAsia="Times New Roman" w:hAnsi="Arial Narrow" w:cs="Arial"/>
                      <w:color w:val="000000"/>
                      <w:lang w:eastAsia="es-EC"/>
                    </w:rPr>
                    <w:t xml:space="preserve"> y el surco de huella. Registro de la posición GPS y captura fotográfica cada 10 m</w:t>
                  </w:r>
                  <w:r w:rsidRPr="00D608B0">
                    <w:rPr>
                      <w:rFonts w:ascii="Arial Narrow" w:hAnsi="Arial Narrow"/>
                    </w:rPr>
                    <w:t xml:space="preserve"> </w:t>
                  </w:r>
                  <w:r w:rsidRPr="00D608B0">
                    <w:rPr>
                      <w:rFonts w:ascii="Arial Narrow" w:eastAsia="Times New Roman" w:hAnsi="Arial Narrow" w:cs="Arial"/>
                      <w:color w:val="000000"/>
                      <w:lang w:eastAsia="es-EC"/>
                    </w:rPr>
                    <w:t xml:space="preserve">y que cumpla con la normativa </w:t>
                  </w:r>
                  <w:r w:rsidR="00700435" w:rsidRPr="00700435">
                    <w:rPr>
                      <w:rFonts w:ascii="Arial Narrow" w:eastAsia="Times New Roman" w:hAnsi="Arial Narrow" w:cs="Arial"/>
                      <w:color w:val="000000"/>
                      <w:lang w:eastAsia="es-EC"/>
                    </w:rPr>
                    <w:t>AASHTO R 56-14 “Práctica estándar para la certificación de sistemas de perfiles inerciales” y ASTM E950 / E950M-09 “Método de prueba estándar para medir el perfil longitudinal de superficies recorridas con una referencia de generación de perfiles inerciales establecida por acelerómetro”</w:t>
                  </w:r>
                </w:p>
              </w:tc>
            </w:tr>
            <w:tr w:rsidR="00CF1A16" w:rsidRPr="00D608B0" w14:paraId="6D929F4D" w14:textId="77777777" w:rsidTr="00565BCB">
              <w:trPr>
                <w:trHeight w:hRule="exact" w:val="1460"/>
              </w:trPr>
              <w:tc>
                <w:tcPr>
                  <w:tcW w:w="310" w:type="pct"/>
                  <w:tcBorders>
                    <w:top w:val="nil"/>
                    <w:left w:val="single" w:sz="4" w:space="0" w:color="auto"/>
                    <w:bottom w:val="single" w:sz="4" w:space="0" w:color="auto"/>
                    <w:right w:val="single" w:sz="4" w:space="0" w:color="auto"/>
                  </w:tcBorders>
                  <w:shd w:val="clear" w:color="auto" w:fill="auto"/>
                  <w:vAlign w:val="center"/>
                  <w:hideMark/>
                </w:tcPr>
                <w:p w14:paraId="302B050C" w14:textId="77777777" w:rsidR="00E26397" w:rsidRPr="00D608B0" w:rsidRDefault="00E26397" w:rsidP="00E26397">
                  <w:pPr>
                    <w:jc w:val="center"/>
                    <w:rPr>
                      <w:rFonts w:ascii="Arial Narrow" w:eastAsia="Times New Roman" w:hAnsi="Arial Narrow" w:cs="Calibri"/>
                      <w:color w:val="000000"/>
                      <w:lang w:eastAsia="es-EC"/>
                    </w:rPr>
                  </w:pPr>
                  <w:r w:rsidRPr="00D608B0">
                    <w:rPr>
                      <w:rFonts w:ascii="Arial Narrow" w:eastAsia="Times New Roman" w:hAnsi="Arial Narrow" w:cs="Arial"/>
                      <w:color w:val="000000"/>
                      <w:w w:val="99"/>
                      <w:lang w:eastAsia="es-EC"/>
                    </w:rPr>
                    <w:t>4</w:t>
                  </w:r>
                </w:p>
              </w:tc>
              <w:tc>
                <w:tcPr>
                  <w:tcW w:w="1552" w:type="pct"/>
                  <w:tcBorders>
                    <w:top w:val="nil"/>
                    <w:left w:val="nil"/>
                    <w:bottom w:val="single" w:sz="4" w:space="0" w:color="auto"/>
                    <w:right w:val="single" w:sz="4" w:space="0" w:color="auto"/>
                  </w:tcBorders>
                  <w:shd w:val="clear" w:color="auto" w:fill="auto"/>
                  <w:vAlign w:val="center"/>
                  <w:hideMark/>
                </w:tcPr>
                <w:p w14:paraId="7D6D7433" w14:textId="77777777" w:rsidR="00E26397" w:rsidRPr="00D608B0" w:rsidRDefault="00E26397" w:rsidP="00E26397">
                  <w:pPr>
                    <w:jc w:val="center"/>
                    <w:rPr>
                      <w:rFonts w:ascii="Arial Narrow" w:eastAsia="Times New Roman" w:hAnsi="Arial Narrow" w:cs="Calibri"/>
                      <w:color w:val="000000"/>
                      <w:lang w:eastAsia="es-EC"/>
                    </w:rPr>
                  </w:pPr>
                  <w:r w:rsidRPr="00D608B0">
                    <w:rPr>
                      <w:rFonts w:ascii="Arial Narrow" w:eastAsia="Times New Roman" w:hAnsi="Arial Narrow" w:cs="Arial"/>
                      <w:color w:val="000000"/>
                      <w:lang w:eastAsia="es-EC"/>
                    </w:rPr>
                    <w:t>Estación Total Topográfica</w:t>
                  </w:r>
                </w:p>
              </w:tc>
              <w:tc>
                <w:tcPr>
                  <w:tcW w:w="669" w:type="pct"/>
                  <w:gridSpan w:val="2"/>
                  <w:tcBorders>
                    <w:top w:val="single" w:sz="4" w:space="0" w:color="auto"/>
                    <w:left w:val="nil"/>
                    <w:bottom w:val="single" w:sz="4" w:space="0" w:color="auto"/>
                    <w:right w:val="single" w:sz="4" w:space="0" w:color="auto"/>
                  </w:tcBorders>
                  <w:shd w:val="clear" w:color="auto" w:fill="auto"/>
                  <w:vAlign w:val="center"/>
                  <w:hideMark/>
                </w:tcPr>
                <w:p w14:paraId="6B0FB65F" w14:textId="77777777" w:rsidR="00E26397" w:rsidRPr="00D608B0" w:rsidRDefault="00E26397" w:rsidP="00E26397">
                  <w:pPr>
                    <w:jc w:val="center"/>
                    <w:rPr>
                      <w:rFonts w:ascii="Arial Narrow" w:eastAsia="Times New Roman" w:hAnsi="Arial Narrow" w:cs="Calibri"/>
                      <w:color w:val="000000"/>
                      <w:lang w:eastAsia="es-EC"/>
                    </w:rPr>
                  </w:pPr>
                  <w:r w:rsidRPr="00D608B0">
                    <w:rPr>
                      <w:rFonts w:ascii="Arial Narrow" w:eastAsia="Times New Roman" w:hAnsi="Arial Narrow" w:cs="Arial"/>
                      <w:color w:val="000000"/>
                      <w:w w:val="99"/>
                      <w:lang w:eastAsia="es-EC"/>
                    </w:rPr>
                    <w:t>1</w:t>
                  </w:r>
                </w:p>
              </w:tc>
              <w:tc>
                <w:tcPr>
                  <w:tcW w:w="2469" w:type="pct"/>
                  <w:tcBorders>
                    <w:top w:val="nil"/>
                    <w:left w:val="nil"/>
                    <w:bottom w:val="single" w:sz="4" w:space="0" w:color="auto"/>
                    <w:right w:val="single" w:sz="4" w:space="0" w:color="auto"/>
                  </w:tcBorders>
                  <w:shd w:val="clear" w:color="auto" w:fill="auto"/>
                  <w:vAlign w:val="center"/>
                  <w:hideMark/>
                </w:tcPr>
                <w:p w14:paraId="54D43F70" w14:textId="77777777" w:rsidR="00E26397" w:rsidRPr="00D608B0" w:rsidRDefault="00E26397" w:rsidP="00CF1A16">
                  <w:pPr>
                    <w:spacing w:after="0" w:line="240" w:lineRule="auto"/>
                    <w:jc w:val="both"/>
                    <w:rPr>
                      <w:rFonts w:ascii="Arial Narrow" w:eastAsia="Times New Roman" w:hAnsi="Arial Narrow" w:cs="Calibri"/>
                      <w:color w:val="000000"/>
                      <w:lang w:eastAsia="es-EC"/>
                    </w:rPr>
                  </w:pPr>
                  <w:r w:rsidRPr="00D608B0">
                    <w:rPr>
                      <w:rFonts w:ascii="Arial Narrow" w:eastAsia="Times New Roman" w:hAnsi="Arial Narrow" w:cs="Arial"/>
                      <w:color w:val="000000"/>
                      <w:lang w:eastAsia="es-EC"/>
                    </w:rPr>
                    <w:t xml:space="preserve">Con precisión mínima de diezmilésima de </w:t>
                  </w:r>
                  <w:proofErr w:type="spellStart"/>
                  <w:r w:rsidRPr="00D608B0">
                    <w:rPr>
                      <w:rFonts w:ascii="Arial Narrow" w:eastAsia="Times New Roman" w:hAnsi="Arial Narrow" w:cs="Arial"/>
                      <w:color w:val="000000"/>
                      <w:lang w:eastAsia="es-EC"/>
                    </w:rPr>
                    <w:t>gradián</w:t>
                  </w:r>
                  <w:proofErr w:type="spellEnd"/>
                  <w:r w:rsidRPr="00D608B0">
                    <w:rPr>
                      <w:rFonts w:ascii="Arial Narrow" w:eastAsia="Times New Roman" w:hAnsi="Arial Narrow" w:cs="Arial"/>
                      <w:color w:val="000000"/>
                      <w:lang w:eastAsia="es-EC"/>
                    </w:rPr>
                    <w:t xml:space="preserve"> (grado centesimal) en ángulos y de milímetros en distancias, incluye trípode, jalones y prismas, con certificado de calibración.</w:t>
                  </w:r>
                </w:p>
              </w:tc>
            </w:tr>
            <w:tr w:rsidR="00CF1A16" w:rsidRPr="00D608B0" w14:paraId="40DAFEF3" w14:textId="77777777" w:rsidTr="00565BCB">
              <w:trPr>
                <w:trHeight w:hRule="exact" w:val="1849"/>
              </w:trPr>
              <w:tc>
                <w:tcPr>
                  <w:tcW w:w="310" w:type="pct"/>
                  <w:tcBorders>
                    <w:top w:val="nil"/>
                    <w:left w:val="single" w:sz="4" w:space="0" w:color="auto"/>
                    <w:bottom w:val="single" w:sz="4" w:space="0" w:color="auto"/>
                    <w:right w:val="single" w:sz="4" w:space="0" w:color="auto"/>
                  </w:tcBorders>
                  <w:shd w:val="clear" w:color="auto" w:fill="auto"/>
                  <w:vAlign w:val="center"/>
                  <w:hideMark/>
                </w:tcPr>
                <w:p w14:paraId="2CF6313A" w14:textId="77777777" w:rsidR="00E26397" w:rsidRPr="00D608B0" w:rsidRDefault="00E26397" w:rsidP="00E26397">
                  <w:pPr>
                    <w:jc w:val="center"/>
                    <w:rPr>
                      <w:rFonts w:ascii="Arial Narrow" w:eastAsia="Times New Roman" w:hAnsi="Arial Narrow" w:cs="Calibri"/>
                      <w:color w:val="000000"/>
                      <w:lang w:eastAsia="es-EC"/>
                    </w:rPr>
                  </w:pPr>
                  <w:r w:rsidRPr="00D608B0">
                    <w:rPr>
                      <w:rFonts w:ascii="Arial Narrow" w:eastAsia="Times New Roman" w:hAnsi="Arial Narrow" w:cs="Arial"/>
                      <w:color w:val="000000"/>
                      <w:w w:val="99"/>
                      <w:lang w:eastAsia="es-EC"/>
                    </w:rPr>
                    <w:lastRenderedPageBreak/>
                    <w:t>5</w:t>
                  </w:r>
                </w:p>
              </w:tc>
              <w:tc>
                <w:tcPr>
                  <w:tcW w:w="1552" w:type="pct"/>
                  <w:tcBorders>
                    <w:top w:val="nil"/>
                    <w:left w:val="nil"/>
                    <w:bottom w:val="single" w:sz="4" w:space="0" w:color="auto"/>
                    <w:right w:val="single" w:sz="4" w:space="0" w:color="auto"/>
                  </w:tcBorders>
                  <w:shd w:val="clear" w:color="auto" w:fill="auto"/>
                  <w:vAlign w:val="center"/>
                  <w:hideMark/>
                </w:tcPr>
                <w:p w14:paraId="7BCB5968" w14:textId="77777777" w:rsidR="00E26397" w:rsidRPr="00D608B0" w:rsidRDefault="00E26397" w:rsidP="00E26397">
                  <w:pPr>
                    <w:jc w:val="center"/>
                    <w:rPr>
                      <w:rFonts w:ascii="Arial Narrow" w:eastAsia="Times New Roman" w:hAnsi="Arial Narrow" w:cs="Calibri"/>
                      <w:color w:val="000000"/>
                      <w:lang w:eastAsia="es-EC"/>
                    </w:rPr>
                  </w:pPr>
                  <w:r w:rsidRPr="00D608B0">
                    <w:rPr>
                      <w:rFonts w:ascii="Arial Narrow" w:eastAsia="Times New Roman" w:hAnsi="Arial Narrow" w:cs="Arial"/>
                      <w:color w:val="000000"/>
                      <w:lang w:eastAsia="es-EC"/>
                    </w:rPr>
                    <w:t>Nivel de precisión</w:t>
                  </w:r>
                </w:p>
              </w:tc>
              <w:tc>
                <w:tcPr>
                  <w:tcW w:w="669" w:type="pct"/>
                  <w:gridSpan w:val="2"/>
                  <w:tcBorders>
                    <w:top w:val="single" w:sz="4" w:space="0" w:color="auto"/>
                    <w:left w:val="nil"/>
                    <w:bottom w:val="single" w:sz="4" w:space="0" w:color="auto"/>
                    <w:right w:val="single" w:sz="4" w:space="0" w:color="auto"/>
                  </w:tcBorders>
                  <w:shd w:val="clear" w:color="auto" w:fill="auto"/>
                  <w:vAlign w:val="center"/>
                  <w:hideMark/>
                </w:tcPr>
                <w:p w14:paraId="4331D4BB" w14:textId="77777777" w:rsidR="00E26397" w:rsidRPr="00D608B0" w:rsidRDefault="00E26397" w:rsidP="00E26397">
                  <w:pPr>
                    <w:jc w:val="center"/>
                    <w:rPr>
                      <w:rFonts w:ascii="Arial Narrow" w:eastAsia="Times New Roman" w:hAnsi="Arial Narrow" w:cs="Calibri"/>
                      <w:color w:val="000000"/>
                      <w:lang w:eastAsia="es-EC"/>
                    </w:rPr>
                  </w:pPr>
                  <w:r w:rsidRPr="00D608B0">
                    <w:rPr>
                      <w:rFonts w:ascii="Arial Narrow" w:eastAsia="Times New Roman" w:hAnsi="Arial Narrow" w:cs="Arial"/>
                      <w:color w:val="000000"/>
                      <w:w w:val="99"/>
                      <w:lang w:eastAsia="es-EC"/>
                    </w:rPr>
                    <w:t>1</w:t>
                  </w:r>
                </w:p>
              </w:tc>
              <w:tc>
                <w:tcPr>
                  <w:tcW w:w="2469" w:type="pct"/>
                  <w:tcBorders>
                    <w:top w:val="nil"/>
                    <w:left w:val="nil"/>
                    <w:bottom w:val="single" w:sz="4" w:space="0" w:color="auto"/>
                    <w:right w:val="single" w:sz="4" w:space="0" w:color="auto"/>
                  </w:tcBorders>
                  <w:shd w:val="clear" w:color="auto" w:fill="auto"/>
                  <w:vAlign w:val="center"/>
                  <w:hideMark/>
                </w:tcPr>
                <w:p w14:paraId="69BADDC7" w14:textId="77777777" w:rsidR="00E26397" w:rsidRPr="00D608B0" w:rsidRDefault="00E26397" w:rsidP="00CF1A16">
                  <w:pPr>
                    <w:spacing w:after="0" w:line="240" w:lineRule="auto"/>
                    <w:jc w:val="both"/>
                    <w:rPr>
                      <w:rFonts w:ascii="Arial Narrow" w:eastAsia="Times New Roman" w:hAnsi="Arial Narrow" w:cs="Calibri"/>
                      <w:color w:val="000000"/>
                      <w:lang w:eastAsia="es-EC"/>
                    </w:rPr>
                  </w:pPr>
                  <w:r w:rsidRPr="00D608B0">
                    <w:rPr>
                      <w:rFonts w:ascii="Arial Narrow" w:eastAsia="Times New Roman" w:hAnsi="Arial Narrow" w:cs="Arial"/>
                      <w:color w:val="000000"/>
                      <w:lang w:eastAsia="es-EC"/>
                    </w:rPr>
                    <w:t>Incluye trípode y mira. Apertura del objetivo 40 mm, campo de visión 1°20′, mínima distancia de enfoque 0.65 m, constante del nivel 100, rango de trabajo ±15′, precisión de ajuste ±0.5″, sensibilidad del nivelillo 8′/2mm, graduación del círculo 1° o 1gon.</w:t>
                  </w:r>
                </w:p>
              </w:tc>
            </w:tr>
            <w:tr w:rsidR="00CF1A16" w:rsidRPr="00D608B0" w14:paraId="515154F8" w14:textId="77777777" w:rsidTr="00565BCB">
              <w:trPr>
                <w:trHeight w:hRule="exact" w:val="1571"/>
              </w:trPr>
              <w:tc>
                <w:tcPr>
                  <w:tcW w:w="310" w:type="pct"/>
                  <w:tcBorders>
                    <w:top w:val="nil"/>
                    <w:left w:val="single" w:sz="4" w:space="0" w:color="auto"/>
                    <w:bottom w:val="single" w:sz="4" w:space="0" w:color="auto"/>
                    <w:right w:val="single" w:sz="4" w:space="0" w:color="auto"/>
                  </w:tcBorders>
                  <w:shd w:val="clear" w:color="auto" w:fill="auto"/>
                  <w:vAlign w:val="center"/>
                  <w:hideMark/>
                </w:tcPr>
                <w:p w14:paraId="56AEAC9D" w14:textId="7A446298" w:rsidR="00E26397" w:rsidRPr="00D608B0" w:rsidRDefault="00EA63B0" w:rsidP="00E26397">
                  <w:pPr>
                    <w:jc w:val="center"/>
                    <w:rPr>
                      <w:rFonts w:ascii="Arial Narrow" w:eastAsia="Times New Roman" w:hAnsi="Arial Narrow" w:cs="Calibri"/>
                      <w:color w:val="000000"/>
                      <w:lang w:eastAsia="es-EC"/>
                    </w:rPr>
                  </w:pPr>
                  <w:r>
                    <w:rPr>
                      <w:rFonts w:ascii="Arial Narrow" w:eastAsia="Times New Roman" w:hAnsi="Arial Narrow" w:cs="Arial"/>
                      <w:color w:val="000000"/>
                      <w:w w:val="99"/>
                      <w:lang w:eastAsia="es-EC"/>
                    </w:rPr>
                    <w:t>6</w:t>
                  </w:r>
                </w:p>
              </w:tc>
              <w:tc>
                <w:tcPr>
                  <w:tcW w:w="1552" w:type="pct"/>
                  <w:tcBorders>
                    <w:top w:val="nil"/>
                    <w:left w:val="nil"/>
                    <w:bottom w:val="single" w:sz="4" w:space="0" w:color="auto"/>
                    <w:right w:val="single" w:sz="4" w:space="0" w:color="auto"/>
                  </w:tcBorders>
                  <w:shd w:val="clear" w:color="auto" w:fill="auto"/>
                  <w:vAlign w:val="center"/>
                  <w:hideMark/>
                </w:tcPr>
                <w:p w14:paraId="0620F7DA" w14:textId="77777777" w:rsidR="00E26397" w:rsidRPr="00D608B0" w:rsidRDefault="00E26397" w:rsidP="00E26397">
                  <w:pPr>
                    <w:jc w:val="center"/>
                    <w:rPr>
                      <w:rFonts w:ascii="Arial Narrow" w:eastAsia="Times New Roman" w:hAnsi="Arial Narrow" w:cs="Calibri"/>
                      <w:color w:val="000000"/>
                      <w:lang w:eastAsia="es-EC"/>
                    </w:rPr>
                  </w:pPr>
                  <w:r w:rsidRPr="00D608B0">
                    <w:rPr>
                      <w:rFonts w:ascii="Arial Narrow" w:eastAsia="Times New Roman" w:hAnsi="Arial Narrow" w:cs="Arial"/>
                      <w:color w:val="000000"/>
                      <w:lang w:eastAsia="es-EC"/>
                    </w:rPr>
                    <w:t xml:space="preserve">Dron </w:t>
                  </w:r>
                </w:p>
              </w:tc>
              <w:tc>
                <w:tcPr>
                  <w:tcW w:w="669" w:type="pct"/>
                  <w:gridSpan w:val="2"/>
                  <w:tcBorders>
                    <w:top w:val="single" w:sz="4" w:space="0" w:color="auto"/>
                    <w:left w:val="nil"/>
                    <w:bottom w:val="single" w:sz="4" w:space="0" w:color="auto"/>
                    <w:right w:val="single" w:sz="4" w:space="0" w:color="auto"/>
                  </w:tcBorders>
                  <w:shd w:val="clear" w:color="auto" w:fill="auto"/>
                  <w:vAlign w:val="center"/>
                  <w:hideMark/>
                </w:tcPr>
                <w:p w14:paraId="39D1207D" w14:textId="77777777" w:rsidR="00E26397" w:rsidRPr="00D608B0" w:rsidRDefault="00E26397" w:rsidP="00E26397">
                  <w:pPr>
                    <w:jc w:val="center"/>
                    <w:rPr>
                      <w:rFonts w:ascii="Arial Narrow" w:eastAsia="Times New Roman" w:hAnsi="Arial Narrow" w:cs="Calibri"/>
                      <w:color w:val="000000"/>
                      <w:lang w:eastAsia="es-EC"/>
                    </w:rPr>
                  </w:pPr>
                  <w:r w:rsidRPr="00D608B0">
                    <w:rPr>
                      <w:rFonts w:ascii="Arial Narrow" w:eastAsia="Times New Roman" w:hAnsi="Arial Narrow" w:cs="Arial"/>
                      <w:color w:val="000000"/>
                      <w:w w:val="99"/>
                      <w:lang w:eastAsia="es-EC"/>
                    </w:rPr>
                    <w:t>1</w:t>
                  </w:r>
                </w:p>
              </w:tc>
              <w:tc>
                <w:tcPr>
                  <w:tcW w:w="2469" w:type="pct"/>
                  <w:tcBorders>
                    <w:top w:val="nil"/>
                    <w:left w:val="nil"/>
                    <w:bottom w:val="single" w:sz="4" w:space="0" w:color="auto"/>
                    <w:right w:val="single" w:sz="4" w:space="0" w:color="auto"/>
                  </w:tcBorders>
                  <w:shd w:val="clear" w:color="auto" w:fill="auto"/>
                  <w:vAlign w:val="center"/>
                  <w:hideMark/>
                </w:tcPr>
                <w:p w14:paraId="26D84164" w14:textId="77777777" w:rsidR="00E26397" w:rsidRPr="00D608B0" w:rsidRDefault="00E26397" w:rsidP="00CF1A16">
                  <w:pPr>
                    <w:spacing w:after="0" w:line="240" w:lineRule="auto"/>
                    <w:jc w:val="both"/>
                    <w:rPr>
                      <w:rFonts w:ascii="Arial Narrow" w:eastAsia="Times New Roman" w:hAnsi="Arial Narrow" w:cs="Calibri"/>
                      <w:color w:val="000000"/>
                      <w:lang w:eastAsia="es-EC"/>
                    </w:rPr>
                  </w:pPr>
                  <w:r w:rsidRPr="00D608B0">
                    <w:rPr>
                      <w:rFonts w:ascii="Arial Narrow" w:eastAsia="Times New Roman" w:hAnsi="Arial Narrow" w:cs="Arial"/>
                      <w:color w:val="000000"/>
                      <w:lang w:eastAsia="es-EC"/>
                    </w:rPr>
                    <w:t>Mínimo de veinte 20 Mega pixeles 4K; sistema de GPS o GLONASS, con 40 minutos de vuelo mínimo, que tenga control incluido pantalla, peso mínimo del dron 900 gr, mínimo 2 baterías; para evaluación de laderas, taludes y sitios inaccesibles, donde se incluya la capacitación de su uso. </w:t>
                  </w:r>
                </w:p>
              </w:tc>
            </w:tr>
            <w:tr w:rsidR="00CF1A16" w:rsidRPr="00D608B0" w14:paraId="2F98B464" w14:textId="77777777" w:rsidTr="00565BCB">
              <w:trPr>
                <w:trHeight w:hRule="exact" w:val="859"/>
              </w:trPr>
              <w:tc>
                <w:tcPr>
                  <w:tcW w:w="310" w:type="pct"/>
                  <w:tcBorders>
                    <w:top w:val="nil"/>
                    <w:left w:val="single" w:sz="4" w:space="0" w:color="auto"/>
                    <w:bottom w:val="single" w:sz="4" w:space="0" w:color="auto"/>
                    <w:right w:val="single" w:sz="4" w:space="0" w:color="auto"/>
                  </w:tcBorders>
                  <w:shd w:val="clear" w:color="auto" w:fill="auto"/>
                  <w:vAlign w:val="center"/>
                  <w:hideMark/>
                </w:tcPr>
                <w:p w14:paraId="38359E69" w14:textId="2C875390" w:rsidR="00E26397" w:rsidRPr="00D608B0" w:rsidRDefault="00EA63B0" w:rsidP="00E26397">
                  <w:pPr>
                    <w:jc w:val="center"/>
                    <w:rPr>
                      <w:rFonts w:ascii="Arial Narrow" w:eastAsia="Times New Roman" w:hAnsi="Arial Narrow" w:cs="Calibri"/>
                      <w:color w:val="000000"/>
                      <w:lang w:eastAsia="es-EC"/>
                    </w:rPr>
                  </w:pPr>
                  <w:r>
                    <w:rPr>
                      <w:rFonts w:ascii="Arial Narrow" w:eastAsia="Times New Roman" w:hAnsi="Arial Narrow" w:cs="Arial"/>
                      <w:color w:val="000000"/>
                      <w:w w:val="99"/>
                      <w:lang w:eastAsia="es-EC"/>
                    </w:rPr>
                    <w:t>7</w:t>
                  </w:r>
                </w:p>
              </w:tc>
              <w:tc>
                <w:tcPr>
                  <w:tcW w:w="1552" w:type="pct"/>
                  <w:tcBorders>
                    <w:top w:val="nil"/>
                    <w:left w:val="nil"/>
                    <w:bottom w:val="single" w:sz="4" w:space="0" w:color="auto"/>
                    <w:right w:val="single" w:sz="4" w:space="0" w:color="auto"/>
                  </w:tcBorders>
                  <w:shd w:val="clear" w:color="auto" w:fill="auto"/>
                  <w:vAlign w:val="center"/>
                  <w:hideMark/>
                </w:tcPr>
                <w:p w14:paraId="7C0B06B2" w14:textId="77777777" w:rsidR="00E26397" w:rsidRPr="00D608B0" w:rsidRDefault="00E26397" w:rsidP="00E26397">
                  <w:pPr>
                    <w:jc w:val="center"/>
                    <w:rPr>
                      <w:rFonts w:ascii="Arial Narrow" w:eastAsia="Times New Roman" w:hAnsi="Arial Narrow" w:cs="Calibri"/>
                      <w:color w:val="000000"/>
                      <w:lang w:eastAsia="es-EC"/>
                    </w:rPr>
                  </w:pPr>
                  <w:r w:rsidRPr="00D608B0">
                    <w:rPr>
                      <w:rFonts w:ascii="Arial Narrow" w:eastAsia="Times New Roman" w:hAnsi="Arial Narrow" w:cs="Arial"/>
                      <w:color w:val="000000"/>
                      <w:lang w:eastAsia="es-EC"/>
                    </w:rPr>
                    <w:t>Computadoras portátiles</w:t>
                  </w:r>
                </w:p>
              </w:tc>
              <w:tc>
                <w:tcPr>
                  <w:tcW w:w="669" w:type="pct"/>
                  <w:gridSpan w:val="2"/>
                  <w:tcBorders>
                    <w:top w:val="single" w:sz="4" w:space="0" w:color="auto"/>
                    <w:left w:val="nil"/>
                    <w:bottom w:val="single" w:sz="4" w:space="0" w:color="auto"/>
                    <w:right w:val="single" w:sz="4" w:space="0" w:color="auto"/>
                  </w:tcBorders>
                  <w:shd w:val="clear" w:color="auto" w:fill="auto"/>
                  <w:vAlign w:val="center"/>
                  <w:hideMark/>
                </w:tcPr>
                <w:p w14:paraId="4E0CD1B9" w14:textId="77777777" w:rsidR="00E26397" w:rsidRPr="00D608B0" w:rsidRDefault="00E26397" w:rsidP="00E26397">
                  <w:pPr>
                    <w:jc w:val="center"/>
                    <w:rPr>
                      <w:rFonts w:ascii="Arial Narrow" w:eastAsia="Times New Roman" w:hAnsi="Arial Narrow" w:cs="Calibri"/>
                      <w:color w:val="000000"/>
                      <w:lang w:eastAsia="es-EC"/>
                    </w:rPr>
                  </w:pPr>
                  <w:r w:rsidRPr="00D608B0">
                    <w:rPr>
                      <w:rFonts w:ascii="Arial Narrow" w:eastAsia="Times New Roman" w:hAnsi="Arial Narrow" w:cs="Arial"/>
                      <w:color w:val="000000"/>
                      <w:w w:val="99"/>
                      <w:lang w:eastAsia="es-EC"/>
                    </w:rPr>
                    <w:t>4 </w:t>
                  </w:r>
                </w:p>
              </w:tc>
              <w:tc>
                <w:tcPr>
                  <w:tcW w:w="2469" w:type="pct"/>
                  <w:tcBorders>
                    <w:top w:val="nil"/>
                    <w:left w:val="nil"/>
                    <w:bottom w:val="single" w:sz="4" w:space="0" w:color="auto"/>
                    <w:right w:val="single" w:sz="4" w:space="0" w:color="auto"/>
                  </w:tcBorders>
                  <w:shd w:val="clear" w:color="auto" w:fill="auto"/>
                  <w:vAlign w:val="center"/>
                  <w:hideMark/>
                </w:tcPr>
                <w:p w14:paraId="5CD6982C" w14:textId="77777777" w:rsidR="00E26397" w:rsidRPr="00D608B0" w:rsidRDefault="00E26397" w:rsidP="00CF1A16">
                  <w:pPr>
                    <w:spacing w:after="0" w:line="240" w:lineRule="auto"/>
                    <w:jc w:val="both"/>
                    <w:rPr>
                      <w:rFonts w:ascii="Arial Narrow" w:eastAsia="Times New Roman" w:hAnsi="Arial Narrow" w:cs="Calibri"/>
                      <w:color w:val="000000"/>
                      <w:lang w:eastAsia="es-EC"/>
                    </w:rPr>
                  </w:pPr>
                  <w:r w:rsidRPr="00D608B0">
                    <w:rPr>
                      <w:rFonts w:ascii="Arial Narrow" w:eastAsia="Times New Roman" w:hAnsi="Arial Narrow" w:cs="Arial"/>
                      <w:color w:val="000000"/>
                      <w:lang w:eastAsia="es-EC"/>
                    </w:rPr>
                    <w:t>Capacidad mínima de 16 GB RAM, 512 GB SSD, Procesador de mínimo: núcleos 16, total de subprocesos 24, Frecuencia 5.30 GHz</w:t>
                  </w:r>
                </w:p>
              </w:tc>
            </w:tr>
            <w:tr w:rsidR="00565BCB" w:rsidRPr="00D608B0" w14:paraId="422898EA" w14:textId="77777777" w:rsidTr="00565BCB">
              <w:trPr>
                <w:trHeight w:hRule="exact" w:val="2371"/>
              </w:trPr>
              <w:tc>
                <w:tcPr>
                  <w:tcW w:w="310" w:type="pct"/>
                  <w:tcBorders>
                    <w:top w:val="nil"/>
                    <w:left w:val="single" w:sz="4" w:space="0" w:color="auto"/>
                    <w:bottom w:val="single" w:sz="4" w:space="0" w:color="auto"/>
                    <w:right w:val="single" w:sz="4" w:space="0" w:color="auto"/>
                  </w:tcBorders>
                  <w:shd w:val="clear" w:color="auto" w:fill="auto"/>
                  <w:vAlign w:val="center"/>
                </w:tcPr>
                <w:p w14:paraId="7B8250C4" w14:textId="5AEAB37D" w:rsidR="00565BCB" w:rsidRDefault="00565BCB" w:rsidP="00565BCB">
                  <w:pPr>
                    <w:spacing w:after="0"/>
                    <w:jc w:val="center"/>
                    <w:rPr>
                      <w:rFonts w:ascii="Arial Narrow" w:eastAsia="Times New Roman" w:hAnsi="Arial Narrow" w:cs="Arial"/>
                      <w:color w:val="000000"/>
                      <w:w w:val="99"/>
                      <w:lang w:eastAsia="es-EC"/>
                    </w:rPr>
                  </w:pPr>
                  <w:r>
                    <w:rPr>
                      <w:rFonts w:ascii="Arial Narrow" w:eastAsia="Times New Roman" w:hAnsi="Arial Narrow" w:cs="Arial"/>
                      <w:color w:val="000000"/>
                      <w:w w:val="99"/>
                      <w:lang w:eastAsia="es-EC"/>
                    </w:rPr>
                    <w:t>8</w:t>
                  </w:r>
                </w:p>
              </w:tc>
              <w:tc>
                <w:tcPr>
                  <w:tcW w:w="1552" w:type="pct"/>
                  <w:tcBorders>
                    <w:top w:val="nil"/>
                    <w:left w:val="nil"/>
                    <w:bottom w:val="single" w:sz="4" w:space="0" w:color="auto"/>
                    <w:right w:val="single" w:sz="4" w:space="0" w:color="auto"/>
                  </w:tcBorders>
                  <w:shd w:val="clear" w:color="auto" w:fill="auto"/>
                  <w:vAlign w:val="center"/>
                </w:tcPr>
                <w:p w14:paraId="516178CF" w14:textId="68F5DC98" w:rsidR="00565BCB" w:rsidRPr="00D608B0" w:rsidRDefault="00565BCB" w:rsidP="00565BCB">
                  <w:pPr>
                    <w:spacing w:after="0"/>
                    <w:jc w:val="center"/>
                    <w:rPr>
                      <w:rFonts w:ascii="Arial Narrow" w:eastAsia="Times New Roman" w:hAnsi="Arial Narrow" w:cs="Arial"/>
                      <w:color w:val="000000"/>
                      <w:lang w:eastAsia="es-EC"/>
                    </w:rPr>
                  </w:pPr>
                  <w:r w:rsidRPr="00565BCB">
                    <w:rPr>
                      <w:rFonts w:ascii="Arial Narrow" w:eastAsia="Times New Roman" w:hAnsi="Arial Narrow" w:cs="Arial"/>
                      <w:color w:val="000000"/>
                      <w:lang w:eastAsia="es-EC"/>
                    </w:rPr>
                    <w:t>Laboratorios de materiales (Asfaltos, Suelos y Concretos/Hormigones)</w:t>
                  </w:r>
                </w:p>
              </w:tc>
              <w:tc>
                <w:tcPr>
                  <w:tcW w:w="669" w:type="pct"/>
                  <w:gridSpan w:val="2"/>
                  <w:tcBorders>
                    <w:top w:val="single" w:sz="4" w:space="0" w:color="auto"/>
                    <w:left w:val="nil"/>
                    <w:bottom w:val="single" w:sz="4" w:space="0" w:color="auto"/>
                    <w:right w:val="single" w:sz="4" w:space="0" w:color="auto"/>
                  </w:tcBorders>
                  <w:shd w:val="clear" w:color="auto" w:fill="auto"/>
                  <w:vAlign w:val="center"/>
                </w:tcPr>
                <w:p w14:paraId="23647A56" w14:textId="6B88C816" w:rsidR="00565BCB" w:rsidRPr="00D608B0" w:rsidRDefault="00565BCB" w:rsidP="00565BCB">
                  <w:pPr>
                    <w:spacing w:after="0"/>
                    <w:jc w:val="center"/>
                    <w:rPr>
                      <w:rFonts w:ascii="Arial Narrow" w:eastAsia="Times New Roman" w:hAnsi="Arial Narrow" w:cs="Arial"/>
                      <w:color w:val="000000"/>
                      <w:w w:val="99"/>
                      <w:lang w:eastAsia="es-EC"/>
                    </w:rPr>
                  </w:pPr>
                  <w:r>
                    <w:rPr>
                      <w:rFonts w:ascii="Arial Narrow" w:eastAsia="Times New Roman" w:hAnsi="Arial Narrow" w:cs="Arial"/>
                      <w:color w:val="000000"/>
                      <w:w w:val="99"/>
                      <w:lang w:eastAsia="es-EC"/>
                    </w:rPr>
                    <w:t>1</w:t>
                  </w:r>
                </w:p>
              </w:tc>
              <w:tc>
                <w:tcPr>
                  <w:tcW w:w="2469" w:type="pct"/>
                  <w:tcBorders>
                    <w:top w:val="nil"/>
                    <w:left w:val="nil"/>
                    <w:bottom w:val="single" w:sz="4" w:space="0" w:color="auto"/>
                    <w:right w:val="single" w:sz="4" w:space="0" w:color="auto"/>
                  </w:tcBorders>
                  <w:shd w:val="clear" w:color="auto" w:fill="auto"/>
                  <w:vAlign w:val="center"/>
                </w:tcPr>
                <w:p w14:paraId="60B6069D" w14:textId="6C97547E" w:rsidR="00565BCB" w:rsidRPr="00D608B0" w:rsidRDefault="00565BCB" w:rsidP="00565BCB">
                  <w:pPr>
                    <w:spacing w:after="0" w:line="240" w:lineRule="auto"/>
                    <w:jc w:val="both"/>
                    <w:rPr>
                      <w:rFonts w:ascii="Arial Narrow" w:eastAsia="Times New Roman" w:hAnsi="Arial Narrow" w:cs="Arial"/>
                      <w:color w:val="000000"/>
                      <w:lang w:eastAsia="es-EC"/>
                    </w:rPr>
                  </w:pPr>
                  <w:r w:rsidRPr="00565BCB">
                    <w:rPr>
                      <w:rFonts w:ascii="Arial Narrow" w:eastAsia="Times New Roman" w:hAnsi="Arial Narrow" w:cs="Arial"/>
                      <w:color w:val="000000"/>
                      <w:lang w:eastAsia="es-EC"/>
                    </w:rPr>
                    <w:t xml:space="preserve">Equipos para control de mezclas asfálticas (briquetas, termómetro, densidades, núcleos, y los necesario), equipos para control del hormigón hidráulico (cono de </w:t>
                  </w:r>
                  <w:proofErr w:type="spellStart"/>
                  <w:r w:rsidRPr="00565BCB">
                    <w:rPr>
                      <w:rFonts w:ascii="Arial Narrow" w:eastAsia="Times New Roman" w:hAnsi="Arial Narrow" w:cs="Arial"/>
                      <w:color w:val="000000"/>
                      <w:lang w:eastAsia="es-EC"/>
                    </w:rPr>
                    <w:t>abrahams</w:t>
                  </w:r>
                  <w:proofErr w:type="spellEnd"/>
                  <w:r w:rsidRPr="00565BCB">
                    <w:rPr>
                      <w:rFonts w:ascii="Arial Narrow" w:eastAsia="Times New Roman" w:hAnsi="Arial Narrow" w:cs="Arial"/>
                      <w:color w:val="000000"/>
                      <w:lang w:eastAsia="es-EC"/>
                    </w:rPr>
                    <w:t xml:space="preserve">, moldes y lo necesario), control de calidad de materiales granulares (torre de tamices, horno, balanza, </w:t>
                  </w:r>
                  <w:proofErr w:type="spellStart"/>
                  <w:r w:rsidRPr="00565BCB">
                    <w:rPr>
                      <w:rFonts w:ascii="Arial Narrow" w:eastAsia="Times New Roman" w:hAnsi="Arial Narrow" w:cs="Arial"/>
                      <w:color w:val="000000"/>
                      <w:lang w:eastAsia="es-EC"/>
                    </w:rPr>
                    <w:t>casagrande</w:t>
                  </w:r>
                  <w:proofErr w:type="spellEnd"/>
                  <w:r w:rsidRPr="00565BCB">
                    <w:rPr>
                      <w:rFonts w:ascii="Arial Narrow" w:eastAsia="Times New Roman" w:hAnsi="Arial Narrow" w:cs="Arial"/>
                      <w:color w:val="000000"/>
                      <w:lang w:eastAsia="es-EC"/>
                    </w:rPr>
                    <w:t>, abrasión, y lo necesario); y, prensa de hormigón.</w:t>
                  </w:r>
                </w:p>
              </w:tc>
            </w:tr>
            <w:tr w:rsidR="00CF1A16" w:rsidRPr="00D608B0" w14:paraId="730A4D84" w14:textId="77777777" w:rsidTr="00565BCB">
              <w:trPr>
                <w:trHeight w:hRule="exact" w:val="2311"/>
              </w:trPr>
              <w:tc>
                <w:tcPr>
                  <w:tcW w:w="310" w:type="pct"/>
                  <w:tcBorders>
                    <w:top w:val="nil"/>
                    <w:left w:val="single" w:sz="4" w:space="0" w:color="auto"/>
                    <w:bottom w:val="single" w:sz="4" w:space="0" w:color="auto"/>
                    <w:right w:val="single" w:sz="4" w:space="0" w:color="auto"/>
                  </w:tcBorders>
                  <w:shd w:val="clear" w:color="auto" w:fill="auto"/>
                  <w:vAlign w:val="center"/>
                  <w:hideMark/>
                </w:tcPr>
                <w:p w14:paraId="104D2318" w14:textId="6FA814A4" w:rsidR="001B7302" w:rsidRPr="00D608B0" w:rsidRDefault="00565BCB" w:rsidP="00E26397">
                  <w:pPr>
                    <w:jc w:val="center"/>
                    <w:rPr>
                      <w:rFonts w:ascii="Arial Narrow" w:eastAsia="Times New Roman" w:hAnsi="Arial Narrow" w:cs="Calibri"/>
                      <w:color w:val="000000"/>
                      <w:lang w:eastAsia="es-EC"/>
                    </w:rPr>
                  </w:pPr>
                  <w:r>
                    <w:rPr>
                      <w:rFonts w:ascii="Arial Narrow" w:eastAsia="Times New Roman" w:hAnsi="Arial Narrow" w:cs="Arial"/>
                      <w:color w:val="000000"/>
                      <w:w w:val="99"/>
                      <w:lang w:eastAsia="es-EC"/>
                    </w:rPr>
                    <w:t>9</w:t>
                  </w:r>
                </w:p>
              </w:tc>
              <w:tc>
                <w:tcPr>
                  <w:tcW w:w="1552" w:type="pct"/>
                  <w:tcBorders>
                    <w:top w:val="nil"/>
                    <w:left w:val="nil"/>
                    <w:bottom w:val="single" w:sz="4" w:space="0" w:color="auto"/>
                    <w:right w:val="single" w:sz="4" w:space="0" w:color="auto"/>
                  </w:tcBorders>
                  <w:shd w:val="clear" w:color="auto" w:fill="auto"/>
                  <w:vAlign w:val="center"/>
                  <w:hideMark/>
                </w:tcPr>
                <w:p w14:paraId="7A47FD1F" w14:textId="77777777" w:rsidR="001B7302" w:rsidRPr="00D608B0" w:rsidRDefault="001B7302" w:rsidP="00E26397">
                  <w:pPr>
                    <w:jc w:val="center"/>
                    <w:rPr>
                      <w:rFonts w:ascii="Arial Narrow" w:eastAsia="Times New Roman" w:hAnsi="Arial Narrow" w:cs="Calibri"/>
                      <w:color w:val="000000"/>
                      <w:lang w:eastAsia="es-EC"/>
                    </w:rPr>
                  </w:pPr>
                  <w:r w:rsidRPr="00D608B0">
                    <w:rPr>
                      <w:rFonts w:ascii="Arial Narrow" w:eastAsia="Times New Roman" w:hAnsi="Arial Narrow" w:cs="Arial"/>
                      <w:color w:val="000000"/>
                      <w:lang w:eastAsia="es-EC"/>
                    </w:rPr>
                    <w:t>Vehículos</w:t>
                  </w:r>
                </w:p>
              </w:tc>
              <w:tc>
                <w:tcPr>
                  <w:tcW w:w="334" w:type="pct"/>
                  <w:tcBorders>
                    <w:top w:val="nil"/>
                    <w:left w:val="nil"/>
                    <w:bottom w:val="single" w:sz="4" w:space="0" w:color="auto"/>
                    <w:right w:val="single" w:sz="4" w:space="0" w:color="auto"/>
                  </w:tcBorders>
                  <w:shd w:val="clear" w:color="auto" w:fill="auto"/>
                  <w:vAlign w:val="center"/>
                  <w:hideMark/>
                </w:tcPr>
                <w:p w14:paraId="5E7DED7C" w14:textId="77777777" w:rsidR="001B7302" w:rsidRPr="00D608B0" w:rsidRDefault="001B7302" w:rsidP="00E26397">
                  <w:pPr>
                    <w:jc w:val="center"/>
                    <w:rPr>
                      <w:rFonts w:ascii="Arial Narrow" w:eastAsia="Times New Roman" w:hAnsi="Arial Narrow" w:cs="Calibri"/>
                      <w:color w:val="000000"/>
                      <w:lang w:eastAsia="es-EC"/>
                    </w:rPr>
                  </w:pPr>
                  <w:r w:rsidRPr="00D608B0">
                    <w:rPr>
                      <w:rFonts w:ascii="Arial Narrow" w:eastAsia="Times New Roman" w:hAnsi="Arial Narrow" w:cs="Arial"/>
                      <w:color w:val="000000"/>
                      <w:lang w:eastAsia="es-EC"/>
                    </w:rPr>
                    <w:t>2 (OO)</w:t>
                  </w:r>
                </w:p>
              </w:tc>
              <w:tc>
                <w:tcPr>
                  <w:tcW w:w="335" w:type="pct"/>
                  <w:tcBorders>
                    <w:top w:val="nil"/>
                    <w:left w:val="nil"/>
                    <w:bottom w:val="single" w:sz="4" w:space="0" w:color="auto"/>
                    <w:right w:val="single" w:sz="4" w:space="0" w:color="auto"/>
                  </w:tcBorders>
                  <w:shd w:val="clear" w:color="auto" w:fill="auto"/>
                  <w:vAlign w:val="center"/>
                </w:tcPr>
                <w:p w14:paraId="36C69150" w14:textId="64405664" w:rsidR="001B7302" w:rsidRPr="00D608B0" w:rsidRDefault="001B7302" w:rsidP="00E26397">
                  <w:pPr>
                    <w:jc w:val="center"/>
                    <w:rPr>
                      <w:rFonts w:ascii="Arial Narrow" w:eastAsia="Times New Roman" w:hAnsi="Arial Narrow" w:cs="Calibri"/>
                      <w:color w:val="000000"/>
                      <w:lang w:eastAsia="es-EC"/>
                    </w:rPr>
                  </w:pPr>
                  <w:r>
                    <w:rPr>
                      <w:rFonts w:ascii="Arial Narrow" w:eastAsia="Times New Roman" w:hAnsi="Arial Narrow" w:cs="Arial"/>
                      <w:color w:val="000000"/>
                      <w:lang w:eastAsia="es-EC"/>
                    </w:rPr>
                    <w:t>1 (GM</w:t>
                  </w:r>
                  <w:r w:rsidRPr="00D608B0">
                    <w:rPr>
                      <w:rFonts w:ascii="Arial Narrow" w:eastAsia="Times New Roman" w:hAnsi="Arial Narrow" w:cs="Arial"/>
                      <w:color w:val="000000"/>
                      <w:lang w:eastAsia="es-EC"/>
                    </w:rPr>
                    <w:t> </w:t>
                  </w:r>
                </w:p>
              </w:tc>
              <w:tc>
                <w:tcPr>
                  <w:tcW w:w="2469" w:type="pct"/>
                  <w:tcBorders>
                    <w:top w:val="nil"/>
                    <w:left w:val="nil"/>
                    <w:bottom w:val="single" w:sz="4" w:space="0" w:color="auto"/>
                    <w:right w:val="single" w:sz="4" w:space="0" w:color="auto"/>
                  </w:tcBorders>
                  <w:shd w:val="clear" w:color="auto" w:fill="auto"/>
                  <w:vAlign w:val="center"/>
                  <w:hideMark/>
                </w:tcPr>
                <w:p w14:paraId="6B27DB05" w14:textId="77777777" w:rsidR="001B7302" w:rsidRPr="00D608B0" w:rsidRDefault="001B7302" w:rsidP="00CF1A16">
                  <w:pPr>
                    <w:spacing w:after="0" w:line="240" w:lineRule="auto"/>
                    <w:jc w:val="both"/>
                    <w:rPr>
                      <w:rFonts w:ascii="Arial Narrow" w:eastAsia="Times New Roman" w:hAnsi="Arial Narrow" w:cs="Calibri"/>
                      <w:color w:val="000000"/>
                      <w:lang w:eastAsia="es-EC"/>
                    </w:rPr>
                  </w:pPr>
                  <w:r w:rsidRPr="00D608B0">
                    <w:rPr>
                      <w:rFonts w:ascii="Arial Narrow" w:eastAsia="Times New Roman" w:hAnsi="Arial Narrow" w:cs="Arial"/>
                      <w:color w:val="000000"/>
                      <w:lang w:eastAsia="es-EC"/>
                    </w:rPr>
                    <w:t>Camioneta doble cabina 4x2, de 2000 c.c. o superior, dentro de la vida útil. (Para la presentación de la oferta solo justificará la disponibilidad de los tres (3) vehículos, de los cuales, dos (2) vehículos se utilizarán para las Obras Obligatorias y Extraordinarias; y, un (1) vehículo se utilizará para la Gestión de Mantenimiento. </w:t>
                  </w:r>
                </w:p>
              </w:tc>
            </w:tr>
          </w:tbl>
          <w:p w14:paraId="06563734" w14:textId="77777777" w:rsidR="00E26397" w:rsidRPr="00D608B0" w:rsidRDefault="00E26397" w:rsidP="00E26397">
            <w:pPr>
              <w:pStyle w:val="Textodebloque"/>
              <w:ind w:left="0"/>
              <w:rPr>
                <w:rFonts w:ascii="Arial Narrow" w:hAnsi="Arial Narrow"/>
                <w:sz w:val="22"/>
                <w:szCs w:val="22"/>
              </w:rPr>
            </w:pPr>
          </w:p>
          <w:p w14:paraId="34906BA8" w14:textId="505EEC33" w:rsidR="00E26397" w:rsidRDefault="00E26397" w:rsidP="00E26397">
            <w:pPr>
              <w:spacing w:before="2"/>
              <w:jc w:val="both"/>
              <w:rPr>
                <w:rFonts w:ascii="Arial Narrow" w:hAnsi="Arial Narrow"/>
              </w:rPr>
            </w:pPr>
            <w:r w:rsidRPr="00D608B0">
              <w:rPr>
                <w:rFonts w:ascii="Arial Narrow" w:hAnsi="Arial Narrow"/>
              </w:rPr>
              <w:t xml:space="preserve">El </w:t>
            </w:r>
            <w:r w:rsidR="001B7302">
              <w:rPr>
                <w:rFonts w:ascii="Arial Narrow" w:hAnsi="Arial Narrow"/>
              </w:rPr>
              <w:t>M</w:t>
            </w:r>
            <w:r w:rsidR="000433EC">
              <w:rPr>
                <w:rFonts w:ascii="Arial Narrow" w:hAnsi="Arial Narrow"/>
              </w:rPr>
              <w:t>inisterio de Transporte y Obras Públicas</w:t>
            </w:r>
            <w:r w:rsidRPr="00D608B0">
              <w:rPr>
                <w:rFonts w:ascii="Arial Narrow" w:hAnsi="Arial Narrow"/>
              </w:rPr>
              <w:t xml:space="preserve"> evaluará la disponibilidad del Equipo Mínim</w:t>
            </w:r>
            <w:r w:rsidR="00565BCB">
              <w:rPr>
                <w:rFonts w:ascii="Arial Narrow" w:hAnsi="Arial Narrow"/>
              </w:rPr>
              <w:t>o solicitado y no su propiedad.</w:t>
            </w:r>
          </w:p>
          <w:p w14:paraId="161B07D9" w14:textId="77777777" w:rsidR="00565BCB" w:rsidRPr="00565BCB" w:rsidRDefault="00565BCB" w:rsidP="00565BCB">
            <w:pPr>
              <w:spacing w:before="2"/>
              <w:jc w:val="both"/>
              <w:rPr>
                <w:rFonts w:ascii="Arial Narrow" w:hAnsi="Arial Narrow"/>
              </w:rPr>
            </w:pPr>
            <w:r w:rsidRPr="00565BCB">
              <w:rPr>
                <w:rFonts w:ascii="Arial Narrow" w:hAnsi="Arial Narrow"/>
                <w:b/>
              </w:rPr>
              <w:t>Nota:</w:t>
            </w:r>
            <w:r w:rsidRPr="00565BCB">
              <w:rPr>
                <w:rFonts w:ascii="Arial Narrow" w:hAnsi="Arial Narrow"/>
              </w:rPr>
              <w:t xml:space="preserve"> El laboratorio de materiales además de contar con certificación de calidad deberá incluir todos los equipamientos y material de apoyo necesario para cubrir y atender el cumplimiento de las especificaciones técnicas y las propuestas de ingeniería para la intervención de la vía.</w:t>
            </w:r>
          </w:p>
          <w:p w14:paraId="3ADA4C9F" w14:textId="77777777" w:rsidR="00565BCB" w:rsidRPr="00565BCB" w:rsidRDefault="00565BCB" w:rsidP="00565BCB">
            <w:pPr>
              <w:spacing w:before="2"/>
              <w:jc w:val="both"/>
              <w:rPr>
                <w:rFonts w:ascii="Arial Narrow" w:hAnsi="Arial Narrow"/>
              </w:rPr>
            </w:pPr>
            <w:r w:rsidRPr="00565BCB">
              <w:rPr>
                <w:rFonts w:ascii="Arial Narrow" w:hAnsi="Arial Narrow"/>
              </w:rPr>
              <w:t xml:space="preserve">Por otra parte, este laboratorio deberá está disponible a pie de obra, para garantizar el cumplimiento de calidad de los procesos y materiales que se incorporen y apliquen el </w:t>
            </w:r>
            <w:proofErr w:type="spellStart"/>
            <w:r w:rsidRPr="00565BCB">
              <w:rPr>
                <w:rFonts w:ascii="Arial Narrow" w:hAnsi="Arial Narrow"/>
              </w:rPr>
              <w:t>el</w:t>
            </w:r>
            <w:proofErr w:type="spellEnd"/>
            <w:r w:rsidRPr="00565BCB">
              <w:rPr>
                <w:rFonts w:ascii="Arial Narrow" w:hAnsi="Arial Narrow"/>
              </w:rPr>
              <w:t xml:space="preserve"> proyecto.</w:t>
            </w:r>
          </w:p>
          <w:p w14:paraId="649851AB" w14:textId="63BA330C" w:rsidR="00565BCB" w:rsidRPr="00D608B0" w:rsidRDefault="00565BCB" w:rsidP="00565BCB">
            <w:pPr>
              <w:spacing w:before="2"/>
              <w:jc w:val="both"/>
              <w:rPr>
                <w:rFonts w:ascii="Arial Narrow" w:hAnsi="Arial Narrow"/>
              </w:rPr>
            </w:pPr>
            <w:r w:rsidRPr="00565BCB">
              <w:rPr>
                <w:rFonts w:ascii="Arial Narrow" w:hAnsi="Arial Narrow"/>
              </w:rPr>
              <w:lastRenderedPageBreak/>
              <w:t>En caso que el equipamiento de laboratorio requerido como equipo mínimo solicitado, no sea propio y se proponga el alquiler o tercerización deberán presentarse los compromisos de alquiler y/o de compra.</w:t>
            </w:r>
          </w:p>
          <w:p w14:paraId="237ED47D" w14:textId="59C400A3" w:rsidR="00E26397" w:rsidRPr="00D608B0" w:rsidRDefault="00E26397" w:rsidP="00E26397">
            <w:pPr>
              <w:spacing w:before="2"/>
              <w:jc w:val="both"/>
              <w:rPr>
                <w:rFonts w:ascii="Arial Narrow" w:hAnsi="Arial Narrow"/>
              </w:rPr>
            </w:pPr>
            <w:r w:rsidRPr="00D608B0">
              <w:rPr>
                <w:rFonts w:ascii="Arial Narrow" w:hAnsi="Arial Narrow"/>
                <w:b/>
              </w:rPr>
              <w:t>Medios Comprobatorios</w:t>
            </w:r>
            <w:r w:rsidRPr="00D608B0">
              <w:rPr>
                <w:rFonts w:ascii="Arial Narrow" w:hAnsi="Arial Narrow"/>
              </w:rPr>
              <w:t>: Para determinar la disponibilidad se verificarán los documentos comprobatorios especificados en el numeral 1</w:t>
            </w:r>
            <w:r w:rsidR="00EA63B0">
              <w:rPr>
                <w:rFonts w:ascii="Arial Narrow" w:hAnsi="Arial Narrow"/>
              </w:rPr>
              <w:t>6.1.2</w:t>
            </w:r>
            <w:r w:rsidRPr="00D608B0">
              <w:rPr>
                <w:rFonts w:ascii="Arial Narrow" w:hAnsi="Arial Narrow"/>
              </w:rPr>
              <w:t xml:space="preserve"> del </w:t>
            </w:r>
            <w:r w:rsidR="00CF1A16">
              <w:rPr>
                <w:rFonts w:ascii="Arial Narrow" w:hAnsi="Arial Narrow"/>
              </w:rPr>
              <w:t>Anexo “</w:t>
            </w:r>
            <w:r w:rsidRPr="00D608B0">
              <w:rPr>
                <w:rFonts w:ascii="Arial Narrow" w:hAnsi="Arial Narrow"/>
              </w:rPr>
              <w:t>Término</w:t>
            </w:r>
            <w:r w:rsidR="00CF1A16">
              <w:rPr>
                <w:rFonts w:ascii="Arial Narrow" w:hAnsi="Arial Narrow"/>
              </w:rPr>
              <w:t>s</w:t>
            </w:r>
            <w:r w:rsidRPr="00D608B0">
              <w:rPr>
                <w:rFonts w:ascii="Arial Narrow" w:hAnsi="Arial Narrow"/>
              </w:rPr>
              <w:t xml:space="preserve"> de Referencia</w:t>
            </w:r>
            <w:r w:rsidR="00CF1A16">
              <w:rPr>
                <w:rFonts w:ascii="Arial Narrow" w:hAnsi="Arial Narrow"/>
              </w:rPr>
              <w:t>”</w:t>
            </w:r>
            <w:r w:rsidRPr="00D608B0">
              <w:rPr>
                <w:rFonts w:ascii="Arial Narrow" w:hAnsi="Arial Narrow"/>
              </w:rPr>
              <w:t>.</w:t>
            </w:r>
          </w:p>
          <w:p w14:paraId="53AA8BB0" w14:textId="77777777" w:rsidR="00E26397" w:rsidRPr="00D608B0" w:rsidRDefault="00E26397" w:rsidP="00E26397">
            <w:pPr>
              <w:spacing w:before="2"/>
              <w:jc w:val="both"/>
              <w:rPr>
                <w:rFonts w:ascii="Arial Narrow" w:hAnsi="Arial Narrow"/>
              </w:rPr>
            </w:pPr>
            <w:r w:rsidRPr="00D608B0">
              <w:rPr>
                <w:rFonts w:ascii="Arial Narrow" w:hAnsi="Arial Narrow"/>
              </w:rPr>
              <w:t>Los equipos detallados en el listado se utilizarán en las labores de fiscalización de conformidad</w:t>
            </w:r>
            <w:r w:rsidRPr="00D608B0">
              <w:rPr>
                <w:rFonts w:ascii="Arial Narrow" w:hAnsi="Arial Narrow"/>
                <w:spacing w:val="15"/>
              </w:rPr>
              <w:t xml:space="preserve"> </w:t>
            </w:r>
            <w:r w:rsidRPr="00D608B0">
              <w:rPr>
                <w:rFonts w:ascii="Arial Narrow" w:hAnsi="Arial Narrow"/>
              </w:rPr>
              <w:t>al cronograma de utilización de equipos actividades que deberá presentar el oferente en correspondencia a la programación</w:t>
            </w:r>
            <w:r w:rsidRPr="00D608B0">
              <w:rPr>
                <w:rFonts w:ascii="Arial Narrow" w:hAnsi="Arial Narrow"/>
                <w:spacing w:val="21"/>
              </w:rPr>
              <w:t xml:space="preserve"> </w:t>
            </w:r>
            <w:r w:rsidRPr="00D608B0">
              <w:rPr>
                <w:rFonts w:ascii="Arial Narrow" w:hAnsi="Arial Narrow"/>
              </w:rPr>
              <w:t>de actividades de</w:t>
            </w:r>
            <w:r w:rsidRPr="00D608B0">
              <w:rPr>
                <w:rFonts w:ascii="Arial Narrow" w:hAnsi="Arial Narrow"/>
                <w:spacing w:val="-4"/>
              </w:rPr>
              <w:t xml:space="preserve"> </w:t>
            </w:r>
            <w:r w:rsidRPr="00D608B0">
              <w:rPr>
                <w:rFonts w:ascii="Arial Narrow" w:hAnsi="Arial Narrow"/>
              </w:rPr>
              <w:t>obra.</w:t>
            </w:r>
          </w:p>
          <w:p w14:paraId="50BDB554" w14:textId="3FF6FAAC" w:rsidR="00E26397" w:rsidRPr="00D608B0" w:rsidRDefault="00E26397" w:rsidP="00E26397">
            <w:pPr>
              <w:spacing w:before="2" w:after="0" w:line="240" w:lineRule="auto"/>
              <w:jc w:val="both"/>
              <w:rPr>
                <w:rFonts w:ascii="Arial Narrow" w:hAnsi="Arial Narrow"/>
              </w:rPr>
            </w:pPr>
            <w:r w:rsidRPr="00D608B0">
              <w:rPr>
                <w:rFonts w:ascii="Arial Narrow" w:hAnsi="Arial Narrow"/>
              </w:rPr>
              <w:t>Se permitirá la internación temporal de equipos en caso de que se requiera, para oferentes extranjeros,</w:t>
            </w:r>
            <w:r w:rsidRPr="00D608B0">
              <w:rPr>
                <w:rFonts w:ascii="Arial Narrow" w:hAnsi="Arial Narrow"/>
                <w:spacing w:val="3"/>
              </w:rPr>
              <w:t xml:space="preserve"> </w:t>
            </w:r>
            <w:r w:rsidRPr="00D608B0">
              <w:rPr>
                <w:rFonts w:ascii="Arial Narrow" w:hAnsi="Arial Narrow"/>
              </w:rPr>
              <w:t>los trámites de internación corresponderán al contratista y por ningún concepto derivará en un costo</w:t>
            </w:r>
            <w:r w:rsidRPr="00D608B0">
              <w:rPr>
                <w:rFonts w:ascii="Arial Narrow" w:hAnsi="Arial Narrow"/>
                <w:spacing w:val="33"/>
              </w:rPr>
              <w:t xml:space="preserve"> </w:t>
            </w:r>
            <w:r w:rsidRPr="00D608B0">
              <w:rPr>
                <w:rFonts w:ascii="Arial Narrow" w:hAnsi="Arial Narrow"/>
              </w:rPr>
              <w:t xml:space="preserve">adicional o trámite por parte del </w:t>
            </w:r>
            <w:r w:rsidR="000433EC">
              <w:rPr>
                <w:rFonts w:ascii="Arial Narrow" w:hAnsi="Arial Narrow"/>
              </w:rPr>
              <w:t>Ministerio de Transporte y Obras Públicas</w:t>
            </w:r>
            <w:r w:rsidRPr="00D608B0">
              <w:rPr>
                <w:rFonts w:ascii="Arial Narrow" w:hAnsi="Arial Narrow"/>
              </w:rPr>
              <w:t>, no se aceptará la determinación de</w:t>
            </w:r>
            <w:r w:rsidRPr="00D608B0">
              <w:rPr>
                <w:rFonts w:ascii="Arial Narrow" w:hAnsi="Arial Narrow"/>
                <w:spacing w:val="39"/>
              </w:rPr>
              <w:t xml:space="preserve"> </w:t>
            </w:r>
            <w:r w:rsidRPr="00D608B0">
              <w:rPr>
                <w:rFonts w:ascii="Arial Narrow" w:hAnsi="Arial Narrow"/>
              </w:rPr>
              <w:t>caso fortuito o fuerza mayor, por la demora o tramitación de la internación de</w:t>
            </w:r>
            <w:r w:rsidRPr="00D608B0">
              <w:rPr>
                <w:rFonts w:ascii="Arial Narrow" w:hAnsi="Arial Narrow"/>
                <w:spacing w:val="-26"/>
              </w:rPr>
              <w:t xml:space="preserve"> </w:t>
            </w:r>
            <w:r w:rsidRPr="00D608B0">
              <w:rPr>
                <w:rFonts w:ascii="Arial Narrow" w:hAnsi="Arial Narrow"/>
              </w:rPr>
              <w:t>equipos.</w:t>
            </w:r>
          </w:p>
          <w:p w14:paraId="18E241EB" w14:textId="77777777" w:rsidR="00E26397" w:rsidRPr="00D608B0" w:rsidRDefault="00E26397" w:rsidP="00E26397">
            <w:pPr>
              <w:spacing w:after="0" w:line="240" w:lineRule="auto"/>
              <w:jc w:val="both"/>
              <w:rPr>
                <w:rFonts w:ascii="Arial Narrow" w:eastAsia="Times New Roman" w:hAnsi="Arial Narrow"/>
                <w:lang w:val="es-ES" w:eastAsia="es-ES"/>
              </w:rPr>
            </w:pPr>
          </w:p>
          <w:p w14:paraId="3B078526" w14:textId="77777777" w:rsidR="00E26397" w:rsidRPr="00D608B0" w:rsidRDefault="00E26397" w:rsidP="00E26397">
            <w:pPr>
              <w:spacing w:after="0" w:line="240" w:lineRule="auto"/>
              <w:jc w:val="both"/>
              <w:rPr>
                <w:rFonts w:ascii="Arial Narrow" w:eastAsia="Times New Roman" w:hAnsi="Arial Narrow"/>
                <w:lang w:val="es-ES" w:eastAsia="es-ES"/>
              </w:rPr>
            </w:pPr>
            <w:r w:rsidRPr="00D608B0">
              <w:rPr>
                <w:rFonts w:ascii="Arial Narrow" w:eastAsia="Times New Roman" w:hAnsi="Arial Narrow"/>
                <w:lang w:val="es-ES" w:eastAsia="es-ES"/>
              </w:rPr>
              <w:t>Los equipos detallados en el listado se utilizarán en las labores de fiscalización de conformidad al cronograma de uso de equipos que deberá presentar el oferente en correspondencia a la programación de actividades de obra.</w:t>
            </w:r>
          </w:p>
          <w:p w14:paraId="2A8BE629" w14:textId="77777777" w:rsidR="00E26397" w:rsidRPr="00D608B0" w:rsidRDefault="00E26397" w:rsidP="00E26397">
            <w:pPr>
              <w:spacing w:after="0" w:line="240" w:lineRule="auto"/>
              <w:jc w:val="both"/>
              <w:rPr>
                <w:rFonts w:ascii="Arial Narrow" w:hAnsi="Arial Narrow"/>
              </w:rPr>
            </w:pPr>
          </w:p>
          <w:p w14:paraId="54098730" w14:textId="77777777" w:rsidR="00E26397" w:rsidRPr="00D608B0" w:rsidRDefault="00E26397" w:rsidP="00E26397">
            <w:pPr>
              <w:tabs>
                <w:tab w:val="left" w:pos="-1440"/>
                <w:tab w:val="left" w:pos="-720"/>
              </w:tabs>
              <w:spacing w:after="0" w:line="240" w:lineRule="auto"/>
              <w:ind w:right="-3"/>
              <w:jc w:val="both"/>
              <w:rPr>
                <w:rFonts w:ascii="Arial Narrow" w:eastAsia="Times New Roman" w:hAnsi="Arial Narrow"/>
                <w:lang w:val="es-ES" w:eastAsia="es-ES"/>
              </w:rPr>
            </w:pPr>
            <w:r w:rsidRPr="00D608B0">
              <w:rPr>
                <w:rFonts w:ascii="Arial Narrow" w:eastAsia="Times New Roman" w:hAnsi="Arial Narrow"/>
                <w:lang w:val="es-ES" w:eastAsia="es-ES"/>
              </w:rPr>
              <w:t>Adicionalmente, solo el oferente que resulte adjudicado dispondrá de:</w:t>
            </w:r>
          </w:p>
          <w:p w14:paraId="0C94238B" w14:textId="77777777" w:rsidR="00E26397" w:rsidRPr="00D608B0" w:rsidRDefault="00E26397" w:rsidP="00E26397">
            <w:pPr>
              <w:tabs>
                <w:tab w:val="left" w:pos="-1440"/>
                <w:tab w:val="left" w:pos="-720"/>
              </w:tabs>
              <w:spacing w:after="0" w:line="240" w:lineRule="auto"/>
              <w:ind w:right="-3"/>
              <w:jc w:val="both"/>
              <w:rPr>
                <w:rFonts w:ascii="Arial Narrow" w:eastAsia="Times New Roman" w:hAnsi="Arial Narrow"/>
                <w:lang w:val="es-ES" w:eastAsia="es-ES"/>
              </w:rPr>
            </w:pPr>
          </w:p>
          <w:tbl>
            <w:tblPr>
              <w:tblStyle w:val="Tablaconcuadrcula"/>
              <w:tblW w:w="4864" w:type="pct"/>
              <w:jc w:val="center"/>
              <w:tblLook w:val="04A0" w:firstRow="1" w:lastRow="0" w:firstColumn="1" w:lastColumn="0" w:noHBand="0" w:noVBand="1"/>
            </w:tblPr>
            <w:tblGrid>
              <w:gridCol w:w="1915"/>
              <w:gridCol w:w="1329"/>
              <w:gridCol w:w="4798"/>
            </w:tblGrid>
            <w:tr w:rsidR="00773E2C" w:rsidRPr="00D608B0" w14:paraId="23C5F7FA" w14:textId="77777777" w:rsidTr="00565BCB">
              <w:trPr>
                <w:trHeight w:val="331"/>
                <w:jc w:val="center"/>
              </w:trPr>
              <w:tc>
                <w:tcPr>
                  <w:tcW w:w="1191" w:type="pct"/>
                  <w:shd w:val="clear" w:color="auto" w:fill="D9D9D9" w:themeFill="background1" w:themeFillShade="D9"/>
                  <w:vAlign w:val="center"/>
                </w:tcPr>
                <w:p w14:paraId="2A243C93" w14:textId="77777777" w:rsidR="00E26397" w:rsidRPr="00D608B0" w:rsidRDefault="00E26397" w:rsidP="001B7302">
                  <w:pPr>
                    <w:pStyle w:val="Prrafodelista"/>
                    <w:ind w:left="310"/>
                    <w:rPr>
                      <w:rFonts w:ascii="Arial Narrow" w:eastAsia="Calibri" w:hAnsi="Arial Narrow"/>
                      <w:b/>
                      <w:bCs/>
                      <w:sz w:val="22"/>
                      <w:szCs w:val="22"/>
                    </w:rPr>
                  </w:pPr>
                  <w:r w:rsidRPr="00D608B0">
                    <w:rPr>
                      <w:rFonts w:ascii="Arial Narrow" w:eastAsia="Calibri" w:hAnsi="Arial Narrow"/>
                      <w:b/>
                      <w:bCs/>
                      <w:sz w:val="22"/>
                      <w:szCs w:val="22"/>
                    </w:rPr>
                    <w:t>DETALLE</w:t>
                  </w:r>
                </w:p>
              </w:tc>
              <w:tc>
                <w:tcPr>
                  <w:tcW w:w="826" w:type="pct"/>
                  <w:shd w:val="clear" w:color="auto" w:fill="D9D9D9" w:themeFill="background1" w:themeFillShade="D9"/>
                  <w:vAlign w:val="center"/>
                </w:tcPr>
                <w:p w14:paraId="4B34AC44" w14:textId="77777777" w:rsidR="00E26397" w:rsidRPr="00D608B0" w:rsidRDefault="00E26397" w:rsidP="00E26397">
                  <w:pPr>
                    <w:pStyle w:val="Prrafodelista"/>
                    <w:ind w:left="194" w:hanging="141"/>
                    <w:jc w:val="center"/>
                    <w:rPr>
                      <w:rFonts w:ascii="Arial Narrow" w:eastAsia="Calibri" w:hAnsi="Arial Narrow"/>
                      <w:b/>
                      <w:bCs/>
                      <w:sz w:val="22"/>
                      <w:szCs w:val="22"/>
                    </w:rPr>
                  </w:pPr>
                  <w:r w:rsidRPr="00D608B0">
                    <w:rPr>
                      <w:rFonts w:ascii="Arial Narrow" w:eastAsia="Calibri" w:hAnsi="Arial Narrow"/>
                      <w:b/>
                      <w:bCs/>
                      <w:sz w:val="22"/>
                      <w:szCs w:val="22"/>
                    </w:rPr>
                    <w:t>CANTIDAD</w:t>
                  </w:r>
                </w:p>
              </w:tc>
              <w:tc>
                <w:tcPr>
                  <w:tcW w:w="2983" w:type="pct"/>
                  <w:shd w:val="clear" w:color="auto" w:fill="D9D9D9" w:themeFill="background1" w:themeFillShade="D9"/>
                  <w:vAlign w:val="center"/>
                </w:tcPr>
                <w:p w14:paraId="3EC196E0" w14:textId="77777777" w:rsidR="00E26397" w:rsidRPr="00D608B0" w:rsidRDefault="00E26397" w:rsidP="00E26397">
                  <w:pPr>
                    <w:pStyle w:val="Prrafodelista"/>
                    <w:rPr>
                      <w:rFonts w:ascii="Arial Narrow" w:eastAsia="Calibri" w:hAnsi="Arial Narrow"/>
                      <w:b/>
                      <w:bCs/>
                      <w:sz w:val="22"/>
                      <w:szCs w:val="22"/>
                    </w:rPr>
                  </w:pPr>
                  <w:r w:rsidRPr="00D608B0">
                    <w:rPr>
                      <w:rFonts w:ascii="Arial Narrow" w:eastAsia="Calibri" w:hAnsi="Arial Narrow"/>
                      <w:b/>
                      <w:bCs/>
                      <w:sz w:val="22"/>
                      <w:szCs w:val="22"/>
                    </w:rPr>
                    <w:t>OBSERVACIONES</w:t>
                  </w:r>
                </w:p>
              </w:tc>
            </w:tr>
            <w:tr w:rsidR="00773E2C" w:rsidRPr="00D608B0" w14:paraId="79E8511B" w14:textId="77777777" w:rsidTr="00565BCB">
              <w:trPr>
                <w:trHeight w:val="1341"/>
                <w:jc w:val="center"/>
              </w:trPr>
              <w:tc>
                <w:tcPr>
                  <w:tcW w:w="1191" w:type="pct"/>
                  <w:vAlign w:val="center"/>
                </w:tcPr>
                <w:p w14:paraId="7CC6FB2C" w14:textId="77777777" w:rsidR="00E26397" w:rsidRPr="00D608B0" w:rsidRDefault="00E26397" w:rsidP="00CF1A16">
                  <w:pPr>
                    <w:pStyle w:val="Prrafodelista"/>
                    <w:ind w:left="169"/>
                    <w:jc w:val="both"/>
                    <w:rPr>
                      <w:rFonts w:ascii="Arial Narrow" w:eastAsia="Calibri" w:hAnsi="Arial Narrow"/>
                      <w:sz w:val="22"/>
                      <w:szCs w:val="22"/>
                    </w:rPr>
                  </w:pPr>
                  <w:r w:rsidRPr="00D608B0">
                    <w:rPr>
                      <w:rFonts w:ascii="Arial Narrow" w:eastAsia="Calibri" w:hAnsi="Arial Narrow"/>
                      <w:sz w:val="22"/>
                      <w:szCs w:val="22"/>
                    </w:rPr>
                    <w:t>Oficina de Fiscalización</w:t>
                  </w:r>
                </w:p>
              </w:tc>
              <w:tc>
                <w:tcPr>
                  <w:tcW w:w="826" w:type="pct"/>
                  <w:vAlign w:val="center"/>
                </w:tcPr>
                <w:p w14:paraId="789EC084" w14:textId="77777777" w:rsidR="00E26397" w:rsidRPr="000433EC" w:rsidRDefault="00E26397" w:rsidP="00CF1A16">
                  <w:pPr>
                    <w:spacing w:after="0" w:line="240" w:lineRule="auto"/>
                    <w:jc w:val="center"/>
                    <w:rPr>
                      <w:rFonts w:ascii="Arial Narrow" w:hAnsi="Arial Narrow"/>
                      <w:sz w:val="22"/>
                      <w:szCs w:val="22"/>
                    </w:rPr>
                  </w:pPr>
                  <w:r w:rsidRPr="000433EC">
                    <w:rPr>
                      <w:rFonts w:ascii="Arial Narrow" w:hAnsi="Arial Narrow"/>
                      <w:sz w:val="22"/>
                      <w:szCs w:val="22"/>
                    </w:rPr>
                    <w:t>1</w:t>
                  </w:r>
                </w:p>
              </w:tc>
              <w:tc>
                <w:tcPr>
                  <w:tcW w:w="2983" w:type="pct"/>
                  <w:vAlign w:val="center"/>
                </w:tcPr>
                <w:p w14:paraId="7D4C79C4" w14:textId="77777777" w:rsidR="00E26397" w:rsidRPr="00E36010" w:rsidRDefault="00E26397" w:rsidP="00CF1A16">
                  <w:pPr>
                    <w:spacing w:after="0" w:line="240" w:lineRule="auto"/>
                    <w:jc w:val="both"/>
                    <w:rPr>
                      <w:rFonts w:ascii="Arial Narrow" w:hAnsi="Arial Narrow"/>
                      <w:sz w:val="22"/>
                      <w:szCs w:val="22"/>
                    </w:rPr>
                  </w:pPr>
                  <w:r w:rsidRPr="00E36010">
                    <w:rPr>
                      <w:rFonts w:ascii="Arial Narrow" w:hAnsi="Arial Narrow"/>
                      <w:sz w:val="22"/>
                      <w:szCs w:val="22"/>
                    </w:rPr>
                    <w:t>Mínimo de un área de 50 m2, ubicada de preferencia en el centro de gravedad del proyecto o</w:t>
                  </w:r>
                  <w:r w:rsidRPr="00E36010">
                    <w:rPr>
                      <w:rFonts w:ascii="Arial Narrow" w:hAnsi="Arial Narrow"/>
                      <w:spacing w:val="8"/>
                      <w:sz w:val="22"/>
                      <w:szCs w:val="22"/>
                    </w:rPr>
                    <w:t xml:space="preserve"> </w:t>
                  </w:r>
                  <w:r w:rsidRPr="00E36010">
                    <w:rPr>
                      <w:rFonts w:ascii="Arial Narrow" w:hAnsi="Arial Narrow"/>
                      <w:sz w:val="22"/>
                      <w:szCs w:val="22"/>
                    </w:rPr>
                    <w:t>un</w:t>
                  </w:r>
                  <w:r w:rsidRPr="00E36010">
                    <w:rPr>
                      <w:rFonts w:ascii="Arial Narrow" w:hAnsi="Arial Narrow"/>
                      <w:spacing w:val="6"/>
                      <w:sz w:val="22"/>
                      <w:szCs w:val="22"/>
                    </w:rPr>
                    <w:t xml:space="preserve"> </w:t>
                  </w:r>
                  <w:r w:rsidRPr="00E36010">
                    <w:rPr>
                      <w:rFonts w:ascii="Arial Narrow" w:hAnsi="Arial Narrow"/>
                      <w:sz w:val="22"/>
                      <w:szCs w:val="22"/>
                    </w:rPr>
                    <w:t>lugar</w:t>
                  </w:r>
                  <w:r w:rsidRPr="00E36010">
                    <w:rPr>
                      <w:rFonts w:ascii="Arial Narrow" w:hAnsi="Arial Narrow"/>
                      <w:spacing w:val="8"/>
                      <w:sz w:val="22"/>
                      <w:szCs w:val="22"/>
                    </w:rPr>
                    <w:t xml:space="preserve"> </w:t>
                  </w:r>
                  <w:r w:rsidRPr="00E36010">
                    <w:rPr>
                      <w:rFonts w:ascii="Arial Narrow" w:hAnsi="Arial Narrow"/>
                      <w:sz w:val="22"/>
                      <w:szCs w:val="22"/>
                    </w:rPr>
                    <w:t>lo</w:t>
                  </w:r>
                  <w:r w:rsidRPr="00E36010">
                    <w:rPr>
                      <w:rFonts w:ascii="Arial Narrow" w:hAnsi="Arial Narrow"/>
                      <w:spacing w:val="8"/>
                      <w:sz w:val="22"/>
                      <w:szCs w:val="22"/>
                    </w:rPr>
                    <w:t xml:space="preserve"> </w:t>
                  </w:r>
                  <w:r w:rsidRPr="00E36010">
                    <w:rPr>
                      <w:rFonts w:ascii="Arial Narrow" w:hAnsi="Arial Narrow"/>
                      <w:sz w:val="22"/>
                      <w:szCs w:val="22"/>
                    </w:rPr>
                    <w:t>más</w:t>
                  </w:r>
                  <w:r w:rsidRPr="00E36010">
                    <w:rPr>
                      <w:rFonts w:ascii="Arial Narrow" w:hAnsi="Arial Narrow"/>
                      <w:spacing w:val="9"/>
                      <w:sz w:val="22"/>
                      <w:szCs w:val="22"/>
                    </w:rPr>
                    <w:t xml:space="preserve"> </w:t>
                  </w:r>
                  <w:r w:rsidRPr="00E36010">
                    <w:rPr>
                      <w:rFonts w:ascii="Arial Narrow" w:hAnsi="Arial Narrow"/>
                      <w:sz w:val="22"/>
                      <w:szCs w:val="22"/>
                    </w:rPr>
                    <w:t>cercano</w:t>
                  </w:r>
                  <w:r w:rsidRPr="00E36010">
                    <w:rPr>
                      <w:rFonts w:ascii="Arial Narrow" w:hAnsi="Arial Narrow"/>
                      <w:spacing w:val="4"/>
                      <w:sz w:val="22"/>
                      <w:szCs w:val="22"/>
                    </w:rPr>
                    <w:t xml:space="preserve"> </w:t>
                  </w:r>
                  <w:r w:rsidRPr="00E36010">
                    <w:rPr>
                      <w:rFonts w:ascii="Arial Narrow" w:hAnsi="Arial Narrow"/>
                      <w:sz w:val="22"/>
                      <w:szCs w:val="22"/>
                    </w:rPr>
                    <w:t>a este, equipada con servicio de internet, mobiliario, electricidad, línea telefónica, teléfono,</w:t>
                  </w:r>
                  <w:r w:rsidRPr="00E36010">
                    <w:rPr>
                      <w:rFonts w:ascii="Arial Narrow" w:hAnsi="Arial Narrow"/>
                      <w:spacing w:val="-21"/>
                      <w:sz w:val="22"/>
                      <w:szCs w:val="22"/>
                    </w:rPr>
                    <w:t xml:space="preserve"> </w:t>
                  </w:r>
                  <w:r w:rsidRPr="00E36010">
                    <w:rPr>
                      <w:rFonts w:ascii="Arial Narrow" w:hAnsi="Arial Narrow"/>
                      <w:sz w:val="22"/>
                      <w:szCs w:val="22"/>
                    </w:rPr>
                    <w:t>computadoras, impresoras, papelería,</w:t>
                  </w:r>
                  <w:r w:rsidRPr="00E36010">
                    <w:rPr>
                      <w:rFonts w:ascii="Arial Narrow" w:hAnsi="Arial Narrow"/>
                      <w:spacing w:val="-1"/>
                      <w:sz w:val="22"/>
                      <w:szCs w:val="22"/>
                    </w:rPr>
                    <w:t xml:space="preserve"> </w:t>
                  </w:r>
                  <w:r w:rsidRPr="00E36010">
                    <w:rPr>
                      <w:rFonts w:ascii="Arial Narrow" w:hAnsi="Arial Narrow"/>
                      <w:sz w:val="22"/>
                      <w:szCs w:val="22"/>
                    </w:rPr>
                    <w:t>etc.</w:t>
                  </w:r>
                </w:p>
              </w:tc>
            </w:tr>
          </w:tbl>
          <w:p w14:paraId="607C7137" w14:textId="77777777" w:rsidR="00E26397" w:rsidRPr="00D608B0" w:rsidRDefault="00E26397" w:rsidP="00E26397">
            <w:pPr>
              <w:spacing w:after="0" w:line="240" w:lineRule="auto"/>
              <w:jc w:val="both"/>
              <w:rPr>
                <w:rFonts w:ascii="Arial Narrow" w:hAnsi="Arial Narrow"/>
                <w:lang w:val="es-ES"/>
              </w:rPr>
            </w:pPr>
          </w:p>
          <w:p w14:paraId="2110474A" w14:textId="77777777" w:rsidR="00E26397" w:rsidRPr="00D608B0" w:rsidRDefault="00E26397" w:rsidP="00E26397">
            <w:pPr>
              <w:spacing w:after="0" w:line="240" w:lineRule="auto"/>
              <w:jc w:val="both"/>
              <w:rPr>
                <w:rFonts w:ascii="Arial Narrow" w:hAnsi="Arial Narrow"/>
                <w:b/>
              </w:rPr>
            </w:pPr>
            <w:r w:rsidRPr="00D608B0">
              <w:rPr>
                <w:rFonts w:ascii="Arial Narrow" w:hAnsi="Arial Narrow"/>
                <w:b/>
              </w:rPr>
              <w:t xml:space="preserve">REQUISITOS PARA JUSTIFICAR EL EQUIPO MÍNIMO SOLICITADO: </w:t>
            </w:r>
          </w:p>
          <w:p w14:paraId="088BA27A" w14:textId="77777777" w:rsidR="00E26397" w:rsidRPr="00D608B0" w:rsidRDefault="00E26397" w:rsidP="00E26397">
            <w:pPr>
              <w:spacing w:after="0" w:line="240" w:lineRule="auto"/>
              <w:jc w:val="both"/>
              <w:rPr>
                <w:rFonts w:ascii="Arial Narrow" w:hAnsi="Arial Narrow"/>
                <w:b/>
              </w:rPr>
            </w:pPr>
          </w:p>
          <w:p w14:paraId="6FE4C576" w14:textId="77777777" w:rsidR="00E26397" w:rsidRPr="00D608B0" w:rsidRDefault="00E26397" w:rsidP="000433EC">
            <w:pPr>
              <w:pStyle w:val="Textoindependiente"/>
              <w:ind w:right="144"/>
              <w:jc w:val="both"/>
              <w:rPr>
                <w:rFonts w:ascii="Arial Narrow" w:hAnsi="Arial Narrow"/>
                <w:sz w:val="22"/>
                <w:szCs w:val="22"/>
              </w:rPr>
            </w:pPr>
            <w:r w:rsidRPr="00D608B0">
              <w:rPr>
                <w:rFonts w:ascii="Arial Narrow" w:hAnsi="Arial Narrow"/>
                <w:sz w:val="22"/>
                <w:szCs w:val="22"/>
              </w:rPr>
              <w:t>El</w:t>
            </w:r>
            <w:r w:rsidRPr="00D608B0">
              <w:rPr>
                <w:rFonts w:ascii="Arial Narrow" w:hAnsi="Arial Narrow"/>
                <w:spacing w:val="13"/>
                <w:sz w:val="22"/>
                <w:szCs w:val="22"/>
              </w:rPr>
              <w:t xml:space="preserve"> </w:t>
            </w:r>
            <w:proofErr w:type="spellStart"/>
            <w:r w:rsidRPr="00D608B0">
              <w:rPr>
                <w:rFonts w:ascii="Arial Narrow" w:hAnsi="Arial Narrow"/>
                <w:sz w:val="22"/>
                <w:szCs w:val="22"/>
              </w:rPr>
              <w:t>Ministerio</w:t>
            </w:r>
            <w:proofErr w:type="spellEnd"/>
            <w:r w:rsidRPr="00D608B0">
              <w:rPr>
                <w:rFonts w:ascii="Arial Narrow" w:hAnsi="Arial Narrow"/>
                <w:spacing w:val="13"/>
                <w:sz w:val="22"/>
                <w:szCs w:val="22"/>
              </w:rPr>
              <w:t xml:space="preserve"> </w:t>
            </w:r>
            <w:r w:rsidRPr="00D608B0">
              <w:rPr>
                <w:rFonts w:ascii="Arial Narrow" w:hAnsi="Arial Narrow"/>
                <w:sz w:val="22"/>
                <w:szCs w:val="22"/>
              </w:rPr>
              <w:t>de</w:t>
            </w:r>
            <w:r w:rsidRPr="00D608B0">
              <w:rPr>
                <w:rFonts w:ascii="Arial Narrow" w:hAnsi="Arial Narrow"/>
                <w:spacing w:val="13"/>
                <w:sz w:val="22"/>
                <w:szCs w:val="22"/>
              </w:rPr>
              <w:t xml:space="preserve"> </w:t>
            </w:r>
            <w:proofErr w:type="spellStart"/>
            <w:r w:rsidRPr="00D608B0">
              <w:rPr>
                <w:rFonts w:ascii="Arial Narrow" w:hAnsi="Arial Narrow"/>
                <w:sz w:val="22"/>
                <w:szCs w:val="22"/>
              </w:rPr>
              <w:t>Transporte</w:t>
            </w:r>
            <w:proofErr w:type="spellEnd"/>
            <w:r w:rsidRPr="00D608B0">
              <w:rPr>
                <w:rFonts w:ascii="Arial Narrow" w:hAnsi="Arial Narrow"/>
                <w:spacing w:val="13"/>
                <w:sz w:val="22"/>
                <w:szCs w:val="22"/>
              </w:rPr>
              <w:t xml:space="preserve"> </w:t>
            </w:r>
            <w:r w:rsidRPr="00D608B0">
              <w:rPr>
                <w:rFonts w:ascii="Arial Narrow" w:hAnsi="Arial Narrow"/>
                <w:sz w:val="22"/>
                <w:szCs w:val="22"/>
              </w:rPr>
              <w:t>y</w:t>
            </w:r>
            <w:r w:rsidRPr="00D608B0">
              <w:rPr>
                <w:rFonts w:ascii="Arial Narrow" w:hAnsi="Arial Narrow"/>
                <w:spacing w:val="11"/>
                <w:sz w:val="22"/>
                <w:szCs w:val="22"/>
              </w:rPr>
              <w:t xml:space="preserve"> </w:t>
            </w:r>
            <w:proofErr w:type="spellStart"/>
            <w:r w:rsidRPr="00D608B0">
              <w:rPr>
                <w:rFonts w:ascii="Arial Narrow" w:hAnsi="Arial Narrow"/>
                <w:sz w:val="22"/>
                <w:szCs w:val="22"/>
              </w:rPr>
              <w:t>Obras</w:t>
            </w:r>
            <w:proofErr w:type="spellEnd"/>
            <w:r w:rsidRPr="00D608B0">
              <w:rPr>
                <w:rFonts w:ascii="Arial Narrow" w:hAnsi="Arial Narrow"/>
                <w:spacing w:val="13"/>
                <w:sz w:val="22"/>
                <w:szCs w:val="22"/>
              </w:rPr>
              <w:t xml:space="preserve"> </w:t>
            </w:r>
            <w:proofErr w:type="spellStart"/>
            <w:r w:rsidRPr="00D608B0">
              <w:rPr>
                <w:rFonts w:ascii="Arial Narrow" w:hAnsi="Arial Narrow"/>
                <w:sz w:val="22"/>
                <w:szCs w:val="22"/>
              </w:rPr>
              <w:t>Públicas</w:t>
            </w:r>
            <w:proofErr w:type="spellEnd"/>
            <w:r w:rsidRPr="00D608B0">
              <w:rPr>
                <w:rFonts w:ascii="Arial Narrow" w:hAnsi="Arial Narrow"/>
                <w:spacing w:val="13"/>
                <w:sz w:val="22"/>
                <w:szCs w:val="22"/>
              </w:rPr>
              <w:t xml:space="preserve"> </w:t>
            </w:r>
            <w:proofErr w:type="spellStart"/>
            <w:r w:rsidRPr="00D608B0">
              <w:rPr>
                <w:rFonts w:ascii="Arial Narrow" w:hAnsi="Arial Narrow"/>
                <w:sz w:val="22"/>
                <w:szCs w:val="22"/>
              </w:rPr>
              <w:t>evaluará</w:t>
            </w:r>
            <w:proofErr w:type="spellEnd"/>
            <w:r w:rsidRPr="00D608B0">
              <w:rPr>
                <w:rFonts w:ascii="Arial Narrow" w:hAnsi="Arial Narrow"/>
                <w:spacing w:val="13"/>
                <w:sz w:val="22"/>
                <w:szCs w:val="22"/>
              </w:rPr>
              <w:t xml:space="preserve"> </w:t>
            </w:r>
            <w:r w:rsidRPr="00D608B0">
              <w:rPr>
                <w:rFonts w:ascii="Arial Narrow" w:hAnsi="Arial Narrow"/>
                <w:sz w:val="22"/>
                <w:szCs w:val="22"/>
              </w:rPr>
              <w:t>la</w:t>
            </w:r>
            <w:r w:rsidRPr="00D608B0">
              <w:rPr>
                <w:rFonts w:ascii="Arial Narrow" w:hAnsi="Arial Narrow"/>
                <w:spacing w:val="13"/>
                <w:sz w:val="22"/>
                <w:szCs w:val="22"/>
              </w:rPr>
              <w:t xml:space="preserve"> </w:t>
            </w:r>
            <w:proofErr w:type="spellStart"/>
            <w:r w:rsidRPr="00D608B0">
              <w:rPr>
                <w:rFonts w:ascii="Arial Narrow" w:hAnsi="Arial Narrow"/>
                <w:sz w:val="22"/>
                <w:szCs w:val="22"/>
              </w:rPr>
              <w:t>disponibilidad</w:t>
            </w:r>
            <w:proofErr w:type="spellEnd"/>
            <w:r w:rsidRPr="00D608B0">
              <w:rPr>
                <w:rFonts w:ascii="Arial Narrow" w:hAnsi="Arial Narrow"/>
                <w:spacing w:val="13"/>
                <w:sz w:val="22"/>
                <w:szCs w:val="22"/>
              </w:rPr>
              <w:t xml:space="preserve"> </w:t>
            </w:r>
            <w:r w:rsidRPr="00D608B0">
              <w:rPr>
                <w:rFonts w:ascii="Arial Narrow" w:hAnsi="Arial Narrow"/>
                <w:sz w:val="22"/>
                <w:szCs w:val="22"/>
              </w:rPr>
              <w:t>del</w:t>
            </w:r>
            <w:r w:rsidRPr="00D608B0">
              <w:rPr>
                <w:rFonts w:ascii="Arial Narrow" w:hAnsi="Arial Narrow"/>
                <w:spacing w:val="13"/>
                <w:sz w:val="22"/>
                <w:szCs w:val="22"/>
              </w:rPr>
              <w:t xml:space="preserve"> </w:t>
            </w:r>
            <w:proofErr w:type="spellStart"/>
            <w:r w:rsidRPr="00D608B0">
              <w:rPr>
                <w:rFonts w:ascii="Arial Narrow" w:hAnsi="Arial Narrow"/>
                <w:sz w:val="22"/>
                <w:szCs w:val="22"/>
              </w:rPr>
              <w:t>equipo</w:t>
            </w:r>
            <w:proofErr w:type="spellEnd"/>
            <w:r w:rsidRPr="00D608B0">
              <w:rPr>
                <w:rFonts w:ascii="Arial Narrow" w:hAnsi="Arial Narrow"/>
                <w:spacing w:val="19"/>
                <w:sz w:val="22"/>
                <w:szCs w:val="22"/>
              </w:rPr>
              <w:t xml:space="preserve"> </w:t>
            </w:r>
            <w:proofErr w:type="spellStart"/>
            <w:r w:rsidRPr="00D608B0">
              <w:rPr>
                <w:rFonts w:ascii="Arial Narrow" w:hAnsi="Arial Narrow"/>
                <w:sz w:val="22"/>
                <w:szCs w:val="22"/>
              </w:rPr>
              <w:t>mínimo</w:t>
            </w:r>
            <w:proofErr w:type="spellEnd"/>
            <w:r w:rsidRPr="00D608B0">
              <w:rPr>
                <w:rFonts w:ascii="Arial Narrow" w:hAnsi="Arial Narrow"/>
                <w:spacing w:val="13"/>
                <w:sz w:val="22"/>
                <w:szCs w:val="22"/>
              </w:rPr>
              <w:t xml:space="preserve"> </w:t>
            </w:r>
            <w:proofErr w:type="spellStart"/>
            <w:r w:rsidRPr="00D608B0">
              <w:rPr>
                <w:rFonts w:ascii="Arial Narrow" w:hAnsi="Arial Narrow"/>
                <w:sz w:val="22"/>
                <w:szCs w:val="22"/>
              </w:rPr>
              <w:t>solicitado</w:t>
            </w:r>
            <w:proofErr w:type="spellEnd"/>
            <w:r w:rsidRPr="00D608B0">
              <w:rPr>
                <w:rFonts w:ascii="Arial Narrow" w:hAnsi="Arial Narrow"/>
                <w:spacing w:val="11"/>
                <w:sz w:val="22"/>
                <w:szCs w:val="22"/>
              </w:rPr>
              <w:t xml:space="preserve"> </w:t>
            </w:r>
            <w:r w:rsidRPr="00D608B0">
              <w:rPr>
                <w:rFonts w:ascii="Arial Narrow" w:hAnsi="Arial Narrow"/>
                <w:sz w:val="22"/>
                <w:szCs w:val="22"/>
              </w:rPr>
              <w:t>y</w:t>
            </w:r>
            <w:r w:rsidRPr="00D608B0">
              <w:rPr>
                <w:rFonts w:ascii="Arial Narrow" w:hAnsi="Arial Narrow"/>
                <w:spacing w:val="13"/>
                <w:sz w:val="22"/>
                <w:szCs w:val="22"/>
              </w:rPr>
              <w:t xml:space="preserve"> </w:t>
            </w:r>
            <w:r w:rsidRPr="00D608B0">
              <w:rPr>
                <w:rFonts w:ascii="Arial Narrow" w:hAnsi="Arial Narrow"/>
                <w:sz w:val="22"/>
                <w:szCs w:val="22"/>
              </w:rPr>
              <w:t xml:space="preserve">no </w:t>
            </w:r>
            <w:proofErr w:type="spellStart"/>
            <w:r w:rsidRPr="00D608B0">
              <w:rPr>
                <w:rFonts w:ascii="Arial Narrow" w:hAnsi="Arial Narrow"/>
                <w:sz w:val="22"/>
                <w:szCs w:val="22"/>
              </w:rPr>
              <w:t>su</w:t>
            </w:r>
            <w:proofErr w:type="spellEnd"/>
            <w:r w:rsidRPr="00D608B0">
              <w:rPr>
                <w:rFonts w:ascii="Arial Narrow" w:hAnsi="Arial Narrow"/>
                <w:spacing w:val="-1"/>
                <w:sz w:val="22"/>
                <w:szCs w:val="22"/>
              </w:rPr>
              <w:t xml:space="preserve"> </w:t>
            </w:r>
            <w:proofErr w:type="spellStart"/>
            <w:r w:rsidRPr="00D608B0">
              <w:rPr>
                <w:rFonts w:ascii="Arial Narrow" w:hAnsi="Arial Narrow"/>
                <w:sz w:val="22"/>
                <w:szCs w:val="22"/>
              </w:rPr>
              <w:t>propiedad</w:t>
            </w:r>
            <w:proofErr w:type="spellEnd"/>
            <w:r w:rsidRPr="00D608B0">
              <w:rPr>
                <w:rFonts w:ascii="Arial Narrow" w:hAnsi="Arial Narrow"/>
                <w:sz w:val="22"/>
                <w:szCs w:val="22"/>
              </w:rPr>
              <w:t>.</w:t>
            </w:r>
          </w:p>
          <w:p w14:paraId="367820FA" w14:textId="77777777" w:rsidR="00E26397" w:rsidRPr="00D608B0" w:rsidRDefault="00E26397" w:rsidP="00E26397">
            <w:pPr>
              <w:spacing w:before="11" w:after="0" w:line="240" w:lineRule="auto"/>
              <w:rPr>
                <w:rFonts w:ascii="Arial Narrow" w:eastAsia="Arial Narrow" w:hAnsi="Arial Narrow" w:cs="Arial Narrow"/>
              </w:rPr>
            </w:pPr>
          </w:p>
          <w:p w14:paraId="3995D9E2" w14:textId="77777777" w:rsidR="00E26397" w:rsidRPr="00D608B0" w:rsidRDefault="00E26397" w:rsidP="00CF1A16">
            <w:pPr>
              <w:pStyle w:val="Textoindependiente"/>
              <w:spacing w:after="0"/>
              <w:ind w:right="144"/>
              <w:rPr>
                <w:rFonts w:ascii="Arial Narrow" w:hAnsi="Arial Narrow"/>
                <w:sz w:val="22"/>
                <w:szCs w:val="22"/>
              </w:rPr>
            </w:pPr>
            <w:r w:rsidRPr="00D608B0">
              <w:rPr>
                <w:rFonts w:ascii="Arial Narrow" w:hAnsi="Arial Narrow"/>
                <w:sz w:val="22"/>
                <w:szCs w:val="22"/>
              </w:rPr>
              <w:t xml:space="preserve">Los </w:t>
            </w:r>
            <w:proofErr w:type="spellStart"/>
            <w:r w:rsidRPr="00D608B0">
              <w:rPr>
                <w:rFonts w:ascii="Arial Narrow" w:hAnsi="Arial Narrow"/>
                <w:sz w:val="22"/>
                <w:szCs w:val="22"/>
              </w:rPr>
              <w:t>oferentes</w:t>
            </w:r>
            <w:proofErr w:type="spellEnd"/>
            <w:r w:rsidRPr="00D608B0">
              <w:rPr>
                <w:rFonts w:ascii="Arial Narrow" w:hAnsi="Arial Narrow"/>
                <w:sz w:val="22"/>
                <w:szCs w:val="22"/>
              </w:rPr>
              <w:t xml:space="preserve"> para </w:t>
            </w:r>
            <w:proofErr w:type="spellStart"/>
            <w:r w:rsidRPr="00D608B0">
              <w:rPr>
                <w:rFonts w:ascii="Arial Narrow" w:hAnsi="Arial Narrow"/>
                <w:sz w:val="22"/>
                <w:szCs w:val="22"/>
              </w:rPr>
              <w:t>acreditar</w:t>
            </w:r>
            <w:proofErr w:type="spellEnd"/>
            <w:r w:rsidRPr="00D608B0">
              <w:rPr>
                <w:rFonts w:ascii="Arial Narrow" w:hAnsi="Arial Narrow"/>
                <w:sz w:val="22"/>
                <w:szCs w:val="22"/>
              </w:rPr>
              <w:t xml:space="preserve"> la </w:t>
            </w:r>
            <w:proofErr w:type="spellStart"/>
            <w:r w:rsidRPr="00D608B0">
              <w:rPr>
                <w:rFonts w:ascii="Arial Narrow" w:hAnsi="Arial Narrow"/>
                <w:sz w:val="22"/>
                <w:szCs w:val="22"/>
              </w:rPr>
              <w:t>propiedad</w:t>
            </w:r>
            <w:proofErr w:type="spellEnd"/>
            <w:r w:rsidRPr="00D608B0">
              <w:rPr>
                <w:rFonts w:ascii="Arial Narrow" w:hAnsi="Arial Narrow"/>
                <w:sz w:val="22"/>
                <w:szCs w:val="22"/>
              </w:rPr>
              <w:t xml:space="preserve"> o </w:t>
            </w:r>
            <w:proofErr w:type="spellStart"/>
            <w:r w:rsidRPr="00D608B0">
              <w:rPr>
                <w:rFonts w:ascii="Arial Narrow" w:hAnsi="Arial Narrow"/>
                <w:sz w:val="22"/>
                <w:szCs w:val="22"/>
              </w:rPr>
              <w:t>disponibilidad</w:t>
            </w:r>
            <w:proofErr w:type="spellEnd"/>
            <w:r w:rsidRPr="00D608B0">
              <w:rPr>
                <w:rFonts w:ascii="Arial Narrow" w:hAnsi="Arial Narrow"/>
                <w:sz w:val="22"/>
                <w:szCs w:val="22"/>
              </w:rPr>
              <w:t xml:space="preserve"> de los </w:t>
            </w:r>
            <w:proofErr w:type="spellStart"/>
            <w:r w:rsidRPr="00D608B0">
              <w:rPr>
                <w:rFonts w:ascii="Arial Narrow" w:hAnsi="Arial Narrow"/>
                <w:sz w:val="22"/>
                <w:szCs w:val="22"/>
              </w:rPr>
              <w:t>equipos</w:t>
            </w:r>
            <w:proofErr w:type="spellEnd"/>
            <w:r w:rsidRPr="00D608B0">
              <w:rPr>
                <w:rFonts w:ascii="Arial Narrow" w:hAnsi="Arial Narrow"/>
                <w:sz w:val="22"/>
                <w:szCs w:val="22"/>
              </w:rPr>
              <w:t xml:space="preserve"> e </w:t>
            </w:r>
            <w:proofErr w:type="spellStart"/>
            <w:r w:rsidRPr="00D608B0">
              <w:rPr>
                <w:rFonts w:ascii="Arial Narrow" w:hAnsi="Arial Narrow"/>
                <w:sz w:val="22"/>
                <w:szCs w:val="22"/>
              </w:rPr>
              <w:t>instrumentos</w:t>
            </w:r>
            <w:proofErr w:type="spellEnd"/>
            <w:r w:rsidRPr="00D608B0">
              <w:rPr>
                <w:rFonts w:ascii="Arial Narrow" w:hAnsi="Arial Narrow"/>
                <w:sz w:val="22"/>
                <w:szCs w:val="22"/>
              </w:rPr>
              <w:t xml:space="preserve">, </w:t>
            </w:r>
            <w:proofErr w:type="spellStart"/>
            <w:r w:rsidRPr="00D608B0">
              <w:rPr>
                <w:rFonts w:ascii="Arial Narrow" w:hAnsi="Arial Narrow"/>
                <w:sz w:val="22"/>
                <w:szCs w:val="22"/>
              </w:rPr>
              <w:t>deberán</w:t>
            </w:r>
            <w:proofErr w:type="spellEnd"/>
            <w:r w:rsidRPr="00D608B0">
              <w:rPr>
                <w:rFonts w:ascii="Arial Narrow" w:hAnsi="Arial Narrow"/>
                <w:spacing w:val="-4"/>
                <w:sz w:val="22"/>
                <w:szCs w:val="22"/>
              </w:rPr>
              <w:t xml:space="preserve"> </w:t>
            </w:r>
            <w:proofErr w:type="spellStart"/>
            <w:r w:rsidRPr="00D608B0">
              <w:rPr>
                <w:rFonts w:ascii="Arial Narrow" w:hAnsi="Arial Narrow"/>
                <w:sz w:val="22"/>
                <w:szCs w:val="22"/>
              </w:rPr>
              <w:t>presentar</w:t>
            </w:r>
            <w:proofErr w:type="spellEnd"/>
            <w:r w:rsidRPr="00D608B0">
              <w:rPr>
                <w:rFonts w:ascii="Arial Narrow" w:hAnsi="Arial Narrow"/>
                <w:sz w:val="22"/>
                <w:szCs w:val="22"/>
              </w:rPr>
              <w:t xml:space="preserve"> lo</w:t>
            </w:r>
            <w:r w:rsidRPr="00D608B0">
              <w:rPr>
                <w:rFonts w:ascii="Arial Narrow" w:hAnsi="Arial Narrow"/>
                <w:spacing w:val="-3"/>
                <w:sz w:val="22"/>
                <w:szCs w:val="22"/>
              </w:rPr>
              <w:t xml:space="preserve"> </w:t>
            </w:r>
            <w:proofErr w:type="spellStart"/>
            <w:r w:rsidRPr="00D608B0">
              <w:rPr>
                <w:rFonts w:ascii="Arial Narrow" w:hAnsi="Arial Narrow"/>
                <w:sz w:val="22"/>
                <w:szCs w:val="22"/>
              </w:rPr>
              <w:t>siguiente</w:t>
            </w:r>
            <w:proofErr w:type="spellEnd"/>
            <w:r w:rsidRPr="00D608B0">
              <w:rPr>
                <w:rFonts w:ascii="Arial Narrow" w:hAnsi="Arial Narrow"/>
                <w:sz w:val="22"/>
                <w:szCs w:val="22"/>
              </w:rPr>
              <w:t>:</w:t>
            </w:r>
          </w:p>
          <w:p w14:paraId="44D47C62" w14:textId="77777777" w:rsidR="00E26397" w:rsidRPr="00D608B0" w:rsidRDefault="00E26397" w:rsidP="00CF1A16">
            <w:pPr>
              <w:spacing w:before="11" w:after="0" w:line="240" w:lineRule="auto"/>
              <w:rPr>
                <w:rFonts w:ascii="Arial Narrow" w:eastAsia="Arial Narrow" w:hAnsi="Arial Narrow" w:cs="Arial Narrow"/>
              </w:rPr>
            </w:pPr>
          </w:p>
          <w:p w14:paraId="26B487CE" w14:textId="77777777" w:rsidR="00E26397" w:rsidRPr="000433EC" w:rsidRDefault="00E26397" w:rsidP="006B47E8">
            <w:pPr>
              <w:pStyle w:val="Prrafodelista"/>
              <w:numPr>
                <w:ilvl w:val="4"/>
                <w:numId w:val="16"/>
              </w:numPr>
              <w:tabs>
                <w:tab w:val="left" w:pos="810"/>
              </w:tabs>
              <w:suppressAutoHyphens w:val="0"/>
              <w:spacing w:before="2"/>
              <w:ind w:left="821" w:right="106" w:hanging="360"/>
              <w:jc w:val="both"/>
              <w:rPr>
                <w:rFonts w:ascii="Arial Narrow" w:eastAsia="Arial Narrow" w:hAnsi="Arial Narrow" w:cs="Arial Narrow"/>
                <w:sz w:val="22"/>
                <w:szCs w:val="22"/>
              </w:rPr>
            </w:pPr>
            <w:r w:rsidRPr="00D608B0">
              <w:rPr>
                <w:rFonts w:ascii="Arial Narrow" w:hAnsi="Arial Narrow"/>
                <w:sz w:val="22"/>
                <w:szCs w:val="22"/>
              </w:rPr>
              <w:t>En</w:t>
            </w:r>
            <w:r w:rsidRPr="00D608B0">
              <w:rPr>
                <w:rFonts w:ascii="Arial Narrow" w:hAnsi="Arial Narrow"/>
                <w:spacing w:val="8"/>
                <w:sz w:val="22"/>
                <w:szCs w:val="22"/>
              </w:rPr>
              <w:t xml:space="preserve"> </w:t>
            </w:r>
            <w:r w:rsidRPr="00D608B0">
              <w:rPr>
                <w:rFonts w:ascii="Arial Narrow" w:hAnsi="Arial Narrow"/>
                <w:sz w:val="22"/>
                <w:szCs w:val="22"/>
              </w:rPr>
              <w:t>caso</w:t>
            </w:r>
            <w:r w:rsidRPr="00D608B0">
              <w:rPr>
                <w:rFonts w:ascii="Arial Narrow" w:hAnsi="Arial Narrow"/>
                <w:spacing w:val="8"/>
                <w:sz w:val="22"/>
                <w:szCs w:val="22"/>
              </w:rPr>
              <w:t xml:space="preserve"> </w:t>
            </w:r>
            <w:r w:rsidRPr="00D608B0">
              <w:rPr>
                <w:rFonts w:ascii="Arial Narrow" w:hAnsi="Arial Narrow"/>
                <w:sz w:val="22"/>
                <w:szCs w:val="22"/>
              </w:rPr>
              <w:t>de</w:t>
            </w:r>
            <w:r w:rsidRPr="00D608B0">
              <w:rPr>
                <w:rFonts w:ascii="Arial Narrow" w:hAnsi="Arial Narrow"/>
                <w:spacing w:val="8"/>
                <w:sz w:val="22"/>
                <w:szCs w:val="22"/>
              </w:rPr>
              <w:t xml:space="preserve"> </w:t>
            </w:r>
            <w:r w:rsidRPr="00D608B0">
              <w:rPr>
                <w:rFonts w:ascii="Arial Narrow" w:hAnsi="Arial Narrow"/>
                <w:sz w:val="22"/>
                <w:szCs w:val="22"/>
              </w:rPr>
              <w:t>que</w:t>
            </w:r>
            <w:r w:rsidRPr="00D608B0">
              <w:rPr>
                <w:rFonts w:ascii="Arial Narrow" w:hAnsi="Arial Narrow"/>
                <w:spacing w:val="8"/>
                <w:sz w:val="22"/>
                <w:szCs w:val="22"/>
              </w:rPr>
              <w:t xml:space="preserve"> </w:t>
            </w:r>
            <w:r w:rsidRPr="00D608B0">
              <w:rPr>
                <w:rFonts w:ascii="Arial Narrow" w:hAnsi="Arial Narrow"/>
                <w:sz w:val="22"/>
                <w:szCs w:val="22"/>
              </w:rPr>
              <w:t>el</w:t>
            </w:r>
            <w:r w:rsidRPr="00D608B0">
              <w:rPr>
                <w:rFonts w:ascii="Arial Narrow" w:hAnsi="Arial Narrow"/>
                <w:spacing w:val="9"/>
                <w:sz w:val="22"/>
                <w:szCs w:val="22"/>
              </w:rPr>
              <w:t xml:space="preserve"> </w:t>
            </w:r>
            <w:r w:rsidRPr="00D608B0">
              <w:rPr>
                <w:rFonts w:ascii="Arial Narrow" w:hAnsi="Arial Narrow"/>
                <w:sz w:val="22"/>
                <w:szCs w:val="22"/>
              </w:rPr>
              <w:t>equipo</w:t>
            </w:r>
            <w:r w:rsidRPr="00D608B0">
              <w:rPr>
                <w:rFonts w:ascii="Arial Narrow" w:hAnsi="Arial Narrow"/>
                <w:spacing w:val="8"/>
                <w:sz w:val="22"/>
                <w:szCs w:val="22"/>
              </w:rPr>
              <w:t xml:space="preserve"> </w:t>
            </w:r>
            <w:r w:rsidRPr="00D608B0">
              <w:rPr>
                <w:rFonts w:ascii="Arial Narrow" w:hAnsi="Arial Narrow"/>
                <w:sz w:val="22"/>
                <w:szCs w:val="22"/>
              </w:rPr>
              <w:t>e</w:t>
            </w:r>
            <w:r w:rsidRPr="00D608B0">
              <w:rPr>
                <w:rFonts w:ascii="Arial Narrow" w:hAnsi="Arial Narrow"/>
                <w:spacing w:val="8"/>
                <w:sz w:val="22"/>
                <w:szCs w:val="22"/>
              </w:rPr>
              <w:t xml:space="preserve"> </w:t>
            </w:r>
            <w:r w:rsidRPr="00D608B0">
              <w:rPr>
                <w:rFonts w:ascii="Arial Narrow" w:hAnsi="Arial Narrow"/>
                <w:sz w:val="22"/>
                <w:szCs w:val="22"/>
              </w:rPr>
              <w:t>instrumentos</w:t>
            </w:r>
            <w:r w:rsidRPr="00D608B0">
              <w:rPr>
                <w:rFonts w:ascii="Arial Narrow" w:hAnsi="Arial Narrow"/>
                <w:spacing w:val="9"/>
                <w:sz w:val="22"/>
                <w:szCs w:val="22"/>
              </w:rPr>
              <w:t xml:space="preserve"> </w:t>
            </w:r>
            <w:r w:rsidRPr="00D608B0">
              <w:rPr>
                <w:rFonts w:ascii="Arial Narrow" w:hAnsi="Arial Narrow"/>
                <w:sz w:val="22"/>
                <w:szCs w:val="22"/>
              </w:rPr>
              <w:t>sean</w:t>
            </w:r>
            <w:r w:rsidRPr="00D608B0">
              <w:rPr>
                <w:rFonts w:ascii="Arial Narrow" w:hAnsi="Arial Narrow"/>
                <w:spacing w:val="13"/>
                <w:sz w:val="22"/>
                <w:szCs w:val="22"/>
              </w:rPr>
              <w:t xml:space="preserve"> </w:t>
            </w:r>
            <w:r w:rsidRPr="00D608B0">
              <w:rPr>
                <w:rFonts w:ascii="Arial Narrow" w:hAnsi="Arial Narrow"/>
                <w:sz w:val="22"/>
                <w:szCs w:val="22"/>
              </w:rPr>
              <w:t>de</w:t>
            </w:r>
            <w:r w:rsidRPr="00D608B0">
              <w:rPr>
                <w:rFonts w:ascii="Arial Narrow" w:hAnsi="Arial Narrow"/>
                <w:spacing w:val="8"/>
                <w:sz w:val="22"/>
                <w:szCs w:val="22"/>
              </w:rPr>
              <w:t xml:space="preserve"> </w:t>
            </w:r>
            <w:r w:rsidRPr="00D608B0">
              <w:rPr>
                <w:rFonts w:ascii="Arial Narrow" w:hAnsi="Arial Narrow"/>
                <w:sz w:val="22"/>
                <w:szCs w:val="22"/>
              </w:rPr>
              <w:t>propiedad</w:t>
            </w:r>
            <w:r w:rsidRPr="00D608B0">
              <w:rPr>
                <w:rFonts w:ascii="Arial Narrow" w:hAnsi="Arial Narrow"/>
                <w:spacing w:val="8"/>
                <w:sz w:val="22"/>
                <w:szCs w:val="22"/>
              </w:rPr>
              <w:t xml:space="preserve"> </w:t>
            </w:r>
            <w:r w:rsidRPr="00D608B0">
              <w:rPr>
                <w:rFonts w:ascii="Arial Narrow" w:hAnsi="Arial Narrow"/>
                <w:sz w:val="22"/>
                <w:szCs w:val="22"/>
              </w:rPr>
              <w:t>del</w:t>
            </w:r>
            <w:r w:rsidRPr="00D608B0">
              <w:rPr>
                <w:rFonts w:ascii="Arial Narrow" w:hAnsi="Arial Narrow"/>
                <w:spacing w:val="9"/>
                <w:sz w:val="22"/>
                <w:szCs w:val="22"/>
              </w:rPr>
              <w:t xml:space="preserve"> </w:t>
            </w:r>
            <w:r w:rsidRPr="00D608B0">
              <w:rPr>
                <w:rFonts w:ascii="Arial Narrow" w:hAnsi="Arial Narrow"/>
                <w:sz w:val="22"/>
                <w:szCs w:val="22"/>
              </w:rPr>
              <w:t>oferente,</w:t>
            </w:r>
            <w:r w:rsidRPr="00D608B0">
              <w:rPr>
                <w:rFonts w:ascii="Arial Narrow" w:hAnsi="Arial Narrow"/>
                <w:spacing w:val="8"/>
                <w:sz w:val="22"/>
                <w:szCs w:val="22"/>
              </w:rPr>
              <w:t xml:space="preserve"> </w:t>
            </w:r>
            <w:r w:rsidRPr="00D608B0">
              <w:rPr>
                <w:rFonts w:ascii="Arial Narrow" w:hAnsi="Arial Narrow"/>
                <w:sz w:val="22"/>
                <w:szCs w:val="22"/>
              </w:rPr>
              <w:t>presentará</w:t>
            </w:r>
            <w:r w:rsidRPr="00D608B0">
              <w:rPr>
                <w:rFonts w:ascii="Arial Narrow" w:hAnsi="Arial Narrow"/>
                <w:spacing w:val="8"/>
                <w:sz w:val="22"/>
                <w:szCs w:val="22"/>
              </w:rPr>
              <w:t xml:space="preserve"> </w:t>
            </w:r>
            <w:r w:rsidRPr="00D608B0">
              <w:rPr>
                <w:rFonts w:ascii="Arial Narrow" w:hAnsi="Arial Narrow"/>
                <w:sz w:val="22"/>
                <w:szCs w:val="22"/>
              </w:rPr>
              <w:t>la</w:t>
            </w:r>
            <w:r w:rsidRPr="00D608B0">
              <w:rPr>
                <w:rFonts w:ascii="Arial Narrow" w:hAnsi="Arial Narrow"/>
                <w:spacing w:val="8"/>
                <w:sz w:val="22"/>
                <w:szCs w:val="22"/>
              </w:rPr>
              <w:t xml:space="preserve"> </w:t>
            </w:r>
            <w:r w:rsidRPr="00D608B0">
              <w:rPr>
                <w:rFonts w:ascii="Arial Narrow" w:hAnsi="Arial Narrow"/>
                <w:sz w:val="22"/>
                <w:szCs w:val="22"/>
              </w:rPr>
              <w:t>factura</w:t>
            </w:r>
            <w:r w:rsidRPr="00D608B0">
              <w:rPr>
                <w:rFonts w:ascii="Arial Narrow" w:hAnsi="Arial Narrow"/>
                <w:spacing w:val="6"/>
                <w:sz w:val="22"/>
                <w:szCs w:val="22"/>
              </w:rPr>
              <w:t xml:space="preserve"> </w:t>
            </w:r>
            <w:r w:rsidRPr="00D608B0">
              <w:rPr>
                <w:rFonts w:ascii="Arial Narrow" w:hAnsi="Arial Narrow"/>
                <w:sz w:val="22"/>
                <w:szCs w:val="22"/>
              </w:rPr>
              <w:t>o el título de propiedad; o, documento similar en el extranjero emitido por la casa</w:t>
            </w:r>
            <w:r w:rsidRPr="00D608B0">
              <w:rPr>
                <w:rFonts w:ascii="Arial Narrow" w:hAnsi="Arial Narrow"/>
                <w:spacing w:val="13"/>
                <w:sz w:val="22"/>
                <w:szCs w:val="22"/>
              </w:rPr>
              <w:t xml:space="preserve"> </w:t>
            </w:r>
            <w:r w:rsidRPr="00D608B0">
              <w:rPr>
                <w:rFonts w:ascii="Arial Narrow" w:hAnsi="Arial Narrow"/>
                <w:sz w:val="22"/>
                <w:szCs w:val="22"/>
              </w:rPr>
              <w:t>comercial vendedora del artículo, traducidos al idioma español; en el caso de los vehículos obligatoriamente deberá adjuntar la</w:t>
            </w:r>
            <w:r w:rsidRPr="00D608B0">
              <w:rPr>
                <w:rFonts w:ascii="Arial Narrow" w:hAnsi="Arial Narrow"/>
                <w:spacing w:val="10"/>
                <w:sz w:val="22"/>
                <w:szCs w:val="22"/>
              </w:rPr>
              <w:t xml:space="preserve"> </w:t>
            </w:r>
            <w:r w:rsidRPr="00D608B0">
              <w:rPr>
                <w:rFonts w:ascii="Arial Narrow" w:hAnsi="Arial Narrow"/>
                <w:sz w:val="22"/>
                <w:szCs w:val="22"/>
              </w:rPr>
              <w:t>matrícula vigente, considerando la fecha de la presentación de la oferta; o, similar en</w:t>
            </w:r>
            <w:r w:rsidRPr="00D608B0">
              <w:rPr>
                <w:rFonts w:ascii="Arial Narrow" w:hAnsi="Arial Narrow"/>
                <w:spacing w:val="15"/>
                <w:sz w:val="22"/>
                <w:szCs w:val="22"/>
              </w:rPr>
              <w:t xml:space="preserve"> </w:t>
            </w:r>
            <w:r w:rsidRPr="00D608B0">
              <w:rPr>
                <w:rFonts w:ascii="Arial Narrow" w:hAnsi="Arial Narrow"/>
                <w:sz w:val="22"/>
                <w:szCs w:val="22"/>
              </w:rPr>
              <w:t>el extranjero.</w:t>
            </w:r>
          </w:p>
          <w:p w14:paraId="2AD74B92" w14:textId="77777777" w:rsidR="000433EC" w:rsidRPr="00D608B0" w:rsidRDefault="000433EC" w:rsidP="000433EC">
            <w:pPr>
              <w:pStyle w:val="Prrafodelista"/>
              <w:tabs>
                <w:tab w:val="left" w:pos="810"/>
              </w:tabs>
              <w:suppressAutoHyphens w:val="0"/>
              <w:spacing w:before="2"/>
              <w:ind w:left="821" w:right="106"/>
              <w:jc w:val="both"/>
              <w:rPr>
                <w:rFonts w:ascii="Arial Narrow" w:eastAsia="Arial Narrow" w:hAnsi="Arial Narrow" w:cs="Arial Narrow"/>
                <w:sz w:val="22"/>
                <w:szCs w:val="22"/>
              </w:rPr>
            </w:pPr>
          </w:p>
          <w:p w14:paraId="76CAB942" w14:textId="77777777" w:rsidR="00E26397" w:rsidRPr="000433EC" w:rsidRDefault="00E26397" w:rsidP="006B47E8">
            <w:pPr>
              <w:pStyle w:val="Prrafodelista"/>
              <w:numPr>
                <w:ilvl w:val="4"/>
                <w:numId w:val="16"/>
              </w:numPr>
              <w:tabs>
                <w:tab w:val="left" w:pos="810"/>
              </w:tabs>
              <w:suppressAutoHyphens w:val="0"/>
              <w:spacing w:before="11"/>
              <w:ind w:left="821" w:right="106" w:hanging="360"/>
              <w:jc w:val="both"/>
              <w:rPr>
                <w:rFonts w:ascii="Arial Narrow" w:eastAsia="Arial Narrow" w:hAnsi="Arial Narrow" w:cs="Arial Narrow"/>
                <w:sz w:val="22"/>
                <w:szCs w:val="22"/>
              </w:rPr>
            </w:pPr>
            <w:r w:rsidRPr="00D608B0">
              <w:rPr>
                <w:rFonts w:ascii="Arial Narrow" w:hAnsi="Arial Narrow"/>
                <w:sz w:val="22"/>
                <w:szCs w:val="22"/>
              </w:rPr>
              <w:t>En</w:t>
            </w:r>
            <w:r w:rsidRPr="00D608B0">
              <w:rPr>
                <w:rFonts w:ascii="Arial Narrow" w:hAnsi="Arial Narrow"/>
                <w:spacing w:val="42"/>
                <w:sz w:val="22"/>
                <w:szCs w:val="22"/>
              </w:rPr>
              <w:t xml:space="preserve"> </w:t>
            </w:r>
            <w:r w:rsidRPr="00D608B0">
              <w:rPr>
                <w:rFonts w:ascii="Arial Narrow" w:hAnsi="Arial Narrow"/>
                <w:sz w:val="22"/>
                <w:szCs w:val="22"/>
              </w:rPr>
              <w:t>caso</w:t>
            </w:r>
            <w:r w:rsidRPr="00D608B0">
              <w:rPr>
                <w:rFonts w:ascii="Arial Narrow" w:hAnsi="Arial Narrow"/>
                <w:spacing w:val="42"/>
                <w:sz w:val="22"/>
                <w:szCs w:val="22"/>
              </w:rPr>
              <w:t xml:space="preserve"> </w:t>
            </w:r>
            <w:r w:rsidRPr="00D608B0">
              <w:rPr>
                <w:rFonts w:ascii="Arial Narrow" w:hAnsi="Arial Narrow"/>
                <w:sz w:val="22"/>
                <w:szCs w:val="22"/>
              </w:rPr>
              <w:t>de</w:t>
            </w:r>
            <w:r w:rsidRPr="00D608B0">
              <w:rPr>
                <w:rFonts w:ascii="Arial Narrow" w:hAnsi="Arial Narrow"/>
                <w:spacing w:val="39"/>
                <w:sz w:val="22"/>
                <w:szCs w:val="22"/>
              </w:rPr>
              <w:t xml:space="preserve"> </w:t>
            </w:r>
            <w:r w:rsidRPr="00D608B0">
              <w:rPr>
                <w:rFonts w:ascii="Arial Narrow" w:hAnsi="Arial Narrow"/>
                <w:sz w:val="22"/>
                <w:szCs w:val="22"/>
              </w:rPr>
              <w:t>que</w:t>
            </w:r>
            <w:r w:rsidRPr="00D608B0">
              <w:rPr>
                <w:rFonts w:ascii="Arial Narrow" w:hAnsi="Arial Narrow"/>
                <w:spacing w:val="39"/>
                <w:sz w:val="22"/>
                <w:szCs w:val="22"/>
              </w:rPr>
              <w:t xml:space="preserve"> </w:t>
            </w:r>
            <w:r w:rsidRPr="00D608B0">
              <w:rPr>
                <w:rFonts w:ascii="Arial Narrow" w:hAnsi="Arial Narrow"/>
                <w:sz w:val="22"/>
                <w:szCs w:val="22"/>
              </w:rPr>
              <w:t>el</w:t>
            </w:r>
            <w:r w:rsidRPr="00D608B0">
              <w:rPr>
                <w:rFonts w:ascii="Arial Narrow" w:hAnsi="Arial Narrow"/>
                <w:spacing w:val="40"/>
                <w:sz w:val="22"/>
                <w:szCs w:val="22"/>
              </w:rPr>
              <w:t xml:space="preserve"> </w:t>
            </w:r>
            <w:r w:rsidRPr="00D608B0">
              <w:rPr>
                <w:rFonts w:ascii="Arial Narrow" w:hAnsi="Arial Narrow"/>
                <w:sz w:val="22"/>
                <w:szCs w:val="22"/>
              </w:rPr>
              <w:t>equipo</w:t>
            </w:r>
            <w:r w:rsidRPr="00D608B0">
              <w:rPr>
                <w:rFonts w:ascii="Arial Narrow" w:hAnsi="Arial Narrow"/>
                <w:spacing w:val="39"/>
                <w:sz w:val="22"/>
                <w:szCs w:val="22"/>
              </w:rPr>
              <w:t xml:space="preserve"> </w:t>
            </w:r>
            <w:r w:rsidRPr="00D608B0">
              <w:rPr>
                <w:rFonts w:ascii="Arial Narrow" w:hAnsi="Arial Narrow"/>
                <w:sz w:val="22"/>
                <w:szCs w:val="22"/>
              </w:rPr>
              <w:t>e</w:t>
            </w:r>
            <w:r w:rsidRPr="00D608B0">
              <w:rPr>
                <w:rFonts w:ascii="Arial Narrow" w:hAnsi="Arial Narrow"/>
                <w:spacing w:val="39"/>
                <w:sz w:val="22"/>
                <w:szCs w:val="22"/>
              </w:rPr>
              <w:t xml:space="preserve"> </w:t>
            </w:r>
            <w:r w:rsidRPr="00D608B0">
              <w:rPr>
                <w:rFonts w:ascii="Arial Narrow" w:hAnsi="Arial Narrow"/>
                <w:sz w:val="22"/>
                <w:szCs w:val="22"/>
              </w:rPr>
              <w:t>instrumentos</w:t>
            </w:r>
            <w:r w:rsidRPr="00D608B0">
              <w:rPr>
                <w:rFonts w:ascii="Arial Narrow" w:hAnsi="Arial Narrow"/>
                <w:spacing w:val="40"/>
                <w:sz w:val="22"/>
                <w:szCs w:val="22"/>
              </w:rPr>
              <w:t xml:space="preserve"> </w:t>
            </w:r>
            <w:r w:rsidRPr="00D608B0">
              <w:rPr>
                <w:rFonts w:ascii="Arial Narrow" w:hAnsi="Arial Narrow"/>
                <w:sz w:val="22"/>
                <w:szCs w:val="22"/>
              </w:rPr>
              <w:t>se</w:t>
            </w:r>
            <w:r w:rsidRPr="00D608B0">
              <w:rPr>
                <w:rFonts w:ascii="Arial Narrow" w:hAnsi="Arial Narrow"/>
                <w:spacing w:val="39"/>
                <w:sz w:val="22"/>
                <w:szCs w:val="22"/>
              </w:rPr>
              <w:t xml:space="preserve"> </w:t>
            </w:r>
            <w:r w:rsidRPr="00D608B0">
              <w:rPr>
                <w:rFonts w:ascii="Arial Narrow" w:hAnsi="Arial Narrow"/>
                <w:sz w:val="22"/>
                <w:szCs w:val="22"/>
              </w:rPr>
              <w:t>propongan</w:t>
            </w:r>
            <w:r w:rsidRPr="00D608B0">
              <w:rPr>
                <w:rFonts w:ascii="Arial Narrow" w:hAnsi="Arial Narrow"/>
                <w:spacing w:val="42"/>
                <w:sz w:val="22"/>
                <w:szCs w:val="22"/>
              </w:rPr>
              <w:t xml:space="preserve"> </w:t>
            </w:r>
            <w:r w:rsidRPr="00D608B0">
              <w:rPr>
                <w:rFonts w:ascii="Arial Narrow" w:hAnsi="Arial Narrow"/>
                <w:sz w:val="22"/>
                <w:szCs w:val="22"/>
              </w:rPr>
              <w:t>bajo</w:t>
            </w:r>
            <w:r w:rsidRPr="00D608B0">
              <w:rPr>
                <w:rFonts w:ascii="Arial Narrow" w:hAnsi="Arial Narrow"/>
                <w:spacing w:val="39"/>
                <w:sz w:val="22"/>
                <w:szCs w:val="22"/>
              </w:rPr>
              <w:t xml:space="preserve"> </w:t>
            </w:r>
            <w:r w:rsidRPr="00D608B0">
              <w:rPr>
                <w:rFonts w:ascii="Arial Narrow" w:hAnsi="Arial Narrow"/>
                <w:sz w:val="22"/>
                <w:szCs w:val="22"/>
              </w:rPr>
              <w:t>compromiso</w:t>
            </w:r>
            <w:r w:rsidRPr="00D608B0">
              <w:rPr>
                <w:rFonts w:ascii="Arial Narrow" w:hAnsi="Arial Narrow"/>
                <w:spacing w:val="39"/>
                <w:sz w:val="22"/>
                <w:szCs w:val="22"/>
              </w:rPr>
              <w:t xml:space="preserve"> </w:t>
            </w:r>
            <w:r w:rsidRPr="00D608B0">
              <w:rPr>
                <w:rFonts w:ascii="Arial Narrow" w:hAnsi="Arial Narrow"/>
                <w:sz w:val="22"/>
                <w:szCs w:val="22"/>
              </w:rPr>
              <w:t>de compra</w:t>
            </w:r>
            <w:r w:rsidRPr="00D608B0">
              <w:rPr>
                <w:rFonts w:ascii="Arial Narrow" w:hAnsi="Arial Narrow"/>
                <w:spacing w:val="18"/>
                <w:sz w:val="22"/>
                <w:szCs w:val="22"/>
              </w:rPr>
              <w:t xml:space="preserve"> </w:t>
            </w:r>
            <w:r w:rsidRPr="00D608B0">
              <w:rPr>
                <w:rFonts w:ascii="Arial Narrow" w:hAnsi="Arial Narrow"/>
                <w:sz w:val="22"/>
                <w:szCs w:val="22"/>
              </w:rPr>
              <w:t>venta,</w:t>
            </w:r>
            <w:r w:rsidRPr="00D608B0">
              <w:rPr>
                <w:rFonts w:ascii="Arial Narrow" w:hAnsi="Arial Narrow"/>
                <w:spacing w:val="18"/>
                <w:sz w:val="22"/>
                <w:szCs w:val="22"/>
              </w:rPr>
              <w:t xml:space="preserve"> </w:t>
            </w:r>
            <w:r w:rsidRPr="00D608B0">
              <w:rPr>
                <w:rFonts w:ascii="Arial Narrow" w:hAnsi="Arial Narrow"/>
                <w:sz w:val="22"/>
                <w:szCs w:val="22"/>
              </w:rPr>
              <w:t>el</w:t>
            </w:r>
            <w:r w:rsidRPr="00D608B0">
              <w:rPr>
                <w:rFonts w:ascii="Arial Narrow" w:hAnsi="Arial Narrow"/>
                <w:spacing w:val="18"/>
                <w:sz w:val="22"/>
                <w:szCs w:val="22"/>
              </w:rPr>
              <w:t xml:space="preserve"> </w:t>
            </w:r>
            <w:r w:rsidRPr="00D608B0">
              <w:rPr>
                <w:rFonts w:ascii="Arial Narrow" w:hAnsi="Arial Narrow"/>
                <w:sz w:val="22"/>
                <w:szCs w:val="22"/>
              </w:rPr>
              <w:t>oferente</w:t>
            </w:r>
            <w:r w:rsidRPr="00D608B0">
              <w:rPr>
                <w:rFonts w:ascii="Arial Narrow" w:hAnsi="Arial Narrow"/>
                <w:spacing w:val="18"/>
                <w:sz w:val="22"/>
                <w:szCs w:val="22"/>
              </w:rPr>
              <w:t xml:space="preserve"> </w:t>
            </w:r>
            <w:r w:rsidRPr="00D608B0">
              <w:rPr>
                <w:rFonts w:ascii="Arial Narrow" w:hAnsi="Arial Narrow"/>
                <w:sz w:val="22"/>
                <w:szCs w:val="22"/>
              </w:rPr>
              <w:t>deberá</w:t>
            </w:r>
            <w:r w:rsidRPr="00D608B0">
              <w:rPr>
                <w:rFonts w:ascii="Arial Narrow" w:hAnsi="Arial Narrow"/>
                <w:spacing w:val="18"/>
                <w:sz w:val="22"/>
                <w:szCs w:val="22"/>
              </w:rPr>
              <w:t xml:space="preserve"> </w:t>
            </w:r>
            <w:r w:rsidRPr="00D608B0">
              <w:rPr>
                <w:rFonts w:ascii="Arial Narrow" w:hAnsi="Arial Narrow"/>
                <w:sz w:val="22"/>
                <w:szCs w:val="22"/>
              </w:rPr>
              <w:t>presentar</w:t>
            </w:r>
            <w:r w:rsidRPr="00D608B0">
              <w:rPr>
                <w:rFonts w:ascii="Arial Narrow" w:hAnsi="Arial Narrow"/>
                <w:spacing w:val="18"/>
                <w:sz w:val="22"/>
                <w:szCs w:val="22"/>
              </w:rPr>
              <w:t xml:space="preserve"> </w:t>
            </w:r>
            <w:r w:rsidRPr="00D608B0">
              <w:rPr>
                <w:rFonts w:ascii="Arial Narrow" w:hAnsi="Arial Narrow"/>
                <w:sz w:val="22"/>
                <w:szCs w:val="22"/>
              </w:rPr>
              <w:t>la</w:t>
            </w:r>
            <w:r w:rsidRPr="00D608B0">
              <w:rPr>
                <w:rFonts w:ascii="Arial Narrow" w:hAnsi="Arial Narrow"/>
                <w:spacing w:val="18"/>
                <w:sz w:val="22"/>
                <w:szCs w:val="22"/>
              </w:rPr>
              <w:t xml:space="preserve"> </w:t>
            </w:r>
            <w:r w:rsidRPr="00D608B0">
              <w:rPr>
                <w:rFonts w:ascii="Arial Narrow" w:hAnsi="Arial Narrow"/>
                <w:sz w:val="22"/>
                <w:szCs w:val="22"/>
              </w:rPr>
              <w:t>carta</w:t>
            </w:r>
            <w:r w:rsidRPr="00D608B0">
              <w:rPr>
                <w:rFonts w:ascii="Arial Narrow" w:hAnsi="Arial Narrow"/>
                <w:spacing w:val="18"/>
                <w:sz w:val="22"/>
                <w:szCs w:val="22"/>
              </w:rPr>
              <w:t xml:space="preserve"> </w:t>
            </w:r>
            <w:r w:rsidRPr="00D608B0">
              <w:rPr>
                <w:rFonts w:ascii="Arial Narrow" w:hAnsi="Arial Narrow"/>
                <w:sz w:val="22"/>
                <w:szCs w:val="22"/>
              </w:rPr>
              <w:t>compromiso</w:t>
            </w:r>
            <w:r w:rsidRPr="00D608B0">
              <w:rPr>
                <w:rFonts w:ascii="Arial Narrow" w:hAnsi="Arial Narrow"/>
                <w:spacing w:val="18"/>
                <w:sz w:val="22"/>
                <w:szCs w:val="22"/>
              </w:rPr>
              <w:t xml:space="preserve"> </w:t>
            </w:r>
            <w:r w:rsidRPr="00D608B0">
              <w:rPr>
                <w:rFonts w:ascii="Arial Narrow" w:hAnsi="Arial Narrow"/>
                <w:sz w:val="22"/>
                <w:szCs w:val="22"/>
              </w:rPr>
              <w:t>de</w:t>
            </w:r>
            <w:r w:rsidRPr="00D608B0">
              <w:rPr>
                <w:rFonts w:ascii="Arial Narrow" w:hAnsi="Arial Narrow"/>
                <w:spacing w:val="18"/>
                <w:sz w:val="22"/>
                <w:szCs w:val="22"/>
              </w:rPr>
              <w:t xml:space="preserve"> </w:t>
            </w:r>
            <w:r w:rsidRPr="00D608B0">
              <w:rPr>
                <w:rFonts w:ascii="Arial Narrow" w:hAnsi="Arial Narrow"/>
                <w:sz w:val="22"/>
                <w:szCs w:val="22"/>
              </w:rPr>
              <w:t>compra</w:t>
            </w:r>
            <w:r w:rsidRPr="00D608B0">
              <w:rPr>
                <w:rFonts w:ascii="Arial Narrow" w:hAnsi="Arial Narrow"/>
                <w:spacing w:val="18"/>
                <w:sz w:val="22"/>
                <w:szCs w:val="22"/>
              </w:rPr>
              <w:t xml:space="preserve"> </w:t>
            </w:r>
            <w:r w:rsidRPr="00D608B0">
              <w:rPr>
                <w:rFonts w:ascii="Arial Narrow" w:hAnsi="Arial Narrow"/>
                <w:sz w:val="22"/>
                <w:szCs w:val="22"/>
              </w:rPr>
              <w:t>venta</w:t>
            </w:r>
            <w:r w:rsidRPr="00D608B0">
              <w:rPr>
                <w:rFonts w:ascii="Arial Narrow" w:hAnsi="Arial Narrow"/>
                <w:spacing w:val="18"/>
                <w:sz w:val="22"/>
                <w:szCs w:val="22"/>
              </w:rPr>
              <w:t xml:space="preserve"> </w:t>
            </w:r>
            <w:r w:rsidRPr="00D608B0">
              <w:rPr>
                <w:rFonts w:ascii="Arial Narrow" w:hAnsi="Arial Narrow"/>
                <w:sz w:val="22"/>
                <w:szCs w:val="22"/>
              </w:rPr>
              <w:t>debidamente suscrita</w:t>
            </w:r>
            <w:r w:rsidRPr="00D608B0">
              <w:rPr>
                <w:rFonts w:ascii="Arial Narrow" w:hAnsi="Arial Narrow"/>
                <w:spacing w:val="12"/>
                <w:sz w:val="22"/>
                <w:szCs w:val="22"/>
              </w:rPr>
              <w:t xml:space="preserve"> </w:t>
            </w:r>
            <w:r w:rsidRPr="00D608B0">
              <w:rPr>
                <w:rFonts w:ascii="Arial Narrow" w:hAnsi="Arial Narrow"/>
                <w:sz w:val="22"/>
                <w:szCs w:val="22"/>
              </w:rPr>
              <w:t>por</w:t>
            </w:r>
            <w:r w:rsidRPr="00D608B0">
              <w:rPr>
                <w:rFonts w:ascii="Arial Narrow" w:hAnsi="Arial Narrow"/>
                <w:spacing w:val="14"/>
                <w:sz w:val="22"/>
                <w:szCs w:val="22"/>
              </w:rPr>
              <w:t xml:space="preserve"> </w:t>
            </w:r>
            <w:r w:rsidRPr="00D608B0">
              <w:rPr>
                <w:rFonts w:ascii="Arial Narrow" w:hAnsi="Arial Narrow"/>
                <w:sz w:val="22"/>
                <w:szCs w:val="22"/>
              </w:rPr>
              <w:t>el</w:t>
            </w:r>
            <w:r w:rsidRPr="00D608B0">
              <w:rPr>
                <w:rFonts w:ascii="Arial Narrow" w:hAnsi="Arial Narrow"/>
                <w:spacing w:val="15"/>
                <w:sz w:val="22"/>
                <w:szCs w:val="22"/>
              </w:rPr>
              <w:t xml:space="preserve"> </w:t>
            </w:r>
            <w:r w:rsidRPr="00D608B0">
              <w:rPr>
                <w:rFonts w:ascii="Arial Narrow" w:hAnsi="Arial Narrow"/>
                <w:sz w:val="22"/>
                <w:szCs w:val="22"/>
              </w:rPr>
              <w:t>representante</w:t>
            </w:r>
            <w:r w:rsidRPr="00D608B0">
              <w:rPr>
                <w:rFonts w:ascii="Arial Narrow" w:hAnsi="Arial Narrow"/>
                <w:spacing w:val="16"/>
                <w:sz w:val="22"/>
                <w:szCs w:val="22"/>
              </w:rPr>
              <w:t xml:space="preserve"> </w:t>
            </w:r>
            <w:r w:rsidRPr="00D608B0">
              <w:rPr>
                <w:rFonts w:ascii="Arial Narrow" w:hAnsi="Arial Narrow"/>
                <w:sz w:val="22"/>
                <w:szCs w:val="22"/>
              </w:rPr>
              <w:t>legal</w:t>
            </w:r>
            <w:r w:rsidRPr="00D608B0">
              <w:rPr>
                <w:rFonts w:ascii="Arial Narrow" w:hAnsi="Arial Narrow"/>
                <w:spacing w:val="15"/>
                <w:sz w:val="22"/>
                <w:szCs w:val="22"/>
              </w:rPr>
              <w:t xml:space="preserve"> </w:t>
            </w:r>
            <w:r w:rsidRPr="00D608B0">
              <w:rPr>
                <w:rFonts w:ascii="Arial Narrow" w:hAnsi="Arial Narrow"/>
                <w:sz w:val="22"/>
                <w:szCs w:val="22"/>
              </w:rPr>
              <w:t>o</w:t>
            </w:r>
            <w:r w:rsidRPr="00D608B0">
              <w:rPr>
                <w:rFonts w:ascii="Arial Narrow" w:hAnsi="Arial Narrow"/>
                <w:spacing w:val="12"/>
                <w:sz w:val="22"/>
                <w:szCs w:val="22"/>
              </w:rPr>
              <w:t xml:space="preserve"> </w:t>
            </w:r>
            <w:r w:rsidRPr="00D608B0">
              <w:rPr>
                <w:rFonts w:ascii="Arial Narrow" w:hAnsi="Arial Narrow"/>
                <w:sz w:val="22"/>
                <w:szCs w:val="22"/>
              </w:rPr>
              <w:t>propietario</w:t>
            </w:r>
            <w:r w:rsidRPr="00D608B0">
              <w:rPr>
                <w:rFonts w:ascii="Arial Narrow" w:hAnsi="Arial Narrow"/>
                <w:spacing w:val="14"/>
                <w:sz w:val="22"/>
                <w:szCs w:val="22"/>
              </w:rPr>
              <w:t xml:space="preserve"> </w:t>
            </w:r>
            <w:r w:rsidRPr="00D608B0">
              <w:rPr>
                <w:rFonts w:ascii="Arial Narrow" w:hAnsi="Arial Narrow"/>
                <w:sz w:val="22"/>
                <w:szCs w:val="22"/>
              </w:rPr>
              <w:t>de</w:t>
            </w:r>
            <w:r w:rsidRPr="00D608B0">
              <w:rPr>
                <w:rFonts w:ascii="Arial Narrow" w:hAnsi="Arial Narrow"/>
                <w:spacing w:val="12"/>
                <w:sz w:val="22"/>
                <w:szCs w:val="22"/>
              </w:rPr>
              <w:t xml:space="preserve"> </w:t>
            </w:r>
            <w:r w:rsidRPr="00D608B0">
              <w:rPr>
                <w:rFonts w:ascii="Arial Narrow" w:hAnsi="Arial Narrow"/>
                <w:sz w:val="22"/>
                <w:szCs w:val="22"/>
              </w:rPr>
              <w:t>los</w:t>
            </w:r>
            <w:r w:rsidRPr="00D608B0">
              <w:rPr>
                <w:rFonts w:ascii="Arial Narrow" w:hAnsi="Arial Narrow"/>
                <w:spacing w:val="15"/>
                <w:sz w:val="22"/>
                <w:szCs w:val="22"/>
              </w:rPr>
              <w:t xml:space="preserve"> </w:t>
            </w:r>
            <w:r w:rsidRPr="00D608B0">
              <w:rPr>
                <w:rFonts w:ascii="Arial Narrow" w:hAnsi="Arial Narrow"/>
                <w:sz w:val="22"/>
                <w:szCs w:val="22"/>
              </w:rPr>
              <w:t>bienes,</w:t>
            </w:r>
            <w:r w:rsidRPr="00D608B0">
              <w:rPr>
                <w:rFonts w:ascii="Arial Narrow" w:hAnsi="Arial Narrow"/>
                <w:spacing w:val="14"/>
                <w:sz w:val="22"/>
                <w:szCs w:val="22"/>
              </w:rPr>
              <w:t xml:space="preserve"> </w:t>
            </w:r>
            <w:r w:rsidRPr="00D608B0">
              <w:rPr>
                <w:rFonts w:ascii="Arial Narrow" w:hAnsi="Arial Narrow"/>
                <w:sz w:val="22"/>
                <w:szCs w:val="22"/>
              </w:rPr>
              <w:t>copia</w:t>
            </w:r>
            <w:r w:rsidRPr="00D608B0">
              <w:rPr>
                <w:rFonts w:ascii="Arial Narrow" w:hAnsi="Arial Narrow"/>
                <w:spacing w:val="12"/>
                <w:sz w:val="22"/>
                <w:szCs w:val="22"/>
              </w:rPr>
              <w:t xml:space="preserve"> </w:t>
            </w:r>
            <w:r w:rsidRPr="00D608B0">
              <w:rPr>
                <w:rFonts w:ascii="Arial Narrow" w:hAnsi="Arial Narrow"/>
                <w:sz w:val="22"/>
                <w:szCs w:val="22"/>
              </w:rPr>
              <w:t>de</w:t>
            </w:r>
            <w:r w:rsidRPr="00D608B0">
              <w:rPr>
                <w:rFonts w:ascii="Arial Narrow" w:hAnsi="Arial Narrow"/>
                <w:spacing w:val="12"/>
                <w:sz w:val="22"/>
                <w:szCs w:val="22"/>
              </w:rPr>
              <w:t xml:space="preserve"> </w:t>
            </w:r>
            <w:r w:rsidRPr="00D608B0">
              <w:rPr>
                <w:rFonts w:ascii="Arial Narrow" w:hAnsi="Arial Narrow"/>
                <w:sz w:val="22"/>
                <w:szCs w:val="22"/>
              </w:rPr>
              <w:t>la</w:t>
            </w:r>
            <w:r w:rsidRPr="00D608B0">
              <w:rPr>
                <w:rFonts w:ascii="Arial Narrow" w:hAnsi="Arial Narrow"/>
                <w:spacing w:val="12"/>
                <w:sz w:val="22"/>
                <w:szCs w:val="22"/>
              </w:rPr>
              <w:t xml:space="preserve"> </w:t>
            </w:r>
            <w:r w:rsidRPr="00D608B0">
              <w:rPr>
                <w:rFonts w:ascii="Arial Narrow" w:hAnsi="Arial Narrow"/>
                <w:sz w:val="22"/>
                <w:szCs w:val="22"/>
              </w:rPr>
              <w:t>cédula</w:t>
            </w:r>
            <w:r w:rsidRPr="00D608B0">
              <w:rPr>
                <w:rFonts w:ascii="Arial Narrow" w:hAnsi="Arial Narrow"/>
                <w:spacing w:val="12"/>
                <w:sz w:val="22"/>
                <w:szCs w:val="22"/>
              </w:rPr>
              <w:t xml:space="preserve"> </w:t>
            </w:r>
            <w:r w:rsidRPr="00D608B0">
              <w:rPr>
                <w:rFonts w:ascii="Arial Narrow" w:hAnsi="Arial Narrow"/>
                <w:sz w:val="22"/>
                <w:szCs w:val="22"/>
              </w:rPr>
              <w:t>o</w:t>
            </w:r>
            <w:r w:rsidRPr="00D608B0">
              <w:rPr>
                <w:rFonts w:ascii="Arial Narrow" w:hAnsi="Arial Narrow"/>
                <w:spacing w:val="14"/>
                <w:sz w:val="22"/>
                <w:szCs w:val="22"/>
              </w:rPr>
              <w:t xml:space="preserve"> </w:t>
            </w:r>
            <w:r w:rsidRPr="00D608B0">
              <w:rPr>
                <w:rFonts w:ascii="Arial Narrow" w:hAnsi="Arial Narrow"/>
                <w:sz w:val="22"/>
                <w:szCs w:val="22"/>
              </w:rPr>
              <w:t>similar</w:t>
            </w:r>
            <w:r w:rsidRPr="00D608B0">
              <w:rPr>
                <w:rFonts w:ascii="Arial Narrow" w:hAnsi="Arial Narrow"/>
                <w:spacing w:val="14"/>
                <w:sz w:val="22"/>
                <w:szCs w:val="22"/>
              </w:rPr>
              <w:t xml:space="preserve"> </w:t>
            </w:r>
            <w:r w:rsidRPr="00D608B0">
              <w:rPr>
                <w:rFonts w:ascii="Arial Narrow" w:hAnsi="Arial Narrow"/>
                <w:sz w:val="22"/>
                <w:szCs w:val="22"/>
              </w:rPr>
              <w:t>en</w:t>
            </w:r>
            <w:r w:rsidRPr="00D608B0">
              <w:rPr>
                <w:rFonts w:ascii="Arial Narrow" w:hAnsi="Arial Narrow"/>
                <w:spacing w:val="12"/>
                <w:sz w:val="22"/>
                <w:szCs w:val="22"/>
              </w:rPr>
              <w:t xml:space="preserve"> </w:t>
            </w:r>
            <w:r w:rsidRPr="00D608B0">
              <w:rPr>
                <w:rFonts w:ascii="Arial Narrow" w:hAnsi="Arial Narrow"/>
                <w:sz w:val="22"/>
                <w:szCs w:val="22"/>
              </w:rPr>
              <w:t>el extranjero del representante legal con su respectivo nombramiento; o propietario del bien; y, copia</w:t>
            </w:r>
            <w:r w:rsidRPr="00D608B0">
              <w:rPr>
                <w:rFonts w:ascii="Arial Narrow" w:hAnsi="Arial Narrow"/>
                <w:spacing w:val="-9"/>
                <w:sz w:val="22"/>
                <w:szCs w:val="22"/>
              </w:rPr>
              <w:t xml:space="preserve"> </w:t>
            </w:r>
            <w:r w:rsidRPr="00D608B0">
              <w:rPr>
                <w:rFonts w:ascii="Arial Narrow" w:hAnsi="Arial Narrow"/>
                <w:sz w:val="22"/>
                <w:szCs w:val="22"/>
              </w:rPr>
              <w:t xml:space="preserve">del Registro Único de Contribuyentes (RUC) o similar en el extranjero; el RUC </w:t>
            </w:r>
            <w:r w:rsidRPr="00D608B0">
              <w:rPr>
                <w:rFonts w:ascii="Arial Narrow" w:hAnsi="Arial Narrow"/>
                <w:sz w:val="22"/>
                <w:szCs w:val="22"/>
              </w:rPr>
              <w:lastRenderedPageBreak/>
              <w:t>o similar en</w:t>
            </w:r>
            <w:r w:rsidRPr="00D608B0">
              <w:rPr>
                <w:rFonts w:ascii="Arial Narrow" w:hAnsi="Arial Narrow"/>
                <w:spacing w:val="36"/>
                <w:sz w:val="22"/>
                <w:szCs w:val="22"/>
              </w:rPr>
              <w:t xml:space="preserve"> </w:t>
            </w:r>
            <w:r w:rsidRPr="00D608B0">
              <w:rPr>
                <w:rFonts w:ascii="Arial Narrow" w:hAnsi="Arial Narrow"/>
                <w:sz w:val="22"/>
                <w:szCs w:val="22"/>
              </w:rPr>
              <w:t>el extranjero deberá demostrar la capacidad del vendedor acerca de la comercialización de este</w:t>
            </w:r>
            <w:r w:rsidRPr="00D608B0">
              <w:rPr>
                <w:rFonts w:ascii="Arial Narrow" w:hAnsi="Arial Narrow"/>
                <w:spacing w:val="15"/>
                <w:sz w:val="22"/>
                <w:szCs w:val="22"/>
              </w:rPr>
              <w:t xml:space="preserve"> </w:t>
            </w:r>
            <w:r w:rsidRPr="00D608B0">
              <w:rPr>
                <w:rFonts w:ascii="Arial Narrow" w:hAnsi="Arial Narrow"/>
                <w:sz w:val="22"/>
                <w:szCs w:val="22"/>
              </w:rPr>
              <w:t>tipo de</w:t>
            </w:r>
            <w:r w:rsidRPr="00D608B0">
              <w:rPr>
                <w:rFonts w:ascii="Arial Narrow" w:hAnsi="Arial Narrow"/>
                <w:spacing w:val="35"/>
                <w:sz w:val="22"/>
                <w:szCs w:val="22"/>
              </w:rPr>
              <w:t xml:space="preserve"> </w:t>
            </w:r>
            <w:r w:rsidRPr="00D608B0">
              <w:rPr>
                <w:rFonts w:ascii="Arial Narrow" w:hAnsi="Arial Narrow"/>
                <w:sz w:val="22"/>
                <w:szCs w:val="22"/>
              </w:rPr>
              <w:t>bienes,</w:t>
            </w:r>
            <w:r w:rsidRPr="00D608B0">
              <w:rPr>
                <w:rFonts w:ascii="Arial Narrow" w:hAnsi="Arial Narrow"/>
                <w:spacing w:val="32"/>
                <w:sz w:val="22"/>
                <w:szCs w:val="22"/>
              </w:rPr>
              <w:t xml:space="preserve"> </w:t>
            </w:r>
            <w:r w:rsidRPr="00D608B0">
              <w:rPr>
                <w:rFonts w:ascii="Arial Narrow" w:hAnsi="Arial Narrow"/>
                <w:sz w:val="22"/>
                <w:szCs w:val="22"/>
              </w:rPr>
              <w:t>el</w:t>
            </w:r>
            <w:r w:rsidRPr="00D608B0">
              <w:rPr>
                <w:rFonts w:ascii="Arial Narrow" w:hAnsi="Arial Narrow"/>
                <w:spacing w:val="33"/>
                <w:sz w:val="22"/>
                <w:szCs w:val="22"/>
              </w:rPr>
              <w:t xml:space="preserve"> </w:t>
            </w:r>
            <w:r w:rsidRPr="00D608B0">
              <w:rPr>
                <w:rFonts w:ascii="Arial Narrow" w:hAnsi="Arial Narrow"/>
                <w:sz w:val="22"/>
                <w:szCs w:val="22"/>
              </w:rPr>
              <w:t>compromiso</w:t>
            </w:r>
            <w:r w:rsidRPr="00D608B0">
              <w:rPr>
                <w:rFonts w:ascii="Arial Narrow" w:hAnsi="Arial Narrow"/>
                <w:spacing w:val="32"/>
                <w:sz w:val="22"/>
                <w:szCs w:val="22"/>
              </w:rPr>
              <w:t xml:space="preserve"> </w:t>
            </w:r>
            <w:r w:rsidRPr="00D608B0">
              <w:rPr>
                <w:rFonts w:ascii="Arial Narrow" w:hAnsi="Arial Narrow"/>
                <w:sz w:val="22"/>
                <w:szCs w:val="22"/>
              </w:rPr>
              <w:t>de</w:t>
            </w:r>
            <w:r w:rsidRPr="00D608B0">
              <w:rPr>
                <w:rFonts w:ascii="Arial Narrow" w:hAnsi="Arial Narrow"/>
                <w:spacing w:val="32"/>
                <w:sz w:val="22"/>
                <w:szCs w:val="22"/>
              </w:rPr>
              <w:t xml:space="preserve"> </w:t>
            </w:r>
            <w:r w:rsidRPr="00D608B0">
              <w:rPr>
                <w:rFonts w:ascii="Arial Narrow" w:hAnsi="Arial Narrow"/>
                <w:sz w:val="22"/>
                <w:szCs w:val="22"/>
              </w:rPr>
              <w:t>venta</w:t>
            </w:r>
            <w:r w:rsidRPr="00D608B0">
              <w:rPr>
                <w:rFonts w:ascii="Arial Narrow" w:hAnsi="Arial Narrow"/>
                <w:spacing w:val="35"/>
                <w:sz w:val="22"/>
                <w:szCs w:val="22"/>
              </w:rPr>
              <w:t xml:space="preserve"> </w:t>
            </w:r>
            <w:r w:rsidRPr="00D608B0">
              <w:rPr>
                <w:rFonts w:ascii="Arial Narrow" w:hAnsi="Arial Narrow"/>
                <w:sz w:val="22"/>
                <w:szCs w:val="22"/>
              </w:rPr>
              <w:t>deberá</w:t>
            </w:r>
            <w:r w:rsidRPr="00D608B0">
              <w:rPr>
                <w:rFonts w:ascii="Arial Narrow" w:hAnsi="Arial Narrow"/>
                <w:spacing w:val="32"/>
                <w:sz w:val="22"/>
                <w:szCs w:val="22"/>
              </w:rPr>
              <w:t xml:space="preserve"> </w:t>
            </w:r>
            <w:r w:rsidRPr="00D608B0">
              <w:rPr>
                <w:rFonts w:ascii="Arial Narrow" w:hAnsi="Arial Narrow"/>
                <w:sz w:val="22"/>
                <w:szCs w:val="22"/>
              </w:rPr>
              <w:t>contener</w:t>
            </w:r>
            <w:r w:rsidRPr="00D608B0">
              <w:rPr>
                <w:rFonts w:ascii="Arial Narrow" w:hAnsi="Arial Narrow"/>
                <w:spacing w:val="32"/>
                <w:sz w:val="22"/>
                <w:szCs w:val="22"/>
              </w:rPr>
              <w:t xml:space="preserve"> </w:t>
            </w:r>
            <w:r w:rsidRPr="00D608B0">
              <w:rPr>
                <w:rFonts w:ascii="Arial Narrow" w:hAnsi="Arial Narrow"/>
                <w:sz w:val="22"/>
                <w:szCs w:val="22"/>
              </w:rPr>
              <w:t>condición</w:t>
            </w:r>
            <w:r w:rsidRPr="00D608B0">
              <w:rPr>
                <w:rFonts w:ascii="Arial Narrow" w:hAnsi="Arial Narrow"/>
                <w:spacing w:val="32"/>
                <w:sz w:val="22"/>
                <w:szCs w:val="22"/>
              </w:rPr>
              <w:t xml:space="preserve"> </w:t>
            </w:r>
            <w:r w:rsidRPr="00D608B0">
              <w:rPr>
                <w:rFonts w:ascii="Arial Narrow" w:hAnsi="Arial Narrow"/>
                <w:sz w:val="22"/>
                <w:szCs w:val="22"/>
              </w:rPr>
              <w:t>expresa</w:t>
            </w:r>
            <w:r w:rsidRPr="00D608B0">
              <w:rPr>
                <w:rFonts w:ascii="Arial Narrow" w:hAnsi="Arial Narrow"/>
                <w:spacing w:val="32"/>
                <w:sz w:val="22"/>
                <w:szCs w:val="22"/>
              </w:rPr>
              <w:t xml:space="preserve"> </w:t>
            </w:r>
            <w:r w:rsidRPr="00D608B0">
              <w:rPr>
                <w:rFonts w:ascii="Arial Narrow" w:hAnsi="Arial Narrow"/>
                <w:sz w:val="22"/>
                <w:szCs w:val="22"/>
              </w:rPr>
              <w:t>de</w:t>
            </w:r>
            <w:r w:rsidRPr="00D608B0">
              <w:rPr>
                <w:rFonts w:ascii="Arial Narrow" w:hAnsi="Arial Narrow"/>
                <w:spacing w:val="32"/>
                <w:sz w:val="22"/>
                <w:szCs w:val="22"/>
              </w:rPr>
              <w:t xml:space="preserve"> </w:t>
            </w:r>
            <w:r w:rsidRPr="00D608B0">
              <w:rPr>
                <w:rFonts w:ascii="Arial Narrow" w:hAnsi="Arial Narrow"/>
                <w:sz w:val="22"/>
                <w:szCs w:val="22"/>
              </w:rPr>
              <w:t>que</w:t>
            </w:r>
            <w:r w:rsidRPr="00D608B0">
              <w:rPr>
                <w:rFonts w:ascii="Arial Narrow" w:hAnsi="Arial Narrow"/>
                <w:spacing w:val="32"/>
                <w:sz w:val="22"/>
                <w:szCs w:val="22"/>
              </w:rPr>
              <w:t xml:space="preserve"> </w:t>
            </w:r>
            <w:r w:rsidRPr="00D608B0">
              <w:rPr>
                <w:rFonts w:ascii="Arial Narrow" w:hAnsi="Arial Narrow"/>
                <w:sz w:val="22"/>
                <w:szCs w:val="22"/>
              </w:rPr>
              <w:t>el</w:t>
            </w:r>
            <w:r w:rsidRPr="00D608B0">
              <w:rPr>
                <w:rFonts w:ascii="Arial Narrow" w:hAnsi="Arial Narrow"/>
                <w:spacing w:val="33"/>
                <w:sz w:val="22"/>
                <w:szCs w:val="22"/>
              </w:rPr>
              <w:t xml:space="preserve"> </w:t>
            </w:r>
            <w:r w:rsidRPr="00D608B0">
              <w:rPr>
                <w:rFonts w:ascii="Arial Narrow" w:hAnsi="Arial Narrow"/>
                <w:sz w:val="22"/>
                <w:szCs w:val="22"/>
              </w:rPr>
              <w:t>equipo</w:t>
            </w:r>
            <w:r w:rsidRPr="00D608B0">
              <w:rPr>
                <w:rFonts w:ascii="Arial Narrow" w:hAnsi="Arial Narrow"/>
                <w:spacing w:val="35"/>
                <w:sz w:val="22"/>
                <w:szCs w:val="22"/>
              </w:rPr>
              <w:t xml:space="preserve"> </w:t>
            </w:r>
            <w:r w:rsidRPr="00D608B0">
              <w:rPr>
                <w:rFonts w:ascii="Arial Narrow" w:hAnsi="Arial Narrow"/>
                <w:sz w:val="22"/>
                <w:szCs w:val="22"/>
              </w:rPr>
              <w:t>e instrumentos se encuentren disponibles de forma inmediata en vista de la vigencia</w:t>
            </w:r>
            <w:r w:rsidRPr="00D608B0">
              <w:rPr>
                <w:rFonts w:ascii="Arial Narrow" w:hAnsi="Arial Narrow"/>
                <w:spacing w:val="-4"/>
                <w:sz w:val="22"/>
                <w:szCs w:val="22"/>
              </w:rPr>
              <w:t xml:space="preserve"> </w:t>
            </w:r>
            <w:r w:rsidRPr="00D608B0">
              <w:rPr>
                <w:rFonts w:ascii="Arial Narrow" w:hAnsi="Arial Narrow"/>
                <w:sz w:val="22"/>
                <w:szCs w:val="22"/>
              </w:rPr>
              <w:t>del plazo</w:t>
            </w:r>
            <w:r w:rsidRPr="00D608B0">
              <w:rPr>
                <w:rFonts w:ascii="Arial Narrow" w:hAnsi="Arial Narrow"/>
                <w:spacing w:val="-3"/>
                <w:sz w:val="22"/>
                <w:szCs w:val="22"/>
              </w:rPr>
              <w:t xml:space="preserve"> </w:t>
            </w:r>
            <w:r w:rsidRPr="00D608B0">
              <w:rPr>
                <w:rFonts w:ascii="Arial Narrow" w:hAnsi="Arial Narrow"/>
                <w:sz w:val="22"/>
                <w:szCs w:val="22"/>
              </w:rPr>
              <w:t>contractual. Todos los documentos deben estar en idioma español o traducido a este.</w:t>
            </w:r>
          </w:p>
          <w:p w14:paraId="3AE6299D" w14:textId="77777777" w:rsidR="000433EC" w:rsidRPr="00D608B0" w:rsidRDefault="000433EC" w:rsidP="000433EC">
            <w:pPr>
              <w:pStyle w:val="Prrafodelista"/>
              <w:tabs>
                <w:tab w:val="left" w:pos="810"/>
              </w:tabs>
              <w:suppressAutoHyphens w:val="0"/>
              <w:spacing w:before="11"/>
              <w:ind w:left="821" w:right="106"/>
              <w:jc w:val="both"/>
              <w:rPr>
                <w:rFonts w:ascii="Arial Narrow" w:eastAsia="Arial Narrow" w:hAnsi="Arial Narrow" w:cs="Arial Narrow"/>
                <w:sz w:val="22"/>
                <w:szCs w:val="22"/>
              </w:rPr>
            </w:pPr>
          </w:p>
          <w:p w14:paraId="5A32077F" w14:textId="3D645C63" w:rsidR="00E26397" w:rsidRPr="00D608B0" w:rsidRDefault="00E26397" w:rsidP="00E26397">
            <w:pPr>
              <w:pStyle w:val="Textoindependiente"/>
              <w:ind w:left="821" w:right="109"/>
              <w:rPr>
                <w:rFonts w:ascii="Arial Narrow" w:hAnsi="Arial Narrow" w:cs="Arial Narrow"/>
                <w:sz w:val="22"/>
                <w:szCs w:val="22"/>
              </w:rPr>
            </w:pPr>
            <w:proofErr w:type="spellStart"/>
            <w:r w:rsidRPr="00D608B0">
              <w:rPr>
                <w:rFonts w:ascii="Arial Narrow" w:hAnsi="Arial Narrow"/>
                <w:sz w:val="22"/>
                <w:szCs w:val="22"/>
              </w:rPr>
              <w:t>Cuando</w:t>
            </w:r>
            <w:proofErr w:type="spellEnd"/>
            <w:r w:rsidRPr="00D608B0">
              <w:rPr>
                <w:rFonts w:ascii="Arial Narrow" w:hAnsi="Arial Narrow"/>
                <w:sz w:val="22"/>
                <w:szCs w:val="22"/>
              </w:rPr>
              <w:t xml:space="preserve"> los </w:t>
            </w:r>
            <w:proofErr w:type="spellStart"/>
            <w:r w:rsidRPr="00D608B0">
              <w:rPr>
                <w:rFonts w:ascii="Arial Narrow" w:hAnsi="Arial Narrow"/>
                <w:sz w:val="22"/>
                <w:szCs w:val="22"/>
              </w:rPr>
              <w:t>equipos</w:t>
            </w:r>
            <w:proofErr w:type="spellEnd"/>
            <w:r w:rsidRPr="00D608B0">
              <w:rPr>
                <w:rFonts w:ascii="Arial Narrow" w:hAnsi="Arial Narrow"/>
                <w:sz w:val="22"/>
                <w:szCs w:val="22"/>
              </w:rPr>
              <w:t xml:space="preserve"> </w:t>
            </w:r>
            <w:proofErr w:type="spellStart"/>
            <w:r w:rsidRPr="00D608B0">
              <w:rPr>
                <w:rFonts w:ascii="Arial Narrow" w:hAnsi="Arial Narrow"/>
                <w:sz w:val="22"/>
                <w:szCs w:val="22"/>
              </w:rPr>
              <w:t>sean</w:t>
            </w:r>
            <w:proofErr w:type="spellEnd"/>
            <w:r w:rsidRPr="00D608B0">
              <w:rPr>
                <w:rFonts w:ascii="Arial Narrow" w:hAnsi="Arial Narrow"/>
                <w:sz w:val="22"/>
                <w:szCs w:val="22"/>
              </w:rPr>
              <w:t xml:space="preserve"> de </w:t>
            </w:r>
            <w:proofErr w:type="spellStart"/>
            <w:r w:rsidRPr="00D608B0">
              <w:rPr>
                <w:rFonts w:ascii="Arial Narrow" w:hAnsi="Arial Narrow"/>
                <w:sz w:val="22"/>
                <w:szCs w:val="22"/>
              </w:rPr>
              <w:t>procedencia</w:t>
            </w:r>
            <w:proofErr w:type="spellEnd"/>
            <w:r w:rsidRPr="00D608B0">
              <w:rPr>
                <w:rFonts w:ascii="Arial Narrow" w:hAnsi="Arial Narrow"/>
                <w:sz w:val="22"/>
                <w:szCs w:val="22"/>
              </w:rPr>
              <w:t xml:space="preserve"> </w:t>
            </w:r>
            <w:proofErr w:type="spellStart"/>
            <w:r w:rsidRPr="00D608B0">
              <w:rPr>
                <w:rFonts w:ascii="Arial Narrow" w:hAnsi="Arial Narrow"/>
                <w:sz w:val="22"/>
                <w:szCs w:val="22"/>
              </w:rPr>
              <w:t>internacional</w:t>
            </w:r>
            <w:proofErr w:type="spellEnd"/>
            <w:r w:rsidRPr="00D608B0">
              <w:rPr>
                <w:rFonts w:ascii="Arial Narrow" w:hAnsi="Arial Narrow"/>
                <w:sz w:val="22"/>
                <w:szCs w:val="22"/>
              </w:rPr>
              <w:t xml:space="preserve"> </w:t>
            </w:r>
            <w:proofErr w:type="spellStart"/>
            <w:r w:rsidRPr="00D608B0">
              <w:rPr>
                <w:rFonts w:ascii="Arial Narrow" w:hAnsi="Arial Narrow"/>
                <w:sz w:val="22"/>
                <w:szCs w:val="22"/>
              </w:rPr>
              <w:t>el</w:t>
            </w:r>
            <w:proofErr w:type="spellEnd"/>
            <w:r w:rsidRPr="00D608B0">
              <w:rPr>
                <w:rFonts w:ascii="Arial Narrow" w:hAnsi="Arial Narrow"/>
                <w:sz w:val="22"/>
                <w:szCs w:val="22"/>
              </w:rPr>
              <w:t xml:space="preserve"> </w:t>
            </w:r>
            <w:proofErr w:type="spellStart"/>
            <w:r w:rsidRPr="00D608B0">
              <w:rPr>
                <w:rFonts w:ascii="Arial Narrow" w:hAnsi="Arial Narrow"/>
                <w:sz w:val="22"/>
                <w:szCs w:val="22"/>
              </w:rPr>
              <w:t>oferente</w:t>
            </w:r>
            <w:proofErr w:type="spellEnd"/>
            <w:r w:rsidRPr="00D608B0">
              <w:rPr>
                <w:rFonts w:ascii="Arial Narrow" w:hAnsi="Arial Narrow"/>
                <w:sz w:val="22"/>
                <w:szCs w:val="22"/>
              </w:rPr>
              <w:t xml:space="preserve"> debe </w:t>
            </w:r>
            <w:proofErr w:type="spellStart"/>
            <w:r w:rsidRPr="00D608B0">
              <w:rPr>
                <w:rFonts w:ascii="Arial Narrow" w:hAnsi="Arial Narrow"/>
                <w:sz w:val="22"/>
                <w:szCs w:val="22"/>
              </w:rPr>
              <w:t>presentar</w:t>
            </w:r>
            <w:proofErr w:type="spellEnd"/>
            <w:r w:rsidRPr="00D608B0">
              <w:rPr>
                <w:rFonts w:ascii="Arial Narrow" w:hAnsi="Arial Narrow"/>
                <w:sz w:val="22"/>
                <w:szCs w:val="22"/>
              </w:rPr>
              <w:t xml:space="preserve"> </w:t>
            </w:r>
            <w:proofErr w:type="spellStart"/>
            <w:r w:rsidRPr="00D608B0">
              <w:rPr>
                <w:rFonts w:ascii="Arial Narrow" w:hAnsi="Arial Narrow"/>
                <w:sz w:val="22"/>
                <w:szCs w:val="22"/>
              </w:rPr>
              <w:t>en</w:t>
            </w:r>
            <w:proofErr w:type="spellEnd"/>
            <w:r w:rsidRPr="00D608B0">
              <w:rPr>
                <w:rFonts w:ascii="Arial Narrow" w:hAnsi="Arial Narrow"/>
                <w:sz w:val="22"/>
                <w:szCs w:val="22"/>
              </w:rPr>
              <w:t xml:space="preserve"> </w:t>
            </w:r>
            <w:proofErr w:type="spellStart"/>
            <w:r w:rsidRPr="00D608B0">
              <w:rPr>
                <w:rFonts w:ascii="Arial Narrow" w:hAnsi="Arial Narrow"/>
                <w:sz w:val="22"/>
                <w:szCs w:val="22"/>
              </w:rPr>
              <w:t>su</w:t>
            </w:r>
            <w:proofErr w:type="spellEnd"/>
            <w:r w:rsidRPr="00D608B0">
              <w:rPr>
                <w:rFonts w:ascii="Arial Narrow" w:hAnsi="Arial Narrow"/>
                <w:sz w:val="22"/>
                <w:szCs w:val="22"/>
              </w:rPr>
              <w:t xml:space="preserve"> </w:t>
            </w:r>
            <w:proofErr w:type="spellStart"/>
            <w:r w:rsidRPr="00D608B0">
              <w:rPr>
                <w:rFonts w:ascii="Arial Narrow" w:hAnsi="Arial Narrow"/>
                <w:sz w:val="22"/>
                <w:szCs w:val="22"/>
              </w:rPr>
              <w:t>oferta</w:t>
            </w:r>
            <w:proofErr w:type="spellEnd"/>
            <w:r w:rsidRPr="00D608B0">
              <w:rPr>
                <w:rFonts w:ascii="Arial Narrow" w:hAnsi="Arial Narrow"/>
                <w:sz w:val="22"/>
                <w:szCs w:val="22"/>
              </w:rPr>
              <w:t xml:space="preserve"> los </w:t>
            </w:r>
            <w:proofErr w:type="spellStart"/>
            <w:r w:rsidRPr="00D608B0">
              <w:rPr>
                <w:rFonts w:ascii="Arial Narrow" w:hAnsi="Arial Narrow"/>
                <w:sz w:val="22"/>
                <w:szCs w:val="22"/>
              </w:rPr>
              <w:t>documentos</w:t>
            </w:r>
            <w:proofErr w:type="spellEnd"/>
            <w:r w:rsidRPr="00D608B0">
              <w:rPr>
                <w:rFonts w:ascii="Arial Narrow" w:hAnsi="Arial Narrow"/>
                <w:sz w:val="22"/>
                <w:szCs w:val="22"/>
              </w:rPr>
              <w:t xml:space="preserve"> que </w:t>
            </w:r>
            <w:proofErr w:type="spellStart"/>
            <w:r w:rsidRPr="00D608B0">
              <w:rPr>
                <w:rFonts w:ascii="Arial Narrow" w:hAnsi="Arial Narrow"/>
                <w:sz w:val="22"/>
                <w:szCs w:val="22"/>
              </w:rPr>
              <w:t>demuestren</w:t>
            </w:r>
            <w:proofErr w:type="spellEnd"/>
            <w:r w:rsidRPr="00D608B0">
              <w:rPr>
                <w:rFonts w:ascii="Arial Narrow" w:hAnsi="Arial Narrow"/>
                <w:sz w:val="22"/>
                <w:szCs w:val="22"/>
              </w:rPr>
              <w:t xml:space="preserve"> la </w:t>
            </w:r>
            <w:proofErr w:type="spellStart"/>
            <w:r w:rsidRPr="00D608B0">
              <w:rPr>
                <w:rFonts w:ascii="Arial Narrow" w:hAnsi="Arial Narrow"/>
                <w:sz w:val="22"/>
                <w:szCs w:val="22"/>
              </w:rPr>
              <w:t>disponibilidad</w:t>
            </w:r>
            <w:proofErr w:type="spellEnd"/>
            <w:r w:rsidRPr="00D608B0">
              <w:rPr>
                <w:rFonts w:ascii="Arial Narrow" w:hAnsi="Arial Narrow"/>
                <w:sz w:val="22"/>
                <w:szCs w:val="22"/>
              </w:rPr>
              <w:t xml:space="preserve"> por </w:t>
            </w:r>
            <w:proofErr w:type="spellStart"/>
            <w:r w:rsidRPr="00D608B0">
              <w:rPr>
                <w:rFonts w:ascii="Arial Narrow" w:hAnsi="Arial Narrow"/>
                <w:sz w:val="22"/>
                <w:szCs w:val="22"/>
              </w:rPr>
              <w:t>compromiso</w:t>
            </w:r>
            <w:proofErr w:type="spellEnd"/>
            <w:r w:rsidRPr="00D608B0">
              <w:rPr>
                <w:rFonts w:ascii="Arial Narrow" w:hAnsi="Arial Narrow"/>
                <w:sz w:val="22"/>
                <w:szCs w:val="22"/>
              </w:rPr>
              <w:t xml:space="preserve"> de </w:t>
            </w:r>
            <w:proofErr w:type="spellStart"/>
            <w:r w:rsidRPr="00D608B0">
              <w:rPr>
                <w:rFonts w:ascii="Arial Narrow" w:hAnsi="Arial Narrow"/>
                <w:sz w:val="22"/>
                <w:szCs w:val="22"/>
              </w:rPr>
              <w:t>compra</w:t>
            </w:r>
            <w:proofErr w:type="spellEnd"/>
            <w:r w:rsidRPr="00D608B0">
              <w:rPr>
                <w:rFonts w:ascii="Arial Narrow" w:hAnsi="Arial Narrow"/>
                <w:sz w:val="22"/>
                <w:szCs w:val="22"/>
              </w:rPr>
              <w:t xml:space="preserve"> </w:t>
            </w:r>
            <w:proofErr w:type="spellStart"/>
            <w:r w:rsidRPr="00D608B0">
              <w:rPr>
                <w:rFonts w:ascii="Arial Narrow" w:hAnsi="Arial Narrow"/>
                <w:sz w:val="22"/>
                <w:szCs w:val="22"/>
              </w:rPr>
              <w:t>venta</w:t>
            </w:r>
            <w:proofErr w:type="spellEnd"/>
            <w:r w:rsidRPr="00D608B0">
              <w:rPr>
                <w:rFonts w:ascii="Arial Narrow" w:hAnsi="Arial Narrow"/>
                <w:sz w:val="22"/>
                <w:szCs w:val="22"/>
              </w:rPr>
              <w:t xml:space="preserve"> de </w:t>
            </w:r>
            <w:proofErr w:type="spellStart"/>
            <w:r w:rsidRPr="00D608B0">
              <w:rPr>
                <w:rFonts w:ascii="Arial Narrow" w:hAnsi="Arial Narrow"/>
                <w:sz w:val="22"/>
                <w:szCs w:val="22"/>
              </w:rPr>
              <w:t>dicho</w:t>
            </w:r>
            <w:proofErr w:type="spellEnd"/>
            <w:r w:rsidRPr="00D608B0">
              <w:rPr>
                <w:rFonts w:ascii="Arial Narrow" w:hAnsi="Arial Narrow"/>
                <w:spacing w:val="22"/>
                <w:sz w:val="22"/>
                <w:szCs w:val="22"/>
              </w:rPr>
              <w:t xml:space="preserve"> </w:t>
            </w:r>
            <w:proofErr w:type="spellStart"/>
            <w:r w:rsidRPr="00D608B0">
              <w:rPr>
                <w:rFonts w:ascii="Arial Narrow" w:hAnsi="Arial Narrow"/>
                <w:sz w:val="22"/>
                <w:szCs w:val="22"/>
              </w:rPr>
              <w:t>equipo</w:t>
            </w:r>
            <w:proofErr w:type="spellEnd"/>
            <w:r w:rsidRPr="00D608B0">
              <w:rPr>
                <w:rFonts w:ascii="Arial Narrow" w:hAnsi="Arial Narrow"/>
                <w:sz w:val="22"/>
                <w:szCs w:val="22"/>
              </w:rPr>
              <w:t>.</w:t>
            </w:r>
          </w:p>
          <w:p w14:paraId="4C5669FA" w14:textId="77777777" w:rsidR="00E26397" w:rsidRPr="000433EC" w:rsidRDefault="00E26397" w:rsidP="006B47E8">
            <w:pPr>
              <w:pStyle w:val="Prrafodelista"/>
              <w:numPr>
                <w:ilvl w:val="4"/>
                <w:numId w:val="16"/>
              </w:numPr>
              <w:tabs>
                <w:tab w:val="left" w:pos="810"/>
              </w:tabs>
              <w:suppressAutoHyphens w:val="0"/>
              <w:spacing w:before="11"/>
              <w:ind w:left="821" w:right="106" w:hanging="360"/>
              <w:jc w:val="both"/>
              <w:rPr>
                <w:rFonts w:ascii="Arial Narrow" w:eastAsia="Arial Narrow" w:hAnsi="Arial Narrow" w:cs="Arial Narrow"/>
                <w:sz w:val="22"/>
                <w:szCs w:val="22"/>
              </w:rPr>
            </w:pPr>
            <w:r w:rsidRPr="00D608B0">
              <w:rPr>
                <w:rFonts w:ascii="Arial Narrow" w:hAnsi="Arial Narrow"/>
                <w:sz w:val="22"/>
                <w:szCs w:val="22"/>
              </w:rPr>
              <w:t>Para certificar un compromiso de compra venta de equipos, vehículos e instrumentos usados,</w:t>
            </w:r>
            <w:r w:rsidRPr="00D608B0">
              <w:rPr>
                <w:rFonts w:ascii="Arial Narrow" w:hAnsi="Arial Narrow"/>
                <w:spacing w:val="12"/>
                <w:sz w:val="22"/>
                <w:szCs w:val="22"/>
              </w:rPr>
              <w:t xml:space="preserve"> </w:t>
            </w:r>
            <w:r w:rsidRPr="00D608B0">
              <w:rPr>
                <w:rFonts w:ascii="Arial Narrow" w:hAnsi="Arial Narrow"/>
                <w:sz w:val="22"/>
                <w:szCs w:val="22"/>
              </w:rPr>
              <w:t>se debe adjuntar el instrumento de tal compromiso, debidamente suscrito por el promitente vendedor; para los vehículos se presentará la matrícula vigente; o, similar</w:t>
            </w:r>
            <w:r w:rsidRPr="00D608B0">
              <w:rPr>
                <w:rFonts w:ascii="Arial Narrow" w:hAnsi="Arial Narrow"/>
                <w:spacing w:val="6"/>
                <w:sz w:val="22"/>
                <w:szCs w:val="22"/>
              </w:rPr>
              <w:t xml:space="preserve"> </w:t>
            </w:r>
            <w:r w:rsidRPr="00D608B0">
              <w:rPr>
                <w:rFonts w:ascii="Arial Narrow" w:hAnsi="Arial Narrow"/>
                <w:sz w:val="22"/>
                <w:szCs w:val="22"/>
              </w:rPr>
              <w:t>en el extranjero.</w:t>
            </w:r>
          </w:p>
          <w:p w14:paraId="207AEA38" w14:textId="77777777" w:rsidR="000433EC" w:rsidRPr="00D608B0" w:rsidRDefault="000433EC" w:rsidP="000433EC">
            <w:pPr>
              <w:pStyle w:val="Prrafodelista"/>
              <w:tabs>
                <w:tab w:val="left" w:pos="810"/>
              </w:tabs>
              <w:suppressAutoHyphens w:val="0"/>
              <w:spacing w:before="11"/>
              <w:ind w:left="821" w:right="106"/>
              <w:jc w:val="both"/>
              <w:rPr>
                <w:rFonts w:ascii="Arial Narrow" w:eastAsia="Arial Narrow" w:hAnsi="Arial Narrow" w:cs="Arial Narrow"/>
                <w:sz w:val="22"/>
                <w:szCs w:val="22"/>
              </w:rPr>
            </w:pPr>
          </w:p>
          <w:p w14:paraId="2A2C89AB" w14:textId="77777777" w:rsidR="00E26397" w:rsidRPr="007462F3" w:rsidRDefault="00E26397" w:rsidP="006B47E8">
            <w:pPr>
              <w:pStyle w:val="Prrafodelista"/>
              <w:numPr>
                <w:ilvl w:val="4"/>
                <w:numId w:val="16"/>
              </w:numPr>
              <w:tabs>
                <w:tab w:val="left" w:pos="810"/>
              </w:tabs>
              <w:suppressAutoHyphens w:val="0"/>
              <w:ind w:left="821" w:right="106" w:hanging="360"/>
              <w:jc w:val="both"/>
              <w:rPr>
                <w:rFonts w:ascii="Arial Narrow" w:eastAsia="Arial Narrow" w:hAnsi="Arial Narrow" w:cs="Arial Narrow"/>
                <w:sz w:val="22"/>
                <w:szCs w:val="22"/>
              </w:rPr>
            </w:pPr>
            <w:r w:rsidRPr="00D608B0">
              <w:rPr>
                <w:rFonts w:ascii="Arial Narrow" w:hAnsi="Arial Narrow"/>
                <w:sz w:val="22"/>
                <w:szCs w:val="22"/>
              </w:rPr>
              <w:t>En</w:t>
            </w:r>
            <w:r w:rsidRPr="00D608B0">
              <w:rPr>
                <w:rFonts w:ascii="Arial Narrow" w:hAnsi="Arial Narrow"/>
                <w:spacing w:val="23"/>
                <w:sz w:val="22"/>
                <w:szCs w:val="22"/>
              </w:rPr>
              <w:t xml:space="preserve"> </w:t>
            </w:r>
            <w:r w:rsidRPr="00D608B0">
              <w:rPr>
                <w:rFonts w:ascii="Arial Narrow" w:hAnsi="Arial Narrow"/>
                <w:sz w:val="22"/>
                <w:szCs w:val="22"/>
              </w:rPr>
              <w:t>caso</w:t>
            </w:r>
            <w:r w:rsidRPr="00D608B0">
              <w:rPr>
                <w:rFonts w:ascii="Arial Narrow" w:hAnsi="Arial Narrow"/>
                <w:spacing w:val="20"/>
                <w:sz w:val="22"/>
                <w:szCs w:val="22"/>
              </w:rPr>
              <w:t xml:space="preserve"> </w:t>
            </w:r>
            <w:r w:rsidRPr="00D608B0">
              <w:rPr>
                <w:rFonts w:ascii="Arial Narrow" w:hAnsi="Arial Narrow"/>
                <w:sz w:val="22"/>
                <w:szCs w:val="22"/>
              </w:rPr>
              <w:t>de</w:t>
            </w:r>
            <w:r w:rsidRPr="00D608B0">
              <w:rPr>
                <w:rFonts w:ascii="Arial Narrow" w:hAnsi="Arial Narrow"/>
                <w:spacing w:val="23"/>
                <w:sz w:val="22"/>
                <w:szCs w:val="22"/>
              </w:rPr>
              <w:t xml:space="preserve"> </w:t>
            </w:r>
            <w:r w:rsidRPr="00D608B0">
              <w:rPr>
                <w:rFonts w:ascii="Arial Narrow" w:hAnsi="Arial Narrow"/>
                <w:sz w:val="22"/>
                <w:szCs w:val="22"/>
              </w:rPr>
              <w:t>que</w:t>
            </w:r>
            <w:r w:rsidRPr="00D608B0">
              <w:rPr>
                <w:rFonts w:ascii="Arial Narrow" w:hAnsi="Arial Narrow"/>
                <w:spacing w:val="23"/>
                <w:sz w:val="22"/>
                <w:szCs w:val="22"/>
              </w:rPr>
              <w:t xml:space="preserve"> </w:t>
            </w:r>
            <w:r w:rsidRPr="00D608B0">
              <w:rPr>
                <w:rFonts w:ascii="Arial Narrow" w:hAnsi="Arial Narrow"/>
                <w:sz w:val="22"/>
                <w:szCs w:val="22"/>
              </w:rPr>
              <w:t>el</w:t>
            </w:r>
            <w:r w:rsidRPr="00D608B0">
              <w:rPr>
                <w:rFonts w:ascii="Arial Narrow" w:hAnsi="Arial Narrow"/>
                <w:spacing w:val="21"/>
                <w:sz w:val="22"/>
                <w:szCs w:val="22"/>
              </w:rPr>
              <w:t xml:space="preserve"> </w:t>
            </w:r>
            <w:r w:rsidRPr="00D608B0">
              <w:rPr>
                <w:rFonts w:ascii="Arial Narrow" w:hAnsi="Arial Narrow"/>
                <w:sz w:val="22"/>
                <w:szCs w:val="22"/>
              </w:rPr>
              <w:t>equipo</w:t>
            </w:r>
            <w:r w:rsidRPr="00D608B0">
              <w:rPr>
                <w:rFonts w:ascii="Arial Narrow" w:hAnsi="Arial Narrow"/>
                <w:spacing w:val="23"/>
                <w:sz w:val="22"/>
                <w:szCs w:val="22"/>
              </w:rPr>
              <w:t xml:space="preserve"> </w:t>
            </w:r>
            <w:r w:rsidRPr="00D608B0">
              <w:rPr>
                <w:rFonts w:ascii="Arial Narrow" w:hAnsi="Arial Narrow"/>
                <w:sz w:val="22"/>
                <w:szCs w:val="22"/>
              </w:rPr>
              <w:t>e</w:t>
            </w:r>
            <w:r w:rsidRPr="00D608B0">
              <w:rPr>
                <w:rFonts w:ascii="Arial Narrow" w:hAnsi="Arial Narrow"/>
                <w:spacing w:val="23"/>
                <w:sz w:val="22"/>
                <w:szCs w:val="22"/>
              </w:rPr>
              <w:t xml:space="preserve"> </w:t>
            </w:r>
            <w:r w:rsidRPr="00D608B0">
              <w:rPr>
                <w:rFonts w:ascii="Arial Narrow" w:hAnsi="Arial Narrow"/>
                <w:sz w:val="22"/>
                <w:szCs w:val="22"/>
              </w:rPr>
              <w:t>instrumentos</w:t>
            </w:r>
            <w:r w:rsidRPr="00D608B0">
              <w:rPr>
                <w:rFonts w:ascii="Arial Narrow" w:hAnsi="Arial Narrow"/>
                <w:spacing w:val="21"/>
                <w:sz w:val="22"/>
                <w:szCs w:val="22"/>
              </w:rPr>
              <w:t xml:space="preserve"> </w:t>
            </w:r>
            <w:r w:rsidRPr="00D608B0">
              <w:rPr>
                <w:rFonts w:ascii="Arial Narrow" w:hAnsi="Arial Narrow"/>
                <w:sz w:val="22"/>
                <w:szCs w:val="22"/>
              </w:rPr>
              <w:t>se</w:t>
            </w:r>
            <w:r w:rsidRPr="00D608B0">
              <w:rPr>
                <w:rFonts w:ascii="Arial Narrow" w:hAnsi="Arial Narrow"/>
                <w:spacing w:val="23"/>
                <w:sz w:val="22"/>
                <w:szCs w:val="22"/>
              </w:rPr>
              <w:t xml:space="preserve"> </w:t>
            </w:r>
            <w:r w:rsidRPr="00D608B0">
              <w:rPr>
                <w:rFonts w:ascii="Arial Narrow" w:hAnsi="Arial Narrow"/>
                <w:sz w:val="22"/>
                <w:szCs w:val="22"/>
              </w:rPr>
              <w:t>propongan</w:t>
            </w:r>
            <w:r w:rsidRPr="00D608B0">
              <w:rPr>
                <w:rFonts w:ascii="Arial Narrow" w:hAnsi="Arial Narrow"/>
                <w:spacing w:val="23"/>
                <w:sz w:val="22"/>
                <w:szCs w:val="22"/>
              </w:rPr>
              <w:t xml:space="preserve"> </w:t>
            </w:r>
            <w:r w:rsidRPr="00D608B0">
              <w:rPr>
                <w:rFonts w:ascii="Arial Narrow" w:hAnsi="Arial Narrow"/>
                <w:sz w:val="22"/>
                <w:szCs w:val="22"/>
              </w:rPr>
              <w:t>bajo</w:t>
            </w:r>
            <w:r w:rsidRPr="00D608B0">
              <w:rPr>
                <w:rFonts w:ascii="Arial Narrow" w:hAnsi="Arial Narrow"/>
                <w:spacing w:val="23"/>
                <w:sz w:val="22"/>
                <w:szCs w:val="22"/>
              </w:rPr>
              <w:t xml:space="preserve"> </w:t>
            </w:r>
            <w:r w:rsidRPr="00D608B0">
              <w:rPr>
                <w:rFonts w:ascii="Arial Narrow" w:hAnsi="Arial Narrow"/>
                <w:sz w:val="22"/>
                <w:szCs w:val="22"/>
              </w:rPr>
              <w:t>compromiso</w:t>
            </w:r>
            <w:r w:rsidRPr="00D608B0">
              <w:rPr>
                <w:rFonts w:ascii="Arial Narrow" w:hAnsi="Arial Narrow"/>
                <w:spacing w:val="20"/>
                <w:sz w:val="22"/>
                <w:szCs w:val="22"/>
              </w:rPr>
              <w:t xml:space="preserve"> </w:t>
            </w:r>
            <w:r w:rsidRPr="00D608B0">
              <w:rPr>
                <w:rFonts w:ascii="Arial Narrow" w:hAnsi="Arial Narrow"/>
                <w:sz w:val="22"/>
                <w:szCs w:val="22"/>
              </w:rPr>
              <w:t>de</w:t>
            </w:r>
            <w:r w:rsidRPr="00D608B0">
              <w:rPr>
                <w:rFonts w:ascii="Arial Narrow" w:hAnsi="Arial Narrow"/>
                <w:spacing w:val="23"/>
                <w:sz w:val="22"/>
                <w:szCs w:val="22"/>
              </w:rPr>
              <w:t xml:space="preserve"> </w:t>
            </w:r>
            <w:r w:rsidRPr="00D608B0">
              <w:rPr>
                <w:rFonts w:ascii="Arial Narrow" w:hAnsi="Arial Narrow"/>
                <w:sz w:val="22"/>
                <w:szCs w:val="22"/>
              </w:rPr>
              <w:t>arrendamiento,</w:t>
            </w:r>
            <w:r w:rsidRPr="00D608B0">
              <w:rPr>
                <w:rFonts w:ascii="Arial Narrow" w:hAnsi="Arial Narrow"/>
                <w:spacing w:val="23"/>
                <w:sz w:val="22"/>
                <w:szCs w:val="22"/>
              </w:rPr>
              <w:t xml:space="preserve"> </w:t>
            </w:r>
            <w:r w:rsidRPr="00D608B0">
              <w:rPr>
                <w:rFonts w:ascii="Arial Narrow" w:hAnsi="Arial Narrow"/>
                <w:spacing w:val="-3"/>
                <w:sz w:val="22"/>
                <w:szCs w:val="22"/>
              </w:rPr>
              <w:t>el</w:t>
            </w:r>
            <w:r w:rsidRPr="00D608B0">
              <w:rPr>
                <w:rFonts w:ascii="Arial Narrow" w:hAnsi="Arial Narrow"/>
                <w:sz w:val="22"/>
                <w:szCs w:val="22"/>
              </w:rPr>
              <w:t xml:space="preserve"> oferente</w:t>
            </w:r>
            <w:r w:rsidRPr="00D608B0">
              <w:rPr>
                <w:rFonts w:ascii="Arial Narrow" w:hAnsi="Arial Narrow"/>
                <w:spacing w:val="30"/>
                <w:sz w:val="22"/>
                <w:szCs w:val="22"/>
              </w:rPr>
              <w:t xml:space="preserve"> </w:t>
            </w:r>
            <w:r w:rsidRPr="00D608B0">
              <w:rPr>
                <w:rFonts w:ascii="Arial Narrow" w:hAnsi="Arial Narrow"/>
                <w:sz w:val="22"/>
                <w:szCs w:val="22"/>
              </w:rPr>
              <w:t>deberá</w:t>
            </w:r>
            <w:r w:rsidRPr="00D608B0">
              <w:rPr>
                <w:rFonts w:ascii="Arial Narrow" w:hAnsi="Arial Narrow"/>
                <w:spacing w:val="33"/>
                <w:sz w:val="22"/>
                <w:szCs w:val="22"/>
              </w:rPr>
              <w:t xml:space="preserve"> </w:t>
            </w:r>
            <w:r w:rsidRPr="00D608B0">
              <w:rPr>
                <w:rFonts w:ascii="Arial Narrow" w:hAnsi="Arial Narrow"/>
                <w:sz w:val="22"/>
                <w:szCs w:val="22"/>
              </w:rPr>
              <w:t>presentar</w:t>
            </w:r>
            <w:r w:rsidRPr="00D608B0">
              <w:rPr>
                <w:rFonts w:ascii="Arial Narrow" w:hAnsi="Arial Narrow"/>
                <w:spacing w:val="32"/>
                <w:sz w:val="22"/>
                <w:szCs w:val="22"/>
              </w:rPr>
              <w:t xml:space="preserve"> </w:t>
            </w:r>
            <w:r w:rsidRPr="00D608B0">
              <w:rPr>
                <w:rFonts w:ascii="Arial Narrow" w:hAnsi="Arial Narrow"/>
                <w:sz w:val="22"/>
                <w:szCs w:val="22"/>
              </w:rPr>
              <w:t>la</w:t>
            </w:r>
            <w:r w:rsidRPr="00D608B0">
              <w:rPr>
                <w:rFonts w:ascii="Arial Narrow" w:hAnsi="Arial Narrow"/>
                <w:spacing w:val="30"/>
                <w:sz w:val="22"/>
                <w:szCs w:val="22"/>
              </w:rPr>
              <w:t xml:space="preserve"> </w:t>
            </w:r>
            <w:r w:rsidRPr="00D608B0">
              <w:rPr>
                <w:rFonts w:ascii="Arial Narrow" w:hAnsi="Arial Narrow"/>
                <w:sz w:val="22"/>
                <w:szCs w:val="22"/>
              </w:rPr>
              <w:t>carta</w:t>
            </w:r>
            <w:r w:rsidRPr="00D608B0">
              <w:rPr>
                <w:rFonts w:ascii="Arial Narrow" w:hAnsi="Arial Narrow"/>
                <w:spacing w:val="30"/>
                <w:sz w:val="22"/>
                <w:szCs w:val="22"/>
              </w:rPr>
              <w:t xml:space="preserve"> </w:t>
            </w:r>
            <w:r w:rsidRPr="00D608B0">
              <w:rPr>
                <w:rFonts w:ascii="Arial Narrow" w:hAnsi="Arial Narrow"/>
                <w:sz w:val="22"/>
                <w:szCs w:val="22"/>
              </w:rPr>
              <w:t>compromiso</w:t>
            </w:r>
            <w:r w:rsidRPr="00D608B0">
              <w:rPr>
                <w:rFonts w:ascii="Arial Narrow" w:hAnsi="Arial Narrow"/>
                <w:spacing w:val="33"/>
                <w:sz w:val="22"/>
                <w:szCs w:val="22"/>
              </w:rPr>
              <w:t xml:space="preserve"> </w:t>
            </w:r>
            <w:r w:rsidRPr="00D608B0">
              <w:rPr>
                <w:rFonts w:ascii="Arial Narrow" w:hAnsi="Arial Narrow"/>
                <w:sz w:val="22"/>
                <w:szCs w:val="22"/>
              </w:rPr>
              <w:t>de</w:t>
            </w:r>
            <w:r w:rsidRPr="00D608B0">
              <w:rPr>
                <w:rFonts w:ascii="Arial Narrow" w:hAnsi="Arial Narrow"/>
                <w:spacing w:val="36"/>
                <w:sz w:val="22"/>
                <w:szCs w:val="22"/>
              </w:rPr>
              <w:t xml:space="preserve"> </w:t>
            </w:r>
            <w:r w:rsidRPr="00D608B0">
              <w:rPr>
                <w:rFonts w:ascii="Arial Narrow" w:hAnsi="Arial Narrow"/>
                <w:sz w:val="22"/>
                <w:szCs w:val="22"/>
              </w:rPr>
              <w:t>arrendamiento</w:t>
            </w:r>
            <w:r w:rsidRPr="00D608B0">
              <w:rPr>
                <w:rFonts w:ascii="Arial Narrow" w:hAnsi="Arial Narrow"/>
                <w:spacing w:val="33"/>
                <w:sz w:val="22"/>
                <w:szCs w:val="22"/>
              </w:rPr>
              <w:t xml:space="preserve"> </w:t>
            </w:r>
            <w:r w:rsidRPr="00D608B0">
              <w:rPr>
                <w:rFonts w:ascii="Arial Narrow" w:hAnsi="Arial Narrow"/>
                <w:sz w:val="22"/>
                <w:szCs w:val="22"/>
              </w:rPr>
              <w:t>debidamente</w:t>
            </w:r>
            <w:r w:rsidRPr="00D608B0">
              <w:rPr>
                <w:rFonts w:ascii="Arial Narrow" w:hAnsi="Arial Narrow"/>
                <w:spacing w:val="30"/>
                <w:sz w:val="22"/>
                <w:szCs w:val="22"/>
              </w:rPr>
              <w:t xml:space="preserve"> </w:t>
            </w:r>
            <w:r w:rsidRPr="00D608B0">
              <w:rPr>
                <w:rFonts w:ascii="Arial Narrow" w:hAnsi="Arial Narrow"/>
                <w:sz w:val="22"/>
                <w:szCs w:val="22"/>
              </w:rPr>
              <w:t>suscrita</w:t>
            </w:r>
            <w:r w:rsidRPr="00D608B0">
              <w:rPr>
                <w:rFonts w:ascii="Arial Narrow" w:hAnsi="Arial Narrow"/>
                <w:spacing w:val="33"/>
                <w:sz w:val="22"/>
                <w:szCs w:val="22"/>
              </w:rPr>
              <w:t xml:space="preserve"> </w:t>
            </w:r>
            <w:r w:rsidRPr="00D608B0">
              <w:rPr>
                <w:rFonts w:ascii="Arial Narrow" w:hAnsi="Arial Narrow"/>
                <w:sz w:val="22"/>
                <w:szCs w:val="22"/>
              </w:rPr>
              <w:t>por</w:t>
            </w:r>
            <w:r w:rsidRPr="00D608B0">
              <w:rPr>
                <w:rFonts w:ascii="Arial Narrow" w:hAnsi="Arial Narrow"/>
                <w:spacing w:val="30"/>
                <w:sz w:val="22"/>
                <w:szCs w:val="22"/>
              </w:rPr>
              <w:t xml:space="preserve"> </w:t>
            </w:r>
            <w:r w:rsidRPr="00D608B0">
              <w:rPr>
                <w:rFonts w:ascii="Arial Narrow" w:hAnsi="Arial Narrow"/>
                <w:sz w:val="22"/>
                <w:szCs w:val="22"/>
              </w:rPr>
              <w:t>el representante</w:t>
            </w:r>
            <w:r w:rsidRPr="00D608B0">
              <w:rPr>
                <w:rFonts w:ascii="Arial Narrow" w:hAnsi="Arial Narrow"/>
                <w:spacing w:val="20"/>
                <w:sz w:val="22"/>
                <w:szCs w:val="22"/>
              </w:rPr>
              <w:t xml:space="preserve"> </w:t>
            </w:r>
            <w:r w:rsidRPr="00D608B0">
              <w:rPr>
                <w:rFonts w:ascii="Arial Narrow" w:hAnsi="Arial Narrow"/>
                <w:sz w:val="22"/>
                <w:szCs w:val="22"/>
              </w:rPr>
              <w:t>legal o propietario de los bienes, copia de la cédula o similar en el extranjero, del representante legal</w:t>
            </w:r>
            <w:r w:rsidRPr="00D608B0">
              <w:rPr>
                <w:rFonts w:ascii="Arial Narrow" w:hAnsi="Arial Narrow"/>
                <w:spacing w:val="18"/>
                <w:sz w:val="22"/>
                <w:szCs w:val="22"/>
              </w:rPr>
              <w:t xml:space="preserve"> </w:t>
            </w:r>
            <w:r w:rsidRPr="00D608B0">
              <w:rPr>
                <w:rFonts w:ascii="Arial Narrow" w:hAnsi="Arial Narrow"/>
                <w:sz w:val="22"/>
                <w:szCs w:val="22"/>
              </w:rPr>
              <w:t>con</w:t>
            </w:r>
            <w:r w:rsidRPr="00D608B0">
              <w:rPr>
                <w:rFonts w:ascii="Arial Narrow" w:hAnsi="Arial Narrow"/>
                <w:spacing w:val="18"/>
                <w:sz w:val="22"/>
                <w:szCs w:val="22"/>
              </w:rPr>
              <w:t xml:space="preserve"> </w:t>
            </w:r>
            <w:r w:rsidRPr="00D608B0">
              <w:rPr>
                <w:rFonts w:ascii="Arial Narrow" w:hAnsi="Arial Narrow"/>
                <w:sz w:val="22"/>
                <w:szCs w:val="22"/>
              </w:rPr>
              <w:t>su</w:t>
            </w:r>
            <w:r w:rsidRPr="00D608B0">
              <w:rPr>
                <w:rFonts w:ascii="Arial Narrow" w:hAnsi="Arial Narrow"/>
                <w:spacing w:val="20"/>
                <w:sz w:val="22"/>
                <w:szCs w:val="22"/>
              </w:rPr>
              <w:t xml:space="preserve"> </w:t>
            </w:r>
            <w:r w:rsidRPr="00D608B0">
              <w:rPr>
                <w:rFonts w:ascii="Arial Narrow" w:hAnsi="Arial Narrow"/>
                <w:sz w:val="22"/>
                <w:szCs w:val="22"/>
              </w:rPr>
              <w:t>respectivo</w:t>
            </w:r>
            <w:r w:rsidRPr="00D608B0">
              <w:rPr>
                <w:rFonts w:ascii="Arial Narrow" w:hAnsi="Arial Narrow"/>
                <w:spacing w:val="20"/>
                <w:sz w:val="22"/>
                <w:szCs w:val="22"/>
              </w:rPr>
              <w:t xml:space="preserve"> </w:t>
            </w:r>
            <w:r w:rsidRPr="00D608B0">
              <w:rPr>
                <w:rFonts w:ascii="Arial Narrow" w:hAnsi="Arial Narrow"/>
                <w:sz w:val="22"/>
                <w:szCs w:val="22"/>
              </w:rPr>
              <w:t>nombramiento;</w:t>
            </w:r>
            <w:r w:rsidRPr="00D608B0">
              <w:rPr>
                <w:rFonts w:ascii="Arial Narrow" w:hAnsi="Arial Narrow"/>
                <w:spacing w:val="20"/>
                <w:sz w:val="22"/>
                <w:szCs w:val="22"/>
              </w:rPr>
              <w:t xml:space="preserve"> </w:t>
            </w:r>
            <w:r w:rsidRPr="00D608B0">
              <w:rPr>
                <w:rFonts w:ascii="Arial Narrow" w:hAnsi="Arial Narrow"/>
                <w:sz w:val="22"/>
                <w:szCs w:val="22"/>
              </w:rPr>
              <w:t>o,</w:t>
            </w:r>
            <w:r w:rsidRPr="00D608B0">
              <w:rPr>
                <w:rFonts w:ascii="Arial Narrow" w:hAnsi="Arial Narrow"/>
                <w:spacing w:val="20"/>
                <w:sz w:val="22"/>
                <w:szCs w:val="22"/>
              </w:rPr>
              <w:t xml:space="preserve"> </w:t>
            </w:r>
            <w:r w:rsidRPr="00D608B0">
              <w:rPr>
                <w:rFonts w:ascii="Arial Narrow" w:hAnsi="Arial Narrow"/>
                <w:sz w:val="22"/>
                <w:szCs w:val="22"/>
              </w:rPr>
              <w:t>propietario</w:t>
            </w:r>
            <w:r w:rsidRPr="00D608B0">
              <w:rPr>
                <w:rFonts w:ascii="Arial Narrow" w:hAnsi="Arial Narrow"/>
                <w:spacing w:val="20"/>
                <w:sz w:val="22"/>
                <w:szCs w:val="22"/>
              </w:rPr>
              <w:t xml:space="preserve"> </w:t>
            </w:r>
            <w:r w:rsidRPr="00D608B0">
              <w:rPr>
                <w:rFonts w:ascii="Arial Narrow" w:hAnsi="Arial Narrow"/>
                <w:sz w:val="22"/>
                <w:szCs w:val="22"/>
              </w:rPr>
              <w:t>del</w:t>
            </w:r>
            <w:r w:rsidRPr="00D608B0">
              <w:rPr>
                <w:rFonts w:ascii="Arial Narrow" w:hAnsi="Arial Narrow"/>
                <w:spacing w:val="18"/>
                <w:sz w:val="22"/>
                <w:szCs w:val="22"/>
              </w:rPr>
              <w:t xml:space="preserve"> </w:t>
            </w:r>
            <w:r w:rsidRPr="00D608B0">
              <w:rPr>
                <w:rFonts w:ascii="Arial Narrow" w:hAnsi="Arial Narrow"/>
                <w:sz w:val="22"/>
                <w:szCs w:val="22"/>
              </w:rPr>
              <w:t>bien;</w:t>
            </w:r>
            <w:r w:rsidRPr="00D608B0">
              <w:rPr>
                <w:rFonts w:ascii="Arial Narrow" w:hAnsi="Arial Narrow"/>
                <w:spacing w:val="18"/>
                <w:sz w:val="22"/>
                <w:szCs w:val="22"/>
              </w:rPr>
              <w:t xml:space="preserve"> y, </w:t>
            </w:r>
            <w:r w:rsidRPr="00D608B0">
              <w:rPr>
                <w:rFonts w:ascii="Arial Narrow" w:hAnsi="Arial Narrow"/>
                <w:sz w:val="22"/>
                <w:szCs w:val="22"/>
              </w:rPr>
              <w:t>copia</w:t>
            </w:r>
            <w:r w:rsidRPr="00D608B0">
              <w:rPr>
                <w:rFonts w:ascii="Arial Narrow" w:hAnsi="Arial Narrow"/>
                <w:spacing w:val="20"/>
                <w:sz w:val="22"/>
                <w:szCs w:val="22"/>
              </w:rPr>
              <w:t xml:space="preserve"> </w:t>
            </w:r>
            <w:r w:rsidRPr="00D608B0">
              <w:rPr>
                <w:rFonts w:ascii="Arial Narrow" w:hAnsi="Arial Narrow"/>
                <w:sz w:val="22"/>
                <w:szCs w:val="22"/>
              </w:rPr>
              <w:t>del Registro Único de Contribuyentes (RUC) o similar en el extranjero; el RUC o similar en</w:t>
            </w:r>
            <w:r w:rsidRPr="00D608B0">
              <w:rPr>
                <w:rFonts w:ascii="Arial Narrow" w:hAnsi="Arial Narrow"/>
                <w:spacing w:val="36"/>
                <w:sz w:val="22"/>
                <w:szCs w:val="22"/>
              </w:rPr>
              <w:t xml:space="preserve"> </w:t>
            </w:r>
            <w:r w:rsidRPr="00D608B0">
              <w:rPr>
                <w:rFonts w:ascii="Arial Narrow" w:hAnsi="Arial Narrow"/>
                <w:sz w:val="22"/>
                <w:szCs w:val="22"/>
              </w:rPr>
              <w:t>el extranjero, deberá demostrar la capacidad del vendedor acerca de la comercialización de este</w:t>
            </w:r>
            <w:r w:rsidRPr="00D608B0">
              <w:rPr>
                <w:rFonts w:ascii="Arial Narrow" w:hAnsi="Arial Narrow"/>
                <w:spacing w:val="15"/>
                <w:sz w:val="22"/>
                <w:szCs w:val="22"/>
              </w:rPr>
              <w:t xml:space="preserve"> </w:t>
            </w:r>
            <w:r w:rsidRPr="00D608B0">
              <w:rPr>
                <w:rFonts w:ascii="Arial Narrow" w:hAnsi="Arial Narrow"/>
                <w:sz w:val="22"/>
                <w:szCs w:val="22"/>
              </w:rPr>
              <w:t>tipo de</w:t>
            </w:r>
            <w:r w:rsidRPr="00D608B0">
              <w:rPr>
                <w:rFonts w:ascii="Arial Narrow" w:hAnsi="Arial Narrow"/>
                <w:spacing w:val="35"/>
                <w:sz w:val="22"/>
                <w:szCs w:val="22"/>
              </w:rPr>
              <w:t xml:space="preserve"> </w:t>
            </w:r>
            <w:r w:rsidRPr="00D608B0">
              <w:rPr>
                <w:rFonts w:ascii="Arial Narrow" w:hAnsi="Arial Narrow"/>
                <w:sz w:val="22"/>
                <w:szCs w:val="22"/>
              </w:rPr>
              <w:t>bienes. Los</w:t>
            </w:r>
            <w:r w:rsidRPr="00D608B0">
              <w:rPr>
                <w:rFonts w:ascii="Arial Narrow" w:hAnsi="Arial Narrow"/>
                <w:spacing w:val="18"/>
                <w:sz w:val="22"/>
                <w:szCs w:val="22"/>
              </w:rPr>
              <w:t xml:space="preserve"> </w:t>
            </w:r>
            <w:r w:rsidRPr="00D608B0">
              <w:rPr>
                <w:rFonts w:ascii="Arial Narrow" w:hAnsi="Arial Narrow"/>
                <w:sz w:val="22"/>
                <w:szCs w:val="22"/>
              </w:rPr>
              <w:t>compromisos</w:t>
            </w:r>
            <w:r w:rsidRPr="00D608B0">
              <w:rPr>
                <w:rFonts w:ascii="Arial Narrow" w:hAnsi="Arial Narrow"/>
                <w:spacing w:val="20"/>
                <w:sz w:val="22"/>
                <w:szCs w:val="22"/>
              </w:rPr>
              <w:t xml:space="preserve"> </w:t>
            </w:r>
            <w:r w:rsidRPr="00D608B0">
              <w:rPr>
                <w:rFonts w:ascii="Arial Narrow" w:hAnsi="Arial Narrow"/>
                <w:sz w:val="22"/>
                <w:szCs w:val="22"/>
              </w:rPr>
              <w:t>de</w:t>
            </w:r>
            <w:r w:rsidRPr="00D608B0">
              <w:rPr>
                <w:rFonts w:ascii="Arial Narrow" w:hAnsi="Arial Narrow"/>
                <w:spacing w:val="17"/>
                <w:sz w:val="22"/>
                <w:szCs w:val="22"/>
              </w:rPr>
              <w:t xml:space="preserve"> </w:t>
            </w:r>
            <w:r w:rsidRPr="00D608B0">
              <w:rPr>
                <w:rFonts w:ascii="Arial Narrow" w:hAnsi="Arial Narrow"/>
                <w:sz w:val="22"/>
                <w:szCs w:val="22"/>
              </w:rPr>
              <w:t>arrendamiento deberán establecer en forma explícita la disponibilidad inmediata del equipo durante la</w:t>
            </w:r>
            <w:r w:rsidRPr="00D608B0">
              <w:rPr>
                <w:rFonts w:ascii="Arial Narrow" w:hAnsi="Arial Narrow"/>
                <w:spacing w:val="21"/>
                <w:sz w:val="22"/>
                <w:szCs w:val="22"/>
              </w:rPr>
              <w:t xml:space="preserve"> </w:t>
            </w:r>
            <w:r w:rsidRPr="00D608B0">
              <w:rPr>
                <w:rFonts w:ascii="Arial Narrow" w:hAnsi="Arial Narrow"/>
                <w:sz w:val="22"/>
                <w:szCs w:val="22"/>
              </w:rPr>
              <w:t>ejecución de la totalidad de los servicios de</w:t>
            </w:r>
            <w:r w:rsidRPr="00D608B0">
              <w:rPr>
                <w:rFonts w:ascii="Arial Narrow" w:hAnsi="Arial Narrow"/>
                <w:spacing w:val="-8"/>
                <w:sz w:val="22"/>
                <w:szCs w:val="22"/>
              </w:rPr>
              <w:t xml:space="preserve"> </w:t>
            </w:r>
            <w:r w:rsidRPr="00D608B0">
              <w:rPr>
                <w:rFonts w:ascii="Arial Narrow" w:hAnsi="Arial Narrow"/>
                <w:sz w:val="22"/>
                <w:szCs w:val="22"/>
              </w:rPr>
              <w:t>fiscalización. Todos los documentos deben estar en idioma español o traducido a este.</w:t>
            </w:r>
          </w:p>
          <w:p w14:paraId="3345D174" w14:textId="77777777" w:rsidR="007462F3" w:rsidRPr="007462F3" w:rsidRDefault="007462F3" w:rsidP="007462F3">
            <w:pPr>
              <w:tabs>
                <w:tab w:val="left" w:pos="810"/>
              </w:tabs>
              <w:spacing w:after="0" w:line="240" w:lineRule="auto"/>
              <w:ind w:right="108"/>
              <w:jc w:val="both"/>
              <w:rPr>
                <w:rFonts w:ascii="Arial Narrow" w:eastAsia="Arial Narrow" w:hAnsi="Arial Narrow" w:cs="Arial Narrow"/>
              </w:rPr>
            </w:pPr>
          </w:p>
          <w:p w14:paraId="1AD09AB1" w14:textId="77777777" w:rsidR="00EA63B0" w:rsidRPr="00771F39" w:rsidRDefault="00E26397" w:rsidP="00EA63B0">
            <w:pPr>
              <w:pStyle w:val="Prrafodelista"/>
              <w:numPr>
                <w:ilvl w:val="4"/>
                <w:numId w:val="16"/>
              </w:numPr>
              <w:tabs>
                <w:tab w:val="left" w:pos="810"/>
              </w:tabs>
              <w:suppressAutoHyphens w:val="0"/>
              <w:ind w:left="821" w:right="106" w:hanging="360"/>
              <w:jc w:val="both"/>
              <w:rPr>
                <w:rFonts w:ascii="Arial Narrow" w:eastAsia="Arial Narrow" w:hAnsi="Arial Narrow" w:cs="Arial Narrow"/>
              </w:rPr>
            </w:pPr>
            <w:r w:rsidRPr="007462F3">
              <w:rPr>
                <w:rFonts w:ascii="Arial Narrow" w:hAnsi="Arial Narrow"/>
                <w:sz w:val="22"/>
                <w:szCs w:val="22"/>
              </w:rPr>
              <w:t>Para los vehículos: en caso de propiedad deberá presentar la copia de la matrícula y permiso de circulación vigente. En caso de compromisos de compra venta o arrendamiento, deberá presentar la carta compromiso suscrita, adjuntando copia de cédula del representante legal o propietario de los vehículos con su respectivo nombramiento y copia del Registro Único de Contribuyentes (RUC) o similar en el extranjero; deberá demostrar la capacidad del vendedor acerca de la comercialización de vehículos. Los compromisos deberán establecer en forma explícita la disponibilidad inmediata del equipo durante la ejecución de la totalidad de los servicios de fiscalización. Todos los documentos deben estar en idioma español o traducido a este.</w:t>
            </w:r>
          </w:p>
          <w:p w14:paraId="4FCB445A" w14:textId="77777777" w:rsidR="00EA63B0" w:rsidRPr="00771F39" w:rsidRDefault="00EA63B0" w:rsidP="00771F39">
            <w:pPr>
              <w:pStyle w:val="Prrafodelista"/>
              <w:rPr>
                <w:rFonts w:ascii="Arial Narrow" w:eastAsia="Arial Narrow" w:hAnsi="Arial Narrow" w:cs="Arial Narrow"/>
              </w:rPr>
            </w:pPr>
          </w:p>
          <w:p w14:paraId="6A90F9B4" w14:textId="77777777" w:rsidR="00EA63B0" w:rsidRDefault="00EA63B0" w:rsidP="00EA63B0">
            <w:pPr>
              <w:tabs>
                <w:tab w:val="left" w:pos="810"/>
              </w:tabs>
              <w:ind w:right="106"/>
              <w:jc w:val="both"/>
              <w:rPr>
                <w:rFonts w:ascii="Arial Narrow" w:eastAsia="Arial Narrow" w:hAnsi="Arial Narrow" w:cs="Arial Narrow"/>
              </w:rPr>
            </w:pPr>
            <w:r w:rsidRPr="00771F39">
              <w:rPr>
                <w:rFonts w:ascii="Arial Narrow" w:eastAsia="Arial Narrow" w:hAnsi="Arial Narrow" w:cs="Arial Narrow"/>
              </w:rPr>
              <w:t>Los equipos detallados en el listado se utilizarán en las labores de fiscalización de conformidad al cronograma de utilización de equipos actividades que deberá presentar el oferente en correspondencia a la programación de actividades de obra.</w:t>
            </w:r>
          </w:p>
          <w:p w14:paraId="63FBC704" w14:textId="283DEBEF" w:rsidR="00EA63B0" w:rsidRPr="00771F39" w:rsidRDefault="00EA63B0" w:rsidP="00771F39">
            <w:pPr>
              <w:tabs>
                <w:tab w:val="left" w:pos="810"/>
              </w:tabs>
              <w:ind w:right="106"/>
              <w:jc w:val="both"/>
              <w:rPr>
                <w:rFonts w:ascii="Arial Narrow" w:eastAsia="Arial Narrow" w:hAnsi="Arial Narrow" w:cs="Arial Narrow"/>
              </w:rPr>
            </w:pPr>
            <w:r w:rsidRPr="00771F39">
              <w:rPr>
                <w:rFonts w:ascii="Arial Narrow" w:eastAsia="Arial Narrow" w:hAnsi="Arial Narrow" w:cs="Arial Narrow"/>
              </w:rPr>
              <w:t>Se permitirá la internación temporal de equipos en caso de que se requiera, para oferentes extranjeros, los trámites de internación corresponderán al contratista y por ningún concepto derivará en un costo adicional o trámite por parte del MTOP, no se aceptará la determinación de caso fortuito o fuerza mayor, por la demora o tramitación de la internación de equipos.</w:t>
            </w:r>
          </w:p>
        </w:tc>
      </w:tr>
      <w:tr w:rsidR="00773E2C" w:rsidRPr="00D608B0" w14:paraId="6F024B96" w14:textId="77777777" w:rsidTr="00565BCB">
        <w:trPr>
          <w:trHeight w:val="6651"/>
        </w:trPr>
        <w:tc>
          <w:tcPr>
            <w:tcW w:w="89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C316164" w14:textId="641064AF" w:rsidR="001B7302" w:rsidRPr="00D608B0" w:rsidRDefault="00773E2C" w:rsidP="00757EF3">
            <w:pPr>
              <w:tabs>
                <w:tab w:val="right" w:pos="7434"/>
              </w:tabs>
              <w:spacing w:before="60" w:after="0" w:line="240" w:lineRule="auto"/>
              <w:jc w:val="center"/>
              <w:rPr>
                <w:rFonts w:ascii="Arial Narrow" w:hAnsi="Arial Narrow"/>
                <w:b/>
              </w:rPr>
            </w:pPr>
            <w:r w:rsidRPr="00D608B0">
              <w:rPr>
                <w:rFonts w:ascii="Arial Narrow" w:hAnsi="Arial Narrow"/>
                <w:b/>
              </w:rPr>
              <w:lastRenderedPageBreak/>
              <w:t>8. Verificación de cumplimiento de integridad y requisitos mínimos de la oferta:</w:t>
            </w:r>
          </w:p>
        </w:tc>
        <w:tc>
          <w:tcPr>
            <w:tcW w:w="410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AB10168" w14:textId="77777777" w:rsidR="00773E2C" w:rsidRPr="00D608B0" w:rsidRDefault="00773E2C" w:rsidP="00773E2C">
            <w:pPr>
              <w:pStyle w:val="Header2-SubClauses"/>
              <w:tabs>
                <w:tab w:val="clear" w:pos="504"/>
              </w:tabs>
              <w:spacing w:after="0"/>
              <w:ind w:left="0" w:firstLine="0"/>
              <w:rPr>
                <w:rFonts w:ascii="Arial Narrow" w:hAnsi="Arial Narrow"/>
                <w:b/>
                <w:iCs/>
                <w:color w:val="000000"/>
                <w:sz w:val="22"/>
                <w:szCs w:val="22"/>
              </w:rPr>
            </w:pPr>
            <w:r w:rsidRPr="00D608B0">
              <w:rPr>
                <w:rFonts w:ascii="Arial Narrow" w:hAnsi="Arial Narrow"/>
                <w:b/>
                <w:iCs/>
                <w:color w:val="000000"/>
                <w:sz w:val="22"/>
                <w:szCs w:val="22"/>
              </w:rPr>
              <w:t>VERIFICACIÓN DE CUMPLIMIENTO DE INTEGRIDAD DE LA OFERTA Y REQUISITOS MÍNIMOS:</w:t>
            </w:r>
          </w:p>
          <w:p w14:paraId="038FE1E7" w14:textId="77777777" w:rsidR="00773E2C" w:rsidRPr="00D608B0" w:rsidRDefault="00773E2C" w:rsidP="00773E2C">
            <w:pPr>
              <w:pStyle w:val="Prrafodelista"/>
              <w:tabs>
                <w:tab w:val="left" w:pos="-555"/>
              </w:tabs>
              <w:ind w:left="0" w:right="45"/>
              <w:jc w:val="both"/>
              <w:rPr>
                <w:rFonts w:ascii="Arial Narrow" w:hAnsi="Arial Narrow"/>
                <w:sz w:val="22"/>
                <w:szCs w:val="22"/>
              </w:rPr>
            </w:pPr>
          </w:p>
          <w:p w14:paraId="41DA1CB5" w14:textId="77777777" w:rsidR="00773E2C" w:rsidRPr="00D608B0" w:rsidRDefault="00773E2C" w:rsidP="00773E2C">
            <w:pPr>
              <w:pStyle w:val="Prrafodelista"/>
              <w:tabs>
                <w:tab w:val="left" w:pos="-555"/>
              </w:tabs>
              <w:ind w:left="0" w:right="45"/>
              <w:jc w:val="both"/>
              <w:rPr>
                <w:rFonts w:ascii="Arial Narrow" w:hAnsi="Arial Narrow"/>
                <w:sz w:val="22"/>
                <w:szCs w:val="22"/>
              </w:rPr>
            </w:pPr>
            <w:r w:rsidRPr="00D608B0">
              <w:rPr>
                <w:rFonts w:ascii="Arial Narrow" w:hAnsi="Arial Narrow"/>
                <w:sz w:val="22"/>
                <w:szCs w:val="22"/>
              </w:rPr>
              <w:t>Los parámetros de evaluación propuestos a continuación, son las condiciones mínimas que deberán cumplir las ofertas:</w:t>
            </w:r>
          </w:p>
          <w:p w14:paraId="678C11A9" w14:textId="77777777" w:rsidR="00773E2C" w:rsidRPr="00D608B0" w:rsidRDefault="00773E2C" w:rsidP="00773E2C">
            <w:pPr>
              <w:pStyle w:val="Prrafodelista"/>
              <w:tabs>
                <w:tab w:val="left" w:pos="-555"/>
              </w:tabs>
              <w:ind w:left="0" w:right="45"/>
              <w:jc w:val="both"/>
              <w:rPr>
                <w:rFonts w:ascii="Arial Narrow" w:hAnsi="Arial Narrow"/>
                <w:sz w:val="22"/>
                <w:szCs w:val="22"/>
              </w:rPr>
            </w:pPr>
          </w:p>
          <w:tbl>
            <w:tblPr>
              <w:tblW w:w="5000" w:type="pct"/>
              <w:tblCellMar>
                <w:left w:w="0" w:type="dxa"/>
                <w:right w:w="0" w:type="dxa"/>
              </w:tblCellMar>
              <w:tblLook w:val="01E0" w:firstRow="1" w:lastRow="1" w:firstColumn="1" w:lastColumn="1" w:noHBand="0" w:noVBand="0"/>
            </w:tblPr>
            <w:tblGrid>
              <w:gridCol w:w="4495"/>
              <w:gridCol w:w="1886"/>
              <w:gridCol w:w="1884"/>
            </w:tblGrid>
            <w:tr w:rsidR="00773E2C" w:rsidRPr="00D608B0" w14:paraId="68BF5FA3" w14:textId="77777777" w:rsidTr="00565BCB">
              <w:trPr>
                <w:trHeight w:hRule="exact" w:val="343"/>
              </w:trPr>
              <w:tc>
                <w:tcPr>
                  <w:tcW w:w="2719" w:type="pct"/>
                  <w:tcBorders>
                    <w:top w:val="single" w:sz="5" w:space="0" w:color="000000"/>
                    <w:left w:val="single" w:sz="5" w:space="0" w:color="000000"/>
                    <w:bottom w:val="single" w:sz="5" w:space="0" w:color="000000"/>
                    <w:right w:val="single" w:sz="5" w:space="0" w:color="000000"/>
                  </w:tcBorders>
                  <w:shd w:val="clear" w:color="auto" w:fill="auto"/>
                  <w:vAlign w:val="center"/>
                </w:tcPr>
                <w:p w14:paraId="038E6C4C" w14:textId="77777777" w:rsidR="00773E2C" w:rsidRPr="00D608B0" w:rsidRDefault="00773E2C" w:rsidP="00773E2C">
                  <w:pPr>
                    <w:jc w:val="center"/>
                    <w:rPr>
                      <w:rFonts w:ascii="Arial Narrow" w:hAnsi="Arial Narrow" w:cs="Arial"/>
                      <w:b/>
                    </w:rPr>
                  </w:pPr>
                  <w:r w:rsidRPr="00D608B0">
                    <w:rPr>
                      <w:rFonts w:ascii="Arial Narrow" w:hAnsi="Arial Narrow" w:cs="Arial"/>
                      <w:b/>
                    </w:rPr>
                    <w:t>PARÁMETROS</w:t>
                  </w:r>
                </w:p>
              </w:tc>
              <w:tc>
                <w:tcPr>
                  <w:tcW w:w="1141" w:type="pct"/>
                  <w:tcBorders>
                    <w:top w:val="single" w:sz="5" w:space="0" w:color="000000"/>
                    <w:left w:val="single" w:sz="5" w:space="0" w:color="000000"/>
                    <w:bottom w:val="single" w:sz="5" w:space="0" w:color="000000"/>
                    <w:right w:val="single" w:sz="5" w:space="0" w:color="000000"/>
                  </w:tcBorders>
                  <w:shd w:val="clear" w:color="auto" w:fill="auto"/>
                  <w:vAlign w:val="center"/>
                </w:tcPr>
                <w:p w14:paraId="09DD424E" w14:textId="77777777" w:rsidR="00773E2C" w:rsidRPr="00D608B0" w:rsidRDefault="00773E2C" w:rsidP="00773E2C">
                  <w:pPr>
                    <w:jc w:val="center"/>
                    <w:rPr>
                      <w:rFonts w:ascii="Arial Narrow" w:hAnsi="Arial Narrow" w:cs="Arial"/>
                      <w:b/>
                    </w:rPr>
                  </w:pPr>
                  <w:r w:rsidRPr="00D608B0">
                    <w:rPr>
                      <w:rFonts w:ascii="Arial Narrow" w:hAnsi="Arial Narrow" w:cs="Arial"/>
                      <w:b/>
                    </w:rPr>
                    <w:t>CUMPLE</w:t>
                  </w:r>
                </w:p>
              </w:tc>
              <w:tc>
                <w:tcPr>
                  <w:tcW w:w="1141" w:type="pct"/>
                  <w:tcBorders>
                    <w:top w:val="single" w:sz="5" w:space="0" w:color="000000"/>
                    <w:left w:val="single" w:sz="5" w:space="0" w:color="000000"/>
                    <w:bottom w:val="single" w:sz="5" w:space="0" w:color="000000"/>
                    <w:right w:val="single" w:sz="5" w:space="0" w:color="000000"/>
                  </w:tcBorders>
                  <w:shd w:val="clear" w:color="auto" w:fill="auto"/>
                  <w:vAlign w:val="center"/>
                </w:tcPr>
                <w:p w14:paraId="084561A3" w14:textId="77777777" w:rsidR="00773E2C" w:rsidRPr="00D608B0" w:rsidRDefault="00773E2C" w:rsidP="00773E2C">
                  <w:pPr>
                    <w:jc w:val="center"/>
                    <w:rPr>
                      <w:rFonts w:ascii="Arial Narrow" w:hAnsi="Arial Narrow" w:cs="Arial"/>
                      <w:b/>
                    </w:rPr>
                  </w:pPr>
                  <w:r w:rsidRPr="00D608B0">
                    <w:rPr>
                      <w:rFonts w:ascii="Arial Narrow" w:hAnsi="Arial Narrow" w:cs="Arial"/>
                      <w:b/>
                    </w:rPr>
                    <w:t>NO</w:t>
                  </w:r>
                  <w:r w:rsidRPr="00D608B0">
                    <w:rPr>
                      <w:rFonts w:ascii="Arial Narrow" w:hAnsi="Arial Narrow" w:cs="Arial"/>
                      <w:b/>
                      <w:spacing w:val="-12"/>
                    </w:rPr>
                    <w:t xml:space="preserve"> </w:t>
                  </w:r>
                  <w:r w:rsidRPr="00D608B0">
                    <w:rPr>
                      <w:rFonts w:ascii="Arial Narrow" w:hAnsi="Arial Narrow" w:cs="Arial"/>
                      <w:b/>
                    </w:rPr>
                    <w:t>CUMPLE</w:t>
                  </w:r>
                </w:p>
              </w:tc>
            </w:tr>
            <w:tr w:rsidR="00773E2C" w:rsidRPr="00D608B0" w14:paraId="7637E2F1" w14:textId="77777777" w:rsidTr="00565BCB">
              <w:trPr>
                <w:trHeight w:hRule="exact" w:val="312"/>
              </w:trPr>
              <w:tc>
                <w:tcPr>
                  <w:tcW w:w="2719" w:type="pct"/>
                  <w:tcBorders>
                    <w:top w:val="single" w:sz="5" w:space="0" w:color="000000"/>
                    <w:left w:val="single" w:sz="5" w:space="0" w:color="000000"/>
                    <w:bottom w:val="single" w:sz="5" w:space="0" w:color="000000"/>
                    <w:right w:val="single" w:sz="5" w:space="0" w:color="000000"/>
                  </w:tcBorders>
                  <w:shd w:val="clear" w:color="auto" w:fill="auto"/>
                </w:tcPr>
                <w:p w14:paraId="10C4DD9D" w14:textId="77777777" w:rsidR="00773E2C" w:rsidRPr="00D608B0" w:rsidRDefault="00773E2C" w:rsidP="00773E2C">
                  <w:pPr>
                    <w:rPr>
                      <w:rFonts w:ascii="Arial Narrow" w:hAnsi="Arial Narrow" w:cs="Arial"/>
                    </w:rPr>
                  </w:pPr>
                  <w:r w:rsidRPr="00D608B0">
                    <w:rPr>
                      <w:rFonts w:ascii="Arial Narrow" w:hAnsi="Arial Narrow" w:cs="Arial"/>
                    </w:rPr>
                    <w:t>Integridad de la oferta</w:t>
                  </w:r>
                </w:p>
              </w:tc>
              <w:tc>
                <w:tcPr>
                  <w:tcW w:w="1141" w:type="pct"/>
                  <w:tcBorders>
                    <w:top w:val="single" w:sz="5" w:space="0" w:color="000000"/>
                    <w:left w:val="single" w:sz="5" w:space="0" w:color="000000"/>
                    <w:bottom w:val="single" w:sz="5" w:space="0" w:color="000000"/>
                    <w:right w:val="single" w:sz="5" w:space="0" w:color="000000"/>
                  </w:tcBorders>
                  <w:shd w:val="clear" w:color="auto" w:fill="auto"/>
                  <w:vAlign w:val="center"/>
                </w:tcPr>
                <w:p w14:paraId="6B768B00" w14:textId="77777777" w:rsidR="00773E2C" w:rsidRPr="00D608B0" w:rsidRDefault="00773E2C" w:rsidP="00773E2C">
                  <w:pPr>
                    <w:rPr>
                      <w:rFonts w:ascii="Arial Narrow" w:hAnsi="Arial Narrow" w:cs="Arial"/>
                      <w:i/>
                      <w:color w:val="808080"/>
                    </w:rPr>
                  </w:pPr>
                </w:p>
              </w:tc>
              <w:tc>
                <w:tcPr>
                  <w:tcW w:w="1141" w:type="pct"/>
                  <w:tcBorders>
                    <w:top w:val="single" w:sz="5" w:space="0" w:color="000000"/>
                    <w:left w:val="single" w:sz="5" w:space="0" w:color="000000"/>
                    <w:bottom w:val="single" w:sz="5" w:space="0" w:color="000000"/>
                    <w:right w:val="single" w:sz="5" w:space="0" w:color="000000"/>
                  </w:tcBorders>
                  <w:shd w:val="clear" w:color="auto" w:fill="auto"/>
                </w:tcPr>
                <w:p w14:paraId="3DBF7D54" w14:textId="77777777" w:rsidR="00773E2C" w:rsidRPr="00D608B0" w:rsidRDefault="00773E2C" w:rsidP="00773E2C">
                  <w:pPr>
                    <w:rPr>
                      <w:rFonts w:ascii="Arial Narrow" w:hAnsi="Arial Narrow" w:cs="Arial"/>
                    </w:rPr>
                  </w:pPr>
                </w:p>
              </w:tc>
            </w:tr>
            <w:tr w:rsidR="00773E2C" w:rsidRPr="00D608B0" w14:paraId="2A38E228" w14:textId="77777777" w:rsidTr="00565BCB">
              <w:trPr>
                <w:trHeight w:hRule="exact" w:val="312"/>
              </w:trPr>
              <w:tc>
                <w:tcPr>
                  <w:tcW w:w="2719" w:type="pct"/>
                  <w:tcBorders>
                    <w:top w:val="single" w:sz="5" w:space="0" w:color="000000"/>
                    <w:left w:val="single" w:sz="5" w:space="0" w:color="000000"/>
                    <w:bottom w:val="single" w:sz="5" w:space="0" w:color="000000"/>
                    <w:right w:val="single" w:sz="5" w:space="0" w:color="000000"/>
                  </w:tcBorders>
                  <w:shd w:val="clear" w:color="auto" w:fill="auto"/>
                </w:tcPr>
                <w:p w14:paraId="590A392D" w14:textId="77777777" w:rsidR="00773E2C" w:rsidRPr="00D608B0" w:rsidRDefault="00773E2C" w:rsidP="00773E2C">
                  <w:pPr>
                    <w:rPr>
                      <w:rFonts w:ascii="Arial Narrow" w:hAnsi="Arial Narrow" w:cs="Arial"/>
                    </w:rPr>
                  </w:pPr>
                  <w:r w:rsidRPr="00D608B0">
                    <w:rPr>
                      <w:rFonts w:ascii="Arial Narrow" w:hAnsi="Arial Narrow" w:cs="Arial"/>
                    </w:rPr>
                    <w:t>Equipo e instrumentos disponibles</w:t>
                  </w:r>
                </w:p>
              </w:tc>
              <w:tc>
                <w:tcPr>
                  <w:tcW w:w="1141" w:type="pct"/>
                  <w:tcBorders>
                    <w:top w:val="single" w:sz="5" w:space="0" w:color="000000"/>
                    <w:left w:val="single" w:sz="5" w:space="0" w:color="000000"/>
                    <w:bottom w:val="single" w:sz="5" w:space="0" w:color="000000"/>
                    <w:right w:val="single" w:sz="5" w:space="0" w:color="000000"/>
                  </w:tcBorders>
                  <w:shd w:val="clear" w:color="auto" w:fill="auto"/>
                  <w:vAlign w:val="center"/>
                </w:tcPr>
                <w:p w14:paraId="7840567A" w14:textId="77777777" w:rsidR="00773E2C" w:rsidRPr="00D608B0" w:rsidRDefault="00773E2C" w:rsidP="00773E2C">
                  <w:pPr>
                    <w:rPr>
                      <w:rFonts w:ascii="Arial Narrow" w:hAnsi="Arial Narrow" w:cs="Arial"/>
                      <w:i/>
                      <w:color w:val="808080"/>
                    </w:rPr>
                  </w:pPr>
                </w:p>
              </w:tc>
              <w:tc>
                <w:tcPr>
                  <w:tcW w:w="1141" w:type="pct"/>
                  <w:tcBorders>
                    <w:top w:val="single" w:sz="5" w:space="0" w:color="000000"/>
                    <w:left w:val="single" w:sz="5" w:space="0" w:color="000000"/>
                    <w:bottom w:val="single" w:sz="5" w:space="0" w:color="000000"/>
                    <w:right w:val="single" w:sz="5" w:space="0" w:color="000000"/>
                  </w:tcBorders>
                  <w:shd w:val="clear" w:color="auto" w:fill="auto"/>
                </w:tcPr>
                <w:p w14:paraId="57426C12" w14:textId="77777777" w:rsidR="00773E2C" w:rsidRPr="00D608B0" w:rsidRDefault="00773E2C" w:rsidP="00773E2C">
                  <w:pPr>
                    <w:rPr>
                      <w:rFonts w:ascii="Arial Narrow" w:hAnsi="Arial Narrow" w:cs="Arial"/>
                    </w:rPr>
                  </w:pPr>
                </w:p>
              </w:tc>
            </w:tr>
            <w:tr w:rsidR="00773E2C" w:rsidRPr="00D608B0" w14:paraId="2E1053D3" w14:textId="77777777" w:rsidTr="00565BCB">
              <w:trPr>
                <w:trHeight w:hRule="exact" w:val="310"/>
              </w:trPr>
              <w:tc>
                <w:tcPr>
                  <w:tcW w:w="2719" w:type="pct"/>
                  <w:tcBorders>
                    <w:top w:val="single" w:sz="5" w:space="0" w:color="000000"/>
                    <w:left w:val="single" w:sz="5" w:space="0" w:color="000000"/>
                    <w:bottom w:val="single" w:sz="5" w:space="0" w:color="000000"/>
                    <w:right w:val="single" w:sz="5" w:space="0" w:color="000000"/>
                  </w:tcBorders>
                  <w:shd w:val="clear" w:color="auto" w:fill="auto"/>
                </w:tcPr>
                <w:p w14:paraId="6348D66C" w14:textId="77777777" w:rsidR="00773E2C" w:rsidRPr="00D608B0" w:rsidRDefault="00773E2C" w:rsidP="00773E2C">
                  <w:pPr>
                    <w:rPr>
                      <w:rFonts w:ascii="Arial Narrow" w:hAnsi="Arial Narrow" w:cs="Arial"/>
                    </w:rPr>
                  </w:pPr>
                  <w:r w:rsidRPr="00D608B0">
                    <w:rPr>
                      <w:rFonts w:ascii="Arial Narrow" w:hAnsi="Arial Narrow" w:cs="Arial"/>
                    </w:rPr>
                    <w:t>Personal técnico mínimo clave</w:t>
                  </w:r>
                </w:p>
              </w:tc>
              <w:tc>
                <w:tcPr>
                  <w:tcW w:w="1141" w:type="pct"/>
                  <w:tcBorders>
                    <w:top w:val="single" w:sz="5" w:space="0" w:color="000000"/>
                    <w:left w:val="single" w:sz="5" w:space="0" w:color="000000"/>
                    <w:bottom w:val="single" w:sz="5" w:space="0" w:color="000000"/>
                    <w:right w:val="single" w:sz="5" w:space="0" w:color="000000"/>
                  </w:tcBorders>
                  <w:shd w:val="clear" w:color="auto" w:fill="auto"/>
                </w:tcPr>
                <w:p w14:paraId="7C56C86B" w14:textId="77777777" w:rsidR="00773E2C" w:rsidRPr="00D608B0" w:rsidRDefault="00773E2C" w:rsidP="00773E2C">
                  <w:pPr>
                    <w:rPr>
                      <w:rFonts w:ascii="Arial Narrow" w:hAnsi="Arial Narrow" w:cs="Arial"/>
                    </w:rPr>
                  </w:pPr>
                </w:p>
              </w:tc>
              <w:tc>
                <w:tcPr>
                  <w:tcW w:w="1141" w:type="pct"/>
                  <w:tcBorders>
                    <w:top w:val="single" w:sz="5" w:space="0" w:color="000000"/>
                    <w:left w:val="single" w:sz="5" w:space="0" w:color="000000"/>
                    <w:bottom w:val="single" w:sz="5" w:space="0" w:color="000000"/>
                    <w:right w:val="single" w:sz="5" w:space="0" w:color="000000"/>
                  </w:tcBorders>
                  <w:shd w:val="clear" w:color="auto" w:fill="auto"/>
                </w:tcPr>
                <w:p w14:paraId="2853B340" w14:textId="77777777" w:rsidR="00773E2C" w:rsidRPr="00D608B0" w:rsidRDefault="00773E2C" w:rsidP="00773E2C">
                  <w:pPr>
                    <w:rPr>
                      <w:rFonts w:ascii="Arial Narrow" w:hAnsi="Arial Narrow" w:cs="Arial"/>
                    </w:rPr>
                  </w:pPr>
                </w:p>
              </w:tc>
            </w:tr>
            <w:tr w:rsidR="00773E2C" w:rsidRPr="00D608B0" w14:paraId="0A606BE3" w14:textId="77777777" w:rsidTr="00565BCB">
              <w:trPr>
                <w:trHeight w:hRule="exact" w:val="309"/>
              </w:trPr>
              <w:tc>
                <w:tcPr>
                  <w:tcW w:w="2719" w:type="pct"/>
                  <w:tcBorders>
                    <w:top w:val="single" w:sz="5" w:space="0" w:color="000000"/>
                    <w:left w:val="single" w:sz="5" w:space="0" w:color="000000"/>
                    <w:bottom w:val="single" w:sz="5" w:space="0" w:color="000000"/>
                    <w:right w:val="single" w:sz="5" w:space="0" w:color="000000"/>
                  </w:tcBorders>
                  <w:shd w:val="clear" w:color="auto" w:fill="auto"/>
                </w:tcPr>
                <w:p w14:paraId="436C9A9F" w14:textId="77777777" w:rsidR="00773E2C" w:rsidRPr="00D608B0" w:rsidRDefault="00773E2C" w:rsidP="00773E2C">
                  <w:pPr>
                    <w:rPr>
                      <w:rFonts w:ascii="Arial Narrow" w:hAnsi="Arial Narrow" w:cs="Arial"/>
                      <w:lang w:val="es-ES"/>
                    </w:rPr>
                  </w:pPr>
                  <w:r w:rsidRPr="00D608B0">
                    <w:rPr>
                      <w:rFonts w:ascii="Arial Narrow" w:hAnsi="Arial Narrow" w:cs="Arial"/>
                    </w:rPr>
                    <w:t>Experiencia mínima del personal técnico clave</w:t>
                  </w:r>
                </w:p>
              </w:tc>
              <w:tc>
                <w:tcPr>
                  <w:tcW w:w="1141" w:type="pct"/>
                  <w:tcBorders>
                    <w:top w:val="single" w:sz="5" w:space="0" w:color="000000"/>
                    <w:left w:val="single" w:sz="5" w:space="0" w:color="000000"/>
                    <w:bottom w:val="single" w:sz="5" w:space="0" w:color="000000"/>
                    <w:right w:val="single" w:sz="5" w:space="0" w:color="000000"/>
                  </w:tcBorders>
                  <w:shd w:val="clear" w:color="auto" w:fill="auto"/>
                </w:tcPr>
                <w:p w14:paraId="38749EDA" w14:textId="77777777" w:rsidR="00773E2C" w:rsidRPr="00D608B0" w:rsidRDefault="00773E2C" w:rsidP="00773E2C">
                  <w:pPr>
                    <w:rPr>
                      <w:rFonts w:ascii="Arial Narrow" w:hAnsi="Arial Narrow" w:cs="Arial"/>
                    </w:rPr>
                  </w:pPr>
                </w:p>
              </w:tc>
              <w:tc>
                <w:tcPr>
                  <w:tcW w:w="1141" w:type="pct"/>
                  <w:tcBorders>
                    <w:top w:val="single" w:sz="5" w:space="0" w:color="000000"/>
                    <w:left w:val="single" w:sz="5" w:space="0" w:color="000000"/>
                    <w:bottom w:val="single" w:sz="5" w:space="0" w:color="000000"/>
                    <w:right w:val="single" w:sz="5" w:space="0" w:color="000000"/>
                  </w:tcBorders>
                  <w:shd w:val="clear" w:color="auto" w:fill="auto"/>
                </w:tcPr>
                <w:p w14:paraId="6CFEE9E8" w14:textId="77777777" w:rsidR="00773E2C" w:rsidRPr="00D608B0" w:rsidRDefault="00773E2C" w:rsidP="00773E2C">
                  <w:pPr>
                    <w:rPr>
                      <w:rFonts w:ascii="Arial Narrow" w:hAnsi="Arial Narrow" w:cs="Arial"/>
                    </w:rPr>
                  </w:pPr>
                </w:p>
              </w:tc>
            </w:tr>
            <w:tr w:rsidR="00773E2C" w:rsidRPr="00D608B0" w14:paraId="48628CF1" w14:textId="77777777" w:rsidTr="00565BCB">
              <w:trPr>
                <w:trHeight w:hRule="exact" w:val="309"/>
              </w:trPr>
              <w:tc>
                <w:tcPr>
                  <w:tcW w:w="2719" w:type="pct"/>
                  <w:tcBorders>
                    <w:top w:val="single" w:sz="5" w:space="0" w:color="000000"/>
                    <w:left w:val="single" w:sz="5" w:space="0" w:color="000000"/>
                    <w:bottom w:val="single" w:sz="5" w:space="0" w:color="000000"/>
                    <w:right w:val="single" w:sz="5" w:space="0" w:color="000000"/>
                  </w:tcBorders>
                  <w:shd w:val="clear" w:color="auto" w:fill="auto"/>
                </w:tcPr>
                <w:p w14:paraId="301787A8" w14:textId="77777777" w:rsidR="00773E2C" w:rsidRPr="00D608B0" w:rsidRDefault="00773E2C" w:rsidP="00773E2C">
                  <w:pPr>
                    <w:rPr>
                      <w:rFonts w:ascii="Arial Narrow" w:hAnsi="Arial Narrow" w:cs="Arial"/>
                    </w:rPr>
                  </w:pPr>
                  <w:r w:rsidRPr="00D608B0">
                    <w:rPr>
                      <w:rFonts w:ascii="Arial Narrow" w:hAnsi="Arial Narrow" w:cs="Arial"/>
                    </w:rPr>
                    <w:t>Experiencia general mínima</w:t>
                  </w:r>
                </w:p>
              </w:tc>
              <w:tc>
                <w:tcPr>
                  <w:tcW w:w="1141" w:type="pct"/>
                  <w:tcBorders>
                    <w:top w:val="single" w:sz="5" w:space="0" w:color="000000"/>
                    <w:left w:val="single" w:sz="5" w:space="0" w:color="000000"/>
                    <w:bottom w:val="single" w:sz="5" w:space="0" w:color="000000"/>
                    <w:right w:val="single" w:sz="5" w:space="0" w:color="000000"/>
                  </w:tcBorders>
                  <w:shd w:val="clear" w:color="auto" w:fill="auto"/>
                </w:tcPr>
                <w:p w14:paraId="11BC079C" w14:textId="77777777" w:rsidR="00773E2C" w:rsidRPr="00D608B0" w:rsidRDefault="00773E2C" w:rsidP="00773E2C">
                  <w:pPr>
                    <w:rPr>
                      <w:rFonts w:ascii="Arial Narrow" w:hAnsi="Arial Narrow" w:cs="Arial"/>
                    </w:rPr>
                  </w:pPr>
                </w:p>
              </w:tc>
              <w:tc>
                <w:tcPr>
                  <w:tcW w:w="1141" w:type="pct"/>
                  <w:tcBorders>
                    <w:top w:val="single" w:sz="5" w:space="0" w:color="000000"/>
                    <w:left w:val="single" w:sz="5" w:space="0" w:color="000000"/>
                    <w:bottom w:val="single" w:sz="5" w:space="0" w:color="000000"/>
                    <w:right w:val="single" w:sz="5" w:space="0" w:color="000000"/>
                  </w:tcBorders>
                  <w:shd w:val="clear" w:color="auto" w:fill="auto"/>
                </w:tcPr>
                <w:p w14:paraId="757C9B66" w14:textId="77777777" w:rsidR="00773E2C" w:rsidRPr="00D608B0" w:rsidRDefault="00773E2C" w:rsidP="00773E2C">
                  <w:pPr>
                    <w:rPr>
                      <w:rFonts w:ascii="Arial Narrow" w:hAnsi="Arial Narrow" w:cs="Arial"/>
                    </w:rPr>
                  </w:pPr>
                </w:p>
              </w:tc>
            </w:tr>
            <w:tr w:rsidR="00773E2C" w:rsidRPr="00D608B0" w14:paraId="547621DD" w14:textId="77777777" w:rsidTr="00565BCB">
              <w:trPr>
                <w:trHeight w:hRule="exact" w:val="309"/>
              </w:trPr>
              <w:tc>
                <w:tcPr>
                  <w:tcW w:w="2719" w:type="pct"/>
                  <w:tcBorders>
                    <w:top w:val="single" w:sz="5" w:space="0" w:color="000000"/>
                    <w:left w:val="single" w:sz="5" w:space="0" w:color="000000"/>
                    <w:bottom w:val="single" w:sz="5" w:space="0" w:color="000000"/>
                    <w:right w:val="single" w:sz="5" w:space="0" w:color="000000"/>
                  </w:tcBorders>
                  <w:shd w:val="clear" w:color="auto" w:fill="auto"/>
                </w:tcPr>
                <w:p w14:paraId="07C5E12E" w14:textId="77777777" w:rsidR="00773E2C" w:rsidRPr="00D608B0" w:rsidRDefault="00773E2C" w:rsidP="00773E2C">
                  <w:pPr>
                    <w:rPr>
                      <w:rFonts w:ascii="Arial Narrow" w:hAnsi="Arial Narrow" w:cs="Arial"/>
                    </w:rPr>
                  </w:pPr>
                  <w:r w:rsidRPr="00D608B0">
                    <w:rPr>
                      <w:rFonts w:ascii="Arial Narrow" w:hAnsi="Arial Narrow" w:cs="Arial"/>
                    </w:rPr>
                    <w:t>Experiencia específica mínima</w:t>
                  </w:r>
                </w:p>
              </w:tc>
              <w:tc>
                <w:tcPr>
                  <w:tcW w:w="1141" w:type="pct"/>
                  <w:tcBorders>
                    <w:top w:val="single" w:sz="5" w:space="0" w:color="000000"/>
                    <w:left w:val="single" w:sz="5" w:space="0" w:color="000000"/>
                    <w:bottom w:val="single" w:sz="5" w:space="0" w:color="000000"/>
                    <w:right w:val="single" w:sz="5" w:space="0" w:color="000000"/>
                  </w:tcBorders>
                  <w:shd w:val="clear" w:color="auto" w:fill="auto"/>
                </w:tcPr>
                <w:p w14:paraId="4D5C5D34" w14:textId="77777777" w:rsidR="00773E2C" w:rsidRPr="00D608B0" w:rsidRDefault="00773E2C" w:rsidP="00773E2C">
                  <w:pPr>
                    <w:rPr>
                      <w:rFonts w:ascii="Arial Narrow" w:hAnsi="Arial Narrow" w:cs="Arial"/>
                    </w:rPr>
                  </w:pPr>
                </w:p>
              </w:tc>
              <w:tc>
                <w:tcPr>
                  <w:tcW w:w="1141" w:type="pct"/>
                  <w:tcBorders>
                    <w:top w:val="single" w:sz="5" w:space="0" w:color="000000"/>
                    <w:left w:val="single" w:sz="5" w:space="0" w:color="000000"/>
                    <w:bottom w:val="single" w:sz="5" w:space="0" w:color="000000"/>
                    <w:right w:val="single" w:sz="5" w:space="0" w:color="000000"/>
                  </w:tcBorders>
                  <w:shd w:val="clear" w:color="auto" w:fill="auto"/>
                </w:tcPr>
                <w:p w14:paraId="6B707645" w14:textId="77777777" w:rsidR="00773E2C" w:rsidRPr="00D608B0" w:rsidRDefault="00773E2C" w:rsidP="00773E2C">
                  <w:pPr>
                    <w:rPr>
                      <w:rFonts w:ascii="Arial Narrow" w:hAnsi="Arial Narrow" w:cs="Arial"/>
                    </w:rPr>
                  </w:pPr>
                </w:p>
              </w:tc>
            </w:tr>
            <w:tr w:rsidR="00773E2C" w:rsidRPr="00D608B0" w14:paraId="32AAAA89" w14:textId="77777777" w:rsidTr="00565BCB">
              <w:trPr>
                <w:trHeight w:hRule="exact" w:val="309"/>
              </w:trPr>
              <w:tc>
                <w:tcPr>
                  <w:tcW w:w="2719" w:type="pct"/>
                  <w:tcBorders>
                    <w:top w:val="single" w:sz="5" w:space="0" w:color="000000"/>
                    <w:left w:val="single" w:sz="5" w:space="0" w:color="000000"/>
                    <w:bottom w:val="single" w:sz="5" w:space="0" w:color="000000"/>
                    <w:right w:val="single" w:sz="5" w:space="0" w:color="000000"/>
                  </w:tcBorders>
                  <w:shd w:val="clear" w:color="auto" w:fill="auto"/>
                </w:tcPr>
                <w:p w14:paraId="52FDEB3C" w14:textId="77777777" w:rsidR="00773E2C" w:rsidRPr="00D608B0" w:rsidRDefault="00773E2C" w:rsidP="00773E2C">
                  <w:pPr>
                    <w:rPr>
                      <w:rFonts w:ascii="Arial Narrow" w:hAnsi="Arial Narrow" w:cs="Arial"/>
                    </w:rPr>
                  </w:pPr>
                  <w:r w:rsidRPr="00D608B0">
                    <w:rPr>
                      <w:rFonts w:ascii="Arial Narrow" w:hAnsi="Arial Narrow" w:cs="Arial"/>
                    </w:rPr>
                    <w:t>Metodología y cronograma de ejecución</w:t>
                  </w:r>
                </w:p>
              </w:tc>
              <w:tc>
                <w:tcPr>
                  <w:tcW w:w="1141" w:type="pct"/>
                  <w:tcBorders>
                    <w:top w:val="single" w:sz="5" w:space="0" w:color="000000"/>
                    <w:left w:val="single" w:sz="5" w:space="0" w:color="000000"/>
                    <w:bottom w:val="single" w:sz="5" w:space="0" w:color="000000"/>
                    <w:right w:val="single" w:sz="5" w:space="0" w:color="000000"/>
                  </w:tcBorders>
                  <w:shd w:val="clear" w:color="auto" w:fill="auto"/>
                </w:tcPr>
                <w:p w14:paraId="72362F5D" w14:textId="77777777" w:rsidR="00773E2C" w:rsidRPr="00D608B0" w:rsidRDefault="00773E2C" w:rsidP="00773E2C">
                  <w:pPr>
                    <w:rPr>
                      <w:rFonts w:ascii="Arial Narrow" w:hAnsi="Arial Narrow" w:cs="Arial"/>
                    </w:rPr>
                  </w:pPr>
                </w:p>
              </w:tc>
              <w:tc>
                <w:tcPr>
                  <w:tcW w:w="1141" w:type="pct"/>
                  <w:tcBorders>
                    <w:top w:val="single" w:sz="5" w:space="0" w:color="000000"/>
                    <w:left w:val="single" w:sz="5" w:space="0" w:color="000000"/>
                    <w:bottom w:val="single" w:sz="5" w:space="0" w:color="000000"/>
                    <w:right w:val="single" w:sz="5" w:space="0" w:color="000000"/>
                  </w:tcBorders>
                  <w:shd w:val="clear" w:color="auto" w:fill="auto"/>
                </w:tcPr>
                <w:p w14:paraId="23C4096F" w14:textId="77777777" w:rsidR="00773E2C" w:rsidRPr="00D608B0" w:rsidRDefault="00773E2C" w:rsidP="00773E2C">
                  <w:pPr>
                    <w:rPr>
                      <w:rFonts w:ascii="Arial Narrow" w:hAnsi="Arial Narrow" w:cs="Arial"/>
                    </w:rPr>
                  </w:pPr>
                </w:p>
              </w:tc>
            </w:tr>
            <w:tr w:rsidR="00773E2C" w:rsidRPr="00D608B0" w14:paraId="09F5D68E" w14:textId="77777777" w:rsidTr="00565BCB">
              <w:trPr>
                <w:trHeight w:hRule="exact" w:val="309"/>
              </w:trPr>
              <w:tc>
                <w:tcPr>
                  <w:tcW w:w="2719" w:type="pct"/>
                  <w:tcBorders>
                    <w:top w:val="single" w:sz="5" w:space="0" w:color="000000"/>
                    <w:left w:val="single" w:sz="5" w:space="0" w:color="000000"/>
                    <w:bottom w:val="single" w:sz="5" w:space="0" w:color="000000"/>
                    <w:right w:val="single" w:sz="5" w:space="0" w:color="000000"/>
                  </w:tcBorders>
                  <w:shd w:val="clear" w:color="auto" w:fill="auto"/>
                </w:tcPr>
                <w:p w14:paraId="585D20FC" w14:textId="77777777" w:rsidR="00773E2C" w:rsidRPr="00D608B0" w:rsidRDefault="00773E2C" w:rsidP="00773E2C">
                  <w:pPr>
                    <w:rPr>
                      <w:rFonts w:ascii="Arial Narrow" w:hAnsi="Arial Narrow" w:cs="Arial"/>
                    </w:rPr>
                  </w:pPr>
                  <w:r w:rsidRPr="00D608B0">
                    <w:rPr>
                      <w:rFonts w:ascii="Arial Narrow" w:hAnsi="Arial Narrow" w:cs="Arial"/>
                    </w:rPr>
                    <w:t xml:space="preserve">Patrimonio (Personas </w:t>
                  </w:r>
                  <w:proofErr w:type="gramStart"/>
                  <w:r w:rsidRPr="00D608B0">
                    <w:rPr>
                      <w:rFonts w:ascii="Arial Narrow" w:hAnsi="Arial Narrow" w:cs="Arial"/>
                    </w:rPr>
                    <w:t>Jurídicas)*</w:t>
                  </w:r>
                  <w:proofErr w:type="gramEnd"/>
                </w:p>
              </w:tc>
              <w:tc>
                <w:tcPr>
                  <w:tcW w:w="1141" w:type="pct"/>
                  <w:tcBorders>
                    <w:top w:val="single" w:sz="5" w:space="0" w:color="000000"/>
                    <w:left w:val="single" w:sz="5" w:space="0" w:color="000000"/>
                    <w:bottom w:val="single" w:sz="5" w:space="0" w:color="000000"/>
                    <w:right w:val="single" w:sz="5" w:space="0" w:color="000000"/>
                  </w:tcBorders>
                  <w:shd w:val="clear" w:color="auto" w:fill="auto"/>
                </w:tcPr>
                <w:p w14:paraId="07C74DE0" w14:textId="77777777" w:rsidR="00773E2C" w:rsidRPr="00D608B0" w:rsidRDefault="00773E2C" w:rsidP="00773E2C">
                  <w:pPr>
                    <w:rPr>
                      <w:rFonts w:ascii="Arial Narrow" w:hAnsi="Arial Narrow" w:cs="Arial"/>
                    </w:rPr>
                  </w:pPr>
                </w:p>
              </w:tc>
              <w:tc>
                <w:tcPr>
                  <w:tcW w:w="1141" w:type="pct"/>
                  <w:tcBorders>
                    <w:top w:val="single" w:sz="5" w:space="0" w:color="000000"/>
                    <w:left w:val="single" w:sz="5" w:space="0" w:color="000000"/>
                    <w:bottom w:val="single" w:sz="5" w:space="0" w:color="000000"/>
                    <w:right w:val="single" w:sz="5" w:space="0" w:color="000000"/>
                  </w:tcBorders>
                  <w:shd w:val="clear" w:color="auto" w:fill="auto"/>
                </w:tcPr>
                <w:p w14:paraId="04033430" w14:textId="77777777" w:rsidR="00773E2C" w:rsidRPr="00D608B0" w:rsidRDefault="00773E2C" w:rsidP="00773E2C">
                  <w:pPr>
                    <w:rPr>
                      <w:rFonts w:ascii="Arial Narrow" w:hAnsi="Arial Narrow" w:cs="Arial"/>
                    </w:rPr>
                  </w:pPr>
                </w:p>
              </w:tc>
            </w:tr>
            <w:tr w:rsidR="00773E2C" w:rsidRPr="00D608B0" w14:paraId="5E6C990B" w14:textId="77777777" w:rsidTr="00565BCB">
              <w:trPr>
                <w:trHeight w:hRule="exact" w:val="309"/>
              </w:trPr>
              <w:tc>
                <w:tcPr>
                  <w:tcW w:w="2719" w:type="pct"/>
                  <w:tcBorders>
                    <w:top w:val="single" w:sz="5" w:space="0" w:color="000000"/>
                    <w:left w:val="single" w:sz="5" w:space="0" w:color="000000"/>
                    <w:bottom w:val="single" w:sz="5" w:space="0" w:color="000000"/>
                    <w:right w:val="single" w:sz="5" w:space="0" w:color="000000"/>
                  </w:tcBorders>
                  <w:shd w:val="clear" w:color="auto" w:fill="auto"/>
                </w:tcPr>
                <w:p w14:paraId="3734B325" w14:textId="77777777" w:rsidR="00773E2C" w:rsidRPr="00D608B0" w:rsidRDefault="00773E2C" w:rsidP="00773E2C">
                  <w:pPr>
                    <w:rPr>
                      <w:rFonts w:ascii="Arial Narrow" w:hAnsi="Arial Narrow" w:cs="Arial"/>
                    </w:rPr>
                  </w:pPr>
                  <w:r w:rsidRPr="00D608B0">
                    <w:rPr>
                      <w:rFonts w:ascii="Arial Narrow" w:hAnsi="Arial Narrow" w:cs="Arial"/>
                    </w:rPr>
                    <w:t>Cumplimiento de términos de referencia</w:t>
                  </w:r>
                </w:p>
              </w:tc>
              <w:tc>
                <w:tcPr>
                  <w:tcW w:w="1141" w:type="pct"/>
                  <w:tcBorders>
                    <w:top w:val="single" w:sz="5" w:space="0" w:color="000000"/>
                    <w:left w:val="single" w:sz="5" w:space="0" w:color="000000"/>
                    <w:bottom w:val="single" w:sz="5" w:space="0" w:color="000000"/>
                    <w:right w:val="single" w:sz="5" w:space="0" w:color="000000"/>
                  </w:tcBorders>
                  <w:shd w:val="clear" w:color="auto" w:fill="auto"/>
                </w:tcPr>
                <w:p w14:paraId="7BC956B3" w14:textId="77777777" w:rsidR="00773E2C" w:rsidRPr="00D608B0" w:rsidRDefault="00773E2C" w:rsidP="00773E2C">
                  <w:pPr>
                    <w:rPr>
                      <w:rFonts w:ascii="Arial Narrow" w:hAnsi="Arial Narrow" w:cs="Arial"/>
                    </w:rPr>
                  </w:pPr>
                </w:p>
              </w:tc>
              <w:tc>
                <w:tcPr>
                  <w:tcW w:w="1141" w:type="pct"/>
                  <w:tcBorders>
                    <w:top w:val="single" w:sz="5" w:space="0" w:color="000000"/>
                    <w:left w:val="single" w:sz="5" w:space="0" w:color="000000"/>
                    <w:bottom w:val="single" w:sz="5" w:space="0" w:color="000000"/>
                    <w:right w:val="single" w:sz="5" w:space="0" w:color="000000"/>
                  </w:tcBorders>
                  <w:shd w:val="clear" w:color="auto" w:fill="auto"/>
                </w:tcPr>
                <w:p w14:paraId="760FFD12" w14:textId="77777777" w:rsidR="00773E2C" w:rsidRPr="00D608B0" w:rsidRDefault="00773E2C" w:rsidP="00773E2C">
                  <w:pPr>
                    <w:rPr>
                      <w:rFonts w:ascii="Arial Narrow" w:hAnsi="Arial Narrow" w:cs="Arial"/>
                    </w:rPr>
                  </w:pPr>
                </w:p>
              </w:tc>
            </w:tr>
          </w:tbl>
          <w:p w14:paraId="07381E6E" w14:textId="77777777" w:rsidR="00773E2C" w:rsidRDefault="00773E2C" w:rsidP="00773E2C">
            <w:pPr>
              <w:tabs>
                <w:tab w:val="left" w:pos="-555"/>
              </w:tabs>
              <w:spacing w:after="0" w:line="240" w:lineRule="auto"/>
              <w:ind w:right="45"/>
              <w:jc w:val="both"/>
              <w:rPr>
                <w:rFonts w:ascii="Arial Narrow" w:hAnsi="Arial Narrow"/>
              </w:rPr>
            </w:pPr>
          </w:p>
          <w:p w14:paraId="0EF416DD" w14:textId="77777777" w:rsidR="00773E2C" w:rsidRPr="007F17CE" w:rsidRDefault="00773E2C" w:rsidP="00773E2C">
            <w:pPr>
              <w:tabs>
                <w:tab w:val="left" w:pos="-555"/>
              </w:tabs>
              <w:spacing w:after="0" w:line="240" w:lineRule="auto"/>
              <w:ind w:right="45"/>
              <w:jc w:val="both"/>
              <w:rPr>
                <w:rFonts w:ascii="Arial Narrow" w:hAnsi="Arial Narrow"/>
              </w:rPr>
            </w:pPr>
            <w:r w:rsidRPr="007F17CE">
              <w:rPr>
                <w:rFonts w:ascii="Arial Narrow" w:hAnsi="Arial Narrow"/>
              </w:rPr>
              <w:t>Aquellas ofertas que cumplan integralmente con los parámetros mínimos requeridos, pasarán a la etapa de evaluación de la oferta (propuesta) económica, caso contrario serán rechazadas.</w:t>
            </w:r>
          </w:p>
          <w:p w14:paraId="451DD8E7" w14:textId="77777777" w:rsidR="00773E2C" w:rsidRPr="007F17CE" w:rsidRDefault="00773E2C" w:rsidP="00773E2C">
            <w:pPr>
              <w:tabs>
                <w:tab w:val="left" w:pos="-555"/>
              </w:tabs>
              <w:spacing w:after="0" w:line="240" w:lineRule="auto"/>
              <w:ind w:right="45"/>
              <w:jc w:val="both"/>
              <w:rPr>
                <w:rFonts w:ascii="Arial Narrow" w:hAnsi="Arial Narrow"/>
              </w:rPr>
            </w:pPr>
          </w:p>
          <w:p w14:paraId="0D722501" w14:textId="5CE48971" w:rsidR="001B7302" w:rsidRPr="00D608B0" w:rsidRDefault="00773E2C" w:rsidP="0005121B">
            <w:pPr>
              <w:pStyle w:val="Header2-SubClauses"/>
              <w:spacing w:after="0"/>
              <w:ind w:left="0" w:firstLine="0"/>
              <w:rPr>
                <w:rFonts w:ascii="Arial Narrow" w:eastAsia="Calibri" w:hAnsi="Arial Narrow"/>
                <w:b/>
                <w:noProof w:val="0"/>
                <w:color w:val="000000"/>
                <w:spacing w:val="-3"/>
                <w:sz w:val="22"/>
                <w:szCs w:val="22"/>
                <w:lang w:val="es-ES"/>
              </w:rPr>
            </w:pPr>
            <w:r w:rsidRPr="007F17CE">
              <w:rPr>
                <w:rFonts w:ascii="Arial Narrow" w:hAnsi="Arial Narrow"/>
                <w:sz w:val="22"/>
                <w:szCs w:val="22"/>
              </w:rPr>
              <w:t>Los documentos presentados en la oferta deberán estar en idioma español, de encontrarse redactados en otro idioma, deberán contar con la respectiva traducción para documentos emitidos en el extranjero según corresponda.</w:t>
            </w:r>
          </w:p>
        </w:tc>
      </w:tr>
      <w:tr w:rsidR="00773E2C" w:rsidRPr="00D608B0" w14:paraId="539FEF56" w14:textId="77777777" w:rsidTr="00565BCB">
        <w:trPr>
          <w:trHeight w:val="551"/>
        </w:trPr>
        <w:tc>
          <w:tcPr>
            <w:tcW w:w="89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1287D2E" w14:textId="62BB34DB" w:rsidR="00773E2C" w:rsidRPr="00D608B0" w:rsidRDefault="00773E2C" w:rsidP="00757EF3">
            <w:pPr>
              <w:tabs>
                <w:tab w:val="right" w:pos="7434"/>
              </w:tabs>
              <w:spacing w:before="60" w:after="0" w:line="240" w:lineRule="auto"/>
              <w:jc w:val="center"/>
              <w:rPr>
                <w:rFonts w:ascii="Arial Narrow" w:hAnsi="Arial Narrow"/>
                <w:b/>
              </w:rPr>
            </w:pPr>
            <w:r w:rsidRPr="00D608B0">
              <w:rPr>
                <w:rFonts w:ascii="Arial Narrow" w:hAnsi="Arial Narrow"/>
                <w:b/>
              </w:rPr>
              <w:t>9. Evaluación de la oferta económica</w:t>
            </w:r>
          </w:p>
        </w:tc>
        <w:tc>
          <w:tcPr>
            <w:tcW w:w="410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F11EA50" w14:textId="77777777" w:rsidR="00773E2C" w:rsidRDefault="00773E2C" w:rsidP="00773E2C">
            <w:pPr>
              <w:pStyle w:val="Header2-SubClauses"/>
              <w:tabs>
                <w:tab w:val="clear" w:pos="504"/>
              </w:tabs>
              <w:spacing w:after="0"/>
              <w:ind w:left="0" w:firstLine="0"/>
              <w:rPr>
                <w:rFonts w:ascii="Arial Narrow" w:hAnsi="Arial Narrow"/>
                <w:b/>
                <w:sz w:val="22"/>
                <w:szCs w:val="22"/>
              </w:rPr>
            </w:pPr>
            <w:r w:rsidRPr="00D608B0">
              <w:rPr>
                <w:rFonts w:ascii="Arial Narrow" w:hAnsi="Arial Narrow"/>
                <w:b/>
                <w:sz w:val="22"/>
                <w:szCs w:val="22"/>
              </w:rPr>
              <w:t xml:space="preserve">EVALUACIÓN DE LA OFERTA (PROPUESTA) ECONÓMICA: </w:t>
            </w:r>
          </w:p>
          <w:p w14:paraId="3D56B250" w14:textId="77777777" w:rsidR="00773E2C" w:rsidRDefault="00773E2C" w:rsidP="00773E2C">
            <w:pPr>
              <w:pStyle w:val="Header2-SubClauses"/>
              <w:tabs>
                <w:tab w:val="clear" w:pos="504"/>
              </w:tabs>
              <w:spacing w:after="0"/>
              <w:ind w:left="0" w:firstLine="0"/>
              <w:rPr>
                <w:rFonts w:ascii="Arial Narrow" w:hAnsi="Arial Narrow"/>
                <w:b/>
                <w:sz w:val="22"/>
                <w:szCs w:val="22"/>
              </w:rPr>
            </w:pPr>
          </w:p>
          <w:p w14:paraId="44BA6326" w14:textId="6CD7B2FF" w:rsidR="002F08A9" w:rsidRDefault="002F08A9" w:rsidP="002F08A9">
            <w:pPr>
              <w:pStyle w:val="Textoindependiente"/>
              <w:spacing w:after="0"/>
              <w:ind w:right="31"/>
              <w:jc w:val="both"/>
              <w:rPr>
                <w:rFonts w:ascii="Arial Narrow" w:eastAsia="Times New Roman" w:hAnsi="Arial Narrow" w:cs="Times New Roman"/>
                <w:noProof/>
                <w:kern w:val="0"/>
                <w:sz w:val="22"/>
                <w:szCs w:val="22"/>
                <w:lang w:val="es-EC" w:eastAsia="en-US" w:bidi="ar-SA"/>
              </w:rPr>
            </w:pPr>
            <w:r w:rsidRPr="002F08A9">
              <w:rPr>
                <w:rFonts w:ascii="Arial Narrow" w:eastAsia="Times New Roman" w:hAnsi="Arial Narrow" w:cs="Times New Roman"/>
                <w:noProof/>
                <w:kern w:val="0"/>
                <w:sz w:val="22"/>
                <w:szCs w:val="22"/>
                <w:lang w:val="es-EC" w:eastAsia="en-US" w:bidi="ar-SA"/>
              </w:rPr>
              <w:t>Los Oferentes presentarán un único precio, denominado “precio ofertado”, expresado exclusivamente en la moneda oficial del país (dólar de los Estados Unidos de Norteamérica (USD)); por el cumplimiento de la totalidad de las obligaciones referidas a la fiscalización del contrato de mantenimiento por resultados, (ofertará por separado GM y OO que sumará el precio ofertado).</w:t>
            </w:r>
          </w:p>
          <w:p w14:paraId="29FAE051" w14:textId="77777777" w:rsidR="00BC0909" w:rsidRPr="002F08A9" w:rsidRDefault="00BC0909" w:rsidP="002F08A9">
            <w:pPr>
              <w:pStyle w:val="Textoindependiente"/>
              <w:spacing w:after="0"/>
              <w:ind w:right="31"/>
              <w:jc w:val="both"/>
              <w:rPr>
                <w:rFonts w:ascii="Arial Narrow" w:eastAsia="Times New Roman" w:hAnsi="Arial Narrow" w:cs="Times New Roman"/>
                <w:noProof/>
                <w:kern w:val="0"/>
                <w:sz w:val="22"/>
                <w:szCs w:val="22"/>
                <w:lang w:val="es-EC" w:eastAsia="en-US" w:bidi="ar-SA"/>
              </w:rPr>
            </w:pPr>
          </w:p>
          <w:p w14:paraId="3D7A7814" w14:textId="492BF585" w:rsidR="002F08A9" w:rsidRDefault="002F08A9" w:rsidP="002F08A9">
            <w:pPr>
              <w:pStyle w:val="Textoindependiente"/>
              <w:spacing w:after="0"/>
              <w:ind w:right="31"/>
              <w:jc w:val="both"/>
              <w:rPr>
                <w:rFonts w:ascii="Arial Narrow" w:eastAsia="Times New Roman" w:hAnsi="Arial Narrow" w:cs="Times New Roman"/>
                <w:noProof/>
                <w:kern w:val="0"/>
                <w:sz w:val="22"/>
                <w:szCs w:val="22"/>
                <w:lang w:val="es-EC" w:eastAsia="en-US" w:bidi="ar-SA"/>
              </w:rPr>
            </w:pPr>
            <w:r w:rsidRPr="002F08A9">
              <w:rPr>
                <w:rFonts w:ascii="Arial Narrow" w:eastAsia="Times New Roman" w:hAnsi="Arial Narrow" w:cs="Times New Roman"/>
                <w:noProof/>
                <w:kern w:val="0"/>
                <w:sz w:val="22"/>
                <w:szCs w:val="22"/>
                <w:lang w:val="es-EC" w:eastAsia="en-US" w:bidi="ar-SA"/>
              </w:rPr>
              <w:t>El orden de prelación se realizará aplicando un criterio inversamente proporcional de la propuesta económica; es decir el oferente que cumpla con todos los requisitos y condiciones mínimas del pliego y presente la propuesta económica más baja, quedará en primer lugar y el oferente que, cumpliendo con los requisitos y condiciones del pliego, presente la propuesta económica más alta se ubicará al final del orden de prelación.</w:t>
            </w:r>
          </w:p>
          <w:p w14:paraId="3676C842" w14:textId="77777777" w:rsidR="00BC0909" w:rsidRPr="002F08A9" w:rsidRDefault="00BC0909" w:rsidP="002F08A9">
            <w:pPr>
              <w:pStyle w:val="Textoindependiente"/>
              <w:spacing w:after="0"/>
              <w:ind w:right="31"/>
              <w:jc w:val="both"/>
              <w:rPr>
                <w:rFonts w:ascii="Arial Narrow" w:eastAsia="Times New Roman" w:hAnsi="Arial Narrow" w:cs="Times New Roman"/>
                <w:noProof/>
                <w:kern w:val="0"/>
                <w:sz w:val="22"/>
                <w:szCs w:val="22"/>
                <w:lang w:val="es-EC" w:eastAsia="en-US" w:bidi="ar-SA"/>
              </w:rPr>
            </w:pPr>
          </w:p>
          <w:p w14:paraId="1E5D77DA" w14:textId="7DD8EDC5" w:rsidR="002F08A9" w:rsidRDefault="002F08A9" w:rsidP="002F08A9">
            <w:pPr>
              <w:pStyle w:val="Textoindependiente"/>
              <w:spacing w:after="0"/>
              <w:ind w:right="31"/>
              <w:jc w:val="both"/>
              <w:rPr>
                <w:rFonts w:ascii="Arial Narrow" w:eastAsia="Times New Roman" w:hAnsi="Arial Narrow" w:cs="Times New Roman"/>
                <w:noProof/>
                <w:kern w:val="0"/>
                <w:sz w:val="22"/>
                <w:szCs w:val="22"/>
                <w:lang w:val="es-EC" w:eastAsia="en-US" w:bidi="ar-SA"/>
              </w:rPr>
            </w:pPr>
            <w:r w:rsidRPr="002F08A9">
              <w:rPr>
                <w:rFonts w:ascii="Arial Narrow" w:eastAsia="Times New Roman" w:hAnsi="Arial Narrow" w:cs="Times New Roman"/>
                <w:noProof/>
                <w:kern w:val="0"/>
                <w:sz w:val="22"/>
                <w:szCs w:val="22"/>
                <w:lang w:val="es-EC" w:eastAsia="en-US" w:bidi="ar-SA"/>
              </w:rPr>
              <w:t>En caso de presentarse un empate en el valor propuesto en la oferta económica, se tomará en consideración el mayor valor presentado como experiencia específica, para determinar el orden de prelación.</w:t>
            </w:r>
          </w:p>
          <w:p w14:paraId="0626A7FD" w14:textId="77777777" w:rsidR="00BC0909" w:rsidRPr="002F08A9" w:rsidRDefault="00BC0909" w:rsidP="002F08A9">
            <w:pPr>
              <w:pStyle w:val="Textoindependiente"/>
              <w:spacing w:after="0"/>
              <w:ind w:right="31"/>
              <w:jc w:val="both"/>
              <w:rPr>
                <w:rFonts w:ascii="Arial Narrow" w:eastAsia="Times New Roman" w:hAnsi="Arial Narrow" w:cs="Times New Roman"/>
                <w:noProof/>
                <w:kern w:val="0"/>
                <w:sz w:val="22"/>
                <w:szCs w:val="22"/>
                <w:lang w:val="es-EC" w:eastAsia="en-US" w:bidi="ar-SA"/>
              </w:rPr>
            </w:pPr>
          </w:p>
          <w:p w14:paraId="02CB9ED8" w14:textId="41054686" w:rsidR="002F08A9" w:rsidRDefault="002F08A9" w:rsidP="002F08A9">
            <w:pPr>
              <w:pStyle w:val="Textoindependiente"/>
              <w:spacing w:after="0"/>
              <w:ind w:right="31"/>
              <w:jc w:val="both"/>
              <w:rPr>
                <w:rFonts w:ascii="Arial Narrow" w:eastAsia="Times New Roman" w:hAnsi="Arial Narrow" w:cs="Times New Roman"/>
                <w:noProof/>
                <w:kern w:val="0"/>
                <w:sz w:val="22"/>
                <w:szCs w:val="22"/>
                <w:lang w:val="es-EC" w:eastAsia="en-US" w:bidi="ar-SA"/>
              </w:rPr>
            </w:pPr>
            <w:r w:rsidRPr="002F08A9">
              <w:rPr>
                <w:rFonts w:ascii="Arial Narrow" w:eastAsia="Times New Roman" w:hAnsi="Arial Narrow" w:cs="Times New Roman"/>
                <w:noProof/>
                <w:kern w:val="0"/>
                <w:sz w:val="22"/>
                <w:szCs w:val="22"/>
                <w:lang w:val="es-EC" w:eastAsia="en-US" w:bidi="ar-SA"/>
              </w:rPr>
              <w:t>Los oferentes no podrán ofertar un precio mayor al presupuesto referencial.</w:t>
            </w:r>
          </w:p>
          <w:p w14:paraId="026F5F98" w14:textId="77777777" w:rsidR="00BC0909" w:rsidRPr="002F08A9" w:rsidRDefault="00BC0909" w:rsidP="002F08A9">
            <w:pPr>
              <w:pStyle w:val="Textoindependiente"/>
              <w:spacing w:after="0"/>
              <w:ind w:right="31"/>
              <w:jc w:val="both"/>
              <w:rPr>
                <w:rFonts w:ascii="Arial Narrow" w:eastAsia="Times New Roman" w:hAnsi="Arial Narrow" w:cs="Times New Roman"/>
                <w:noProof/>
                <w:kern w:val="0"/>
                <w:sz w:val="22"/>
                <w:szCs w:val="22"/>
                <w:lang w:val="es-EC" w:eastAsia="en-US" w:bidi="ar-SA"/>
              </w:rPr>
            </w:pPr>
          </w:p>
          <w:p w14:paraId="5899843B" w14:textId="5900A847" w:rsidR="002F08A9" w:rsidRDefault="002F08A9" w:rsidP="002F08A9">
            <w:pPr>
              <w:pStyle w:val="Textoindependiente"/>
              <w:spacing w:after="0"/>
              <w:ind w:right="31"/>
              <w:jc w:val="both"/>
              <w:rPr>
                <w:rFonts w:ascii="Arial Narrow" w:eastAsia="Times New Roman" w:hAnsi="Arial Narrow" w:cs="Times New Roman"/>
                <w:noProof/>
                <w:kern w:val="0"/>
                <w:sz w:val="22"/>
                <w:szCs w:val="22"/>
                <w:lang w:val="es-EC" w:eastAsia="en-US" w:bidi="ar-SA"/>
              </w:rPr>
            </w:pPr>
            <w:r w:rsidRPr="002F08A9">
              <w:rPr>
                <w:rFonts w:ascii="Arial Narrow" w:eastAsia="Times New Roman" w:hAnsi="Arial Narrow" w:cs="Times New Roman"/>
                <w:noProof/>
                <w:kern w:val="0"/>
                <w:sz w:val="22"/>
                <w:szCs w:val="22"/>
                <w:lang w:val="es-EC" w:eastAsia="en-US" w:bidi="ar-SA"/>
              </w:rPr>
              <w:t>Una propuesta económica mayor al presupuesto referencial será causal de rechazo de la oferta.</w:t>
            </w:r>
          </w:p>
          <w:p w14:paraId="09449FDC" w14:textId="77777777" w:rsidR="00BC0909" w:rsidRPr="002F08A9" w:rsidRDefault="00BC0909" w:rsidP="002F08A9">
            <w:pPr>
              <w:pStyle w:val="Textoindependiente"/>
              <w:spacing w:after="0"/>
              <w:ind w:right="31"/>
              <w:jc w:val="both"/>
              <w:rPr>
                <w:rFonts w:ascii="Arial Narrow" w:eastAsia="Times New Roman" w:hAnsi="Arial Narrow" w:cs="Times New Roman"/>
                <w:noProof/>
                <w:kern w:val="0"/>
                <w:sz w:val="22"/>
                <w:szCs w:val="22"/>
                <w:lang w:val="es-EC" w:eastAsia="en-US" w:bidi="ar-SA"/>
              </w:rPr>
            </w:pPr>
          </w:p>
          <w:p w14:paraId="1472BB62" w14:textId="388C8D3D" w:rsidR="002F08A9" w:rsidRDefault="002F08A9" w:rsidP="002F08A9">
            <w:pPr>
              <w:pStyle w:val="Textoindependiente"/>
              <w:spacing w:after="0"/>
              <w:ind w:right="31"/>
              <w:jc w:val="both"/>
              <w:rPr>
                <w:rFonts w:ascii="Arial Narrow" w:eastAsia="Times New Roman" w:hAnsi="Arial Narrow" w:cs="Times New Roman"/>
                <w:noProof/>
                <w:kern w:val="0"/>
                <w:sz w:val="22"/>
                <w:szCs w:val="22"/>
                <w:lang w:val="es-EC" w:eastAsia="en-US" w:bidi="ar-SA"/>
              </w:rPr>
            </w:pPr>
            <w:r w:rsidRPr="002F08A9">
              <w:rPr>
                <w:rFonts w:ascii="Arial Narrow" w:eastAsia="Times New Roman" w:hAnsi="Arial Narrow" w:cs="Times New Roman"/>
                <w:noProof/>
                <w:kern w:val="0"/>
                <w:sz w:val="22"/>
                <w:szCs w:val="22"/>
                <w:lang w:val="es-EC" w:eastAsia="en-US" w:bidi="ar-SA"/>
              </w:rPr>
              <w:t xml:space="preserve">La Comisión Técnica realizará la negociación con el oferente que obtenga el primer lugar en el orden </w:t>
            </w:r>
            <w:r w:rsidRPr="002F08A9">
              <w:rPr>
                <w:rFonts w:ascii="Arial Narrow" w:eastAsia="Times New Roman" w:hAnsi="Arial Narrow" w:cs="Times New Roman"/>
                <w:noProof/>
                <w:kern w:val="0"/>
                <w:sz w:val="22"/>
                <w:szCs w:val="22"/>
                <w:lang w:val="es-EC" w:eastAsia="en-US" w:bidi="ar-SA"/>
              </w:rPr>
              <w:lastRenderedPageBreak/>
              <w:t xml:space="preserve">de prelación; y, no se volverá a llamar para nuevas negociaciones a aquel con el cual no se llegó a un acuerdo en la negociación. </w:t>
            </w:r>
          </w:p>
          <w:p w14:paraId="031325FF" w14:textId="77777777" w:rsidR="00BC0909" w:rsidRPr="002F08A9" w:rsidRDefault="00BC0909" w:rsidP="002F08A9">
            <w:pPr>
              <w:pStyle w:val="Textoindependiente"/>
              <w:spacing w:after="0"/>
              <w:ind w:right="31"/>
              <w:jc w:val="both"/>
              <w:rPr>
                <w:rFonts w:ascii="Arial Narrow" w:eastAsia="Times New Roman" w:hAnsi="Arial Narrow" w:cs="Times New Roman"/>
                <w:noProof/>
                <w:kern w:val="0"/>
                <w:sz w:val="22"/>
                <w:szCs w:val="22"/>
                <w:lang w:val="es-EC" w:eastAsia="en-US" w:bidi="ar-SA"/>
              </w:rPr>
            </w:pPr>
          </w:p>
          <w:p w14:paraId="108B50F5" w14:textId="380DA9BB" w:rsidR="002F08A9" w:rsidRDefault="002F08A9" w:rsidP="002F08A9">
            <w:pPr>
              <w:pStyle w:val="Textoindependiente"/>
              <w:spacing w:after="0"/>
              <w:ind w:right="31"/>
              <w:jc w:val="both"/>
              <w:rPr>
                <w:rFonts w:ascii="Arial Narrow" w:eastAsia="Times New Roman" w:hAnsi="Arial Narrow" w:cs="Times New Roman"/>
                <w:noProof/>
                <w:kern w:val="0"/>
                <w:sz w:val="22"/>
                <w:szCs w:val="22"/>
                <w:lang w:val="es-EC" w:eastAsia="en-US" w:bidi="ar-SA"/>
              </w:rPr>
            </w:pPr>
            <w:r w:rsidRPr="002F08A9">
              <w:rPr>
                <w:rFonts w:ascii="Arial Narrow" w:eastAsia="Times New Roman" w:hAnsi="Arial Narrow" w:cs="Times New Roman"/>
                <w:noProof/>
                <w:kern w:val="0"/>
                <w:sz w:val="22"/>
                <w:szCs w:val="22"/>
                <w:lang w:val="es-EC" w:eastAsia="en-US" w:bidi="ar-SA"/>
              </w:rPr>
              <w:t>De no existir un acuerdo en la negociación, se invitará al siguiente oferente de la orden de prelación. Se adjudicará el contrato al oferente con el que se llegue a un acuerdo en la negociación.</w:t>
            </w:r>
          </w:p>
          <w:p w14:paraId="7F354B23" w14:textId="77777777" w:rsidR="00BC0909" w:rsidRPr="002F08A9" w:rsidRDefault="00BC0909" w:rsidP="002F08A9">
            <w:pPr>
              <w:pStyle w:val="Textoindependiente"/>
              <w:spacing w:after="0"/>
              <w:ind w:right="31"/>
              <w:jc w:val="both"/>
              <w:rPr>
                <w:rFonts w:ascii="Arial Narrow" w:eastAsia="Times New Roman" w:hAnsi="Arial Narrow" w:cs="Times New Roman"/>
                <w:noProof/>
                <w:kern w:val="0"/>
                <w:sz w:val="22"/>
                <w:szCs w:val="22"/>
                <w:lang w:val="es-EC" w:eastAsia="en-US" w:bidi="ar-SA"/>
              </w:rPr>
            </w:pPr>
          </w:p>
          <w:p w14:paraId="6FE27E6F" w14:textId="6AB74BB4" w:rsidR="005A7F64" w:rsidRDefault="002F08A9" w:rsidP="002F08A9">
            <w:pPr>
              <w:pStyle w:val="Textoindependiente"/>
              <w:spacing w:after="0"/>
              <w:ind w:right="31"/>
              <w:jc w:val="both"/>
              <w:rPr>
                <w:rFonts w:ascii="Arial Narrow" w:eastAsia="Times New Roman" w:hAnsi="Arial Narrow" w:cs="Times New Roman"/>
                <w:noProof/>
                <w:kern w:val="0"/>
                <w:sz w:val="22"/>
                <w:szCs w:val="22"/>
                <w:lang w:val="es-EC" w:eastAsia="en-US" w:bidi="ar-SA"/>
              </w:rPr>
            </w:pPr>
            <w:r w:rsidRPr="002F08A9">
              <w:rPr>
                <w:rFonts w:ascii="Arial Narrow" w:eastAsia="Times New Roman" w:hAnsi="Arial Narrow" w:cs="Times New Roman"/>
                <w:noProof/>
                <w:kern w:val="0"/>
                <w:sz w:val="22"/>
                <w:szCs w:val="22"/>
                <w:lang w:val="es-EC" w:eastAsia="en-US" w:bidi="ar-SA"/>
              </w:rPr>
              <w:t>La entidad contratante no tendrá acceso a las propuestas económicas, sino hasta que la evaluación técnica haya concluido y solamente de las ofertas que hayan obtenido por lo menos setenta (70) puntos en la evaluación técnica.</w:t>
            </w:r>
          </w:p>
          <w:p w14:paraId="14E02F9B" w14:textId="77777777" w:rsidR="002F08A9" w:rsidRPr="005A7F64" w:rsidRDefault="002F08A9" w:rsidP="002F08A9">
            <w:pPr>
              <w:pStyle w:val="Textoindependiente"/>
              <w:spacing w:after="0"/>
              <w:ind w:right="31"/>
              <w:jc w:val="both"/>
              <w:rPr>
                <w:rFonts w:ascii="Arial Narrow" w:eastAsia="Times New Roman" w:hAnsi="Arial Narrow" w:cs="Times New Roman"/>
                <w:noProof/>
                <w:kern w:val="0"/>
                <w:sz w:val="22"/>
                <w:szCs w:val="22"/>
                <w:lang w:val="es-EC" w:eastAsia="en-US" w:bidi="ar-SA"/>
              </w:rPr>
            </w:pPr>
          </w:p>
          <w:p w14:paraId="714A5031" w14:textId="461674E9" w:rsidR="002F08A9" w:rsidRDefault="00BC0909" w:rsidP="00BC0909">
            <w:pPr>
              <w:spacing w:after="0" w:line="240" w:lineRule="auto"/>
              <w:jc w:val="both"/>
              <w:rPr>
                <w:rFonts w:ascii="Arial Narrow" w:hAnsi="Arial Narrow"/>
                <w:b/>
              </w:rPr>
            </w:pPr>
            <w:r>
              <w:rPr>
                <w:rFonts w:ascii="Arial Narrow" w:hAnsi="Arial Narrow"/>
                <w:b/>
              </w:rPr>
              <w:t>PRECIOS DEL CONTRATO:</w:t>
            </w:r>
          </w:p>
          <w:p w14:paraId="668FF213" w14:textId="77777777" w:rsidR="00BC0909" w:rsidRPr="00BC0909" w:rsidRDefault="00BC0909" w:rsidP="00BC0909">
            <w:pPr>
              <w:spacing w:after="0" w:line="240" w:lineRule="auto"/>
              <w:jc w:val="both"/>
              <w:rPr>
                <w:rFonts w:ascii="Arial Narrow" w:hAnsi="Arial Narrow"/>
                <w:b/>
              </w:rPr>
            </w:pPr>
          </w:p>
          <w:p w14:paraId="04CB5E29" w14:textId="7D423DD0" w:rsidR="002F08A9" w:rsidRPr="002F08A9" w:rsidRDefault="002F08A9" w:rsidP="002F08A9">
            <w:pPr>
              <w:rPr>
                <w:rFonts w:ascii="Arial Narrow" w:eastAsia="Times New Roman" w:hAnsi="Arial Narrow"/>
                <w:noProof/>
              </w:rPr>
            </w:pPr>
            <w:r w:rsidRPr="002F08A9">
              <w:rPr>
                <w:rFonts w:ascii="Arial Narrow" w:eastAsia="Times New Roman" w:hAnsi="Arial Narrow"/>
                <w:noProof/>
              </w:rPr>
              <w:t>El MTOP determinará de la oferta o negociación, los precios del RUBRO 1 (referido a la supervisión de la gestión y ejecución del mantenimiento y afines, la supervisión de las obras extraordinarias y afines, y la evaluación del proyecto de mantenimiento por resultados) (indicado como [a]) y el RUBRO 2 (referido a la supervisión de las obras obligatorias y afines) (indicado como [b]), a partir del precio ofertado o negociado (indicado como [P]) y la planilla, que figura a continuación:</w:t>
            </w:r>
          </w:p>
          <w:p w14:paraId="3FE048D4" w14:textId="77777777" w:rsidR="00BC0909" w:rsidRPr="00291503" w:rsidRDefault="00BC0909" w:rsidP="00BC0909">
            <w:pPr>
              <w:widowControl w:val="0"/>
              <w:spacing w:before="210" w:after="0" w:line="252" w:lineRule="auto"/>
              <w:ind w:left="960" w:right="822" w:hanging="3"/>
              <w:rPr>
                <w:rFonts w:ascii="Cambria" w:eastAsia="Arial Narrow" w:hAnsi="Cambria"/>
                <w:lang w:val="en-US"/>
              </w:rPr>
            </w:pPr>
            <m:oMathPara>
              <m:oMath>
                <m:r>
                  <w:rPr>
                    <w:rFonts w:ascii="Cambria Math" w:eastAsia="Arial Narrow" w:hAnsi="Cambria Math"/>
                    <w:lang w:val="en-US"/>
                  </w:rPr>
                  <m:t>metraje=20%*</m:t>
                </m:r>
                <m:sSub>
                  <m:sSubPr>
                    <m:ctrlPr>
                      <w:rPr>
                        <w:rFonts w:ascii="Cambria Math" w:eastAsia="Arial Narrow" w:hAnsi="Cambria Math"/>
                        <w:i/>
                        <w:lang w:val="en-US"/>
                      </w:rPr>
                    </m:ctrlPr>
                  </m:sSubPr>
                  <m:e>
                    <m:r>
                      <w:rPr>
                        <w:rFonts w:ascii="Cambria Math" w:eastAsia="Arial Narrow" w:hAnsi="Cambria Math"/>
                        <w:lang w:val="en-US"/>
                      </w:rPr>
                      <m:t>L</m:t>
                    </m:r>
                  </m:e>
                  <m:sub>
                    <m:r>
                      <w:rPr>
                        <w:rFonts w:ascii="Cambria Math" w:eastAsia="Arial Narrow" w:hAnsi="Cambria Math"/>
                        <w:lang w:val="en-US"/>
                      </w:rPr>
                      <m:t>via</m:t>
                    </m:r>
                  </m:sub>
                </m:sSub>
                <m:r>
                  <w:rPr>
                    <w:rFonts w:ascii="Cambria Math" w:eastAsia="Arial Narrow" w:hAnsi="Cambria Math"/>
                    <w:lang w:val="en-US"/>
                  </w:rPr>
                  <m:t>*</m:t>
                </m:r>
                <m:sSub>
                  <m:sSubPr>
                    <m:ctrlPr>
                      <w:rPr>
                        <w:rFonts w:ascii="Cambria Math" w:eastAsia="Arial Narrow" w:hAnsi="Cambria Math"/>
                        <w:i/>
                        <w:lang w:val="en-US"/>
                      </w:rPr>
                    </m:ctrlPr>
                  </m:sSubPr>
                  <m:e>
                    <m:r>
                      <w:rPr>
                        <w:rFonts w:ascii="Cambria Math" w:eastAsia="Arial Narrow" w:hAnsi="Cambria Math"/>
                        <w:lang w:val="en-US"/>
                      </w:rPr>
                      <m:t>T</m:t>
                    </m:r>
                  </m:e>
                  <m:sub>
                    <m:r>
                      <w:rPr>
                        <w:rFonts w:ascii="Cambria Math" w:eastAsia="Arial Narrow" w:hAnsi="Cambria Math"/>
                        <w:lang w:val="en-US"/>
                      </w:rPr>
                      <m:t>OO</m:t>
                    </m:r>
                  </m:sub>
                </m:sSub>
                <m:r>
                  <w:rPr>
                    <w:rFonts w:ascii="Cambria Math" w:eastAsia="Arial Narrow" w:hAnsi="Cambria Math"/>
                    <w:lang w:val="en-US"/>
                  </w:rPr>
                  <m:t>+100%*</m:t>
                </m:r>
                <m:sSub>
                  <m:sSubPr>
                    <m:ctrlPr>
                      <w:rPr>
                        <w:rFonts w:ascii="Cambria Math" w:eastAsia="Arial Narrow" w:hAnsi="Cambria Math"/>
                        <w:i/>
                        <w:lang w:val="en-US"/>
                      </w:rPr>
                    </m:ctrlPr>
                  </m:sSubPr>
                  <m:e>
                    <m:r>
                      <w:rPr>
                        <w:rFonts w:ascii="Cambria Math" w:eastAsia="Arial Narrow" w:hAnsi="Cambria Math"/>
                        <w:lang w:val="en-US"/>
                      </w:rPr>
                      <m:t>L</m:t>
                    </m:r>
                  </m:e>
                  <m:sub>
                    <m:r>
                      <w:rPr>
                        <w:rFonts w:ascii="Cambria Math" w:eastAsia="Arial Narrow" w:hAnsi="Cambria Math"/>
                        <w:lang w:val="en-US"/>
                      </w:rPr>
                      <m:t>via</m:t>
                    </m:r>
                  </m:sub>
                </m:sSub>
                <m:r>
                  <w:rPr>
                    <w:rFonts w:ascii="Cambria Math" w:eastAsia="Arial Narrow" w:hAnsi="Cambria Math"/>
                    <w:lang w:val="en-US"/>
                  </w:rPr>
                  <m:t>*</m:t>
                </m:r>
                <m:sSub>
                  <m:sSubPr>
                    <m:ctrlPr>
                      <w:rPr>
                        <w:rFonts w:ascii="Cambria Math" w:eastAsia="Arial Narrow" w:hAnsi="Cambria Math"/>
                        <w:i/>
                        <w:lang w:val="en-US"/>
                      </w:rPr>
                    </m:ctrlPr>
                  </m:sSubPr>
                  <m:e>
                    <m:r>
                      <w:rPr>
                        <w:rFonts w:ascii="Cambria Math" w:eastAsia="Arial Narrow" w:hAnsi="Cambria Math"/>
                        <w:lang w:val="en-US"/>
                      </w:rPr>
                      <m:t>T</m:t>
                    </m:r>
                  </m:e>
                  <m:sub>
                    <m:r>
                      <w:rPr>
                        <w:rFonts w:ascii="Cambria Math" w:eastAsia="Arial Narrow" w:hAnsi="Cambria Math"/>
                        <w:lang w:val="en-US"/>
                      </w:rPr>
                      <m:t>GM</m:t>
                    </m:r>
                  </m:sub>
                </m:sSub>
              </m:oMath>
            </m:oMathPara>
          </w:p>
          <w:p w14:paraId="1A56BEFD" w14:textId="77777777" w:rsidR="00BC0909" w:rsidRPr="00291503" w:rsidRDefault="003D702D" w:rsidP="00BC0909">
            <w:pPr>
              <w:widowControl w:val="0"/>
              <w:spacing w:before="210" w:after="0" w:line="252" w:lineRule="auto"/>
              <w:ind w:left="960" w:right="822" w:hanging="3"/>
              <w:rPr>
                <w:rFonts w:ascii="Cambria" w:eastAsia="Arial Narrow" w:hAnsi="Cambria"/>
                <w:lang w:val="en-US"/>
              </w:rPr>
            </w:pPr>
            <m:oMathPara>
              <m:oMath>
                <m:sSub>
                  <m:sSubPr>
                    <m:ctrlPr>
                      <w:rPr>
                        <w:rFonts w:ascii="Cambria Math" w:eastAsia="Arial Narrow" w:hAnsi="Cambria Math"/>
                        <w:i/>
                        <w:lang w:val="en-US"/>
                      </w:rPr>
                    </m:ctrlPr>
                  </m:sSubPr>
                  <m:e>
                    <m:r>
                      <w:rPr>
                        <w:rFonts w:ascii="Cambria Math" w:eastAsia="Arial Narrow" w:hAnsi="Cambria Math"/>
                        <w:lang w:val="en-US"/>
                      </w:rPr>
                      <m:t>T</m:t>
                    </m:r>
                  </m:e>
                  <m:sub>
                    <m:r>
                      <w:rPr>
                        <w:rFonts w:ascii="Cambria Math" w:eastAsia="Arial Narrow" w:hAnsi="Cambria Math"/>
                        <w:lang w:val="en-US"/>
                      </w:rPr>
                      <m:t>OO</m:t>
                    </m:r>
                  </m:sub>
                </m:sSub>
                <m:r>
                  <w:rPr>
                    <w:rFonts w:ascii="Cambria Math" w:eastAsia="Arial Narrow" w:hAnsi="Cambria Math"/>
                    <w:lang w:val="en-US"/>
                  </w:rPr>
                  <m:t>+</m:t>
                </m:r>
                <m:sSub>
                  <m:sSubPr>
                    <m:ctrlPr>
                      <w:rPr>
                        <w:rFonts w:ascii="Cambria Math" w:eastAsia="Arial Narrow" w:hAnsi="Cambria Math"/>
                        <w:i/>
                        <w:lang w:val="en-US"/>
                      </w:rPr>
                    </m:ctrlPr>
                  </m:sSubPr>
                  <m:e>
                    <m:r>
                      <w:rPr>
                        <w:rFonts w:ascii="Cambria Math" w:eastAsia="Arial Narrow" w:hAnsi="Cambria Math"/>
                        <w:lang w:val="en-US"/>
                      </w:rPr>
                      <m:t>T</m:t>
                    </m:r>
                  </m:e>
                  <m:sub>
                    <m:r>
                      <w:rPr>
                        <w:rFonts w:ascii="Cambria Math" w:eastAsia="Arial Narrow" w:hAnsi="Cambria Math"/>
                        <w:lang w:val="en-US"/>
                      </w:rPr>
                      <m:t>GM</m:t>
                    </m:r>
                  </m:sub>
                </m:sSub>
                <m:r>
                  <w:rPr>
                    <w:rFonts w:ascii="Cambria Math" w:eastAsia="Arial Narrow" w:hAnsi="Cambria Math"/>
                    <w:lang w:val="en-US"/>
                  </w:rPr>
                  <m:t>=45 meses</m:t>
                </m:r>
              </m:oMath>
            </m:oMathPara>
          </w:p>
          <w:p w14:paraId="0CE9BED0" w14:textId="77777777" w:rsidR="00BC0909" w:rsidRPr="00291503" w:rsidRDefault="003D702D" w:rsidP="00BC0909">
            <w:pPr>
              <w:widowControl w:val="0"/>
              <w:spacing w:before="210" w:after="0" w:line="252" w:lineRule="auto"/>
              <w:ind w:left="960" w:right="822" w:hanging="3"/>
              <w:rPr>
                <w:rFonts w:ascii="Cambria" w:eastAsia="Arial Narrow" w:hAnsi="Cambria"/>
                <w:lang w:val="en-US"/>
              </w:rPr>
            </w:pPr>
            <m:oMathPara>
              <m:oMath>
                <m:sSub>
                  <m:sSubPr>
                    <m:ctrlPr>
                      <w:rPr>
                        <w:rFonts w:ascii="Cambria Math" w:eastAsia="Arial Narrow" w:hAnsi="Cambria Math"/>
                        <w:i/>
                        <w:lang w:val="en-US"/>
                      </w:rPr>
                    </m:ctrlPr>
                  </m:sSubPr>
                  <m:e>
                    <m:r>
                      <w:rPr>
                        <w:rFonts w:ascii="Cambria Math" w:eastAsia="Arial Narrow" w:hAnsi="Cambria Math"/>
                        <w:lang w:val="en-US"/>
                      </w:rPr>
                      <m:t>T</m:t>
                    </m:r>
                  </m:e>
                  <m:sub>
                    <m:r>
                      <w:rPr>
                        <w:rFonts w:ascii="Cambria Math" w:eastAsia="Arial Narrow" w:hAnsi="Cambria Math"/>
                        <w:lang w:val="en-US"/>
                      </w:rPr>
                      <m:t>OO</m:t>
                    </m:r>
                  </m:sub>
                </m:sSub>
                <m:r>
                  <w:rPr>
                    <w:rFonts w:ascii="Cambria Math" w:eastAsia="Arial Narrow" w:hAnsi="Cambria Math"/>
                    <w:lang w:val="en-US"/>
                  </w:rPr>
                  <m:t>≤24 meses</m:t>
                </m:r>
              </m:oMath>
            </m:oMathPara>
          </w:p>
          <w:p w14:paraId="7E49EF4D" w14:textId="77777777" w:rsidR="00BC0909" w:rsidRPr="00291503" w:rsidRDefault="00BC0909" w:rsidP="00BC0909">
            <w:pPr>
              <w:widowControl w:val="0"/>
              <w:spacing w:before="1" w:after="0"/>
              <w:ind w:left="101"/>
              <w:rPr>
                <w:rFonts w:ascii="Cambria" w:eastAsia="Arial Narrow" w:hAnsi="Cambria"/>
                <w:sz w:val="19"/>
                <w:lang w:val="en-US"/>
              </w:rPr>
            </w:pPr>
          </w:p>
          <w:p w14:paraId="756E5096" w14:textId="77777777" w:rsidR="00BC0909" w:rsidRPr="00BC0909" w:rsidRDefault="00BC0909" w:rsidP="00BC0909">
            <w:pPr>
              <w:pStyle w:val="Sinespaciado1"/>
              <w:rPr>
                <w:rFonts w:ascii="Arial Narrow" w:hAnsi="Arial Narrow"/>
              </w:rPr>
            </w:pPr>
            <w:r w:rsidRPr="00BC0909">
              <w:rPr>
                <w:rFonts w:ascii="Arial Narrow" w:hAnsi="Arial Narrow"/>
              </w:rPr>
              <w:t>Donde</w:t>
            </w:r>
          </w:p>
          <w:p w14:paraId="24166ED3" w14:textId="77777777" w:rsidR="00BC0909" w:rsidRPr="00BC0909" w:rsidRDefault="00BC0909" w:rsidP="00BC0909">
            <w:pPr>
              <w:pStyle w:val="Sinespaciado1"/>
              <w:ind w:left="720"/>
              <w:rPr>
                <w:rFonts w:ascii="Arial Narrow" w:hAnsi="Arial Narrow"/>
              </w:rPr>
            </w:pPr>
            <w:proofErr w:type="spellStart"/>
            <w:r w:rsidRPr="00BC0909">
              <w:rPr>
                <w:rFonts w:ascii="Arial Narrow" w:hAnsi="Arial Narrow"/>
              </w:rPr>
              <w:t>L</w:t>
            </w:r>
            <w:r w:rsidRPr="00BC0909">
              <w:rPr>
                <w:rFonts w:ascii="Arial Narrow" w:hAnsi="Arial Narrow"/>
                <w:vertAlign w:val="subscript"/>
              </w:rPr>
              <w:t>via</w:t>
            </w:r>
            <w:proofErr w:type="spellEnd"/>
            <w:r w:rsidRPr="00BC0909">
              <w:rPr>
                <w:rFonts w:ascii="Arial Narrow" w:hAnsi="Arial Narrow"/>
              </w:rPr>
              <w:t>: Longitud de la vía en kilómetros.</w:t>
            </w:r>
          </w:p>
          <w:p w14:paraId="0BA65086" w14:textId="77777777" w:rsidR="00BC0909" w:rsidRPr="00BC0909" w:rsidRDefault="00BC0909" w:rsidP="00BC0909">
            <w:pPr>
              <w:pStyle w:val="Sinespaciado1"/>
              <w:ind w:left="720"/>
              <w:rPr>
                <w:rFonts w:ascii="Arial Narrow" w:hAnsi="Arial Narrow"/>
              </w:rPr>
            </w:pPr>
            <w:r w:rsidRPr="00BC0909">
              <w:rPr>
                <w:rFonts w:ascii="Arial Narrow" w:hAnsi="Arial Narrow"/>
              </w:rPr>
              <w:t>T</w:t>
            </w:r>
            <w:r w:rsidRPr="00BC0909">
              <w:rPr>
                <w:rFonts w:ascii="Arial Narrow" w:hAnsi="Arial Narrow"/>
                <w:vertAlign w:val="subscript"/>
              </w:rPr>
              <w:t>OO</w:t>
            </w:r>
            <w:r w:rsidRPr="00BC0909">
              <w:rPr>
                <w:rFonts w:ascii="Arial Narrow" w:hAnsi="Arial Narrow"/>
              </w:rPr>
              <w:t>: periodo de obras obligatorias en meses.</w:t>
            </w:r>
          </w:p>
          <w:p w14:paraId="066BDD2E" w14:textId="77777777" w:rsidR="00BC0909" w:rsidRPr="00BC0909" w:rsidRDefault="00BC0909" w:rsidP="00BC0909">
            <w:pPr>
              <w:pStyle w:val="Sinespaciado1"/>
              <w:ind w:left="720"/>
              <w:rPr>
                <w:rFonts w:ascii="Arial Narrow" w:hAnsi="Arial Narrow"/>
              </w:rPr>
            </w:pPr>
            <w:r w:rsidRPr="00BC0909">
              <w:rPr>
                <w:rFonts w:ascii="Arial Narrow" w:hAnsi="Arial Narrow"/>
              </w:rPr>
              <w:t>T</w:t>
            </w:r>
            <w:r w:rsidRPr="00BC0909">
              <w:rPr>
                <w:rFonts w:ascii="Arial Narrow" w:hAnsi="Arial Narrow"/>
                <w:vertAlign w:val="subscript"/>
              </w:rPr>
              <w:t>GM</w:t>
            </w:r>
            <w:r w:rsidRPr="00BC0909">
              <w:rPr>
                <w:rFonts w:ascii="Arial Narrow" w:hAnsi="Arial Narrow"/>
              </w:rPr>
              <w:t>: periodo de gestión de manteniendo en meses.</w:t>
            </w:r>
          </w:p>
          <w:p w14:paraId="7310DF89" w14:textId="77777777" w:rsidR="00BC0909" w:rsidRPr="00BC0909" w:rsidRDefault="00BC0909" w:rsidP="00BC0909">
            <w:pPr>
              <w:pStyle w:val="Sinespaciado1"/>
              <w:rPr>
                <w:rFonts w:ascii="Arial Narrow" w:hAnsi="Arial Narrow"/>
                <w:noProof/>
              </w:rPr>
            </w:pPr>
          </w:p>
          <w:p w14:paraId="695C82F4" w14:textId="77777777" w:rsidR="00BC0909" w:rsidRPr="00BC0909" w:rsidRDefault="00BC0909" w:rsidP="00BC0909">
            <w:pPr>
              <w:pStyle w:val="Sinespaciado1"/>
              <w:rPr>
                <w:rFonts w:ascii="Arial Narrow" w:hAnsi="Arial Narrow"/>
              </w:rPr>
            </w:pPr>
            <w:r w:rsidRPr="00BC0909">
              <w:rPr>
                <w:rFonts w:ascii="Arial Narrow" w:hAnsi="Arial Narrow"/>
              </w:rPr>
              <w:t xml:space="preserve">Valor [a]= costo del Km – mes de la gestión del mantenimiento por resultados en los cuarenta meses. </w:t>
            </w:r>
          </w:p>
          <w:p w14:paraId="1D18B1F8" w14:textId="77777777" w:rsidR="00BC0909" w:rsidRPr="00BC0909" w:rsidRDefault="00BC0909" w:rsidP="00BC0909">
            <w:pPr>
              <w:pStyle w:val="Sinespaciado1"/>
              <w:rPr>
                <w:rFonts w:ascii="Arial Narrow" w:hAnsi="Arial Narrow"/>
              </w:rPr>
            </w:pPr>
            <w:r w:rsidRPr="00BC0909">
              <w:rPr>
                <w:rFonts w:ascii="Arial Narrow" w:hAnsi="Arial Narrow"/>
              </w:rPr>
              <w:t>Valor [b] = costo global de las obras obligatorias.</w:t>
            </w:r>
          </w:p>
          <w:p w14:paraId="57703D13" w14:textId="77777777" w:rsidR="00BC0909" w:rsidRPr="00BC0909" w:rsidRDefault="00BC0909" w:rsidP="00BC0909">
            <w:pPr>
              <w:pStyle w:val="Sinespaciado1"/>
              <w:rPr>
                <w:rFonts w:ascii="Arial Narrow" w:hAnsi="Arial Narrow"/>
              </w:rPr>
            </w:pPr>
          </w:p>
          <w:p w14:paraId="07E3F4C5" w14:textId="77777777" w:rsidR="00BC0909" w:rsidRPr="00BC0909" w:rsidRDefault="00BC0909" w:rsidP="00BC0909">
            <w:pPr>
              <w:rPr>
                <w:rFonts w:ascii="Arial Narrow" w:hAnsi="Arial Narrow"/>
              </w:rPr>
            </w:pPr>
            <w:r w:rsidRPr="00BC0909">
              <w:rPr>
                <w:rFonts w:ascii="Arial Narrow" w:hAnsi="Arial Narrow"/>
              </w:rPr>
              <w:t>Los valores [a] y [b] serán calculados por la Entidad con la oferta adjudicada.</w:t>
            </w:r>
          </w:p>
          <w:p w14:paraId="4F31EE80" w14:textId="77777777" w:rsidR="00BC0909" w:rsidRPr="00BC0909" w:rsidRDefault="00BC0909" w:rsidP="00BC0909">
            <w:pPr>
              <w:widowControl w:val="0"/>
              <w:tabs>
                <w:tab w:val="left" w:pos="709"/>
              </w:tabs>
              <w:spacing w:after="0"/>
              <w:ind w:right="-205"/>
              <w:rPr>
                <w:rFonts w:ascii="Arial Narrow" w:hAnsi="Arial Narrow"/>
              </w:rPr>
            </w:pPr>
            <w:r w:rsidRPr="00BC0909">
              <w:rPr>
                <w:rFonts w:ascii="Arial Narrow" w:eastAsia="Arial" w:hAnsi="Arial Narrow"/>
              </w:rPr>
              <w:t xml:space="preserve"> </w:t>
            </w:r>
            <w:r w:rsidRPr="00BC0909">
              <w:rPr>
                <w:rFonts w:ascii="Arial Narrow" w:hAnsi="Arial Narrow"/>
              </w:rPr>
              <w:tab/>
              <w:t>[A]</w:t>
            </w:r>
            <w:r w:rsidRPr="00BC0909">
              <w:rPr>
                <w:rFonts w:ascii="Arial Narrow" w:hAnsi="Arial Narrow"/>
              </w:rPr>
              <w:tab/>
              <w:t>Monto total del R1 =Gestión y ejecución del mantenimiento (GM).</w:t>
            </w:r>
          </w:p>
          <w:p w14:paraId="49978289" w14:textId="77777777" w:rsidR="00BC0909" w:rsidRPr="00BC0909" w:rsidRDefault="00BC0909" w:rsidP="00BC0909">
            <w:pPr>
              <w:pStyle w:val="Sinespaciado1"/>
              <w:ind w:firstLine="720"/>
              <w:rPr>
                <w:rFonts w:ascii="Arial Narrow" w:hAnsi="Arial Narrow"/>
              </w:rPr>
            </w:pPr>
            <w:r w:rsidRPr="00BC0909">
              <w:rPr>
                <w:rFonts w:ascii="Arial Narrow" w:hAnsi="Arial Narrow"/>
              </w:rPr>
              <w:t>[B]</w:t>
            </w:r>
            <w:r w:rsidRPr="00BC0909">
              <w:rPr>
                <w:rFonts w:ascii="Arial Narrow" w:hAnsi="Arial Narrow"/>
              </w:rPr>
              <w:tab/>
              <w:t>Monto total del R2 = Obras obligatorias (OO).</w:t>
            </w:r>
          </w:p>
          <w:p w14:paraId="54779A09" w14:textId="77777777" w:rsidR="00BC0909" w:rsidRPr="00BC0909" w:rsidRDefault="00BC0909" w:rsidP="00BC0909">
            <w:pPr>
              <w:widowControl w:val="0"/>
              <w:tabs>
                <w:tab w:val="left" w:pos="1022"/>
              </w:tabs>
              <w:spacing w:after="0"/>
              <w:ind w:right="-205"/>
              <w:rPr>
                <w:rFonts w:ascii="Arial Narrow" w:eastAsia="Arial" w:hAnsi="Arial Narrow"/>
              </w:rPr>
            </w:pPr>
          </w:p>
          <w:p w14:paraId="0B5D2410" w14:textId="77777777" w:rsidR="00BC0909" w:rsidRPr="00BC0909" w:rsidRDefault="00BC0909" w:rsidP="00BC0909">
            <w:pPr>
              <w:spacing w:after="0"/>
              <w:rPr>
                <w:rFonts w:ascii="Arial Narrow" w:hAnsi="Arial Narrow"/>
              </w:rPr>
            </w:pPr>
            <w:r w:rsidRPr="00BC0909">
              <w:rPr>
                <w:rFonts w:ascii="Arial Narrow" w:hAnsi="Arial Narrow"/>
              </w:rPr>
              <w:t>La presentación de la oferta implica tácitamente la aceptación de este criterio para la determinación de los precios de los rubros involucrados, no admitiéndose por este concepto reclamaciones posteriores. Por consiguiente, el oferente al presentar su oferta desglosará valores para obras obligatorias y para mantenimiento y el cálculo de los valores a pagar compete exclusivamente a la Entidad Contratante (MTOP).</w:t>
            </w:r>
          </w:p>
          <w:p w14:paraId="0F3D36A8" w14:textId="77777777" w:rsidR="00BC0909" w:rsidRPr="00BC0909" w:rsidRDefault="00BC0909" w:rsidP="00BC0909">
            <w:pPr>
              <w:widowControl w:val="0"/>
              <w:tabs>
                <w:tab w:val="left" w:pos="1022"/>
              </w:tabs>
              <w:spacing w:after="0"/>
              <w:ind w:right="-205"/>
              <w:rPr>
                <w:rFonts w:ascii="Arial Narrow" w:eastAsia="Arial" w:hAnsi="Arial Narrow"/>
              </w:rPr>
            </w:pPr>
          </w:p>
          <w:p w14:paraId="3A669164" w14:textId="77777777" w:rsidR="00BC0909" w:rsidRPr="00BC0909" w:rsidRDefault="00BC0909" w:rsidP="00BC0909">
            <w:pPr>
              <w:pStyle w:val="Sinespaciado1"/>
              <w:rPr>
                <w:rFonts w:ascii="Arial Narrow" w:hAnsi="Arial Narrow"/>
              </w:rPr>
            </w:pPr>
            <w:r w:rsidRPr="00BC0909">
              <w:rPr>
                <w:rFonts w:ascii="Arial Narrow" w:hAnsi="Arial Narrow"/>
              </w:rPr>
              <w:t>Con la Oferta/Negociación del Rubro 1 y el Precio Total se determinará el % correspondiente al RUBRO 1 “GM”.</w:t>
            </w:r>
          </w:p>
          <w:p w14:paraId="0BE47250" w14:textId="77777777" w:rsidR="00BC0909" w:rsidRPr="00BC0909" w:rsidRDefault="00BC0909" w:rsidP="00BC0909">
            <w:pPr>
              <w:pStyle w:val="Sinespaciado1"/>
              <w:rPr>
                <w:rFonts w:ascii="Arial Narrow" w:hAnsi="Arial Narrow"/>
              </w:rPr>
            </w:pPr>
            <w:r w:rsidRPr="00BC0909">
              <w:rPr>
                <w:rFonts w:ascii="Arial Narrow" w:hAnsi="Arial Narrow"/>
              </w:rPr>
              <w:t>Con la Oferta/Negociación del Rubro 2 y el Precio Total se determinará el % correspondiente al RUBRO 2 “OO”.</w:t>
            </w:r>
          </w:p>
          <w:p w14:paraId="0FDD1C2B" w14:textId="09268E8A" w:rsidR="00BC0909" w:rsidRDefault="00BC0909" w:rsidP="005A7F64">
            <w:pPr>
              <w:pStyle w:val="Textoindependiente"/>
              <w:ind w:right="31"/>
              <w:jc w:val="both"/>
              <w:rPr>
                <w:rFonts w:ascii="Arial Narrow" w:hAnsi="Arial Narrow"/>
                <w:sz w:val="22"/>
                <w:szCs w:val="22"/>
                <w:lang w:val="es-EC"/>
              </w:rPr>
            </w:pPr>
          </w:p>
          <w:tbl>
            <w:tblPr>
              <w:tblStyle w:val="TableNormal1"/>
              <w:tblW w:w="0" w:type="auto"/>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828"/>
              <w:gridCol w:w="2088"/>
              <w:gridCol w:w="997"/>
              <w:gridCol w:w="766"/>
              <w:gridCol w:w="799"/>
              <w:gridCol w:w="1355"/>
              <w:gridCol w:w="1434"/>
            </w:tblGrid>
            <w:tr w:rsidR="00BC0909" w:rsidRPr="0046088C" w14:paraId="151E83D1" w14:textId="77777777" w:rsidTr="00BC0909">
              <w:trPr>
                <w:trHeight w:val="421"/>
                <w:jc w:val="center"/>
              </w:trPr>
              <w:tc>
                <w:tcPr>
                  <w:tcW w:w="0" w:type="auto"/>
                  <w:shd w:val="clear" w:color="auto" w:fill="E4E4E4"/>
                </w:tcPr>
                <w:p w14:paraId="4B705419" w14:textId="77777777" w:rsidR="00BC0909" w:rsidRPr="0046088C" w:rsidRDefault="00BC0909" w:rsidP="00BC0909">
                  <w:pPr>
                    <w:pStyle w:val="TableParagraph"/>
                    <w:spacing w:before="118"/>
                    <w:ind w:left="84" w:right="74"/>
                    <w:jc w:val="center"/>
                    <w:rPr>
                      <w:rFonts w:ascii="Arial" w:hAnsi="Arial" w:cs="Arial"/>
                      <w:b/>
                      <w:sz w:val="18"/>
                      <w:szCs w:val="20"/>
                      <w:lang w:val="es-EC"/>
                    </w:rPr>
                  </w:pPr>
                  <w:r w:rsidRPr="0046088C">
                    <w:rPr>
                      <w:rFonts w:ascii="Arial" w:hAnsi="Arial" w:cs="Arial"/>
                      <w:b/>
                      <w:sz w:val="18"/>
                      <w:szCs w:val="20"/>
                      <w:lang w:val="es-EC"/>
                    </w:rPr>
                    <w:t>RUBRO</w:t>
                  </w:r>
                </w:p>
              </w:tc>
              <w:tc>
                <w:tcPr>
                  <w:tcW w:w="0" w:type="auto"/>
                  <w:shd w:val="clear" w:color="auto" w:fill="E4E4E4"/>
                </w:tcPr>
                <w:p w14:paraId="2F571189" w14:textId="77777777" w:rsidR="00BC0909" w:rsidRPr="0046088C" w:rsidRDefault="00BC0909" w:rsidP="00BC0909">
                  <w:pPr>
                    <w:pStyle w:val="TableParagraph"/>
                    <w:spacing w:before="109"/>
                    <w:ind w:left="26"/>
                    <w:jc w:val="center"/>
                    <w:rPr>
                      <w:rFonts w:ascii="Arial" w:hAnsi="Arial" w:cs="Arial"/>
                      <w:b/>
                      <w:sz w:val="18"/>
                      <w:szCs w:val="20"/>
                      <w:lang w:val="es-EC"/>
                    </w:rPr>
                  </w:pPr>
                  <w:r w:rsidRPr="0046088C">
                    <w:rPr>
                      <w:rFonts w:ascii="Arial" w:hAnsi="Arial" w:cs="Arial"/>
                      <w:b/>
                      <w:sz w:val="18"/>
                      <w:szCs w:val="20"/>
                      <w:lang w:val="es-EC"/>
                    </w:rPr>
                    <w:t>DESCRIPCIÓN</w:t>
                  </w:r>
                </w:p>
              </w:tc>
              <w:tc>
                <w:tcPr>
                  <w:tcW w:w="0" w:type="auto"/>
                  <w:shd w:val="clear" w:color="auto" w:fill="E4E4E4"/>
                </w:tcPr>
                <w:p w14:paraId="3A486F10" w14:textId="77777777" w:rsidR="00BC0909" w:rsidRPr="0046088C" w:rsidRDefault="00BC0909" w:rsidP="00BC0909">
                  <w:pPr>
                    <w:pStyle w:val="TableParagraph"/>
                    <w:spacing w:before="109"/>
                    <w:ind w:left="26" w:right="21"/>
                    <w:jc w:val="center"/>
                    <w:rPr>
                      <w:rFonts w:ascii="Arial" w:hAnsi="Arial" w:cs="Arial"/>
                      <w:b/>
                      <w:sz w:val="18"/>
                      <w:szCs w:val="20"/>
                      <w:lang w:val="es-EC"/>
                    </w:rPr>
                  </w:pPr>
                  <w:r w:rsidRPr="0046088C">
                    <w:rPr>
                      <w:rFonts w:ascii="Arial" w:hAnsi="Arial" w:cs="Arial"/>
                      <w:b/>
                      <w:sz w:val="18"/>
                      <w:szCs w:val="20"/>
                      <w:lang w:val="es-EC"/>
                    </w:rPr>
                    <w:t>CANTIDAD</w:t>
                  </w:r>
                </w:p>
              </w:tc>
              <w:tc>
                <w:tcPr>
                  <w:tcW w:w="0" w:type="auto"/>
                  <w:shd w:val="clear" w:color="auto" w:fill="E4E4E4"/>
                </w:tcPr>
                <w:p w14:paraId="07D99ECB" w14:textId="77777777" w:rsidR="00BC0909" w:rsidRPr="0046088C" w:rsidRDefault="00BC0909" w:rsidP="00BC0909">
                  <w:pPr>
                    <w:pStyle w:val="TableParagraph"/>
                    <w:spacing w:before="109"/>
                    <w:ind w:right="56"/>
                    <w:jc w:val="right"/>
                    <w:rPr>
                      <w:rFonts w:ascii="Arial" w:hAnsi="Arial" w:cs="Arial"/>
                      <w:b/>
                      <w:sz w:val="18"/>
                      <w:szCs w:val="20"/>
                      <w:lang w:val="es-EC"/>
                    </w:rPr>
                  </w:pPr>
                  <w:r w:rsidRPr="0046088C">
                    <w:rPr>
                      <w:rFonts w:ascii="Arial" w:hAnsi="Arial" w:cs="Arial"/>
                      <w:b/>
                      <w:sz w:val="18"/>
                      <w:szCs w:val="20"/>
                      <w:lang w:val="es-EC"/>
                    </w:rPr>
                    <w:t>UNIDAD</w:t>
                  </w:r>
                </w:p>
              </w:tc>
              <w:tc>
                <w:tcPr>
                  <w:tcW w:w="0" w:type="auto"/>
                  <w:shd w:val="clear" w:color="auto" w:fill="E4E4E4"/>
                </w:tcPr>
                <w:p w14:paraId="42AD8D64" w14:textId="77777777" w:rsidR="00BC0909" w:rsidRPr="0046088C" w:rsidRDefault="00BC0909" w:rsidP="00BC0909">
                  <w:pPr>
                    <w:pStyle w:val="TableParagraph"/>
                    <w:spacing w:before="109"/>
                    <w:ind w:left="51" w:right="47"/>
                    <w:jc w:val="center"/>
                    <w:rPr>
                      <w:rFonts w:ascii="Arial" w:hAnsi="Arial" w:cs="Arial"/>
                      <w:b/>
                      <w:sz w:val="18"/>
                      <w:szCs w:val="20"/>
                      <w:lang w:val="es-EC"/>
                    </w:rPr>
                  </w:pPr>
                  <w:r w:rsidRPr="0046088C">
                    <w:rPr>
                      <w:rFonts w:ascii="Arial" w:hAnsi="Arial" w:cs="Arial"/>
                      <w:b/>
                      <w:sz w:val="18"/>
                      <w:szCs w:val="20"/>
                      <w:lang w:val="es-EC"/>
                    </w:rPr>
                    <w:t>PRECIO</w:t>
                  </w:r>
                </w:p>
              </w:tc>
              <w:tc>
                <w:tcPr>
                  <w:tcW w:w="0" w:type="auto"/>
                  <w:shd w:val="clear" w:color="auto" w:fill="E4E4E4"/>
                </w:tcPr>
                <w:p w14:paraId="1715FF49" w14:textId="77777777" w:rsidR="00BC0909" w:rsidRPr="0046088C" w:rsidRDefault="00BC0909" w:rsidP="00BC0909">
                  <w:pPr>
                    <w:pStyle w:val="TableParagraph"/>
                    <w:spacing w:before="109"/>
                    <w:ind w:left="119" w:right="111"/>
                    <w:jc w:val="center"/>
                    <w:rPr>
                      <w:rFonts w:ascii="Arial" w:hAnsi="Arial" w:cs="Arial"/>
                      <w:b/>
                      <w:sz w:val="18"/>
                      <w:szCs w:val="20"/>
                      <w:lang w:val="es-EC"/>
                    </w:rPr>
                  </w:pPr>
                  <w:r w:rsidRPr="0046088C">
                    <w:rPr>
                      <w:rFonts w:ascii="Arial" w:hAnsi="Arial" w:cs="Arial"/>
                      <w:b/>
                      <w:sz w:val="18"/>
                      <w:szCs w:val="20"/>
                      <w:lang w:val="es-EC"/>
                    </w:rPr>
                    <w:t>MONTO</w:t>
                  </w:r>
                </w:p>
              </w:tc>
              <w:tc>
                <w:tcPr>
                  <w:tcW w:w="0" w:type="auto"/>
                  <w:shd w:val="clear" w:color="auto" w:fill="E4E4E4"/>
                </w:tcPr>
                <w:p w14:paraId="41EF51B6" w14:textId="77777777" w:rsidR="00BC0909" w:rsidRPr="0046088C" w:rsidRDefault="00BC0909" w:rsidP="00BC0909">
                  <w:pPr>
                    <w:pStyle w:val="TableParagraph"/>
                    <w:spacing w:before="109"/>
                    <w:ind w:left="38" w:right="35"/>
                    <w:jc w:val="center"/>
                    <w:rPr>
                      <w:rFonts w:ascii="Arial" w:hAnsi="Arial" w:cs="Arial"/>
                      <w:b/>
                      <w:sz w:val="18"/>
                      <w:szCs w:val="20"/>
                      <w:lang w:val="es-EC"/>
                    </w:rPr>
                  </w:pPr>
                  <w:r w:rsidRPr="0046088C">
                    <w:rPr>
                      <w:rFonts w:ascii="Arial" w:hAnsi="Arial" w:cs="Arial"/>
                      <w:b/>
                      <w:sz w:val="18"/>
                      <w:szCs w:val="20"/>
                      <w:lang w:val="es-EC"/>
                    </w:rPr>
                    <w:t>PORCENTAJES</w:t>
                  </w:r>
                </w:p>
              </w:tc>
            </w:tr>
            <w:tr w:rsidR="00BC0909" w:rsidRPr="0046088C" w14:paraId="0D179F2D" w14:textId="77777777" w:rsidTr="00BC0909">
              <w:trPr>
                <w:trHeight w:val="480"/>
                <w:jc w:val="center"/>
              </w:trPr>
              <w:tc>
                <w:tcPr>
                  <w:tcW w:w="0" w:type="auto"/>
                  <w:vAlign w:val="center"/>
                </w:tcPr>
                <w:p w14:paraId="4EB3B474" w14:textId="77777777" w:rsidR="00BC0909" w:rsidRPr="0046088C" w:rsidRDefault="00BC0909" w:rsidP="00BC0909">
                  <w:pPr>
                    <w:pStyle w:val="TableParagraph"/>
                    <w:spacing w:line="182" w:lineRule="exact"/>
                    <w:ind w:left="82" w:right="74"/>
                    <w:jc w:val="center"/>
                    <w:rPr>
                      <w:rFonts w:ascii="Arial" w:hAnsi="Arial" w:cs="Arial"/>
                      <w:b/>
                      <w:sz w:val="18"/>
                      <w:szCs w:val="20"/>
                      <w:lang w:val="es-EC"/>
                    </w:rPr>
                  </w:pPr>
                  <w:r w:rsidRPr="0046088C">
                    <w:rPr>
                      <w:rFonts w:ascii="Arial" w:hAnsi="Arial" w:cs="Arial"/>
                      <w:b/>
                      <w:sz w:val="18"/>
                      <w:szCs w:val="20"/>
                      <w:lang w:val="es-EC"/>
                    </w:rPr>
                    <w:t>R 1</w:t>
                  </w:r>
                </w:p>
              </w:tc>
              <w:tc>
                <w:tcPr>
                  <w:tcW w:w="0" w:type="auto"/>
                  <w:vAlign w:val="center"/>
                </w:tcPr>
                <w:p w14:paraId="5F1EA393" w14:textId="77777777" w:rsidR="00BC0909" w:rsidRPr="0046088C" w:rsidRDefault="00BC0909" w:rsidP="00BC0909">
                  <w:pPr>
                    <w:pStyle w:val="TableParagraph"/>
                    <w:spacing w:before="7" w:line="180" w:lineRule="atLeast"/>
                    <w:ind w:left="26" w:right="132"/>
                    <w:jc w:val="center"/>
                    <w:rPr>
                      <w:rFonts w:ascii="Arial" w:hAnsi="Arial" w:cs="Arial"/>
                      <w:sz w:val="18"/>
                      <w:szCs w:val="20"/>
                      <w:lang w:val="es-EC"/>
                    </w:rPr>
                  </w:pPr>
                  <w:r w:rsidRPr="0046088C">
                    <w:rPr>
                      <w:rFonts w:ascii="Arial" w:hAnsi="Arial" w:cs="Arial"/>
                      <w:sz w:val="18"/>
                      <w:szCs w:val="20"/>
                      <w:lang w:val="es-EC"/>
                    </w:rPr>
                    <w:t>Gestión de Mantenimiento (GM)</w:t>
                  </w:r>
                </w:p>
              </w:tc>
              <w:tc>
                <w:tcPr>
                  <w:tcW w:w="0" w:type="auto"/>
                  <w:vAlign w:val="center"/>
                </w:tcPr>
                <w:p w14:paraId="35762BA6" w14:textId="77777777" w:rsidR="00BC0909" w:rsidRPr="0046088C" w:rsidRDefault="00BC0909" w:rsidP="00BC0909">
                  <w:pPr>
                    <w:pStyle w:val="TableParagraph"/>
                    <w:spacing w:before="89"/>
                    <w:ind w:left="29" w:right="21"/>
                    <w:jc w:val="center"/>
                    <w:rPr>
                      <w:rFonts w:ascii="Arial" w:hAnsi="Arial" w:cs="Arial"/>
                      <w:sz w:val="18"/>
                      <w:szCs w:val="20"/>
                      <w:lang w:val="es-EC"/>
                    </w:rPr>
                  </w:pPr>
                  <w:r w:rsidRPr="0046088C">
                    <w:rPr>
                      <w:rFonts w:ascii="Arial" w:hAnsi="Arial" w:cs="Arial"/>
                      <w:sz w:val="18"/>
                      <w:szCs w:val="20"/>
                      <w:lang w:val="es-EC"/>
                    </w:rPr>
                    <w:t xml:space="preserve">2.752,60 </w:t>
                  </w:r>
                  <w:r w:rsidRPr="0046088C">
                    <w:rPr>
                      <w:rFonts w:ascii="Arial" w:hAnsi="Arial" w:cs="Arial"/>
                      <w:sz w:val="18"/>
                      <w:szCs w:val="20"/>
                      <w:vertAlign w:val="superscript"/>
                      <w:lang w:val="es-EC"/>
                    </w:rPr>
                    <w:t>[1]</w:t>
                  </w:r>
                </w:p>
              </w:tc>
              <w:tc>
                <w:tcPr>
                  <w:tcW w:w="0" w:type="auto"/>
                  <w:vAlign w:val="center"/>
                </w:tcPr>
                <w:p w14:paraId="117552B4" w14:textId="77777777" w:rsidR="00BC0909" w:rsidRPr="0046088C" w:rsidRDefault="00BC0909" w:rsidP="00BC0909">
                  <w:pPr>
                    <w:pStyle w:val="TableParagraph"/>
                    <w:spacing w:before="19"/>
                    <w:jc w:val="center"/>
                    <w:rPr>
                      <w:rFonts w:ascii="Arial" w:hAnsi="Arial" w:cs="Arial"/>
                      <w:sz w:val="18"/>
                      <w:szCs w:val="20"/>
                      <w:lang w:val="es-EC"/>
                    </w:rPr>
                  </w:pPr>
                  <w:r w:rsidRPr="0046088C">
                    <w:rPr>
                      <w:rFonts w:ascii="Arial" w:hAnsi="Arial" w:cs="Arial"/>
                      <w:sz w:val="18"/>
                      <w:szCs w:val="20"/>
                      <w:lang w:val="es-EC"/>
                    </w:rPr>
                    <w:t>km - mes</w:t>
                  </w:r>
                </w:p>
              </w:tc>
              <w:tc>
                <w:tcPr>
                  <w:tcW w:w="0" w:type="auto"/>
                  <w:vAlign w:val="center"/>
                </w:tcPr>
                <w:p w14:paraId="5CF27D3C" w14:textId="77777777" w:rsidR="00BC0909" w:rsidRPr="0046088C" w:rsidRDefault="00BC0909" w:rsidP="00BC0909">
                  <w:pPr>
                    <w:pStyle w:val="TableParagraph"/>
                    <w:spacing w:before="80"/>
                    <w:ind w:left="4"/>
                    <w:jc w:val="center"/>
                    <w:rPr>
                      <w:rFonts w:ascii="Arial" w:hAnsi="Arial" w:cs="Arial"/>
                      <w:b/>
                      <w:sz w:val="18"/>
                      <w:szCs w:val="20"/>
                      <w:lang w:val="es-EC"/>
                    </w:rPr>
                  </w:pPr>
                  <w:r w:rsidRPr="0046088C">
                    <w:rPr>
                      <w:rFonts w:ascii="Arial" w:hAnsi="Arial" w:cs="Arial"/>
                      <w:b/>
                      <w:w w:val="99"/>
                      <w:sz w:val="18"/>
                      <w:szCs w:val="20"/>
                      <w:lang w:val="es-EC"/>
                    </w:rPr>
                    <w:t>a</w:t>
                  </w:r>
                </w:p>
              </w:tc>
              <w:tc>
                <w:tcPr>
                  <w:tcW w:w="0" w:type="auto"/>
                  <w:vAlign w:val="center"/>
                </w:tcPr>
                <w:p w14:paraId="5DBB4953" w14:textId="77777777" w:rsidR="00BC0909" w:rsidRPr="0046088C" w:rsidRDefault="00BC0909" w:rsidP="00BC0909">
                  <w:pPr>
                    <w:pStyle w:val="TableParagraph"/>
                    <w:spacing w:line="191" w:lineRule="exact"/>
                    <w:ind w:left="123" w:right="111"/>
                    <w:jc w:val="center"/>
                    <w:rPr>
                      <w:rFonts w:ascii="Arial" w:hAnsi="Arial" w:cs="Arial"/>
                      <w:sz w:val="18"/>
                      <w:szCs w:val="20"/>
                      <w:lang w:val="es-EC"/>
                    </w:rPr>
                  </w:pPr>
                  <w:r w:rsidRPr="0046088C">
                    <w:rPr>
                      <w:rFonts w:ascii="Arial" w:hAnsi="Arial" w:cs="Arial"/>
                      <w:sz w:val="18"/>
                      <w:szCs w:val="20"/>
                      <w:lang w:val="es-EC"/>
                    </w:rPr>
                    <w:t>2.752,60</w:t>
                  </w:r>
                  <w:r>
                    <w:rPr>
                      <w:rFonts w:ascii="Arial" w:hAnsi="Arial" w:cs="Arial"/>
                      <w:sz w:val="18"/>
                      <w:szCs w:val="20"/>
                      <w:lang w:val="es-EC"/>
                    </w:rPr>
                    <w:t xml:space="preserve"> </w:t>
                  </w:r>
                  <w:r w:rsidRPr="0046088C">
                    <w:rPr>
                      <w:rFonts w:ascii="Arial" w:hAnsi="Arial" w:cs="Arial"/>
                      <w:sz w:val="18"/>
                      <w:szCs w:val="20"/>
                      <w:lang w:val="es-EC"/>
                    </w:rPr>
                    <w:t>x [a] =[A]</w:t>
                  </w:r>
                </w:p>
              </w:tc>
              <w:tc>
                <w:tcPr>
                  <w:tcW w:w="0" w:type="auto"/>
                  <w:vAlign w:val="center"/>
                </w:tcPr>
                <w:p w14:paraId="74F8EFE2" w14:textId="77777777" w:rsidR="00BC0909" w:rsidRPr="0046088C" w:rsidRDefault="00BC0909" w:rsidP="00BC0909">
                  <w:pPr>
                    <w:pStyle w:val="TableParagraph"/>
                    <w:spacing w:before="92"/>
                    <w:ind w:left="38" w:right="30"/>
                    <w:jc w:val="center"/>
                    <w:rPr>
                      <w:rFonts w:ascii="Arial" w:hAnsi="Arial" w:cs="Arial"/>
                      <w:b/>
                      <w:sz w:val="18"/>
                      <w:szCs w:val="20"/>
                      <w:lang w:val="es-EC"/>
                    </w:rPr>
                  </w:pPr>
                  <w:r w:rsidRPr="0046088C">
                    <w:rPr>
                      <w:rFonts w:ascii="Arial" w:hAnsi="Arial" w:cs="Arial"/>
                      <w:sz w:val="18"/>
                      <w:szCs w:val="20"/>
                      <w:lang w:val="es-EC"/>
                    </w:rPr>
                    <w:t xml:space="preserve">[A] / [P] = </w:t>
                  </w:r>
                  <w:r w:rsidRPr="0046088C">
                    <w:rPr>
                      <w:rFonts w:ascii="Arial" w:hAnsi="Arial" w:cs="Arial"/>
                      <w:b/>
                      <w:sz w:val="18"/>
                      <w:szCs w:val="20"/>
                      <w:lang w:val="es-EC"/>
                    </w:rPr>
                    <w:t>30%</w:t>
                  </w:r>
                </w:p>
              </w:tc>
            </w:tr>
            <w:tr w:rsidR="00BC0909" w:rsidRPr="0046088C" w14:paraId="00E78855" w14:textId="77777777" w:rsidTr="00BC0909">
              <w:trPr>
                <w:trHeight w:val="406"/>
                <w:jc w:val="center"/>
              </w:trPr>
              <w:tc>
                <w:tcPr>
                  <w:tcW w:w="0" w:type="auto"/>
                  <w:vAlign w:val="center"/>
                </w:tcPr>
                <w:p w14:paraId="5E422E61" w14:textId="77777777" w:rsidR="00BC0909" w:rsidRPr="0046088C" w:rsidRDefault="00BC0909" w:rsidP="00BC0909">
                  <w:pPr>
                    <w:pStyle w:val="TableParagraph"/>
                    <w:spacing w:line="182" w:lineRule="exact"/>
                    <w:ind w:left="82" w:right="74"/>
                    <w:jc w:val="center"/>
                    <w:rPr>
                      <w:rFonts w:ascii="Arial" w:hAnsi="Arial" w:cs="Arial"/>
                      <w:b/>
                      <w:sz w:val="18"/>
                      <w:szCs w:val="20"/>
                      <w:lang w:val="es-EC"/>
                    </w:rPr>
                  </w:pPr>
                  <w:r w:rsidRPr="0046088C">
                    <w:rPr>
                      <w:rFonts w:ascii="Arial" w:hAnsi="Arial" w:cs="Arial"/>
                      <w:b/>
                      <w:sz w:val="18"/>
                      <w:szCs w:val="20"/>
                      <w:lang w:val="es-EC"/>
                    </w:rPr>
                    <w:t>R 2</w:t>
                  </w:r>
                </w:p>
              </w:tc>
              <w:tc>
                <w:tcPr>
                  <w:tcW w:w="0" w:type="auto"/>
                  <w:vAlign w:val="center"/>
                </w:tcPr>
                <w:p w14:paraId="2BFA1F73" w14:textId="77777777" w:rsidR="00BC0909" w:rsidRPr="0046088C" w:rsidRDefault="00BC0909" w:rsidP="00BC0909">
                  <w:pPr>
                    <w:pStyle w:val="TableParagraph"/>
                    <w:spacing w:before="19"/>
                    <w:ind w:left="26"/>
                    <w:jc w:val="center"/>
                    <w:rPr>
                      <w:rFonts w:ascii="Arial" w:hAnsi="Arial" w:cs="Arial"/>
                      <w:sz w:val="18"/>
                      <w:szCs w:val="20"/>
                      <w:lang w:val="es-EC"/>
                    </w:rPr>
                  </w:pPr>
                  <w:r w:rsidRPr="0046088C">
                    <w:rPr>
                      <w:rFonts w:ascii="Arial" w:hAnsi="Arial" w:cs="Arial"/>
                      <w:sz w:val="18"/>
                      <w:szCs w:val="20"/>
                      <w:lang w:val="es-EC"/>
                    </w:rPr>
                    <w:t>Obras Obligatorias (OO)</w:t>
                  </w:r>
                </w:p>
              </w:tc>
              <w:tc>
                <w:tcPr>
                  <w:tcW w:w="0" w:type="auto"/>
                  <w:vAlign w:val="center"/>
                </w:tcPr>
                <w:p w14:paraId="35953AF2" w14:textId="77777777" w:rsidR="00BC0909" w:rsidRPr="0046088C" w:rsidRDefault="00BC0909" w:rsidP="00BC0909">
                  <w:pPr>
                    <w:pStyle w:val="TableParagraph"/>
                    <w:spacing w:before="19"/>
                    <w:ind w:left="7"/>
                    <w:jc w:val="center"/>
                    <w:rPr>
                      <w:rFonts w:ascii="Arial" w:hAnsi="Arial" w:cs="Arial"/>
                      <w:sz w:val="18"/>
                      <w:szCs w:val="20"/>
                      <w:lang w:val="es-EC"/>
                    </w:rPr>
                  </w:pPr>
                  <w:r w:rsidRPr="0046088C">
                    <w:rPr>
                      <w:rFonts w:ascii="Arial" w:hAnsi="Arial" w:cs="Arial"/>
                      <w:sz w:val="18"/>
                      <w:szCs w:val="20"/>
                      <w:lang w:val="es-EC"/>
                    </w:rPr>
                    <w:t>1</w:t>
                  </w:r>
                </w:p>
              </w:tc>
              <w:tc>
                <w:tcPr>
                  <w:tcW w:w="0" w:type="auto"/>
                  <w:vAlign w:val="center"/>
                </w:tcPr>
                <w:p w14:paraId="39032A49" w14:textId="77777777" w:rsidR="00BC0909" w:rsidRPr="0046088C" w:rsidRDefault="00BC0909" w:rsidP="00BC0909">
                  <w:pPr>
                    <w:pStyle w:val="TableParagraph"/>
                    <w:spacing w:before="19"/>
                    <w:jc w:val="center"/>
                    <w:rPr>
                      <w:rFonts w:ascii="Arial" w:hAnsi="Arial" w:cs="Arial"/>
                      <w:sz w:val="18"/>
                      <w:szCs w:val="20"/>
                      <w:lang w:val="es-EC"/>
                    </w:rPr>
                  </w:pPr>
                  <w:r w:rsidRPr="0046088C">
                    <w:rPr>
                      <w:rFonts w:ascii="Arial" w:hAnsi="Arial" w:cs="Arial"/>
                      <w:sz w:val="18"/>
                      <w:szCs w:val="20"/>
                      <w:lang w:val="es-EC"/>
                    </w:rPr>
                    <w:t>global</w:t>
                  </w:r>
                </w:p>
              </w:tc>
              <w:tc>
                <w:tcPr>
                  <w:tcW w:w="0" w:type="auto"/>
                  <w:vAlign w:val="center"/>
                </w:tcPr>
                <w:p w14:paraId="4979FA3A" w14:textId="77777777" w:rsidR="00BC0909" w:rsidRPr="0046088C" w:rsidRDefault="00BC0909" w:rsidP="00BC0909">
                  <w:pPr>
                    <w:pStyle w:val="TableParagraph"/>
                    <w:spacing w:line="210" w:lineRule="exact"/>
                    <w:ind w:left="6"/>
                    <w:jc w:val="center"/>
                    <w:rPr>
                      <w:rFonts w:ascii="Arial" w:hAnsi="Arial" w:cs="Arial"/>
                      <w:b/>
                      <w:sz w:val="18"/>
                      <w:szCs w:val="20"/>
                      <w:lang w:val="es-EC"/>
                    </w:rPr>
                  </w:pPr>
                  <w:r w:rsidRPr="0046088C">
                    <w:rPr>
                      <w:rFonts w:ascii="Arial" w:hAnsi="Arial" w:cs="Arial"/>
                      <w:b/>
                      <w:w w:val="99"/>
                      <w:sz w:val="18"/>
                      <w:szCs w:val="20"/>
                      <w:lang w:val="es-EC"/>
                    </w:rPr>
                    <w:t>b</w:t>
                  </w:r>
                </w:p>
              </w:tc>
              <w:tc>
                <w:tcPr>
                  <w:tcW w:w="0" w:type="auto"/>
                  <w:vAlign w:val="center"/>
                </w:tcPr>
                <w:p w14:paraId="67815663" w14:textId="77777777" w:rsidR="00BC0909" w:rsidRPr="0046088C" w:rsidRDefault="00BC0909" w:rsidP="00BC0909">
                  <w:pPr>
                    <w:pStyle w:val="TableParagraph"/>
                    <w:spacing w:before="12"/>
                    <w:ind w:left="120" w:right="111"/>
                    <w:jc w:val="center"/>
                    <w:rPr>
                      <w:rFonts w:ascii="Arial" w:hAnsi="Arial" w:cs="Arial"/>
                      <w:sz w:val="18"/>
                      <w:szCs w:val="20"/>
                      <w:lang w:val="es-EC"/>
                    </w:rPr>
                  </w:pPr>
                  <w:r w:rsidRPr="0046088C">
                    <w:rPr>
                      <w:rFonts w:ascii="Arial" w:hAnsi="Arial" w:cs="Arial"/>
                      <w:sz w:val="18"/>
                      <w:szCs w:val="20"/>
                      <w:lang w:val="es-EC"/>
                    </w:rPr>
                    <w:t>1 x [b] = [B]</w:t>
                  </w:r>
                </w:p>
              </w:tc>
              <w:tc>
                <w:tcPr>
                  <w:tcW w:w="0" w:type="auto"/>
                  <w:vAlign w:val="center"/>
                </w:tcPr>
                <w:p w14:paraId="67DC1391" w14:textId="77777777" w:rsidR="00BC0909" w:rsidRPr="0046088C" w:rsidRDefault="00BC0909" w:rsidP="00BC0909">
                  <w:pPr>
                    <w:pStyle w:val="TableParagraph"/>
                    <w:spacing w:before="10" w:line="199" w:lineRule="exact"/>
                    <w:ind w:left="38" w:right="30"/>
                    <w:jc w:val="center"/>
                    <w:rPr>
                      <w:rFonts w:ascii="Arial" w:hAnsi="Arial" w:cs="Arial"/>
                      <w:b/>
                      <w:sz w:val="18"/>
                      <w:szCs w:val="20"/>
                      <w:lang w:val="es-EC"/>
                    </w:rPr>
                  </w:pPr>
                  <w:r w:rsidRPr="0046088C">
                    <w:rPr>
                      <w:rFonts w:ascii="Arial" w:hAnsi="Arial" w:cs="Arial"/>
                      <w:sz w:val="18"/>
                      <w:szCs w:val="20"/>
                      <w:lang w:val="es-EC"/>
                    </w:rPr>
                    <w:t xml:space="preserve">[B] / [P] = </w:t>
                  </w:r>
                  <w:r w:rsidRPr="0046088C">
                    <w:rPr>
                      <w:rFonts w:ascii="Arial" w:hAnsi="Arial" w:cs="Arial"/>
                      <w:b/>
                      <w:sz w:val="18"/>
                      <w:szCs w:val="20"/>
                      <w:lang w:val="es-EC"/>
                    </w:rPr>
                    <w:t>70%</w:t>
                  </w:r>
                </w:p>
              </w:tc>
            </w:tr>
            <w:tr w:rsidR="00BC0909" w:rsidRPr="0046088C" w14:paraId="01A9E9C7" w14:textId="77777777" w:rsidTr="00BC0909">
              <w:trPr>
                <w:trHeight w:val="270"/>
                <w:jc w:val="center"/>
              </w:trPr>
              <w:tc>
                <w:tcPr>
                  <w:tcW w:w="0" w:type="auto"/>
                  <w:gridSpan w:val="5"/>
                  <w:shd w:val="clear" w:color="auto" w:fill="F2F2F2"/>
                  <w:vAlign w:val="center"/>
                </w:tcPr>
                <w:p w14:paraId="4D65D282" w14:textId="77777777" w:rsidR="00BC0909" w:rsidRPr="0046088C" w:rsidRDefault="00BC0909" w:rsidP="00BC0909">
                  <w:pPr>
                    <w:pStyle w:val="TableParagraph"/>
                    <w:jc w:val="center"/>
                    <w:rPr>
                      <w:rFonts w:ascii="Arial" w:hAnsi="Arial" w:cs="Arial"/>
                      <w:sz w:val="18"/>
                      <w:szCs w:val="20"/>
                      <w:lang w:val="es-EC"/>
                    </w:rPr>
                  </w:pPr>
                  <w:r w:rsidRPr="0046088C">
                    <w:rPr>
                      <w:rFonts w:ascii="Arial" w:hAnsi="Arial" w:cs="Arial"/>
                      <w:b/>
                      <w:sz w:val="18"/>
                      <w:szCs w:val="20"/>
                      <w:lang w:val="es-EC"/>
                    </w:rPr>
                    <w:t>Precio ofertado</w:t>
                  </w:r>
                </w:p>
              </w:tc>
              <w:tc>
                <w:tcPr>
                  <w:tcW w:w="0" w:type="auto"/>
                  <w:shd w:val="clear" w:color="auto" w:fill="F2F2F2"/>
                  <w:vAlign w:val="center"/>
                </w:tcPr>
                <w:p w14:paraId="5649B6D1" w14:textId="77777777" w:rsidR="00BC0909" w:rsidRPr="0046088C" w:rsidRDefault="00BC0909" w:rsidP="00BC0909">
                  <w:pPr>
                    <w:pStyle w:val="TableParagraph"/>
                    <w:spacing w:line="176" w:lineRule="exact"/>
                    <w:ind w:left="117" w:right="111"/>
                    <w:jc w:val="center"/>
                    <w:rPr>
                      <w:rFonts w:ascii="Arial" w:hAnsi="Arial" w:cs="Arial"/>
                      <w:sz w:val="18"/>
                      <w:szCs w:val="20"/>
                      <w:lang w:val="es-EC"/>
                    </w:rPr>
                  </w:pPr>
                  <w:r w:rsidRPr="0046088C">
                    <w:rPr>
                      <w:rFonts w:ascii="Arial" w:hAnsi="Arial" w:cs="Arial"/>
                      <w:sz w:val="18"/>
                      <w:szCs w:val="20"/>
                      <w:lang w:val="es-EC"/>
                    </w:rPr>
                    <w:t>[A] + [B] = [P]</w:t>
                  </w:r>
                </w:p>
              </w:tc>
              <w:tc>
                <w:tcPr>
                  <w:tcW w:w="0" w:type="auto"/>
                  <w:shd w:val="clear" w:color="auto" w:fill="F2F2F2"/>
                  <w:vAlign w:val="center"/>
                </w:tcPr>
                <w:p w14:paraId="64F76350" w14:textId="77777777" w:rsidR="00BC0909" w:rsidRPr="0046088C" w:rsidRDefault="00BC0909" w:rsidP="00BC0909">
                  <w:pPr>
                    <w:pStyle w:val="TableParagraph"/>
                    <w:spacing w:line="176" w:lineRule="exact"/>
                    <w:ind w:left="38" w:right="29"/>
                    <w:jc w:val="center"/>
                    <w:rPr>
                      <w:rFonts w:ascii="Arial" w:hAnsi="Arial" w:cs="Arial"/>
                      <w:b/>
                      <w:sz w:val="18"/>
                      <w:szCs w:val="20"/>
                      <w:lang w:val="es-EC"/>
                    </w:rPr>
                  </w:pPr>
                  <w:r w:rsidRPr="0046088C">
                    <w:rPr>
                      <w:rFonts w:ascii="Arial" w:hAnsi="Arial" w:cs="Arial"/>
                      <w:b/>
                      <w:sz w:val="18"/>
                      <w:szCs w:val="20"/>
                      <w:lang w:val="es-EC"/>
                    </w:rPr>
                    <w:t>100%</w:t>
                  </w:r>
                </w:p>
              </w:tc>
            </w:tr>
          </w:tbl>
          <w:p w14:paraId="5FBF1148" w14:textId="76A09503" w:rsidR="00773E2C" w:rsidRDefault="00773E2C" w:rsidP="00773E2C">
            <w:pPr>
              <w:pStyle w:val="Textodebloque"/>
              <w:ind w:left="0"/>
              <w:rPr>
                <w:rFonts w:ascii="Arial Narrow" w:eastAsia="Calibri" w:hAnsi="Arial Narrow"/>
                <w:spacing w:val="-1"/>
                <w:sz w:val="22"/>
                <w:szCs w:val="22"/>
                <w:highlight w:val="green"/>
                <w:lang w:val="es-EC"/>
              </w:rPr>
            </w:pPr>
          </w:p>
          <w:p w14:paraId="78D79CBE" w14:textId="77777777" w:rsidR="00BC0909" w:rsidRPr="0046088C" w:rsidRDefault="003D702D" w:rsidP="00BC0909">
            <w:pPr>
              <w:spacing w:before="182"/>
              <w:rPr>
                <w:rFonts w:ascii="Cambria" w:hAnsi="Cambria" w:cs="Arial"/>
              </w:rPr>
            </w:pPr>
            <m:oMathPara>
              <m:oMathParaPr>
                <m:jc m:val="left"/>
              </m:oMathParaPr>
              <m:oMath>
                <m:d>
                  <m:dPr>
                    <m:begChr m:val="["/>
                    <m:endChr m:val="]"/>
                    <m:ctrlPr>
                      <w:rPr>
                        <w:rFonts w:ascii="Cambria Math" w:hAnsi="Cambria Math" w:cs="Arial"/>
                      </w:rPr>
                    </m:ctrlPr>
                  </m:dPr>
                  <m:e>
                    <m:r>
                      <m:rPr>
                        <m:sty m:val="p"/>
                      </m:rPr>
                      <w:rPr>
                        <w:rFonts w:ascii="Cambria Math" w:hAnsi="Cambria Math" w:cs="Arial"/>
                      </w:rPr>
                      <m:t>1</m:t>
                    </m:r>
                  </m:e>
                </m:d>
                <m:r>
                  <m:rPr>
                    <m:sty m:val="p"/>
                  </m:rPr>
                  <w:rPr>
                    <w:rFonts w:ascii="Cambria Math" w:hAnsi="Cambria Math" w:cs="Arial"/>
                  </w:rPr>
                  <m:t xml:space="preserve"> metraje=20%*</m:t>
                </m:r>
                <m:sSub>
                  <m:sSubPr>
                    <m:ctrlPr>
                      <w:rPr>
                        <w:rFonts w:ascii="Cambria Math" w:hAnsi="Cambria Math" w:cs="Arial"/>
                      </w:rPr>
                    </m:ctrlPr>
                  </m:sSubPr>
                  <m:e>
                    <m:r>
                      <m:rPr>
                        <m:sty m:val="p"/>
                      </m:rPr>
                      <w:rPr>
                        <w:rFonts w:ascii="Cambria Math" w:hAnsi="Cambria Math" w:cs="Arial"/>
                      </w:rPr>
                      <m:t>L</m:t>
                    </m:r>
                  </m:e>
                  <m:sub>
                    <m:r>
                      <m:rPr>
                        <m:sty m:val="p"/>
                      </m:rPr>
                      <w:rPr>
                        <w:rFonts w:ascii="Cambria Math" w:hAnsi="Cambria Math" w:cs="Arial"/>
                      </w:rPr>
                      <m:t>vía</m:t>
                    </m:r>
                  </m:sub>
                </m:sSub>
                <m:r>
                  <m:rPr>
                    <m:sty m:val="p"/>
                  </m:rPr>
                  <w:rPr>
                    <w:rFonts w:ascii="Cambria Math" w:hAnsi="Cambria Math" w:cs="Arial"/>
                  </w:rPr>
                  <m:t>*</m:t>
                </m:r>
                <m:sSub>
                  <m:sSubPr>
                    <m:ctrlPr>
                      <w:rPr>
                        <w:rFonts w:ascii="Cambria Math" w:hAnsi="Cambria Math" w:cs="Arial"/>
                      </w:rPr>
                    </m:ctrlPr>
                  </m:sSubPr>
                  <m:e>
                    <m:r>
                      <m:rPr>
                        <m:sty m:val="p"/>
                      </m:rPr>
                      <w:rPr>
                        <w:rFonts w:ascii="Cambria Math" w:hAnsi="Cambria Math" w:cs="Arial"/>
                      </w:rPr>
                      <m:t>T</m:t>
                    </m:r>
                  </m:e>
                  <m:sub>
                    <m:r>
                      <m:rPr>
                        <m:sty m:val="p"/>
                      </m:rPr>
                      <w:rPr>
                        <w:rFonts w:ascii="Cambria Math" w:hAnsi="Cambria Math" w:cs="Arial"/>
                      </w:rPr>
                      <m:t>OO</m:t>
                    </m:r>
                  </m:sub>
                </m:sSub>
                <m:r>
                  <w:rPr>
                    <w:rFonts w:ascii="Cambria Math" w:hAnsi="Cambria Math" w:cs="Arial"/>
                  </w:rPr>
                  <m:t>+100%*</m:t>
                </m:r>
                <m:sSub>
                  <m:sSubPr>
                    <m:ctrlPr>
                      <w:rPr>
                        <w:rFonts w:ascii="Cambria Math" w:hAnsi="Cambria Math" w:cs="Arial"/>
                      </w:rPr>
                    </m:ctrlPr>
                  </m:sSubPr>
                  <m:e>
                    <m:r>
                      <m:rPr>
                        <m:sty m:val="p"/>
                      </m:rPr>
                      <w:rPr>
                        <w:rFonts w:ascii="Cambria Math" w:hAnsi="Cambria Math" w:cs="Arial"/>
                      </w:rPr>
                      <m:t>L</m:t>
                    </m:r>
                  </m:e>
                  <m:sub>
                    <m:r>
                      <m:rPr>
                        <m:sty m:val="p"/>
                      </m:rPr>
                      <w:rPr>
                        <w:rFonts w:ascii="Cambria Math" w:hAnsi="Cambria Math" w:cs="Arial"/>
                      </w:rPr>
                      <m:t>vía</m:t>
                    </m:r>
                  </m:sub>
                </m:sSub>
                <m:r>
                  <m:rPr>
                    <m:sty m:val="p"/>
                  </m:rPr>
                  <w:rPr>
                    <w:rFonts w:ascii="Cambria Math" w:hAnsi="Cambria Math" w:cs="Arial"/>
                  </w:rPr>
                  <m:t>*</m:t>
                </m:r>
                <m:sSub>
                  <m:sSubPr>
                    <m:ctrlPr>
                      <w:rPr>
                        <w:rFonts w:ascii="Cambria Math" w:hAnsi="Cambria Math" w:cs="Arial"/>
                      </w:rPr>
                    </m:ctrlPr>
                  </m:sSubPr>
                  <m:e>
                    <m:r>
                      <m:rPr>
                        <m:sty m:val="p"/>
                      </m:rPr>
                      <w:rPr>
                        <w:rFonts w:ascii="Cambria Math" w:hAnsi="Cambria Math" w:cs="Arial"/>
                      </w:rPr>
                      <m:t>T</m:t>
                    </m:r>
                  </m:e>
                  <m:sub>
                    <m:r>
                      <m:rPr>
                        <m:sty m:val="p"/>
                      </m:rPr>
                      <w:rPr>
                        <w:rFonts w:ascii="Cambria Math" w:hAnsi="Cambria Math" w:cs="Arial"/>
                      </w:rPr>
                      <m:t>GM</m:t>
                    </m:r>
                  </m:sub>
                </m:sSub>
              </m:oMath>
            </m:oMathPara>
          </w:p>
          <w:p w14:paraId="02A50F47" w14:textId="77777777" w:rsidR="00BC0909" w:rsidRPr="0046088C" w:rsidRDefault="00BC0909" w:rsidP="00BC0909">
            <w:pPr>
              <w:spacing w:before="182"/>
              <w:ind w:left="844"/>
              <w:rPr>
                <w:rFonts w:ascii="Cambria" w:hAnsi="Cambria" w:cs="Arial"/>
              </w:rPr>
            </w:pPr>
            <w:r w:rsidRPr="0046088C">
              <w:rPr>
                <w:rFonts w:ascii="Cambria" w:hAnsi="Cambria" w:cs="Arial"/>
              </w:rPr>
              <w:t xml:space="preserve">         </w:t>
            </w:r>
            <m:oMath>
              <m:sSub>
                <m:sSubPr>
                  <m:ctrlPr>
                    <w:rPr>
                      <w:rFonts w:ascii="Cambria Math" w:hAnsi="Cambria Math" w:cs="Arial"/>
                    </w:rPr>
                  </m:ctrlPr>
                </m:sSubPr>
                <m:e>
                  <m:r>
                    <m:rPr>
                      <m:sty m:val="p"/>
                    </m:rPr>
                    <w:rPr>
                      <w:rFonts w:ascii="Cambria Math" w:hAnsi="Cambria Math" w:cs="Arial"/>
                    </w:rPr>
                    <m:t>T</m:t>
                  </m:r>
                </m:e>
                <m:sub>
                  <m:r>
                    <m:rPr>
                      <m:sty m:val="p"/>
                    </m:rPr>
                    <w:rPr>
                      <w:rFonts w:ascii="Cambria Math" w:hAnsi="Cambria Math" w:cs="Arial"/>
                    </w:rPr>
                    <m:t>OO</m:t>
                  </m:r>
                </m:sub>
              </m:sSub>
              <m:r>
                <w:rPr>
                  <w:rFonts w:ascii="Cambria Math" w:hAnsi="Cambria Math" w:cs="Arial"/>
                </w:rPr>
                <m:t>+</m:t>
              </m:r>
              <m:sSub>
                <m:sSubPr>
                  <m:ctrlPr>
                    <w:rPr>
                      <w:rFonts w:ascii="Cambria Math" w:hAnsi="Cambria Math" w:cs="Arial"/>
                    </w:rPr>
                  </m:ctrlPr>
                </m:sSubPr>
                <m:e>
                  <m:r>
                    <m:rPr>
                      <m:sty m:val="p"/>
                    </m:rPr>
                    <w:rPr>
                      <w:rFonts w:ascii="Cambria Math" w:hAnsi="Cambria Math" w:cs="Arial"/>
                    </w:rPr>
                    <m:t>T</m:t>
                  </m:r>
                </m:e>
                <m:sub>
                  <m:r>
                    <m:rPr>
                      <m:sty m:val="p"/>
                    </m:rPr>
                    <w:rPr>
                      <w:rFonts w:ascii="Cambria Math" w:hAnsi="Cambria Math" w:cs="Arial"/>
                    </w:rPr>
                    <m:t>GM</m:t>
                  </m:r>
                </m:sub>
              </m:sSub>
              <m:r>
                <w:rPr>
                  <w:rFonts w:ascii="Cambria Math" w:hAnsi="Cambria Math" w:cs="Arial"/>
                </w:rPr>
                <m:t xml:space="preserve">=45 </m:t>
              </m:r>
              <m:r>
                <m:rPr>
                  <m:sty m:val="p"/>
                </m:rPr>
                <w:rPr>
                  <w:rFonts w:ascii="Cambria Math" w:hAnsi="Cambria Math" w:cs="Arial"/>
                </w:rPr>
                <m:t>meses</m:t>
              </m:r>
            </m:oMath>
          </w:p>
          <w:p w14:paraId="1147B9CA" w14:textId="77777777" w:rsidR="00BC0909" w:rsidRPr="0046088C" w:rsidRDefault="00BC0909" w:rsidP="00BC0909">
            <w:pPr>
              <w:spacing w:before="182"/>
              <w:ind w:left="844"/>
              <w:rPr>
                <w:rFonts w:ascii="Cambria" w:hAnsi="Cambria" w:cs="Arial"/>
              </w:rPr>
            </w:pPr>
            <w:r w:rsidRPr="0046088C">
              <w:rPr>
                <w:rFonts w:ascii="Cambria" w:hAnsi="Cambria" w:cs="Arial"/>
              </w:rPr>
              <w:t xml:space="preserve">         </w:t>
            </w:r>
            <m:oMath>
              <m:sSub>
                <m:sSubPr>
                  <m:ctrlPr>
                    <w:rPr>
                      <w:rFonts w:ascii="Cambria Math" w:hAnsi="Cambria Math" w:cs="Arial"/>
                    </w:rPr>
                  </m:ctrlPr>
                </m:sSubPr>
                <m:e>
                  <m:r>
                    <m:rPr>
                      <m:sty m:val="p"/>
                    </m:rPr>
                    <w:rPr>
                      <w:rFonts w:ascii="Cambria Math" w:hAnsi="Cambria Math" w:cs="Arial"/>
                    </w:rPr>
                    <m:t>T</m:t>
                  </m:r>
                </m:e>
                <m:sub>
                  <m:r>
                    <m:rPr>
                      <m:sty m:val="p"/>
                    </m:rPr>
                    <w:rPr>
                      <w:rFonts w:ascii="Cambria Math" w:hAnsi="Cambria Math" w:cs="Arial"/>
                    </w:rPr>
                    <m:t>OO</m:t>
                  </m:r>
                </m:sub>
              </m:sSub>
              <m:r>
                <w:rPr>
                  <w:rFonts w:ascii="Cambria Math" w:hAnsi="Cambria Math" w:cs="Arial"/>
                </w:rPr>
                <m:t xml:space="preserve">≤24 </m:t>
              </m:r>
              <m:r>
                <m:rPr>
                  <m:sty m:val="p"/>
                </m:rPr>
                <w:rPr>
                  <w:rFonts w:ascii="Cambria Math" w:hAnsi="Cambria Math" w:cs="Arial"/>
                </w:rPr>
                <m:t>meses</m:t>
              </m:r>
            </m:oMath>
          </w:p>
          <w:p w14:paraId="07AF2732" w14:textId="77777777" w:rsidR="00BC0909" w:rsidRPr="0046088C" w:rsidRDefault="00BC0909" w:rsidP="00BC0909">
            <w:pPr>
              <w:rPr>
                <w:rFonts w:ascii="Cambria" w:hAnsi="Cambria" w:cs="Arial"/>
              </w:rPr>
            </w:pPr>
            <w:r w:rsidRPr="0046088C">
              <w:rPr>
                <w:rFonts w:ascii="Cambria" w:hAnsi="Cambria" w:cs="Arial"/>
              </w:rPr>
              <w:t>Donde:</w:t>
            </w:r>
          </w:p>
          <w:p w14:paraId="657F651B" w14:textId="77777777" w:rsidR="00BC0909" w:rsidRPr="0046088C" w:rsidRDefault="003D702D" w:rsidP="00BC0909">
            <w:pPr>
              <w:spacing w:before="182"/>
              <w:ind w:left="844"/>
              <w:rPr>
                <w:rFonts w:ascii="Cambria" w:hAnsi="Cambria" w:cs="Arial"/>
              </w:rPr>
            </w:pPr>
            <m:oMathPara>
              <m:oMathParaPr>
                <m:jc m:val="left"/>
              </m:oMathParaPr>
              <m:oMath>
                <m:sSub>
                  <m:sSubPr>
                    <m:ctrlPr>
                      <w:rPr>
                        <w:rFonts w:ascii="Cambria Math" w:hAnsi="Cambria Math" w:cs="Arial"/>
                      </w:rPr>
                    </m:ctrlPr>
                  </m:sSubPr>
                  <m:e>
                    <m:r>
                      <m:rPr>
                        <m:sty m:val="p"/>
                      </m:rPr>
                      <w:rPr>
                        <w:rFonts w:ascii="Cambria Math" w:hAnsi="Cambria Math" w:cs="Arial"/>
                      </w:rPr>
                      <m:t>L</m:t>
                    </m:r>
                  </m:e>
                  <m:sub>
                    <m:r>
                      <m:rPr>
                        <m:sty m:val="p"/>
                      </m:rPr>
                      <w:rPr>
                        <w:rFonts w:ascii="Cambria Math" w:hAnsi="Cambria Math" w:cs="Arial"/>
                      </w:rPr>
                      <m:t>vía</m:t>
                    </m:r>
                  </m:sub>
                </m:sSub>
                <m:r>
                  <w:rPr>
                    <w:rFonts w:ascii="Cambria Math" w:hAnsi="Cambria Math" w:cs="Arial"/>
                  </w:rPr>
                  <m:t>=</m:t>
                </m:r>
                <m:r>
                  <m:rPr>
                    <m:sty m:val="p"/>
                  </m:rPr>
                  <w:rPr>
                    <w:rFonts w:ascii="Cambria Math" w:hAnsi="Cambria Math" w:cs="Arial"/>
                  </w:rPr>
                  <m:t>Longitud de la vía en kilómetros</m:t>
                </m:r>
              </m:oMath>
            </m:oMathPara>
          </w:p>
          <w:p w14:paraId="6356A2A2" w14:textId="77777777" w:rsidR="00BC0909" w:rsidRPr="0046088C" w:rsidRDefault="003D702D" w:rsidP="00BC0909">
            <w:pPr>
              <w:spacing w:before="182"/>
              <w:ind w:left="844"/>
              <w:rPr>
                <w:rFonts w:ascii="Cambria" w:hAnsi="Cambria" w:cs="Arial"/>
              </w:rPr>
            </w:pPr>
            <m:oMathPara>
              <m:oMathParaPr>
                <m:jc m:val="left"/>
              </m:oMathParaPr>
              <m:oMath>
                <m:sSub>
                  <m:sSubPr>
                    <m:ctrlPr>
                      <w:rPr>
                        <w:rFonts w:ascii="Cambria Math" w:hAnsi="Cambria Math" w:cs="Arial"/>
                      </w:rPr>
                    </m:ctrlPr>
                  </m:sSubPr>
                  <m:e>
                    <m:r>
                      <m:rPr>
                        <m:sty m:val="p"/>
                      </m:rPr>
                      <w:rPr>
                        <w:rFonts w:ascii="Cambria Math" w:hAnsi="Cambria Math" w:cs="Arial"/>
                      </w:rPr>
                      <m:t>T</m:t>
                    </m:r>
                  </m:e>
                  <m:sub>
                    <m:r>
                      <m:rPr>
                        <m:sty m:val="p"/>
                      </m:rPr>
                      <w:rPr>
                        <w:rFonts w:ascii="Cambria Math" w:hAnsi="Cambria Math" w:cs="Arial"/>
                      </w:rPr>
                      <m:t>OO</m:t>
                    </m:r>
                  </m:sub>
                </m:sSub>
                <m:r>
                  <w:rPr>
                    <w:rFonts w:ascii="Cambria Math" w:hAnsi="Cambria Math" w:cs="Arial"/>
                  </w:rPr>
                  <m:t>=</m:t>
                </m:r>
                <m:r>
                  <m:rPr>
                    <m:sty m:val="p"/>
                  </m:rPr>
                  <w:rPr>
                    <w:rFonts w:ascii="Cambria Math" w:hAnsi="Cambria Math" w:cs="Arial"/>
                  </w:rPr>
                  <m:t>Periodo de Obras Obligatorias en meses</m:t>
                </m:r>
              </m:oMath>
            </m:oMathPara>
          </w:p>
          <w:p w14:paraId="0DAA1B4A" w14:textId="77777777" w:rsidR="00BC0909" w:rsidRPr="0046088C" w:rsidRDefault="003D702D" w:rsidP="00BC0909">
            <w:pPr>
              <w:spacing w:before="182"/>
              <w:ind w:left="844"/>
              <w:rPr>
                <w:rFonts w:ascii="Cambria" w:hAnsi="Cambria" w:cs="Arial"/>
              </w:rPr>
            </w:pPr>
            <m:oMathPara>
              <m:oMathParaPr>
                <m:jc m:val="left"/>
              </m:oMathParaPr>
              <m:oMath>
                <m:sSub>
                  <m:sSubPr>
                    <m:ctrlPr>
                      <w:rPr>
                        <w:rFonts w:ascii="Cambria Math" w:hAnsi="Cambria Math" w:cs="Arial"/>
                      </w:rPr>
                    </m:ctrlPr>
                  </m:sSubPr>
                  <m:e>
                    <m:r>
                      <m:rPr>
                        <m:sty m:val="p"/>
                      </m:rPr>
                      <w:rPr>
                        <w:rFonts w:ascii="Cambria Math" w:hAnsi="Cambria Math" w:cs="Arial"/>
                      </w:rPr>
                      <m:t>T</m:t>
                    </m:r>
                  </m:e>
                  <m:sub>
                    <m:r>
                      <m:rPr>
                        <m:sty m:val="p"/>
                      </m:rPr>
                      <w:rPr>
                        <w:rFonts w:ascii="Cambria Math" w:hAnsi="Cambria Math" w:cs="Arial"/>
                      </w:rPr>
                      <m:t>GM</m:t>
                    </m:r>
                  </m:sub>
                </m:sSub>
                <m:r>
                  <w:rPr>
                    <w:rFonts w:ascii="Cambria Math" w:hAnsi="Cambria Math" w:cs="Arial"/>
                  </w:rPr>
                  <m:t>=</m:t>
                </m:r>
                <m:r>
                  <m:rPr>
                    <m:sty m:val="p"/>
                  </m:rPr>
                  <w:rPr>
                    <w:rFonts w:ascii="Cambria Math" w:hAnsi="Cambria Math" w:cs="Arial"/>
                  </w:rPr>
                  <m:t>Periodo de Gestión de Mantenimiento en meses</m:t>
                </m:r>
              </m:oMath>
            </m:oMathPara>
          </w:p>
          <w:p w14:paraId="51E591B7" w14:textId="77777777" w:rsidR="00BC0909" w:rsidRPr="0046088C" w:rsidRDefault="00BC0909" w:rsidP="00BC0909">
            <w:pPr>
              <w:spacing w:before="182"/>
              <w:ind w:left="844"/>
              <w:rPr>
                <w:rFonts w:ascii="Cambria" w:hAnsi="Cambria" w:cs="Arial"/>
                <w:sz w:val="20"/>
              </w:rPr>
            </w:pPr>
            <w:r w:rsidRPr="0046088C">
              <w:rPr>
                <w:rFonts w:ascii="Cambria" w:hAnsi="Cambria" w:cs="Arial"/>
                <w:sz w:val="20"/>
              </w:rPr>
              <w:t>[1] metraje</w:t>
            </w:r>
            <w:r w:rsidRPr="0046088C">
              <w:rPr>
                <w:rFonts w:ascii="Cambria" w:hAnsi="Cambria" w:cs="Arial"/>
                <w:spacing w:val="-2"/>
                <w:sz w:val="20"/>
              </w:rPr>
              <w:t xml:space="preserve"> </w:t>
            </w:r>
            <w:r w:rsidRPr="0046088C">
              <w:rPr>
                <w:rFonts w:ascii="Cambria" w:hAnsi="Cambria" w:cs="Arial"/>
                <w:sz w:val="20"/>
              </w:rPr>
              <w:t>=</w:t>
            </w:r>
            <w:r w:rsidRPr="0046088C">
              <w:rPr>
                <w:rFonts w:ascii="Cambria" w:hAnsi="Cambria" w:cs="Arial"/>
                <w:spacing w:val="-1"/>
                <w:sz w:val="20"/>
              </w:rPr>
              <w:t xml:space="preserve"> </w:t>
            </w:r>
            <w:r w:rsidRPr="0046088C">
              <w:rPr>
                <w:rFonts w:ascii="Cambria" w:hAnsi="Cambria" w:cs="Arial"/>
                <w:sz w:val="20"/>
              </w:rPr>
              <w:t>20%</w:t>
            </w:r>
            <w:r w:rsidRPr="0046088C">
              <w:rPr>
                <w:rFonts w:ascii="Cambria" w:hAnsi="Cambria" w:cs="Arial"/>
                <w:spacing w:val="-3"/>
                <w:sz w:val="20"/>
              </w:rPr>
              <w:t xml:space="preserve"> </w:t>
            </w:r>
            <w:r w:rsidRPr="0046088C">
              <w:rPr>
                <w:rFonts w:ascii="Cambria" w:hAnsi="Cambria" w:cs="Arial"/>
                <w:sz w:val="20"/>
              </w:rPr>
              <w:t>x</w:t>
            </w:r>
            <w:r w:rsidRPr="0046088C">
              <w:rPr>
                <w:rFonts w:ascii="Cambria" w:hAnsi="Cambria" w:cs="Arial"/>
                <w:spacing w:val="-2"/>
                <w:sz w:val="20"/>
              </w:rPr>
              <w:t xml:space="preserve"> </w:t>
            </w:r>
            <w:r w:rsidRPr="0046088C">
              <w:rPr>
                <w:rFonts w:ascii="Cambria" w:hAnsi="Cambria" w:cs="Arial"/>
                <w:sz w:val="20"/>
              </w:rPr>
              <w:t>106,69</w:t>
            </w:r>
            <w:r w:rsidRPr="0046088C">
              <w:rPr>
                <w:rFonts w:ascii="Cambria" w:hAnsi="Cambria" w:cs="Arial"/>
                <w:spacing w:val="-2"/>
                <w:sz w:val="20"/>
              </w:rPr>
              <w:t xml:space="preserve"> </w:t>
            </w:r>
            <w:r w:rsidRPr="0046088C">
              <w:rPr>
                <w:rFonts w:ascii="Cambria" w:hAnsi="Cambria" w:cs="Arial"/>
                <w:sz w:val="20"/>
              </w:rPr>
              <w:t>km</w:t>
            </w:r>
            <w:r w:rsidRPr="0046088C">
              <w:rPr>
                <w:rFonts w:ascii="Cambria" w:hAnsi="Cambria" w:cs="Arial"/>
                <w:spacing w:val="-4"/>
                <w:sz w:val="20"/>
              </w:rPr>
              <w:t xml:space="preserve"> </w:t>
            </w:r>
            <w:r w:rsidRPr="0046088C">
              <w:rPr>
                <w:rFonts w:ascii="Cambria" w:hAnsi="Cambria" w:cs="Arial"/>
                <w:sz w:val="20"/>
              </w:rPr>
              <w:t>x</w:t>
            </w:r>
            <w:r w:rsidRPr="0046088C">
              <w:rPr>
                <w:rFonts w:ascii="Cambria" w:hAnsi="Cambria" w:cs="Arial"/>
                <w:spacing w:val="-1"/>
                <w:sz w:val="20"/>
              </w:rPr>
              <w:t xml:space="preserve"> </w:t>
            </w:r>
            <w:r w:rsidRPr="0046088C">
              <w:rPr>
                <w:rFonts w:ascii="Cambria" w:hAnsi="Cambria" w:cs="Arial"/>
                <w:sz w:val="20"/>
              </w:rPr>
              <w:t>24 meses</w:t>
            </w:r>
            <w:r w:rsidRPr="0046088C">
              <w:rPr>
                <w:rFonts w:ascii="Cambria" w:hAnsi="Cambria" w:cs="Arial"/>
                <w:spacing w:val="-1"/>
                <w:sz w:val="20"/>
              </w:rPr>
              <w:t xml:space="preserve"> </w:t>
            </w:r>
            <w:r w:rsidRPr="0046088C">
              <w:rPr>
                <w:rFonts w:ascii="Cambria" w:hAnsi="Cambria" w:cs="Arial"/>
                <w:sz w:val="20"/>
              </w:rPr>
              <w:t>+</w:t>
            </w:r>
            <w:r w:rsidRPr="0046088C">
              <w:rPr>
                <w:rFonts w:ascii="Cambria" w:hAnsi="Cambria" w:cs="Arial"/>
                <w:spacing w:val="-2"/>
                <w:sz w:val="20"/>
              </w:rPr>
              <w:t xml:space="preserve"> </w:t>
            </w:r>
            <w:r w:rsidRPr="0046088C">
              <w:rPr>
                <w:rFonts w:ascii="Cambria" w:hAnsi="Cambria" w:cs="Arial"/>
                <w:sz w:val="20"/>
              </w:rPr>
              <w:t>100%</w:t>
            </w:r>
            <w:r w:rsidRPr="0046088C">
              <w:rPr>
                <w:rFonts w:ascii="Cambria" w:hAnsi="Cambria" w:cs="Arial"/>
                <w:spacing w:val="-3"/>
                <w:sz w:val="20"/>
              </w:rPr>
              <w:t xml:space="preserve"> </w:t>
            </w:r>
            <w:r w:rsidRPr="0046088C">
              <w:rPr>
                <w:rFonts w:ascii="Cambria" w:hAnsi="Cambria" w:cs="Arial"/>
                <w:sz w:val="20"/>
              </w:rPr>
              <w:t>x</w:t>
            </w:r>
            <w:r w:rsidRPr="0046088C">
              <w:rPr>
                <w:rFonts w:ascii="Cambria" w:hAnsi="Cambria" w:cs="Arial"/>
                <w:spacing w:val="-2"/>
                <w:sz w:val="20"/>
              </w:rPr>
              <w:t xml:space="preserve"> </w:t>
            </w:r>
            <w:r w:rsidRPr="0046088C">
              <w:rPr>
                <w:rFonts w:ascii="Cambria" w:hAnsi="Cambria" w:cs="Arial"/>
                <w:sz w:val="20"/>
              </w:rPr>
              <w:t>106,69 km</w:t>
            </w:r>
            <w:r w:rsidRPr="0046088C">
              <w:rPr>
                <w:rFonts w:ascii="Cambria" w:hAnsi="Cambria" w:cs="Arial"/>
                <w:spacing w:val="-4"/>
                <w:sz w:val="20"/>
              </w:rPr>
              <w:t xml:space="preserve"> </w:t>
            </w:r>
            <w:r w:rsidRPr="0046088C">
              <w:rPr>
                <w:rFonts w:ascii="Cambria" w:hAnsi="Cambria" w:cs="Arial"/>
                <w:sz w:val="20"/>
              </w:rPr>
              <w:t>x</w:t>
            </w:r>
            <w:r w:rsidRPr="0046088C">
              <w:rPr>
                <w:rFonts w:ascii="Cambria" w:hAnsi="Cambria" w:cs="Arial"/>
                <w:spacing w:val="-1"/>
                <w:sz w:val="20"/>
              </w:rPr>
              <w:t xml:space="preserve"> </w:t>
            </w:r>
            <w:r w:rsidRPr="0046088C">
              <w:rPr>
                <w:rFonts w:ascii="Cambria" w:hAnsi="Cambria" w:cs="Arial"/>
                <w:sz w:val="20"/>
              </w:rPr>
              <w:t>21 meses</w:t>
            </w:r>
            <w:r w:rsidRPr="0046088C">
              <w:rPr>
                <w:rFonts w:ascii="Cambria" w:hAnsi="Cambria" w:cs="Arial"/>
                <w:spacing w:val="-1"/>
                <w:sz w:val="20"/>
              </w:rPr>
              <w:t xml:space="preserve"> </w:t>
            </w:r>
            <w:r w:rsidRPr="0046088C">
              <w:rPr>
                <w:rFonts w:ascii="Cambria" w:hAnsi="Cambria" w:cs="Arial"/>
                <w:sz w:val="20"/>
              </w:rPr>
              <w:t>=</w:t>
            </w:r>
            <w:r w:rsidRPr="0046088C">
              <w:rPr>
                <w:rFonts w:ascii="Cambria" w:hAnsi="Cambria" w:cs="Arial"/>
                <w:spacing w:val="-3"/>
                <w:sz w:val="20"/>
              </w:rPr>
              <w:t xml:space="preserve"> 2.752,60 </w:t>
            </w:r>
            <w:r w:rsidRPr="0046088C">
              <w:rPr>
                <w:rFonts w:ascii="Cambria" w:hAnsi="Cambria" w:cs="Arial"/>
                <w:sz w:val="20"/>
              </w:rPr>
              <w:t>km - mes</w:t>
            </w:r>
          </w:p>
          <w:p w14:paraId="6F13FD48" w14:textId="77777777" w:rsidR="00BC0909" w:rsidRPr="00BC0909" w:rsidRDefault="00BC0909" w:rsidP="00BC0909">
            <w:pPr>
              <w:jc w:val="both"/>
              <w:rPr>
                <w:rFonts w:ascii="Arial Narrow" w:hAnsi="Arial Narrow" w:cs="Arial"/>
                <w:b/>
                <w:szCs w:val="20"/>
              </w:rPr>
            </w:pPr>
            <w:r w:rsidRPr="00BC0909">
              <w:rPr>
                <w:rFonts w:ascii="Arial Narrow" w:eastAsia="Arial" w:hAnsi="Arial Narrow"/>
              </w:rPr>
              <w:t>Valor</w:t>
            </w:r>
            <w:r w:rsidRPr="00BC0909">
              <w:rPr>
                <w:rFonts w:ascii="Arial Narrow" w:hAnsi="Arial Narrow" w:cs="Arial"/>
                <w:szCs w:val="20"/>
              </w:rPr>
              <w:t xml:space="preserve"> </w:t>
            </w:r>
            <w:r w:rsidRPr="00BC0909">
              <w:rPr>
                <w:rFonts w:ascii="Arial Narrow" w:hAnsi="Arial Narrow" w:cs="Arial"/>
                <w:b/>
                <w:szCs w:val="20"/>
              </w:rPr>
              <w:t>a = costo del Km – mes de la Gestión de Mantenimiento por resultados en los cuatro años.</w:t>
            </w:r>
          </w:p>
          <w:p w14:paraId="6CE8B142" w14:textId="77777777" w:rsidR="00BC0909" w:rsidRPr="00BC0909" w:rsidRDefault="00BC0909" w:rsidP="00BC0909">
            <w:pPr>
              <w:spacing w:after="0"/>
              <w:jc w:val="both"/>
              <w:rPr>
                <w:rFonts w:ascii="Arial Narrow" w:hAnsi="Arial Narrow" w:cs="Arial"/>
                <w:b/>
                <w:szCs w:val="20"/>
              </w:rPr>
            </w:pPr>
            <w:r w:rsidRPr="00BC0909">
              <w:rPr>
                <w:rFonts w:ascii="Arial Narrow" w:eastAsia="Arial" w:hAnsi="Arial Narrow"/>
              </w:rPr>
              <w:t>Valor</w:t>
            </w:r>
            <w:r w:rsidRPr="00BC0909">
              <w:rPr>
                <w:rFonts w:ascii="Arial Narrow" w:hAnsi="Arial Narrow" w:cs="Arial"/>
                <w:szCs w:val="20"/>
              </w:rPr>
              <w:t xml:space="preserve"> </w:t>
            </w:r>
            <w:r w:rsidRPr="00BC0909">
              <w:rPr>
                <w:rFonts w:ascii="Arial Narrow" w:hAnsi="Arial Narrow" w:cs="Arial"/>
                <w:b/>
                <w:szCs w:val="20"/>
              </w:rPr>
              <w:t>b = costo global de las Obras Obligatorias.</w:t>
            </w:r>
          </w:p>
          <w:p w14:paraId="35E525CA" w14:textId="77777777" w:rsidR="00BC0909" w:rsidRPr="00BC0909" w:rsidRDefault="00BC0909" w:rsidP="00BC0909">
            <w:pPr>
              <w:spacing w:after="0"/>
              <w:jc w:val="both"/>
              <w:rPr>
                <w:rFonts w:ascii="Arial Narrow" w:hAnsi="Arial Narrow" w:cs="Arial"/>
                <w:b/>
                <w:szCs w:val="20"/>
              </w:rPr>
            </w:pPr>
          </w:p>
          <w:p w14:paraId="32E7971E" w14:textId="77777777" w:rsidR="00BC0909" w:rsidRPr="00BC0909" w:rsidRDefault="00BC0909" w:rsidP="00BC0909">
            <w:pPr>
              <w:jc w:val="both"/>
              <w:rPr>
                <w:rFonts w:ascii="Arial Narrow" w:eastAsia="Arial" w:hAnsi="Arial Narrow"/>
              </w:rPr>
            </w:pPr>
            <w:r w:rsidRPr="00BC0909">
              <w:rPr>
                <w:rFonts w:ascii="Arial Narrow" w:eastAsia="Arial" w:hAnsi="Arial Narrow"/>
              </w:rPr>
              <w:t>El pago total a la Fiscalización no debe exceder el precio del contrato que es una suma global que incluye todos los gastos requeridos para ejecutar los servicios descritos en el presente Término de Referencia.</w:t>
            </w:r>
          </w:p>
          <w:p w14:paraId="799D207A" w14:textId="77777777" w:rsidR="00BC0909" w:rsidRPr="00BC0909" w:rsidRDefault="00BC0909" w:rsidP="00BC0909">
            <w:pPr>
              <w:jc w:val="both"/>
              <w:rPr>
                <w:rFonts w:ascii="Arial Narrow" w:eastAsia="Arial" w:hAnsi="Arial Narrow"/>
              </w:rPr>
            </w:pPr>
            <w:r w:rsidRPr="00BC0909">
              <w:rPr>
                <w:rFonts w:ascii="Arial Narrow" w:eastAsia="Arial" w:hAnsi="Arial Narrow"/>
              </w:rPr>
              <w:t>A fin de definir una mejor manera los precios ofertados, los oferentes podrán revisar la información técnica de proceso de contratación de la obra correspondiente</w:t>
            </w:r>
          </w:p>
          <w:p w14:paraId="392793E4" w14:textId="77777777" w:rsidR="00BC0909" w:rsidRPr="00BC0909" w:rsidRDefault="00BC0909" w:rsidP="00BC0909">
            <w:pPr>
              <w:spacing w:after="0"/>
              <w:ind w:right="-205"/>
              <w:jc w:val="both"/>
              <w:rPr>
                <w:rFonts w:ascii="Arial Narrow" w:hAnsi="Arial Narrow" w:cs="Arial"/>
                <w:b/>
              </w:rPr>
            </w:pPr>
            <w:r w:rsidRPr="00BC0909">
              <w:rPr>
                <w:rFonts w:ascii="Arial Narrow" w:hAnsi="Arial Narrow"/>
                <w:b/>
                <w:u w:val="single"/>
              </w:rPr>
              <w:t>PONDERACIÓN PARA PUNTAJE FINAL DE EVALUACIÓN DE LA OFERTA</w:t>
            </w:r>
          </w:p>
          <w:p w14:paraId="3E617123" w14:textId="77777777" w:rsidR="00BC0909" w:rsidRPr="00BC0909" w:rsidRDefault="00BC0909" w:rsidP="00BC0909">
            <w:pPr>
              <w:widowControl w:val="0"/>
              <w:tabs>
                <w:tab w:val="left" w:pos="1022"/>
              </w:tabs>
              <w:spacing w:after="0"/>
              <w:ind w:right="-205"/>
              <w:jc w:val="both"/>
              <w:rPr>
                <w:rFonts w:ascii="Arial Narrow" w:hAnsi="Arial Narrow"/>
              </w:rPr>
            </w:pPr>
          </w:p>
          <w:p w14:paraId="249E9113" w14:textId="77777777" w:rsidR="00BC0909" w:rsidRPr="00BC0909" w:rsidRDefault="00BC0909" w:rsidP="00BC0909">
            <w:pPr>
              <w:jc w:val="both"/>
              <w:rPr>
                <w:rFonts w:ascii="Arial Narrow" w:hAnsi="Arial Narrow"/>
              </w:rPr>
            </w:pPr>
            <w:r w:rsidRPr="00BC0909">
              <w:rPr>
                <w:rFonts w:ascii="Arial Narrow" w:hAnsi="Arial Narrow"/>
              </w:rPr>
              <w:t>El puntaje total de la propuesta será el promedio ponderado de ambas evaluaciones, obtenido de la aplicación de la siguiente fórmula:</w:t>
            </w:r>
          </w:p>
          <w:p w14:paraId="723053E6" w14:textId="77777777" w:rsidR="00BC0909" w:rsidRPr="00BC0909" w:rsidRDefault="00BC0909" w:rsidP="00BC0909">
            <w:pPr>
              <w:widowControl w:val="0"/>
              <w:tabs>
                <w:tab w:val="left" w:pos="1022"/>
              </w:tabs>
              <w:spacing w:after="0"/>
              <w:ind w:right="-205"/>
              <w:jc w:val="both"/>
              <w:rPr>
                <w:rFonts w:ascii="Arial Narrow" w:hAnsi="Arial Narrow"/>
              </w:rPr>
            </w:pPr>
            <w:proofErr w:type="spellStart"/>
            <w:r w:rsidRPr="00BC0909">
              <w:rPr>
                <w:rFonts w:ascii="Arial Narrow" w:hAnsi="Arial Narrow"/>
              </w:rPr>
              <w:t>PTOi</w:t>
            </w:r>
            <w:proofErr w:type="spellEnd"/>
            <w:r w:rsidRPr="00BC0909">
              <w:rPr>
                <w:rFonts w:ascii="Arial Narrow" w:hAnsi="Arial Narrow"/>
              </w:rPr>
              <w:t xml:space="preserve"> = (c1*</w:t>
            </w:r>
            <w:proofErr w:type="spellStart"/>
            <w:r w:rsidRPr="00BC0909">
              <w:rPr>
                <w:rFonts w:ascii="Arial Narrow" w:hAnsi="Arial Narrow"/>
              </w:rPr>
              <w:t>Pti</w:t>
            </w:r>
            <w:proofErr w:type="spellEnd"/>
            <w:r w:rsidRPr="00BC0909">
              <w:rPr>
                <w:rFonts w:ascii="Arial Narrow" w:hAnsi="Arial Narrow"/>
              </w:rPr>
              <w:t>) + (c2*</w:t>
            </w:r>
            <w:proofErr w:type="spellStart"/>
            <w:r w:rsidRPr="00BC0909">
              <w:rPr>
                <w:rFonts w:ascii="Arial Narrow" w:hAnsi="Arial Narrow"/>
              </w:rPr>
              <w:t>Pei</w:t>
            </w:r>
            <w:proofErr w:type="spellEnd"/>
            <w:r w:rsidRPr="00BC0909">
              <w:rPr>
                <w:rFonts w:ascii="Arial Narrow" w:hAnsi="Arial Narrow"/>
              </w:rPr>
              <w:t>)</w:t>
            </w:r>
          </w:p>
          <w:p w14:paraId="430FA221" w14:textId="77777777" w:rsidR="00BC0909" w:rsidRPr="00BC0909" w:rsidRDefault="00BC0909" w:rsidP="00BC0909">
            <w:pPr>
              <w:widowControl w:val="0"/>
              <w:tabs>
                <w:tab w:val="left" w:pos="1022"/>
              </w:tabs>
              <w:spacing w:after="0"/>
              <w:ind w:right="-205"/>
              <w:jc w:val="both"/>
              <w:rPr>
                <w:rFonts w:ascii="Arial Narrow" w:hAnsi="Arial Narrow"/>
              </w:rPr>
            </w:pPr>
            <w:r w:rsidRPr="00BC0909">
              <w:rPr>
                <w:rFonts w:ascii="Arial Narrow" w:hAnsi="Arial Narrow"/>
              </w:rPr>
              <w:t>Donde:</w:t>
            </w:r>
          </w:p>
          <w:p w14:paraId="49CBA454" w14:textId="77777777" w:rsidR="00BC0909" w:rsidRPr="00BC0909" w:rsidRDefault="00BC0909" w:rsidP="00BC0909">
            <w:pPr>
              <w:widowControl w:val="0"/>
              <w:tabs>
                <w:tab w:val="left" w:pos="1022"/>
              </w:tabs>
              <w:spacing w:after="0"/>
              <w:ind w:right="-205"/>
              <w:jc w:val="both"/>
              <w:rPr>
                <w:rFonts w:ascii="Arial Narrow" w:hAnsi="Arial Narrow"/>
              </w:rPr>
            </w:pPr>
          </w:p>
          <w:p w14:paraId="246C0A47" w14:textId="77777777" w:rsidR="00BC0909" w:rsidRPr="00BC0909" w:rsidRDefault="00BC0909" w:rsidP="00BC0909">
            <w:pPr>
              <w:widowControl w:val="0"/>
              <w:tabs>
                <w:tab w:val="left" w:pos="1022"/>
              </w:tabs>
              <w:spacing w:after="0"/>
              <w:ind w:left="720" w:right="-205"/>
              <w:jc w:val="both"/>
              <w:rPr>
                <w:rFonts w:ascii="Arial Narrow" w:hAnsi="Arial Narrow"/>
              </w:rPr>
            </w:pPr>
            <w:proofErr w:type="spellStart"/>
            <w:r w:rsidRPr="00BC0909">
              <w:rPr>
                <w:rFonts w:ascii="Arial Narrow" w:hAnsi="Arial Narrow"/>
              </w:rPr>
              <w:t>PTOi</w:t>
            </w:r>
            <w:proofErr w:type="spellEnd"/>
            <w:r w:rsidRPr="00BC0909">
              <w:rPr>
                <w:rFonts w:ascii="Arial Narrow" w:hAnsi="Arial Narrow"/>
              </w:rPr>
              <w:t xml:space="preserve"> = Puntaje Total del Oferente i</w:t>
            </w:r>
          </w:p>
          <w:p w14:paraId="5FD2FE83" w14:textId="77777777" w:rsidR="00BC0909" w:rsidRPr="00BC0909" w:rsidRDefault="00BC0909" w:rsidP="00BC0909">
            <w:pPr>
              <w:widowControl w:val="0"/>
              <w:tabs>
                <w:tab w:val="left" w:pos="1022"/>
              </w:tabs>
              <w:spacing w:after="0"/>
              <w:ind w:left="720" w:right="-205"/>
              <w:jc w:val="both"/>
              <w:rPr>
                <w:rFonts w:ascii="Arial Narrow" w:hAnsi="Arial Narrow"/>
              </w:rPr>
            </w:pPr>
            <w:proofErr w:type="spellStart"/>
            <w:r w:rsidRPr="00BC0909">
              <w:rPr>
                <w:rFonts w:ascii="Arial Narrow" w:hAnsi="Arial Narrow"/>
              </w:rPr>
              <w:t>Pti</w:t>
            </w:r>
            <w:proofErr w:type="spellEnd"/>
            <w:r w:rsidRPr="00BC0909">
              <w:rPr>
                <w:rFonts w:ascii="Arial Narrow" w:hAnsi="Arial Narrow"/>
              </w:rPr>
              <w:t xml:space="preserve"> = Puntaje por Evaluación Técnica del oferente i</w:t>
            </w:r>
          </w:p>
          <w:p w14:paraId="3C7AD4B0" w14:textId="77777777" w:rsidR="00BC0909" w:rsidRPr="00BC0909" w:rsidRDefault="00BC0909" w:rsidP="00BC0909">
            <w:pPr>
              <w:widowControl w:val="0"/>
              <w:tabs>
                <w:tab w:val="left" w:pos="1022"/>
              </w:tabs>
              <w:spacing w:after="0"/>
              <w:ind w:left="720" w:right="-205"/>
              <w:jc w:val="both"/>
              <w:rPr>
                <w:rFonts w:ascii="Arial Narrow" w:hAnsi="Arial Narrow"/>
              </w:rPr>
            </w:pPr>
            <w:proofErr w:type="spellStart"/>
            <w:r w:rsidRPr="00BC0909">
              <w:rPr>
                <w:rFonts w:ascii="Arial Narrow" w:hAnsi="Arial Narrow"/>
              </w:rPr>
              <w:lastRenderedPageBreak/>
              <w:t>Pei</w:t>
            </w:r>
            <w:proofErr w:type="spellEnd"/>
            <w:r w:rsidRPr="00BC0909">
              <w:rPr>
                <w:rFonts w:ascii="Arial Narrow" w:hAnsi="Arial Narrow"/>
              </w:rPr>
              <w:t xml:space="preserve"> = Puntaje por Evaluación Económica del oferente i</w:t>
            </w:r>
          </w:p>
          <w:p w14:paraId="4F3E2965" w14:textId="77777777" w:rsidR="00BC0909" w:rsidRPr="00BC0909" w:rsidRDefault="00BC0909" w:rsidP="00BC0909">
            <w:pPr>
              <w:widowControl w:val="0"/>
              <w:tabs>
                <w:tab w:val="left" w:pos="1022"/>
              </w:tabs>
              <w:spacing w:after="0"/>
              <w:ind w:left="720" w:right="-205"/>
              <w:jc w:val="both"/>
              <w:rPr>
                <w:rFonts w:ascii="Arial Narrow" w:hAnsi="Arial Narrow"/>
              </w:rPr>
            </w:pPr>
            <w:r w:rsidRPr="00BC0909">
              <w:rPr>
                <w:rFonts w:ascii="Arial Narrow" w:hAnsi="Arial Narrow"/>
              </w:rPr>
              <w:t>c1 = Coeficiente de ponderación para la evaluación técnica</w:t>
            </w:r>
          </w:p>
          <w:p w14:paraId="1EC6F025" w14:textId="77777777" w:rsidR="00BC0909" w:rsidRPr="00BC0909" w:rsidRDefault="00BC0909" w:rsidP="00BC0909">
            <w:pPr>
              <w:widowControl w:val="0"/>
              <w:tabs>
                <w:tab w:val="left" w:pos="1022"/>
              </w:tabs>
              <w:spacing w:after="0"/>
              <w:ind w:left="720" w:right="-205"/>
              <w:jc w:val="both"/>
              <w:rPr>
                <w:rFonts w:ascii="Arial Narrow" w:hAnsi="Arial Narrow"/>
              </w:rPr>
            </w:pPr>
            <w:r w:rsidRPr="00BC0909">
              <w:rPr>
                <w:rFonts w:ascii="Arial Narrow" w:hAnsi="Arial Narrow"/>
              </w:rPr>
              <w:t>c2 = Coeficiente de ponderación para la evaluación económica</w:t>
            </w:r>
          </w:p>
          <w:p w14:paraId="50F776DC" w14:textId="77777777" w:rsidR="00BC0909" w:rsidRPr="00BC0909" w:rsidRDefault="00BC0909" w:rsidP="00BC0909">
            <w:pPr>
              <w:widowControl w:val="0"/>
              <w:tabs>
                <w:tab w:val="left" w:pos="1022"/>
              </w:tabs>
              <w:spacing w:after="0"/>
              <w:ind w:right="-205"/>
              <w:jc w:val="both"/>
              <w:rPr>
                <w:rFonts w:ascii="Arial Narrow" w:hAnsi="Arial Narrow"/>
              </w:rPr>
            </w:pPr>
          </w:p>
          <w:p w14:paraId="4097B156" w14:textId="77777777" w:rsidR="00BC0909" w:rsidRPr="00BC0909" w:rsidRDefault="00BC0909" w:rsidP="00BC0909">
            <w:pPr>
              <w:jc w:val="both"/>
              <w:rPr>
                <w:rFonts w:ascii="Arial Narrow" w:hAnsi="Arial Narrow"/>
              </w:rPr>
            </w:pPr>
            <w:r w:rsidRPr="00BC0909">
              <w:rPr>
                <w:rFonts w:ascii="Arial Narrow" w:hAnsi="Arial Narrow"/>
              </w:rPr>
              <w:t>Los coeficientes de ponderación deberán cumplir las condiciones siguientes:</w:t>
            </w:r>
          </w:p>
          <w:p w14:paraId="167AFACC" w14:textId="77777777" w:rsidR="00BC0909" w:rsidRPr="00BC0909" w:rsidRDefault="00BC0909" w:rsidP="00BC0909">
            <w:pPr>
              <w:widowControl w:val="0"/>
              <w:numPr>
                <w:ilvl w:val="0"/>
                <w:numId w:val="51"/>
              </w:numPr>
              <w:tabs>
                <w:tab w:val="left" w:pos="1022"/>
              </w:tabs>
              <w:spacing w:after="0" w:line="240" w:lineRule="auto"/>
              <w:ind w:right="-205"/>
              <w:jc w:val="both"/>
              <w:rPr>
                <w:rFonts w:ascii="Arial Narrow" w:hAnsi="Arial Narrow"/>
              </w:rPr>
            </w:pPr>
            <w:r w:rsidRPr="00BC0909">
              <w:rPr>
                <w:rFonts w:ascii="Arial Narrow" w:hAnsi="Arial Narrow"/>
              </w:rPr>
              <w:t>La suma de ambos coeficientes deberá ser igual a la unidad (1.00).</w:t>
            </w:r>
          </w:p>
          <w:p w14:paraId="06F433B0" w14:textId="77777777" w:rsidR="00BC0909" w:rsidRPr="00BC0909" w:rsidRDefault="00BC0909" w:rsidP="00BC0909">
            <w:pPr>
              <w:widowControl w:val="0"/>
              <w:numPr>
                <w:ilvl w:val="0"/>
                <w:numId w:val="51"/>
              </w:numPr>
              <w:tabs>
                <w:tab w:val="left" w:pos="1022"/>
              </w:tabs>
              <w:spacing w:after="0" w:line="240" w:lineRule="auto"/>
              <w:ind w:right="-205"/>
              <w:jc w:val="both"/>
              <w:rPr>
                <w:rFonts w:ascii="Arial Narrow" w:hAnsi="Arial Narrow"/>
              </w:rPr>
            </w:pPr>
            <w:r w:rsidRPr="00BC0909">
              <w:rPr>
                <w:rFonts w:ascii="Arial Narrow" w:hAnsi="Arial Narrow"/>
              </w:rPr>
              <w:t>Los valores que se aplicarán en cada caso deberán estar comprendidos dentro de los márgenes siguientes:</w:t>
            </w:r>
          </w:p>
          <w:p w14:paraId="616F96AA" w14:textId="77777777" w:rsidR="00BC0909" w:rsidRPr="00BC0909" w:rsidRDefault="00BC0909" w:rsidP="00BC0909">
            <w:pPr>
              <w:widowControl w:val="0"/>
              <w:tabs>
                <w:tab w:val="left" w:pos="1022"/>
              </w:tabs>
              <w:spacing w:after="0"/>
              <w:ind w:right="-205"/>
              <w:jc w:val="both"/>
              <w:rPr>
                <w:rFonts w:ascii="Arial Narrow" w:eastAsia="Arial" w:hAnsi="Arial Narrow"/>
              </w:rPr>
            </w:pPr>
          </w:p>
          <w:p w14:paraId="10F3ECA6" w14:textId="77777777" w:rsidR="00BC0909" w:rsidRPr="00BC0909" w:rsidRDefault="00BC0909" w:rsidP="00BC0909">
            <w:pPr>
              <w:widowControl w:val="0"/>
              <w:tabs>
                <w:tab w:val="left" w:pos="1022"/>
              </w:tabs>
              <w:spacing w:after="0"/>
              <w:ind w:right="-205"/>
              <w:jc w:val="both"/>
              <w:rPr>
                <w:rFonts w:ascii="Arial Narrow" w:hAnsi="Arial Narrow"/>
              </w:rPr>
            </w:pPr>
            <w:r w:rsidRPr="00BC0909">
              <w:rPr>
                <w:rFonts w:ascii="Arial Narrow" w:hAnsi="Arial Narrow"/>
              </w:rPr>
              <w:t>c1 = 0,80</w:t>
            </w:r>
          </w:p>
          <w:p w14:paraId="78CA5D90" w14:textId="77777777" w:rsidR="00BC0909" w:rsidRPr="00BC0909" w:rsidRDefault="00BC0909" w:rsidP="00BC0909">
            <w:pPr>
              <w:widowControl w:val="0"/>
              <w:tabs>
                <w:tab w:val="left" w:pos="1022"/>
              </w:tabs>
              <w:spacing w:after="0"/>
              <w:ind w:right="-205"/>
              <w:jc w:val="both"/>
              <w:rPr>
                <w:rFonts w:ascii="Arial Narrow" w:hAnsi="Arial Narrow"/>
              </w:rPr>
            </w:pPr>
            <w:r w:rsidRPr="00BC0909">
              <w:rPr>
                <w:rFonts w:ascii="Arial Narrow" w:hAnsi="Arial Narrow"/>
              </w:rPr>
              <w:t>c2 = 0,20</w:t>
            </w:r>
          </w:p>
          <w:p w14:paraId="06746589" w14:textId="77777777" w:rsidR="00BC0909" w:rsidRPr="00BC0909" w:rsidRDefault="00BC0909" w:rsidP="00BC0909">
            <w:pPr>
              <w:widowControl w:val="0"/>
              <w:tabs>
                <w:tab w:val="left" w:pos="1022"/>
              </w:tabs>
              <w:spacing w:after="0"/>
              <w:ind w:right="-205"/>
              <w:jc w:val="both"/>
              <w:rPr>
                <w:rFonts w:ascii="Arial Narrow" w:hAnsi="Arial Narrow"/>
              </w:rPr>
            </w:pPr>
          </w:p>
          <w:p w14:paraId="3A67F4F0" w14:textId="77777777" w:rsidR="00BC0909" w:rsidRPr="00BC0909" w:rsidRDefault="00BC0909" w:rsidP="00BC0909">
            <w:pPr>
              <w:jc w:val="both"/>
              <w:rPr>
                <w:rFonts w:ascii="Arial Narrow" w:hAnsi="Arial Narrow"/>
              </w:rPr>
            </w:pPr>
            <w:r w:rsidRPr="00BC0909">
              <w:rPr>
                <w:rFonts w:ascii="Arial Narrow" w:hAnsi="Arial Narrow"/>
              </w:rPr>
              <w:t>En caso de empate en la puntuación final, para establecer el orden de prelación se atenderá a las siguientes reglas:</w:t>
            </w:r>
          </w:p>
          <w:p w14:paraId="412C6F8F" w14:textId="77777777" w:rsidR="00BC0909" w:rsidRPr="00BC0909" w:rsidRDefault="00BC0909" w:rsidP="00BC0909">
            <w:pPr>
              <w:widowControl w:val="0"/>
              <w:tabs>
                <w:tab w:val="left" w:pos="1022"/>
              </w:tabs>
              <w:spacing w:after="0"/>
              <w:ind w:right="-205"/>
              <w:jc w:val="both"/>
              <w:rPr>
                <w:rFonts w:ascii="Arial Narrow" w:hAnsi="Arial Narrow"/>
              </w:rPr>
            </w:pPr>
          </w:p>
          <w:p w14:paraId="60C088A7" w14:textId="77777777" w:rsidR="00BC0909" w:rsidRPr="00BC0909" w:rsidRDefault="00BC0909" w:rsidP="00BC0909">
            <w:pPr>
              <w:pStyle w:val="Sinespaciado1"/>
              <w:spacing w:line="276" w:lineRule="auto"/>
              <w:jc w:val="both"/>
              <w:rPr>
                <w:rFonts w:ascii="Arial Narrow" w:eastAsia="Arial" w:hAnsi="Arial Narrow"/>
              </w:rPr>
            </w:pPr>
            <w:r w:rsidRPr="00BC0909">
              <w:rPr>
                <w:rFonts w:ascii="Arial Narrow" w:hAnsi="Arial Narrow"/>
              </w:rPr>
              <w:t>a) Si el empate se originare en diferentes calificaciones en la oferta técnica y económica, la oferta ganadora será aquella que tuviere el mayor puntaje en la oferta técnica.</w:t>
            </w:r>
          </w:p>
          <w:p w14:paraId="5547685A" w14:textId="77777777" w:rsidR="00BC0909" w:rsidRPr="00BC0909" w:rsidRDefault="00BC0909" w:rsidP="00BC0909">
            <w:pPr>
              <w:pStyle w:val="Sinespaciado1"/>
              <w:spacing w:line="276" w:lineRule="auto"/>
              <w:jc w:val="both"/>
              <w:rPr>
                <w:rFonts w:ascii="Arial Narrow" w:hAnsi="Arial Narrow"/>
              </w:rPr>
            </w:pPr>
            <w:r w:rsidRPr="00BC0909">
              <w:rPr>
                <w:rFonts w:ascii="Arial Narrow" w:hAnsi="Arial Narrow"/>
              </w:rPr>
              <w:t>b) Si el empate se originare en idénticas calificaciones en la oferta técnica y económica, la oferta ganadora se determinará de acuerdo a los siguientes criterios:</w:t>
            </w:r>
          </w:p>
          <w:p w14:paraId="2F7B1DF0" w14:textId="77777777" w:rsidR="00BC0909" w:rsidRPr="00BC0909" w:rsidRDefault="00BC0909" w:rsidP="00BC0909">
            <w:pPr>
              <w:pStyle w:val="Sinespaciado1"/>
              <w:spacing w:line="276" w:lineRule="auto"/>
              <w:jc w:val="both"/>
              <w:rPr>
                <w:rFonts w:ascii="Arial Narrow" w:hAnsi="Arial Narrow"/>
              </w:rPr>
            </w:pPr>
            <w:r w:rsidRPr="00BC0909">
              <w:rPr>
                <w:rFonts w:ascii="Arial Narrow" w:hAnsi="Arial Narrow"/>
              </w:rPr>
              <w:t>b.1) La oferta que tuviera el mayor puntaje en el parámetro “Experiencia Específica”;</w:t>
            </w:r>
          </w:p>
          <w:p w14:paraId="2138407A" w14:textId="77777777" w:rsidR="00BC0909" w:rsidRPr="00BC0909" w:rsidRDefault="00BC0909" w:rsidP="00BC0909">
            <w:pPr>
              <w:widowControl w:val="0"/>
              <w:tabs>
                <w:tab w:val="left" w:pos="1022"/>
              </w:tabs>
              <w:spacing w:after="0"/>
              <w:ind w:right="-205"/>
              <w:jc w:val="both"/>
              <w:rPr>
                <w:rFonts w:ascii="Arial Narrow" w:hAnsi="Arial Narrow"/>
              </w:rPr>
            </w:pPr>
          </w:p>
          <w:p w14:paraId="060E5C52" w14:textId="77777777" w:rsidR="00BC0909" w:rsidRPr="00BC0909" w:rsidRDefault="00BC0909" w:rsidP="00BC0909">
            <w:pPr>
              <w:jc w:val="both"/>
              <w:rPr>
                <w:rFonts w:ascii="Arial Narrow" w:hAnsi="Arial Narrow"/>
              </w:rPr>
            </w:pPr>
            <w:r w:rsidRPr="00BC0909">
              <w:rPr>
                <w:rFonts w:ascii="Arial Narrow" w:hAnsi="Arial Narrow"/>
              </w:rPr>
              <w:t>De persistir el empate, se aplicará progresivamente y en el siguiente orden los criterios:</w:t>
            </w:r>
          </w:p>
          <w:p w14:paraId="6FF85AA7" w14:textId="77777777" w:rsidR="00BC0909" w:rsidRPr="00BC0909" w:rsidRDefault="00BC0909" w:rsidP="00BC0909">
            <w:pPr>
              <w:pStyle w:val="Sinespaciado1"/>
              <w:spacing w:line="276" w:lineRule="auto"/>
              <w:jc w:val="both"/>
              <w:rPr>
                <w:rFonts w:ascii="Arial Narrow" w:hAnsi="Arial Narrow"/>
              </w:rPr>
            </w:pPr>
            <w:r w:rsidRPr="00BC0909">
              <w:rPr>
                <w:rFonts w:ascii="Arial Narrow" w:hAnsi="Arial Narrow"/>
              </w:rPr>
              <w:t>b.2) La oferta que tuviera el mayor puntaje en el parámetro “Experiencia del Personal Técnico”;</w:t>
            </w:r>
          </w:p>
          <w:p w14:paraId="25BAA098" w14:textId="77777777" w:rsidR="00BC0909" w:rsidRPr="00BC0909" w:rsidRDefault="00BC0909" w:rsidP="00BC0909">
            <w:pPr>
              <w:pStyle w:val="Sinespaciado1"/>
              <w:spacing w:line="276" w:lineRule="auto"/>
              <w:jc w:val="both"/>
              <w:rPr>
                <w:rFonts w:ascii="Arial Narrow" w:hAnsi="Arial Narrow"/>
              </w:rPr>
            </w:pPr>
            <w:r w:rsidRPr="00BC0909">
              <w:rPr>
                <w:rFonts w:ascii="Arial Narrow" w:hAnsi="Arial Narrow"/>
              </w:rPr>
              <w:t>b.3) La oferta que tuviera el mayor puntaje en el parámetro “Experiencia General”;</w:t>
            </w:r>
          </w:p>
          <w:p w14:paraId="03AFBEAA" w14:textId="77777777" w:rsidR="00BC0909" w:rsidRPr="00BC0909" w:rsidRDefault="00BC0909" w:rsidP="00BC0909">
            <w:pPr>
              <w:pStyle w:val="Sinespaciado1"/>
              <w:spacing w:line="276" w:lineRule="auto"/>
              <w:jc w:val="both"/>
              <w:rPr>
                <w:rFonts w:ascii="Arial Narrow" w:hAnsi="Arial Narrow"/>
              </w:rPr>
            </w:pPr>
            <w:r w:rsidRPr="00BC0909">
              <w:rPr>
                <w:rFonts w:ascii="Arial Narrow" w:hAnsi="Arial Narrow"/>
              </w:rPr>
              <w:t>b.4) La oferta que tuviera el mayor puntaje en el parámetro “Plan de Trabajo”;</w:t>
            </w:r>
          </w:p>
          <w:p w14:paraId="08323243" w14:textId="77777777" w:rsidR="00BC0909" w:rsidRPr="00BC0909" w:rsidRDefault="00BC0909" w:rsidP="00BC0909">
            <w:pPr>
              <w:pStyle w:val="Sinespaciado1"/>
              <w:spacing w:line="276" w:lineRule="auto"/>
              <w:jc w:val="both"/>
              <w:rPr>
                <w:rFonts w:ascii="Arial Narrow" w:hAnsi="Arial Narrow"/>
              </w:rPr>
            </w:pPr>
            <w:r w:rsidRPr="00BC0909">
              <w:rPr>
                <w:rFonts w:ascii="Arial Narrow" w:hAnsi="Arial Narrow"/>
              </w:rPr>
              <w:t>b.5) La oferta que tuviera el mayor puntaje en el parámetro “Instrumentos y equipos disponibles”.</w:t>
            </w:r>
          </w:p>
          <w:p w14:paraId="08BEF827" w14:textId="77777777" w:rsidR="00BC0909" w:rsidRPr="00BC0909" w:rsidRDefault="00BC0909" w:rsidP="00BC0909">
            <w:pPr>
              <w:widowControl w:val="0"/>
              <w:tabs>
                <w:tab w:val="left" w:pos="1022"/>
              </w:tabs>
              <w:spacing w:after="0"/>
              <w:ind w:right="-205"/>
              <w:jc w:val="both"/>
              <w:rPr>
                <w:rFonts w:ascii="Arial Narrow" w:hAnsi="Arial Narrow"/>
              </w:rPr>
            </w:pPr>
          </w:p>
          <w:p w14:paraId="69574286" w14:textId="117B12D8" w:rsidR="00773E2C" w:rsidRPr="00BC0909" w:rsidRDefault="00BC0909" w:rsidP="00BC0909">
            <w:pPr>
              <w:jc w:val="both"/>
              <w:rPr>
                <w:rFonts w:ascii="Cambria" w:eastAsia="Arial" w:hAnsi="Cambria"/>
              </w:rPr>
            </w:pPr>
            <w:r w:rsidRPr="00BC0909">
              <w:rPr>
                <w:rFonts w:ascii="Arial Narrow" w:hAnsi="Arial Narrow"/>
              </w:rPr>
              <w:t>Si aún después de evaluar los criterios anteriores, subsistiera un empate entre los participantes, el orden de prelación se establecerá por sorteo realizado por la herramienta electrónica del Portal Institucional del Servicio Nacional de Contratación Pública.</w:t>
            </w:r>
          </w:p>
        </w:tc>
      </w:tr>
      <w:tr w:rsidR="00773E2C" w:rsidRPr="00D608B0" w14:paraId="603F68E5" w14:textId="77777777" w:rsidTr="00565BCB">
        <w:trPr>
          <w:trHeight w:val="745"/>
        </w:trPr>
        <w:tc>
          <w:tcPr>
            <w:tcW w:w="89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91EEED5" w14:textId="6BCBF27F" w:rsidR="00773E2C" w:rsidRPr="00D608B0" w:rsidRDefault="00773E2C" w:rsidP="00757EF3">
            <w:pPr>
              <w:tabs>
                <w:tab w:val="right" w:pos="7434"/>
              </w:tabs>
              <w:spacing w:before="60" w:after="0" w:line="240" w:lineRule="auto"/>
              <w:jc w:val="center"/>
              <w:rPr>
                <w:rFonts w:ascii="Arial Narrow" w:hAnsi="Arial Narrow"/>
                <w:b/>
              </w:rPr>
            </w:pPr>
            <w:r w:rsidRPr="00D608B0">
              <w:rPr>
                <w:rFonts w:ascii="Arial Narrow" w:hAnsi="Arial Narrow"/>
                <w:b/>
                <w:bCs/>
                <w:color w:val="000000"/>
                <w:spacing w:val="-3"/>
              </w:rPr>
              <w:lastRenderedPageBreak/>
              <w:t xml:space="preserve">10. </w:t>
            </w:r>
            <w:r w:rsidRPr="00D608B0">
              <w:rPr>
                <w:rFonts w:ascii="Arial Narrow" w:hAnsi="Arial Narrow"/>
                <w:b/>
                <w:bCs/>
                <w:spacing w:val="-3"/>
              </w:rPr>
              <w:t>Evaluación por puntaje</w:t>
            </w:r>
          </w:p>
        </w:tc>
        <w:tc>
          <w:tcPr>
            <w:tcW w:w="410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2BD38F8" w14:textId="13FEF1E1" w:rsidR="00773E2C" w:rsidRPr="00D608B0" w:rsidRDefault="00773E2C" w:rsidP="00757EF3">
            <w:pPr>
              <w:pStyle w:val="Contenidodelatabla"/>
              <w:tabs>
                <w:tab w:val="left" w:pos="375"/>
              </w:tabs>
              <w:jc w:val="both"/>
            </w:pPr>
            <w:r w:rsidRPr="00D608B0">
              <w:rPr>
                <w:rFonts w:ascii="Arial Narrow" w:hAnsi="Arial Narrow"/>
                <w:bCs/>
                <w:spacing w:val="-3"/>
                <w:sz w:val="22"/>
                <w:szCs w:val="22"/>
              </w:rPr>
              <w:t>Solo las ofertas que cumplan con los requisitos mínimos serán objeto de evaluación por puntaje</w:t>
            </w:r>
            <w:r w:rsidR="007F17CE">
              <w:rPr>
                <w:rFonts w:ascii="Arial Narrow" w:hAnsi="Arial Narrow"/>
                <w:bCs/>
                <w:spacing w:val="-3"/>
                <w:sz w:val="22"/>
                <w:szCs w:val="22"/>
              </w:rPr>
              <w:t>.</w:t>
            </w:r>
          </w:p>
        </w:tc>
      </w:tr>
      <w:tr w:rsidR="00773E2C" w:rsidRPr="00D608B0" w14:paraId="48FB4524" w14:textId="77777777" w:rsidTr="00565BCB">
        <w:trPr>
          <w:trHeight w:val="4714"/>
        </w:trPr>
        <w:tc>
          <w:tcPr>
            <w:tcW w:w="89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A984FFD" w14:textId="07585F06" w:rsidR="00773E2C" w:rsidRPr="00D608B0" w:rsidRDefault="00773E2C" w:rsidP="00757EF3">
            <w:pPr>
              <w:tabs>
                <w:tab w:val="right" w:pos="7434"/>
              </w:tabs>
              <w:spacing w:before="60"/>
              <w:jc w:val="center"/>
              <w:rPr>
                <w:rFonts w:ascii="Arial Narrow" w:hAnsi="Arial Narrow"/>
                <w:b/>
                <w:bCs/>
                <w:color w:val="000000"/>
                <w:spacing w:val="-3"/>
              </w:rPr>
            </w:pPr>
            <w:r w:rsidRPr="00D608B0">
              <w:rPr>
                <w:rFonts w:ascii="Arial Narrow" w:hAnsi="Arial Narrow"/>
                <w:b/>
                <w:bCs/>
                <w:color w:val="000000"/>
                <w:spacing w:val="-3"/>
              </w:rPr>
              <w:lastRenderedPageBreak/>
              <w:t>11. Metodología de asignación por puntaje</w:t>
            </w:r>
          </w:p>
          <w:p w14:paraId="6B940B41" w14:textId="70419BE9" w:rsidR="00773E2C" w:rsidRPr="00D608B0" w:rsidRDefault="00773E2C" w:rsidP="00757EF3">
            <w:pPr>
              <w:tabs>
                <w:tab w:val="right" w:pos="7434"/>
              </w:tabs>
              <w:spacing w:before="60" w:after="0" w:line="240" w:lineRule="auto"/>
              <w:jc w:val="center"/>
              <w:rPr>
                <w:rFonts w:ascii="Arial Narrow" w:hAnsi="Arial Narrow"/>
                <w:b/>
                <w:bCs/>
                <w:color w:val="000000"/>
                <w:spacing w:val="-3"/>
              </w:rPr>
            </w:pPr>
            <w:r w:rsidRPr="00D608B0">
              <w:rPr>
                <w:rFonts w:ascii="Arial Narrow" w:hAnsi="Arial Narrow"/>
                <w:b/>
                <w:bCs/>
                <w:color w:val="000000"/>
                <w:spacing w:val="-3"/>
              </w:rPr>
              <w:t>Ofertas técnicas</w:t>
            </w:r>
          </w:p>
        </w:tc>
        <w:tc>
          <w:tcPr>
            <w:tcW w:w="410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398791B" w14:textId="77777777" w:rsidR="00773E2C" w:rsidRPr="00D608B0" w:rsidRDefault="00773E2C" w:rsidP="00773E2C">
            <w:pPr>
              <w:pStyle w:val="Contenidodelatabla"/>
              <w:tabs>
                <w:tab w:val="left" w:pos="375"/>
              </w:tabs>
              <w:jc w:val="both"/>
              <w:rPr>
                <w:rFonts w:ascii="Arial Narrow" w:hAnsi="Arial Narrow"/>
                <w:b/>
                <w:bCs/>
                <w:spacing w:val="-3"/>
                <w:sz w:val="22"/>
                <w:szCs w:val="22"/>
              </w:rPr>
            </w:pPr>
            <w:r w:rsidRPr="00F86BC1">
              <w:rPr>
                <w:rFonts w:ascii="Arial Narrow" w:hAnsi="Arial Narrow"/>
                <w:bCs/>
                <w:spacing w:val="-3"/>
                <w:sz w:val="22"/>
                <w:szCs w:val="22"/>
              </w:rPr>
              <w:t>La metodología de asignación por puntaje será la siguiente:</w:t>
            </w:r>
            <w:r w:rsidRPr="00D608B0">
              <w:rPr>
                <w:rFonts w:ascii="Arial Narrow" w:hAnsi="Arial Narrow"/>
                <w:bCs/>
                <w:spacing w:val="-3"/>
                <w:sz w:val="22"/>
                <w:szCs w:val="22"/>
              </w:rPr>
              <w:t xml:space="preserve"> </w:t>
            </w:r>
          </w:p>
          <w:p w14:paraId="1B6AD734" w14:textId="77777777" w:rsidR="00773E2C" w:rsidRPr="00D608B0" w:rsidRDefault="00773E2C" w:rsidP="00773E2C">
            <w:pPr>
              <w:pStyle w:val="Contenidodelatabla"/>
              <w:tabs>
                <w:tab w:val="left" w:pos="375"/>
              </w:tabs>
              <w:ind w:left="91"/>
              <w:jc w:val="both"/>
              <w:rPr>
                <w:rFonts w:ascii="Arial Narrow" w:hAnsi="Arial Narrow"/>
                <w:b/>
                <w:bCs/>
                <w:spacing w:val="-3"/>
                <w:sz w:val="22"/>
                <w:szCs w:val="22"/>
              </w:rPr>
            </w:pPr>
          </w:p>
          <w:tbl>
            <w:tblPr>
              <w:tblW w:w="5000" w:type="pct"/>
              <w:jc w:val="center"/>
              <w:tblCellMar>
                <w:left w:w="70" w:type="dxa"/>
                <w:right w:w="70" w:type="dxa"/>
              </w:tblCellMar>
              <w:tblLook w:val="04A0" w:firstRow="1" w:lastRow="0" w:firstColumn="1" w:lastColumn="0" w:noHBand="0" w:noVBand="1"/>
            </w:tblPr>
            <w:tblGrid>
              <w:gridCol w:w="2931"/>
              <w:gridCol w:w="5336"/>
            </w:tblGrid>
            <w:tr w:rsidR="00773E2C" w:rsidRPr="00D608B0" w14:paraId="4F59C03D" w14:textId="77777777" w:rsidTr="00565BCB">
              <w:trPr>
                <w:trHeight w:val="300"/>
                <w:jc w:val="center"/>
              </w:trPr>
              <w:tc>
                <w:tcPr>
                  <w:tcW w:w="5000" w:type="pct"/>
                  <w:gridSpan w:val="2"/>
                  <w:tcBorders>
                    <w:top w:val="single" w:sz="4" w:space="0" w:color="auto"/>
                    <w:left w:val="single" w:sz="4" w:space="0" w:color="auto"/>
                    <w:bottom w:val="single" w:sz="4" w:space="0" w:color="auto"/>
                    <w:right w:val="single" w:sz="4" w:space="0" w:color="000000"/>
                  </w:tcBorders>
                  <w:shd w:val="clear" w:color="000000" w:fill="B4C6E7"/>
                  <w:vAlign w:val="center"/>
                  <w:hideMark/>
                </w:tcPr>
                <w:p w14:paraId="6CCEA9EC" w14:textId="77777777" w:rsidR="00773E2C" w:rsidRPr="00D608B0" w:rsidRDefault="00773E2C" w:rsidP="00CF1A16">
                  <w:pPr>
                    <w:spacing w:after="0" w:line="240" w:lineRule="auto"/>
                    <w:jc w:val="center"/>
                    <w:rPr>
                      <w:rFonts w:ascii="Arial Narrow" w:eastAsia="Times New Roman" w:hAnsi="Arial Narrow" w:cs="Calibri"/>
                      <w:b/>
                      <w:bCs/>
                      <w:color w:val="000000"/>
                      <w:lang w:eastAsia="es-EC"/>
                    </w:rPr>
                  </w:pPr>
                  <w:r w:rsidRPr="00D608B0">
                    <w:rPr>
                      <w:rFonts w:ascii="Arial Narrow" w:eastAsia="Times New Roman" w:hAnsi="Arial Narrow" w:cs="Calibri"/>
                      <w:b/>
                      <w:bCs/>
                      <w:color w:val="000000"/>
                      <w:spacing w:val="-4"/>
                      <w:lang w:val="es-ES" w:eastAsia="es-EC"/>
                    </w:rPr>
                    <w:t>CALIFICACIÓN PUNTAJE EXPERIENCIA OFERENTE</w:t>
                  </w:r>
                </w:p>
              </w:tc>
            </w:tr>
            <w:tr w:rsidR="00773E2C" w:rsidRPr="00D608B0" w14:paraId="6694ACE0" w14:textId="77777777" w:rsidTr="00565BCB">
              <w:trPr>
                <w:trHeight w:val="300"/>
                <w:jc w:val="center"/>
              </w:trPr>
              <w:tc>
                <w:tcPr>
                  <w:tcW w:w="1773" w:type="pct"/>
                  <w:tcBorders>
                    <w:top w:val="nil"/>
                    <w:left w:val="single" w:sz="4" w:space="0" w:color="auto"/>
                    <w:bottom w:val="single" w:sz="4" w:space="0" w:color="auto"/>
                    <w:right w:val="single" w:sz="4" w:space="0" w:color="auto"/>
                  </w:tcBorders>
                  <w:shd w:val="clear" w:color="000000" w:fill="B4C6E7"/>
                  <w:vAlign w:val="center"/>
                  <w:hideMark/>
                </w:tcPr>
                <w:p w14:paraId="4130C797" w14:textId="77777777" w:rsidR="00773E2C" w:rsidRPr="00D608B0" w:rsidRDefault="00773E2C" w:rsidP="00CF1A16">
                  <w:pPr>
                    <w:spacing w:after="0" w:line="240" w:lineRule="auto"/>
                    <w:jc w:val="center"/>
                    <w:rPr>
                      <w:rFonts w:ascii="Arial Narrow" w:eastAsia="Times New Roman" w:hAnsi="Arial Narrow" w:cs="Calibri"/>
                      <w:b/>
                      <w:bCs/>
                      <w:color w:val="000000"/>
                      <w:lang w:eastAsia="es-EC"/>
                    </w:rPr>
                  </w:pPr>
                  <w:r w:rsidRPr="00D608B0">
                    <w:rPr>
                      <w:rFonts w:ascii="Arial Narrow" w:eastAsia="Times New Roman" w:hAnsi="Arial Narrow" w:cs="Calibri"/>
                      <w:b/>
                      <w:bCs/>
                      <w:color w:val="000000"/>
                      <w:spacing w:val="-4"/>
                      <w:lang w:val="es-ES" w:eastAsia="es-EC"/>
                    </w:rPr>
                    <w:t>Parámetro</w:t>
                  </w:r>
                </w:p>
              </w:tc>
              <w:tc>
                <w:tcPr>
                  <w:tcW w:w="3227" w:type="pct"/>
                  <w:tcBorders>
                    <w:top w:val="nil"/>
                    <w:left w:val="nil"/>
                    <w:bottom w:val="single" w:sz="4" w:space="0" w:color="auto"/>
                    <w:right w:val="single" w:sz="4" w:space="0" w:color="auto"/>
                  </w:tcBorders>
                  <w:shd w:val="clear" w:color="000000" w:fill="B4C6E7"/>
                  <w:vAlign w:val="center"/>
                  <w:hideMark/>
                </w:tcPr>
                <w:p w14:paraId="0765C71F" w14:textId="77777777" w:rsidR="00773E2C" w:rsidRPr="00D608B0" w:rsidRDefault="00773E2C" w:rsidP="00CF1A16">
                  <w:pPr>
                    <w:spacing w:after="0" w:line="240" w:lineRule="auto"/>
                    <w:jc w:val="center"/>
                    <w:rPr>
                      <w:rFonts w:ascii="Arial Narrow" w:eastAsia="Times New Roman" w:hAnsi="Arial Narrow" w:cs="Calibri"/>
                      <w:b/>
                      <w:bCs/>
                      <w:color w:val="000000"/>
                      <w:lang w:eastAsia="es-EC"/>
                    </w:rPr>
                  </w:pPr>
                  <w:r w:rsidRPr="00D608B0">
                    <w:rPr>
                      <w:rFonts w:ascii="Arial Narrow" w:eastAsia="Times New Roman" w:hAnsi="Arial Narrow" w:cs="Calibri"/>
                      <w:b/>
                      <w:bCs/>
                      <w:color w:val="000000"/>
                      <w:spacing w:val="-4"/>
                      <w:lang w:val="es-ES" w:eastAsia="es-EC"/>
                    </w:rPr>
                    <w:t>Descripción calificación</w:t>
                  </w:r>
                </w:p>
              </w:tc>
            </w:tr>
            <w:tr w:rsidR="00773E2C" w:rsidRPr="00D608B0" w14:paraId="5A254F1A" w14:textId="77777777" w:rsidTr="00565BCB">
              <w:trPr>
                <w:trHeight w:val="1942"/>
                <w:jc w:val="center"/>
              </w:trPr>
              <w:tc>
                <w:tcPr>
                  <w:tcW w:w="1773" w:type="pct"/>
                  <w:tcBorders>
                    <w:top w:val="nil"/>
                    <w:left w:val="single" w:sz="4" w:space="0" w:color="auto"/>
                    <w:bottom w:val="single" w:sz="4" w:space="0" w:color="auto"/>
                    <w:right w:val="single" w:sz="4" w:space="0" w:color="auto"/>
                  </w:tcBorders>
                  <w:shd w:val="clear" w:color="auto" w:fill="auto"/>
                  <w:vAlign w:val="center"/>
                  <w:hideMark/>
                </w:tcPr>
                <w:p w14:paraId="66B34A21" w14:textId="77777777" w:rsidR="00747F03" w:rsidRDefault="00773E2C" w:rsidP="00CF1A16">
                  <w:pPr>
                    <w:spacing w:after="0" w:line="240" w:lineRule="auto"/>
                    <w:rPr>
                      <w:rFonts w:ascii="Arial Narrow" w:hAnsi="Arial Narrow"/>
                      <w:b/>
                      <w:lang w:eastAsia="es-EC"/>
                    </w:rPr>
                  </w:pPr>
                  <w:r w:rsidRPr="00D608B0">
                    <w:rPr>
                      <w:rFonts w:ascii="Arial Narrow" w:hAnsi="Arial Narrow"/>
                      <w:b/>
                      <w:lang w:eastAsia="es-EC"/>
                    </w:rPr>
                    <w:t xml:space="preserve">Experiencia General </w:t>
                  </w:r>
                </w:p>
                <w:p w14:paraId="70B90B8D" w14:textId="072FBDDE" w:rsidR="00773E2C" w:rsidRPr="00D608B0" w:rsidRDefault="00773E2C" w:rsidP="00CF1A16">
                  <w:pPr>
                    <w:spacing w:after="0" w:line="240" w:lineRule="auto"/>
                    <w:rPr>
                      <w:rFonts w:ascii="Arial Narrow" w:hAnsi="Arial Narrow"/>
                      <w:b/>
                      <w:lang w:eastAsia="es-EC"/>
                    </w:rPr>
                  </w:pPr>
                  <w:r w:rsidRPr="00D608B0">
                    <w:rPr>
                      <w:rFonts w:ascii="Arial Narrow" w:hAnsi="Arial Narrow"/>
                      <w:b/>
                      <w:lang w:eastAsia="es-EC"/>
                    </w:rPr>
                    <w:t>(30 puntos)</w:t>
                  </w:r>
                </w:p>
              </w:tc>
              <w:tc>
                <w:tcPr>
                  <w:tcW w:w="3227" w:type="pct"/>
                  <w:tcBorders>
                    <w:top w:val="nil"/>
                    <w:left w:val="nil"/>
                    <w:bottom w:val="single" w:sz="4" w:space="0" w:color="auto"/>
                    <w:right w:val="single" w:sz="4" w:space="0" w:color="auto"/>
                  </w:tcBorders>
                  <w:shd w:val="clear" w:color="auto" w:fill="auto"/>
                  <w:vAlign w:val="center"/>
                  <w:hideMark/>
                </w:tcPr>
                <w:p w14:paraId="72173C07" w14:textId="5413200C" w:rsidR="00EA63B0" w:rsidRPr="00EA63B0" w:rsidRDefault="00EA63B0" w:rsidP="00EA63B0">
                  <w:pPr>
                    <w:spacing w:after="0" w:line="240" w:lineRule="auto"/>
                    <w:jc w:val="both"/>
                    <w:rPr>
                      <w:rFonts w:ascii="Arial Narrow" w:hAnsi="Arial Narrow"/>
                      <w:lang w:eastAsia="es-EC"/>
                    </w:rPr>
                  </w:pPr>
                  <w:r w:rsidRPr="00EA63B0">
                    <w:rPr>
                      <w:rFonts w:ascii="Arial Narrow" w:hAnsi="Arial Narrow"/>
                      <w:lang w:eastAsia="es-EC"/>
                    </w:rPr>
                    <w:t xml:space="preserve">Se calificará con el total del puntaje del presente acápite al oferente que acredite haber ejecutado mínimo un (1) contrato finalizado de Fiscalización o Estudios de Obra de proyectos de Construcción, Reconstrucción, Rehabilitación y/o Mantenimiento de infraestructura de obras civiles y/o viales para justificar el monto de Dos millones </w:t>
                  </w:r>
                  <w:r w:rsidR="005C0FB4">
                    <w:rPr>
                      <w:rFonts w:ascii="Arial Narrow" w:hAnsi="Arial Narrow"/>
                      <w:lang w:eastAsia="es-EC"/>
                    </w:rPr>
                    <w:t>quinientos setenta y dos mil ochocientos cincuenta y cuatro</w:t>
                  </w:r>
                  <w:r w:rsidRPr="00EA63B0">
                    <w:rPr>
                      <w:rFonts w:ascii="Arial Narrow" w:hAnsi="Arial Narrow"/>
                      <w:lang w:eastAsia="es-EC"/>
                    </w:rPr>
                    <w:t xml:space="preserve"> </w:t>
                  </w:r>
                  <w:r w:rsidR="005C0FB4">
                    <w:rPr>
                      <w:rFonts w:ascii="Arial Narrow" w:hAnsi="Arial Narrow"/>
                      <w:lang w:eastAsia="es-EC"/>
                    </w:rPr>
                    <w:t>con 36</w:t>
                  </w:r>
                  <w:r w:rsidRPr="00EA63B0">
                    <w:rPr>
                      <w:rFonts w:ascii="Arial Narrow" w:hAnsi="Arial Narrow"/>
                      <w:lang w:eastAsia="es-EC"/>
                    </w:rPr>
                    <w:t xml:space="preserve">/100 dólares de los Estados Unidos de América (USD. </w:t>
                  </w:r>
                  <w:r w:rsidR="005C0FB4" w:rsidRPr="005C0FB4">
                    <w:rPr>
                      <w:rFonts w:ascii="Arial Narrow" w:hAnsi="Arial Narrow"/>
                      <w:lang w:eastAsia="es-EC"/>
                    </w:rPr>
                    <w:t>2.572.854,36</w:t>
                  </w:r>
                  <w:r w:rsidRPr="00EA63B0">
                    <w:rPr>
                      <w:rFonts w:ascii="Arial Narrow" w:hAnsi="Arial Narrow"/>
                      <w:lang w:eastAsia="es-EC"/>
                    </w:rPr>
                    <w:t>) sin incluir IVA, se aceptarán un número indeterminado de contratos eje</w:t>
                  </w:r>
                  <w:r w:rsidR="005C0FB4">
                    <w:rPr>
                      <w:rFonts w:ascii="Arial Narrow" w:hAnsi="Arial Narrow"/>
                      <w:lang w:eastAsia="es-EC"/>
                    </w:rPr>
                    <w:t>cutados por el monto mínimo de d</w:t>
                  </w:r>
                  <w:r w:rsidRPr="00EA63B0">
                    <w:rPr>
                      <w:rFonts w:ascii="Arial Narrow" w:hAnsi="Arial Narrow"/>
                      <w:lang w:eastAsia="es-EC"/>
                    </w:rPr>
                    <w:t>oscientos</w:t>
                  </w:r>
                  <w:r w:rsidR="005C0FB4">
                    <w:rPr>
                      <w:rFonts w:ascii="Arial Narrow" w:hAnsi="Arial Narrow"/>
                      <w:lang w:eastAsia="es-EC"/>
                    </w:rPr>
                    <w:t xml:space="preserve"> cincuenta y siete mil doscientos ochenta y cinco</w:t>
                  </w:r>
                  <w:r w:rsidRPr="00EA63B0">
                    <w:rPr>
                      <w:rFonts w:ascii="Arial Narrow" w:hAnsi="Arial Narrow"/>
                      <w:lang w:eastAsia="es-EC"/>
                    </w:rPr>
                    <w:t xml:space="preserve"> </w:t>
                  </w:r>
                  <w:r w:rsidR="005C0FB4">
                    <w:rPr>
                      <w:rFonts w:ascii="Arial Narrow" w:hAnsi="Arial Narrow"/>
                      <w:lang w:eastAsia="es-EC"/>
                    </w:rPr>
                    <w:t>con 44</w:t>
                  </w:r>
                  <w:r w:rsidRPr="00EA63B0">
                    <w:rPr>
                      <w:rFonts w:ascii="Arial Narrow" w:hAnsi="Arial Narrow"/>
                      <w:lang w:eastAsia="es-EC"/>
                    </w:rPr>
                    <w:t xml:space="preserve">/100 dólares de los Estados Unidos de América (USD. </w:t>
                  </w:r>
                  <w:r w:rsidR="005C0FB4" w:rsidRPr="005C0FB4">
                    <w:rPr>
                      <w:rFonts w:ascii="Arial Narrow" w:hAnsi="Arial Narrow"/>
                      <w:lang w:eastAsia="es-EC"/>
                    </w:rPr>
                    <w:t>257.285,44</w:t>
                  </w:r>
                  <w:r w:rsidRPr="00EA63B0">
                    <w:rPr>
                      <w:rFonts w:ascii="Arial Narrow" w:hAnsi="Arial Narrow"/>
                      <w:lang w:eastAsia="es-EC"/>
                    </w:rPr>
                    <w:t>) sin incluir IVA, para justificar el monto antes referido, en los últimos quince (15) años.</w:t>
                  </w:r>
                </w:p>
                <w:p w14:paraId="0066CF89" w14:textId="77777777" w:rsidR="00EA63B0" w:rsidRPr="00EA63B0" w:rsidRDefault="00EA63B0" w:rsidP="00EA63B0">
                  <w:pPr>
                    <w:spacing w:after="0" w:line="240" w:lineRule="auto"/>
                    <w:jc w:val="both"/>
                    <w:rPr>
                      <w:rFonts w:ascii="Arial Narrow" w:hAnsi="Arial Narrow"/>
                      <w:lang w:eastAsia="es-EC"/>
                    </w:rPr>
                  </w:pPr>
                </w:p>
                <w:p w14:paraId="033458F8" w14:textId="77777777" w:rsidR="00EA63B0" w:rsidRPr="00EA63B0" w:rsidRDefault="00EA63B0" w:rsidP="00EA63B0">
                  <w:pPr>
                    <w:spacing w:after="0" w:line="240" w:lineRule="auto"/>
                    <w:jc w:val="both"/>
                    <w:rPr>
                      <w:rFonts w:ascii="Arial Narrow" w:hAnsi="Arial Narrow"/>
                      <w:lang w:eastAsia="es-EC"/>
                    </w:rPr>
                  </w:pPr>
                  <w:r w:rsidRPr="00EA63B0">
                    <w:rPr>
                      <w:rFonts w:ascii="Arial Narrow" w:hAnsi="Arial Narrow"/>
                      <w:lang w:eastAsia="es-EC"/>
                    </w:rPr>
                    <w:t>La calificación de este acápite se realizará de forma directamente proporcional con respecto a la oferta de mayor puntaje.</w:t>
                  </w:r>
                </w:p>
                <w:p w14:paraId="0A45DD4B" w14:textId="77777777" w:rsidR="00EA63B0" w:rsidRPr="00EA63B0" w:rsidRDefault="00EA63B0" w:rsidP="00EA63B0">
                  <w:pPr>
                    <w:spacing w:after="0" w:line="240" w:lineRule="auto"/>
                    <w:jc w:val="both"/>
                    <w:rPr>
                      <w:rFonts w:ascii="Arial Narrow" w:hAnsi="Arial Narrow"/>
                      <w:lang w:eastAsia="es-EC"/>
                    </w:rPr>
                  </w:pPr>
                </w:p>
                <w:p w14:paraId="05FD1BEF" w14:textId="216021F4" w:rsidR="00773E2C" w:rsidRPr="00D608B0" w:rsidRDefault="00EA63B0" w:rsidP="00EA63B0">
                  <w:pPr>
                    <w:spacing w:after="0" w:line="240" w:lineRule="auto"/>
                    <w:jc w:val="both"/>
                    <w:rPr>
                      <w:rFonts w:ascii="Arial Narrow" w:hAnsi="Arial Narrow"/>
                      <w:lang w:eastAsia="es-EC"/>
                    </w:rPr>
                  </w:pPr>
                  <w:r w:rsidRPr="00EA63B0">
                    <w:rPr>
                      <w:rFonts w:ascii="Arial Narrow" w:hAnsi="Arial Narrow"/>
                      <w:lang w:eastAsia="es-EC"/>
                    </w:rPr>
                    <w:t>No se otorgará puntaje a la experiencia general mínima requerida, por ser de cumplimiento obligatorio.</w:t>
                  </w:r>
                </w:p>
              </w:tc>
            </w:tr>
            <w:tr w:rsidR="00773E2C" w:rsidRPr="00D608B0" w14:paraId="4DC178C0" w14:textId="77777777" w:rsidTr="00565BCB">
              <w:trPr>
                <w:trHeight w:val="1275"/>
                <w:jc w:val="center"/>
              </w:trPr>
              <w:tc>
                <w:tcPr>
                  <w:tcW w:w="1773" w:type="pct"/>
                  <w:tcBorders>
                    <w:top w:val="nil"/>
                    <w:left w:val="single" w:sz="4" w:space="0" w:color="auto"/>
                    <w:bottom w:val="single" w:sz="4" w:space="0" w:color="auto"/>
                    <w:right w:val="single" w:sz="4" w:space="0" w:color="auto"/>
                  </w:tcBorders>
                  <w:shd w:val="clear" w:color="auto" w:fill="auto"/>
                  <w:vAlign w:val="center"/>
                  <w:hideMark/>
                </w:tcPr>
                <w:p w14:paraId="07BB8041" w14:textId="77777777" w:rsidR="00747F03" w:rsidRDefault="00773E2C" w:rsidP="00CF1A16">
                  <w:pPr>
                    <w:spacing w:after="0" w:line="240" w:lineRule="auto"/>
                    <w:jc w:val="both"/>
                    <w:rPr>
                      <w:rFonts w:ascii="Arial Narrow" w:hAnsi="Arial Narrow"/>
                      <w:b/>
                      <w:lang w:val="es-ES" w:eastAsia="es-EC"/>
                    </w:rPr>
                  </w:pPr>
                  <w:r w:rsidRPr="00D608B0">
                    <w:rPr>
                      <w:rFonts w:ascii="Arial Narrow" w:hAnsi="Arial Narrow"/>
                      <w:b/>
                      <w:lang w:val="es-ES" w:eastAsia="es-EC"/>
                    </w:rPr>
                    <w:t xml:space="preserve">Experiencia Específica </w:t>
                  </w:r>
                </w:p>
                <w:p w14:paraId="645889E3" w14:textId="3F33E301" w:rsidR="00773E2C" w:rsidRPr="00D608B0" w:rsidRDefault="00773E2C" w:rsidP="00CF1A16">
                  <w:pPr>
                    <w:spacing w:after="0" w:line="240" w:lineRule="auto"/>
                    <w:jc w:val="both"/>
                    <w:rPr>
                      <w:rFonts w:ascii="Arial Narrow" w:hAnsi="Arial Narrow"/>
                      <w:b/>
                      <w:lang w:eastAsia="es-EC"/>
                    </w:rPr>
                  </w:pPr>
                  <w:r w:rsidRPr="00D608B0">
                    <w:rPr>
                      <w:rFonts w:ascii="Arial Narrow" w:hAnsi="Arial Narrow"/>
                      <w:b/>
                      <w:lang w:val="es-ES" w:eastAsia="es-EC"/>
                    </w:rPr>
                    <w:t>(35 puntos)</w:t>
                  </w:r>
                </w:p>
              </w:tc>
              <w:tc>
                <w:tcPr>
                  <w:tcW w:w="3227" w:type="pct"/>
                  <w:tcBorders>
                    <w:top w:val="nil"/>
                    <w:left w:val="nil"/>
                    <w:bottom w:val="single" w:sz="4" w:space="0" w:color="auto"/>
                    <w:right w:val="single" w:sz="4" w:space="0" w:color="auto"/>
                  </w:tcBorders>
                  <w:shd w:val="clear" w:color="auto" w:fill="auto"/>
                  <w:vAlign w:val="center"/>
                  <w:hideMark/>
                </w:tcPr>
                <w:p w14:paraId="243511ED" w14:textId="22DC29FD" w:rsidR="00EA63B0" w:rsidRPr="00EA63B0" w:rsidRDefault="00EA63B0" w:rsidP="00EA63B0">
                  <w:pPr>
                    <w:spacing w:after="0" w:line="240" w:lineRule="auto"/>
                    <w:jc w:val="both"/>
                    <w:rPr>
                      <w:rFonts w:ascii="Arial Narrow" w:hAnsi="Arial Narrow"/>
                      <w:lang w:eastAsia="es-EC"/>
                    </w:rPr>
                  </w:pPr>
                  <w:r w:rsidRPr="00EA63B0">
                    <w:rPr>
                      <w:rFonts w:ascii="Arial Narrow" w:hAnsi="Arial Narrow"/>
                      <w:lang w:eastAsia="es-EC"/>
                    </w:rPr>
                    <w:t xml:space="preserve">Se calificará con el total del puntaje del presente acápite al oferente que acredite haber ejecutado mínimo un (1) contrato finalizado la Fiscalización o Estudios de proyectos de Construcción, Reconstrucción, Rehabilitación y/o Mantenimiento cuya capa de rodadura sea: hormigón asfaltico y/o hidráulico para justificar el monto </w:t>
                  </w:r>
                  <w:r w:rsidR="006A6F3D" w:rsidRPr="00EA63B0">
                    <w:rPr>
                      <w:rFonts w:ascii="Arial Narrow" w:hAnsi="Arial Narrow"/>
                      <w:lang w:eastAsia="es-EC"/>
                    </w:rPr>
                    <w:t xml:space="preserve">Dos millones </w:t>
                  </w:r>
                  <w:r w:rsidR="006A6F3D">
                    <w:rPr>
                      <w:rFonts w:ascii="Arial Narrow" w:hAnsi="Arial Narrow"/>
                      <w:lang w:eastAsia="es-EC"/>
                    </w:rPr>
                    <w:t>quinientos setenta y dos mil ochocientos cincuenta y cuatro</w:t>
                  </w:r>
                  <w:r w:rsidR="006A6F3D" w:rsidRPr="00EA63B0">
                    <w:rPr>
                      <w:rFonts w:ascii="Arial Narrow" w:hAnsi="Arial Narrow"/>
                      <w:lang w:eastAsia="es-EC"/>
                    </w:rPr>
                    <w:t xml:space="preserve"> </w:t>
                  </w:r>
                  <w:r w:rsidR="006A6F3D">
                    <w:rPr>
                      <w:rFonts w:ascii="Arial Narrow" w:hAnsi="Arial Narrow"/>
                      <w:lang w:eastAsia="es-EC"/>
                    </w:rPr>
                    <w:t>con 36</w:t>
                  </w:r>
                  <w:r w:rsidR="006A6F3D" w:rsidRPr="00EA63B0">
                    <w:rPr>
                      <w:rFonts w:ascii="Arial Narrow" w:hAnsi="Arial Narrow"/>
                      <w:lang w:eastAsia="es-EC"/>
                    </w:rPr>
                    <w:t>/100</w:t>
                  </w:r>
                  <w:r w:rsidRPr="00EA63B0">
                    <w:rPr>
                      <w:rFonts w:ascii="Arial Narrow" w:hAnsi="Arial Narrow"/>
                      <w:lang w:eastAsia="es-EC"/>
                    </w:rPr>
                    <w:t xml:space="preserve"> dólares de los Estados Unidos de América (USD. </w:t>
                  </w:r>
                  <w:r w:rsidR="006A6F3D" w:rsidRPr="005C0FB4">
                    <w:rPr>
                      <w:rFonts w:ascii="Arial Narrow" w:hAnsi="Arial Narrow"/>
                      <w:lang w:eastAsia="es-EC"/>
                    </w:rPr>
                    <w:t>2.572.854,36</w:t>
                  </w:r>
                  <w:r w:rsidRPr="00EA63B0">
                    <w:rPr>
                      <w:rFonts w:ascii="Arial Narrow" w:hAnsi="Arial Narrow"/>
                      <w:lang w:eastAsia="es-EC"/>
                    </w:rPr>
                    <w:t xml:space="preserve">) sin incluir IVA, se aceptarán un número indeterminado de contratos ejecutados por el monto mínimo de </w:t>
                  </w:r>
                  <w:r w:rsidR="006A6F3D">
                    <w:rPr>
                      <w:rFonts w:ascii="Arial Narrow" w:hAnsi="Arial Narrow"/>
                      <w:lang w:eastAsia="es-EC"/>
                    </w:rPr>
                    <w:t>Ciento veinte y ocho mil seiscientos cuarenta y dos con 72</w:t>
                  </w:r>
                  <w:r w:rsidRPr="00EA63B0">
                    <w:rPr>
                      <w:rFonts w:ascii="Arial Narrow" w:hAnsi="Arial Narrow"/>
                      <w:lang w:eastAsia="es-EC"/>
                    </w:rPr>
                    <w:t xml:space="preserve">/100 dólares de los Estados Unidos de América (USD. </w:t>
                  </w:r>
                  <w:r w:rsidR="006A6F3D" w:rsidRPr="006A6F3D">
                    <w:rPr>
                      <w:rFonts w:ascii="Arial Narrow" w:hAnsi="Arial Narrow"/>
                      <w:lang w:eastAsia="es-EC"/>
                    </w:rPr>
                    <w:t>128.642,72</w:t>
                  </w:r>
                  <w:r w:rsidRPr="00EA63B0">
                    <w:rPr>
                      <w:rFonts w:ascii="Arial Narrow" w:hAnsi="Arial Narrow"/>
                      <w:lang w:eastAsia="es-EC"/>
                    </w:rPr>
                    <w:t>) sin incluir IVA, para justificar el monto antes referido, en los últimos quince (15) años.</w:t>
                  </w:r>
                </w:p>
                <w:p w14:paraId="22FD68D9" w14:textId="77777777" w:rsidR="00EA63B0" w:rsidRPr="00EA63B0" w:rsidRDefault="00EA63B0" w:rsidP="00EA63B0">
                  <w:pPr>
                    <w:spacing w:after="0" w:line="240" w:lineRule="auto"/>
                    <w:jc w:val="both"/>
                    <w:rPr>
                      <w:rFonts w:ascii="Arial Narrow" w:hAnsi="Arial Narrow"/>
                      <w:lang w:eastAsia="es-EC"/>
                    </w:rPr>
                  </w:pPr>
                </w:p>
                <w:p w14:paraId="6EAC05B3" w14:textId="77777777" w:rsidR="00EA63B0" w:rsidRPr="00EA63B0" w:rsidRDefault="00EA63B0" w:rsidP="00EA63B0">
                  <w:pPr>
                    <w:spacing w:after="0" w:line="240" w:lineRule="auto"/>
                    <w:jc w:val="both"/>
                    <w:rPr>
                      <w:rFonts w:ascii="Arial Narrow" w:hAnsi="Arial Narrow"/>
                      <w:lang w:eastAsia="es-EC"/>
                    </w:rPr>
                  </w:pPr>
                  <w:r w:rsidRPr="00EA63B0">
                    <w:rPr>
                      <w:rFonts w:ascii="Arial Narrow" w:hAnsi="Arial Narrow"/>
                      <w:lang w:eastAsia="es-EC"/>
                    </w:rPr>
                    <w:t>La calificación de este acápite se realizará de forma directamente proporcional con respecto a la oferta de mayor puntaje.</w:t>
                  </w:r>
                </w:p>
                <w:p w14:paraId="58639F0F" w14:textId="77777777" w:rsidR="00EA63B0" w:rsidRPr="00EA63B0" w:rsidRDefault="00EA63B0" w:rsidP="00EA63B0">
                  <w:pPr>
                    <w:spacing w:after="0" w:line="240" w:lineRule="auto"/>
                    <w:jc w:val="both"/>
                    <w:rPr>
                      <w:rFonts w:ascii="Arial Narrow" w:hAnsi="Arial Narrow"/>
                      <w:lang w:eastAsia="es-EC"/>
                    </w:rPr>
                  </w:pPr>
                </w:p>
                <w:p w14:paraId="33AEA374" w14:textId="48EE33F4" w:rsidR="00773E2C" w:rsidRPr="00D608B0" w:rsidRDefault="00EA63B0" w:rsidP="00EA63B0">
                  <w:pPr>
                    <w:spacing w:after="0" w:line="240" w:lineRule="auto"/>
                    <w:jc w:val="both"/>
                    <w:rPr>
                      <w:rFonts w:ascii="Arial Narrow" w:hAnsi="Arial Narrow"/>
                      <w:lang w:eastAsia="es-EC"/>
                    </w:rPr>
                  </w:pPr>
                  <w:r w:rsidRPr="00EA63B0">
                    <w:rPr>
                      <w:rFonts w:ascii="Arial Narrow" w:hAnsi="Arial Narrow"/>
                      <w:lang w:eastAsia="es-EC"/>
                    </w:rPr>
                    <w:t xml:space="preserve">No se otorgará puntaje a la experiencia específica mínima requerida, por ser de cumplimiento </w:t>
                  </w:r>
                  <w:proofErr w:type="gramStart"/>
                  <w:r w:rsidRPr="00EA63B0">
                    <w:rPr>
                      <w:rFonts w:ascii="Arial Narrow" w:hAnsi="Arial Narrow"/>
                      <w:lang w:eastAsia="es-EC"/>
                    </w:rPr>
                    <w:t>obligatorio.</w:t>
                  </w:r>
                  <w:r w:rsidR="0076007B" w:rsidRPr="00050C5C">
                    <w:rPr>
                      <w:rFonts w:ascii="Arial Narrow" w:hAnsi="Arial Narrow"/>
                      <w:lang w:eastAsia="es-EC"/>
                    </w:rPr>
                    <w:t>.</w:t>
                  </w:r>
                  <w:proofErr w:type="gramEnd"/>
                </w:p>
              </w:tc>
            </w:tr>
          </w:tbl>
          <w:p w14:paraId="12422EE7" w14:textId="77777777" w:rsidR="00773E2C" w:rsidRPr="00D608B0" w:rsidRDefault="00773E2C" w:rsidP="00773E2C">
            <w:pPr>
              <w:pStyle w:val="Contenidodelatabla"/>
              <w:tabs>
                <w:tab w:val="left" w:pos="375"/>
              </w:tabs>
              <w:ind w:left="91"/>
              <w:jc w:val="both"/>
              <w:rPr>
                <w:rFonts w:ascii="Arial Narrow" w:hAnsi="Arial Narrow"/>
                <w:bCs/>
                <w:spacing w:val="-3"/>
                <w:sz w:val="22"/>
                <w:szCs w:val="22"/>
              </w:rPr>
            </w:pPr>
          </w:p>
          <w:tbl>
            <w:tblPr>
              <w:tblW w:w="5000" w:type="pct"/>
              <w:jc w:val="center"/>
              <w:tblCellMar>
                <w:left w:w="70" w:type="dxa"/>
                <w:right w:w="70" w:type="dxa"/>
              </w:tblCellMar>
              <w:tblLook w:val="04A0" w:firstRow="1" w:lastRow="0" w:firstColumn="1" w:lastColumn="0" w:noHBand="0" w:noVBand="1"/>
            </w:tblPr>
            <w:tblGrid>
              <w:gridCol w:w="2624"/>
              <w:gridCol w:w="5643"/>
            </w:tblGrid>
            <w:tr w:rsidR="00773E2C" w:rsidRPr="00D608B0" w14:paraId="039DB21F" w14:textId="77777777" w:rsidTr="00565BCB">
              <w:trPr>
                <w:trHeight w:val="300"/>
                <w:tblHeader/>
                <w:jc w:val="center"/>
              </w:trPr>
              <w:tc>
                <w:tcPr>
                  <w:tcW w:w="5000" w:type="pct"/>
                  <w:gridSpan w:val="2"/>
                  <w:tcBorders>
                    <w:top w:val="single" w:sz="4" w:space="0" w:color="auto"/>
                    <w:left w:val="single" w:sz="4" w:space="0" w:color="auto"/>
                    <w:bottom w:val="single" w:sz="4" w:space="0" w:color="auto"/>
                    <w:right w:val="single" w:sz="4" w:space="0" w:color="auto"/>
                  </w:tcBorders>
                  <w:shd w:val="clear" w:color="000000" w:fill="B4C6E7"/>
                  <w:vAlign w:val="center"/>
                  <w:hideMark/>
                </w:tcPr>
                <w:p w14:paraId="100DFC88" w14:textId="77777777" w:rsidR="00773E2C" w:rsidRPr="00D608B0" w:rsidRDefault="00773E2C" w:rsidP="00CF1A16">
                  <w:pPr>
                    <w:spacing w:after="0" w:line="240" w:lineRule="auto"/>
                    <w:jc w:val="center"/>
                    <w:rPr>
                      <w:rFonts w:ascii="Arial Narrow" w:hAnsi="Arial Narrow"/>
                      <w:b/>
                      <w:lang w:eastAsia="es-EC"/>
                    </w:rPr>
                  </w:pPr>
                  <w:r w:rsidRPr="00D608B0">
                    <w:rPr>
                      <w:rFonts w:ascii="Arial Narrow" w:hAnsi="Arial Narrow"/>
                      <w:b/>
                      <w:lang w:eastAsia="es-EC"/>
                    </w:rPr>
                    <w:lastRenderedPageBreak/>
                    <w:t>EXPERIENCIA DEL PERSONAL TÉCNICO (25 PUNTOS)</w:t>
                  </w:r>
                </w:p>
              </w:tc>
            </w:tr>
            <w:tr w:rsidR="00773E2C" w:rsidRPr="00D608B0" w14:paraId="36C7FEA7" w14:textId="77777777" w:rsidTr="00565BCB">
              <w:trPr>
                <w:trHeight w:val="300"/>
                <w:tblHeader/>
                <w:jc w:val="center"/>
              </w:trPr>
              <w:tc>
                <w:tcPr>
                  <w:tcW w:w="1587" w:type="pct"/>
                  <w:tcBorders>
                    <w:top w:val="nil"/>
                    <w:left w:val="single" w:sz="4" w:space="0" w:color="auto"/>
                    <w:bottom w:val="single" w:sz="4" w:space="0" w:color="auto"/>
                    <w:right w:val="single" w:sz="4" w:space="0" w:color="auto"/>
                  </w:tcBorders>
                  <w:shd w:val="clear" w:color="000000" w:fill="B4C6E7"/>
                  <w:vAlign w:val="center"/>
                  <w:hideMark/>
                </w:tcPr>
                <w:p w14:paraId="53C6F207" w14:textId="77777777" w:rsidR="00773E2C" w:rsidRPr="00D608B0" w:rsidRDefault="00773E2C" w:rsidP="00CF1A16">
                  <w:pPr>
                    <w:spacing w:after="0" w:line="240" w:lineRule="auto"/>
                    <w:jc w:val="center"/>
                    <w:rPr>
                      <w:rFonts w:ascii="Arial Narrow" w:hAnsi="Arial Narrow"/>
                      <w:b/>
                      <w:lang w:eastAsia="es-EC"/>
                    </w:rPr>
                  </w:pPr>
                  <w:r w:rsidRPr="00D608B0">
                    <w:rPr>
                      <w:rFonts w:ascii="Arial Narrow" w:hAnsi="Arial Narrow"/>
                      <w:b/>
                      <w:spacing w:val="-4"/>
                      <w:lang w:val="es-ES" w:eastAsia="es-EC"/>
                    </w:rPr>
                    <w:t>Personal técnico</w:t>
                  </w:r>
                </w:p>
              </w:tc>
              <w:tc>
                <w:tcPr>
                  <w:tcW w:w="3413" w:type="pct"/>
                  <w:tcBorders>
                    <w:top w:val="nil"/>
                    <w:left w:val="nil"/>
                    <w:bottom w:val="single" w:sz="4" w:space="0" w:color="auto"/>
                    <w:right w:val="single" w:sz="4" w:space="0" w:color="auto"/>
                  </w:tcBorders>
                  <w:shd w:val="clear" w:color="000000" w:fill="B4C6E7"/>
                  <w:vAlign w:val="center"/>
                  <w:hideMark/>
                </w:tcPr>
                <w:p w14:paraId="123FDB2D" w14:textId="77777777" w:rsidR="00773E2C" w:rsidRPr="00D608B0" w:rsidRDefault="00773E2C" w:rsidP="00CF1A16">
                  <w:pPr>
                    <w:spacing w:after="0" w:line="240" w:lineRule="auto"/>
                    <w:jc w:val="center"/>
                    <w:rPr>
                      <w:rFonts w:ascii="Arial Narrow" w:hAnsi="Arial Narrow"/>
                      <w:b/>
                      <w:lang w:eastAsia="es-EC"/>
                    </w:rPr>
                  </w:pPr>
                  <w:r w:rsidRPr="00D608B0">
                    <w:rPr>
                      <w:rFonts w:ascii="Arial Narrow" w:hAnsi="Arial Narrow"/>
                      <w:b/>
                      <w:spacing w:val="-4"/>
                      <w:lang w:val="es-ES" w:eastAsia="es-EC"/>
                    </w:rPr>
                    <w:t>Descripción calificación</w:t>
                  </w:r>
                </w:p>
              </w:tc>
            </w:tr>
            <w:tr w:rsidR="00773E2C" w:rsidRPr="00D608B0" w14:paraId="5AFE01D7" w14:textId="77777777" w:rsidTr="00565BCB">
              <w:trPr>
                <w:trHeight w:val="1785"/>
                <w:jc w:val="center"/>
              </w:trPr>
              <w:tc>
                <w:tcPr>
                  <w:tcW w:w="1587" w:type="pct"/>
                  <w:tcBorders>
                    <w:top w:val="nil"/>
                    <w:left w:val="single" w:sz="4" w:space="0" w:color="auto"/>
                    <w:bottom w:val="single" w:sz="4" w:space="0" w:color="auto"/>
                    <w:right w:val="single" w:sz="4" w:space="0" w:color="auto"/>
                  </w:tcBorders>
                  <w:shd w:val="clear" w:color="auto" w:fill="auto"/>
                  <w:vAlign w:val="center"/>
                  <w:hideMark/>
                </w:tcPr>
                <w:p w14:paraId="59AD6FF1" w14:textId="77777777" w:rsidR="007226B0" w:rsidRDefault="00773E2C" w:rsidP="00CF1A16">
                  <w:pPr>
                    <w:spacing w:after="0" w:line="240" w:lineRule="auto"/>
                    <w:jc w:val="both"/>
                    <w:rPr>
                      <w:rFonts w:ascii="Arial Narrow" w:hAnsi="Arial Narrow"/>
                      <w:b/>
                      <w:lang w:val="es-ES" w:eastAsia="es-EC"/>
                    </w:rPr>
                  </w:pPr>
                  <w:r w:rsidRPr="00D608B0">
                    <w:rPr>
                      <w:rFonts w:ascii="Arial Narrow" w:hAnsi="Arial Narrow"/>
                      <w:b/>
                      <w:lang w:val="es-ES" w:eastAsia="es-EC"/>
                    </w:rPr>
                    <w:t xml:space="preserve">Director de Proyecto. Ingeniero Civil </w:t>
                  </w:r>
                </w:p>
                <w:p w14:paraId="31811413" w14:textId="6DAC67FC" w:rsidR="00773E2C" w:rsidRPr="00D608B0" w:rsidRDefault="00773E2C" w:rsidP="00CF1A16">
                  <w:pPr>
                    <w:spacing w:after="0" w:line="240" w:lineRule="auto"/>
                    <w:jc w:val="both"/>
                    <w:rPr>
                      <w:rFonts w:ascii="Arial Narrow" w:hAnsi="Arial Narrow"/>
                      <w:b/>
                      <w:szCs w:val="20"/>
                      <w:lang w:eastAsia="es-EC"/>
                    </w:rPr>
                  </w:pPr>
                  <w:r w:rsidRPr="00D608B0">
                    <w:rPr>
                      <w:rFonts w:ascii="Arial Narrow" w:hAnsi="Arial Narrow"/>
                      <w:b/>
                      <w:lang w:val="es-ES" w:eastAsia="es-EC"/>
                    </w:rPr>
                    <w:t>(2.50 puntos)</w:t>
                  </w:r>
                </w:p>
              </w:tc>
              <w:tc>
                <w:tcPr>
                  <w:tcW w:w="3413" w:type="pct"/>
                  <w:tcBorders>
                    <w:top w:val="nil"/>
                    <w:left w:val="nil"/>
                    <w:bottom w:val="single" w:sz="4" w:space="0" w:color="auto"/>
                    <w:right w:val="single" w:sz="4" w:space="0" w:color="auto"/>
                  </w:tcBorders>
                  <w:shd w:val="clear" w:color="auto" w:fill="auto"/>
                  <w:vAlign w:val="center"/>
                  <w:hideMark/>
                </w:tcPr>
                <w:p w14:paraId="3FEBFAB7" w14:textId="40450630" w:rsidR="00773E2C" w:rsidRPr="00D608B0" w:rsidRDefault="00EA63B0" w:rsidP="00CF1A16">
                  <w:pPr>
                    <w:spacing w:after="0" w:line="240" w:lineRule="auto"/>
                    <w:jc w:val="both"/>
                    <w:rPr>
                      <w:rFonts w:ascii="Arial Narrow" w:hAnsi="Arial Narrow"/>
                      <w:szCs w:val="20"/>
                      <w:lang w:eastAsia="es-EC"/>
                    </w:rPr>
                  </w:pPr>
                  <w:r w:rsidRPr="00EA63B0">
                    <w:rPr>
                      <w:rFonts w:ascii="Arial Narrow" w:hAnsi="Arial Narrow"/>
                      <w:lang w:val="es-ES" w:eastAsia="es-EC"/>
                    </w:rPr>
                    <w:t xml:space="preserve">Se calificará con el total del puntaje del presente acápite al profesional que acredite haber ejercido el cargo de </w:t>
                  </w:r>
                  <w:proofErr w:type="gramStart"/>
                  <w:r w:rsidRPr="00EA63B0">
                    <w:rPr>
                      <w:rFonts w:ascii="Arial Narrow" w:hAnsi="Arial Narrow"/>
                      <w:lang w:val="es-ES" w:eastAsia="es-EC"/>
                    </w:rPr>
                    <w:t>Director</w:t>
                  </w:r>
                  <w:proofErr w:type="gramEnd"/>
                  <w:r w:rsidRPr="00EA63B0">
                    <w:rPr>
                      <w:rFonts w:ascii="Arial Narrow" w:hAnsi="Arial Narrow"/>
                      <w:lang w:val="es-ES" w:eastAsia="es-EC"/>
                    </w:rPr>
                    <w:t>, Gerente, Co-Director o Co-Gerente de Fiscalización en mínimo Dos millones doscientos cincuenta y nueve mil cuatrocientos treinta y siete con 44/100 dólares de los Estados Unidos de América (USD. 2’259.437,44) sin incluir IVA, se aceptarán un número indeterminado de contratos ejecutados por el monto mínimo de Ciento doce mil novecientos setenta y uno con 87/100 dólares de los Estados Unidos de América (USD. 112.971,87) sin incluir IVA, para justificar el monto antes referido, en los últimos 15 años</w:t>
                  </w:r>
                </w:p>
              </w:tc>
            </w:tr>
            <w:tr w:rsidR="00773E2C" w:rsidRPr="00D608B0" w14:paraId="264BC860" w14:textId="77777777" w:rsidTr="00565BCB">
              <w:trPr>
                <w:trHeight w:val="1530"/>
                <w:jc w:val="center"/>
              </w:trPr>
              <w:tc>
                <w:tcPr>
                  <w:tcW w:w="1587" w:type="pct"/>
                  <w:tcBorders>
                    <w:top w:val="nil"/>
                    <w:left w:val="single" w:sz="4" w:space="0" w:color="auto"/>
                    <w:bottom w:val="single" w:sz="4" w:space="0" w:color="auto"/>
                    <w:right w:val="single" w:sz="4" w:space="0" w:color="auto"/>
                  </w:tcBorders>
                  <w:shd w:val="clear" w:color="auto" w:fill="auto"/>
                  <w:vAlign w:val="center"/>
                  <w:hideMark/>
                </w:tcPr>
                <w:p w14:paraId="198BCFD5" w14:textId="77777777" w:rsidR="007226B0" w:rsidRDefault="00773E2C" w:rsidP="00CF1A16">
                  <w:pPr>
                    <w:spacing w:after="0" w:line="240" w:lineRule="auto"/>
                    <w:jc w:val="both"/>
                    <w:rPr>
                      <w:rFonts w:ascii="Arial Narrow" w:hAnsi="Arial Narrow"/>
                      <w:b/>
                      <w:lang w:val="es-ES" w:eastAsia="es-EC"/>
                    </w:rPr>
                  </w:pPr>
                  <w:r w:rsidRPr="00D608B0">
                    <w:rPr>
                      <w:rFonts w:ascii="Arial Narrow" w:hAnsi="Arial Narrow"/>
                      <w:b/>
                      <w:lang w:val="es-ES" w:eastAsia="es-EC"/>
                    </w:rPr>
                    <w:t xml:space="preserve">Residente de Fiscalización de Obras Obligatorias y Extraordinarias “OO. Ingeniero Civil </w:t>
                  </w:r>
                </w:p>
                <w:p w14:paraId="5D997A42" w14:textId="23B0E065" w:rsidR="00773E2C" w:rsidRPr="00D608B0" w:rsidRDefault="00773E2C" w:rsidP="00CF1A16">
                  <w:pPr>
                    <w:spacing w:after="0" w:line="240" w:lineRule="auto"/>
                    <w:jc w:val="both"/>
                    <w:rPr>
                      <w:rFonts w:ascii="Arial Narrow" w:hAnsi="Arial Narrow"/>
                      <w:b/>
                      <w:szCs w:val="20"/>
                      <w:lang w:eastAsia="es-EC"/>
                    </w:rPr>
                  </w:pPr>
                  <w:r w:rsidRPr="00D608B0">
                    <w:rPr>
                      <w:rFonts w:ascii="Arial Narrow" w:hAnsi="Arial Narrow"/>
                      <w:b/>
                      <w:lang w:val="es-ES" w:eastAsia="es-EC"/>
                    </w:rPr>
                    <w:t>(2.50 puntos)</w:t>
                  </w:r>
                </w:p>
              </w:tc>
              <w:tc>
                <w:tcPr>
                  <w:tcW w:w="3413" w:type="pct"/>
                  <w:tcBorders>
                    <w:top w:val="nil"/>
                    <w:left w:val="nil"/>
                    <w:bottom w:val="single" w:sz="4" w:space="0" w:color="auto"/>
                    <w:right w:val="single" w:sz="4" w:space="0" w:color="auto"/>
                  </w:tcBorders>
                  <w:shd w:val="clear" w:color="auto" w:fill="auto"/>
                  <w:vAlign w:val="center"/>
                  <w:hideMark/>
                </w:tcPr>
                <w:p w14:paraId="63F4180E" w14:textId="3A04CE4C" w:rsidR="00773E2C" w:rsidRPr="00D608B0" w:rsidRDefault="00EA63B0" w:rsidP="00CF1A16">
                  <w:pPr>
                    <w:spacing w:after="0" w:line="240" w:lineRule="auto"/>
                    <w:jc w:val="both"/>
                    <w:rPr>
                      <w:rFonts w:ascii="Arial Narrow" w:hAnsi="Arial Narrow"/>
                      <w:szCs w:val="20"/>
                      <w:lang w:eastAsia="es-EC"/>
                    </w:rPr>
                  </w:pPr>
                  <w:r w:rsidRPr="00EA63B0">
                    <w:rPr>
                      <w:rFonts w:ascii="Arial Narrow" w:hAnsi="Arial Narrow"/>
                      <w:lang w:eastAsia="es-EC"/>
                    </w:rPr>
                    <w:t>Se calificará con el total del puntaje del presente acápite al profesional que acredite haber ejercido el cargo de Residente de Fiscalización o cargo superior en mínimo un (1) contrato finalizado Dos millones doscientos cincuenta y nueve mil cuatrocientos treinta y siete con 44/100 dólares de los Estados Unidos de América (USD. 2’259.437,44) sin incluir IVA, se aceptarán un número indeterminado de contratos ejecutados por el monto mínimo de Ciento doce mil novecientos setenta y uno con 87/100 dólares de los Estados Unidos de América (USD. 112.971,87) sin incluir IVA, para justificar el monto antes referido, en los últimos 15 años.</w:t>
                  </w:r>
                </w:p>
              </w:tc>
            </w:tr>
            <w:tr w:rsidR="00773E2C" w:rsidRPr="00D608B0" w14:paraId="40AED9EB" w14:textId="77777777" w:rsidTr="00565BCB">
              <w:trPr>
                <w:trHeight w:val="1275"/>
                <w:jc w:val="center"/>
              </w:trPr>
              <w:tc>
                <w:tcPr>
                  <w:tcW w:w="1587" w:type="pct"/>
                  <w:tcBorders>
                    <w:top w:val="nil"/>
                    <w:left w:val="single" w:sz="4" w:space="0" w:color="auto"/>
                    <w:bottom w:val="single" w:sz="4" w:space="0" w:color="auto"/>
                    <w:right w:val="single" w:sz="4" w:space="0" w:color="auto"/>
                  </w:tcBorders>
                  <w:shd w:val="clear" w:color="auto" w:fill="auto"/>
                  <w:vAlign w:val="center"/>
                  <w:hideMark/>
                </w:tcPr>
                <w:p w14:paraId="539D4E25" w14:textId="77777777" w:rsidR="007226B0" w:rsidRDefault="00773E2C" w:rsidP="00CF1A16">
                  <w:pPr>
                    <w:spacing w:after="0" w:line="240" w:lineRule="auto"/>
                    <w:jc w:val="both"/>
                    <w:rPr>
                      <w:rFonts w:ascii="Arial Narrow" w:hAnsi="Arial Narrow"/>
                      <w:b/>
                      <w:lang w:val="es-ES" w:eastAsia="es-EC"/>
                    </w:rPr>
                  </w:pPr>
                  <w:r w:rsidRPr="00D608B0">
                    <w:rPr>
                      <w:rFonts w:ascii="Arial Narrow" w:hAnsi="Arial Narrow"/>
                      <w:b/>
                      <w:lang w:val="es-ES" w:eastAsia="es-EC"/>
                    </w:rPr>
                    <w:t xml:space="preserve">Residente de Fiscalización de Gestión de Mantenimiento “GM”. Ingeniero Civil </w:t>
                  </w:r>
                </w:p>
                <w:p w14:paraId="4452C4F2" w14:textId="54CBB7E8" w:rsidR="00773E2C" w:rsidRPr="00D608B0" w:rsidRDefault="00773E2C" w:rsidP="00CF1A16">
                  <w:pPr>
                    <w:spacing w:after="0" w:line="240" w:lineRule="auto"/>
                    <w:jc w:val="both"/>
                    <w:rPr>
                      <w:rFonts w:ascii="Arial Narrow" w:hAnsi="Arial Narrow"/>
                      <w:b/>
                      <w:szCs w:val="20"/>
                      <w:lang w:eastAsia="es-EC"/>
                    </w:rPr>
                  </w:pPr>
                  <w:r w:rsidRPr="00D608B0">
                    <w:rPr>
                      <w:rFonts w:ascii="Arial Narrow" w:hAnsi="Arial Narrow"/>
                      <w:b/>
                      <w:lang w:val="es-ES" w:eastAsia="es-EC"/>
                    </w:rPr>
                    <w:t>(2.50 puntos)</w:t>
                  </w:r>
                </w:p>
              </w:tc>
              <w:tc>
                <w:tcPr>
                  <w:tcW w:w="3413" w:type="pct"/>
                  <w:tcBorders>
                    <w:top w:val="nil"/>
                    <w:left w:val="nil"/>
                    <w:bottom w:val="single" w:sz="4" w:space="0" w:color="auto"/>
                    <w:right w:val="single" w:sz="4" w:space="0" w:color="auto"/>
                  </w:tcBorders>
                  <w:shd w:val="clear" w:color="auto" w:fill="auto"/>
                  <w:vAlign w:val="center"/>
                  <w:hideMark/>
                </w:tcPr>
                <w:p w14:paraId="365A48FD" w14:textId="20688912" w:rsidR="00773E2C" w:rsidRPr="00D608B0" w:rsidRDefault="00773E2C" w:rsidP="00CF1A16">
                  <w:pPr>
                    <w:spacing w:after="0" w:line="240" w:lineRule="auto"/>
                    <w:jc w:val="both"/>
                    <w:rPr>
                      <w:rFonts w:ascii="Arial Narrow" w:hAnsi="Arial Narrow"/>
                      <w:szCs w:val="20"/>
                      <w:lang w:eastAsia="es-EC"/>
                    </w:rPr>
                  </w:pPr>
                  <w:r w:rsidRPr="00D608B0">
                    <w:rPr>
                      <w:rFonts w:ascii="Arial Narrow" w:hAnsi="Arial Narrow"/>
                      <w:szCs w:val="20"/>
                      <w:lang w:eastAsia="es-EC"/>
                    </w:rPr>
                    <w:t xml:space="preserve"> </w:t>
                  </w:r>
                  <w:r w:rsidR="00EA63B0" w:rsidRPr="00EA63B0">
                    <w:rPr>
                      <w:rFonts w:ascii="Arial Narrow" w:hAnsi="Arial Narrow"/>
                      <w:lang w:eastAsia="es-EC"/>
                    </w:rPr>
                    <w:t>Se calificará con el total del puntaje del presente acápite al profesional que acredite haber ejercido el cargo de Residente de Fiscalización o cargo superior en mínimo un (1) contrato finalizado de Dos millones doscientos cincuenta y nueve mil cuatrocientos treinta y siete con 44/100 dólares de los Estados Unidos de América (USD. 2’259.437,44) sin incluir IVA, se aceptarán un número indeterminado de contratos ejecutados por el monto mínimo de Ciento doce mil novecientos setenta y uno con 87/100 dólares de los Estados Unidos de América (USD. 112.971,87) sin incluir IVA, para justificar el monto antes referido, en los últimos 15 años.</w:t>
                  </w:r>
                </w:p>
              </w:tc>
            </w:tr>
            <w:tr w:rsidR="00773E2C" w:rsidRPr="00D608B0" w14:paraId="00134619" w14:textId="77777777" w:rsidTr="00565BCB">
              <w:trPr>
                <w:trHeight w:val="693"/>
                <w:jc w:val="center"/>
              </w:trPr>
              <w:tc>
                <w:tcPr>
                  <w:tcW w:w="1587" w:type="pct"/>
                  <w:tcBorders>
                    <w:top w:val="nil"/>
                    <w:left w:val="single" w:sz="4" w:space="0" w:color="auto"/>
                    <w:bottom w:val="single" w:sz="4" w:space="0" w:color="auto"/>
                    <w:right w:val="single" w:sz="4" w:space="0" w:color="auto"/>
                  </w:tcBorders>
                  <w:shd w:val="clear" w:color="auto" w:fill="auto"/>
                  <w:vAlign w:val="center"/>
                  <w:hideMark/>
                </w:tcPr>
                <w:p w14:paraId="0EEAD534" w14:textId="77777777" w:rsidR="00773E2C" w:rsidRPr="00D608B0" w:rsidRDefault="00773E2C" w:rsidP="00CF1A16">
                  <w:pPr>
                    <w:spacing w:after="0" w:line="240" w:lineRule="auto"/>
                    <w:jc w:val="both"/>
                    <w:rPr>
                      <w:rFonts w:ascii="Arial Narrow" w:hAnsi="Arial Narrow"/>
                      <w:b/>
                      <w:szCs w:val="20"/>
                      <w:lang w:eastAsia="es-EC"/>
                    </w:rPr>
                  </w:pPr>
                  <w:r w:rsidRPr="00D608B0">
                    <w:rPr>
                      <w:rFonts w:ascii="Arial Narrow" w:hAnsi="Arial Narrow"/>
                      <w:b/>
                      <w:lang w:val="es-ES" w:eastAsia="es-EC"/>
                    </w:rPr>
                    <w:t>Experto en Diseño Geométrico Vial. Ingeniero Civil y Maestría en Ingeniería Vial o Maestría en Gestión del Transporte (2.50 puntos)</w:t>
                  </w:r>
                </w:p>
              </w:tc>
              <w:tc>
                <w:tcPr>
                  <w:tcW w:w="3413" w:type="pct"/>
                  <w:tcBorders>
                    <w:top w:val="nil"/>
                    <w:left w:val="nil"/>
                    <w:bottom w:val="single" w:sz="4" w:space="0" w:color="auto"/>
                    <w:right w:val="single" w:sz="4" w:space="0" w:color="auto"/>
                  </w:tcBorders>
                  <w:shd w:val="clear" w:color="auto" w:fill="auto"/>
                  <w:vAlign w:val="center"/>
                  <w:hideMark/>
                </w:tcPr>
                <w:p w14:paraId="6201F4A5" w14:textId="350F0D86" w:rsidR="00773E2C" w:rsidRPr="00D608B0" w:rsidRDefault="00EA63B0" w:rsidP="00CF1A16">
                  <w:pPr>
                    <w:spacing w:after="0" w:line="240" w:lineRule="auto"/>
                    <w:jc w:val="both"/>
                    <w:rPr>
                      <w:rFonts w:ascii="Arial Narrow" w:hAnsi="Arial Narrow"/>
                      <w:szCs w:val="20"/>
                      <w:lang w:eastAsia="es-EC"/>
                    </w:rPr>
                  </w:pPr>
                  <w:r w:rsidRPr="00EA63B0">
                    <w:rPr>
                      <w:rFonts w:ascii="Arial Narrow" w:hAnsi="Arial Narrow"/>
                      <w:lang w:eastAsia="es-EC"/>
                    </w:rPr>
                    <w:t>Se calificará con el total del puntaje del presente acápite al profesional que acredite haber ejercido el cargo de Especialista o Experto en Diseño Geométrico Vial en mínimo un (1) contrato finalizado de Dos millones doscientos cincuenta y nueve mil cuatrocientos treinta y siete con 44/100 dólares de los Estados Unidos de América (USD. 2’259.437,44) sin incluir IVA, se aceptarán un número indeterminado de contratos ejecutados por el monto mínimo de Ciento doce mil novecientos setenta y uno con 87/100 dólares de los Estados Unidos de América (USD. 112.971,87) sin incluir IVA, para justificar el monto antes referido, en los últimos 15 años.</w:t>
                  </w:r>
                </w:p>
              </w:tc>
            </w:tr>
            <w:tr w:rsidR="00773E2C" w:rsidRPr="00D608B0" w14:paraId="29E97706" w14:textId="77777777" w:rsidTr="00565BCB">
              <w:trPr>
                <w:trHeight w:val="1530"/>
                <w:jc w:val="center"/>
              </w:trPr>
              <w:tc>
                <w:tcPr>
                  <w:tcW w:w="1587" w:type="pct"/>
                  <w:tcBorders>
                    <w:top w:val="nil"/>
                    <w:left w:val="single" w:sz="4" w:space="0" w:color="auto"/>
                    <w:bottom w:val="single" w:sz="4" w:space="0" w:color="auto"/>
                    <w:right w:val="single" w:sz="4" w:space="0" w:color="auto"/>
                  </w:tcBorders>
                  <w:shd w:val="clear" w:color="auto" w:fill="auto"/>
                  <w:vAlign w:val="center"/>
                  <w:hideMark/>
                </w:tcPr>
                <w:p w14:paraId="265B30A6" w14:textId="77777777" w:rsidR="007226B0" w:rsidRDefault="00773E2C" w:rsidP="00CF1A16">
                  <w:pPr>
                    <w:spacing w:after="0" w:line="240" w:lineRule="auto"/>
                    <w:jc w:val="both"/>
                    <w:rPr>
                      <w:rFonts w:ascii="Arial Narrow" w:hAnsi="Arial Narrow"/>
                      <w:b/>
                      <w:lang w:val="es-ES" w:eastAsia="es-EC"/>
                    </w:rPr>
                  </w:pPr>
                  <w:r w:rsidRPr="00D608B0">
                    <w:rPr>
                      <w:rFonts w:ascii="Arial Narrow" w:hAnsi="Arial Narrow"/>
                      <w:b/>
                      <w:lang w:val="es-ES" w:eastAsia="es-EC"/>
                    </w:rPr>
                    <w:t xml:space="preserve">Experto en Seguridad y Señalización Vial. Ingeniero Civil </w:t>
                  </w:r>
                </w:p>
                <w:p w14:paraId="7E74CCA0" w14:textId="13662354" w:rsidR="00773E2C" w:rsidRPr="00D608B0" w:rsidRDefault="00773E2C" w:rsidP="00CF1A16">
                  <w:pPr>
                    <w:spacing w:after="0" w:line="240" w:lineRule="auto"/>
                    <w:jc w:val="both"/>
                    <w:rPr>
                      <w:rFonts w:ascii="Arial Narrow" w:hAnsi="Arial Narrow"/>
                      <w:b/>
                      <w:szCs w:val="20"/>
                      <w:lang w:eastAsia="es-EC"/>
                    </w:rPr>
                  </w:pPr>
                  <w:r w:rsidRPr="00D608B0">
                    <w:rPr>
                      <w:rFonts w:ascii="Arial Narrow" w:hAnsi="Arial Narrow"/>
                      <w:b/>
                      <w:lang w:val="es-ES" w:eastAsia="es-EC"/>
                    </w:rPr>
                    <w:t>(2.50 puntos)</w:t>
                  </w:r>
                </w:p>
              </w:tc>
              <w:tc>
                <w:tcPr>
                  <w:tcW w:w="3413" w:type="pct"/>
                  <w:tcBorders>
                    <w:top w:val="nil"/>
                    <w:left w:val="nil"/>
                    <w:bottom w:val="single" w:sz="4" w:space="0" w:color="auto"/>
                    <w:right w:val="single" w:sz="4" w:space="0" w:color="auto"/>
                  </w:tcBorders>
                  <w:shd w:val="clear" w:color="auto" w:fill="auto"/>
                  <w:vAlign w:val="center"/>
                  <w:hideMark/>
                </w:tcPr>
                <w:p w14:paraId="61DB0205" w14:textId="74916F67" w:rsidR="00773E2C" w:rsidRPr="00D608B0" w:rsidRDefault="00EA63B0" w:rsidP="00CF1A16">
                  <w:pPr>
                    <w:spacing w:after="0" w:line="240" w:lineRule="auto"/>
                    <w:jc w:val="both"/>
                    <w:rPr>
                      <w:rFonts w:ascii="Arial Narrow" w:hAnsi="Arial Narrow"/>
                      <w:szCs w:val="20"/>
                      <w:lang w:eastAsia="es-EC"/>
                    </w:rPr>
                  </w:pPr>
                  <w:r w:rsidRPr="00EA63B0">
                    <w:rPr>
                      <w:rFonts w:ascii="Arial Narrow" w:hAnsi="Arial Narrow"/>
                      <w:lang w:eastAsia="es-EC"/>
                    </w:rPr>
                    <w:t xml:space="preserve">Se calificará con el total del puntaje del presente acápite al profesional que acredite haber ejercido el cargo de Especialista o Experto en Seguridad y Señalización Vial en mínimo un (1) contrato finalizado de Dos millones doscientos cincuenta y nueve mil cuatrocientos treinta y siete con 44/100 dólares de los Estados Unidos de América (USD. 2’259.437,44) sin incluir IVA, se aceptarán un número indeterminado </w:t>
                  </w:r>
                  <w:r w:rsidRPr="00EA63B0">
                    <w:rPr>
                      <w:rFonts w:ascii="Arial Narrow" w:hAnsi="Arial Narrow"/>
                      <w:lang w:eastAsia="es-EC"/>
                    </w:rPr>
                    <w:lastRenderedPageBreak/>
                    <w:t>de contratos ejecutados por el monto mínimo de Ciento doce mil novecientos setenta y uno con 87/100 dólares de los Estados Unidos de América (USD. 112.971,87) sin incluir IVA, para justificar el monto antes referido, en los últimos 15 años.</w:t>
                  </w:r>
                </w:p>
              </w:tc>
            </w:tr>
            <w:tr w:rsidR="00773E2C" w:rsidRPr="00D608B0" w14:paraId="5942FDA9" w14:textId="77777777" w:rsidTr="00565BCB">
              <w:trPr>
                <w:trHeight w:val="1785"/>
                <w:jc w:val="center"/>
              </w:trPr>
              <w:tc>
                <w:tcPr>
                  <w:tcW w:w="1587" w:type="pct"/>
                  <w:tcBorders>
                    <w:top w:val="nil"/>
                    <w:left w:val="single" w:sz="4" w:space="0" w:color="auto"/>
                    <w:bottom w:val="single" w:sz="4" w:space="0" w:color="auto"/>
                    <w:right w:val="single" w:sz="4" w:space="0" w:color="auto"/>
                  </w:tcBorders>
                  <w:shd w:val="clear" w:color="auto" w:fill="auto"/>
                  <w:vAlign w:val="center"/>
                  <w:hideMark/>
                </w:tcPr>
                <w:p w14:paraId="50660AE2" w14:textId="77777777" w:rsidR="007226B0" w:rsidRDefault="00773E2C" w:rsidP="00CF1A16">
                  <w:pPr>
                    <w:spacing w:after="0" w:line="240" w:lineRule="auto"/>
                    <w:jc w:val="both"/>
                    <w:rPr>
                      <w:rFonts w:ascii="Arial Narrow" w:hAnsi="Arial Narrow"/>
                      <w:b/>
                      <w:lang w:val="es-ES" w:eastAsia="es-EC"/>
                    </w:rPr>
                  </w:pPr>
                  <w:r w:rsidRPr="00D608B0">
                    <w:rPr>
                      <w:rFonts w:ascii="Arial Narrow" w:hAnsi="Arial Narrow"/>
                      <w:b/>
                      <w:lang w:val="es-ES" w:eastAsia="es-EC"/>
                    </w:rPr>
                    <w:lastRenderedPageBreak/>
                    <w:t xml:space="preserve">Experto en Geotecnia y pavimentos. Ingeniero Geotécnico o Ingeniero Civil con Maestría en Geotecnia o Geología  </w:t>
                  </w:r>
                </w:p>
                <w:p w14:paraId="7C87E8A8" w14:textId="75BC50DF" w:rsidR="00773E2C" w:rsidRPr="00D608B0" w:rsidRDefault="00773E2C" w:rsidP="00CF1A16">
                  <w:pPr>
                    <w:spacing w:after="0" w:line="240" w:lineRule="auto"/>
                    <w:jc w:val="both"/>
                    <w:rPr>
                      <w:rFonts w:ascii="Arial Narrow" w:hAnsi="Arial Narrow"/>
                      <w:b/>
                      <w:szCs w:val="20"/>
                      <w:lang w:eastAsia="es-EC"/>
                    </w:rPr>
                  </w:pPr>
                  <w:r w:rsidRPr="00D608B0">
                    <w:rPr>
                      <w:rFonts w:ascii="Arial Narrow" w:hAnsi="Arial Narrow"/>
                      <w:b/>
                      <w:lang w:val="es-ES" w:eastAsia="es-EC"/>
                    </w:rPr>
                    <w:t>(2.50 puntos)</w:t>
                  </w:r>
                </w:p>
              </w:tc>
              <w:tc>
                <w:tcPr>
                  <w:tcW w:w="3413" w:type="pct"/>
                  <w:tcBorders>
                    <w:top w:val="nil"/>
                    <w:left w:val="nil"/>
                    <w:bottom w:val="single" w:sz="4" w:space="0" w:color="auto"/>
                    <w:right w:val="single" w:sz="4" w:space="0" w:color="auto"/>
                  </w:tcBorders>
                  <w:shd w:val="clear" w:color="auto" w:fill="auto"/>
                  <w:vAlign w:val="center"/>
                  <w:hideMark/>
                </w:tcPr>
                <w:p w14:paraId="04F5802D" w14:textId="5E2F6E82" w:rsidR="00773E2C" w:rsidRPr="00D608B0" w:rsidRDefault="00EA63B0" w:rsidP="00CF1A16">
                  <w:pPr>
                    <w:spacing w:after="0" w:line="240" w:lineRule="auto"/>
                    <w:jc w:val="both"/>
                    <w:rPr>
                      <w:rFonts w:ascii="Arial Narrow" w:hAnsi="Arial Narrow"/>
                      <w:szCs w:val="20"/>
                      <w:lang w:eastAsia="es-EC"/>
                    </w:rPr>
                  </w:pPr>
                  <w:r w:rsidRPr="00EA63B0">
                    <w:rPr>
                      <w:rFonts w:ascii="Arial Narrow" w:hAnsi="Arial Narrow"/>
                      <w:lang w:eastAsia="es-EC"/>
                    </w:rPr>
                    <w:t>Se calificará con el total del puntaje del presente acápite al profesional que acredite haber ejercido el cargo de Especialista o Experto en Geotecnia y pavimentos en mínimo un (1) contrato finalizado de Dos millones doscientos cincuenta y nueve mil cuatrocientos treinta y siete con 44/100 dólares de los Estados Unidos de América (USD. 2’259.437,44) sin incluir IVA, se aceptarán un número indeterminado de contratos ejecutados por el monto mínimo de Ciento doce mil novecientos setenta y uno con 87/100 dólares de los Estados Unidos de América (USD. 112.971,87) sin incluir IVA, para justificar el monto antes referido, en los últimos 15 años.</w:t>
                  </w:r>
                </w:p>
              </w:tc>
            </w:tr>
            <w:tr w:rsidR="00773E2C" w:rsidRPr="00D608B0" w14:paraId="1F6B4CD6" w14:textId="77777777" w:rsidTr="00565BCB">
              <w:trPr>
                <w:trHeight w:val="573"/>
                <w:jc w:val="center"/>
              </w:trPr>
              <w:tc>
                <w:tcPr>
                  <w:tcW w:w="1587" w:type="pct"/>
                  <w:tcBorders>
                    <w:top w:val="nil"/>
                    <w:left w:val="single" w:sz="4" w:space="0" w:color="auto"/>
                    <w:bottom w:val="single" w:sz="4" w:space="0" w:color="auto"/>
                    <w:right w:val="single" w:sz="4" w:space="0" w:color="auto"/>
                  </w:tcBorders>
                  <w:shd w:val="clear" w:color="auto" w:fill="auto"/>
                  <w:vAlign w:val="center"/>
                  <w:hideMark/>
                </w:tcPr>
                <w:p w14:paraId="05A50B68" w14:textId="77777777" w:rsidR="007226B0" w:rsidRDefault="00773E2C" w:rsidP="00CF1A16">
                  <w:pPr>
                    <w:spacing w:after="0" w:line="240" w:lineRule="auto"/>
                    <w:jc w:val="both"/>
                    <w:rPr>
                      <w:rFonts w:ascii="Arial Narrow" w:hAnsi="Arial Narrow"/>
                      <w:b/>
                      <w:lang w:eastAsia="es-EC"/>
                    </w:rPr>
                  </w:pPr>
                  <w:r w:rsidRPr="00D608B0">
                    <w:rPr>
                      <w:rFonts w:ascii="Arial Narrow" w:hAnsi="Arial Narrow"/>
                      <w:b/>
                      <w:lang w:eastAsia="es-EC"/>
                    </w:rPr>
                    <w:t xml:space="preserve">Experto en Estructuras. Ingeniero Civil con Maestría en Estructuras  </w:t>
                  </w:r>
                </w:p>
                <w:p w14:paraId="7A0A28E3" w14:textId="27B33CA5" w:rsidR="00773E2C" w:rsidRPr="00D608B0" w:rsidRDefault="00773E2C" w:rsidP="00CF1A16">
                  <w:pPr>
                    <w:spacing w:after="0" w:line="240" w:lineRule="auto"/>
                    <w:jc w:val="both"/>
                    <w:rPr>
                      <w:rFonts w:ascii="Arial Narrow" w:hAnsi="Arial Narrow"/>
                      <w:b/>
                      <w:lang w:eastAsia="es-EC"/>
                    </w:rPr>
                  </w:pPr>
                  <w:r w:rsidRPr="00D608B0">
                    <w:rPr>
                      <w:rFonts w:ascii="Arial Narrow" w:hAnsi="Arial Narrow"/>
                      <w:b/>
                      <w:lang w:eastAsia="es-EC"/>
                    </w:rPr>
                    <w:t>(2.50 puntos)</w:t>
                  </w:r>
                </w:p>
              </w:tc>
              <w:tc>
                <w:tcPr>
                  <w:tcW w:w="3413" w:type="pct"/>
                  <w:tcBorders>
                    <w:top w:val="nil"/>
                    <w:left w:val="nil"/>
                    <w:bottom w:val="single" w:sz="4" w:space="0" w:color="auto"/>
                    <w:right w:val="single" w:sz="4" w:space="0" w:color="auto"/>
                  </w:tcBorders>
                  <w:shd w:val="clear" w:color="auto" w:fill="auto"/>
                  <w:vAlign w:val="center"/>
                  <w:hideMark/>
                </w:tcPr>
                <w:p w14:paraId="72CF8D44" w14:textId="70389774" w:rsidR="00773E2C" w:rsidRPr="00D608B0" w:rsidRDefault="00EA63B0" w:rsidP="00CF1A16">
                  <w:pPr>
                    <w:spacing w:after="0" w:line="240" w:lineRule="auto"/>
                    <w:jc w:val="both"/>
                    <w:rPr>
                      <w:rFonts w:ascii="Arial Narrow" w:hAnsi="Arial Narrow"/>
                      <w:lang w:eastAsia="es-EC"/>
                    </w:rPr>
                  </w:pPr>
                  <w:r w:rsidRPr="00EA63B0">
                    <w:rPr>
                      <w:rFonts w:ascii="Arial Narrow" w:hAnsi="Arial Narrow"/>
                      <w:lang w:eastAsia="es-EC"/>
                    </w:rPr>
                    <w:t>Se calificará con el total del puntaje del presente acápite al profesional que acredite haber ejercido el cargo de Especialista o Experto en Estructuras en mínimo un (1) contrato finalizado de Dos millones doscientos cincuenta y nueve mil cuatrocientos treinta y siete con 44/100 dólares de los Estados Unidos de América (USD. 2’259.437,44) sin incluir IVA, se aceptarán un número indeterminado de contratos ejecutados por el monto mínimo de Ciento doce mil novecientos setenta y uno con 87/100 dólares de los Estados Unidos de América (USD. 112.971,87) sin incluir IVA, para justificar el monto antes referido, en los últimos 15 años.</w:t>
                  </w:r>
                </w:p>
              </w:tc>
            </w:tr>
            <w:tr w:rsidR="00773E2C" w:rsidRPr="00D608B0" w14:paraId="76D8687F" w14:textId="77777777" w:rsidTr="00565BCB">
              <w:trPr>
                <w:trHeight w:val="1530"/>
                <w:jc w:val="center"/>
              </w:trPr>
              <w:tc>
                <w:tcPr>
                  <w:tcW w:w="1587" w:type="pct"/>
                  <w:tcBorders>
                    <w:top w:val="nil"/>
                    <w:left w:val="single" w:sz="4" w:space="0" w:color="auto"/>
                    <w:bottom w:val="single" w:sz="4" w:space="0" w:color="auto"/>
                    <w:right w:val="single" w:sz="4" w:space="0" w:color="auto"/>
                  </w:tcBorders>
                  <w:shd w:val="clear" w:color="auto" w:fill="auto"/>
                  <w:vAlign w:val="center"/>
                  <w:hideMark/>
                </w:tcPr>
                <w:p w14:paraId="726F6D34" w14:textId="77777777" w:rsidR="00773E2C" w:rsidRPr="00D608B0" w:rsidRDefault="00773E2C" w:rsidP="00CF1A16">
                  <w:pPr>
                    <w:spacing w:after="0" w:line="240" w:lineRule="auto"/>
                    <w:jc w:val="both"/>
                    <w:rPr>
                      <w:rFonts w:ascii="Arial Narrow" w:hAnsi="Arial Narrow"/>
                      <w:b/>
                      <w:lang w:eastAsia="es-EC"/>
                    </w:rPr>
                  </w:pPr>
                  <w:r w:rsidRPr="00D608B0">
                    <w:rPr>
                      <w:rFonts w:ascii="Arial Narrow" w:hAnsi="Arial Narrow"/>
                      <w:b/>
                      <w:lang w:val="es-ES" w:eastAsia="es-EC"/>
                    </w:rPr>
                    <w:t xml:space="preserve">Experto en Hidráulica e Hidrología. Ingeniero Civil con Maestría en </w:t>
                  </w:r>
                  <w:proofErr w:type="gramStart"/>
                  <w:r w:rsidRPr="00D608B0">
                    <w:rPr>
                      <w:rFonts w:ascii="Arial Narrow" w:hAnsi="Arial Narrow"/>
                      <w:b/>
                      <w:lang w:val="es-ES" w:eastAsia="es-EC"/>
                    </w:rPr>
                    <w:t>Hidráulica  (</w:t>
                  </w:r>
                  <w:proofErr w:type="gramEnd"/>
                  <w:r w:rsidRPr="00D608B0">
                    <w:rPr>
                      <w:rFonts w:ascii="Arial Narrow" w:hAnsi="Arial Narrow"/>
                      <w:b/>
                      <w:lang w:val="es-ES" w:eastAsia="es-EC"/>
                    </w:rPr>
                    <w:t>2.50 puntos)</w:t>
                  </w:r>
                </w:p>
              </w:tc>
              <w:tc>
                <w:tcPr>
                  <w:tcW w:w="3413" w:type="pct"/>
                  <w:tcBorders>
                    <w:top w:val="nil"/>
                    <w:left w:val="nil"/>
                    <w:bottom w:val="single" w:sz="4" w:space="0" w:color="auto"/>
                    <w:right w:val="single" w:sz="4" w:space="0" w:color="auto"/>
                  </w:tcBorders>
                  <w:shd w:val="clear" w:color="auto" w:fill="auto"/>
                  <w:vAlign w:val="center"/>
                  <w:hideMark/>
                </w:tcPr>
                <w:p w14:paraId="37BD5E53" w14:textId="02FEA512" w:rsidR="00773E2C" w:rsidRPr="00D608B0" w:rsidRDefault="00773E2C" w:rsidP="00CF1A16">
                  <w:pPr>
                    <w:spacing w:after="0" w:line="240" w:lineRule="auto"/>
                    <w:jc w:val="both"/>
                    <w:rPr>
                      <w:rFonts w:ascii="Arial Narrow" w:hAnsi="Arial Narrow"/>
                      <w:lang w:eastAsia="es-EC"/>
                    </w:rPr>
                  </w:pPr>
                  <w:r w:rsidRPr="00D608B0">
                    <w:rPr>
                      <w:rFonts w:ascii="Arial Narrow" w:hAnsi="Arial Narrow"/>
                      <w:lang w:eastAsia="es-EC"/>
                    </w:rPr>
                    <w:t xml:space="preserve"> </w:t>
                  </w:r>
                  <w:r w:rsidR="00EA63B0" w:rsidRPr="00EA63B0">
                    <w:rPr>
                      <w:rFonts w:ascii="Arial Narrow" w:hAnsi="Arial Narrow"/>
                      <w:lang w:eastAsia="es-EC"/>
                    </w:rPr>
                    <w:t>Se calificará con el total del puntaje del presente acápite al profesional que acredite haber ejercido el cargo de Especialista o Experto en Hidráulica e Hidrología en mínimo un (1) contrato finalizado de Dos millones doscientos cincuenta y nueve mil cuatrocientos treinta y siete con 44/100 dólares de los Estados Unidos de América (USD. 2’259.437,44) sin incluir IVA, se aceptarán un número indeterminado de contratos ejecutados por el monto mínimo de Ciento doce mil novecientos setenta y uno con 87/100 dólares de los Estados Unidos de América (USD. 112.971,87) sin incluir IVA, para justificar el monto antes referido, en los últimos 15 años.</w:t>
                  </w:r>
                </w:p>
              </w:tc>
            </w:tr>
            <w:tr w:rsidR="00773E2C" w:rsidRPr="00D608B0" w14:paraId="2C764707" w14:textId="77777777" w:rsidTr="00565BCB">
              <w:trPr>
                <w:trHeight w:val="609"/>
                <w:jc w:val="center"/>
              </w:trPr>
              <w:tc>
                <w:tcPr>
                  <w:tcW w:w="1587" w:type="pct"/>
                  <w:tcBorders>
                    <w:top w:val="nil"/>
                    <w:left w:val="single" w:sz="4" w:space="0" w:color="auto"/>
                    <w:bottom w:val="single" w:sz="4" w:space="0" w:color="auto"/>
                    <w:right w:val="single" w:sz="4" w:space="0" w:color="auto"/>
                  </w:tcBorders>
                  <w:shd w:val="clear" w:color="auto" w:fill="auto"/>
                  <w:vAlign w:val="center"/>
                  <w:hideMark/>
                </w:tcPr>
                <w:p w14:paraId="6566AEDF" w14:textId="77777777" w:rsidR="007226B0" w:rsidRDefault="00773E2C" w:rsidP="00CF1A16">
                  <w:pPr>
                    <w:spacing w:after="0" w:line="240" w:lineRule="auto"/>
                    <w:jc w:val="both"/>
                    <w:rPr>
                      <w:rFonts w:ascii="Arial Narrow" w:hAnsi="Arial Narrow"/>
                      <w:b/>
                      <w:lang w:eastAsia="es-EC"/>
                    </w:rPr>
                  </w:pPr>
                  <w:r w:rsidRPr="00D608B0">
                    <w:rPr>
                      <w:rFonts w:ascii="Arial Narrow" w:hAnsi="Arial Narrow"/>
                      <w:b/>
                      <w:lang w:eastAsia="es-EC"/>
                    </w:rPr>
                    <w:t xml:space="preserve">Experto en Medio Ambiente. Ingeniero Ambiental o en Ingeniería Civil con Maestría en Gestión Ambiental o Maestría en Planificación Territorial y Gestión Ambiental </w:t>
                  </w:r>
                </w:p>
                <w:p w14:paraId="672DC1E0" w14:textId="2F4F930E" w:rsidR="00773E2C" w:rsidRPr="00D608B0" w:rsidRDefault="00773E2C" w:rsidP="00CF1A16">
                  <w:pPr>
                    <w:spacing w:after="0" w:line="240" w:lineRule="auto"/>
                    <w:jc w:val="both"/>
                    <w:rPr>
                      <w:rFonts w:ascii="Arial Narrow" w:hAnsi="Arial Narrow"/>
                      <w:b/>
                      <w:lang w:eastAsia="es-EC"/>
                    </w:rPr>
                  </w:pPr>
                  <w:r w:rsidRPr="00D608B0">
                    <w:rPr>
                      <w:rFonts w:ascii="Arial Narrow" w:hAnsi="Arial Narrow"/>
                      <w:b/>
                      <w:lang w:eastAsia="es-EC"/>
                    </w:rPr>
                    <w:t>(2.50 puntos)</w:t>
                  </w:r>
                </w:p>
              </w:tc>
              <w:tc>
                <w:tcPr>
                  <w:tcW w:w="3413" w:type="pct"/>
                  <w:tcBorders>
                    <w:top w:val="nil"/>
                    <w:left w:val="nil"/>
                    <w:bottom w:val="single" w:sz="4" w:space="0" w:color="auto"/>
                    <w:right w:val="single" w:sz="4" w:space="0" w:color="auto"/>
                  </w:tcBorders>
                  <w:shd w:val="clear" w:color="auto" w:fill="auto"/>
                  <w:vAlign w:val="center"/>
                  <w:hideMark/>
                </w:tcPr>
                <w:p w14:paraId="6173A463" w14:textId="08F7426A" w:rsidR="00773E2C" w:rsidRPr="00D608B0" w:rsidRDefault="00EA63B0" w:rsidP="00CF1A16">
                  <w:pPr>
                    <w:spacing w:after="0" w:line="240" w:lineRule="auto"/>
                    <w:jc w:val="both"/>
                    <w:rPr>
                      <w:rFonts w:ascii="Arial Narrow" w:hAnsi="Arial Narrow"/>
                      <w:lang w:eastAsia="es-EC"/>
                    </w:rPr>
                  </w:pPr>
                  <w:r w:rsidRPr="00EA63B0">
                    <w:rPr>
                      <w:rFonts w:ascii="Arial Narrow" w:hAnsi="Arial Narrow"/>
                      <w:lang w:eastAsia="es-EC"/>
                    </w:rPr>
                    <w:t>Se calificará con el total del puntaje del presente acápite al profesional que acredite haber ejercido el cargo de Especialista o Experto en Medio Ambiente en mínimo un (1) contrato finalizado de Dos millones doscientos cincuenta y nueve mil cuatrocientos treinta y siete con 44/100 dólares de los Estados Unidos de América (USD. 2’259.437,44) sin incluir IVA, se aceptarán un número indeterminado de contratos ejecutados por el monto mínimo de Ciento doce mil novecientos setenta y uno con 87/100 dólares de los Estados Unidos de América (USD. 112.971,87) sin incluir IVA, para justificar el monto antes referido, en los últimos 15 años.</w:t>
                  </w:r>
                </w:p>
              </w:tc>
            </w:tr>
            <w:tr w:rsidR="00773E2C" w:rsidRPr="00D608B0" w14:paraId="6DD53FB1" w14:textId="77777777" w:rsidTr="00565BCB">
              <w:trPr>
                <w:trHeight w:val="1530"/>
                <w:jc w:val="center"/>
              </w:trPr>
              <w:tc>
                <w:tcPr>
                  <w:tcW w:w="1587" w:type="pct"/>
                  <w:tcBorders>
                    <w:top w:val="nil"/>
                    <w:left w:val="single" w:sz="4" w:space="0" w:color="auto"/>
                    <w:bottom w:val="single" w:sz="4" w:space="0" w:color="auto"/>
                    <w:right w:val="single" w:sz="4" w:space="0" w:color="auto"/>
                  </w:tcBorders>
                  <w:shd w:val="clear" w:color="auto" w:fill="auto"/>
                  <w:vAlign w:val="center"/>
                  <w:hideMark/>
                </w:tcPr>
                <w:p w14:paraId="1AC94519" w14:textId="3691FEA9" w:rsidR="007226B0" w:rsidRDefault="007226B0" w:rsidP="00CF1A16">
                  <w:pPr>
                    <w:spacing w:after="0" w:line="240" w:lineRule="auto"/>
                    <w:jc w:val="both"/>
                    <w:rPr>
                      <w:rFonts w:ascii="Arial Narrow" w:hAnsi="Arial Narrow"/>
                      <w:b/>
                      <w:lang w:eastAsia="es-EC"/>
                    </w:rPr>
                  </w:pPr>
                  <w:r>
                    <w:rPr>
                      <w:rFonts w:ascii="Arial Narrow" w:hAnsi="Arial Narrow"/>
                      <w:b/>
                      <w:lang w:eastAsia="es-EC"/>
                    </w:rPr>
                    <w:lastRenderedPageBreak/>
                    <w:t xml:space="preserve">Sociólogo </w:t>
                  </w:r>
                  <w:r w:rsidR="00773E2C" w:rsidRPr="00D608B0">
                    <w:rPr>
                      <w:rFonts w:ascii="Arial Narrow" w:hAnsi="Arial Narrow"/>
                      <w:b/>
                      <w:lang w:eastAsia="es-EC"/>
                    </w:rPr>
                    <w:t xml:space="preserve">o </w:t>
                  </w:r>
                  <w:r w:rsidR="005C4F03" w:rsidRPr="00D608B0">
                    <w:rPr>
                      <w:rFonts w:ascii="Arial Narrow" w:hAnsi="Arial Narrow"/>
                      <w:b/>
                      <w:lang w:eastAsia="es-EC"/>
                    </w:rPr>
                    <w:t>Comunicador Social</w:t>
                  </w:r>
                  <w:r w:rsidR="00773E2C" w:rsidRPr="00D608B0">
                    <w:rPr>
                      <w:rFonts w:ascii="Arial Narrow" w:hAnsi="Arial Narrow"/>
                      <w:b/>
                      <w:lang w:eastAsia="es-EC"/>
                    </w:rPr>
                    <w:t xml:space="preserve"> </w:t>
                  </w:r>
                </w:p>
                <w:p w14:paraId="3210F758" w14:textId="366C8EB9" w:rsidR="00773E2C" w:rsidRPr="00D608B0" w:rsidRDefault="00773E2C" w:rsidP="00CF1A16">
                  <w:pPr>
                    <w:spacing w:after="0" w:line="240" w:lineRule="auto"/>
                    <w:jc w:val="both"/>
                    <w:rPr>
                      <w:rFonts w:ascii="Arial Narrow" w:hAnsi="Arial Narrow"/>
                      <w:b/>
                      <w:lang w:eastAsia="es-EC"/>
                    </w:rPr>
                  </w:pPr>
                  <w:r w:rsidRPr="00D608B0">
                    <w:rPr>
                      <w:rFonts w:ascii="Arial Narrow" w:hAnsi="Arial Narrow"/>
                      <w:b/>
                      <w:lang w:eastAsia="es-EC"/>
                    </w:rPr>
                    <w:t>(2.50 puntos)</w:t>
                  </w:r>
                </w:p>
              </w:tc>
              <w:tc>
                <w:tcPr>
                  <w:tcW w:w="3413" w:type="pct"/>
                  <w:tcBorders>
                    <w:top w:val="nil"/>
                    <w:left w:val="nil"/>
                    <w:bottom w:val="single" w:sz="4" w:space="0" w:color="auto"/>
                    <w:right w:val="single" w:sz="4" w:space="0" w:color="auto"/>
                  </w:tcBorders>
                  <w:shd w:val="clear" w:color="auto" w:fill="auto"/>
                  <w:vAlign w:val="center"/>
                  <w:hideMark/>
                </w:tcPr>
                <w:p w14:paraId="0DA14D17" w14:textId="77777777" w:rsidR="00EA63B0" w:rsidRPr="00EA63B0" w:rsidRDefault="00EA63B0" w:rsidP="00EA63B0">
                  <w:pPr>
                    <w:spacing w:after="0" w:line="240" w:lineRule="auto"/>
                    <w:jc w:val="both"/>
                    <w:rPr>
                      <w:rFonts w:ascii="Arial Narrow" w:hAnsi="Arial Narrow"/>
                      <w:lang w:eastAsia="es-EC"/>
                    </w:rPr>
                  </w:pPr>
                  <w:r w:rsidRPr="00EA63B0">
                    <w:rPr>
                      <w:rFonts w:ascii="Arial Narrow" w:hAnsi="Arial Narrow"/>
                      <w:lang w:eastAsia="es-EC"/>
                    </w:rPr>
                    <w:t>Se calificará con el total del puntaje del presente acápite al profesional que acredite haber ejercido el cargo de Sociólogo, Antropólogo, Gestor de Proyectos, Comunicador Social o Similar en mínimo un (1) contrato finalizado de Dos millones doscientos cincuenta y nueve mil cuatrocientos treinta y siete con 44/100 dólares de los Estados Unidos de América (USD. 2’259.437,44) sin incluir IVA, se aceptarán un número indeterminado de contratos ejecutados por el monto mínimo de Ciento doce mil novecientos setenta y uno con 87/100 dólares de los Estados Unidos de América (USD. 112.971,87) sin incluir IVA, para justificar el monto antes referido, en los últimos 15 años.</w:t>
                  </w:r>
                </w:p>
                <w:p w14:paraId="00171FCF" w14:textId="77777777" w:rsidR="00EA63B0" w:rsidRPr="00EA63B0" w:rsidRDefault="00EA63B0" w:rsidP="00EA63B0">
                  <w:pPr>
                    <w:spacing w:after="0" w:line="240" w:lineRule="auto"/>
                    <w:jc w:val="both"/>
                    <w:rPr>
                      <w:rFonts w:ascii="Arial Narrow" w:hAnsi="Arial Narrow"/>
                      <w:lang w:eastAsia="es-EC"/>
                    </w:rPr>
                  </w:pPr>
                </w:p>
                <w:p w14:paraId="122C015F" w14:textId="77777777" w:rsidR="00EA63B0" w:rsidRPr="00EA63B0" w:rsidRDefault="00EA63B0" w:rsidP="00EA63B0">
                  <w:pPr>
                    <w:spacing w:after="0" w:line="240" w:lineRule="auto"/>
                    <w:jc w:val="both"/>
                    <w:rPr>
                      <w:rFonts w:ascii="Arial Narrow" w:hAnsi="Arial Narrow"/>
                      <w:lang w:eastAsia="es-EC"/>
                    </w:rPr>
                  </w:pPr>
                  <w:r w:rsidRPr="00EA63B0">
                    <w:rPr>
                      <w:rFonts w:ascii="Arial Narrow" w:hAnsi="Arial Narrow"/>
                      <w:lang w:eastAsia="es-EC"/>
                    </w:rPr>
                    <w:t>La calificación de este acápite se realizará de forma directamente proporcional entre el monto máximo y mínimo solicitado.</w:t>
                  </w:r>
                </w:p>
                <w:p w14:paraId="3D3D63B1" w14:textId="77777777" w:rsidR="00EA63B0" w:rsidRPr="00EA63B0" w:rsidRDefault="00EA63B0" w:rsidP="00EA63B0">
                  <w:pPr>
                    <w:spacing w:after="0" w:line="240" w:lineRule="auto"/>
                    <w:jc w:val="both"/>
                    <w:rPr>
                      <w:rFonts w:ascii="Arial Narrow" w:hAnsi="Arial Narrow"/>
                      <w:lang w:eastAsia="es-EC"/>
                    </w:rPr>
                  </w:pPr>
                </w:p>
                <w:p w14:paraId="4FEDB8BE" w14:textId="246FA61F" w:rsidR="00773E2C" w:rsidRPr="00D608B0" w:rsidRDefault="00EA63B0" w:rsidP="00EA63B0">
                  <w:pPr>
                    <w:spacing w:after="0" w:line="240" w:lineRule="auto"/>
                    <w:jc w:val="both"/>
                    <w:rPr>
                      <w:rFonts w:ascii="Arial Narrow" w:hAnsi="Arial Narrow"/>
                      <w:lang w:eastAsia="es-EC"/>
                    </w:rPr>
                  </w:pPr>
                  <w:r w:rsidRPr="00EA63B0">
                    <w:rPr>
                      <w:rFonts w:ascii="Arial Narrow" w:hAnsi="Arial Narrow"/>
                      <w:lang w:eastAsia="es-EC"/>
                    </w:rPr>
                    <w:t>No se otorgará puntaje a la experiencia mínima requerida, por ser de cumplimiento obligatorio.</w:t>
                  </w:r>
                </w:p>
              </w:tc>
            </w:tr>
          </w:tbl>
          <w:p w14:paraId="28F94E02" w14:textId="77777777" w:rsidR="00773E2C" w:rsidRPr="00D608B0" w:rsidRDefault="00773E2C" w:rsidP="00773E2C">
            <w:pPr>
              <w:pStyle w:val="Contenidodelatabla"/>
              <w:tabs>
                <w:tab w:val="left" w:pos="375"/>
              </w:tabs>
              <w:ind w:left="91"/>
              <w:jc w:val="both"/>
              <w:rPr>
                <w:rFonts w:ascii="Arial Narrow" w:hAnsi="Arial Narrow"/>
                <w:bCs/>
                <w:spacing w:val="-3"/>
                <w:sz w:val="22"/>
                <w:szCs w:val="22"/>
              </w:rPr>
            </w:pPr>
          </w:p>
          <w:tbl>
            <w:tblPr>
              <w:tblW w:w="5000" w:type="pct"/>
              <w:jc w:val="center"/>
              <w:tblCellMar>
                <w:left w:w="70" w:type="dxa"/>
                <w:right w:w="70" w:type="dxa"/>
              </w:tblCellMar>
              <w:tblLook w:val="04A0" w:firstRow="1" w:lastRow="0" w:firstColumn="1" w:lastColumn="0" w:noHBand="0" w:noVBand="1"/>
            </w:tblPr>
            <w:tblGrid>
              <w:gridCol w:w="2490"/>
              <w:gridCol w:w="5777"/>
            </w:tblGrid>
            <w:tr w:rsidR="00773E2C" w:rsidRPr="00D608B0" w14:paraId="49D9D249" w14:textId="77777777" w:rsidTr="00565BCB">
              <w:trPr>
                <w:trHeight w:val="300"/>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hideMark/>
                </w:tcPr>
                <w:p w14:paraId="7F325AFF" w14:textId="77777777" w:rsidR="00773E2C" w:rsidRPr="00D608B0" w:rsidRDefault="00773E2C" w:rsidP="00CF1A16">
                  <w:pPr>
                    <w:spacing w:after="0" w:line="240" w:lineRule="auto"/>
                    <w:jc w:val="center"/>
                    <w:rPr>
                      <w:rFonts w:ascii="Arial Narrow" w:hAnsi="Arial Narrow"/>
                      <w:b/>
                      <w:bCs/>
                    </w:rPr>
                  </w:pPr>
                  <w:r w:rsidRPr="00D608B0">
                    <w:rPr>
                      <w:rFonts w:ascii="Arial Narrow" w:hAnsi="Arial Narrow"/>
                      <w:b/>
                      <w:bCs/>
                    </w:rPr>
                    <w:t>CALIFICACIÓN METODOLOGIA Y EQUIPOS (10 puntos)</w:t>
                  </w:r>
                </w:p>
              </w:tc>
            </w:tr>
            <w:tr w:rsidR="00773E2C" w:rsidRPr="00D608B0" w14:paraId="7E5E468B" w14:textId="77777777" w:rsidTr="00565BCB">
              <w:trPr>
                <w:trHeight w:val="300"/>
                <w:jc w:val="center"/>
              </w:trPr>
              <w:tc>
                <w:tcPr>
                  <w:tcW w:w="1506" w:type="pct"/>
                  <w:tcBorders>
                    <w:top w:val="nil"/>
                    <w:left w:val="single" w:sz="4" w:space="0" w:color="auto"/>
                    <w:bottom w:val="single" w:sz="4" w:space="0" w:color="auto"/>
                    <w:right w:val="single" w:sz="4" w:space="0" w:color="auto"/>
                  </w:tcBorders>
                  <w:shd w:val="clear" w:color="auto" w:fill="B4C6E7" w:themeFill="accent1" w:themeFillTint="66"/>
                  <w:vAlign w:val="center"/>
                  <w:hideMark/>
                </w:tcPr>
                <w:p w14:paraId="446518DB" w14:textId="77777777" w:rsidR="00773E2C" w:rsidRPr="00D608B0" w:rsidRDefault="00773E2C" w:rsidP="00CF1A16">
                  <w:pPr>
                    <w:spacing w:after="0" w:line="240" w:lineRule="auto"/>
                    <w:jc w:val="center"/>
                    <w:rPr>
                      <w:rFonts w:ascii="Arial Narrow" w:hAnsi="Arial Narrow"/>
                      <w:b/>
                      <w:bCs/>
                    </w:rPr>
                  </w:pPr>
                  <w:r w:rsidRPr="00D608B0">
                    <w:rPr>
                      <w:rFonts w:ascii="Arial Narrow" w:hAnsi="Arial Narrow"/>
                      <w:b/>
                      <w:bCs/>
                    </w:rPr>
                    <w:t>Parámetro</w:t>
                  </w:r>
                </w:p>
              </w:tc>
              <w:tc>
                <w:tcPr>
                  <w:tcW w:w="3494" w:type="pct"/>
                  <w:tcBorders>
                    <w:top w:val="nil"/>
                    <w:left w:val="nil"/>
                    <w:bottom w:val="single" w:sz="4" w:space="0" w:color="auto"/>
                    <w:right w:val="single" w:sz="4" w:space="0" w:color="auto"/>
                  </w:tcBorders>
                  <w:shd w:val="clear" w:color="auto" w:fill="B4C6E7" w:themeFill="accent1" w:themeFillTint="66"/>
                  <w:vAlign w:val="center"/>
                  <w:hideMark/>
                </w:tcPr>
                <w:p w14:paraId="75775755" w14:textId="77777777" w:rsidR="00773E2C" w:rsidRPr="00D608B0" w:rsidRDefault="00773E2C" w:rsidP="00CF1A16">
                  <w:pPr>
                    <w:spacing w:after="0" w:line="240" w:lineRule="auto"/>
                    <w:jc w:val="center"/>
                    <w:rPr>
                      <w:rFonts w:ascii="Arial Narrow" w:hAnsi="Arial Narrow"/>
                      <w:b/>
                      <w:bCs/>
                    </w:rPr>
                  </w:pPr>
                  <w:r w:rsidRPr="00D608B0">
                    <w:rPr>
                      <w:rFonts w:ascii="Arial Narrow" w:hAnsi="Arial Narrow"/>
                      <w:b/>
                      <w:bCs/>
                    </w:rPr>
                    <w:t>Descripción calificación</w:t>
                  </w:r>
                </w:p>
              </w:tc>
            </w:tr>
            <w:tr w:rsidR="00773E2C" w:rsidRPr="00D608B0" w14:paraId="13E8E9E4" w14:textId="77777777" w:rsidTr="00565BCB">
              <w:trPr>
                <w:trHeight w:val="510"/>
                <w:jc w:val="center"/>
              </w:trPr>
              <w:tc>
                <w:tcPr>
                  <w:tcW w:w="1506" w:type="pct"/>
                  <w:tcBorders>
                    <w:top w:val="nil"/>
                    <w:left w:val="single" w:sz="4" w:space="0" w:color="auto"/>
                    <w:bottom w:val="single" w:sz="4" w:space="0" w:color="auto"/>
                    <w:right w:val="single" w:sz="4" w:space="0" w:color="auto"/>
                  </w:tcBorders>
                  <w:shd w:val="clear" w:color="auto" w:fill="auto"/>
                  <w:vAlign w:val="center"/>
                  <w:hideMark/>
                </w:tcPr>
                <w:p w14:paraId="01C54DA4" w14:textId="77777777" w:rsidR="00773E2C" w:rsidRPr="00D608B0" w:rsidRDefault="00773E2C" w:rsidP="00CF1A16">
                  <w:pPr>
                    <w:spacing w:after="0" w:line="240" w:lineRule="auto"/>
                    <w:rPr>
                      <w:rFonts w:ascii="Arial Narrow" w:hAnsi="Arial Narrow"/>
                      <w:b/>
                      <w:lang w:eastAsia="es-EC"/>
                    </w:rPr>
                  </w:pPr>
                  <w:r w:rsidRPr="00D608B0">
                    <w:rPr>
                      <w:rFonts w:ascii="Arial Narrow" w:hAnsi="Arial Narrow"/>
                      <w:b/>
                      <w:lang w:val="es-ES" w:eastAsia="es-EC"/>
                    </w:rPr>
                    <w:t>Metodología y cronograma de ejecución (5 puntos)</w:t>
                  </w:r>
                </w:p>
              </w:tc>
              <w:tc>
                <w:tcPr>
                  <w:tcW w:w="3494" w:type="pct"/>
                  <w:tcBorders>
                    <w:top w:val="nil"/>
                    <w:left w:val="nil"/>
                    <w:bottom w:val="single" w:sz="4" w:space="0" w:color="auto"/>
                    <w:right w:val="single" w:sz="4" w:space="0" w:color="auto"/>
                  </w:tcBorders>
                  <w:shd w:val="clear" w:color="auto" w:fill="auto"/>
                  <w:vAlign w:val="center"/>
                  <w:hideMark/>
                </w:tcPr>
                <w:p w14:paraId="029B0C7E" w14:textId="77777777" w:rsidR="0077566F" w:rsidRPr="0077566F" w:rsidRDefault="0077566F" w:rsidP="0077566F">
                  <w:pPr>
                    <w:spacing w:after="0" w:line="240" w:lineRule="auto"/>
                    <w:jc w:val="both"/>
                    <w:rPr>
                      <w:rFonts w:ascii="Arial Narrow" w:hAnsi="Arial Narrow"/>
                      <w:lang w:val="es-ES" w:eastAsia="es-EC"/>
                    </w:rPr>
                  </w:pPr>
                  <w:r w:rsidRPr="0077566F">
                    <w:rPr>
                      <w:rFonts w:ascii="Arial Narrow" w:hAnsi="Arial Narrow"/>
                      <w:lang w:val="es-ES" w:eastAsia="es-EC"/>
                    </w:rPr>
                    <w:t>Se calificará hasta con dos (2,00) puntos a la presentación de la metodología de trabajo que cumpla con los siguientes parámetros:</w:t>
                  </w:r>
                </w:p>
                <w:p w14:paraId="113AF3BA" w14:textId="77777777" w:rsidR="0077566F" w:rsidRPr="0077566F" w:rsidRDefault="0077566F" w:rsidP="006B47E8">
                  <w:pPr>
                    <w:pStyle w:val="Prrafodelista"/>
                    <w:numPr>
                      <w:ilvl w:val="0"/>
                      <w:numId w:val="17"/>
                    </w:numPr>
                    <w:suppressAutoHyphens w:val="0"/>
                    <w:ind w:left="720"/>
                    <w:jc w:val="both"/>
                    <w:rPr>
                      <w:rFonts w:ascii="Arial Narrow" w:hAnsi="Arial Narrow"/>
                      <w:sz w:val="22"/>
                      <w:szCs w:val="22"/>
                      <w:lang w:val="es-ES" w:eastAsia="es-EC"/>
                    </w:rPr>
                  </w:pPr>
                  <w:r w:rsidRPr="0077566F">
                    <w:rPr>
                      <w:rFonts w:ascii="Arial Narrow" w:hAnsi="Arial Narrow"/>
                      <w:sz w:val="22"/>
                      <w:szCs w:val="22"/>
                      <w:lang w:val="es-ES" w:eastAsia="es-EC"/>
                    </w:rPr>
                    <w:t xml:space="preserve">Un (1) punto aquellas que mejoren el plazo de aprobación de los estudios entregados por la </w:t>
                  </w:r>
                  <w:proofErr w:type="spellStart"/>
                  <w:r w:rsidRPr="0077566F">
                    <w:rPr>
                      <w:rFonts w:ascii="Arial Narrow" w:hAnsi="Arial Narrow"/>
                      <w:sz w:val="22"/>
                      <w:szCs w:val="22"/>
                      <w:lang w:val="es-ES" w:eastAsia="es-EC"/>
                    </w:rPr>
                    <w:t>constructura</w:t>
                  </w:r>
                  <w:proofErr w:type="spellEnd"/>
                  <w:r w:rsidRPr="0077566F">
                    <w:rPr>
                      <w:rFonts w:ascii="Arial Narrow" w:hAnsi="Arial Narrow"/>
                      <w:sz w:val="22"/>
                      <w:szCs w:val="22"/>
                      <w:lang w:val="es-ES" w:eastAsia="es-EC"/>
                    </w:rPr>
                    <w:t>.</w:t>
                  </w:r>
                </w:p>
                <w:p w14:paraId="1DA4D1A9" w14:textId="77777777" w:rsidR="0077566F" w:rsidRPr="0077566F" w:rsidRDefault="0077566F" w:rsidP="006B47E8">
                  <w:pPr>
                    <w:pStyle w:val="Prrafodelista"/>
                    <w:numPr>
                      <w:ilvl w:val="0"/>
                      <w:numId w:val="17"/>
                    </w:numPr>
                    <w:suppressAutoHyphens w:val="0"/>
                    <w:ind w:left="720"/>
                    <w:jc w:val="both"/>
                    <w:rPr>
                      <w:rFonts w:ascii="Arial Narrow" w:hAnsi="Arial Narrow"/>
                      <w:sz w:val="22"/>
                      <w:szCs w:val="22"/>
                      <w:lang w:val="es-ES" w:eastAsia="es-EC"/>
                    </w:rPr>
                  </w:pPr>
                  <w:r w:rsidRPr="0077566F">
                    <w:rPr>
                      <w:rFonts w:ascii="Arial Narrow" w:hAnsi="Arial Narrow"/>
                      <w:sz w:val="22"/>
                      <w:szCs w:val="22"/>
                      <w:lang w:val="es-ES" w:eastAsia="es-EC"/>
                    </w:rPr>
                    <w:t>Un (1) punto aquella que presente una forma de automatización para la elaboración de la auditoría de seguridad vial.</w:t>
                  </w:r>
                </w:p>
                <w:p w14:paraId="570BF585" w14:textId="77777777" w:rsidR="0077566F" w:rsidRPr="0077566F" w:rsidRDefault="0077566F" w:rsidP="0077566F">
                  <w:pPr>
                    <w:spacing w:after="0" w:line="240" w:lineRule="auto"/>
                    <w:jc w:val="both"/>
                    <w:rPr>
                      <w:rFonts w:ascii="Arial Narrow" w:hAnsi="Arial Narrow"/>
                      <w:lang w:val="es-ES" w:eastAsia="es-EC"/>
                    </w:rPr>
                  </w:pPr>
                </w:p>
                <w:p w14:paraId="00D6C0D8" w14:textId="77777777" w:rsidR="0077566F" w:rsidRPr="0077566F" w:rsidRDefault="0077566F" w:rsidP="0077566F">
                  <w:pPr>
                    <w:spacing w:after="0" w:line="240" w:lineRule="auto"/>
                    <w:jc w:val="both"/>
                    <w:rPr>
                      <w:rFonts w:ascii="Arial Narrow" w:hAnsi="Arial Narrow"/>
                      <w:lang w:val="es-ES" w:eastAsia="es-EC"/>
                    </w:rPr>
                  </w:pPr>
                  <w:r w:rsidRPr="0077566F">
                    <w:rPr>
                      <w:rFonts w:ascii="Arial Narrow" w:hAnsi="Arial Narrow"/>
                      <w:lang w:val="es-ES" w:eastAsia="es-EC"/>
                    </w:rPr>
                    <w:t>Se calificará hasta con tres (3,00) puntos al cronograma de ejecución que debe incluir la utilización de equipos y personal técnico. Se calificarán los siguientes parámetros:</w:t>
                  </w:r>
                </w:p>
                <w:p w14:paraId="49B0C38F" w14:textId="77777777" w:rsidR="0077566F" w:rsidRPr="0077566F" w:rsidRDefault="0077566F" w:rsidP="006B47E8">
                  <w:pPr>
                    <w:pStyle w:val="Prrafodelista"/>
                    <w:numPr>
                      <w:ilvl w:val="0"/>
                      <w:numId w:val="18"/>
                    </w:numPr>
                    <w:suppressAutoHyphens w:val="0"/>
                    <w:ind w:left="720"/>
                    <w:jc w:val="both"/>
                    <w:rPr>
                      <w:rFonts w:ascii="Arial Narrow" w:hAnsi="Arial Narrow"/>
                      <w:sz w:val="22"/>
                      <w:szCs w:val="22"/>
                      <w:lang w:eastAsia="es-EC"/>
                    </w:rPr>
                  </w:pPr>
                  <w:r w:rsidRPr="0077566F">
                    <w:rPr>
                      <w:rFonts w:ascii="Arial Narrow" w:hAnsi="Arial Narrow"/>
                      <w:sz w:val="22"/>
                      <w:szCs w:val="22"/>
                      <w:lang w:eastAsia="es-EC"/>
                    </w:rPr>
                    <w:t xml:space="preserve">1,5 puntos para aquellas ofertas que el personal técnico cumpla con los porcentajes de participación establecidos en el presente documento. </w:t>
                  </w:r>
                </w:p>
                <w:p w14:paraId="7729A697" w14:textId="52329D52" w:rsidR="00773E2C" w:rsidRPr="0077566F" w:rsidRDefault="0077566F" w:rsidP="006B47E8">
                  <w:pPr>
                    <w:pStyle w:val="Prrafodelista"/>
                    <w:numPr>
                      <w:ilvl w:val="0"/>
                      <w:numId w:val="18"/>
                    </w:numPr>
                    <w:suppressAutoHyphens w:val="0"/>
                    <w:ind w:left="720"/>
                    <w:jc w:val="both"/>
                    <w:rPr>
                      <w:rFonts w:ascii="Arial Narrow" w:hAnsi="Arial Narrow"/>
                      <w:sz w:val="22"/>
                      <w:szCs w:val="22"/>
                      <w:lang w:eastAsia="es-EC"/>
                    </w:rPr>
                  </w:pPr>
                  <w:r w:rsidRPr="0077566F">
                    <w:rPr>
                      <w:rFonts w:ascii="Arial Narrow" w:hAnsi="Arial Narrow"/>
                      <w:sz w:val="22"/>
                      <w:szCs w:val="22"/>
                      <w:lang w:eastAsia="es-EC"/>
                    </w:rPr>
                    <w:t xml:space="preserve">1,5 puntos para aquellas ofertas que en la secuencia lógica de actividades no exista la sobre demanda de equipos o que a su vez presenten el número de equipos adicionales requeridos. </w:t>
                  </w:r>
                </w:p>
              </w:tc>
            </w:tr>
            <w:tr w:rsidR="00773E2C" w:rsidRPr="00D608B0" w14:paraId="6AD5D4AE" w14:textId="77777777" w:rsidTr="00565BCB">
              <w:trPr>
                <w:trHeight w:val="765"/>
                <w:jc w:val="center"/>
              </w:trPr>
              <w:tc>
                <w:tcPr>
                  <w:tcW w:w="1506" w:type="pct"/>
                  <w:tcBorders>
                    <w:top w:val="nil"/>
                    <w:left w:val="single" w:sz="4" w:space="0" w:color="auto"/>
                    <w:bottom w:val="single" w:sz="4" w:space="0" w:color="auto"/>
                    <w:right w:val="single" w:sz="4" w:space="0" w:color="auto"/>
                  </w:tcBorders>
                  <w:shd w:val="clear" w:color="auto" w:fill="auto"/>
                  <w:vAlign w:val="center"/>
                  <w:hideMark/>
                </w:tcPr>
                <w:p w14:paraId="69618D31" w14:textId="77777777" w:rsidR="00773E2C" w:rsidRPr="00D608B0" w:rsidRDefault="00773E2C" w:rsidP="00CF1A16">
                  <w:pPr>
                    <w:spacing w:after="0" w:line="240" w:lineRule="auto"/>
                    <w:rPr>
                      <w:rFonts w:ascii="Arial Narrow" w:hAnsi="Arial Narrow"/>
                      <w:b/>
                      <w:lang w:eastAsia="es-EC"/>
                    </w:rPr>
                  </w:pPr>
                  <w:r w:rsidRPr="00D608B0">
                    <w:rPr>
                      <w:rFonts w:ascii="Arial Narrow" w:hAnsi="Arial Narrow"/>
                      <w:b/>
                      <w:spacing w:val="-4"/>
                      <w:lang w:val="es-ES" w:eastAsia="es-EC"/>
                    </w:rPr>
                    <w:t>Equipos e Instrumentos Disponibles (5 puntos)</w:t>
                  </w:r>
                </w:p>
              </w:tc>
              <w:tc>
                <w:tcPr>
                  <w:tcW w:w="3494" w:type="pct"/>
                  <w:tcBorders>
                    <w:top w:val="nil"/>
                    <w:left w:val="nil"/>
                    <w:bottom w:val="single" w:sz="4" w:space="0" w:color="auto"/>
                    <w:right w:val="single" w:sz="4" w:space="0" w:color="auto"/>
                  </w:tcBorders>
                  <w:shd w:val="clear" w:color="auto" w:fill="auto"/>
                  <w:vAlign w:val="center"/>
                  <w:hideMark/>
                </w:tcPr>
                <w:p w14:paraId="5E7287EF" w14:textId="25FF7CAA" w:rsidR="00773E2C" w:rsidRPr="00D608B0" w:rsidRDefault="0077566F" w:rsidP="00CF1A16">
                  <w:pPr>
                    <w:spacing w:after="0" w:line="240" w:lineRule="auto"/>
                    <w:jc w:val="both"/>
                    <w:rPr>
                      <w:rFonts w:ascii="Arial Narrow" w:hAnsi="Arial Narrow"/>
                      <w:lang w:eastAsia="es-EC"/>
                    </w:rPr>
                  </w:pPr>
                  <w:r w:rsidRPr="00050C5C">
                    <w:rPr>
                      <w:rFonts w:ascii="Arial Narrow" w:hAnsi="Arial Narrow"/>
                      <w:spacing w:val="-3"/>
                      <w:lang w:val="es-ES" w:eastAsia="es-EC"/>
                    </w:rPr>
                    <w:t>Se calificará con 0,</w:t>
                  </w:r>
                  <w:r w:rsidR="00EA63B0">
                    <w:rPr>
                      <w:rFonts w:ascii="Arial Narrow" w:hAnsi="Arial Narrow"/>
                      <w:spacing w:val="-3"/>
                      <w:lang w:val="es-ES" w:eastAsia="es-EC"/>
                    </w:rPr>
                    <w:t>62</w:t>
                  </w:r>
                  <w:r w:rsidRPr="00050C5C">
                    <w:rPr>
                      <w:rFonts w:ascii="Arial Narrow" w:hAnsi="Arial Narrow"/>
                      <w:spacing w:val="-3"/>
                      <w:lang w:val="es-ES" w:eastAsia="es-EC"/>
                    </w:rPr>
                    <w:t>5 puntos por cada uno de los equipos solicitados en el presente documento. En caso de que los equipos no sean propiedad del oferente deberán presentar un compromiso de arrendamiento o compra venta.</w:t>
                  </w:r>
                </w:p>
              </w:tc>
            </w:tr>
          </w:tbl>
          <w:p w14:paraId="284D16E4" w14:textId="77777777" w:rsidR="00773E2C" w:rsidRPr="00D608B0" w:rsidRDefault="00773E2C" w:rsidP="00773E2C">
            <w:pPr>
              <w:pStyle w:val="Contenidodelatabla"/>
              <w:tabs>
                <w:tab w:val="left" w:pos="375"/>
              </w:tabs>
              <w:ind w:left="91"/>
              <w:jc w:val="both"/>
              <w:rPr>
                <w:rFonts w:ascii="Arial Narrow" w:hAnsi="Arial Narrow"/>
                <w:bCs/>
                <w:spacing w:val="-3"/>
                <w:sz w:val="22"/>
                <w:szCs w:val="22"/>
              </w:rPr>
            </w:pPr>
          </w:p>
          <w:p w14:paraId="0D02F438" w14:textId="77777777" w:rsidR="0077566F" w:rsidRPr="0077566F" w:rsidRDefault="0077566F" w:rsidP="0077566F">
            <w:pPr>
              <w:spacing w:after="0" w:line="240" w:lineRule="auto"/>
              <w:ind w:right="28"/>
              <w:jc w:val="both"/>
              <w:rPr>
                <w:rFonts w:ascii="Arial Narrow" w:hAnsi="Arial Narrow"/>
              </w:rPr>
            </w:pPr>
            <w:r w:rsidRPr="0077566F">
              <w:rPr>
                <w:rFonts w:ascii="Arial Narrow" w:hAnsi="Arial Narrow"/>
              </w:rPr>
              <w:t>Para acceder a la evaluación de la propuesta económica, la propuesta técnica deberá alcanzar el puntaje mínimo de setenta (70) puntos. Las propuestas técnicas que no alcancen dicho puntaje serán descalificadas y rechazadas en esta etapa.</w:t>
            </w:r>
          </w:p>
          <w:p w14:paraId="455FB4A0" w14:textId="77777777" w:rsidR="0077566F" w:rsidRPr="0077566F" w:rsidRDefault="0077566F" w:rsidP="0077566F">
            <w:pPr>
              <w:pStyle w:val="Textoindependiente"/>
              <w:spacing w:after="0"/>
              <w:ind w:right="28"/>
              <w:jc w:val="both"/>
              <w:rPr>
                <w:rFonts w:ascii="Arial Narrow" w:hAnsi="Arial Narrow"/>
                <w:sz w:val="22"/>
                <w:szCs w:val="22"/>
              </w:rPr>
            </w:pPr>
          </w:p>
          <w:p w14:paraId="03A14561" w14:textId="3F6853C4" w:rsidR="0077566F" w:rsidRPr="0077566F" w:rsidRDefault="0077566F" w:rsidP="0077566F">
            <w:pPr>
              <w:pStyle w:val="Textoindependiente"/>
              <w:spacing w:after="0"/>
              <w:ind w:right="28"/>
              <w:jc w:val="both"/>
              <w:rPr>
                <w:rFonts w:ascii="Arial Narrow" w:hAnsi="Arial Narrow"/>
                <w:sz w:val="22"/>
                <w:szCs w:val="22"/>
              </w:rPr>
            </w:pPr>
            <w:r w:rsidRPr="0077566F">
              <w:rPr>
                <w:rFonts w:ascii="Arial Narrow" w:hAnsi="Arial Narrow"/>
                <w:sz w:val="22"/>
                <w:szCs w:val="22"/>
              </w:rPr>
              <w:t xml:space="preserve">Los </w:t>
            </w:r>
            <w:proofErr w:type="spellStart"/>
            <w:r w:rsidRPr="0077566F">
              <w:rPr>
                <w:rFonts w:ascii="Arial Narrow" w:hAnsi="Arial Narrow"/>
                <w:sz w:val="22"/>
                <w:szCs w:val="22"/>
              </w:rPr>
              <w:t>documentos</w:t>
            </w:r>
            <w:proofErr w:type="spellEnd"/>
            <w:r w:rsidRPr="0077566F">
              <w:rPr>
                <w:rFonts w:ascii="Arial Narrow" w:hAnsi="Arial Narrow"/>
                <w:sz w:val="22"/>
                <w:szCs w:val="22"/>
              </w:rPr>
              <w:t xml:space="preserve"> </w:t>
            </w:r>
            <w:proofErr w:type="spellStart"/>
            <w:r w:rsidRPr="0077566F">
              <w:rPr>
                <w:rFonts w:ascii="Arial Narrow" w:hAnsi="Arial Narrow"/>
                <w:sz w:val="22"/>
                <w:szCs w:val="22"/>
              </w:rPr>
              <w:t>presentados</w:t>
            </w:r>
            <w:proofErr w:type="spellEnd"/>
            <w:r w:rsidRPr="0077566F">
              <w:rPr>
                <w:rFonts w:ascii="Arial Narrow" w:hAnsi="Arial Narrow"/>
                <w:sz w:val="22"/>
                <w:szCs w:val="22"/>
              </w:rPr>
              <w:t xml:space="preserve"> </w:t>
            </w:r>
            <w:proofErr w:type="spellStart"/>
            <w:r w:rsidRPr="0077566F">
              <w:rPr>
                <w:rFonts w:ascii="Arial Narrow" w:hAnsi="Arial Narrow"/>
                <w:sz w:val="22"/>
                <w:szCs w:val="22"/>
              </w:rPr>
              <w:t>en</w:t>
            </w:r>
            <w:proofErr w:type="spellEnd"/>
            <w:r w:rsidRPr="0077566F">
              <w:rPr>
                <w:rFonts w:ascii="Arial Narrow" w:hAnsi="Arial Narrow"/>
                <w:sz w:val="22"/>
                <w:szCs w:val="22"/>
              </w:rPr>
              <w:t xml:space="preserve"> la </w:t>
            </w:r>
            <w:proofErr w:type="spellStart"/>
            <w:r w:rsidRPr="0077566F">
              <w:rPr>
                <w:rFonts w:ascii="Arial Narrow" w:hAnsi="Arial Narrow"/>
                <w:sz w:val="22"/>
                <w:szCs w:val="22"/>
              </w:rPr>
              <w:t>oferta</w:t>
            </w:r>
            <w:proofErr w:type="spellEnd"/>
            <w:r w:rsidRPr="0077566F">
              <w:rPr>
                <w:rFonts w:ascii="Arial Narrow" w:hAnsi="Arial Narrow"/>
                <w:sz w:val="22"/>
                <w:szCs w:val="22"/>
              </w:rPr>
              <w:t xml:space="preserve"> </w:t>
            </w:r>
            <w:proofErr w:type="spellStart"/>
            <w:r w:rsidRPr="0077566F">
              <w:rPr>
                <w:rFonts w:ascii="Arial Narrow" w:hAnsi="Arial Narrow"/>
                <w:sz w:val="22"/>
                <w:szCs w:val="22"/>
              </w:rPr>
              <w:t>deberán</w:t>
            </w:r>
            <w:proofErr w:type="spellEnd"/>
            <w:r w:rsidRPr="0077566F">
              <w:rPr>
                <w:rFonts w:ascii="Arial Narrow" w:hAnsi="Arial Narrow"/>
                <w:sz w:val="22"/>
                <w:szCs w:val="22"/>
              </w:rPr>
              <w:t xml:space="preserve"> </w:t>
            </w:r>
            <w:proofErr w:type="spellStart"/>
            <w:r w:rsidRPr="0077566F">
              <w:rPr>
                <w:rFonts w:ascii="Arial Narrow" w:hAnsi="Arial Narrow"/>
                <w:sz w:val="22"/>
                <w:szCs w:val="22"/>
              </w:rPr>
              <w:t>estar</w:t>
            </w:r>
            <w:proofErr w:type="spellEnd"/>
            <w:r w:rsidRPr="0077566F">
              <w:rPr>
                <w:rFonts w:ascii="Arial Narrow" w:hAnsi="Arial Narrow"/>
                <w:sz w:val="22"/>
                <w:szCs w:val="22"/>
              </w:rPr>
              <w:t xml:space="preserve"> </w:t>
            </w:r>
            <w:proofErr w:type="spellStart"/>
            <w:r w:rsidRPr="0077566F">
              <w:rPr>
                <w:rFonts w:ascii="Arial Narrow" w:hAnsi="Arial Narrow"/>
                <w:sz w:val="22"/>
                <w:szCs w:val="22"/>
              </w:rPr>
              <w:t>en</w:t>
            </w:r>
            <w:proofErr w:type="spellEnd"/>
            <w:r w:rsidRPr="0077566F">
              <w:rPr>
                <w:rFonts w:ascii="Arial Narrow" w:hAnsi="Arial Narrow"/>
                <w:sz w:val="22"/>
                <w:szCs w:val="22"/>
              </w:rPr>
              <w:t xml:space="preserve"> </w:t>
            </w:r>
            <w:proofErr w:type="spellStart"/>
            <w:r w:rsidRPr="0077566F">
              <w:rPr>
                <w:rFonts w:ascii="Arial Narrow" w:hAnsi="Arial Narrow"/>
                <w:sz w:val="22"/>
                <w:szCs w:val="22"/>
              </w:rPr>
              <w:t>idioma</w:t>
            </w:r>
            <w:proofErr w:type="spellEnd"/>
            <w:r w:rsidRPr="0077566F">
              <w:rPr>
                <w:rFonts w:ascii="Arial Narrow" w:hAnsi="Arial Narrow"/>
                <w:sz w:val="22"/>
                <w:szCs w:val="22"/>
              </w:rPr>
              <w:t xml:space="preserve"> </w:t>
            </w:r>
            <w:proofErr w:type="spellStart"/>
            <w:r w:rsidRPr="0077566F">
              <w:rPr>
                <w:rFonts w:ascii="Arial Narrow" w:hAnsi="Arial Narrow"/>
                <w:sz w:val="22"/>
                <w:szCs w:val="22"/>
              </w:rPr>
              <w:t>español</w:t>
            </w:r>
            <w:proofErr w:type="spellEnd"/>
            <w:r w:rsidRPr="0077566F">
              <w:rPr>
                <w:rFonts w:ascii="Arial Narrow" w:hAnsi="Arial Narrow"/>
                <w:sz w:val="22"/>
                <w:szCs w:val="22"/>
              </w:rPr>
              <w:t xml:space="preserve">, de </w:t>
            </w:r>
            <w:proofErr w:type="spellStart"/>
            <w:r w:rsidRPr="0077566F">
              <w:rPr>
                <w:rFonts w:ascii="Arial Narrow" w:hAnsi="Arial Narrow"/>
                <w:sz w:val="22"/>
                <w:szCs w:val="22"/>
              </w:rPr>
              <w:t>encontrarse</w:t>
            </w:r>
            <w:proofErr w:type="spellEnd"/>
            <w:r w:rsidRPr="0077566F">
              <w:rPr>
                <w:rFonts w:ascii="Arial Narrow" w:hAnsi="Arial Narrow"/>
                <w:sz w:val="22"/>
                <w:szCs w:val="22"/>
              </w:rPr>
              <w:t xml:space="preserve"> </w:t>
            </w:r>
            <w:proofErr w:type="spellStart"/>
            <w:r w:rsidRPr="0077566F">
              <w:rPr>
                <w:rFonts w:ascii="Arial Narrow" w:hAnsi="Arial Narrow"/>
                <w:sz w:val="22"/>
                <w:szCs w:val="22"/>
              </w:rPr>
              <w:t>redactados</w:t>
            </w:r>
            <w:proofErr w:type="spellEnd"/>
            <w:r w:rsidRPr="0077566F">
              <w:rPr>
                <w:rFonts w:ascii="Arial Narrow" w:hAnsi="Arial Narrow"/>
                <w:spacing w:val="23"/>
                <w:sz w:val="22"/>
                <w:szCs w:val="22"/>
              </w:rPr>
              <w:t xml:space="preserve"> </w:t>
            </w:r>
            <w:proofErr w:type="spellStart"/>
            <w:r w:rsidRPr="0077566F">
              <w:rPr>
                <w:rFonts w:ascii="Arial Narrow" w:hAnsi="Arial Narrow"/>
                <w:sz w:val="22"/>
                <w:szCs w:val="22"/>
              </w:rPr>
              <w:t>en</w:t>
            </w:r>
            <w:proofErr w:type="spellEnd"/>
            <w:r w:rsidRPr="0077566F">
              <w:rPr>
                <w:rFonts w:ascii="Arial Narrow" w:hAnsi="Arial Narrow"/>
                <w:sz w:val="22"/>
                <w:szCs w:val="22"/>
              </w:rPr>
              <w:t xml:space="preserve"> </w:t>
            </w:r>
            <w:proofErr w:type="spellStart"/>
            <w:r w:rsidRPr="0077566F">
              <w:rPr>
                <w:rFonts w:ascii="Arial Narrow" w:hAnsi="Arial Narrow"/>
                <w:sz w:val="22"/>
                <w:szCs w:val="22"/>
              </w:rPr>
              <w:t>otro</w:t>
            </w:r>
            <w:proofErr w:type="spellEnd"/>
            <w:r w:rsidRPr="0077566F">
              <w:rPr>
                <w:rFonts w:ascii="Arial Narrow" w:hAnsi="Arial Narrow"/>
                <w:spacing w:val="27"/>
                <w:sz w:val="22"/>
                <w:szCs w:val="22"/>
              </w:rPr>
              <w:t xml:space="preserve"> </w:t>
            </w:r>
            <w:proofErr w:type="spellStart"/>
            <w:r w:rsidRPr="0077566F">
              <w:rPr>
                <w:rFonts w:ascii="Arial Narrow" w:hAnsi="Arial Narrow"/>
                <w:sz w:val="22"/>
                <w:szCs w:val="22"/>
              </w:rPr>
              <w:t>idioma</w:t>
            </w:r>
            <w:proofErr w:type="spellEnd"/>
            <w:r w:rsidRPr="0077566F">
              <w:rPr>
                <w:rFonts w:ascii="Arial Narrow" w:hAnsi="Arial Narrow"/>
                <w:sz w:val="22"/>
                <w:szCs w:val="22"/>
              </w:rPr>
              <w:t>,</w:t>
            </w:r>
            <w:r w:rsidRPr="0077566F">
              <w:rPr>
                <w:rFonts w:ascii="Arial Narrow" w:hAnsi="Arial Narrow"/>
                <w:spacing w:val="25"/>
                <w:sz w:val="22"/>
                <w:szCs w:val="22"/>
              </w:rPr>
              <w:t xml:space="preserve"> </w:t>
            </w:r>
            <w:proofErr w:type="spellStart"/>
            <w:r w:rsidRPr="0077566F">
              <w:rPr>
                <w:rFonts w:ascii="Arial Narrow" w:hAnsi="Arial Narrow"/>
                <w:sz w:val="22"/>
                <w:szCs w:val="22"/>
              </w:rPr>
              <w:t>deberán</w:t>
            </w:r>
            <w:proofErr w:type="spellEnd"/>
            <w:r w:rsidRPr="0077566F">
              <w:rPr>
                <w:rFonts w:ascii="Arial Narrow" w:hAnsi="Arial Narrow"/>
                <w:spacing w:val="25"/>
                <w:sz w:val="22"/>
                <w:szCs w:val="22"/>
              </w:rPr>
              <w:t xml:space="preserve"> </w:t>
            </w:r>
            <w:proofErr w:type="spellStart"/>
            <w:r w:rsidRPr="0077566F">
              <w:rPr>
                <w:rFonts w:ascii="Arial Narrow" w:hAnsi="Arial Narrow"/>
                <w:sz w:val="22"/>
                <w:szCs w:val="22"/>
              </w:rPr>
              <w:t>contar</w:t>
            </w:r>
            <w:proofErr w:type="spellEnd"/>
            <w:r w:rsidRPr="0077566F">
              <w:rPr>
                <w:rFonts w:ascii="Arial Narrow" w:hAnsi="Arial Narrow"/>
                <w:spacing w:val="22"/>
                <w:sz w:val="22"/>
                <w:szCs w:val="22"/>
              </w:rPr>
              <w:t xml:space="preserve"> </w:t>
            </w:r>
            <w:r w:rsidRPr="0077566F">
              <w:rPr>
                <w:rFonts w:ascii="Arial Narrow" w:hAnsi="Arial Narrow"/>
                <w:sz w:val="22"/>
                <w:szCs w:val="22"/>
              </w:rPr>
              <w:t>con</w:t>
            </w:r>
            <w:r w:rsidRPr="0077566F">
              <w:rPr>
                <w:rFonts w:ascii="Arial Narrow" w:hAnsi="Arial Narrow"/>
                <w:spacing w:val="27"/>
                <w:sz w:val="22"/>
                <w:szCs w:val="22"/>
              </w:rPr>
              <w:t xml:space="preserve"> </w:t>
            </w:r>
            <w:r w:rsidRPr="0077566F">
              <w:rPr>
                <w:rFonts w:ascii="Arial Narrow" w:hAnsi="Arial Narrow"/>
                <w:sz w:val="22"/>
                <w:szCs w:val="22"/>
              </w:rPr>
              <w:t>la</w:t>
            </w:r>
            <w:r w:rsidRPr="0077566F">
              <w:rPr>
                <w:rFonts w:ascii="Arial Narrow" w:hAnsi="Arial Narrow"/>
                <w:spacing w:val="27"/>
                <w:sz w:val="22"/>
                <w:szCs w:val="22"/>
              </w:rPr>
              <w:t xml:space="preserve"> </w:t>
            </w:r>
            <w:proofErr w:type="spellStart"/>
            <w:r w:rsidRPr="0077566F">
              <w:rPr>
                <w:rFonts w:ascii="Arial Narrow" w:hAnsi="Arial Narrow"/>
                <w:sz w:val="22"/>
                <w:szCs w:val="22"/>
              </w:rPr>
              <w:t>respectiva</w:t>
            </w:r>
            <w:proofErr w:type="spellEnd"/>
            <w:r w:rsidRPr="0077566F">
              <w:rPr>
                <w:rFonts w:ascii="Arial Narrow" w:hAnsi="Arial Narrow"/>
                <w:spacing w:val="25"/>
                <w:sz w:val="22"/>
                <w:szCs w:val="22"/>
              </w:rPr>
              <w:t xml:space="preserve"> </w:t>
            </w:r>
            <w:proofErr w:type="spellStart"/>
            <w:r w:rsidRPr="0077566F">
              <w:rPr>
                <w:rFonts w:ascii="Arial Narrow" w:hAnsi="Arial Narrow"/>
                <w:sz w:val="22"/>
                <w:szCs w:val="22"/>
              </w:rPr>
              <w:t>traducción</w:t>
            </w:r>
            <w:proofErr w:type="spellEnd"/>
            <w:r w:rsidRPr="0077566F">
              <w:rPr>
                <w:rFonts w:ascii="Arial Narrow" w:hAnsi="Arial Narrow"/>
                <w:spacing w:val="25"/>
                <w:sz w:val="22"/>
                <w:szCs w:val="22"/>
              </w:rPr>
              <w:t xml:space="preserve"> </w:t>
            </w:r>
            <w:r w:rsidRPr="0077566F">
              <w:rPr>
                <w:rFonts w:ascii="Arial Narrow" w:hAnsi="Arial Narrow"/>
                <w:sz w:val="22"/>
                <w:szCs w:val="22"/>
              </w:rPr>
              <w:t>para</w:t>
            </w:r>
            <w:r w:rsidRPr="0077566F">
              <w:rPr>
                <w:rFonts w:ascii="Arial Narrow" w:hAnsi="Arial Narrow"/>
                <w:spacing w:val="25"/>
                <w:sz w:val="22"/>
                <w:szCs w:val="22"/>
              </w:rPr>
              <w:t xml:space="preserve"> </w:t>
            </w:r>
            <w:proofErr w:type="spellStart"/>
            <w:r w:rsidRPr="0077566F">
              <w:rPr>
                <w:rFonts w:ascii="Arial Narrow" w:hAnsi="Arial Narrow"/>
                <w:sz w:val="22"/>
                <w:szCs w:val="22"/>
              </w:rPr>
              <w:t>documentos</w:t>
            </w:r>
            <w:proofErr w:type="spellEnd"/>
            <w:r w:rsidRPr="0077566F">
              <w:rPr>
                <w:rFonts w:ascii="Arial Narrow" w:hAnsi="Arial Narrow"/>
                <w:spacing w:val="28"/>
                <w:sz w:val="22"/>
                <w:szCs w:val="22"/>
              </w:rPr>
              <w:t xml:space="preserve"> </w:t>
            </w:r>
            <w:proofErr w:type="spellStart"/>
            <w:r w:rsidRPr="0077566F">
              <w:rPr>
                <w:rFonts w:ascii="Arial Narrow" w:hAnsi="Arial Narrow"/>
                <w:sz w:val="22"/>
                <w:szCs w:val="22"/>
              </w:rPr>
              <w:t>emitidos</w:t>
            </w:r>
            <w:proofErr w:type="spellEnd"/>
            <w:r w:rsidRPr="0077566F">
              <w:rPr>
                <w:rFonts w:ascii="Arial Narrow" w:hAnsi="Arial Narrow"/>
                <w:spacing w:val="28"/>
                <w:sz w:val="22"/>
                <w:szCs w:val="22"/>
              </w:rPr>
              <w:t xml:space="preserve"> </w:t>
            </w:r>
            <w:proofErr w:type="spellStart"/>
            <w:r w:rsidRPr="0077566F">
              <w:rPr>
                <w:rFonts w:ascii="Arial Narrow" w:hAnsi="Arial Narrow"/>
                <w:sz w:val="22"/>
                <w:szCs w:val="22"/>
              </w:rPr>
              <w:t>en</w:t>
            </w:r>
            <w:proofErr w:type="spellEnd"/>
            <w:r w:rsidRPr="0077566F">
              <w:rPr>
                <w:rFonts w:ascii="Arial Narrow" w:hAnsi="Arial Narrow"/>
                <w:spacing w:val="25"/>
                <w:sz w:val="22"/>
                <w:szCs w:val="22"/>
              </w:rPr>
              <w:t xml:space="preserve"> </w:t>
            </w:r>
            <w:proofErr w:type="spellStart"/>
            <w:r w:rsidRPr="0077566F">
              <w:rPr>
                <w:rFonts w:ascii="Arial Narrow" w:hAnsi="Arial Narrow"/>
                <w:sz w:val="22"/>
                <w:szCs w:val="22"/>
              </w:rPr>
              <w:t>el</w:t>
            </w:r>
            <w:proofErr w:type="spellEnd"/>
            <w:r w:rsidRPr="0077566F">
              <w:rPr>
                <w:rFonts w:ascii="Arial Narrow" w:hAnsi="Arial Narrow"/>
                <w:sz w:val="22"/>
                <w:szCs w:val="22"/>
              </w:rPr>
              <w:t xml:space="preserve"> </w:t>
            </w:r>
            <w:proofErr w:type="spellStart"/>
            <w:r w:rsidRPr="0077566F">
              <w:rPr>
                <w:rFonts w:ascii="Arial Narrow" w:hAnsi="Arial Narrow"/>
                <w:sz w:val="22"/>
                <w:szCs w:val="22"/>
              </w:rPr>
              <w:t>extranjero</w:t>
            </w:r>
            <w:proofErr w:type="spellEnd"/>
            <w:r w:rsidRPr="0077566F">
              <w:rPr>
                <w:rFonts w:ascii="Arial Narrow" w:hAnsi="Arial Narrow"/>
                <w:sz w:val="22"/>
                <w:szCs w:val="22"/>
              </w:rPr>
              <w:t xml:space="preserve"> </w:t>
            </w:r>
            <w:proofErr w:type="spellStart"/>
            <w:r w:rsidRPr="0077566F">
              <w:rPr>
                <w:rFonts w:ascii="Arial Narrow" w:hAnsi="Arial Narrow"/>
                <w:sz w:val="22"/>
                <w:szCs w:val="22"/>
              </w:rPr>
              <w:t>según</w:t>
            </w:r>
            <w:proofErr w:type="spellEnd"/>
            <w:r w:rsidRPr="0077566F">
              <w:rPr>
                <w:rFonts w:ascii="Arial Narrow" w:hAnsi="Arial Narrow"/>
                <w:spacing w:val="-7"/>
                <w:sz w:val="22"/>
                <w:szCs w:val="22"/>
              </w:rPr>
              <w:t xml:space="preserve"> </w:t>
            </w:r>
            <w:proofErr w:type="spellStart"/>
            <w:r w:rsidRPr="0077566F">
              <w:rPr>
                <w:rFonts w:ascii="Arial Narrow" w:hAnsi="Arial Narrow"/>
                <w:sz w:val="22"/>
                <w:szCs w:val="22"/>
              </w:rPr>
              <w:t>corresponda</w:t>
            </w:r>
            <w:proofErr w:type="spellEnd"/>
            <w:r w:rsidRPr="0077566F">
              <w:rPr>
                <w:rFonts w:ascii="Arial Narrow" w:hAnsi="Arial Narrow"/>
                <w:sz w:val="22"/>
                <w:szCs w:val="22"/>
              </w:rPr>
              <w:t>.</w:t>
            </w:r>
          </w:p>
          <w:p w14:paraId="5330CC79" w14:textId="77777777" w:rsidR="00CF1A16" w:rsidRDefault="00CF1A16" w:rsidP="00CF1A16">
            <w:pPr>
              <w:spacing w:after="0" w:line="240" w:lineRule="auto"/>
              <w:ind w:right="28"/>
              <w:jc w:val="both"/>
              <w:rPr>
                <w:rFonts w:ascii="Arial Narrow" w:hAnsi="Arial Narrow"/>
              </w:rPr>
            </w:pPr>
          </w:p>
          <w:tbl>
            <w:tblPr>
              <w:tblW w:w="484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11"/>
              <w:gridCol w:w="1903"/>
            </w:tblGrid>
            <w:tr w:rsidR="007226B0" w:rsidRPr="00D608B0" w14:paraId="64D3887D" w14:textId="77777777" w:rsidTr="00565BCB">
              <w:trPr>
                <w:trHeight w:val="340"/>
                <w:tblHeader/>
                <w:jc w:val="center"/>
              </w:trPr>
              <w:tc>
                <w:tcPr>
                  <w:tcW w:w="3813" w:type="pct"/>
                  <w:shd w:val="clear" w:color="auto" w:fill="D9E2F3"/>
                  <w:vAlign w:val="center"/>
                </w:tcPr>
                <w:p w14:paraId="6EFA8E58" w14:textId="77777777" w:rsidR="007226B0" w:rsidRPr="00D608B0" w:rsidRDefault="007226B0" w:rsidP="003543BE">
                  <w:pPr>
                    <w:spacing w:after="0" w:line="240" w:lineRule="auto"/>
                    <w:jc w:val="center"/>
                    <w:rPr>
                      <w:rFonts w:ascii="Arial Narrow" w:hAnsi="Arial Narrow"/>
                    </w:rPr>
                  </w:pPr>
                  <w:r w:rsidRPr="00D608B0">
                    <w:rPr>
                      <w:rFonts w:ascii="Arial Narrow" w:hAnsi="Arial Narrow"/>
                      <w:b/>
                      <w:bCs/>
                    </w:rPr>
                    <w:t>Parámetro</w:t>
                  </w:r>
                </w:p>
              </w:tc>
              <w:tc>
                <w:tcPr>
                  <w:tcW w:w="1187" w:type="pct"/>
                  <w:shd w:val="clear" w:color="auto" w:fill="D9E2F3"/>
                  <w:vAlign w:val="center"/>
                </w:tcPr>
                <w:p w14:paraId="1D33BC82" w14:textId="77777777" w:rsidR="007226B0" w:rsidRPr="00D608B0" w:rsidRDefault="007226B0" w:rsidP="003543BE">
                  <w:pPr>
                    <w:spacing w:after="0" w:line="240" w:lineRule="auto"/>
                    <w:jc w:val="center"/>
                    <w:rPr>
                      <w:rFonts w:ascii="Arial Narrow" w:hAnsi="Arial Narrow"/>
                    </w:rPr>
                  </w:pPr>
                  <w:r w:rsidRPr="00D608B0">
                    <w:rPr>
                      <w:rFonts w:ascii="Arial Narrow" w:hAnsi="Arial Narrow"/>
                      <w:b/>
                      <w:bCs/>
                    </w:rPr>
                    <w:t>Valoración</w:t>
                  </w:r>
                </w:p>
              </w:tc>
            </w:tr>
            <w:tr w:rsidR="007226B0" w:rsidRPr="00D608B0" w14:paraId="7760E66C" w14:textId="77777777" w:rsidTr="00565BCB">
              <w:trPr>
                <w:trHeight w:val="340"/>
                <w:jc w:val="center"/>
              </w:trPr>
              <w:tc>
                <w:tcPr>
                  <w:tcW w:w="3813" w:type="pct"/>
                  <w:shd w:val="clear" w:color="auto" w:fill="auto"/>
                  <w:vAlign w:val="center"/>
                </w:tcPr>
                <w:p w14:paraId="22280545" w14:textId="77777777" w:rsidR="007226B0" w:rsidRPr="00D608B0" w:rsidRDefault="007226B0" w:rsidP="003543BE">
                  <w:pPr>
                    <w:spacing w:after="0" w:line="240" w:lineRule="auto"/>
                    <w:rPr>
                      <w:rFonts w:ascii="Arial Narrow" w:hAnsi="Arial Narrow"/>
                    </w:rPr>
                  </w:pPr>
                  <w:r w:rsidRPr="00D608B0">
                    <w:rPr>
                      <w:rFonts w:ascii="Arial Narrow" w:hAnsi="Arial Narrow"/>
                    </w:rPr>
                    <w:t>Experiencia general</w:t>
                  </w:r>
                </w:p>
              </w:tc>
              <w:tc>
                <w:tcPr>
                  <w:tcW w:w="1187" w:type="pct"/>
                  <w:shd w:val="clear" w:color="auto" w:fill="auto"/>
                  <w:vAlign w:val="center"/>
                </w:tcPr>
                <w:p w14:paraId="745EE415" w14:textId="77777777" w:rsidR="007226B0" w:rsidRPr="00D608B0" w:rsidRDefault="007226B0" w:rsidP="003543BE">
                  <w:pPr>
                    <w:spacing w:after="0" w:line="240" w:lineRule="auto"/>
                    <w:jc w:val="center"/>
                    <w:rPr>
                      <w:rFonts w:ascii="Arial Narrow" w:hAnsi="Arial Narrow"/>
                    </w:rPr>
                  </w:pPr>
                  <w:r w:rsidRPr="00D608B0">
                    <w:rPr>
                      <w:rFonts w:ascii="Arial Narrow" w:hAnsi="Arial Narrow"/>
                      <w:lang w:eastAsia="hi-IN" w:bidi="hi-IN"/>
                    </w:rPr>
                    <w:t>30 puntos</w:t>
                  </w:r>
                </w:p>
              </w:tc>
            </w:tr>
            <w:tr w:rsidR="007226B0" w:rsidRPr="00D608B0" w14:paraId="7E9D401C" w14:textId="77777777" w:rsidTr="00565BCB">
              <w:trPr>
                <w:trHeight w:val="340"/>
                <w:jc w:val="center"/>
              </w:trPr>
              <w:tc>
                <w:tcPr>
                  <w:tcW w:w="3813" w:type="pct"/>
                  <w:shd w:val="clear" w:color="auto" w:fill="auto"/>
                  <w:vAlign w:val="center"/>
                </w:tcPr>
                <w:p w14:paraId="5B74B38B" w14:textId="77777777" w:rsidR="007226B0" w:rsidRPr="00D608B0" w:rsidRDefault="007226B0" w:rsidP="003543BE">
                  <w:pPr>
                    <w:spacing w:after="0" w:line="240" w:lineRule="auto"/>
                    <w:rPr>
                      <w:rFonts w:ascii="Arial Narrow" w:hAnsi="Arial Narrow"/>
                    </w:rPr>
                  </w:pPr>
                  <w:r w:rsidRPr="00D608B0">
                    <w:rPr>
                      <w:rFonts w:ascii="Arial Narrow" w:hAnsi="Arial Narrow"/>
                    </w:rPr>
                    <w:t>Experiencia específica</w:t>
                  </w:r>
                </w:p>
              </w:tc>
              <w:tc>
                <w:tcPr>
                  <w:tcW w:w="1187" w:type="pct"/>
                  <w:shd w:val="clear" w:color="auto" w:fill="auto"/>
                  <w:vAlign w:val="center"/>
                </w:tcPr>
                <w:p w14:paraId="2718D482" w14:textId="77777777" w:rsidR="007226B0" w:rsidRPr="00D608B0" w:rsidRDefault="007226B0" w:rsidP="003543BE">
                  <w:pPr>
                    <w:spacing w:after="0" w:line="240" w:lineRule="auto"/>
                    <w:jc w:val="center"/>
                    <w:rPr>
                      <w:rFonts w:ascii="Arial Narrow" w:hAnsi="Arial Narrow"/>
                    </w:rPr>
                  </w:pPr>
                  <w:r w:rsidRPr="00D608B0">
                    <w:rPr>
                      <w:rFonts w:ascii="Arial Narrow" w:hAnsi="Arial Narrow"/>
                      <w:lang w:eastAsia="hi-IN" w:bidi="hi-IN"/>
                    </w:rPr>
                    <w:t>35 puntos</w:t>
                  </w:r>
                </w:p>
              </w:tc>
            </w:tr>
            <w:tr w:rsidR="007226B0" w:rsidRPr="00D608B0" w14:paraId="2796CD5C" w14:textId="77777777" w:rsidTr="00565BCB">
              <w:trPr>
                <w:trHeight w:val="340"/>
                <w:jc w:val="center"/>
              </w:trPr>
              <w:tc>
                <w:tcPr>
                  <w:tcW w:w="3813" w:type="pct"/>
                  <w:shd w:val="clear" w:color="auto" w:fill="auto"/>
                  <w:vAlign w:val="center"/>
                </w:tcPr>
                <w:p w14:paraId="71B17DE9" w14:textId="77777777" w:rsidR="007226B0" w:rsidRPr="00D608B0" w:rsidRDefault="007226B0" w:rsidP="003543BE">
                  <w:pPr>
                    <w:spacing w:after="0" w:line="240" w:lineRule="auto"/>
                    <w:rPr>
                      <w:rFonts w:ascii="Arial Narrow" w:hAnsi="Arial Narrow"/>
                    </w:rPr>
                  </w:pPr>
                  <w:r w:rsidRPr="00D608B0">
                    <w:rPr>
                      <w:rFonts w:ascii="Arial Narrow" w:hAnsi="Arial Narrow"/>
                    </w:rPr>
                    <w:t xml:space="preserve">Experiencia del personal técnico </w:t>
                  </w:r>
                </w:p>
              </w:tc>
              <w:tc>
                <w:tcPr>
                  <w:tcW w:w="1187" w:type="pct"/>
                  <w:shd w:val="clear" w:color="auto" w:fill="auto"/>
                  <w:vAlign w:val="center"/>
                </w:tcPr>
                <w:p w14:paraId="41384AB5" w14:textId="77777777" w:rsidR="007226B0" w:rsidRPr="00D608B0" w:rsidRDefault="007226B0" w:rsidP="003543BE">
                  <w:pPr>
                    <w:spacing w:after="0" w:line="240" w:lineRule="auto"/>
                    <w:jc w:val="center"/>
                    <w:rPr>
                      <w:rFonts w:ascii="Arial Narrow" w:hAnsi="Arial Narrow"/>
                    </w:rPr>
                  </w:pPr>
                  <w:r w:rsidRPr="00D608B0">
                    <w:rPr>
                      <w:rFonts w:ascii="Arial Narrow" w:hAnsi="Arial Narrow"/>
                      <w:lang w:eastAsia="hi-IN" w:bidi="hi-IN"/>
                    </w:rPr>
                    <w:t>25 puntos</w:t>
                  </w:r>
                </w:p>
              </w:tc>
            </w:tr>
            <w:tr w:rsidR="007226B0" w:rsidRPr="00D608B0" w14:paraId="2352BF0C" w14:textId="77777777" w:rsidTr="00565BCB">
              <w:trPr>
                <w:trHeight w:val="340"/>
                <w:jc w:val="center"/>
              </w:trPr>
              <w:tc>
                <w:tcPr>
                  <w:tcW w:w="3813" w:type="pct"/>
                  <w:shd w:val="clear" w:color="auto" w:fill="auto"/>
                  <w:vAlign w:val="center"/>
                </w:tcPr>
                <w:p w14:paraId="5F510076" w14:textId="77777777" w:rsidR="007226B0" w:rsidRPr="00D608B0" w:rsidRDefault="007226B0" w:rsidP="003543BE">
                  <w:pPr>
                    <w:spacing w:after="0" w:line="240" w:lineRule="auto"/>
                    <w:rPr>
                      <w:rFonts w:ascii="Arial Narrow" w:hAnsi="Arial Narrow"/>
                      <w:spacing w:val="-3"/>
                    </w:rPr>
                  </w:pPr>
                  <w:r w:rsidRPr="00D608B0">
                    <w:rPr>
                      <w:rFonts w:ascii="Arial Narrow" w:hAnsi="Arial Narrow"/>
                      <w:spacing w:val="-3"/>
                    </w:rPr>
                    <w:t>Metodología y cronograma de ejecución</w:t>
                  </w:r>
                </w:p>
              </w:tc>
              <w:tc>
                <w:tcPr>
                  <w:tcW w:w="1187" w:type="pct"/>
                  <w:shd w:val="clear" w:color="auto" w:fill="auto"/>
                  <w:vAlign w:val="center"/>
                </w:tcPr>
                <w:p w14:paraId="418B97FE" w14:textId="77777777" w:rsidR="007226B0" w:rsidRPr="00D608B0" w:rsidRDefault="007226B0" w:rsidP="003543BE">
                  <w:pPr>
                    <w:spacing w:after="0" w:line="240" w:lineRule="auto"/>
                    <w:jc w:val="center"/>
                    <w:rPr>
                      <w:rFonts w:ascii="Arial Narrow" w:hAnsi="Arial Narrow"/>
                    </w:rPr>
                  </w:pPr>
                  <w:r w:rsidRPr="00D608B0">
                    <w:rPr>
                      <w:rFonts w:ascii="Arial Narrow" w:hAnsi="Arial Narrow"/>
                    </w:rPr>
                    <w:t>5 puntos</w:t>
                  </w:r>
                </w:p>
              </w:tc>
            </w:tr>
            <w:tr w:rsidR="007226B0" w:rsidRPr="00D608B0" w14:paraId="788B5CBD" w14:textId="77777777" w:rsidTr="00565BCB">
              <w:trPr>
                <w:trHeight w:val="340"/>
                <w:jc w:val="center"/>
              </w:trPr>
              <w:tc>
                <w:tcPr>
                  <w:tcW w:w="3813" w:type="pct"/>
                  <w:shd w:val="clear" w:color="auto" w:fill="auto"/>
                  <w:vAlign w:val="center"/>
                </w:tcPr>
                <w:p w14:paraId="3877E5AF" w14:textId="77777777" w:rsidR="007226B0" w:rsidRPr="00D608B0" w:rsidRDefault="007226B0" w:rsidP="003543BE">
                  <w:pPr>
                    <w:spacing w:after="0" w:line="240" w:lineRule="auto"/>
                    <w:rPr>
                      <w:rFonts w:ascii="Arial Narrow" w:hAnsi="Arial Narrow"/>
                      <w:spacing w:val="-3"/>
                    </w:rPr>
                  </w:pPr>
                  <w:r w:rsidRPr="00D608B0">
                    <w:rPr>
                      <w:rFonts w:ascii="Arial Narrow" w:hAnsi="Arial Narrow"/>
                      <w:spacing w:val="-3"/>
                    </w:rPr>
                    <w:t>Equipo e instrumentos disponibles</w:t>
                  </w:r>
                </w:p>
              </w:tc>
              <w:tc>
                <w:tcPr>
                  <w:tcW w:w="1187" w:type="pct"/>
                  <w:shd w:val="clear" w:color="auto" w:fill="auto"/>
                  <w:vAlign w:val="center"/>
                </w:tcPr>
                <w:p w14:paraId="6AB3387F" w14:textId="77777777" w:rsidR="007226B0" w:rsidRPr="00D608B0" w:rsidRDefault="007226B0" w:rsidP="003543BE">
                  <w:pPr>
                    <w:spacing w:after="0" w:line="240" w:lineRule="auto"/>
                    <w:jc w:val="center"/>
                    <w:rPr>
                      <w:rFonts w:ascii="Arial Narrow" w:hAnsi="Arial Narrow"/>
                    </w:rPr>
                  </w:pPr>
                  <w:r w:rsidRPr="00D608B0">
                    <w:rPr>
                      <w:rFonts w:ascii="Arial Narrow" w:hAnsi="Arial Narrow"/>
                    </w:rPr>
                    <w:t>5 puntos</w:t>
                  </w:r>
                </w:p>
              </w:tc>
            </w:tr>
            <w:tr w:rsidR="007226B0" w:rsidRPr="00D608B0" w14:paraId="7195CB4E" w14:textId="77777777" w:rsidTr="00565BCB">
              <w:trPr>
                <w:trHeight w:val="251"/>
                <w:jc w:val="center"/>
              </w:trPr>
              <w:tc>
                <w:tcPr>
                  <w:tcW w:w="3813" w:type="pct"/>
                  <w:shd w:val="clear" w:color="auto" w:fill="D9E2F3"/>
                  <w:vAlign w:val="center"/>
                </w:tcPr>
                <w:p w14:paraId="1571C17D" w14:textId="77777777" w:rsidR="007226B0" w:rsidRPr="00D608B0" w:rsidRDefault="007226B0" w:rsidP="003543BE">
                  <w:pPr>
                    <w:spacing w:after="0" w:line="240" w:lineRule="auto"/>
                    <w:jc w:val="right"/>
                    <w:rPr>
                      <w:rFonts w:ascii="Arial Narrow" w:hAnsi="Arial Narrow"/>
                      <w:b/>
                    </w:rPr>
                  </w:pPr>
                  <w:r w:rsidRPr="00D608B0">
                    <w:rPr>
                      <w:rFonts w:ascii="Arial Narrow" w:hAnsi="Arial Narrow"/>
                      <w:b/>
                    </w:rPr>
                    <w:t>TOTAL</w:t>
                  </w:r>
                </w:p>
              </w:tc>
              <w:tc>
                <w:tcPr>
                  <w:tcW w:w="1187" w:type="pct"/>
                  <w:shd w:val="clear" w:color="auto" w:fill="D9E2F3"/>
                  <w:vAlign w:val="center"/>
                </w:tcPr>
                <w:p w14:paraId="48189195" w14:textId="77777777" w:rsidR="007226B0" w:rsidRPr="00D608B0" w:rsidRDefault="007226B0" w:rsidP="003543BE">
                  <w:pPr>
                    <w:spacing w:after="0" w:line="240" w:lineRule="auto"/>
                    <w:jc w:val="center"/>
                    <w:rPr>
                      <w:rFonts w:ascii="Arial Narrow" w:hAnsi="Arial Narrow"/>
                      <w:b/>
                    </w:rPr>
                  </w:pPr>
                  <w:r w:rsidRPr="00D608B0">
                    <w:rPr>
                      <w:rFonts w:ascii="Arial Narrow" w:hAnsi="Arial Narrow"/>
                      <w:b/>
                    </w:rPr>
                    <w:t>100 puntos</w:t>
                  </w:r>
                </w:p>
              </w:tc>
            </w:tr>
          </w:tbl>
          <w:p w14:paraId="2980B061" w14:textId="77777777" w:rsidR="00773E2C" w:rsidRPr="00757EF3" w:rsidRDefault="00773E2C" w:rsidP="00773E2C">
            <w:pPr>
              <w:pStyle w:val="Contenidodelatabla"/>
              <w:tabs>
                <w:tab w:val="left" w:pos="375"/>
              </w:tabs>
              <w:jc w:val="both"/>
              <w:rPr>
                <w:rFonts w:ascii="Arial Narrow" w:hAnsi="Arial Narrow"/>
                <w:bCs/>
                <w:spacing w:val="-3"/>
                <w:szCs w:val="22"/>
              </w:rPr>
            </w:pPr>
          </w:p>
        </w:tc>
      </w:tr>
      <w:tr w:rsidR="00773E2C" w:rsidRPr="00D608B0" w14:paraId="4B69B308" w14:textId="77777777" w:rsidTr="00565BCB">
        <w:trPr>
          <w:trHeight w:val="894"/>
        </w:trPr>
        <w:tc>
          <w:tcPr>
            <w:tcW w:w="89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1AB22EA" w14:textId="6442183C" w:rsidR="00D03ED7" w:rsidRPr="00231894" w:rsidRDefault="00D03ED7" w:rsidP="00757EF3">
            <w:pPr>
              <w:tabs>
                <w:tab w:val="right" w:pos="7434"/>
              </w:tabs>
              <w:spacing w:before="60"/>
              <w:jc w:val="center"/>
              <w:rPr>
                <w:rFonts w:ascii="Arial Narrow" w:hAnsi="Arial Narrow"/>
                <w:b/>
                <w:bCs/>
                <w:color w:val="000000"/>
                <w:spacing w:val="-3"/>
              </w:rPr>
            </w:pPr>
            <w:r w:rsidRPr="00231894">
              <w:rPr>
                <w:rFonts w:ascii="Arial Narrow" w:hAnsi="Arial Narrow"/>
                <w:b/>
                <w:bCs/>
                <w:color w:val="000000"/>
                <w:spacing w:val="-3"/>
              </w:rPr>
              <w:lastRenderedPageBreak/>
              <w:t>12. Metodología de asignación por puntaje</w:t>
            </w:r>
          </w:p>
          <w:p w14:paraId="51570548" w14:textId="2D675A47" w:rsidR="00773E2C" w:rsidRPr="00D608B0" w:rsidRDefault="00D03ED7" w:rsidP="00757EF3">
            <w:pPr>
              <w:tabs>
                <w:tab w:val="right" w:pos="7434"/>
              </w:tabs>
              <w:spacing w:before="60"/>
              <w:jc w:val="center"/>
              <w:rPr>
                <w:rFonts w:ascii="Arial Narrow" w:hAnsi="Arial Narrow"/>
                <w:b/>
                <w:bCs/>
                <w:color w:val="000000"/>
                <w:spacing w:val="-3"/>
              </w:rPr>
            </w:pPr>
            <w:r w:rsidRPr="00231894">
              <w:rPr>
                <w:rFonts w:ascii="Arial Narrow" w:hAnsi="Arial Narrow"/>
                <w:b/>
                <w:bCs/>
                <w:color w:val="000000"/>
                <w:spacing w:val="-3"/>
              </w:rPr>
              <w:t>Oferta económica</w:t>
            </w:r>
          </w:p>
        </w:tc>
        <w:tc>
          <w:tcPr>
            <w:tcW w:w="410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C4D05CE" w14:textId="77777777" w:rsidR="00D03ED7" w:rsidRDefault="00D03ED7" w:rsidP="00097EC6">
            <w:pPr>
              <w:spacing w:after="0" w:line="240" w:lineRule="auto"/>
              <w:ind w:right="28"/>
              <w:jc w:val="both"/>
              <w:rPr>
                <w:rFonts w:ascii="Arial Narrow" w:hAnsi="Arial Narrow"/>
              </w:rPr>
            </w:pPr>
            <w:r w:rsidRPr="00D608B0">
              <w:rPr>
                <w:rFonts w:ascii="Arial Narrow" w:hAnsi="Arial Narrow"/>
              </w:rPr>
              <w:t xml:space="preserve">Los Oferentes presentarán un único precio, denominado “precio ofertado”, expresado exclusivamente en la moneda oficial del país (dólar de los Estados Unidos de Norteamérica (USD)); por el cumplimiento de la totalidad de las obligaciones referidas a la fiscalización del contrato de mantenimiento por resultados, (ofertará por separado </w:t>
            </w:r>
            <w:r>
              <w:rPr>
                <w:rFonts w:ascii="Arial Narrow" w:hAnsi="Arial Narrow"/>
              </w:rPr>
              <w:t>“</w:t>
            </w:r>
            <w:r w:rsidRPr="00D608B0">
              <w:rPr>
                <w:rFonts w:ascii="Arial Narrow" w:hAnsi="Arial Narrow"/>
              </w:rPr>
              <w:t>GM</w:t>
            </w:r>
            <w:r>
              <w:rPr>
                <w:rFonts w:ascii="Arial Narrow" w:hAnsi="Arial Narrow"/>
              </w:rPr>
              <w:t>”</w:t>
            </w:r>
            <w:r w:rsidRPr="00D608B0">
              <w:rPr>
                <w:rFonts w:ascii="Arial Narrow" w:hAnsi="Arial Narrow"/>
              </w:rPr>
              <w:t xml:space="preserve"> y </w:t>
            </w:r>
            <w:r>
              <w:rPr>
                <w:rFonts w:ascii="Arial Narrow" w:hAnsi="Arial Narrow"/>
              </w:rPr>
              <w:t>“</w:t>
            </w:r>
            <w:r w:rsidRPr="00D608B0">
              <w:rPr>
                <w:rFonts w:ascii="Arial Narrow" w:hAnsi="Arial Narrow"/>
              </w:rPr>
              <w:t>OO</w:t>
            </w:r>
            <w:r>
              <w:rPr>
                <w:rFonts w:ascii="Arial Narrow" w:hAnsi="Arial Narrow"/>
              </w:rPr>
              <w:t>”</w:t>
            </w:r>
            <w:r w:rsidRPr="00D608B0">
              <w:rPr>
                <w:rFonts w:ascii="Arial Narrow" w:hAnsi="Arial Narrow"/>
              </w:rPr>
              <w:t xml:space="preserve"> que sumará el precio ofertado).</w:t>
            </w:r>
          </w:p>
          <w:p w14:paraId="7C81C364" w14:textId="77777777" w:rsidR="004A0503" w:rsidRPr="00D608B0" w:rsidRDefault="004A0503" w:rsidP="00097EC6">
            <w:pPr>
              <w:spacing w:after="0" w:line="240" w:lineRule="auto"/>
              <w:ind w:right="28"/>
              <w:jc w:val="both"/>
              <w:rPr>
                <w:rFonts w:ascii="Arial Narrow" w:hAnsi="Arial Narrow"/>
              </w:rPr>
            </w:pPr>
          </w:p>
          <w:p w14:paraId="31E4A374" w14:textId="77777777" w:rsidR="00D03ED7" w:rsidRDefault="00D03ED7" w:rsidP="00097EC6">
            <w:pPr>
              <w:spacing w:after="0" w:line="240" w:lineRule="auto"/>
              <w:ind w:right="28"/>
              <w:jc w:val="both"/>
              <w:rPr>
                <w:rFonts w:ascii="Arial Narrow" w:hAnsi="Arial Narrow"/>
              </w:rPr>
            </w:pPr>
            <w:r w:rsidRPr="00D608B0">
              <w:rPr>
                <w:rFonts w:ascii="Arial Narrow" w:hAnsi="Arial Narrow"/>
              </w:rPr>
              <w:t>El orden de prelación se realizará aplicando un criterio inversamente proporcional de la propuesta económica; es decir el oferente que cumpla con todos los requisitos y condiciones mínimas del pliego y presente la propuesta económica más baja, quedará en primer lugar y el oferente que, cumpliendo con los requisitos y condiciones del pliego, presente la propuesta económica más alta se ubicará al final del orden de prelación.</w:t>
            </w:r>
          </w:p>
          <w:p w14:paraId="1931DA6D" w14:textId="77777777" w:rsidR="004A0503" w:rsidRPr="00D608B0" w:rsidRDefault="004A0503" w:rsidP="00097EC6">
            <w:pPr>
              <w:spacing w:after="0" w:line="240" w:lineRule="auto"/>
              <w:ind w:right="28"/>
              <w:jc w:val="both"/>
              <w:rPr>
                <w:rFonts w:ascii="Arial Narrow" w:hAnsi="Arial Narrow"/>
              </w:rPr>
            </w:pPr>
          </w:p>
          <w:p w14:paraId="2B5F571C" w14:textId="77777777" w:rsidR="00D03ED7" w:rsidRDefault="00D03ED7" w:rsidP="00097EC6">
            <w:pPr>
              <w:spacing w:after="0" w:line="240" w:lineRule="auto"/>
              <w:ind w:right="28"/>
              <w:jc w:val="both"/>
              <w:rPr>
                <w:rFonts w:ascii="Arial Narrow" w:hAnsi="Arial Narrow"/>
              </w:rPr>
            </w:pPr>
            <w:r w:rsidRPr="00D608B0">
              <w:rPr>
                <w:rFonts w:ascii="Arial Narrow" w:hAnsi="Arial Narrow"/>
              </w:rPr>
              <w:t>En caso de presentarse un empate en el valor propuesto en la oferta económica, se tomará en consideración el mayor valor presentado como experiencia específica, para determinar el orden de prelación.</w:t>
            </w:r>
          </w:p>
          <w:p w14:paraId="28954E42" w14:textId="77777777" w:rsidR="004A0503" w:rsidRPr="00D608B0" w:rsidRDefault="004A0503" w:rsidP="00097EC6">
            <w:pPr>
              <w:spacing w:after="0" w:line="240" w:lineRule="auto"/>
              <w:ind w:right="28"/>
              <w:jc w:val="both"/>
              <w:rPr>
                <w:rFonts w:ascii="Arial Narrow" w:hAnsi="Arial Narrow"/>
              </w:rPr>
            </w:pPr>
          </w:p>
          <w:p w14:paraId="039D88F8" w14:textId="77777777" w:rsidR="00D03ED7" w:rsidRDefault="00D03ED7" w:rsidP="00097EC6">
            <w:pPr>
              <w:spacing w:after="0" w:line="240" w:lineRule="auto"/>
              <w:ind w:right="28"/>
              <w:jc w:val="both"/>
              <w:rPr>
                <w:rFonts w:ascii="Arial Narrow" w:hAnsi="Arial Narrow"/>
              </w:rPr>
            </w:pPr>
            <w:r w:rsidRPr="00D608B0">
              <w:rPr>
                <w:rFonts w:ascii="Arial Narrow" w:hAnsi="Arial Narrow"/>
              </w:rPr>
              <w:t>Los oferentes no podrán ofertar un precio mayor al presupuesto referencial.</w:t>
            </w:r>
          </w:p>
          <w:p w14:paraId="02E7F879" w14:textId="77777777" w:rsidR="004A0503" w:rsidRPr="00D608B0" w:rsidRDefault="004A0503" w:rsidP="00097EC6">
            <w:pPr>
              <w:spacing w:after="0" w:line="240" w:lineRule="auto"/>
              <w:ind w:right="28"/>
              <w:jc w:val="both"/>
              <w:rPr>
                <w:rFonts w:ascii="Arial Narrow" w:hAnsi="Arial Narrow"/>
              </w:rPr>
            </w:pPr>
          </w:p>
          <w:p w14:paraId="4D9C439F" w14:textId="77777777" w:rsidR="00D03ED7" w:rsidRDefault="00D03ED7" w:rsidP="00097EC6">
            <w:pPr>
              <w:spacing w:after="0" w:line="240" w:lineRule="auto"/>
              <w:ind w:right="28"/>
              <w:jc w:val="both"/>
              <w:rPr>
                <w:rFonts w:ascii="Arial Narrow" w:hAnsi="Arial Narrow"/>
              </w:rPr>
            </w:pPr>
            <w:r w:rsidRPr="00D608B0">
              <w:rPr>
                <w:rFonts w:ascii="Arial Narrow" w:hAnsi="Arial Narrow"/>
              </w:rPr>
              <w:t>Una propuesta económica mayor al presupuesto referencial será causal de rechazo de la oferta.</w:t>
            </w:r>
          </w:p>
          <w:p w14:paraId="1833D9CE" w14:textId="77777777" w:rsidR="004A0503" w:rsidRPr="00D608B0" w:rsidRDefault="004A0503" w:rsidP="00097EC6">
            <w:pPr>
              <w:spacing w:after="0" w:line="240" w:lineRule="auto"/>
              <w:ind w:right="28"/>
              <w:jc w:val="both"/>
              <w:rPr>
                <w:rFonts w:ascii="Arial Narrow" w:hAnsi="Arial Narrow"/>
              </w:rPr>
            </w:pPr>
          </w:p>
          <w:p w14:paraId="7EDB0712" w14:textId="77777777" w:rsidR="00D03ED7" w:rsidRDefault="00D03ED7" w:rsidP="00097EC6">
            <w:pPr>
              <w:spacing w:after="0" w:line="240" w:lineRule="auto"/>
              <w:ind w:right="28"/>
              <w:jc w:val="both"/>
              <w:rPr>
                <w:rFonts w:ascii="Arial Narrow" w:hAnsi="Arial Narrow"/>
              </w:rPr>
            </w:pPr>
            <w:r w:rsidRPr="00D608B0">
              <w:rPr>
                <w:rFonts w:ascii="Arial Narrow" w:hAnsi="Arial Narrow"/>
              </w:rPr>
              <w:t>La Comisión Técnica, realizará la negociación con el oferente que obtenga el primer lu</w:t>
            </w:r>
            <w:r>
              <w:rPr>
                <w:rFonts w:ascii="Arial Narrow" w:hAnsi="Arial Narrow"/>
              </w:rPr>
              <w:t>gar en el orden de prelación; y</w:t>
            </w:r>
            <w:r w:rsidRPr="00D608B0">
              <w:rPr>
                <w:rFonts w:ascii="Arial Narrow" w:hAnsi="Arial Narrow"/>
              </w:rPr>
              <w:t xml:space="preserve"> no se volverá a llamar para nuevas negociaciones a aquel con el cual no se llegó a </w:t>
            </w:r>
            <w:r w:rsidRPr="00B45505">
              <w:rPr>
                <w:rFonts w:ascii="Arial Narrow" w:hAnsi="Arial Narrow"/>
              </w:rPr>
              <w:t xml:space="preserve">un acuerdo en la negociación. </w:t>
            </w:r>
          </w:p>
          <w:p w14:paraId="18376EE2" w14:textId="77777777" w:rsidR="004A0503" w:rsidRPr="00B45505" w:rsidRDefault="004A0503" w:rsidP="00097EC6">
            <w:pPr>
              <w:spacing w:after="0" w:line="240" w:lineRule="auto"/>
              <w:ind w:right="28"/>
              <w:jc w:val="both"/>
              <w:rPr>
                <w:rFonts w:ascii="Arial Narrow" w:hAnsi="Arial Narrow"/>
              </w:rPr>
            </w:pPr>
          </w:p>
          <w:p w14:paraId="33AB355A" w14:textId="77777777" w:rsidR="00D03ED7" w:rsidRDefault="00D03ED7" w:rsidP="00097EC6">
            <w:pPr>
              <w:spacing w:after="0" w:line="240" w:lineRule="auto"/>
              <w:ind w:right="31"/>
              <w:jc w:val="both"/>
              <w:rPr>
                <w:rFonts w:ascii="Arial Narrow" w:hAnsi="Arial Narrow"/>
              </w:rPr>
            </w:pPr>
            <w:r w:rsidRPr="00B45505">
              <w:rPr>
                <w:rFonts w:ascii="Arial Narrow" w:hAnsi="Arial Narrow"/>
              </w:rPr>
              <w:t>De no existir un acuerdo en la negociación, se invitará al siguiente oferente de la orden de prelación. Se adjudicará el contrato al oferente con el que se llegue a un acuerdo en la negociación.</w:t>
            </w:r>
          </w:p>
          <w:p w14:paraId="09089CE6" w14:textId="77777777" w:rsidR="00097EC6" w:rsidRPr="00B45505" w:rsidRDefault="00097EC6" w:rsidP="00097EC6">
            <w:pPr>
              <w:spacing w:after="0" w:line="240" w:lineRule="auto"/>
              <w:ind w:right="31"/>
              <w:jc w:val="both"/>
              <w:rPr>
                <w:rFonts w:ascii="Arial Narrow" w:hAnsi="Arial Narrow"/>
              </w:rPr>
            </w:pPr>
          </w:p>
          <w:p w14:paraId="36A986C5" w14:textId="77777777" w:rsidR="00773E2C" w:rsidRDefault="00D03ED7" w:rsidP="00097EC6">
            <w:pPr>
              <w:pStyle w:val="Contenidodelatabla"/>
              <w:tabs>
                <w:tab w:val="left" w:pos="375"/>
              </w:tabs>
              <w:jc w:val="both"/>
              <w:rPr>
                <w:rFonts w:ascii="Arial Narrow" w:hAnsi="Arial Narrow"/>
                <w:sz w:val="22"/>
                <w:szCs w:val="22"/>
              </w:rPr>
            </w:pPr>
            <w:r w:rsidRPr="00B45505">
              <w:rPr>
                <w:rFonts w:ascii="Arial Narrow" w:hAnsi="Arial Narrow"/>
                <w:sz w:val="22"/>
                <w:szCs w:val="22"/>
              </w:rPr>
              <w:t>La entidad contratante no tendrá acceso a las propuestas económicas, sino hasta que la evaluación técnica haya concluido y solamente de las ofertas que hayan obtenido por lo menos setenta (70) puntos en la evaluación técnica.</w:t>
            </w:r>
          </w:p>
          <w:p w14:paraId="1272711A" w14:textId="59D760CD" w:rsidR="009F2B8E" w:rsidRPr="00F86BC1" w:rsidRDefault="009F2B8E" w:rsidP="00097EC6">
            <w:pPr>
              <w:pStyle w:val="Contenidodelatabla"/>
              <w:tabs>
                <w:tab w:val="left" w:pos="375"/>
              </w:tabs>
              <w:jc w:val="both"/>
              <w:rPr>
                <w:rFonts w:ascii="Arial Narrow" w:hAnsi="Arial Narrow"/>
                <w:bCs/>
                <w:spacing w:val="-3"/>
                <w:sz w:val="22"/>
                <w:szCs w:val="22"/>
              </w:rPr>
            </w:pPr>
          </w:p>
        </w:tc>
      </w:tr>
      <w:tr w:rsidR="00D03ED7" w:rsidRPr="00D608B0" w14:paraId="44BEA168" w14:textId="77777777" w:rsidTr="00565BCB">
        <w:trPr>
          <w:trHeight w:val="6797"/>
        </w:trPr>
        <w:tc>
          <w:tcPr>
            <w:tcW w:w="89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8A73FB1" w14:textId="5020CFFD" w:rsidR="00D03ED7" w:rsidRPr="00D608B0" w:rsidRDefault="00D03ED7" w:rsidP="00757EF3">
            <w:pPr>
              <w:tabs>
                <w:tab w:val="right" w:pos="7434"/>
              </w:tabs>
              <w:spacing w:before="60"/>
              <w:jc w:val="center"/>
              <w:rPr>
                <w:rFonts w:ascii="Arial Narrow" w:hAnsi="Arial Narrow"/>
                <w:b/>
                <w:bCs/>
                <w:color w:val="000000"/>
                <w:spacing w:val="-3"/>
              </w:rPr>
            </w:pPr>
            <w:r w:rsidRPr="00D608B0">
              <w:rPr>
                <w:rFonts w:ascii="Arial Narrow" w:hAnsi="Arial Narrow"/>
                <w:b/>
                <w:bCs/>
                <w:color w:val="000000"/>
                <w:spacing w:val="-3"/>
              </w:rPr>
              <w:lastRenderedPageBreak/>
              <w:t>13.  Evaluación final de la oferta</w:t>
            </w:r>
          </w:p>
        </w:tc>
        <w:tc>
          <w:tcPr>
            <w:tcW w:w="410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CA31D83" w14:textId="77777777" w:rsidR="00565BCB" w:rsidRDefault="00565BCB" w:rsidP="00D03ED7">
            <w:pPr>
              <w:pStyle w:val="Textoindependiente"/>
              <w:ind w:right="31"/>
              <w:rPr>
                <w:rFonts w:ascii="Arial Narrow" w:hAnsi="Arial Narrow"/>
                <w:sz w:val="22"/>
                <w:szCs w:val="22"/>
              </w:rPr>
            </w:pPr>
          </w:p>
          <w:p w14:paraId="62579566" w14:textId="2B371EBE" w:rsidR="00D03ED7" w:rsidRPr="00D608B0" w:rsidRDefault="00D03ED7" w:rsidP="00D03ED7">
            <w:pPr>
              <w:pStyle w:val="Textoindependiente"/>
              <w:ind w:right="31"/>
              <w:rPr>
                <w:rFonts w:ascii="Arial Narrow" w:hAnsi="Arial Narrow"/>
                <w:sz w:val="22"/>
                <w:szCs w:val="22"/>
              </w:rPr>
            </w:pPr>
            <w:r w:rsidRPr="00D608B0">
              <w:rPr>
                <w:rFonts w:ascii="Arial Narrow" w:hAnsi="Arial Narrow"/>
                <w:sz w:val="22"/>
                <w:szCs w:val="22"/>
              </w:rPr>
              <w:t xml:space="preserve">El </w:t>
            </w:r>
            <w:proofErr w:type="spellStart"/>
            <w:r w:rsidRPr="00D608B0">
              <w:rPr>
                <w:rFonts w:ascii="Arial Narrow" w:hAnsi="Arial Narrow"/>
                <w:sz w:val="22"/>
                <w:szCs w:val="22"/>
              </w:rPr>
              <w:t>puntaje</w:t>
            </w:r>
            <w:proofErr w:type="spellEnd"/>
            <w:r w:rsidRPr="00D608B0">
              <w:rPr>
                <w:rFonts w:ascii="Arial Narrow" w:hAnsi="Arial Narrow"/>
                <w:sz w:val="22"/>
                <w:szCs w:val="22"/>
              </w:rPr>
              <w:t xml:space="preserve"> total de la </w:t>
            </w:r>
            <w:proofErr w:type="spellStart"/>
            <w:r w:rsidRPr="00D608B0">
              <w:rPr>
                <w:rFonts w:ascii="Arial Narrow" w:hAnsi="Arial Narrow"/>
                <w:sz w:val="22"/>
                <w:szCs w:val="22"/>
              </w:rPr>
              <w:t>propuesta</w:t>
            </w:r>
            <w:proofErr w:type="spellEnd"/>
            <w:r w:rsidRPr="00D608B0">
              <w:rPr>
                <w:rFonts w:ascii="Arial Narrow" w:hAnsi="Arial Narrow"/>
                <w:sz w:val="22"/>
                <w:szCs w:val="22"/>
              </w:rPr>
              <w:t xml:space="preserve"> </w:t>
            </w:r>
            <w:proofErr w:type="spellStart"/>
            <w:r w:rsidRPr="00D608B0">
              <w:rPr>
                <w:rFonts w:ascii="Arial Narrow" w:hAnsi="Arial Narrow"/>
                <w:sz w:val="22"/>
                <w:szCs w:val="22"/>
              </w:rPr>
              <w:t>será</w:t>
            </w:r>
            <w:proofErr w:type="spellEnd"/>
            <w:r w:rsidRPr="00D608B0">
              <w:rPr>
                <w:rFonts w:ascii="Arial Narrow" w:hAnsi="Arial Narrow"/>
                <w:sz w:val="22"/>
                <w:szCs w:val="22"/>
              </w:rPr>
              <w:t xml:space="preserve"> </w:t>
            </w:r>
            <w:proofErr w:type="spellStart"/>
            <w:r w:rsidRPr="00D608B0">
              <w:rPr>
                <w:rFonts w:ascii="Arial Narrow" w:hAnsi="Arial Narrow"/>
                <w:sz w:val="22"/>
                <w:szCs w:val="22"/>
              </w:rPr>
              <w:t>el</w:t>
            </w:r>
            <w:proofErr w:type="spellEnd"/>
            <w:r w:rsidRPr="00D608B0">
              <w:rPr>
                <w:rFonts w:ascii="Arial Narrow" w:hAnsi="Arial Narrow"/>
                <w:sz w:val="22"/>
                <w:szCs w:val="22"/>
              </w:rPr>
              <w:t xml:space="preserve"> </w:t>
            </w:r>
            <w:proofErr w:type="spellStart"/>
            <w:r w:rsidRPr="00D608B0">
              <w:rPr>
                <w:rFonts w:ascii="Arial Narrow" w:hAnsi="Arial Narrow"/>
                <w:sz w:val="22"/>
                <w:szCs w:val="22"/>
              </w:rPr>
              <w:t>promedio</w:t>
            </w:r>
            <w:proofErr w:type="spellEnd"/>
            <w:r w:rsidRPr="00D608B0">
              <w:rPr>
                <w:rFonts w:ascii="Arial Narrow" w:hAnsi="Arial Narrow"/>
                <w:sz w:val="22"/>
                <w:szCs w:val="22"/>
              </w:rPr>
              <w:t xml:space="preserve"> </w:t>
            </w:r>
            <w:proofErr w:type="spellStart"/>
            <w:r w:rsidRPr="00D608B0">
              <w:rPr>
                <w:rFonts w:ascii="Arial Narrow" w:hAnsi="Arial Narrow"/>
                <w:sz w:val="22"/>
                <w:szCs w:val="22"/>
              </w:rPr>
              <w:t>ponderado</w:t>
            </w:r>
            <w:proofErr w:type="spellEnd"/>
            <w:r w:rsidRPr="00D608B0">
              <w:rPr>
                <w:rFonts w:ascii="Arial Narrow" w:hAnsi="Arial Narrow"/>
                <w:sz w:val="22"/>
                <w:szCs w:val="22"/>
              </w:rPr>
              <w:t xml:space="preserve"> de ambas </w:t>
            </w:r>
            <w:proofErr w:type="spellStart"/>
            <w:r w:rsidRPr="00D608B0">
              <w:rPr>
                <w:rFonts w:ascii="Arial Narrow" w:hAnsi="Arial Narrow"/>
                <w:sz w:val="22"/>
                <w:szCs w:val="22"/>
              </w:rPr>
              <w:t>evaluaciones</w:t>
            </w:r>
            <w:proofErr w:type="spellEnd"/>
            <w:r w:rsidRPr="00D608B0">
              <w:rPr>
                <w:rFonts w:ascii="Arial Narrow" w:hAnsi="Arial Narrow"/>
                <w:sz w:val="22"/>
                <w:szCs w:val="22"/>
              </w:rPr>
              <w:t xml:space="preserve">, </w:t>
            </w:r>
            <w:proofErr w:type="spellStart"/>
            <w:r w:rsidRPr="00D608B0">
              <w:rPr>
                <w:rFonts w:ascii="Arial Narrow" w:hAnsi="Arial Narrow"/>
                <w:sz w:val="22"/>
                <w:szCs w:val="22"/>
              </w:rPr>
              <w:t>obtenido</w:t>
            </w:r>
            <w:proofErr w:type="spellEnd"/>
            <w:r w:rsidRPr="00D608B0">
              <w:rPr>
                <w:rFonts w:ascii="Arial Narrow" w:hAnsi="Arial Narrow"/>
                <w:sz w:val="22"/>
                <w:szCs w:val="22"/>
              </w:rPr>
              <w:t xml:space="preserve"> de la </w:t>
            </w:r>
            <w:proofErr w:type="spellStart"/>
            <w:r w:rsidRPr="00D608B0">
              <w:rPr>
                <w:rFonts w:ascii="Arial Narrow" w:hAnsi="Arial Narrow"/>
                <w:sz w:val="22"/>
                <w:szCs w:val="22"/>
              </w:rPr>
              <w:t>aplicación</w:t>
            </w:r>
            <w:proofErr w:type="spellEnd"/>
            <w:r w:rsidRPr="00D608B0">
              <w:rPr>
                <w:rFonts w:ascii="Arial Narrow" w:hAnsi="Arial Narrow"/>
                <w:sz w:val="22"/>
                <w:szCs w:val="22"/>
              </w:rPr>
              <w:t xml:space="preserve"> de la </w:t>
            </w:r>
            <w:proofErr w:type="spellStart"/>
            <w:r w:rsidRPr="00D608B0">
              <w:rPr>
                <w:rFonts w:ascii="Arial Narrow" w:hAnsi="Arial Narrow"/>
                <w:sz w:val="22"/>
                <w:szCs w:val="22"/>
              </w:rPr>
              <w:t>siguiente</w:t>
            </w:r>
            <w:proofErr w:type="spellEnd"/>
            <w:r w:rsidRPr="00D608B0">
              <w:rPr>
                <w:rFonts w:ascii="Arial Narrow" w:hAnsi="Arial Narrow"/>
                <w:sz w:val="22"/>
                <w:szCs w:val="22"/>
              </w:rPr>
              <w:t xml:space="preserve"> </w:t>
            </w:r>
            <w:proofErr w:type="spellStart"/>
            <w:r w:rsidRPr="00D608B0">
              <w:rPr>
                <w:rFonts w:ascii="Arial Narrow" w:hAnsi="Arial Narrow"/>
                <w:sz w:val="22"/>
                <w:szCs w:val="22"/>
              </w:rPr>
              <w:t>fórmula</w:t>
            </w:r>
            <w:proofErr w:type="spellEnd"/>
            <w:r w:rsidRPr="00D608B0">
              <w:rPr>
                <w:rFonts w:ascii="Arial Narrow" w:hAnsi="Arial Narrow"/>
                <w:sz w:val="22"/>
                <w:szCs w:val="22"/>
              </w:rPr>
              <w:t>:</w:t>
            </w:r>
          </w:p>
          <w:p w14:paraId="550B4A43" w14:textId="77777777" w:rsidR="00D03ED7" w:rsidRPr="00D608B0" w:rsidRDefault="00D03ED7" w:rsidP="00D03ED7">
            <w:pPr>
              <w:pStyle w:val="Textoindependiente"/>
              <w:ind w:right="31"/>
              <w:rPr>
                <w:rFonts w:ascii="Arial Narrow" w:hAnsi="Arial Narrow"/>
                <w:sz w:val="22"/>
                <w:szCs w:val="22"/>
              </w:rPr>
            </w:pPr>
            <w:proofErr w:type="spellStart"/>
            <w:r w:rsidRPr="00D608B0">
              <w:rPr>
                <w:rFonts w:ascii="Arial Narrow" w:hAnsi="Arial Narrow"/>
                <w:sz w:val="22"/>
                <w:szCs w:val="22"/>
              </w:rPr>
              <w:t>PTOi</w:t>
            </w:r>
            <w:proofErr w:type="spellEnd"/>
            <w:r w:rsidRPr="00D608B0">
              <w:rPr>
                <w:rFonts w:ascii="Arial Narrow" w:hAnsi="Arial Narrow"/>
                <w:sz w:val="22"/>
                <w:szCs w:val="22"/>
              </w:rPr>
              <w:t xml:space="preserve"> = (c1*</w:t>
            </w:r>
            <w:proofErr w:type="spellStart"/>
            <w:r w:rsidRPr="00D608B0">
              <w:rPr>
                <w:rFonts w:ascii="Arial Narrow" w:hAnsi="Arial Narrow"/>
                <w:sz w:val="22"/>
                <w:szCs w:val="22"/>
              </w:rPr>
              <w:t>Pti</w:t>
            </w:r>
            <w:proofErr w:type="spellEnd"/>
            <w:r w:rsidRPr="00D608B0">
              <w:rPr>
                <w:rFonts w:ascii="Arial Narrow" w:hAnsi="Arial Narrow"/>
                <w:sz w:val="22"/>
                <w:szCs w:val="22"/>
              </w:rPr>
              <w:t xml:space="preserve">) + (c2*Pei) </w:t>
            </w:r>
          </w:p>
          <w:p w14:paraId="2D2CCEDF" w14:textId="77777777" w:rsidR="00D03ED7" w:rsidRPr="00D608B0" w:rsidRDefault="00D03ED7" w:rsidP="00D03ED7">
            <w:pPr>
              <w:pStyle w:val="Textoindependiente"/>
              <w:ind w:right="31"/>
              <w:rPr>
                <w:rFonts w:ascii="Arial Narrow" w:hAnsi="Arial Narrow"/>
                <w:sz w:val="22"/>
                <w:szCs w:val="22"/>
              </w:rPr>
            </w:pPr>
            <w:proofErr w:type="spellStart"/>
            <w:r w:rsidRPr="00D608B0">
              <w:rPr>
                <w:rFonts w:ascii="Arial Narrow" w:hAnsi="Arial Narrow"/>
                <w:sz w:val="22"/>
                <w:szCs w:val="22"/>
              </w:rPr>
              <w:t>Donde</w:t>
            </w:r>
            <w:proofErr w:type="spellEnd"/>
            <w:r w:rsidRPr="00D608B0">
              <w:rPr>
                <w:rFonts w:ascii="Arial Narrow" w:hAnsi="Arial Narrow"/>
                <w:sz w:val="22"/>
                <w:szCs w:val="22"/>
              </w:rPr>
              <w:t>:</w:t>
            </w:r>
          </w:p>
          <w:p w14:paraId="2B091562" w14:textId="77777777" w:rsidR="00D03ED7" w:rsidRPr="00D608B0" w:rsidRDefault="00D03ED7" w:rsidP="00D03ED7">
            <w:pPr>
              <w:pStyle w:val="Textoindependiente"/>
              <w:ind w:right="31"/>
              <w:rPr>
                <w:rFonts w:ascii="Arial Narrow" w:hAnsi="Arial Narrow"/>
                <w:sz w:val="22"/>
                <w:szCs w:val="22"/>
              </w:rPr>
            </w:pPr>
            <w:proofErr w:type="spellStart"/>
            <w:r w:rsidRPr="00D608B0">
              <w:rPr>
                <w:rFonts w:ascii="Arial Narrow" w:hAnsi="Arial Narrow"/>
                <w:sz w:val="22"/>
                <w:szCs w:val="22"/>
              </w:rPr>
              <w:t>PTOi</w:t>
            </w:r>
            <w:proofErr w:type="spellEnd"/>
            <w:r w:rsidRPr="00D608B0">
              <w:rPr>
                <w:rFonts w:ascii="Arial Narrow" w:hAnsi="Arial Narrow"/>
                <w:sz w:val="22"/>
                <w:szCs w:val="22"/>
              </w:rPr>
              <w:t xml:space="preserve"> = </w:t>
            </w:r>
            <w:proofErr w:type="spellStart"/>
            <w:r w:rsidRPr="00D608B0">
              <w:rPr>
                <w:rFonts w:ascii="Arial Narrow" w:hAnsi="Arial Narrow"/>
                <w:sz w:val="22"/>
                <w:szCs w:val="22"/>
              </w:rPr>
              <w:t>Puntaje</w:t>
            </w:r>
            <w:proofErr w:type="spellEnd"/>
            <w:r w:rsidRPr="00D608B0">
              <w:rPr>
                <w:rFonts w:ascii="Arial Narrow" w:hAnsi="Arial Narrow"/>
                <w:sz w:val="22"/>
                <w:szCs w:val="22"/>
              </w:rPr>
              <w:t xml:space="preserve"> Total del </w:t>
            </w:r>
            <w:proofErr w:type="spellStart"/>
            <w:r w:rsidRPr="00D608B0">
              <w:rPr>
                <w:rFonts w:ascii="Arial Narrow" w:hAnsi="Arial Narrow"/>
                <w:sz w:val="22"/>
                <w:szCs w:val="22"/>
              </w:rPr>
              <w:t>Oferente</w:t>
            </w:r>
            <w:proofErr w:type="spellEnd"/>
            <w:r w:rsidRPr="00D608B0">
              <w:rPr>
                <w:rFonts w:ascii="Arial Narrow" w:hAnsi="Arial Narrow"/>
                <w:sz w:val="22"/>
                <w:szCs w:val="22"/>
              </w:rPr>
              <w:t xml:space="preserve"> </w:t>
            </w:r>
            <w:proofErr w:type="spellStart"/>
            <w:r w:rsidRPr="00D608B0">
              <w:rPr>
                <w:rFonts w:ascii="Arial Narrow" w:hAnsi="Arial Narrow"/>
                <w:sz w:val="22"/>
                <w:szCs w:val="22"/>
              </w:rPr>
              <w:t>i</w:t>
            </w:r>
            <w:proofErr w:type="spellEnd"/>
            <w:r w:rsidRPr="00D608B0">
              <w:rPr>
                <w:rFonts w:ascii="Arial Narrow" w:hAnsi="Arial Narrow"/>
                <w:sz w:val="22"/>
                <w:szCs w:val="22"/>
              </w:rPr>
              <w:t>.</w:t>
            </w:r>
          </w:p>
          <w:p w14:paraId="16861850" w14:textId="77777777" w:rsidR="00D03ED7" w:rsidRPr="00D608B0" w:rsidRDefault="00D03ED7" w:rsidP="00D03ED7">
            <w:pPr>
              <w:pStyle w:val="Textoindependiente"/>
              <w:ind w:right="31"/>
              <w:rPr>
                <w:rFonts w:ascii="Arial Narrow" w:hAnsi="Arial Narrow"/>
                <w:sz w:val="22"/>
                <w:szCs w:val="22"/>
              </w:rPr>
            </w:pPr>
            <w:proofErr w:type="spellStart"/>
            <w:r w:rsidRPr="00D608B0">
              <w:rPr>
                <w:rFonts w:ascii="Arial Narrow" w:hAnsi="Arial Narrow"/>
                <w:sz w:val="22"/>
                <w:szCs w:val="22"/>
              </w:rPr>
              <w:t>Pti</w:t>
            </w:r>
            <w:proofErr w:type="spellEnd"/>
            <w:r w:rsidRPr="00D608B0">
              <w:rPr>
                <w:rFonts w:ascii="Arial Narrow" w:hAnsi="Arial Narrow"/>
                <w:sz w:val="22"/>
                <w:szCs w:val="22"/>
              </w:rPr>
              <w:t xml:space="preserve"> = </w:t>
            </w:r>
            <w:proofErr w:type="spellStart"/>
            <w:r w:rsidRPr="00D608B0">
              <w:rPr>
                <w:rFonts w:ascii="Arial Narrow" w:hAnsi="Arial Narrow"/>
                <w:sz w:val="22"/>
                <w:szCs w:val="22"/>
              </w:rPr>
              <w:t>Puntaje</w:t>
            </w:r>
            <w:proofErr w:type="spellEnd"/>
            <w:r w:rsidRPr="00D608B0">
              <w:rPr>
                <w:rFonts w:ascii="Arial Narrow" w:hAnsi="Arial Narrow"/>
                <w:sz w:val="22"/>
                <w:szCs w:val="22"/>
              </w:rPr>
              <w:t xml:space="preserve"> por </w:t>
            </w:r>
            <w:proofErr w:type="spellStart"/>
            <w:r w:rsidRPr="00D608B0">
              <w:rPr>
                <w:rFonts w:ascii="Arial Narrow" w:hAnsi="Arial Narrow"/>
                <w:sz w:val="22"/>
                <w:szCs w:val="22"/>
              </w:rPr>
              <w:t>Evaluación</w:t>
            </w:r>
            <w:proofErr w:type="spellEnd"/>
            <w:r w:rsidRPr="00D608B0">
              <w:rPr>
                <w:rFonts w:ascii="Arial Narrow" w:hAnsi="Arial Narrow"/>
                <w:sz w:val="22"/>
                <w:szCs w:val="22"/>
              </w:rPr>
              <w:t xml:space="preserve"> Técnica del </w:t>
            </w:r>
            <w:proofErr w:type="spellStart"/>
            <w:r w:rsidRPr="00D608B0">
              <w:rPr>
                <w:rFonts w:ascii="Arial Narrow" w:hAnsi="Arial Narrow"/>
                <w:sz w:val="22"/>
                <w:szCs w:val="22"/>
              </w:rPr>
              <w:t>oferente</w:t>
            </w:r>
            <w:proofErr w:type="spellEnd"/>
            <w:r w:rsidRPr="00D608B0">
              <w:rPr>
                <w:rFonts w:ascii="Arial Narrow" w:hAnsi="Arial Narrow"/>
                <w:sz w:val="22"/>
                <w:szCs w:val="22"/>
              </w:rPr>
              <w:t xml:space="preserve"> </w:t>
            </w:r>
            <w:proofErr w:type="spellStart"/>
            <w:r w:rsidRPr="00D608B0">
              <w:rPr>
                <w:rFonts w:ascii="Arial Narrow" w:hAnsi="Arial Narrow"/>
                <w:sz w:val="22"/>
                <w:szCs w:val="22"/>
              </w:rPr>
              <w:t>i</w:t>
            </w:r>
            <w:proofErr w:type="spellEnd"/>
            <w:r w:rsidRPr="00D608B0">
              <w:rPr>
                <w:rFonts w:ascii="Arial Narrow" w:hAnsi="Arial Narrow"/>
                <w:sz w:val="22"/>
                <w:szCs w:val="22"/>
              </w:rPr>
              <w:t>.</w:t>
            </w:r>
          </w:p>
          <w:p w14:paraId="315F6205" w14:textId="77777777" w:rsidR="00D03ED7" w:rsidRPr="00D608B0" w:rsidRDefault="00D03ED7" w:rsidP="00D03ED7">
            <w:pPr>
              <w:pStyle w:val="Textoindependiente"/>
              <w:ind w:right="31"/>
              <w:rPr>
                <w:rFonts w:ascii="Arial Narrow" w:hAnsi="Arial Narrow"/>
                <w:sz w:val="22"/>
                <w:szCs w:val="22"/>
              </w:rPr>
            </w:pPr>
            <w:r w:rsidRPr="00D608B0">
              <w:rPr>
                <w:rFonts w:ascii="Arial Narrow" w:hAnsi="Arial Narrow"/>
                <w:sz w:val="22"/>
                <w:szCs w:val="22"/>
              </w:rPr>
              <w:t xml:space="preserve">Pei = </w:t>
            </w:r>
            <w:proofErr w:type="spellStart"/>
            <w:r w:rsidRPr="00D608B0">
              <w:rPr>
                <w:rFonts w:ascii="Arial Narrow" w:hAnsi="Arial Narrow"/>
                <w:sz w:val="22"/>
                <w:szCs w:val="22"/>
              </w:rPr>
              <w:t>Puntaje</w:t>
            </w:r>
            <w:proofErr w:type="spellEnd"/>
            <w:r w:rsidRPr="00D608B0">
              <w:rPr>
                <w:rFonts w:ascii="Arial Narrow" w:hAnsi="Arial Narrow"/>
                <w:sz w:val="22"/>
                <w:szCs w:val="22"/>
              </w:rPr>
              <w:t xml:space="preserve"> por </w:t>
            </w:r>
            <w:proofErr w:type="spellStart"/>
            <w:r w:rsidRPr="00D608B0">
              <w:rPr>
                <w:rFonts w:ascii="Arial Narrow" w:hAnsi="Arial Narrow"/>
                <w:sz w:val="22"/>
                <w:szCs w:val="22"/>
              </w:rPr>
              <w:t>Evaluación</w:t>
            </w:r>
            <w:proofErr w:type="spellEnd"/>
            <w:r w:rsidRPr="00D608B0">
              <w:rPr>
                <w:rFonts w:ascii="Arial Narrow" w:hAnsi="Arial Narrow"/>
                <w:sz w:val="22"/>
                <w:szCs w:val="22"/>
              </w:rPr>
              <w:t xml:space="preserve"> </w:t>
            </w:r>
            <w:proofErr w:type="spellStart"/>
            <w:r w:rsidRPr="00D608B0">
              <w:rPr>
                <w:rFonts w:ascii="Arial Narrow" w:hAnsi="Arial Narrow"/>
                <w:sz w:val="22"/>
                <w:szCs w:val="22"/>
              </w:rPr>
              <w:t>Económica</w:t>
            </w:r>
            <w:proofErr w:type="spellEnd"/>
            <w:r w:rsidRPr="00D608B0">
              <w:rPr>
                <w:rFonts w:ascii="Arial Narrow" w:hAnsi="Arial Narrow"/>
                <w:sz w:val="22"/>
                <w:szCs w:val="22"/>
              </w:rPr>
              <w:t xml:space="preserve"> del </w:t>
            </w:r>
            <w:proofErr w:type="spellStart"/>
            <w:r w:rsidRPr="00D608B0">
              <w:rPr>
                <w:rFonts w:ascii="Arial Narrow" w:hAnsi="Arial Narrow"/>
                <w:sz w:val="22"/>
                <w:szCs w:val="22"/>
              </w:rPr>
              <w:t>oferente</w:t>
            </w:r>
            <w:proofErr w:type="spellEnd"/>
            <w:r w:rsidRPr="00D608B0">
              <w:rPr>
                <w:rFonts w:ascii="Arial Narrow" w:hAnsi="Arial Narrow"/>
                <w:sz w:val="22"/>
                <w:szCs w:val="22"/>
              </w:rPr>
              <w:t xml:space="preserve"> </w:t>
            </w:r>
            <w:proofErr w:type="spellStart"/>
            <w:r w:rsidRPr="00D608B0">
              <w:rPr>
                <w:rFonts w:ascii="Arial Narrow" w:hAnsi="Arial Narrow"/>
                <w:sz w:val="22"/>
                <w:szCs w:val="22"/>
              </w:rPr>
              <w:t>i</w:t>
            </w:r>
            <w:proofErr w:type="spellEnd"/>
            <w:r w:rsidRPr="00D608B0">
              <w:rPr>
                <w:rFonts w:ascii="Arial Narrow" w:hAnsi="Arial Narrow"/>
                <w:sz w:val="22"/>
                <w:szCs w:val="22"/>
              </w:rPr>
              <w:t>.</w:t>
            </w:r>
          </w:p>
          <w:p w14:paraId="3340330F" w14:textId="77777777" w:rsidR="00D03ED7" w:rsidRPr="00D608B0" w:rsidRDefault="00D03ED7" w:rsidP="00D03ED7">
            <w:pPr>
              <w:pStyle w:val="Textoindependiente"/>
              <w:ind w:right="31"/>
              <w:rPr>
                <w:rFonts w:ascii="Arial Narrow" w:hAnsi="Arial Narrow"/>
                <w:sz w:val="22"/>
                <w:szCs w:val="22"/>
              </w:rPr>
            </w:pPr>
            <w:r w:rsidRPr="00D608B0">
              <w:rPr>
                <w:rFonts w:ascii="Arial Narrow" w:hAnsi="Arial Narrow"/>
                <w:sz w:val="22"/>
                <w:szCs w:val="22"/>
              </w:rPr>
              <w:t xml:space="preserve">c1 = </w:t>
            </w:r>
            <w:proofErr w:type="spellStart"/>
            <w:r w:rsidRPr="00D608B0">
              <w:rPr>
                <w:rFonts w:ascii="Arial Narrow" w:hAnsi="Arial Narrow"/>
                <w:sz w:val="22"/>
                <w:szCs w:val="22"/>
              </w:rPr>
              <w:t>Coeficiente</w:t>
            </w:r>
            <w:proofErr w:type="spellEnd"/>
            <w:r w:rsidRPr="00D608B0">
              <w:rPr>
                <w:rFonts w:ascii="Arial Narrow" w:hAnsi="Arial Narrow"/>
                <w:sz w:val="22"/>
                <w:szCs w:val="22"/>
              </w:rPr>
              <w:t xml:space="preserve"> de </w:t>
            </w:r>
            <w:proofErr w:type="spellStart"/>
            <w:r w:rsidRPr="00D608B0">
              <w:rPr>
                <w:rFonts w:ascii="Arial Narrow" w:hAnsi="Arial Narrow"/>
                <w:sz w:val="22"/>
                <w:szCs w:val="22"/>
              </w:rPr>
              <w:t>ponderación</w:t>
            </w:r>
            <w:proofErr w:type="spellEnd"/>
            <w:r w:rsidRPr="00D608B0">
              <w:rPr>
                <w:rFonts w:ascii="Arial Narrow" w:hAnsi="Arial Narrow"/>
                <w:sz w:val="22"/>
                <w:szCs w:val="22"/>
              </w:rPr>
              <w:t xml:space="preserve"> para la </w:t>
            </w:r>
            <w:proofErr w:type="spellStart"/>
            <w:r w:rsidRPr="00D608B0">
              <w:rPr>
                <w:rFonts w:ascii="Arial Narrow" w:hAnsi="Arial Narrow"/>
                <w:sz w:val="22"/>
                <w:szCs w:val="22"/>
              </w:rPr>
              <w:t>evaluación</w:t>
            </w:r>
            <w:proofErr w:type="spellEnd"/>
            <w:r w:rsidRPr="00D608B0">
              <w:rPr>
                <w:rFonts w:ascii="Arial Narrow" w:hAnsi="Arial Narrow"/>
                <w:sz w:val="22"/>
                <w:szCs w:val="22"/>
              </w:rPr>
              <w:t xml:space="preserve"> </w:t>
            </w:r>
            <w:proofErr w:type="spellStart"/>
            <w:r w:rsidRPr="00D608B0">
              <w:rPr>
                <w:rFonts w:ascii="Arial Narrow" w:hAnsi="Arial Narrow"/>
                <w:sz w:val="22"/>
                <w:szCs w:val="22"/>
              </w:rPr>
              <w:t>técnica</w:t>
            </w:r>
            <w:proofErr w:type="spellEnd"/>
            <w:r w:rsidRPr="00D608B0">
              <w:rPr>
                <w:rFonts w:ascii="Arial Narrow" w:hAnsi="Arial Narrow"/>
                <w:sz w:val="22"/>
                <w:szCs w:val="22"/>
              </w:rPr>
              <w:t>.</w:t>
            </w:r>
          </w:p>
          <w:p w14:paraId="40F386BD" w14:textId="77777777" w:rsidR="00D03ED7" w:rsidRPr="00D608B0" w:rsidRDefault="00D03ED7" w:rsidP="00D03ED7">
            <w:pPr>
              <w:pStyle w:val="Textoindependiente"/>
              <w:ind w:right="31"/>
              <w:rPr>
                <w:rFonts w:ascii="Arial Narrow" w:hAnsi="Arial Narrow"/>
                <w:sz w:val="22"/>
                <w:szCs w:val="22"/>
              </w:rPr>
            </w:pPr>
            <w:r w:rsidRPr="00D608B0">
              <w:rPr>
                <w:rFonts w:ascii="Arial Narrow" w:hAnsi="Arial Narrow"/>
                <w:sz w:val="22"/>
                <w:szCs w:val="22"/>
              </w:rPr>
              <w:t xml:space="preserve">c2 = </w:t>
            </w:r>
            <w:proofErr w:type="spellStart"/>
            <w:r w:rsidRPr="00D608B0">
              <w:rPr>
                <w:rFonts w:ascii="Arial Narrow" w:hAnsi="Arial Narrow"/>
                <w:sz w:val="22"/>
                <w:szCs w:val="22"/>
              </w:rPr>
              <w:t>Coeficiente</w:t>
            </w:r>
            <w:proofErr w:type="spellEnd"/>
            <w:r w:rsidRPr="00D608B0">
              <w:rPr>
                <w:rFonts w:ascii="Arial Narrow" w:hAnsi="Arial Narrow"/>
                <w:sz w:val="22"/>
                <w:szCs w:val="22"/>
              </w:rPr>
              <w:t xml:space="preserve"> de </w:t>
            </w:r>
            <w:proofErr w:type="spellStart"/>
            <w:r w:rsidRPr="00D608B0">
              <w:rPr>
                <w:rFonts w:ascii="Arial Narrow" w:hAnsi="Arial Narrow"/>
                <w:sz w:val="22"/>
                <w:szCs w:val="22"/>
              </w:rPr>
              <w:t>ponderación</w:t>
            </w:r>
            <w:proofErr w:type="spellEnd"/>
            <w:r w:rsidRPr="00D608B0">
              <w:rPr>
                <w:rFonts w:ascii="Arial Narrow" w:hAnsi="Arial Narrow"/>
                <w:sz w:val="22"/>
                <w:szCs w:val="22"/>
              </w:rPr>
              <w:t xml:space="preserve"> para la </w:t>
            </w:r>
            <w:proofErr w:type="spellStart"/>
            <w:r w:rsidRPr="00D608B0">
              <w:rPr>
                <w:rFonts w:ascii="Arial Narrow" w:hAnsi="Arial Narrow"/>
                <w:sz w:val="22"/>
                <w:szCs w:val="22"/>
              </w:rPr>
              <w:t>evaluación</w:t>
            </w:r>
            <w:proofErr w:type="spellEnd"/>
            <w:r w:rsidRPr="00D608B0">
              <w:rPr>
                <w:rFonts w:ascii="Arial Narrow" w:hAnsi="Arial Narrow"/>
                <w:sz w:val="22"/>
                <w:szCs w:val="22"/>
              </w:rPr>
              <w:t xml:space="preserve"> </w:t>
            </w:r>
            <w:proofErr w:type="spellStart"/>
            <w:r w:rsidRPr="00D608B0">
              <w:rPr>
                <w:rFonts w:ascii="Arial Narrow" w:hAnsi="Arial Narrow"/>
                <w:sz w:val="22"/>
                <w:szCs w:val="22"/>
              </w:rPr>
              <w:t>económica</w:t>
            </w:r>
            <w:proofErr w:type="spellEnd"/>
            <w:r w:rsidRPr="00D608B0">
              <w:rPr>
                <w:rFonts w:ascii="Arial Narrow" w:hAnsi="Arial Narrow"/>
                <w:sz w:val="22"/>
                <w:szCs w:val="22"/>
              </w:rPr>
              <w:t>.</w:t>
            </w:r>
          </w:p>
          <w:p w14:paraId="5984D4A7" w14:textId="77777777" w:rsidR="00D03ED7" w:rsidRPr="00D608B0" w:rsidRDefault="00D03ED7" w:rsidP="00D03ED7">
            <w:pPr>
              <w:pStyle w:val="Textoindependiente"/>
              <w:ind w:right="31"/>
              <w:rPr>
                <w:rFonts w:ascii="Arial Narrow" w:hAnsi="Arial Narrow"/>
                <w:sz w:val="22"/>
                <w:szCs w:val="22"/>
              </w:rPr>
            </w:pPr>
            <w:r w:rsidRPr="00D608B0">
              <w:rPr>
                <w:rFonts w:ascii="Arial Narrow" w:hAnsi="Arial Narrow"/>
                <w:sz w:val="22"/>
                <w:szCs w:val="22"/>
              </w:rPr>
              <w:t xml:space="preserve">Los </w:t>
            </w:r>
            <w:proofErr w:type="spellStart"/>
            <w:r w:rsidRPr="00D608B0">
              <w:rPr>
                <w:rFonts w:ascii="Arial Narrow" w:hAnsi="Arial Narrow"/>
                <w:sz w:val="22"/>
                <w:szCs w:val="22"/>
              </w:rPr>
              <w:t>coeficientes</w:t>
            </w:r>
            <w:proofErr w:type="spellEnd"/>
            <w:r w:rsidRPr="00D608B0">
              <w:rPr>
                <w:rFonts w:ascii="Arial Narrow" w:hAnsi="Arial Narrow"/>
                <w:sz w:val="22"/>
                <w:szCs w:val="22"/>
              </w:rPr>
              <w:t xml:space="preserve"> de </w:t>
            </w:r>
            <w:proofErr w:type="spellStart"/>
            <w:r w:rsidRPr="00D608B0">
              <w:rPr>
                <w:rFonts w:ascii="Arial Narrow" w:hAnsi="Arial Narrow"/>
                <w:sz w:val="22"/>
                <w:szCs w:val="22"/>
              </w:rPr>
              <w:t>ponderación</w:t>
            </w:r>
            <w:proofErr w:type="spellEnd"/>
            <w:r w:rsidRPr="00D608B0">
              <w:rPr>
                <w:rFonts w:ascii="Arial Narrow" w:hAnsi="Arial Narrow"/>
                <w:sz w:val="22"/>
                <w:szCs w:val="22"/>
              </w:rPr>
              <w:t xml:space="preserve"> </w:t>
            </w:r>
            <w:proofErr w:type="spellStart"/>
            <w:r w:rsidRPr="00D608B0">
              <w:rPr>
                <w:rFonts w:ascii="Arial Narrow" w:hAnsi="Arial Narrow"/>
                <w:sz w:val="22"/>
                <w:szCs w:val="22"/>
              </w:rPr>
              <w:t>deberán</w:t>
            </w:r>
            <w:proofErr w:type="spellEnd"/>
            <w:r w:rsidRPr="00D608B0">
              <w:rPr>
                <w:rFonts w:ascii="Arial Narrow" w:hAnsi="Arial Narrow"/>
                <w:sz w:val="22"/>
                <w:szCs w:val="22"/>
              </w:rPr>
              <w:t xml:space="preserve"> </w:t>
            </w:r>
            <w:proofErr w:type="spellStart"/>
            <w:r w:rsidRPr="00D608B0">
              <w:rPr>
                <w:rFonts w:ascii="Arial Narrow" w:hAnsi="Arial Narrow"/>
                <w:sz w:val="22"/>
                <w:szCs w:val="22"/>
              </w:rPr>
              <w:t>cumplir</w:t>
            </w:r>
            <w:proofErr w:type="spellEnd"/>
            <w:r w:rsidRPr="00D608B0">
              <w:rPr>
                <w:rFonts w:ascii="Arial Narrow" w:hAnsi="Arial Narrow"/>
                <w:sz w:val="22"/>
                <w:szCs w:val="22"/>
              </w:rPr>
              <w:t xml:space="preserve"> las </w:t>
            </w:r>
            <w:proofErr w:type="spellStart"/>
            <w:r w:rsidRPr="00D608B0">
              <w:rPr>
                <w:rFonts w:ascii="Arial Narrow" w:hAnsi="Arial Narrow"/>
                <w:sz w:val="22"/>
                <w:szCs w:val="22"/>
              </w:rPr>
              <w:t>condiciones</w:t>
            </w:r>
            <w:proofErr w:type="spellEnd"/>
            <w:r w:rsidRPr="00D608B0">
              <w:rPr>
                <w:rFonts w:ascii="Arial Narrow" w:hAnsi="Arial Narrow"/>
                <w:sz w:val="22"/>
                <w:szCs w:val="22"/>
              </w:rPr>
              <w:t xml:space="preserve"> </w:t>
            </w:r>
            <w:proofErr w:type="spellStart"/>
            <w:r w:rsidRPr="00D608B0">
              <w:rPr>
                <w:rFonts w:ascii="Arial Narrow" w:hAnsi="Arial Narrow"/>
                <w:sz w:val="22"/>
                <w:szCs w:val="22"/>
              </w:rPr>
              <w:t>siguientes</w:t>
            </w:r>
            <w:proofErr w:type="spellEnd"/>
            <w:r w:rsidRPr="00D608B0">
              <w:rPr>
                <w:rFonts w:ascii="Arial Narrow" w:hAnsi="Arial Narrow"/>
                <w:sz w:val="22"/>
                <w:szCs w:val="22"/>
              </w:rPr>
              <w:t>:</w:t>
            </w:r>
          </w:p>
          <w:p w14:paraId="208057E8" w14:textId="48E1C29E" w:rsidR="00D03ED7" w:rsidRPr="00D608B0" w:rsidRDefault="00D03ED7" w:rsidP="00097EC6">
            <w:pPr>
              <w:pStyle w:val="Textoindependiente"/>
              <w:ind w:right="31"/>
              <w:rPr>
                <w:rFonts w:ascii="Arial Narrow" w:hAnsi="Arial Narrow"/>
                <w:sz w:val="22"/>
                <w:szCs w:val="22"/>
              </w:rPr>
            </w:pPr>
            <w:r w:rsidRPr="00D608B0">
              <w:rPr>
                <w:rFonts w:ascii="Arial Narrow" w:hAnsi="Arial Narrow"/>
                <w:sz w:val="22"/>
                <w:szCs w:val="22"/>
              </w:rPr>
              <w:t xml:space="preserve">La </w:t>
            </w:r>
            <w:proofErr w:type="spellStart"/>
            <w:r w:rsidRPr="00D608B0">
              <w:rPr>
                <w:rFonts w:ascii="Arial Narrow" w:hAnsi="Arial Narrow"/>
                <w:sz w:val="22"/>
                <w:szCs w:val="22"/>
              </w:rPr>
              <w:t>suma</w:t>
            </w:r>
            <w:proofErr w:type="spellEnd"/>
            <w:r w:rsidRPr="00D608B0">
              <w:rPr>
                <w:rFonts w:ascii="Arial Narrow" w:hAnsi="Arial Narrow"/>
                <w:sz w:val="22"/>
                <w:szCs w:val="22"/>
              </w:rPr>
              <w:t xml:space="preserve"> de ambos </w:t>
            </w:r>
            <w:proofErr w:type="spellStart"/>
            <w:r w:rsidRPr="00D608B0">
              <w:rPr>
                <w:rFonts w:ascii="Arial Narrow" w:hAnsi="Arial Narrow"/>
                <w:sz w:val="22"/>
                <w:szCs w:val="22"/>
              </w:rPr>
              <w:t>coeficientes</w:t>
            </w:r>
            <w:proofErr w:type="spellEnd"/>
            <w:r w:rsidRPr="00D608B0">
              <w:rPr>
                <w:rFonts w:ascii="Arial Narrow" w:hAnsi="Arial Narrow"/>
                <w:sz w:val="22"/>
                <w:szCs w:val="22"/>
              </w:rPr>
              <w:t xml:space="preserve"> </w:t>
            </w:r>
            <w:proofErr w:type="spellStart"/>
            <w:r w:rsidRPr="00D608B0">
              <w:rPr>
                <w:rFonts w:ascii="Arial Narrow" w:hAnsi="Arial Narrow"/>
                <w:sz w:val="22"/>
                <w:szCs w:val="22"/>
              </w:rPr>
              <w:t>deberá</w:t>
            </w:r>
            <w:proofErr w:type="spellEnd"/>
            <w:r w:rsidRPr="00D608B0">
              <w:rPr>
                <w:rFonts w:ascii="Arial Narrow" w:hAnsi="Arial Narrow"/>
                <w:sz w:val="22"/>
                <w:szCs w:val="22"/>
              </w:rPr>
              <w:t xml:space="preserve"> ser </w:t>
            </w:r>
            <w:proofErr w:type="spellStart"/>
            <w:r w:rsidRPr="00D608B0">
              <w:rPr>
                <w:rFonts w:ascii="Arial Narrow" w:hAnsi="Arial Narrow"/>
                <w:sz w:val="22"/>
                <w:szCs w:val="22"/>
              </w:rPr>
              <w:t>igual</w:t>
            </w:r>
            <w:proofErr w:type="spellEnd"/>
            <w:r w:rsidRPr="00D608B0">
              <w:rPr>
                <w:rFonts w:ascii="Arial Narrow" w:hAnsi="Arial Narrow"/>
                <w:sz w:val="22"/>
                <w:szCs w:val="22"/>
              </w:rPr>
              <w:t xml:space="preserve"> a la </w:t>
            </w:r>
            <w:proofErr w:type="spellStart"/>
            <w:r w:rsidRPr="00D608B0">
              <w:rPr>
                <w:rFonts w:ascii="Arial Narrow" w:hAnsi="Arial Narrow"/>
                <w:sz w:val="22"/>
                <w:szCs w:val="22"/>
              </w:rPr>
              <w:t>unidad</w:t>
            </w:r>
            <w:proofErr w:type="spellEnd"/>
            <w:r w:rsidRPr="00D608B0">
              <w:rPr>
                <w:rFonts w:ascii="Arial Narrow" w:hAnsi="Arial Narrow"/>
                <w:sz w:val="22"/>
                <w:szCs w:val="22"/>
              </w:rPr>
              <w:t xml:space="preserve"> (1.00). Los </w:t>
            </w:r>
            <w:proofErr w:type="spellStart"/>
            <w:r w:rsidRPr="00D608B0">
              <w:rPr>
                <w:rFonts w:ascii="Arial Narrow" w:hAnsi="Arial Narrow"/>
                <w:sz w:val="22"/>
                <w:szCs w:val="22"/>
              </w:rPr>
              <w:t>valores</w:t>
            </w:r>
            <w:proofErr w:type="spellEnd"/>
            <w:r w:rsidRPr="00D608B0">
              <w:rPr>
                <w:rFonts w:ascii="Arial Narrow" w:hAnsi="Arial Narrow"/>
                <w:sz w:val="22"/>
                <w:szCs w:val="22"/>
              </w:rPr>
              <w:t xml:space="preserve"> que se </w:t>
            </w:r>
            <w:proofErr w:type="spellStart"/>
            <w:r w:rsidRPr="00D608B0">
              <w:rPr>
                <w:rFonts w:ascii="Arial Narrow" w:hAnsi="Arial Narrow"/>
                <w:sz w:val="22"/>
                <w:szCs w:val="22"/>
              </w:rPr>
              <w:t>aplicarán</w:t>
            </w:r>
            <w:proofErr w:type="spellEnd"/>
            <w:r w:rsidRPr="00D608B0">
              <w:rPr>
                <w:rFonts w:ascii="Arial Narrow" w:hAnsi="Arial Narrow"/>
                <w:sz w:val="22"/>
                <w:szCs w:val="22"/>
              </w:rPr>
              <w:t xml:space="preserve"> </w:t>
            </w:r>
            <w:proofErr w:type="spellStart"/>
            <w:r w:rsidRPr="00D608B0">
              <w:rPr>
                <w:rFonts w:ascii="Arial Narrow" w:hAnsi="Arial Narrow"/>
                <w:sz w:val="22"/>
                <w:szCs w:val="22"/>
              </w:rPr>
              <w:t>en</w:t>
            </w:r>
            <w:proofErr w:type="spellEnd"/>
            <w:r w:rsidRPr="00D608B0">
              <w:rPr>
                <w:rFonts w:ascii="Arial Narrow" w:hAnsi="Arial Narrow"/>
                <w:sz w:val="22"/>
                <w:szCs w:val="22"/>
              </w:rPr>
              <w:t xml:space="preserve"> </w:t>
            </w:r>
            <w:proofErr w:type="spellStart"/>
            <w:r w:rsidRPr="00D608B0">
              <w:rPr>
                <w:rFonts w:ascii="Arial Narrow" w:hAnsi="Arial Narrow"/>
                <w:sz w:val="22"/>
                <w:szCs w:val="22"/>
              </w:rPr>
              <w:t>cada</w:t>
            </w:r>
            <w:proofErr w:type="spellEnd"/>
            <w:r w:rsidRPr="00D608B0">
              <w:rPr>
                <w:rFonts w:ascii="Arial Narrow" w:hAnsi="Arial Narrow"/>
                <w:sz w:val="22"/>
                <w:szCs w:val="22"/>
              </w:rPr>
              <w:t xml:space="preserve"> </w:t>
            </w:r>
            <w:proofErr w:type="spellStart"/>
            <w:r w:rsidRPr="00D608B0">
              <w:rPr>
                <w:rFonts w:ascii="Arial Narrow" w:hAnsi="Arial Narrow"/>
                <w:sz w:val="22"/>
                <w:szCs w:val="22"/>
              </w:rPr>
              <w:t>caso</w:t>
            </w:r>
            <w:proofErr w:type="spellEnd"/>
            <w:r w:rsidRPr="00D608B0">
              <w:rPr>
                <w:rFonts w:ascii="Arial Narrow" w:hAnsi="Arial Narrow"/>
                <w:sz w:val="22"/>
                <w:szCs w:val="22"/>
              </w:rPr>
              <w:t xml:space="preserve"> son los </w:t>
            </w:r>
            <w:proofErr w:type="spellStart"/>
            <w:r w:rsidRPr="00D608B0">
              <w:rPr>
                <w:rFonts w:ascii="Arial Narrow" w:hAnsi="Arial Narrow"/>
                <w:sz w:val="22"/>
                <w:szCs w:val="22"/>
              </w:rPr>
              <w:t>siguientes</w:t>
            </w:r>
            <w:proofErr w:type="spellEnd"/>
            <w:r w:rsidRPr="00D608B0">
              <w:rPr>
                <w:rFonts w:ascii="Arial Narrow" w:hAnsi="Arial Narrow"/>
                <w:sz w:val="22"/>
                <w:szCs w:val="22"/>
              </w:rPr>
              <w:t>:</w:t>
            </w:r>
          </w:p>
          <w:p w14:paraId="76B91048" w14:textId="77777777" w:rsidR="00D03ED7" w:rsidRPr="00D608B0" w:rsidRDefault="00D03ED7" w:rsidP="00D03ED7">
            <w:pPr>
              <w:pStyle w:val="Textoindependiente"/>
              <w:ind w:right="31"/>
              <w:rPr>
                <w:rFonts w:ascii="Arial Narrow" w:hAnsi="Arial Narrow"/>
                <w:sz w:val="22"/>
                <w:szCs w:val="22"/>
              </w:rPr>
            </w:pPr>
            <w:r w:rsidRPr="00D608B0">
              <w:rPr>
                <w:rFonts w:ascii="Arial Narrow" w:hAnsi="Arial Narrow"/>
                <w:sz w:val="22"/>
                <w:szCs w:val="22"/>
              </w:rPr>
              <w:t>c1 = 0,80</w:t>
            </w:r>
          </w:p>
          <w:p w14:paraId="4C99D85F" w14:textId="77777777" w:rsidR="00D03ED7" w:rsidRDefault="00D03ED7" w:rsidP="00D03ED7">
            <w:pPr>
              <w:ind w:right="31"/>
              <w:jc w:val="both"/>
              <w:rPr>
                <w:rFonts w:ascii="Arial Narrow" w:hAnsi="Arial Narrow"/>
              </w:rPr>
            </w:pPr>
            <w:r w:rsidRPr="00D608B0">
              <w:rPr>
                <w:rFonts w:ascii="Arial Narrow" w:hAnsi="Arial Narrow"/>
              </w:rPr>
              <w:t>c2 = 0,20</w:t>
            </w:r>
          </w:p>
          <w:p w14:paraId="70EAB2F1" w14:textId="77777777" w:rsidR="009F2B8E" w:rsidRDefault="009F2B8E" w:rsidP="00D03ED7">
            <w:pPr>
              <w:ind w:right="31"/>
              <w:jc w:val="both"/>
              <w:rPr>
                <w:rFonts w:ascii="Arial Narrow" w:hAnsi="Arial Narrow"/>
              </w:rPr>
            </w:pPr>
          </w:p>
          <w:p w14:paraId="3CB3750F" w14:textId="77777777" w:rsidR="009F2B8E" w:rsidRDefault="009F2B8E" w:rsidP="00D03ED7">
            <w:pPr>
              <w:ind w:right="31"/>
              <w:jc w:val="both"/>
              <w:rPr>
                <w:rFonts w:ascii="Arial Narrow" w:hAnsi="Arial Narrow"/>
              </w:rPr>
            </w:pPr>
          </w:p>
          <w:p w14:paraId="7C1A19BC" w14:textId="77777777" w:rsidR="009F2B8E" w:rsidRDefault="009F2B8E" w:rsidP="00D03ED7">
            <w:pPr>
              <w:ind w:right="31"/>
              <w:jc w:val="both"/>
              <w:rPr>
                <w:rFonts w:ascii="Arial Narrow" w:hAnsi="Arial Narrow"/>
              </w:rPr>
            </w:pPr>
          </w:p>
          <w:p w14:paraId="3B6F6E7C" w14:textId="77777777" w:rsidR="009F2B8E" w:rsidRDefault="009F2B8E" w:rsidP="00D03ED7">
            <w:pPr>
              <w:ind w:right="31"/>
              <w:jc w:val="both"/>
              <w:rPr>
                <w:rFonts w:ascii="Arial Narrow" w:hAnsi="Arial Narrow"/>
              </w:rPr>
            </w:pPr>
          </w:p>
          <w:p w14:paraId="6535F112" w14:textId="77777777" w:rsidR="009F2B8E" w:rsidRDefault="009F2B8E" w:rsidP="00D03ED7">
            <w:pPr>
              <w:ind w:right="31"/>
              <w:jc w:val="both"/>
              <w:rPr>
                <w:rFonts w:ascii="Arial Narrow" w:hAnsi="Arial Narrow"/>
              </w:rPr>
            </w:pPr>
          </w:p>
          <w:p w14:paraId="15B522AC" w14:textId="77777777" w:rsidR="009F2B8E" w:rsidRDefault="009F2B8E" w:rsidP="00D03ED7">
            <w:pPr>
              <w:ind w:right="31"/>
              <w:jc w:val="both"/>
              <w:rPr>
                <w:rFonts w:ascii="Arial Narrow" w:hAnsi="Arial Narrow"/>
              </w:rPr>
            </w:pPr>
          </w:p>
          <w:p w14:paraId="4FC5DA09" w14:textId="77777777" w:rsidR="009F2B8E" w:rsidRDefault="009F2B8E" w:rsidP="00D03ED7">
            <w:pPr>
              <w:ind w:right="31"/>
              <w:jc w:val="both"/>
              <w:rPr>
                <w:rFonts w:ascii="Arial Narrow" w:hAnsi="Arial Narrow"/>
              </w:rPr>
            </w:pPr>
          </w:p>
          <w:p w14:paraId="4B5922D8" w14:textId="700B8456" w:rsidR="009F2B8E" w:rsidRDefault="009F2B8E" w:rsidP="00D03ED7">
            <w:pPr>
              <w:ind w:right="31"/>
              <w:jc w:val="both"/>
              <w:rPr>
                <w:rFonts w:ascii="Arial Narrow" w:hAnsi="Arial Narrow"/>
              </w:rPr>
            </w:pPr>
          </w:p>
          <w:p w14:paraId="04E0CE4F" w14:textId="095C8EFC" w:rsidR="00565BCB" w:rsidRDefault="00565BCB" w:rsidP="00D03ED7">
            <w:pPr>
              <w:ind w:right="31"/>
              <w:jc w:val="both"/>
              <w:rPr>
                <w:rFonts w:ascii="Arial Narrow" w:hAnsi="Arial Narrow"/>
              </w:rPr>
            </w:pPr>
          </w:p>
          <w:p w14:paraId="3EE60C80" w14:textId="12EA6910" w:rsidR="00565BCB" w:rsidRDefault="00565BCB" w:rsidP="00D03ED7">
            <w:pPr>
              <w:ind w:right="31"/>
              <w:jc w:val="both"/>
              <w:rPr>
                <w:rFonts w:ascii="Arial Narrow" w:hAnsi="Arial Narrow"/>
              </w:rPr>
            </w:pPr>
          </w:p>
          <w:p w14:paraId="45CD36B8" w14:textId="77777777" w:rsidR="00565BCB" w:rsidRDefault="00565BCB" w:rsidP="00D03ED7">
            <w:pPr>
              <w:ind w:right="31"/>
              <w:jc w:val="both"/>
              <w:rPr>
                <w:rFonts w:ascii="Arial Narrow" w:hAnsi="Arial Narrow"/>
              </w:rPr>
            </w:pPr>
          </w:p>
          <w:p w14:paraId="664B64DC" w14:textId="77777777" w:rsidR="009F2B8E" w:rsidRDefault="009F2B8E" w:rsidP="00D03ED7">
            <w:pPr>
              <w:ind w:right="31"/>
              <w:jc w:val="both"/>
              <w:rPr>
                <w:rFonts w:ascii="Arial Narrow" w:hAnsi="Arial Narrow"/>
              </w:rPr>
            </w:pPr>
          </w:p>
          <w:p w14:paraId="034337C1" w14:textId="1DD0975C" w:rsidR="009F2B8E" w:rsidRPr="00D608B0" w:rsidRDefault="009F2B8E" w:rsidP="00D03ED7">
            <w:pPr>
              <w:ind w:right="31"/>
              <w:jc w:val="both"/>
              <w:rPr>
                <w:rFonts w:ascii="Arial Narrow" w:hAnsi="Arial Narrow"/>
              </w:rPr>
            </w:pPr>
          </w:p>
        </w:tc>
      </w:tr>
      <w:tr w:rsidR="004A0503" w:rsidRPr="00D608B0" w14:paraId="042005E7" w14:textId="77777777" w:rsidTr="00565BCB">
        <w:trPr>
          <w:trHeight w:val="684"/>
        </w:trPr>
        <w:tc>
          <w:tcPr>
            <w:tcW w:w="5000" w:type="pct"/>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0" w:type="dxa"/>
              <w:left w:w="108" w:type="dxa"/>
              <w:bottom w:w="0" w:type="dxa"/>
              <w:right w:w="108" w:type="dxa"/>
            </w:tcMar>
          </w:tcPr>
          <w:p w14:paraId="5419FD87" w14:textId="20BB34B5" w:rsidR="004A0503" w:rsidRPr="00097EC6" w:rsidRDefault="004A0503" w:rsidP="00097EC6">
            <w:pPr>
              <w:pStyle w:val="Header2-SubClauses"/>
              <w:tabs>
                <w:tab w:val="clear" w:pos="504"/>
                <w:tab w:val="clear" w:pos="619"/>
                <w:tab w:val="left" w:pos="708"/>
              </w:tabs>
              <w:spacing w:before="240" w:after="0"/>
              <w:ind w:left="91" w:firstLine="0"/>
              <w:jc w:val="center"/>
              <w:rPr>
                <w:rFonts w:ascii="Arial Narrow" w:hAnsi="Arial Narrow"/>
                <w:b/>
                <w:spacing w:val="-2"/>
                <w:sz w:val="22"/>
                <w:szCs w:val="22"/>
              </w:rPr>
            </w:pPr>
            <w:r w:rsidRPr="00D608B0">
              <w:rPr>
                <w:rFonts w:ascii="Arial Narrow" w:hAnsi="Arial Narrow"/>
                <w:b/>
                <w:spacing w:val="-2"/>
                <w:sz w:val="22"/>
                <w:szCs w:val="22"/>
              </w:rPr>
              <w:lastRenderedPageBreak/>
              <w:t>SECCIÓN V. OBLIGACIONES DE LAS PARTES</w:t>
            </w:r>
          </w:p>
        </w:tc>
      </w:tr>
      <w:tr w:rsidR="0024452D" w:rsidRPr="00D608B0" w14:paraId="06A5DA32" w14:textId="77777777" w:rsidTr="00565BCB">
        <w:trPr>
          <w:trHeight w:val="9000"/>
        </w:trPr>
        <w:tc>
          <w:tcPr>
            <w:tcW w:w="89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F986165" w14:textId="775F785C" w:rsidR="0024452D" w:rsidRPr="00D608B0" w:rsidRDefault="0024452D" w:rsidP="00757EF3">
            <w:pPr>
              <w:pStyle w:val="Header2-SubClauses"/>
              <w:tabs>
                <w:tab w:val="clear" w:pos="504"/>
                <w:tab w:val="clear" w:pos="619"/>
                <w:tab w:val="left" w:pos="708"/>
              </w:tabs>
              <w:spacing w:after="0"/>
              <w:ind w:left="91" w:firstLine="0"/>
              <w:jc w:val="center"/>
              <w:rPr>
                <w:rFonts w:ascii="Arial Narrow" w:hAnsi="Arial Narrow"/>
                <w:b/>
                <w:spacing w:val="-2"/>
                <w:sz w:val="22"/>
                <w:szCs w:val="22"/>
              </w:rPr>
            </w:pPr>
            <w:r w:rsidRPr="009E0ADE">
              <w:rPr>
                <w:rFonts w:ascii="Arial Narrow" w:hAnsi="Arial Narrow" w:cs="Calibri"/>
                <w:b/>
                <w:bCs/>
                <w:color w:val="000000"/>
                <w:sz w:val="22"/>
                <w:szCs w:val="22"/>
              </w:rPr>
              <w:t>1. Obligaciones del Consultor</w:t>
            </w:r>
          </w:p>
        </w:tc>
        <w:tc>
          <w:tcPr>
            <w:tcW w:w="4102" w:type="pct"/>
            <w:tcBorders>
              <w:top w:val="single" w:sz="4" w:space="0" w:color="auto"/>
              <w:left w:val="single" w:sz="4" w:space="0" w:color="auto"/>
              <w:bottom w:val="single" w:sz="4" w:space="0" w:color="auto"/>
              <w:right w:val="single" w:sz="4" w:space="0" w:color="auto"/>
            </w:tcBorders>
          </w:tcPr>
          <w:p w14:paraId="67E2D9E9" w14:textId="77777777" w:rsidR="009F2B8E" w:rsidRDefault="009F2B8E">
            <w:pPr>
              <w:spacing w:after="0" w:line="240" w:lineRule="auto"/>
              <w:jc w:val="both"/>
              <w:rPr>
                <w:rFonts w:ascii="Arial Narrow" w:eastAsia="Times New Roman" w:hAnsi="Arial Narrow" w:cs="Calibri"/>
                <w:b/>
                <w:bCs/>
                <w:color w:val="000000"/>
              </w:rPr>
            </w:pPr>
          </w:p>
          <w:p w14:paraId="6824A95A" w14:textId="672A96AA" w:rsidR="0024452D" w:rsidRPr="009E0ADE" w:rsidRDefault="0024452D">
            <w:pPr>
              <w:spacing w:after="0" w:line="240" w:lineRule="auto"/>
              <w:jc w:val="both"/>
              <w:rPr>
                <w:rFonts w:ascii="Arial Narrow" w:eastAsia="Times New Roman" w:hAnsi="Arial Narrow" w:cs="Calibri"/>
                <w:b/>
                <w:bCs/>
                <w:color w:val="000000"/>
              </w:rPr>
            </w:pPr>
            <w:r w:rsidRPr="009E0ADE">
              <w:rPr>
                <w:rFonts w:ascii="Arial Narrow" w:eastAsia="Times New Roman" w:hAnsi="Arial Narrow" w:cs="Calibri"/>
                <w:b/>
                <w:bCs/>
                <w:color w:val="000000"/>
              </w:rPr>
              <w:t>GENERALIDADES:</w:t>
            </w:r>
          </w:p>
          <w:p w14:paraId="6181C37A" w14:textId="77777777" w:rsidR="0024452D" w:rsidRPr="009E0ADE" w:rsidRDefault="0024452D">
            <w:pPr>
              <w:spacing w:after="0" w:line="240" w:lineRule="auto"/>
              <w:jc w:val="both"/>
              <w:rPr>
                <w:rFonts w:ascii="Arial Narrow" w:eastAsia="Times New Roman" w:hAnsi="Arial Narrow" w:cs="Calibri"/>
                <w:color w:val="000000"/>
              </w:rPr>
            </w:pPr>
          </w:p>
          <w:p w14:paraId="531451C2" w14:textId="6F93CCFC" w:rsidR="000D291A" w:rsidRPr="000D291A" w:rsidRDefault="000D291A" w:rsidP="00757EF3">
            <w:pPr>
              <w:pStyle w:val="Prrafodelista"/>
              <w:numPr>
                <w:ilvl w:val="3"/>
                <w:numId w:val="35"/>
              </w:numPr>
              <w:tabs>
                <w:tab w:val="left" w:pos="810"/>
              </w:tabs>
              <w:suppressAutoHyphens w:val="0"/>
              <w:ind w:right="106"/>
              <w:jc w:val="both"/>
              <w:rPr>
                <w:rFonts w:ascii="Arial Narrow" w:eastAsia="Arial Narrow" w:hAnsi="Arial Narrow"/>
                <w:sz w:val="22"/>
                <w:szCs w:val="22"/>
              </w:rPr>
            </w:pPr>
            <w:r w:rsidRPr="000D291A">
              <w:rPr>
                <w:rFonts w:ascii="Arial Narrow" w:eastAsia="Arial Narrow" w:hAnsi="Arial Narrow"/>
                <w:sz w:val="22"/>
                <w:szCs w:val="22"/>
              </w:rPr>
              <w:t>Dar cumplimiento cabal a lo establecido en el presente pliego de acuerdo con los términos y condiciones del contrato.</w:t>
            </w:r>
          </w:p>
          <w:p w14:paraId="0628214A" w14:textId="5B455A86" w:rsidR="00DA39B2" w:rsidRPr="00DA39B2" w:rsidRDefault="00DA39B2" w:rsidP="00757EF3">
            <w:pPr>
              <w:pStyle w:val="Prrafodelista"/>
              <w:numPr>
                <w:ilvl w:val="3"/>
                <w:numId w:val="35"/>
              </w:numPr>
              <w:tabs>
                <w:tab w:val="left" w:pos="810"/>
              </w:tabs>
              <w:suppressAutoHyphens w:val="0"/>
              <w:ind w:right="106" w:hanging="360"/>
              <w:jc w:val="both"/>
              <w:rPr>
                <w:rFonts w:ascii="Arial Narrow" w:eastAsia="Arial Narrow" w:hAnsi="Arial Narrow"/>
                <w:sz w:val="22"/>
                <w:szCs w:val="22"/>
              </w:rPr>
            </w:pPr>
            <w:r w:rsidRPr="00DA39B2">
              <w:rPr>
                <w:rFonts w:ascii="Arial Narrow" w:eastAsia="Arial Narrow" w:hAnsi="Arial Narrow"/>
                <w:sz w:val="22"/>
                <w:szCs w:val="22"/>
              </w:rPr>
              <w:t>Prestar los servicios de consultoría para la “</w:t>
            </w:r>
            <w:r w:rsidR="000D291A" w:rsidRPr="000D291A">
              <w:rPr>
                <w:rFonts w:ascii="Arial Narrow" w:eastAsia="Arial Narrow" w:hAnsi="Arial Narrow"/>
                <w:sz w:val="22"/>
                <w:szCs w:val="22"/>
              </w:rPr>
              <w:t>FISCALIZACIÓN DEL MANTENIMIENTO POR RESULTADOS DE LA CARRETERA E487: BALBANERA - PALLATANGA - CUMANDA, CON UNA LONGITUD DE 106.69 KM, UBICADA EN LA PROVINCIA DE CHIMBORAZO</w:t>
            </w:r>
            <w:r w:rsidRPr="00DA39B2">
              <w:rPr>
                <w:rFonts w:ascii="Arial Narrow" w:eastAsia="Arial Narrow" w:hAnsi="Arial Narrow"/>
                <w:sz w:val="22"/>
                <w:szCs w:val="22"/>
              </w:rPr>
              <w:t>”.</w:t>
            </w:r>
            <w:r w:rsidRPr="00DA39B2">
              <w:rPr>
                <w:rFonts w:ascii="Arial Narrow" w:eastAsia="Arial Narrow" w:hAnsi="Arial Narrow"/>
                <w:spacing w:val="26"/>
                <w:sz w:val="22"/>
                <w:szCs w:val="22"/>
              </w:rPr>
              <w:t xml:space="preserve"> </w:t>
            </w:r>
            <w:r w:rsidRPr="00DA39B2">
              <w:rPr>
                <w:rFonts w:ascii="Arial Narrow" w:eastAsia="Arial Narrow" w:hAnsi="Arial Narrow"/>
                <w:sz w:val="22"/>
                <w:szCs w:val="22"/>
              </w:rPr>
              <w:t>Además</w:t>
            </w:r>
            <w:r w:rsidRPr="00DA39B2">
              <w:rPr>
                <w:rFonts w:ascii="Arial Narrow" w:eastAsia="Arial Narrow" w:hAnsi="Arial Narrow"/>
                <w:spacing w:val="26"/>
                <w:sz w:val="22"/>
                <w:szCs w:val="22"/>
              </w:rPr>
              <w:t xml:space="preserve"> </w:t>
            </w:r>
            <w:r w:rsidRPr="00DA39B2">
              <w:rPr>
                <w:rFonts w:ascii="Arial Narrow" w:eastAsia="Arial Narrow" w:hAnsi="Arial Narrow"/>
                <w:sz w:val="22"/>
                <w:szCs w:val="22"/>
              </w:rPr>
              <w:t>de todo aquello que fuere necesario para la total ejecución del contrato, de conformidad con la</w:t>
            </w:r>
            <w:r w:rsidRPr="00DA39B2">
              <w:rPr>
                <w:rFonts w:ascii="Arial Narrow" w:eastAsia="Arial Narrow" w:hAnsi="Arial Narrow"/>
                <w:spacing w:val="29"/>
                <w:sz w:val="22"/>
                <w:szCs w:val="22"/>
              </w:rPr>
              <w:t xml:space="preserve"> </w:t>
            </w:r>
            <w:r w:rsidRPr="00DA39B2">
              <w:rPr>
                <w:rFonts w:ascii="Arial Narrow" w:eastAsia="Arial Narrow" w:hAnsi="Arial Narrow"/>
                <w:sz w:val="22"/>
                <w:szCs w:val="22"/>
              </w:rPr>
              <w:t>oferta presentada, Término de Referencia y los demás documentos</w:t>
            </w:r>
            <w:r w:rsidRPr="00DA39B2">
              <w:rPr>
                <w:rFonts w:ascii="Arial Narrow" w:eastAsia="Arial Narrow" w:hAnsi="Arial Narrow"/>
                <w:spacing w:val="-9"/>
                <w:sz w:val="22"/>
                <w:szCs w:val="22"/>
              </w:rPr>
              <w:t xml:space="preserve"> </w:t>
            </w:r>
            <w:r w:rsidRPr="00DA39B2">
              <w:rPr>
                <w:rFonts w:ascii="Arial Narrow" w:eastAsia="Arial Narrow" w:hAnsi="Arial Narrow"/>
                <w:sz w:val="22"/>
                <w:szCs w:val="22"/>
              </w:rPr>
              <w:t>contractuales.</w:t>
            </w:r>
          </w:p>
          <w:p w14:paraId="4C91C20A" w14:textId="77777777" w:rsidR="00DA39B2" w:rsidRPr="00DA39B2" w:rsidRDefault="00DA39B2" w:rsidP="00757EF3">
            <w:pPr>
              <w:pStyle w:val="Prrafodelista"/>
              <w:numPr>
                <w:ilvl w:val="3"/>
                <w:numId w:val="35"/>
              </w:numPr>
              <w:tabs>
                <w:tab w:val="left" w:pos="810"/>
              </w:tabs>
              <w:suppressAutoHyphens w:val="0"/>
              <w:ind w:right="111" w:hanging="360"/>
              <w:jc w:val="both"/>
              <w:rPr>
                <w:rFonts w:ascii="Arial Narrow" w:eastAsia="Arial Narrow" w:hAnsi="Arial Narrow"/>
                <w:sz w:val="22"/>
                <w:szCs w:val="22"/>
              </w:rPr>
            </w:pPr>
            <w:r w:rsidRPr="00DA39B2">
              <w:rPr>
                <w:rFonts w:ascii="Arial Narrow" w:hAnsi="Arial Narrow"/>
                <w:sz w:val="22"/>
                <w:szCs w:val="22"/>
              </w:rPr>
              <w:t>La</w:t>
            </w:r>
            <w:r w:rsidRPr="00DA39B2">
              <w:rPr>
                <w:rFonts w:ascii="Arial Narrow" w:hAnsi="Arial Narrow"/>
                <w:spacing w:val="19"/>
                <w:sz w:val="22"/>
                <w:szCs w:val="22"/>
              </w:rPr>
              <w:t xml:space="preserve"> </w:t>
            </w:r>
            <w:r w:rsidRPr="00DA39B2">
              <w:rPr>
                <w:rFonts w:ascii="Arial Narrow" w:hAnsi="Arial Narrow"/>
                <w:sz w:val="22"/>
                <w:szCs w:val="22"/>
              </w:rPr>
              <w:t>Fiscalización</w:t>
            </w:r>
            <w:r w:rsidRPr="00DA39B2">
              <w:rPr>
                <w:rFonts w:ascii="Arial Narrow" w:hAnsi="Arial Narrow"/>
                <w:spacing w:val="19"/>
                <w:sz w:val="22"/>
                <w:szCs w:val="22"/>
              </w:rPr>
              <w:t xml:space="preserve"> </w:t>
            </w:r>
            <w:r w:rsidRPr="00DA39B2">
              <w:rPr>
                <w:rFonts w:ascii="Arial Narrow" w:hAnsi="Arial Narrow"/>
                <w:sz w:val="22"/>
                <w:szCs w:val="22"/>
              </w:rPr>
              <w:t>tendrá</w:t>
            </w:r>
            <w:r w:rsidRPr="00DA39B2">
              <w:rPr>
                <w:rFonts w:ascii="Arial Narrow" w:hAnsi="Arial Narrow"/>
                <w:spacing w:val="19"/>
                <w:sz w:val="22"/>
                <w:szCs w:val="22"/>
              </w:rPr>
              <w:t xml:space="preserve"> </w:t>
            </w:r>
            <w:r w:rsidRPr="00DA39B2">
              <w:rPr>
                <w:rFonts w:ascii="Arial Narrow" w:hAnsi="Arial Narrow"/>
                <w:sz w:val="22"/>
                <w:szCs w:val="22"/>
              </w:rPr>
              <w:t>como</w:t>
            </w:r>
            <w:r w:rsidRPr="00DA39B2">
              <w:rPr>
                <w:rFonts w:ascii="Arial Narrow" w:hAnsi="Arial Narrow"/>
                <w:spacing w:val="17"/>
                <w:sz w:val="22"/>
                <w:szCs w:val="22"/>
              </w:rPr>
              <w:t xml:space="preserve"> </w:t>
            </w:r>
            <w:r w:rsidRPr="00DA39B2">
              <w:rPr>
                <w:rFonts w:ascii="Arial Narrow" w:hAnsi="Arial Narrow"/>
                <w:sz w:val="22"/>
                <w:szCs w:val="22"/>
              </w:rPr>
              <w:t>responsabilidad</w:t>
            </w:r>
            <w:r w:rsidRPr="00DA39B2">
              <w:rPr>
                <w:rFonts w:ascii="Arial Narrow" w:hAnsi="Arial Narrow"/>
                <w:spacing w:val="19"/>
                <w:sz w:val="22"/>
                <w:szCs w:val="22"/>
              </w:rPr>
              <w:t xml:space="preserve"> supervisar </w:t>
            </w:r>
            <w:r w:rsidRPr="00DA39B2">
              <w:rPr>
                <w:rFonts w:ascii="Arial Narrow" w:hAnsi="Arial Narrow"/>
                <w:sz w:val="22"/>
                <w:szCs w:val="22"/>
              </w:rPr>
              <w:t>la</w:t>
            </w:r>
            <w:r w:rsidRPr="00DA39B2">
              <w:rPr>
                <w:rFonts w:ascii="Arial Narrow" w:hAnsi="Arial Narrow"/>
                <w:spacing w:val="19"/>
                <w:sz w:val="22"/>
                <w:szCs w:val="22"/>
              </w:rPr>
              <w:t xml:space="preserve"> </w:t>
            </w:r>
            <w:r w:rsidRPr="00DA39B2">
              <w:rPr>
                <w:rFonts w:ascii="Arial Narrow" w:hAnsi="Arial Narrow"/>
                <w:sz w:val="22"/>
                <w:szCs w:val="22"/>
              </w:rPr>
              <w:t>correcta</w:t>
            </w:r>
            <w:r w:rsidRPr="00DA39B2">
              <w:rPr>
                <w:rFonts w:ascii="Arial Narrow" w:hAnsi="Arial Narrow"/>
                <w:spacing w:val="19"/>
                <w:sz w:val="22"/>
                <w:szCs w:val="22"/>
              </w:rPr>
              <w:t xml:space="preserve"> </w:t>
            </w:r>
            <w:r w:rsidRPr="00DA39B2">
              <w:rPr>
                <w:rFonts w:ascii="Arial Narrow" w:hAnsi="Arial Narrow"/>
                <w:sz w:val="22"/>
                <w:szCs w:val="22"/>
              </w:rPr>
              <w:t>ejecución</w:t>
            </w:r>
            <w:r w:rsidRPr="00DA39B2">
              <w:rPr>
                <w:rFonts w:ascii="Arial Narrow" w:hAnsi="Arial Narrow"/>
                <w:spacing w:val="19"/>
                <w:sz w:val="22"/>
                <w:szCs w:val="22"/>
              </w:rPr>
              <w:t xml:space="preserve"> </w:t>
            </w:r>
            <w:r w:rsidRPr="00DA39B2">
              <w:rPr>
                <w:rFonts w:ascii="Arial Narrow" w:hAnsi="Arial Narrow"/>
                <w:sz w:val="22"/>
                <w:szCs w:val="22"/>
              </w:rPr>
              <w:t>de</w:t>
            </w:r>
            <w:r w:rsidRPr="00DA39B2">
              <w:rPr>
                <w:rFonts w:ascii="Arial Narrow" w:hAnsi="Arial Narrow"/>
                <w:spacing w:val="17"/>
                <w:sz w:val="22"/>
                <w:szCs w:val="22"/>
              </w:rPr>
              <w:t xml:space="preserve"> </w:t>
            </w:r>
            <w:r w:rsidRPr="00DA39B2">
              <w:rPr>
                <w:rFonts w:ascii="Arial Narrow" w:hAnsi="Arial Narrow"/>
                <w:sz w:val="22"/>
                <w:szCs w:val="22"/>
              </w:rPr>
              <w:t>las</w:t>
            </w:r>
            <w:r w:rsidRPr="00DA39B2">
              <w:rPr>
                <w:rFonts w:ascii="Arial Narrow" w:hAnsi="Arial Narrow"/>
                <w:spacing w:val="20"/>
                <w:sz w:val="22"/>
                <w:szCs w:val="22"/>
              </w:rPr>
              <w:t xml:space="preserve"> </w:t>
            </w:r>
            <w:r w:rsidRPr="00DA39B2">
              <w:rPr>
                <w:rFonts w:ascii="Arial Narrow" w:hAnsi="Arial Narrow"/>
                <w:sz w:val="22"/>
                <w:szCs w:val="22"/>
              </w:rPr>
              <w:t>obras</w:t>
            </w:r>
            <w:r w:rsidRPr="00DA39B2">
              <w:rPr>
                <w:rFonts w:ascii="Arial Narrow" w:hAnsi="Arial Narrow"/>
                <w:spacing w:val="20"/>
                <w:sz w:val="22"/>
                <w:szCs w:val="22"/>
              </w:rPr>
              <w:t xml:space="preserve"> </w:t>
            </w:r>
            <w:r w:rsidRPr="00DA39B2">
              <w:rPr>
                <w:rFonts w:ascii="Arial Narrow" w:hAnsi="Arial Narrow"/>
                <w:sz w:val="22"/>
                <w:szCs w:val="22"/>
              </w:rPr>
              <w:t>previstas</w:t>
            </w:r>
            <w:r w:rsidRPr="00DA39B2">
              <w:rPr>
                <w:rFonts w:ascii="Arial Narrow" w:hAnsi="Arial Narrow"/>
                <w:spacing w:val="20"/>
                <w:sz w:val="22"/>
                <w:szCs w:val="22"/>
              </w:rPr>
              <w:t xml:space="preserve"> </w:t>
            </w:r>
            <w:r w:rsidRPr="00DA39B2">
              <w:rPr>
                <w:rFonts w:ascii="Arial Narrow" w:hAnsi="Arial Narrow"/>
                <w:sz w:val="22"/>
                <w:szCs w:val="22"/>
              </w:rPr>
              <w:t>en</w:t>
            </w:r>
            <w:r w:rsidRPr="00DA39B2">
              <w:rPr>
                <w:rFonts w:ascii="Arial Narrow" w:hAnsi="Arial Narrow"/>
                <w:spacing w:val="19"/>
                <w:sz w:val="22"/>
                <w:szCs w:val="22"/>
              </w:rPr>
              <w:t xml:space="preserve"> </w:t>
            </w:r>
            <w:r w:rsidRPr="00DA39B2">
              <w:rPr>
                <w:rFonts w:ascii="Arial Narrow" w:hAnsi="Arial Narrow"/>
                <w:sz w:val="22"/>
                <w:szCs w:val="22"/>
              </w:rPr>
              <w:t>el contrato de mantenimiento por resultados, salvo aquellas que se establezcan como de</w:t>
            </w:r>
            <w:r w:rsidRPr="00DA39B2">
              <w:rPr>
                <w:rFonts w:ascii="Arial Narrow" w:hAnsi="Arial Narrow"/>
                <w:spacing w:val="34"/>
                <w:sz w:val="22"/>
                <w:szCs w:val="22"/>
              </w:rPr>
              <w:t xml:space="preserve"> </w:t>
            </w:r>
            <w:r w:rsidRPr="00DA39B2">
              <w:rPr>
                <w:rFonts w:ascii="Arial Narrow" w:hAnsi="Arial Narrow"/>
                <w:sz w:val="22"/>
                <w:szCs w:val="22"/>
              </w:rPr>
              <w:t>exclusiva competencia del Contratante en dichas bases de licitación o por notificación</w:t>
            </w:r>
            <w:r w:rsidRPr="00DA39B2">
              <w:rPr>
                <w:rFonts w:ascii="Arial Narrow" w:hAnsi="Arial Narrow"/>
                <w:spacing w:val="-18"/>
                <w:sz w:val="22"/>
                <w:szCs w:val="22"/>
              </w:rPr>
              <w:t xml:space="preserve"> </w:t>
            </w:r>
            <w:r w:rsidRPr="00DA39B2">
              <w:rPr>
                <w:rFonts w:ascii="Arial Narrow" w:hAnsi="Arial Narrow"/>
                <w:sz w:val="22"/>
                <w:szCs w:val="22"/>
              </w:rPr>
              <w:t>posterior.</w:t>
            </w:r>
          </w:p>
          <w:p w14:paraId="0ECDCF47" w14:textId="77777777" w:rsidR="00DA39B2" w:rsidRPr="00DA39B2" w:rsidRDefault="00DA39B2" w:rsidP="00757EF3">
            <w:pPr>
              <w:pStyle w:val="Prrafodelista"/>
              <w:numPr>
                <w:ilvl w:val="3"/>
                <w:numId w:val="35"/>
              </w:numPr>
              <w:tabs>
                <w:tab w:val="left" w:pos="810"/>
              </w:tabs>
              <w:suppressAutoHyphens w:val="0"/>
              <w:ind w:right="111" w:hanging="360"/>
              <w:jc w:val="both"/>
              <w:rPr>
                <w:rFonts w:ascii="Arial Narrow" w:eastAsia="Arial Narrow" w:hAnsi="Arial Narrow"/>
                <w:sz w:val="22"/>
                <w:szCs w:val="22"/>
              </w:rPr>
            </w:pPr>
            <w:r w:rsidRPr="00DA39B2">
              <w:rPr>
                <w:rFonts w:ascii="Arial Narrow" w:hAnsi="Arial Narrow"/>
                <w:sz w:val="22"/>
                <w:szCs w:val="22"/>
              </w:rPr>
              <w:t xml:space="preserve">Aprobar los Diseños Definitivos para Obras Obligatorias: Documentación técnica que demuestre la revisión y aprobación de los diseños definitivos para obras obligatorias. Para optimizar el tiempo de aprobación, la Fiscalización deberá trabajar de manera conjunta con el Contratista durante la elaboración de la propuesta técnica definitiva. </w:t>
            </w:r>
          </w:p>
          <w:p w14:paraId="0895A1E0" w14:textId="77777777" w:rsidR="00DA39B2" w:rsidRPr="00DA39B2" w:rsidRDefault="00DA39B2" w:rsidP="00757EF3">
            <w:pPr>
              <w:pStyle w:val="Prrafodelista"/>
              <w:numPr>
                <w:ilvl w:val="3"/>
                <w:numId w:val="35"/>
              </w:numPr>
              <w:tabs>
                <w:tab w:val="left" w:pos="810"/>
              </w:tabs>
              <w:suppressAutoHyphens w:val="0"/>
              <w:ind w:right="111" w:hanging="360"/>
              <w:jc w:val="both"/>
              <w:rPr>
                <w:rFonts w:ascii="Arial Narrow" w:hAnsi="Arial Narrow"/>
                <w:sz w:val="22"/>
                <w:szCs w:val="22"/>
              </w:rPr>
            </w:pPr>
            <w:r w:rsidRPr="00DA39B2">
              <w:rPr>
                <w:rFonts w:ascii="Arial Narrow" w:hAnsi="Arial Narrow"/>
                <w:sz w:val="22"/>
                <w:szCs w:val="22"/>
              </w:rPr>
              <w:t xml:space="preserve">Revisar y aprobar la inspección, evaluación y toma de decisión a nivel definitivo de los puentes que comprende la Carretera.  </w:t>
            </w:r>
          </w:p>
          <w:p w14:paraId="6F6FC1FF" w14:textId="77777777" w:rsidR="00DA39B2" w:rsidRPr="00DA39B2" w:rsidRDefault="00DA39B2" w:rsidP="00757EF3">
            <w:pPr>
              <w:pStyle w:val="Prrafodelista"/>
              <w:numPr>
                <w:ilvl w:val="3"/>
                <w:numId w:val="35"/>
              </w:numPr>
              <w:tabs>
                <w:tab w:val="left" w:pos="810"/>
              </w:tabs>
              <w:suppressAutoHyphens w:val="0"/>
              <w:ind w:right="113" w:hanging="360"/>
              <w:jc w:val="both"/>
              <w:rPr>
                <w:rFonts w:ascii="Arial Narrow" w:eastAsia="Arial Narrow" w:hAnsi="Arial Narrow"/>
                <w:sz w:val="22"/>
                <w:szCs w:val="22"/>
              </w:rPr>
            </w:pPr>
            <w:r w:rsidRPr="00DA39B2">
              <w:rPr>
                <w:rFonts w:ascii="Arial Narrow" w:hAnsi="Arial Narrow"/>
                <w:sz w:val="22"/>
                <w:szCs w:val="22"/>
              </w:rPr>
              <w:t>Expedir certificados de aceptabilidad de equipos, materiales y obras o parte de ellas</w:t>
            </w:r>
            <w:r w:rsidRPr="00DA39B2">
              <w:rPr>
                <w:rFonts w:ascii="Arial Narrow" w:hAnsi="Arial Narrow"/>
                <w:spacing w:val="30"/>
                <w:sz w:val="22"/>
                <w:szCs w:val="22"/>
              </w:rPr>
              <w:t xml:space="preserve"> </w:t>
            </w:r>
            <w:r w:rsidRPr="00DA39B2">
              <w:rPr>
                <w:rFonts w:ascii="Arial Narrow" w:hAnsi="Arial Narrow"/>
                <w:sz w:val="22"/>
                <w:szCs w:val="22"/>
              </w:rPr>
              <w:t>en coordinación con el Supervisor de Obra del MTOP.</w:t>
            </w:r>
          </w:p>
          <w:p w14:paraId="2D72599C" w14:textId="77777777" w:rsidR="00DA39B2" w:rsidRPr="00DA39B2" w:rsidRDefault="00DA39B2" w:rsidP="00757EF3">
            <w:pPr>
              <w:pStyle w:val="Prrafodelista"/>
              <w:numPr>
                <w:ilvl w:val="3"/>
                <w:numId w:val="35"/>
              </w:numPr>
              <w:tabs>
                <w:tab w:val="left" w:pos="810"/>
              </w:tabs>
              <w:suppressAutoHyphens w:val="0"/>
              <w:ind w:right="112" w:hanging="360"/>
              <w:jc w:val="both"/>
              <w:rPr>
                <w:rFonts w:ascii="Arial Narrow" w:eastAsia="Arial Narrow" w:hAnsi="Arial Narrow"/>
                <w:sz w:val="22"/>
                <w:szCs w:val="22"/>
              </w:rPr>
            </w:pPr>
            <w:r w:rsidRPr="00DA39B2">
              <w:rPr>
                <w:rFonts w:ascii="Arial Narrow" w:hAnsi="Arial Narrow"/>
                <w:sz w:val="22"/>
                <w:szCs w:val="22"/>
              </w:rPr>
              <w:t>Exigir al Contratista de la Obra, el cumplimiento de las leyes laborales y leyes de seguridad para</w:t>
            </w:r>
            <w:r w:rsidRPr="00DA39B2">
              <w:rPr>
                <w:rFonts w:ascii="Arial Narrow" w:hAnsi="Arial Narrow"/>
                <w:spacing w:val="27"/>
                <w:sz w:val="22"/>
                <w:szCs w:val="22"/>
              </w:rPr>
              <w:t xml:space="preserve"> </w:t>
            </w:r>
            <w:r w:rsidRPr="00DA39B2">
              <w:rPr>
                <w:rFonts w:ascii="Arial Narrow" w:hAnsi="Arial Narrow"/>
                <w:sz w:val="22"/>
                <w:szCs w:val="22"/>
              </w:rPr>
              <w:t>la construcción y obras públicas nacionales.</w:t>
            </w:r>
          </w:p>
          <w:p w14:paraId="16E486D2" w14:textId="77777777" w:rsidR="00DA39B2" w:rsidRPr="00DA39B2" w:rsidRDefault="00DA39B2" w:rsidP="00757EF3">
            <w:pPr>
              <w:pStyle w:val="Prrafodelista"/>
              <w:numPr>
                <w:ilvl w:val="3"/>
                <w:numId w:val="35"/>
              </w:numPr>
              <w:tabs>
                <w:tab w:val="left" w:pos="810"/>
              </w:tabs>
              <w:suppressAutoHyphens w:val="0"/>
              <w:ind w:right="112" w:hanging="360"/>
              <w:jc w:val="both"/>
              <w:rPr>
                <w:rFonts w:ascii="Arial Narrow" w:eastAsia="Arial Narrow" w:hAnsi="Arial Narrow"/>
                <w:sz w:val="22"/>
                <w:szCs w:val="22"/>
              </w:rPr>
            </w:pPr>
            <w:r w:rsidRPr="00DA39B2">
              <w:rPr>
                <w:rFonts w:ascii="Arial Narrow" w:hAnsi="Arial Narrow"/>
                <w:sz w:val="22"/>
                <w:szCs w:val="22"/>
              </w:rPr>
              <w:t>Preparar informes técnicos sobre los procedimientos y métodos empleados en la construcción</w:t>
            </w:r>
            <w:r w:rsidRPr="00DA39B2">
              <w:rPr>
                <w:rFonts w:ascii="Arial Narrow" w:hAnsi="Arial Narrow"/>
                <w:spacing w:val="27"/>
                <w:sz w:val="22"/>
                <w:szCs w:val="22"/>
              </w:rPr>
              <w:t xml:space="preserve"> </w:t>
            </w:r>
            <w:r w:rsidRPr="00DA39B2">
              <w:rPr>
                <w:rFonts w:ascii="Arial Narrow" w:hAnsi="Arial Narrow"/>
                <w:sz w:val="22"/>
                <w:szCs w:val="22"/>
              </w:rPr>
              <w:t>de las obras.</w:t>
            </w:r>
          </w:p>
          <w:p w14:paraId="5814F543" w14:textId="77777777" w:rsidR="00DA39B2" w:rsidRPr="00DA39B2" w:rsidRDefault="00DA39B2" w:rsidP="00757EF3">
            <w:pPr>
              <w:pStyle w:val="Prrafodelista"/>
              <w:numPr>
                <w:ilvl w:val="3"/>
                <w:numId w:val="35"/>
              </w:numPr>
              <w:tabs>
                <w:tab w:val="left" w:pos="810"/>
              </w:tabs>
              <w:suppressAutoHyphens w:val="0"/>
              <w:ind w:right="103" w:hanging="360"/>
              <w:jc w:val="both"/>
              <w:rPr>
                <w:rFonts w:ascii="Arial Narrow" w:eastAsia="Arial Narrow" w:hAnsi="Arial Narrow"/>
                <w:sz w:val="22"/>
                <w:szCs w:val="22"/>
              </w:rPr>
            </w:pPr>
            <w:r w:rsidRPr="00DA39B2">
              <w:rPr>
                <w:rFonts w:ascii="Arial Narrow" w:hAnsi="Arial Narrow"/>
                <w:sz w:val="22"/>
                <w:szCs w:val="22"/>
              </w:rPr>
              <w:t>Presentar</w:t>
            </w:r>
            <w:r w:rsidRPr="00DA39B2">
              <w:rPr>
                <w:rFonts w:ascii="Arial Narrow" w:hAnsi="Arial Narrow"/>
                <w:spacing w:val="24"/>
                <w:sz w:val="22"/>
                <w:szCs w:val="22"/>
              </w:rPr>
              <w:t xml:space="preserve"> </w:t>
            </w:r>
            <w:r w:rsidRPr="00DA39B2">
              <w:rPr>
                <w:rFonts w:ascii="Arial Narrow" w:hAnsi="Arial Narrow"/>
                <w:sz w:val="22"/>
                <w:szCs w:val="22"/>
              </w:rPr>
              <w:t>al</w:t>
            </w:r>
            <w:r w:rsidRPr="00DA39B2">
              <w:rPr>
                <w:rFonts w:ascii="Arial Narrow" w:hAnsi="Arial Narrow"/>
                <w:spacing w:val="24"/>
                <w:sz w:val="22"/>
                <w:szCs w:val="22"/>
              </w:rPr>
              <w:t xml:space="preserve"> </w:t>
            </w:r>
            <w:r w:rsidRPr="00DA39B2">
              <w:rPr>
                <w:rFonts w:ascii="Arial Narrow" w:hAnsi="Arial Narrow"/>
                <w:sz w:val="22"/>
                <w:szCs w:val="22"/>
              </w:rPr>
              <w:t>Administrador</w:t>
            </w:r>
            <w:r w:rsidRPr="00DA39B2">
              <w:rPr>
                <w:rFonts w:ascii="Arial Narrow" w:hAnsi="Arial Narrow"/>
                <w:spacing w:val="24"/>
                <w:sz w:val="22"/>
                <w:szCs w:val="22"/>
              </w:rPr>
              <w:t xml:space="preserve"> </w:t>
            </w:r>
            <w:r w:rsidRPr="00DA39B2">
              <w:rPr>
                <w:rFonts w:ascii="Arial Narrow" w:hAnsi="Arial Narrow"/>
                <w:sz w:val="22"/>
                <w:szCs w:val="22"/>
              </w:rPr>
              <w:t>del</w:t>
            </w:r>
            <w:r w:rsidRPr="00DA39B2">
              <w:rPr>
                <w:rFonts w:ascii="Arial Narrow" w:hAnsi="Arial Narrow"/>
                <w:spacing w:val="24"/>
                <w:sz w:val="22"/>
                <w:szCs w:val="22"/>
              </w:rPr>
              <w:t xml:space="preserve"> </w:t>
            </w:r>
            <w:r w:rsidRPr="00DA39B2">
              <w:rPr>
                <w:rFonts w:ascii="Arial Narrow" w:hAnsi="Arial Narrow"/>
                <w:sz w:val="22"/>
                <w:szCs w:val="22"/>
              </w:rPr>
              <w:t>Contrato</w:t>
            </w:r>
            <w:r w:rsidRPr="00DA39B2">
              <w:rPr>
                <w:rFonts w:ascii="Arial Narrow" w:hAnsi="Arial Narrow"/>
                <w:spacing w:val="24"/>
                <w:sz w:val="22"/>
                <w:szCs w:val="22"/>
              </w:rPr>
              <w:t xml:space="preserve"> </w:t>
            </w:r>
            <w:r w:rsidRPr="00DA39B2">
              <w:rPr>
                <w:rFonts w:ascii="Arial Narrow" w:hAnsi="Arial Narrow"/>
                <w:sz w:val="22"/>
                <w:szCs w:val="22"/>
              </w:rPr>
              <w:t>los</w:t>
            </w:r>
            <w:r w:rsidRPr="00DA39B2">
              <w:rPr>
                <w:rFonts w:ascii="Arial Narrow" w:hAnsi="Arial Narrow"/>
                <w:spacing w:val="24"/>
                <w:sz w:val="22"/>
                <w:szCs w:val="22"/>
              </w:rPr>
              <w:t xml:space="preserve"> </w:t>
            </w:r>
            <w:r w:rsidRPr="00DA39B2">
              <w:rPr>
                <w:rFonts w:ascii="Arial Narrow" w:hAnsi="Arial Narrow"/>
                <w:sz w:val="22"/>
                <w:szCs w:val="22"/>
              </w:rPr>
              <w:t>certificados</w:t>
            </w:r>
            <w:r w:rsidRPr="00DA39B2">
              <w:rPr>
                <w:rFonts w:ascii="Arial Narrow" w:hAnsi="Arial Narrow"/>
                <w:spacing w:val="24"/>
                <w:sz w:val="22"/>
                <w:szCs w:val="22"/>
              </w:rPr>
              <w:t xml:space="preserve"> </w:t>
            </w:r>
            <w:r w:rsidRPr="00DA39B2">
              <w:rPr>
                <w:rFonts w:ascii="Arial Narrow" w:hAnsi="Arial Narrow"/>
                <w:sz w:val="22"/>
                <w:szCs w:val="22"/>
              </w:rPr>
              <w:t>de</w:t>
            </w:r>
            <w:r w:rsidRPr="00DA39B2">
              <w:rPr>
                <w:rFonts w:ascii="Arial Narrow" w:hAnsi="Arial Narrow"/>
                <w:spacing w:val="24"/>
                <w:sz w:val="22"/>
                <w:szCs w:val="22"/>
              </w:rPr>
              <w:t xml:space="preserve"> </w:t>
            </w:r>
            <w:r w:rsidRPr="00DA39B2">
              <w:rPr>
                <w:rFonts w:ascii="Arial Narrow" w:hAnsi="Arial Narrow"/>
                <w:sz w:val="22"/>
                <w:szCs w:val="22"/>
              </w:rPr>
              <w:t>calibración</w:t>
            </w:r>
            <w:r w:rsidRPr="00DA39B2">
              <w:rPr>
                <w:rFonts w:ascii="Arial Narrow" w:hAnsi="Arial Narrow"/>
                <w:spacing w:val="24"/>
                <w:sz w:val="22"/>
                <w:szCs w:val="22"/>
              </w:rPr>
              <w:t xml:space="preserve"> </w:t>
            </w:r>
            <w:r w:rsidRPr="00DA39B2">
              <w:rPr>
                <w:rFonts w:ascii="Arial Narrow" w:hAnsi="Arial Narrow"/>
                <w:sz w:val="22"/>
                <w:szCs w:val="22"/>
              </w:rPr>
              <w:t>correspondientes,</w:t>
            </w:r>
            <w:r w:rsidRPr="00DA39B2">
              <w:rPr>
                <w:rFonts w:ascii="Arial Narrow" w:hAnsi="Arial Narrow"/>
                <w:spacing w:val="24"/>
                <w:sz w:val="22"/>
                <w:szCs w:val="22"/>
              </w:rPr>
              <w:t xml:space="preserve"> </w:t>
            </w:r>
            <w:r w:rsidRPr="00DA39B2">
              <w:rPr>
                <w:rFonts w:ascii="Arial Narrow" w:hAnsi="Arial Narrow"/>
                <w:sz w:val="22"/>
                <w:szCs w:val="22"/>
              </w:rPr>
              <w:t>de</w:t>
            </w:r>
            <w:r w:rsidRPr="00DA39B2">
              <w:rPr>
                <w:rFonts w:ascii="Arial Narrow" w:hAnsi="Arial Narrow"/>
                <w:spacing w:val="24"/>
                <w:sz w:val="22"/>
                <w:szCs w:val="22"/>
              </w:rPr>
              <w:t xml:space="preserve"> </w:t>
            </w:r>
            <w:r w:rsidRPr="00DA39B2">
              <w:rPr>
                <w:rFonts w:ascii="Arial Narrow" w:hAnsi="Arial Narrow"/>
                <w:sz w:val="22"/>
                <w:szCs w:val="22"/>
              </w:rPr>
              <w:t>los siguientes</w:t>
            </w:r>
            <w:r w:rsidRPr="00DA39B2">
              <w:rPr>
                <w:rFonts w:ascii="Arial Narrow" w:hAnsi="Arial Narrow"/>
                <w:spacing w:val="37"/>
                <w:sz w:val="22"/>
                <w:szCs w:val="22"/>
              </w:rPr>
              <w:t xml:space="preserve"> </w:t>
            </w:r>
            <w:r w:rsidRPr="00DA39B2">
              <w:rPr>
                <w:rFonts w:ascii="Arial Narrow" w:hAnsi="Arial Narrow"/>
                <w:sz w:val="22"/>
                <w:szCs w:val="22"/>
              </w:rPr>
              <w:t>bienes,</w:t>
            </w:r>
            <w:r w:rsidRPr="00DA39B2">
              <w:rPr>
                <w:rFonts w:ascii="Arial Narrow" w:hAnsi="Arial Narrow"/>
                <w:spacing w:val="38"/>
                <w:sz w:val="22"/>
                <w:szCs w:val="22"/>
              </w:rPr>
              <w:t xml:space="preserve"> </w:t>
            </w:r>
            <w:r w:rsidRPr="00DA39B2">
              <w:rPr>
                <w:rFonts w:ascii="Arial Narrow" w:hAnsi="Arial Narrow"/>
                <w:sz w:val="22"/>
                <w:szCs w:val="22"/>
              </w:rPr>
              <w:t>durante</w:t>
            </w:r>
            <w:r w:rsidRPr="00DA39B2">
              <w:rPr>
                <w:rFonts w:ascii="Arial Narrow" w:hAnsi="Arial Narrow"/>
                <w:spacing w:val="36"/>
                <w:sz w:val="22"/>
                <w:szCs w:val="22"/>
              </w:rPr>
              <w:t xml:space="preserve"> </w:t>
            </w:r>
            <w:r w:rsidRPr="00DA39B2">
              <w:rPr>
                <w:rFonts w:ascii="Arial Narrow" w:hAnsi="Arial Narrow"/>
                <w:sz w:val="22"/>
                <w:szCs w:val="22"/>
              </w:rPr>
              <w:t>la</w:t>
            </w:r>
            <w:r w:rsidRPr="00DA39B2">
              <w:rPr>
                <w:rFonts w:ascii="Arial Narrow" w:hAnsi="Arial Narrow"/>
                <w:spacing w:val="36"/>
                <w:sz w:val="22"/>
                <w:szCs w:val="22"/>
              </w:rPr>
              <w:t xml:space="preserve"> </w:t>
            </w:r>
            <w:r w:rsidRPr="00DA39B2">
              <w:rPr>
                <w:rFonts w:ascii="Arial Narrow" w:hAnsi="Arial Narrow"/>
                <w:sz w:val="22"/>
                <w:szCs w:val="22"/>
              </w:rPr>
              <w:t>ejecución</w:t>
            </w:r>
            <w:r w:rsidRPr="00DA39B2">
              <w:rPr>
                <w:rFonts w:ascii="Arial Narrow" w:hAnsi="Arial Narrow"/>
                <w:spacing w:val="36"/>
                <w:sz w:val="22"/>
                <w:szCs w:val="22"/>
              </w:rPr>
              <w:t xml:space="preserve"> </w:t>
            </w:r>
            <w:r w:rsidRPr="00DA39B2">
              <w:rPr>
                <w:rFonts w:ascii="Arial Narrow" w:hAnsi="Arial Narrow"/>
                <w:sz w:val="22"/>
                <w:szCs w:val="22"/>
              </w:rPr>
              <w:t>del</w:t>
            </w:r>
            <w:r w:rsidRPr="00DA39B2">
              <w:rPr>
                <w:rFonts w:ascii="Arial Narrow" w:hAnsi="Arial Narrow"/>
                <w:spacing w:val="37"/>
                <w:sz w:val="22"/>
                <w:szCs w:val="22"/>
              </w:rPr>
              <w:t xml:space="preserve"> </w:t>
            </w:r>
            <w:r w:rsidRPr="00DA39B2">
              <w:rPr>
                <w:rFonts w:ascii="Arial Narrow" w:hAnsi="Arial Narrow"/>
                <w:sz w:val="22"/>
                <w:szCs w:val="22"/>
              </w:rPr>
              <w:t>contrato:</w:t>
            </w:r>
            <w:r w:rsidRPr="00DA39B2">
              <w:rPr>
                <w:rFonts w:ascii="Arial Narrow" w:hAnsi="Arial Narrow"/>
                <w:spacing w:val="36"/>
                <w:sz w:val="22"/>
                <w:szCs w:val="22"/>
              </w:rPr>
              <w:t xml:space="preserve"> </w:t>
            </w:r>
            <w:r w:rsidRPr="00DA39B2">
              <w:rPr>
                <w:rFonts w:ascii="Arial Narrow" w:hAnsi="Arial Narrow"/>
                <w:sz w:val="22"/>
                <w:szCs w:val="22"/>
              </w:rPr>
              <w:t>equipos</w:t>
            </w:r>
            <w:r w:rsidRPr="00DA39B2">
              <w:rPr>
                <w:rFonts w:ascii="Arial Narrow" w:hAnsi="Arial Narrow"/>
                <w:spacing w:val="36"/>
                <w:sz w:val="22"/>
                <w:szCs w:val="22"/>
              </w:rPr>
              <w:t xml:space="preserve"> </w:t>
            </w:r>
            <w:r w:rsidRPr="00DA39B2">
              <w:rPr>
                <w:rFonts w:ascii="Arial Narrow" w:hAnsi="Arial Narrow"/>
                <w:sz w:val="22"/>
                <w:szCs w:val="22"/>
              </w:rPr>
              <w:t>de</w:t>
            </w:r>
            <w:r w:rsidRPr="00DA39B2">
              <w:rPr>
                <w:rFonts w:ascii="Arial Narrow" w:hAnsi="Arial Narrow"/>
                <w:spacing w:val="38"/>
                <w:sz w:val="22"/>
                <w:szCs w:val="22"/>
              </w:rPr>
              <w:t xml:space="preserve"> </w:t>
            </w:r>
            <w:r w:rsidRPr="00DA39B2">
              <w:rPr>
                <w:rFonts w:ascii="Arial Narrow" w:hAnsi="Arial Narrow"/>
                <w:sz w:val="22"/>
                <w:szCs w:val="22"/>
              </w:rPr>
              <w:t>topografía,</w:t>
            </w:r>
            <w:r w:rsidRPr="00DA39B2">
              <w:rPr>
                <w:rFonts w:ascii="Arial Narrow" w:hAnsi="Arial Narrow"/>
                <w:spacing w:val="36"/>
                <w:sz w:val="22"/>
                <w:szCs w:val="22"/>
              </w:rPr>
              <w:t xml:space="preserve"> </w:t>
            </w:r>
            <w:r w:rsidRPr="00DA39B2">
              <w:rPr>
                <w:rFonts w:ascii="Arial Narrow" w:hAnsi="Arial Narrow"/>
                <w:sz w:val="22"/>
                <w:szCs w:val="22"/>
              </w:rPr>
              <w:t>de</w:t>
            </w:r>
            <w:r w:rsidRPr="00DA39B2">
              <w:rPr>
                <w:rFonts w:ascii="Arial Narrow" w:hAnsi="Arial Narrow"/>
                <w:spacing w:val="36"/>
                <w:sz w:val="22"/>
                <w:szCs w:val="22"/>
              </w:rPr>
              <w:t xml:space="preserve"> </w:t>
            </w:r>
            <w:r w:rsidRPr="00DA39B2">
              <w:rPr>
                <w:rFonts w:ascii="Arial Narrow" w:hAnsi="Arial Narrow"/>
                <w:sz w:val="22"/>
                <w:szCs w:val="22"/>
              </w:rPr>
              <w:t>laboratorio</w:t>
            </w:r>
            <w:r w:rsidRPr="00DA39B2">
              <w:rPr>
                <w:rFonts w:ascii="Arial Narrow" w:hAnsi="Arial Narrow"/>
                <w:spacing w:val="36"/>
                <w:sz w:val="22"/>
                <w:szCs w:val="22"/>
              </w:rPr>
              <w:t xml:space="preserve"> </w:t>
            </w:r>
            <w:r w:rsidRPr="00DA39B2">
              <w:rPr>
                <w:rFonts w:ascii="Arial Narrow" w:hAnsi="Arial Narrow"/>
                <w:sz w:val="22"/>
                <w:szCs w:val="22"/>
              </w:rPr>
              <w:t xml:space="preserve">de suelos, asfaltos y hormigones, rugosímetro y </w:t>
            </w:r>
            <w:proofErr w:type="spellStart"/>
            <w:r w:rsidRPr="00DA39B2">
              <w:rPr>
                <w:rFonts w:ascii="Arial Narrow" w:hAnsi="Arial Narrow"/>
                <w:sz w:val="22"/>
                <w:szCs w:val="22"/>
              </w:rPr>
              <w:t>retroreflectómetros</w:t>
            </w:r>
            <w:proofErr w:type="spellEnd"/>
            <w:r w:rsidRPr="00DA39B2">
              <w:rPr>
                <w:rFonts w:ascii="Arial Narrow" w:hAnsi="Arial Narrow"/>
                <w:sz w:val="22"/>
                <w:szCs w:val="22"/>
              </w:rPr>
              <w:t>; dichos certificados deberán contar</w:t>
            </w:r>
            <w:r w:rsidRPr="00DA39B2">
              <w:rPr>
                <w:rFonts w:ascii="Arial Narrow" w:hAnsi="Arial Narrow"/>
                <w:spacing w:val="21"/>
                <w:sz w:val="22"/>
                <w:szCs w:val="22"/>
              </w:rPr>
              <w:t xml:space="preserve"> </w:t>
            </w:r>
            <w:r w:rsidRPr="00DA39B2">
              <w:rPr>
                <w:rFonts w:ascii="Arial Narrow" w:hAnsi="Arial Narrow"/>
                <w:sz w:val="22"/>
                <w:szCs w:val="22"/>
              </w:rPr>
              <w:t>con</w:t>
            </w:r>
            <w:r w:rsidRPr="00DA39B2">
              <w:rPr>
                <w:rFonts w:ascii="Arial Narrow" w:hAnsi="Arial Narrow"/>
                <w:spacing w:val="22"/>
                <w:sz w:val="22"/>
                <w:szCs w:val="22"/>
              </w:rPr>
              <w:t xml:space="preserve"> </w:t>
            </w:r>
            <w:r w:rsidRPr="00DA39B2">
              <w:rPr>
                <w:rFonts w:ascii="Arial Narrow" w:hAnsi="Arial Narrow"/>
                <w:sz w:val="22"/>
                <w:szCs w:val="22"/>
              </w:rPr>
              <w:t>las</w:t>
            </w:r>
            <w:r w:rsidRPr="00DA39B2">
              <w:rPr>
                <w:rFonts w:ascii="Arial Narrow" w:hAnsi="Arial Narrow"/>
                <w:spacing w:val="24"/>
                <w:sz w:val="22"/>
                <w:szCs w:val="22"/>
              </w:rPr>
              <w:t xml:space="preserve"> </w:t>
            </w:r>
            <w:r w:rsidRPr="00DA39B2">
              <w:rPr>
                <w:rFonts w:ascii="Arial Narrow" w:hAnsi="Arial Narrow"/>
                <w:sz w:val="22"/>
                <w:szCs w:val="22"/>
              </w:rPr>
              <w:t>normas</w:t>
            </w:r>
            <w:r w:rsidRPr="00DA39B2">
              <w:rPr>
                <w:rFonts w:ascii="Arial Narrow" w:hAnsi="Arial Narrow"/>
                <w:spacing w:val="24"/>
                <w:sz w:val="22"/>
                <w:szCs w:val="22"/>
              </w:rPr>
              <w:t xml:space="preserve"> </w:t>
            </w:r>
            <w:r w:rsidRPr="00DA39B2">
              <w:rPr>
                <w:rFonts w:ascii="Arial Narrow" w:hAnsi="Arial Narrow"/>
                <w:sz w:val="22"/>
                <w:szCs w:val="22"/>
              </w:rPr>
              <w:t>técnicas</w:t>
            </w:r>
            <w:r w:rsidRPr="00DA39B2">
              <w:rPr>
                <w:rFonts w:ascii="Arial Narrow" w:hAnsi="Arial Narrow"/>
                <w:spacing w:val="24"/>
                <w:sz w:val="22"/>
                <w:szCs w:val="22"/>
              </w:rPr>
              <w:t xml:space="preserve"> </w:t>
            </w:r>
            <w:r w:rsidRPr="00DA39B2">
              <w:rPr>
                <w:rFonts w:ascii="Arial Narrow" w:hAnsi="Arial Narrow"/>
                <w:sz w:val="22"/>
                <w:szCs w:val="22"/>
              </w:rPr>
              <w:t>de</w:t>
            </w:r>
            <w:r w:rsidRPr="00DA39B2">
              <w:rPr>
                <w:rFonts w:ascii="Arial Narrow" w:hAnsi="Arial Narrow"/>
                <w:spacing w:val="22"/>
                <w:sz w:val="22"/>
                <w:szCs w:val="22"/>
              </w:rPr>
              <w:t xml:space="preserve"> </w:t>
            </w:r>
            <w:r w:rsidRPr="00DA39B2">
              <w:rPr>
                <w:rFonts w:ascii="Arial Narrow" w:hAnsi="Arial Narrow"/>
                <w:sz w:val="22"/>
                <w:szCs w:val="22"/>
              </w:rPr>
              <w:t>calibración,</w:t>
            </w:r>
            <w:r w:rsidRPr="00DA39B2">
              <w:rPr>
                <w:rFonts w:ascii="Arial Narrow" w:hAnsi="Arial Narrow"/>
                <w:spacing w:val="22"/>
                <w:sz w:val="22"/>
                <w:szCs w:val="22"/>
              </w:rPr>
              <w:t xml:space="preserve"> </w:t>
            </w:r>
            <w:r w:rsidRPr="00DA39B2">
              <w:rPr>
                <w:rFonts w:ascii="Arial Narrow" w:hAnsi="Arial Narrow"/>
                <w:sz w:val="22"/>
                <w:szCs w:val="22"/>
              </w:rPr>
              <w:t>según</w:t>
            </w:r>
            <w:r w:rsidRPr="00DA39B2">
              <w:rPr>
                <w:rFonts w:ascii="Arial Narrow" w:hAnsi="Arial Narrow"/>
                <w:spacing w:val="22"/>
                <w:sz w:val="22"/>
                <w:szCs w:val="22"/>
              </w:rPr>
              <w:t xml:space="preserve"> </w:t>
            </w:r>
            <w:r w:rsidRPr="00DA39B2">
              <w:rPr>
                <w:rFonts w:ascii="Arial Narrow" w:hAnsi="Arial Narrow"/>
                <w:sz w:val="22"/>
                <w:szCs w:val="22"/>
              </w:rPr>
              <w:t>la</w:t>
            </w:r>
            <w:r w:rsidRPr="00DA39B2">
              <w:rPr>
                <w:rFonts w:ascii="Arial Narrow" w:hAnsi="Arial Narrow"/>
                <w:spacing w:val="22"/>
                <w:sz w:val="22"/>
                <w:szCs w:val="22"/>
              </w:rPr>
              <w:t xml:space="preserve"> </w:t>
            </w:r>
            <w:r w:rsidRPr="00DA39B2">
              <w:rPr>
                <w:rFonts w:ascii="Arial Narrow" w:hAnsi="Arial Narrow"/>
                <w:sz w:val="22"/>
                <w:szCs w:val="22"/>
              </w:rPr>
              <w:t>especificación</w:t>
            </w:r>
            <w:r w:rsidRPr="00DA39B2">
              <w:rPr>
                <w:rFonts w:ascii="Arial Narrow" w:hAnsi="Arial Narrow"/>
                <w:spacing w:val="24"/>
                <w:sz w:val="22"/>
                <w:szCs w:val="22"/>
              </w:rPr>
              <w:t xml:space="preserve"> </w:t>
            </w:r>
            <w:r w:rsidRPr="00DA39B2">
              <w:rPr>
                <w:rFonts w:ascii="Arial Narrow" w:hAnsi="Arial Narrow"/>
                <w:sz w:val="22"/>
                <w:szCs w:val="22"/>
              </w:rPr>
              <w:t>que</w:t>
            </w:r>
            <w:r w:rsidRPr="00DA39B2">
              <w:rPr>
                <w:rFonts w:ascii="Arial Narrow" w:hAnsi="Arial Narrow"/>
                <w:spacing w:val="22"/>
                <w:sz w:val="22"/>
                <w:szCs w:val="22"/>
              </w:rPr>
              <w:t xml:space="preserve"> </w:t>
            </w:r>
            <w:r w:rsidRPr="00DA39B2">
              <w:rPr>
                <w:rFonts w:ascii="Arial Narrow" w:hAnsi="Arial Narrow"/>
                <w:sz w:val="22"/>
                <w:szCs w:val="22"/>
              </w:rPr>
              <w:t>se</w:t>
            </w:r>
            <w:r w:rsidRPr="00DA39B2">
              <w:rPr>
                <w:rFonts w:ascii="Arial Narrow" w:hAnsi="Arial Narrow"/>
                <w:spacing w:val="24"/>
                <w:sz w:val="22"/>
                <w:szCs w:val="22"/>
              </w:rPr>
              <w:t xml:space="preserve"> </w:t>
            </w:r>
            <w:r w:rsidRPr="00DA39B2">
              <w:rPr>
                <w:rFonts w:ascii="Arial Narrow" w:hAnsi="Arial Narrow"/>
                <w:sz w:val="22"/>
                <w:szCs w:val="22"/>
              </w:rPr>
              <w:t>requiera</w:t>
            </w:r>
            <w:r w:rsidRPr="00DA39B2">
              <w:rPr>
                <w:rFonts w:ascii="Arial Narrow" w:hAnsi="Arial Narrow"/>
                <w:spacing w:val="22"/>
                <w:sz w:val="22"/>
                <w:szCs w:val="22"/>
              </w:rPr>
              <w:t xml:space="preserve"> </w:t>
            </w:r>
            <w:r w:rsidRPr="00DA39B2">
              <w:rPr>
                <w:rFonts w:ascii="Arial Narrow" w:hAnsi="Arial Narrow"/>
                <w:sz w:val="22"/>
                <w:szCs w:val="22"/>
              </w:rPr>
              <w:t>para</w:t>
            </w:r>
            <w:r w:rsidRPr="00DA39B2">
              <w:rPr>
                <w:rFonts w:ascii="Arial Narrow" w:hAnsi="Arial Narrow"/>
                <w:spacing w:val="31"/>
                <w:sz w:val="22"/>
                <w:szCs w:val="22"/>
              </w:rPr>
              <w:t xml:space="preserve"> </w:t>
            </w:r>
            <w:r w:rsidRPr="00DA39B2">
              <w:rPr>
                <w:rFonts w:ascii="Arial Narrow" w:hAnsi="Arial Narrow"/>
                <w:sz w:val="22"/>
                <w:szCs w:val="22"/>
              </w:rPr>
              <w:t>la correcta ejecución de los trabajos a realizarse; los certificados se deberán presentar</w:t>
            </w:r>
            <w:r w:rsidRPr="00DA39B2">
              <w:rPr>
                <w:rFonts w:ascii="Arial Narrow" w:hAnsi="Arial Narrow"/>
                <w:spacing w:val="26"/>
                <w:sz w:val="22"/>
                <w:szCs w:val="22"/>
              </w:rPr>
              <w:t xml:space="preserve"> </w:t>
            </w:r>
            <w:r w:rsidRPr="00DA39B2">
              <w:rPr>
                <w:rFonts w:ascii="Arial Narrow" w:hAnsi="Arial Narrow"/>
                <w:sz w:val="22"/>
                <w:szCs w:val="22"/>
              </w:rPr>
              <w:t>anualmente por cada bien y al inicio de la ejecución del</w:t>
            </w:r>
            <w:r w:rsidRPr="00DA39B2">
              <w:rPr>
                <w:rFonts w:ascii="Arial Narrow" w:hAnsi="Arial Narrow"/>
                <w:spacing w:val="-20"/>
                <w:sz w:val="22"/>
                <w:szCs w:val="22"/>
              </w:rPr>
              <w:t xml:space="preserve"> </w:t>
            </w:r>
            <w:r w:rsidRPr="00DA39B2">
              <w:rPr>
                <w:rFonts w:ascii="Arial Narrow" w:hAnsi="Arial Narrow"/>
                <w:sz w:val="22"/>
                <w:szCs w:val="22"/>
              </w:rPr>
              <w:t>contrato.</w:t>
            </w:r>
          </w:p>
          <w:p w14:paraId="3711F66A" w14:textId="77777777" w:rsidR="00DA39B2" w:rsidRPr="00DA39B2" w:rsidRDefault="00DA39B2" w:rsidP="00757EF3">
            <w:pPr>
              <w:pStyle w:val="Prrafodelista"/>
              <w:numPr>
                <w:ilvl w:val="3"/>
                <w:numId w:val="35"/>
              </w:numPr>
              <w:tabs>
                <w:tab w:val="left" w:pos="810"/>
              </w:tabs>
              <w:suppressAutoHyphens w:val="0"/>
              <w:ind w:right="113" w:hanging="360"/>
              <w:jc w:val="both"/>
              <w:rPr>
                <w:rFonts w:ascii="Arial Narrow" w:eastAsia="Arial Narrow" w:hAnsi="Arial Narrow"/>
                <w:sz w:val="22"/>
                <w:szCs w:val="22"/>
              </w:rPr>
            </w:pPr>
            <w:r w:rsidRPr="00DA39B2">
              <w:rPr>
                <w:rFonts w:ascii="Arial Narrow" w:hAnsi="Arial Narrow"/>
                <w:sz w:val="22"/>
                <w:szCs w:val="22"/>
              </w:rPr>
              <w:t>Para</w:t>
            </w:r>
            <w:r w:rsidRPr="00DA39B2">
              <w:rPr>
                <w:rFonts w:ascii="Arial Narrow" w:hAnsi="Arial Narrow"/>
                <w:spacing w:val="24"/>
                <w:sz w:val="22"/>
                <w:szCs w:val="22"/>
              </w:rPr>
              <w:t xml:space="preserve"> </w:t>
            </w:r>
            <w:r w:rsidRPr="00DA39B2">
              <w:rPr>
                <w:rFonts w:ascii="Arial Narrow" w:hAnsi="Arial Narrow"/>
                <w:sz w:val="22"/>
                <w:szCs w:val="22"/>
              </w:rPr>
              <w:t>el</w:t>
            </w:r>
            <w:r w:rsidRPr="00DA39B2">
              <w:rPr>
                <w:rFonts w:ascii="Arial Narrow" w:hAnsi="Arial Narrow"/>
                <w:spacing w:val="22"/>
                <w:sz w:val="22"/>
                <w:szCs w:val="22"/>
              </w:rPr>
              <w:t xml:space="preserve"> </w:t>
            </w:r>
            <w:r w:rsidRPr="00DA39B2">
              <w:rPr>
                <w:rFonts w:ascii="Arial Narrow" w:hAnsi="Arial Narrow"/>
                <w:sz w:val="22"/>
                <w:szCs w:val="22"/>
              </w:rPr>
              <w:t>cumplimiento</w:t>
            </w:r>
            <w:r w:rsidRPr="00DA39B2">
              <w:rPr>
                <w:rFonts w:ascii="Arial Narrow" w:hAnsi="Arial Narrow"/>
                <w:spacing w:val="22"/>
                <w:sz w:val="22"/>
                <w:szCs w:val="22"/>
              </w:rPr>
              <w:t xml:space="preserve"> </w:t>
            </w:r>
            <w:r w:rsidRPr="00DA39B2">
              <w:rPr>
                <w:rFonts w:ascii="Arial Narrow" w:hAnsi="Arial Narrow"/>
                <w:sz w:val="22"/>
                <w:szCs w:val="22"/>
              </w:rPr>
              <w:t>de</w:t>
            </w:r>
            <w:r w:rsidRPr="00DA39B2">
              <w:rPr>
                <w:rFonts w:ascii="Arial Narrow" w:hAnsi="Arial Narrow"/>
                <w:spacing w:val="22"/>
                <w:sz w:val="22"/>
                <w:szCs w:val="22"/>
              </w:rPr>
              <w:t xml:space="preserve"> </w:t>
            </w:r>
            <w:r w:rsidRPr="00DA39B2">
              <w:rPr>
                <w:rFonts w:ascii="Arial Narrow" w:hAnsi="Arial Narrow"/>
                <w:sz w:val="22"/>
                <w:szCs w:val="22"/>
              </w:rPr>
              <w:t>los</w:t>
            </w:r>
            <w:r w:rsidRPr="00DA39B2">
              <w:rPr>
                <w:rFonts w:ascii="Arial Narrow" w:hAnsi="Arial Narrow"/>
                <w:spacing w:val="22"/>
                <w:sz w:val="22"/>
                <w:szCs w:val="22"/>
              </w:rPr>
              <w:t xml:space="preserve"> </w:t>
            </w:r>
            <w:r w:rsidRPr="00DA39B2">
              <w:rPr>
                <w:rFonts w:ascii="Arial Narrow" w:hAnsi="Arial Narrow"/>
                <w:sz w:val="22"/>
                <w:szCs w:val="22"/>
              </w:rPr>
              <w:t>servicios</w:t>
            </w:r>
            <w:r w:rsidRPr="00DA39B2">
              <w:rPr>
                <w:rFonts w:ascii="Arial Narrow" w:hAnsi="Arial Narrow"/>
                <w:spacing w:val="24"/>
                <w:sz w:val="22"/>
                <w:szCs w:val="22"/>
              </w:rPr>
              <w:t xml:space="preserve"> </w:t>
            </w:r>
            <w:r w:rsidRPr="00DA39B2">
              <w:rPr>
                <w:rFonts w:ascii="Arial Narrow" w:hAnsi="Arial Narrow"/>
                <w:sz w:val="22"/>
                <w:szCs w:val="22"/>
              </w:rPr>
              <w:t>de</w:t>
            </w:r>
            <w:r w:rsidRPr="00DA39B2">
              <w:rPr>
                <w:rFonts w:ascii="Arial Narrow" w:hAnsi="Arial Narrow"/>
                <w:spacing w:val="22"/>
                <w:sz w:val="22"/>
                <w:szCs w:val="22"/>
              </w:rPr>
              <w:t xml:space="preserve"> </w:t>
            </w:r>
            <w:r w:rsidRPr="00DA39B2">
              <w:rPr>
                <w:rFonts w:ascii="Arial Narrow" w:hAnsi="Arial Narrow"/>
                <w:sz w:val="22"/>
                <w:szCs w:val="22"/>
              </w:rPr>
              <w:t>fiscalización,</w:t>
            </w:r>
            <w:r w:rsidRPr="00DA39B2">
              <w:rPr>
                <w:rFonts w:ascii="Arial Narrow" w:hAnsi="Arial Narrow"/>
                <w:spacing w:val="22"/>
                <w:sz w:val="22"/>
                <w:szCs w:val="22"/>
              </w:rPr>
              <w:t xml:space="preserve"> </w:t>
            </w:r>
            <w:r w:rsidRPr="00DA39B2">
              <w:rPr>
                <w:rFonts w:ascii="Arial Narrow" w:hAnsi="Arial Narrow"/>
                <w:sz w:val="22"/>
                <w:szCs w:val="22"/>
              </w:rPr>
              <w:t>contará</w:t>
            </w:r>
            <w:r w:rsidRPr="00DA39B2">
              <w:rPr>
                <w:rFonts w:ascii="Arial Narrow" w:hAnsi="Arial Narrow"/>
                <w:spacing w:val="24"/>
                <w:sz w:val="22"/>
                <w:szCs w:val="22"/>
              </w:rPr>
              <w:t xml:space="preserve"> </w:t>
            </w:r>
            <w:r w:rsidRPr="00DA39B2">
              <w:rPr>
                <w:rFonts w:ascii="Arial Narrow" w:hAnsi="Arial Narrow"/>
                <w:sz w:val="22"/>
                <w:szCs w:val="22"/>
              </w:rPr>
              <w:t>durante</w:t>
            </w:r>
            <w:r w:rsidRPr="00DA39B2">
              <w:rPr>
                <w:rFonts w:ascii="Arial Narrow" w:hAnsi="Arial Narrow"/>
                <w:spacing w:val="24"/>
                <w:sz w:val="22"/>
                <w:szCs w:val="22"/>
              </w:rPr>
              <w:t xml:space="preserve"> </w:t>
            </w:r>
            <w:r w:rsidRPr="00DA39B2">
              <w:rPr>
                <w:rFonts w:ascii="Arial Narrow" w:hAnsi="Arial Narrow"/>
                <w:sz w:val="22"/>
                <w:szCs w:val="22"/>
              </w:rPr>
              <w:t>la</w:t>
            </w:r>
            <w:r w:rsidRPr="00DA39B2">
              <w:rPr>
                <w:rFonts w:ascii="Arial Narrow" w:hAnsi="Arial Narrow"/>
                <w:spacing w:val="22"/>
                <w:sz w:val="22"/>
                <w:szCs w:val="22"/>
              </w:rPr>
              <w:t xml:space="preserve"> </w:t>
            </w:r>
            <w:r w:rsidRPr="00DA39B2">
              <w:rPr>
                <w:rFonts w:ascii="Arial Narrow" w:hAnsi="Arial Narrow"/>
                <w:sz w:val="22"/>
                <w:szCs w:val="22"/>
              </w:rPr>
              <w:t>vigencia</w:t>
            </w:r>
            <w:r w:rsidRPr="00DA39B2">
              <w:rPr>
                <w:rFonts w:ascii="Arial Narrow" w:hAnsi="Arial Narrow"/>
                <w:spacing w:val="24"/>
                <w:sz w:val="22"/>
                <w:szCs w:val="22"/>
              </w:rPr>
              <w:t xml:space="preserve"> </w:t>
            </w:r>
            <w:r w:rsidRPr="00DA39B2">
              <w:rPr>
                <w:rFonts w:ascii="Arial Narrow" w:hAnsi="Arial Narrow"/>
                <w:sz w:val="22"/>
                <w:szCs w:val="22"/>
              </w:rPr>
              <w:t>del</w:t>
            </w:r>
            <w:r w:rsidRPr="00DA39B2">
              <w:rPr>
                <w:rFonts w:ascii="Arial Narrow" w:hAnsi="Arial Narrow"/>
                <w:spacing w:val="22"/>
                <w:sz w:val="22"/>
                <w:szCs w:val="22"/>
              </w:rPr>
              <w:t xml:space="preserve"> </w:t>
            </w:r>
            <w:r w:rsidRPr="00DA39B2">
              <w:rPr>
                <w:rFonts w:ascii="Arial Narrow" w:hAnsi="Arial Narrow"/>
                <w:sz w:val="22"/>
                <w:szCs w:val="22"/>
              </w:rPr>
              <w:t>contrato, con el personal técnico señalado en su oferta conforme al cronograma de actividades</w:t>
            </w:r>
            <w:r w:rsidRPr="00DA39B2">
              <w:rPr>
                <w:rFonts w:ascii="Arial Narrow" w:hAnsi="Arial Narrow"/>
                <w:spacing w:val="-22"/>
                <w:sz w:val="22"/>
                <w:szCs w:val="22"/>
              </w:rPr>
              <w:t xml:space="preserve"> </w:t>
            </w:r>
            <w:r w:rsidRPr="00DA39B2">
              <w:rPr>
                <w:rFonts w:ascii="Arial Narrow" w:hAnsi="Arial Narrow"/>
                <w:sz w:val="22"/>
                <w:szCs w:val="22"/>
              </w:rPr>
              <w:t>aprobado.</w:t>
            </w:r>
          </w:p>
          <w:p w14:paraId="472709A3" w14:textId="77777777" w:rsidR="00DA39B2" w:rsidRPr="00DA39B2" w:rsidRDefault="00DA39B2" w:rsidP="00757EF3">
            <w:pPr>
              <w:pStyle w:val="Prrafodelista"/>
              <w:numPr>
                <w:ilvl w:val="3"/>
                <w:numId w:val="35"/>
              </w:numPr>
              <w:tabs>
                <w:tab w:val="left" w:pos="810"/>
              </w:tabs>
              <w:suppressAutoHyphens w:val="0"/>
              <w:ind w:right="107" w:hanging="360"/>
              <w:jc w:val="both"/>
              <w:rPr>
                <w:rFonts w:ascii="Arial Narrow" w:eastAsia="Arial Narrow" w:hAnsi="Arial Narrow"/>
                <w:sz w:val="22"/>
                <w:szCs w:val="22"/>
              </w:rPr>
            </w:pPr>
            <w:r w:rsidRPr="00DA39B2">
              <w:rPr>
                <w:rFonts w:ascii="Arial Narrow" w:hAnsi="Arial Narrow"/>
                <w:sz w:val="22"/>
                <w:szCs w:val="22"/>
              </w:rPr>
              <w:t>Para</w:t>
            </w:r>
            <w:r w:rsidRPr="00DA39B2">
              <w:rPr>
                <w:rFonts w:ascii="Arial Narrow" w:hAnsi="Arial Narrow"/>
                <w:spacing w:val="23"/>
                <w:sz w:val="22"/>
                <w:szCs w:val="22"/>
              </w:rPr>
              <w:t xml:space="preserve"> </w:t>
            </w:r>
            <w:r w:rsidRPr="00DA39B2">
              <w:rPr>
                <w:rFonts w:ascii="Arial Narrow" w:hAnsi="Arial Narrow"/>
                <w:sz w:val="22"/>
                <w:szCs w:val="22"/>
              </w:rPr>
              <w:t>sustituir</w:t>
            </w:r>
            <w:r w:rsidRPr="00DA39B2">
              <w:rPr>
                <w:rFonts w:ascii="Arial Narrow" w:hAnsi="Arial Narrow"/>
                <w:spacing w:val="20"/>
                <w:sz w:val="22"/>
                <w:szCs w:val="22"/>
              </w:rPr>
              <w:t xml:space="preserve"> </w:t>
            </w:r>
            <w:r w:rsidRPr="00DA39B2">
              <w:rPr>
                <w:rFonts w:ascii="Arial Narrow" w:hAnsi="Arial Narrow"/>
                <w:sz w:val="22"/>
                <w:szCs w:val="22"/>
              </w:rPr>
              <w:t>personal</w:t>
            </w:r>
            <w:r w:rsidRPr="00DA39B2">
              <w:rPr>
                <w:rFonts w:ascii="Arial Narrow" w:hAnsi="Arial Narrow"/>
                <w:spacing w:val="21"/>
                <w:sz w:val="22"/>
                <w:szCs w:val="22"/>
              </w:rPr>
              <w:t xml:space="preserve"> </w:t>
            </w:r>
            <w:r w:rsidRPr="00DA39B2">
              <w:rPr>
                <w:rFonts w:ascii="Arial Narrow" w:hAnsi="Arial Narrow"/>
                <w:sz w:val="22"/>
                <w:szCs w:val="22"/>
              </w:rPr>
              <w:t>técnico</w:t>
            </w:r>
            <w:r w:rsidRPr="00DA39B2">
              <w:rPr>
                <w:rFonts w:ascii="Arial Narrow" w:hAnsi="Arial Narrow"/>
                <w:spacing w:val="23"/>
                <w:sz w:val="22"/>
                <w:szCs w:val="22"/>
              </w:rPr>
              <w:t xml:space="preserve"> </w:t>
            </w:r>
            <w:r w:rsidRPr="00DA39B2">
              <w:rPr>
                <w:rFonts w:ascii="Arial Narrow" w:hAnsi="Arial Narrow"/>
                <w:sz w:val="22"/>
                <w:szCs w:val="22"/>
              </w:rPr>
              <w:t>asignado</w:t>
            </w:r>
            <w:r w:rsidRPr="00DA39B2">
              <w:rPr>
                <w:rFonts w:ascii="Arial Narrow" w:hAnsi="Arial Narrow"/>
                <w:spacing w:val="23"/>
                <w:sz w:val="22"/>
                <w:szCs w:val="22"/>
              </w:rPr>
              <w:t xml:space="preserve"> </w:t>
            </w:r>
            <w:r w:rsidRPr="00DA39B2">
              <w:rPr>
                <w:rFonts w:ascii="Arial Narrow" w:hAnsi="Arial Narrow"/>
                <w:sz w:val="22"/>
                <w:szCs w:val="22"/>
              </w:rPr>
              <w:t>al</w:t>
            </w:r>
            <w:r w:rsidRPr="00DA39B2">
              <w:rPr>
                <w:rFonts w:ascii="Arial Narrow" w:hAnsi="Arial Narrow"/>
                <w:spacing w:val="21"/>
                <w:sz w:val="22"/>
                <w:szCs w:val="22"/>
              </w:rPr>
              <w:t xml:space="preserve"> </w:t>
            </w:r>
            <w:r w:rsidRPr="00DA39B2">
              <w:rPr>
                <w:rFonts w:ascii="Arial Narrow" w:hAnsi="Arial Narrow"/>
                <w:sz w:val="22"/>
                <w:szCs w:val="22"/>
              </w:rPr>
              <w:t>proyecto,</w:t>
            </w:r>
            <w:r w:rsidRPr="00DA39B2">
              <w:rPr>
                <w:rFonts w:ascii="Arial Narrow" w:hAnsi="Arial Narrow"/>
                <w:spacing w:val="21"/>
                <w:sz w:val="22"/>
                <w:szCs w:val="22"/>
              </w:rPr>
              <w:t xml:space="preserve"> </w:t>
            </w:r>
            <w:r w:rsidRPr="00DA39B2">
              <w:rPr>
                <w:rFonts w:ascii="Arial Narrow" w:hAnsi="Arial Narrow"/>
                <w:sz w:val="22"/>
                <w:szCs w:val="22"/>
              </w:rPr>
              <w:t>solicitará</w:t>
            </w:r>
            <w:r w:rsidRPr="00DA39B2">
              <w:rPr>
                <w:rFonts w:ascii="Arial Narrow" w:hAnsi="Arial Narrow"/>
                <w:spacing w:val="21"/>
                <w:sz w:val="22"/>
                <w:szCs w:val="22"/>
              </w:rPr>
              <w:t xml:space="preserve"> </w:t>
            </w:r>
            <w:r w:rsidRPr="00DA39B2">
              <w:rPr>
                <w:rFonts w:ascii="Arial Narrow" w:hAnsi="Arial Narrow"/>
                <w:sz w:val="22"/>
                <w:szCs w:val="22"/>
              </w:rPr>
              <w:t>previamente</w:t>
            </w:r>
            <w:r w:rsidRPr="00DA39B2">
              <w:rPr>
                <w:rFonts w:ascii="Arial Narrow" w:hAnsi="Arial Narrow"/>
                <w:spacing w:val="21"/>
                <w:sz w:val="22"/>
                <w:szCs w:val="22"/>
              </w:rPr>
              <w:t xml:space="preserve"> </w:t>
            </w:r>
            <w:r w:rsidRPr="00DA39B2">
              <w:rPr>
                <w:rFonts w:ascii="Arial Narrow" w:hAnsi="Arial Narrow"/>
                <w:sz w:val="22"/>
                <w:szCs w:val="22"/>
              </w:rPr>
              <w:t>la</w:t>
            </w:r>
            <w:r w:rsidRPr="00DA39B2">
              <w:rPr>
                <w:rFonts w:ascii="Arial Narrow" w:hAnsi="Arial Narrow"/>
                <w:spacing w:val="23"/>
                <w:sz w:val="22"/>
                <w:szCs w:val="22"/>
              </w:rPr>
              <w:t xml:space="preserve"> </w:t>
            </w:r>
            <w:r w:rsidRPr="00DA39B2">
              <w:rPr>
                <w:rFonts w:ascii="Arial Narrow" w:hAnsi="Arial Narrow"/>
                <w:sz w:val="22"/>
                <w:szCs w:val="22"/>
              </w:rPr>
              <w:t>autorización,</w:t>
            </w:r>
            <w:r w:rsidRPr="00DA39B2">
              <w:rPr>
                <w:rFonts w:ascii="Arial Narrow" w:hAnsi="Arial Narrow"/>
                <w:spacing w:val="21"/>
                <w:sz w:val="22"/>
                <w:szCs w:val="22"/>
              </w:rPr>
              <w:t xml:space="preserve"> </w:t>
            </w:r>
            <w:r w:rsidRPr="00DA39B2">
              <w:rPr>
                <w:rFonts w:ascii="Arial Narrow" w:hAnsi="Arial Narrow"/>
                <w:sz w:val="22"/>
                <w:szCs w:val="22"/>
              </w:rPr>
              <w:t>por</w:t>
            </w:r>
            <w:r w:rsidRPr="00DA39B2">
              <w:rPr>
                <w:rFonts w:ascii="Arial Narrow" w:hAnsi="Arial Narrow"/>
                <w:w w:val="99"/>
                <w:sz w:val="22"/>
                <w:szCs w:val="22"/>
              </w:rPr>
              <w:t xml:space="preserve"> </w:t>
            </w:r>
            <w:r w:rsidRPr="00DA39B2">
              <w:rPr>
                <w:rFonts w:ascii="Arial Narrow" w:hAnsi="Arial Narrow"/>
                <w:sz w:val="22"/>
                <w:szCs w:val="22"/>
              </w:rPr>
              <w:t>escrito del administrador del contrato, los profesionales propuestos deberán reunir las</w:t>
            </w:r>
            <w:r w:rsidRPr="00DA39B2">
              <w:rPr>
                <w:rFonts w:ascii="Arial Narrow" w:hAnsi="Arial Narrow"/>
                <w:spacing w:val="-12"/>
                <w:sz w:val="22"/>
                <w:szCs w:val="22"/>
              </w:rPr>
              <w:t xml:space="preserve"> </w:t>
            </w:r>
            <w:r w:rsidRPr="00DA39B2">
              <w:rPr>
                <w:rFonts w:ascii="Arial Narrow" w:hAnsi="Arial Narrow"/>
                <w:sz w:val="22"/>
                <w:szCs w:val="22"/>
              </w:rPr>
              <w:t>condiciones iguales o superiores a los profesionales que fueron aceptados en la oferta</w:t>
            </w:r>
            <w:r w:rsidRPr="00DA39B2">
              <w:rPr>
                <w:rFonts w:ascii="Arial Narrow" w:hAnsi="Arial Narrow"/>
                <w:spacing w:val="-16"/>
                <w:sz w:val="22"/>
                <w:szCs w:val="22"/>
              </w:rPr>
              <w:t xml:space="preserve"> </w:t>
            </w:r>
            <w:r w:rsidRPr="00DA39B2">
              <w:rPr>
                <w:rFonts w:ascii="Arial Narrow" w:hAnsi="Arial Narrow"/>
                <w:sz w:val="22"/>
                <w:szCs w:val="22"/>
              </w:rPr>
              <w:t>adjudicada.</w:t>
            </w:r>
          </w:p>
          <w:p w14:paraId="3FA996D8" w14:textId="77777777" w:rsidR="00DA39B2" w:rsidRPr="00DA39B2" w:rsidRDefault="00DA39B2" w:rsidP="00757EF3">
            <w:pPr>
              <w:pStyle w:val="Prrafodelista"/>
              <w:numPr>
                <w:ilvl w:val="3"/>
                <w:numId w:val="35"/>
              </w:numPr>
              <w:tabs>
                <w:tab w:val="left" w:pos="810"/>
              </w:tabs>
              <w:suppressAutoHyphens w:val="0"/>
              <w:ind w:right="109" w:hanging="360"/>
              <w:jc w:val="both"/>
              <w:rPr>
                <w:rFonts w:ascii="Arial Narrow" w:eastAsia="Arial Narrow" w:hAnsi="Arial Narrow"/>
                <w:sz w:val="22"/>
                <w:szCs w:val="22"/>
              </w:rPr>
            </w:pPr>
            <w:r w:rsidRPr="00DA39B2">
              <w:rPr>
                <w:rFonts w:ascii="Arial Narrow" w:hAnsi="Arial Narrow"/>
                <w:sz w:val="22"/>
                <w:szCs w:val="22"/>
              </w:rPr>
              <w:t>A solicitud del Administrador del Contrato, fundamentada en la</w:t>
            </w:r>
            <w:r w:rsidRPr="00DA39B2">
              <w:rPr>
                <w:rFonts w:ascii="Arial Narrow" w:hAnsi="Arial Narrow"/>
                <w:spacing w:val="44"/>
                <w:sz w:val="22"/>
                <w:szCs w:val="22"/>
              </w:rPr>
              <w:t xml:space="preserve"> </w:t>
            </w:r>
            <w:r w:rsidRPr="00DA39B2">
              <w:rPr>
                <w:rFonts w:ascii="Arial Narrow" w:hAnsi="Arial Narrow"/>
                <w:sz w:val="22"/>
                <w:szCs w:val="22"/>
              </w:rPr>
              <w:t>ineficiencia comprobada del personal, la contratista, a su costo deberá sustituir uno o más de los profesionales</w:t>
            </w:r>
            <w:r w:rsidRPr="00DA39B2">
              <w:rPr>
                <w:rFonts w:ascii="Arial Narrow" w:hAnsi="Arial Narrow"/>
                <w:spacing w:val="28"/>
                <w:sz w:val="22"/>
                <w:szCs w:val="22"/>
              </w:rPr>
              <w:t xml:space="preserve"> </w:t>
            </w:r>
            <w:r w:rsidRPr="00DA39B2">
              <w:rPr>
                <w:rFonts w:ascii="Arial Narrow" w:hAnsi="Arial Narrow"/>
                <w:sz w:val="22"/>
                <w:szCs w:val="22"/>
              </w:rPr>
              <w:t>empleados o trabajadores asignados al</w:t>
            </w:r>
            <w:r w:rsidRPr="00DA39B2">
              <w:rPr>
                <w:rFonts w:ascii="Arial Narrow" w:hAnsi="Arial Narrow"/>
                <w:spacing w:val="-5"/>
                <w:sz w:val="22"/>
                <w:szCs w:val="22"/>
              </w:rPr>
              <w:t xml:space="preserve"> </w:t>
            </w:r>
            <w:r w:rsidRPr="00DA39B2">
              <w:rPr>
                <w:rFonts w:ascii="Arial Narrow" w:hAnsi="Arial Narrow"/>
                <w:sz w:val="22"/>
                <w:szCs w:val="22"/>
              </w:rPr>
              <w:t>proyecto.</w:t>
            </w:r>
          </w:p>
          <w:p w14:paraId="680CB422" w14:textId="77777777" w:rsidR="00DA39B2" w:rsidRPr="00DA39B2" w:rsidRDefault="00DA39B2">
            <w:pPr>
              <w:pStyle w:val="Prrafodelista"/>
              <w:numPr>
                <w:ilvl w:val="3"/>
                <w:numId w:val="35"/>
              </w:numPr>
              <w:tabs>
                <w:tab w:val="left" w:pos="810"/>
              </w:tabs>
              <w:suppressAutoHyphens w:val="0"/>
              <w:ind w:right="111" w:hanging="360"/>
              <w:jc w:val="both"/>
              <w:rPr>
                <w:rFonts w:ascii="Arial Narrow" w:eastAsia="Arial Narrow" w:hAnsi="Arial Narrow"/>
                <w:sz w:val="22"/>
                <w:szCs w:val="22"/>
              </w:rPr>
            </w:pPr>
            <w:r w:rsidRPr="00DA39B2">
              <w:rPr>
                <w:rFonts w:ascii="Arial Narrow" w:hAnsi="Arial Narrow"/>
                <w:sz w:val="22"/>
                <w:szCs w:val="22"/>
              </w:rPr>
              <w:t>La Fiscalización será responsable de cualquier contravención o incumplimiento de</w:t>
            </w:r>
            <w:r w:rsidRPr="00DA39B2">
              <w:rPr>
                <w:rFonts w:ascii="Arial Narrow" w:hAnsi="Arial Narrow"/>
                <w:spacing w:val="44"/>
                <w:sz w:val="22"/>
                <w:szCs w:val="22"/>
              </w:rPr>
              <w:t xml:space="preserve"> </w:t>
            </w:r>
            <w:r w:rsidRPr="00DA39B2">
              <w:rPr>
                <w:rFonts w:ascii="Arial Narrow" w:hAnsi="Arial Narrow"/>
                <w:sz w:val="22"/>
                <w:szCs w:val="22"/>
              </w:rPr>
              <w:t>cualquier</w:t>
            </w:r>
            <w:r w:rsidRPr="00DA39B2">
              <w:rPr>
                <w:rFonts w:ascii="Arial Narrow" w:hAnsi="Arial Narrow"/>
                <w:w w:val="99"/>
                <w:sz w:val="22"/>
                <w:szCs w:val="22"/>
              </w:rPr>
              <w:t xml:space="preserve"> </w:t>
            </w:r>
            <w:r w:rsidRPr="00DA39B2">
              <w:rPr>
                <w:rFonts w:ascii="Arial Narrow" w:hAnsi="Arial Narrow"/>
                <w:sz w:val="22"/>
                <w:szCs w:val="22"/>
              </w:rPr>
              <w:t>norma jurídica de su parte o su personal, en la ejecución del</w:t>
            </w:r>
            <w:r w:rsidRPr="00DA39B2">
              <w:rPr>
                <w:rFonts w:ascii="Arial Narrow" w:hAnsi="Arial Narrow"/>
                <w:spacing w:val="-7"/>
                <w:sz w:val="22"/>
                <w:szCs w:val="22"/>
              </w:rPr>
              <w:t xml:space="preserve"> </w:t>
            </w:r>
            <w:r w:rsidRPr="00DA39B2">
              <w:rPr>
                <w:rFonts w:ascii="Arial Narrow" w:hAnsi="Arial Narrow"/>
                <w:sz w:val="22"/>
                <w:szCs w:val="22"/>
              </w:rPr>
              <w:t>contrato.</w:t>
            </w:r>
          </w:p>
          <w:p w14:paraId="4A676A1F" w14:textId="77777777" w:rsidR="00DA39B2" w:rsidRPr="00DA39B2" w:rsidRDefault="00DA39B2" w:rsidP="00757EF3">
            <w:pPr>
              <w:pStyle w:val="Prrafodelista"/>
              <w:numPr>
                <w:ilvl w:val="3"/>
                <w:numId w:val="35"/>
              </w:numPr>
              <w:tabs>
                <w:tab w:val="left" w:pos="810"/>
              </w:tabs>
              <w:suppressAutoHyphens w:val="0"/>
              <w:ind w:right="106" w:hanging="360"/>
              <w:jc w:val="both"/>
              <w:rPr>
                <w:rFonts w:ascii="Arial Narrow" w:eastAsia="Arial Narrow" w:hAnsi="Arial Narrow"/>
                <w:sz w:val="22"/>
                <w:szCs w:val="22"/>
              </w:rPr>
            </w:pPr>
            <w:r w:rsidRPr="00DA39B2">
              <w:rPr>
                <w:rFonts w:ascii="Arial Narrow" w:hAnsi="Arial Narrow"/>
                <w:sz w:val="22"/>
                <w:szCs w:val="22"/>
              </w:rPr>
              <w:t>Preparar mensualmente los informes de Fiscalización para el MTOP, que contenga por lo menos la siguiente información: Calificación del proyecto, estado</w:t>
            </w:r>
            <w:r w:rsidRPr="00DA39B2">
              <w:rPr>
                <w:rFonts w:ascii="Arial Narrow" w:hAnsi="Arial Narrow"/>
                <w:spacing w:val="43"/>
                <w:sz w:val="22"/>
                <w:szCs w:val="22"/>
              </w:rPr>
              <w:t xml:space="preserve"> </w:t>
            </w:r>
            <w:r w:rsidRPr="00DA39B2">
              <w:rPr>
                <w:rFonts w:ascii="Arial Narrow" w:hAnsi="Arial Narrow"/>
                <w:sz w:val="22"/>
                <w:szCs w:val="22"/>
              </w:rPr>
              <w:t xml:space="preserve">y condición, aspectos </w:t>
            </w:r>
            <w:r w:rsidRPr="00DA39B2">
              <w:rPr>
                <w:rFonts w:ascii="Arial Narrow" w:hAnsi="Arial Narrow"/>
                <w:sz w:val="22"/>
                <w:szCs w:val="22"/>
              </w:rPr>
              <w:lastRenderedPageBreak/>
              <w:t>contractuales, económicos, financieros; cumplimiento de las</w:t>
            </w:r>
            <w:r w:rsidRPr="00DA39B2">
              <w:rPr>
                <w:rFonts w:ascii="Arial Narrow" w:hAnsi="Arial Narrow"/>
                <w:spacing w:val="8"/>
                <w:sz w:val="22"/>
                <w:szCs w:val="22"/>
              </w:rPr>
              <w:t xml:space="preserve"> </w:t>
            </w:r>
            <w:r w:rsidRPr="00DA39B2">
              <w:rPr>
                <w:rFonts w:ascii="Arial Narrow" w:hAnsi="Arial Narrow"/>
                <w:sz w:val="22"/>
                <w:szCs w:val="22"/>
              </w:rPr>
              <w:t>obligaciones contractuales</w:t>
            </w:r>
            <w:r w:rsidRPr="00DA39B2">
              <w:rPr>
                <w:rFonts w:ascii="Arial Narrow" w:hAnsi="Arial Narrow"/>
                <w:spacing w:val="20"/>
                <w:sz w:val="22"/>
                <w:szCs w:val="22"/>
              </w:rPr>
              <w:t xml:space="preserve"> </w:t>
            </w:r>
            <w:r w:rsidRPr="00DA39B2">
              <w:rPr>
                <w:rFonts w:ascii="Arial Narrow" w:hAnsi="Arial Narrow"/>
                <w:sz w:val="22"/>
                <w:szCs w:val="22"/>
              </w:rPr>
              <w:t>respecto</w:t>
            </w:r>
            <w:r w:rsidRPr="00DA39B2">
              <w:rPr>
                <w:rFonts w:ascii="Arial Narrow" w:hAnsi="Arial Narrow"/>
                <w:spacing w:val="19"/>
                <w:sz w:val="22"/>
                <w:szCs w:val="22"/>
              </w:rPr>
              <w:t xml:space="preserve"> </w:t>
            </w:r>
            <w:r w:rsidRPr="00DA39B2">
              <w:rPr>
                <w:rFonts w:ascii="Arial Narrow" w:hAnsi="Arial Narrow"/>
                <w:sz w:val="22"/>
                <w:szCs w:val="22"/>
              </w:rPr>
              <w:t>al</w:t>
            </w:r>
            <w:r w:rsidRPr="00DA39B2">
              <w:rPr>
                <w:rFonts w:ascii="Arial Narrow" w:hAnsi="Arial Narrow"/>
                <w:spacing w:val="20"/>
                <w:sz w:val="22"/>
                <w:szCs w:val="22"/>
              </w:rPr>
              <w:t xml:space="preserve"> </w:t>
            </w:r>
            <w:r w:rsidRPr="00DA39B2">
              <w:rPr>
                <w:rFonts w:ascii="Arial Narrow" w:hAnsi="Arial Narrow"/>
                <w:sz w:val="22"/>
                <w:szCs w:val="22"/>
              </w:rPr>
              <w:t>personal</w:t>
            </w:r>
            <w:r w:rsidRPr="00DA39B2">
              <w:rPr>
                <w:rFonts w:ascii="Arial Narrow" w:hAnsi="Arial Narrow"/>
                <w:spacing w:val="17"/>
                <w:sz w:val="22"/>
                <w:szCs w:val="22"/>
              </w:rPr>
              <w:t xml:space="preserve"> </w:t>
            </w:r>
            <w:r w:rsidRPr="00DA39B2">
              <w:rPr>
                <w:rFonts w:ascii="Arial Narrow" w:hAnsi="Arial Narrow"/>
                <w:sz w:val="22"/>
                <w:szCs w:val="22"/>
              </w:rPr>
              <w:t>y</w:t>
            </w:r>
            <w:r w:rsidRPr="00DA39B2">
              <w:rPr>
                <w:rFonts w:ascii="Arial Narrow" w:hAnsi="Arial Narrow"/>
                <w:spacing w:val="20"/>
                <w:sz w:val="22"/>
                <w:szCs w:val="22"/>
              </w:rPr>
              <w:t xml:space="preserve"> </w:t>
            </w:r>
            <w:r w:rsidRPr="00DA39B2">
              <w:rPr>
                <w:rFonts w:ascii="Arial Narrow" w:hAnsi="Arial Narrow"/>
                <w:sz w:val="22"/>
                <w:szCs w:val="22"/>
              </w:rPr>
              <w:t>equipo</w:t>
            </w:r>
            <w:r w:rsidRPr="00DA39B2">
              <w:rPr>
                <w:rFonts w:ascii="Arial Narrow" w:hAnsi="Arial Narrow"/>
                <w:spacing w:val="19"/>
                <w:sz w:val="22"/>
                <w:szCs w:val="22"/>
              </w:rPr>
              <w:t xml:space="preserve"> </w:t>
            </w:r>
            <w:r w:rsidRPr="00DA39B2">
              <w:rPr>
                <w:rFonts w:ascii="Arial Narrow" w:hAnsi="Arial Narrow"/>
                <w:sz w:val="22"/>
                <w:szCs w:val="22"/>
              </w:rPr>
              <w:t>del</w:t>
            </w:r>
            <w:r w:rsidRPr="00DA39B2">
              <w:rPr>
                <w:rFonts w:ascii="Arial Narrow" w:hAnsi="Arial Narrow"/>
                <w:spacing w:val="20"/>
                <w:sz w:val="22"/>
                <w:szCs w:val="22"/>
              </w:rPr>
              <w:t xml:space="preserve"> </w:t>
            </w:r>
            <w:r w:rsidRPr="00DA39B2">
              <w:rPr>
                <w:rFonts w:ascii="Arial Narrow" w:hAnsi="Arial Narrow"/>
                <w:sz w:val="22"/>
                <w:szCs w:val="22"/>
              </w:rPr>
              <w:t>Contratista</w:t>
            </w:r>
            <w:r w:rsidRPr="00DA39B2">
              <w:rPr>
                <w:rFonts w:ascii="Arial Narrow" w:hAnsi="Arial Narrow"/>
                <w:spacing w:val="19"/>
                <w:sz w:val="22"/>
                <w:szCs w:val="22"/>
              </w:rPr>
              <w:t xml:space="preserve"> </w:t>
            </w:r>
            <w:r w:rsidRPr="00DA39B2">
              <w:rPr>
                <w:rFonts w:ascii="Arial Narrow" w:hAnsi="Arial Narrow"/>
                <w:sz w:val="22"/>
                <w:szCs w:val="22"/>
              </w:rPr>
              <w:t>y</w:t>
            </w:r>
            <w:r w:rsidRPr="00DA39B2">
              <w:rPr>
                <w:rFonts w:ascii="Arial Narrow" w:hAnsi="Arial Narrow"/>
                <w:spacing w:val="20"/>
                <w:sz w:val="22"/>
                <w:szCs w:val="22"/>
              </w:rPr>
              <w:t xml:space="preserve"> </w:t>
            </w:r>
            <w:r w:rsidRPr="00DA39B2">
              <w:rPr>
                <w:rFonts w:ascii="Arial Narrow" w:hAnsi="Arial Narrow"/>
                <w:sz w:val="22"/>
                <w:szCs w:val="22"/>
              </w:rPr>
              <w:t>monto</w:t>
            </w:r>
            <w:r w:rsidRPr="00DA39B2">
              <w:rPr>
                <w:rFonts w:ascii="Arial Narrow" w:hAnsi="Arial Narrow"/>
                <w:spacing w:val="19"/>
                <w:sz w:val="22"/>
                <w:szCs w:val="22"/>
              </w:rPr>
              <w:t xml:space="preserve"> </w:t>
            </w:r>
            <w:r w:rsidRPr="00DA39B2">
              <w:rPr>
                <w:rFonts w:ascii="Arial Narrow" w:hAnsi="Arial Narrow"/>
                <w:sz w:val="22"/>
                <w:szCs w:val="22"/>
              </w:rPr>
              <w:t>de</w:t>
            </w:r>
            <w:r w:rsidRPr="00DA39B2">
              <w:rPr>
                <w:rFonts w:ascii="Arial Narrow" w:hAnsi="Arial Narrow"/>
                <w:spacing w:val="17"/>
                <w:sz w:val="22"/>
                <w:szCs w:val="22"/>
              </w:rPr>
              <w:t xml:space="preserve"> </w:t>
            </w:r>
            <w:r w:rsidRPr="00DA39B2">
              <w:rPr>
                <w:rFonts w:ascii="Arial Narrow" w:hAnsi="Arial Narrow"/>
                <w:sz w:val="22"/>
                <w:szCs w:val="22"/>
              </w:rPr>
              <w:t>las</w:t>
            </w:r>
            <w:r w:rsidRPr="00DA39B2">
              <w:rPr>
                <w:rFonts w:ascii="Arial Narrow" w:hAnsi="Arial Narrow"/>
                <w:spacing w:val="17"/>
                <w:sz w:val="22"/>
                <w:szCs w:val="22"/>
              </w:rPr>
              <w:t xml:space="preserve"> </w:t>
            </w:r>
            <w:r w:rsidRPr="00DA39B2">
              <w:rPr>
                <w:rFonts w:ascii="Arial Narrow" w:hAnsi="Arial Narrow"/>
                <w:sz w:val="22"/>
                <w:szCs w:val="22"/>
              </w:rPr>
              <w:t>multas</w:t>
            </w:r>
            <w:r w:rsidRPr="00DA39B2">
              <w:rPr>
                <w:rFonts w:ascii="Arial Narrow" w:hAnsi="Arial Narrow"/>
                <w:spacing w:val="20"/>
                <w:sz w:val="22"/>
                <w:szCs w:val="22"/>
              </w:rPr>
              <w:t xml:space="preserve"> </w:t>
            </w:r>
            <w:r w:rsidRPr="00DA39B2">
              <w:rPr>
                <w:rFonts w:ascii="Arial Narrow" w:hAnsi="Arial Narrow"/>
                <w:sz w:val="22"/>
                <w:szCs w:val="22"/>
              </w:rPr>
              <w:t>que</w:t>
            </w:r>
            <w:r w:rsidRPr="00DA39B2">
              <w:rPr>
                <w:rFonts w:ascii="Arial Narrow" w:hAnsi="Arial Narrow"/>
                <w:spacing w:val="17"/>
                <w:sz w:val="22"/>
                <w:szCs w:val="22"/>
              </w:rPr>
              <w:t xml:space="preserve"> </w:t>
            </w:r>
            <w:r w:rsidRPr="00DA39B2">
              <w:rPr>
                <w:rFonts w:ascii="Arial Narrow" w:hAnsi="Arial Narrow"/>
                <w:sz w:val="22"/>
                <w:szCs w:val="22"/>
              </w:rPr>
              <w:t>por</w:t>
            </w:r>
            <w:r w:rsidRPr="00DA39B2">
              <w:rPr>
                <w:rFonts w:ascii="Arial Narrow" w:hAnsi="Arial Narrow"/>
                <w:spacing w:val="19"/>
                <w:sz w:val="22"/>
                <w:szCs w:val="22"/>
              </w:rPr>
              <w:t xml:space="preserve"> </w:t>
            </w:r>
            <w:r w:rsidRPr="00DA39B2">
              <w:rPr>
                <w:rFonts w:ascii="Arial Narrow" w:hAnsi="Arial Narrow"/>
                <w:sz w:val="22"/>
                <w:szCs w:val="22"/>
              </w:rPr>
              <w:t>este concepto pudieran haber; condiciones climáticas de la zona del proyecto; cumplimiento</w:t>
            </w:r>
            <w:r w:rsidRPr="00DA39B2">
              <w:rPr>
                <w:rFonts w:ascii="Arial Narrow" w:hAnsi="Arial Narrow"/>
                <w:spacing w:val="39"/>
                <w:sz w:val="22"/>
                <w:szCs w:val="22"/>
              </w:rPr>
              <w:t xml:space="preserve"> </w:t>
            </w:r>
            <w:r w:rsidRPr="00DA39B2">
              <w:rPr>
                <w:rFonts w:ascii="Arial Narrow" w:hAnsi="Arial Narrow"/>
                <w:sz w:val="22"/>
                <w:szCs w:val="22"/>
              </w:rPr>
              <w:t>del Contratista y recomendaciones al respecto, multas, sanciones, suspensiones,</w:t>
            </w:r>
            <w:r w:rsidRPr="00DA39B2">
              <w:rPr>
                <w:rFonts w:ascii="Arial Narrow" w:hAnsi="Arial Narrow"/>
                <w:spacing w:val="11"/>
                <w:sz w:val="22"/>
                <w:szCs w:val="22"/>
              </w:rPr>
              <w:t xml:space="preserve"> </w:t>
            </w:r>
            <w:r w:rsidRPr="00DA39B2">
              <w:rPr>
                <w:rFonts w:ascii="Arial Narrow" w:hAnsi="Arial Narrow"/>
                <w:sz w:val="22"/>
                <w:szCs w:val="22"/>
              </w:rPr>
              <w:t>aspectos ambientales y otros aspectos importantes del</w:t>
            </w:r>
            <w:r w:rsidRPr="00DA39B2">
              <w:rPr>
                <w:rFonts w:ascii="Arial Narrow" w:hAnsi="Arial Narrow"/>
                <w:spacing w:val="-4"/>
                <w:sz w:val="22"/>
                <w:szCs w:val="22"/>
              </w:rPr>
              <w:t xml:space="preserve"> </w:t>
            </w:r>
            <w:r w:rsidRPr="00DA39B2">
              <w:rPr>
                <w:rFonts w:ascii="Arial Narrow" w:hAnsi="Arial Narrow"/>
                <w:sz w:val="22"/>
                <w:szCs w:val="22"/>
              </w:rPr>
              <w:t>proyecto.</w:t>
            </w:r>
          </w:p>
          <w:p w14:paraId="7C5F0512" w14:textId="77777777" w:rsidR="00DA39B2" w:rsidRPr="00DA39B2" w:rsidRDefault="00DA39B2" w:rsidP="00757EF3">
            <w:pPr>
              <w:pStyle w:val="Prrafodelista"/>
              <w:numPr>
                <w:ilvl w:val="3"/>
                <w:numId w:val="35"/>
              </w:numPr>
              <w:tabs>
                <w:tab w:val="left" w:pos="810"/>
              </w:tabs>
              <w:suppressAutoHyphens w:val="0"/>
              <w:ind w:right="106" w:hanging="360"/>
              <w:jc w:val="both"/>
              <w:rPr>
                <w:rFonts w:ascii="Arial Narrow" w:eastAsia="Arial Narrow" w:hAnsi="Arial Narrow"/>
                <w:sz w:val="22"/>
                <w:szCs w:val="22"/>
              </w:rPr>
            </w:pPr>
            <w:r w:rsidRPr="00DA39B2">
              <w:rPr>
                <w:rFonts w:ascii="Arial Narrow" w:hAnsi="Arial Narrow"/>
                <w:sz w:val="22"/>
                <w:szCs w:val="22"/>
              </w:rPr>
              <w:t>Prestar todos los servicios de consultoría (fiscalización) y todo aquello que fuere necesario para</w:t>
            </w:r>
            <w:r w:rsidRPr="00DA39B2">
              <w:rPr>
                <w:rFonts w:ascii="Arial Narrow" w:hAnsi="Arial Narrow"/>
                <w:spacing w:val="12"/>
                <w:sz w:val="22"/>
                <w:szCs w:val="22"/>
              </w:rPr>
              <w:t xml:space="preserve"> </w:t>
            </w:r>
            <w:r w:rsidRPr="00DA39B2">
              <w:rPr>
                <w:rFonts w:ascii="Arial Narrow" w:hAnsi="Arial Narrow"/>
                <w:sz w:val="22"/>
                <w:szCs w:val="22"/>
              </w:rPr>
              <w:t>la total ejecución del contrato, de conformidad con la oferta negociada, los términos de referencia,</w:t>
            </w:r>
            <w:r w:rsidRPr="00DA39B2">
              <w:rPr>
                <w:rFonts w:ascii="Arial Narrow" w:hAnsi="Arial Narrow"/>
                <w:spacing w:val="16"/>
                <w:sz w:val="22"/>
                <w:szCs w:val="22"/>
              </w:rPr>
              <w:t xml:space="preserve"> </w:t>
            </w:r>
            <w:r w:rsidRPr="00DA39B2">
              <w:rPr>
                <w:rFonts w:ascii="Arial Narrow" w:hAnsi="Arial Narrow"/>
                <w:sz w:val="22"/>
                <w:szCs w:val="22"/>
              </w:rPr>
              <w:t>y los demás documentos</w:t>
            </w:r>
            <w:r w:rsidRPr="00DA39B2">
              <w:rPr>
                <w:rFonts w:ascii="Arial Narrow" w:hAnsi="Arial Narrow"/>
                <w:spacing w:val="-3"/>
                <w:sz w:val="22"/>
                <w:szCs w:val="22"/>
              </w:rPr>
              <w:t xml:space="preserve"> </w:t>
            </w:r>
            <w:r w:rsidRPr="00DA39B2">
              <w:rPr>
                <w:rFonts w:ascii="Arial Narrow" w:hAnsi="Arial Narrow"/>
                <w:sz w:val="22"/>
                <w:szCs w:val="22"/>
              </w:rPr>
              <w:t>contractuales.</w:t>
            </w:r>
          </w:p>
          <w:p w14:paraId="64526D43" w14:textId="728335A2" w:rsidR="00DA39B2" w:rsidRPr="00A150A5" w:rsidRDefault="00DA39B2" w:rsidP="00757EF3">
            <w:pPr>
              <w:pStyle w:val="Prrafodelista"/>
              <w:numPr>
                <w:ilvl w:val="3"/>
                <w:numId w:val="35"/>
              </w:numPr>
              <w:tabs>
                <w:tab w:val="left" w:pos="810"/>
              </w:tabs>
              <w:suppressAutoHyphens w:val="0"/>
              <w:ind w:right="106" w:hanging="360"/>
              <w:jc w:val="both"/>
              <w:rPr>
                <w:rFonts w:ascii="Arial Narrow" w:eastAsia="Arial Narrow" w:hAnsi="Arial Narrow"/>
                <w:sz w:val="22"/>
                <w:szCs w:val="22"/>
              </w:rPr>
            </w:pPr>
            <w:r w:rsidRPr="00DA39B2">
              <w:rPr>
                <w:rFonts w:ascii="Arial Narrow" w:hAnsi="Arial Narrow"/>
                <w:sz w:val="22"/>
                <w:szCs w:val="22"/>
              </w:rPr>
              <w:t>En caso de ser necesarios, elaborar diseños de Obras Extraordinarias en el plazo que defina la Administración de Contrato confo</w:t>
            </w:r>
            <w:r w:rsidR="00A150A5">
              <w:rPr>
                <w:rFonts w:ascii="Arial Narrow" w:hAnsi="Arial Narrow"/>
                <w:sz w:val="22"/>
                <w:szCs w:val="22"/>
              </w:rPr>
              <w:t>rme las dificultades del mismo.</w:t>
            </w:r>
          </w:p>
          <w:p w14:paraId="2EAD704E" w14:textId="66A5C811" w:rsidR="00A150A5" w:rsidRDefault="00A150A5" w:rsidP="00A150A5">
            <w:pPr>
              <w:pStyle w:val="Prrafodelista"/>
              <w:numPr>
                <w:ilvl w:val="3"/>
                <w:numId w:val="35"/>
              </w:numPr>
              <w:tabs>
                <w:tab w:val="left" w:pos="810"/>
              </w:tabs>
              <w:suppressAutoHyphens w:val="0"/>
              <w:ind w:right="106"/>
              <w:jc w:val="both"/>
              <w:rPr>
                <w:rFonts w:ascii="Arial Narrow" w:eastAsia="Arial Narrow" w:hAnsi="Arial Narrow"/>
                <w:sz w:val="22"/>
                <w:szCs w:val="22"/>
              </w:rPr>
            </w:pPr>
            <w:r w:rsidRPr="00A150A5">
              <w:rPr>
                <w:rFonts w:ascii="Arial Narrow" w:eastAsia="Arial Narrow" w:hAnsi="Arial Narrow"/>
                <w:sz w:val="22"/>
                <w:szCs w:val="22"/>
              </w:rPr>
              <w:t>Preparar periódicamente, los informes de fiscalización dirigidos al contratante, que contendrán por lo menos la siguiente información:</w:t>
            </w:r>
          </w:p>
          <w:p w14:paraId="0680483B" w14:textId="77777777" w:rsidR="00A150A5" w:rsidRPr="00A150A5" w:rsidRDefault="00A150A5" w:rsidP="00A150A5">
            <w:pPr>
              <w:pStyle w:val="Prrafodelista"/>
              <w:numPr>
                <w:ilvl w:val="0"/>
                <w:numId w:val="104"/>
              </w:numPr>
              <w:tabs>
                <w:tab w:val="left" w:pos="810"/>
              </w:tabs>
              <w:ind w:right="106"/>
              <w:jc w:val="both"/>
              <w:rPr>
                <w:rFonts w:ascii="Arial Narrow" w:eastAsia="Arial Narrow" w:hAnsi="Arial Narrow"/>
                <w:sz w:val="22"/>
                <w:szCs w:val="22"/>
              </w:rPr>
            </w:pPr>
            <w:r w:rsidRPr="00A150A5">
              <w:rPr>
                <w:rFonts w:ascii="Arial Narrow" w:eastAsia="Arial Narrow" w:hAnsi="Arial Narrow"/>
                <w:sz w:val="22"/>
                <w:szCs w:val="22"/>
              </w:rPr>
              <w:t>Análisis técnico de la metodología empleada. Estado del proyecto en ejecución, atendiendo aspectos económicos, financieros y de avance de obra.</w:t>
            </w:r>
          </w:p>
          <w:p w14:paraId="025FA43A" w14:textId="77777777" w:rsidR="00A150A5" w:rsidRPr="00A150A5" w:rsidRDefault="00A150A5" w:rsidP="00A150A5">
            <w:pPr>
              <w:pStyle w:val="Prrafodelista"/>
              <w:numPr>
                <w:ilvl w:val="0"/>
                <w:numId w:val="104"/>
              </w:numPr>
              <w:tabs>
                <w:tab w:val="left" w:pos="810"/>
              </w:tabs>
              <w:ind w:right="106"/>
              <w:jc w:val="both"/>
              <w:rPr>
                <w:rFonts w:ascii="Arial Narrow" w:eastAsia="Arial Narrow" w:hAnsi="Arial Narrow"/>
                <w:sz w:val="22"/>
                <w:szCs w:val="22"/>
              </w:rPr>
            </w:pPr>
            <w:r w:rsidRPr="00A150A5">
              <w:rPr>
                <w:rFonts w:ascii="Arial Narrow" w:eastAsia="Arial Narrow" w:hAnsi="Arial Narrow"/>
                <w:sz w:val="22"/>
                <w:szCs w:val="22"/>
              </w:rPr>
              <w:t xml:space="preserve">Actividad de la supervisión y sus relaciones con los contratistas, en función de cronograma establecido. </w:t>
            </w:r>
          </w:p>
          <w:p w14:paraId="2A2BFFAA" w14:textId="77777777" w:rsidR="00A150A5" w:rsidRPr="00A150A5" w:rsidRDefault="00A150A5" w:rsidP="00A150A5">
            <w:pPr>
              <w:pStyle w:val="Prrafodelista"/>
              <w:numPr>
                <w:ilvl w:val="0"/>
                <w:numId w:val="104"/>
              </w:numPr>
              <w:tabs>
                <w:tab w:val="left" w:pos="810"/>
              </w:tabs>
              <w:ind w:right="106"/>
              <w:jc w:val="both"/>
              <w:rPr>
                <w:rFonts w:ascii="Arial Narrow" w:eastAsia="Arial Narrow" w:hAnsi="Arial Narrow"/>
                <w:sz w:val="22"/>
                <w:szCs w:val="22"/>
              </w:rPr>
            </w:pPr>
            <w:r w:rsidRPr="00A150A5">
              <w:rPr>
                <w:rFonts w:ascii="Arial Narrow" w:eastAsia="Arial Narrow" w:hAnsi="Arial Narrow"/>
                <w:sz w:val="22"/>
                <w:szCs w:val="22"/>
              </w:rPr>
              <w:t>Análisis de la cantidad y calidad de los equipos y maquinaria dispuestos en obra.</w:t>
            </w:r>
          </w:p>
          <w:p w14:paraId="74FBF83F" w14:textId="77777777" w:rsidR="00A150A5" w:rsidRPr="00A150A5" w:rsidRDefault="00A150A5" w:rsidP="00A150A5">
            <w:pPr>
              <w:pStyle w:val="Prrafodelista"/>
              <w:numPr>
                <w:ilvl w:val="0"/>
                <w:numId w:val="104"/>
              </w:numPr>
              <w:tabs>
                <w:tab w:val="left" w:pos="810"/>
              </w:tabs>
              <w:ind w:right="106"/>
              <w:jc w:val="both"/>
              <w:rPr>
                <w:rFonts w:ascii="Arial Narrow" w:eastAsia="Arial Narrow" w:hAnsi="Arial Narrow"/>
                <w:sz w:val="22"/>
                <w:szCs w:val="22"/>
              </w:rPr>
            </w:pPr>
            <w:r w:rsidRPr="00A150A5">
              <w:rPr>
                <w:rFonts w:ascii="Arial Narrow" w:eastAsia="Arial Narrow" w:hAnsi="Arial Narrow"/>
                <w:sz w:val="22"/>
                <w:szCs w:val="22"/>
              </w:rPr>
              <w:t xml:space="preserve">Análisis y evaluación del personal técnico del contratista asignado a la obra, junto con recomendaciones de remplazo de ser necesario. Cronograma de participación de técnicos. </w:t>
            </w:r>
          </w:p>
          <w:p w14:paraId="016F716A" w14:textId="77777777" w:rsidR="00A150A5" w:rsidRPr="00A150A5" w:rsidRDefault="00A150A5" w:rsidP="00A150A5">
            <w:pPr>
              <w:pStyle w:val="Prrafodelista"/>
              <w:numPr>
                <w:ilvl w:val="0"/>
                <w:numId w:val="104"/>
              </w:numPr>
              <w:tabs>
                <w:tab w:val="left" w:pos="810"/>
              </w:tabs>
              <w:ind w:right="106"/>
              <w:jc w:val="both"/>
              <w:rPr>
                <w:rFonts w:ascii="Arial Narrow" w:eastAsia="Arial Narrow" w:hAnsi="Arial Narrow"/>
                <w:sz w:val="22"/>
                <w:szCs w:val="22"/>
              </w:rPr>
            </w:pPr>
            <w:r w:rsidRPr="00A150A5">
              <w:rPr>
                <w:rFonts w:ascii="Arial Narrow" w:eastAsia="Arial Narrow" w:hAnsi="Arial Narrow"/>
                <w:sz w:val="22"/>
                <w:szCs w:val="22"/>
              </w:rPr>
              <w:t xml:space="preserve">Diagrama de progreso de obras, así como también el perfil de progreso de los principales rubros. </w:t>
            </w:r>
          </w:p>
          <w:p w14:paraId="2B5EB1F9" w14:textId="77777777" w:rsidR="00A150A5" w:rsidRPr="00A150A5" w:rsidRDefault="00A150A5" w:rsidP="00A150A5">
            <w:pPr>
              <w:pStyle w:val="Prrafodelista"/>
              <w:numPr>
                <w:ilvl w:val="0"/>
                <w:numId w:val="104"/>
              </w:numPr>
              <w:tabs>
                <w:tab w:val="left" w:pos="810"/>
              </w:tabs>
              <w:ind w:right="106"/>
              <w:jc w:val="both"/>
              <w:rPr>
                <w:rFonts w:ascii="Arial Narrow" w:eastAsia="Arial Narrow" w:hAnsi="Arial Narrow"/>
                <w:sz w:val="22"/>
                <w:szCs w:val="22"/>
              </w:rPr>
            </w:pPr>
            <w:r w:rsidRPr="00A150A5">
              <w:rPr>
                <w:rFonts w:ascii="Arial Narrow" w:eastAsia="Arial Narrow" w:hAnsi="Arial Narrow"/>
                <w:sz w:val="22"/>
                <w:szCs w:val="22"/>
              </w:rPr>
              <w:t xml:space="preserve">Cómputos de las obras realizadas en el período. </w:t>
            </w:r>
          </w:p>
          <w:p w14:paraId="6ADE555A" w14:textId="77777777" w:rsidR="00A150A5" w:rsidRPr="00A150A5" w:rsidRDefault="00A150A5" w:rsidP="00A150A5">
            <w:pPr>
              <w:pStyle w:val="Prrafodelista"/>
              <w:numPr>
                <w:ilvl w:val="0"/>
                <w:numId w:val="104"/>
              </w:numPr>
              <w:tabs>
                <w:tab w:val="left" w:pos="810"/>
              </w:tabs>
              <w:ind w:right="106"/>
              <w:jc w:val="both"/>
              <w:rPr>
                <w:rFonts w:ascii="Arial Narrow" w:eastAsia="Arial Narrow" w:hAnsi="Arial Narrow"/>
                <w:sz w:val="22"/>
                <w:szCs w:val="22"/>
              </w:rPr>
            </w:pPr>
            <w:r w:rsidRPr="00A150A5">
              <w:rPr>
                <w:rFonts w:ascii="Arial Narrow" w:eastAsia="Arial Narrow" w:hAnsi="Arial Narrow"/>
                <w:sz w:val="22"/>
                <w:szCs w:val="22"/>
              </w:rPr>
              <w:t xml:space="preserve">Atención a las peticiones de los contratistas y comunicaciones mantenidas. </w:t>
            </w:r>
          </w:p>
          <w:p w14:paraId="6E7D565D" w14:textId="77777777" w:rsidR="00A150A5" w:rsidRPr="00A150A5" w:rsidRDefault="00A150A5" w:rsidP="00A150A5">
            <w:pPr>
              <w:pStyle w:val="Prrafodelista"/>
              <w:numPr>
                <w:ilvl w:val="0"/>
                <w:numId w:val="104"/>
              </w:numPr>
              <w:tabs>
                <w:tab w:val="left" w:pos="810"/>
              </w:tabs>
              <w:ind w:right="106"/>
              <w:jc w:val="both"/>
              <w:rPr>
                <w:rFonts w:ascii="Arial Narrow" w:eastAsia="Arial Narrow" w:hAnsi="Arial Narrow"/>
                <w:sz w:val="22"/>
                <w:szCs w:val="22"/>
              </w:rPr>
            </w:pPr>
            <w:r w:rsidRPr="00A150A5">
              <w:rPr>
                <w:rFonts w:ascii="Arial Narrow" w:eastAsia="Arial Narrow" w:hAnsi="Arial Narrow"/>
                <w:sz w:val="22"/>
                <w:szCs w:val="22"/>
              </w:rPr>
              <w:t xml:space="preserve">Informe de resultado de los ensayos técnicos ejecutados, con comentarios al respecto en cuanto a calidad de los materiales empleados y acciones tomadas al respecto, presentando un listado de ellos con las copias de los documentos. </w:t>
            </w:r>
          </w:p>
          <w:p w14:paraId="59672F56" w14:textId="77777777" w:rsidR="00A150A5" w:rsidRPr="00A150A5" w:rsidRDefault="00A150A5" w:rsidP="00A150A5">
            <w:pPr>
              <w:pStyle w:val="Prrafodelista"/>
              <w:numPr>
                <w:ilvl w:val="0"/>
                <w:numId w:val="104"/>
              </w:numPr>
              <w:tabs>
                <w:tab w:val="left" w:pos="810"/>
              </w:tabs>
              <w:ind w:right="106"/>
              <w:jc w:val="both"/>
              <w:rPr>
                <w:rFonts w:ascii="Arial Narrow" w:eastAsia="Arial Narrow" w:hAnsi="Arial Narrow"/>
                <w:sz w:val="22"/>
                <w:szCs w:val="22"/>
              </w:rPr>
            </w:pPr>
            <w:r w:rsidRPr="00A150A5">
              <w:rPr>
                <w:rFonts w:ascii="Arial Narrow" w:eastAsia="Arial Narrow" w:hAnsi="Arial Narrow"/>
                <w:sz w:val="22"/>
                <w:szCs w:val="22"/>
              </w:rPr>
              <w:t>Informes de las condiciones climáticas del sitio donde se ejecuta el proyecto (especialmente precipitación pluvial) y su incidencia en el desarrollo de los trabajos.</w:t>
            </w:r>
          </w:p>
          <w:p w14:paraId="668FD254" w14:textId="77777777" w:rsidR="00A150A5" w:rsidRPr="00A150A5" w:rsidRDefault="00A150A5" w:rsidP="00A150A5">
            <w:pPr>
              <w:pStyle w:val="Prrafodelista"/>
              <w:numPr>
                <w:ilvl w:val="0"/>
                <w:numId w:val="104"/>
              </w:numPr>
              <w:tabs>
                <w:tab w:val="left" w:pos="810"/>
              </w:tabs>
              <w:ind w:right="106"/>
              <w:jc w:val="both"/>
              <w:rPr>
                <w:rFonts w:ascii="Arial Narrow" w:eastAsia="Arial Narrow" w:hAnsi="Arial Narrow"/>
                <w:sz w:val="22"/>
                <w:szCs w:val="22"/>
              </w:rPr>
            </w:pPr>
            <w:r w:rsidRPr="00A150A5">
              <w:rPr>
                <w:rFonts w:ascii="Arial Narrow" w:eastAsia="Arial Narrow" w:hAnsi="Arial Narrow"/>
                <w:sz w:val="22"/>
                <w:szCs w:val="22"/>
              </w:rPr>
              <w:t>Información estadística sobre los rendimientos de materiales, mano de obra, equipos y maquinaria.</w:t>
            </w:r>
          </w:p>
          <w:p w14:paraId="00F914FD" w14:textId="3684C36C" w:rsidR="00A150A5" w:rsidRPr="00DA39B2" w:rsidRDefault="00A150A5" w:rsidP="00A150A5">
            <w:pPr>
              <w:pStyle w:val="Prrafodelista"/>
              <w:numPr>
                <w:ilvl w:val="0"/>
                <w:numId w:val="104"/>
              </w:numPr>
              <w:tabs>
                <w:tab w:val="left" w:pos="810"/>
              </w:tabs>
              <w:suppressAutoHyphens w:val="0"/>
              <w:ind w:right="106"/>
              <w:jc w:val="both"/>
              <w:rPr>
                <w:rFonts w:ascii="Arial Narrow" w:eastAsia="Arial Narrow" w:hAnsi="Arial Narrow"/>
                <w:sz w:val="22"/>
                <w:szCs w:val="22"/>
              </w:rPr>
            </w:pPr>
            <w:r w:rsidRPr="00A150A5">
              <w:rPr>
                <w:rFonts w:ascii="Arial Narrow" w:eastAsia="Arial Narrow" w:hAnsi="Arial Narrow"/>
                <w:sz w:val="22"/>
                <w:szCs w:val="22"/>
              </w:rPr>
              <w:t>Anexos fotográficos.</w:t>
            </w:r>
          </w:p>
          <w:p w14:paraId="21EB6DFB" w14:textId="18A04608" w:rsidR="0024452D" w:rsidRPr="00A150A5" w:rsidRDefault="00A150A5" w:rsidP="00A150A5">
            <w:pPr>
              <w:pStyle w:val="Prrafodelista"/>
              <w:numPr>
                <w:ilvl w:val="3"/>
                <w:numId w:val="35"/>
              </w:numPr>
              <w:tabs>
                <w:tab w:val="left" w:pos="810"/>
              </w:tabs>
              <w:suppressAutoHyphens w:val="0"/>
              <w:ind w:right="106"/>
              <w:jc w:val="both"/>
              <w:rPr>
                <w:rFonts w:ascii="Arial Narrow" w:eastAsia="Arial Narrow" w:hAnsi="Arial Narrow"/>
                <w:sz w:val="22"/>
                <w:szCs w:val="22"/>
              </w:rPr>
            </w:pPr>
            <w:r w:rsidRPr="00A150A5">
              <w:rPr>
                <w:rFonts w:ascii="Arial Narrow" w:eastAsia="Arial Narrow" w:hAnsi="Arial Narrow"/>
                <w:sz w:val="22"/>
                <w:szCs w:val="22"/>
              </w:rPr>
              <w:t>Otros que considere pertinente, o que sean solicitados por el Administrador del Contrato.</w:t>
            </w:r>
          </w:p>
          <w:p w14:paraId="4F02E735" w14:textId="77777777" w:rsidR="002615C2" w:rsidRPr="009E0ADE" w:rsidRDefault="002615C2">
            <w:pPr>
              <w:spacing w:after="0" w:line="240" w:lineRule="auto"/>
              <w:jc w:val="both"/>
              <w:rPr>
                <w:rFonts w:ascii="Arial Narrow" w:eastAsia="Times New Roman" w:hAnsi="Arial Narrow" w:cs="Calibri"/>
                <w:color w:val="000000"/>
              </w:rPr>
            </w:pPr>
          </w:p>
          <w:p w14:paraId="5FE702D5" w14:textId="77777777" w:rsidR="0024452D" w:rsidRPr="009E0ADE" w:rsidRDefault="0024452D">
            <w:pPr>
              <w:spacing w:after="0" w:line="240" w:lineRule="auto"/>
              <w:jc w:val="both"/>
              <w:rPr>
                <w:rFonts w:ascii="Arial Narrow" w:eastAsia="Times New Roman" w:hAnsi="Arial Narrow" w:cs="Calibri"/>
                <w:b/>
                <w:bCs/>
                <w:color w:val="000000"/>
              </w:rPr>
            </w:pPr>
            <w:r w:rsidRPr="009E0ADE">
              <w:rPr>
                <w:rFonts w:ascii="Arial Narrow" w:eastAsia="Times New Roman" w:hAnsi="Arial Narrow" w:cs="Calibri"/>
                <w:b/>
                <w:bCs/>
                <w:color w:val="000000"/>
              </w:rPr>
              <w:t>OTRAS OBLIGACIONES DE LA FISCALIZACIÓN:</w:t>
            </w:r>
          </w:p>
          <w:p w14:paraId="3C649E9D" w14:textId="77777777" w:rsidR="0024452D" w:rsidRPr="009E0ADE" w:rsidRDefault="0024452D">
            <w:pPr>
              <w:spacing w:after="0" w:line="240" w:lineRule="auto"/>
              <w:jc w:val="both"/>
              <w:rPr>
                <w:rFonts w:ascii="Arial Narrow" w:eastAsia="Times New Roman" w:hAnsi="Arial Narrow" w:cs="Calibri"/>
                <w:color w:val="000000"/>
              </w:rPr>
            </w:pPr>
          </w:p>
          <w:p w14:paraId="41ACBE25" w14:textId="77777777" w:rsidR="002615C2" w:rsidRPr="00050C5C" w:rsidRDefault="002615C2">
            <w:pPr>
              <w:spacing w:after="0" w:line="240" w:lineRule="auto"/>
              <w:jc w:val="both"/>
              <w:rPr>
                <w:rFonts w:ascii="Arial Narrow" w:hAnsi="Arial Narrow"/>
              </w:rPr>
            </w:pPr>
            <w:r w:rsidRPr="00050C5C">
              <w:rPr>
                <w:rFonts w:ascii="Arial Narrow" w:hAnsi="Arial Narrow"/>
              </w:rPr>
              <w:t>Los servicios de fiscalización comprenden, en general labores técnicas específicas de fiscalización en la ejecución de las obras de infraestructura y mantenimiento; por lo tanto, la fiscalización tendrá la completa y  total responsabilidad en el control de todo el proceso de construcción y mantenimiento por resultados, calidad de materiales, producto final, verificación de cantidades, estudios definitivos aprobados, propuestas técnicas, informes de evaluación, procedimiento de aceptación y rechazo de la obra según corresponda conforme a lo establecido en el contrato de obra.</w:t>
            </w:r>
          </w:p>
          <w:p w14:paraId="1B077AB8" w14:textId="77777777" w:rsidR="002615C2" w:rsidRPr="00F46CE5" w:rsidRDefault="002615C2">
            <w:pPr>
              <w:spacing w:after="0" w:line="240" w:lineRule="auto"/>
              <w:ind w:right="108"/>
              <w:jc w:val="both"/>
              <w:rPr>
                <w:rFonts w:ascii="Arial Narrow" w:eastAsia="Arial Narrow" w:hAnsi="Arial Narrow" w:cs="Arial Narrow"/>
                <w:sz w:val="16"/>
              </w:rPr>
            </w:pPr>
          </w:p>
          <w:p w14:paraId="08FBA031" w14:textId="21921D8E" w:rsidR="002615C2" w:rsidRPr="00050C5C" w:rsidRDefault="002615C2">
            <w:pPr>
              <w:spacing w:after="0" w:line="240" w:lineRule="auto"/>
              <w:jc w:val="both"/>
              <w:rPr>
                <w:rFonts w:ascii="Arial Narrow" w:hAnsi="Arial Narrow"/>
              </w:rPr>
            </w:pPr>
            <w:r w:rsidRPr="00050C5C">
              <w:rPr>
                <w:rFonts w:ascii="Arial Narrow" w:hAnsi="Arial Narrow"/>
              </w:rPr>
              <w:t>La fiscalización debe desarrollar sus actividades, de acuerdo a las mejores prácticas éticas y técnicas</w:t>
            </w:r>
            <w:r w:rsidRPr="00050C5C">
              <w:rPr>
                <w:rFonts w:ascii="Arial Narrow" w:hAnsi="Arial Narrow"/>
                <w:spacing w:val="21"/>
              </w:rPr>
              <w:t xml:space="preserve"> </w:t>
            </w:r>
            <w:r w:rsidRPr="00050C5C">
              <w:rPr>
                <w:rFonts w:ascii="Arial Narrow" w:hAnsi="Arial Narrow"/>
              </w:rPr>
              <w:t>que aseguren</w:t>
            </w:r>
            <w:r w:rsidRPr="00050C5C">
              <w:rPr>
                <w:rFonts w:ascii="Arial Narrow" w:hAnsi="Arial Narrow"/>
                <w:spacing w:val="35"/>
              </w:rPr>
              <w:t xml:space="preserve"> </w:t>
            </w:r>
            <w:r w:rsidRPr="00050C5C">
              <w:rPr>
                <w:rFonts w:ascii="Arial Narrow" w:hAnsi="Arial Narrow"/>
              </w:rPr>
              <w:t>los</w:t>
            </w:r>
            <w:r w:rsidRPr="00050C5C">
              <w:rPr>
                <w:rFonts w:ascii="Arial Narrow" w:hAnsi="Arial Narrow"/>
                <w:spacing w:val="35"/>
              </w:rPr>
              <w:t xml:space="preserve"> </w:t>
            </w:r>
            <w:r w:rsidRPr="00050C5C">
              <w:rPr>
                <w:rFonts w:ascii="Arial Narrow" w:hAnsi="Arial Narrow"/>
              </w:rPr>
              <w:t>mejores</w:t>
            </w:r>
            <w:r w:rsidRPr="00050C5C">
              <w:rPr>
                <w:rFonts w:ascii="Arial Narrow" w:hAnsi="Arial Narrow"/>
                <w:spacing w:val="35"/>
              </w:rPr>
              <w:t xml:space="preserve"> </w:t>
            </w:r>
            <w:r w:rsidRPr="00050C5C">
              <w:rPr>
                <w:rFonts w:ascii="Arial Narrow" w:hAnsi="Arial Narrow"/>
              </w:rPr>
              <w:t>resultados</w:t>
            </w:r>
            <w:r w:rsidRPr="00050C5C">
              <w:rPr>
                <w:rFonts w:ascii="Arial Narrow" w:hAnsi="Arial Narrow"/>
                <w:spacing w:val="35"/>
              </w:rPr>
              <w:t xml:space="preserve"> </w:t>
            </w:r>
            <w:r w:rsidRPr="00050C5C">
              <w:rPr>
                <w:rFonts w:ascii="Arial Narrow" w:hAnsi="Arial Narrow"/>
              </w:rPr>
              <w:t>para</w:t>
            </w:r>
            <w:r w:rsidRPr="00050C5C">
              <w:rPr>
                <w:rFonts w:ascii="Arial Narrow" w:hAnsi="Arial Narrow"/>
                <w:spacing w:val="35"/>
              </w:rPr>
              <w:t xml:space="preserve"> </w:t>
            </w:r>
            <w:r w:rsidRPr="00050C5C">
              <w:rPr>
                <w:rFonts w:ascii="Arial Narrow" w:hAnsi="Arial Narrow"/>
              </w:rPr>
              <w:t>el</w:t>
            </w:r>
            <w:r w:rsidRPr="00050C5C">
              <w:rPr>
                <w:rFonts w:ascii="Arial Narrow" w:hAnsi="Arial Narrow"/>
                <w:spacing w:val="35"/>
              </w:rPr>
              <w:t xml:space="preserve"> </w:t>
            </w:r>
            <w:r w:rsidRPr="00050C5C">
              <w:rPr>
                <w:rFonts w:ascii="Arial Narrow" w:hAnsi="Arial Narrow"/>
              </w:rPr>
              <w:t>contrato</w:t>
            </w:r>
            <w:r w:rsidRPr="00050C5C">
              <w:rPr>
                <w:rFonts w:ascii="Arial Narrow" w:hAnsi="Arial Narrow"/>
                <w:spacing w:val="35"/>
              </w:rPr>
              <w:t xml:space="preserve"> </w:t>
            </w:r>
            <w:r w:rsidRPr="00050C5C">
              <w:rPr>
                <w:rFonts w:ascii="Arial Narrow" w:hAnsi="Arial Narrow"/>
              </w:rPr>
              <w:t>de</w:t>
            </w:r>
            <w:r w:rsidRPr="00050C5C">
              <w:rPr>
                <w:rFonts w:ascii="Arial Narrow" w:hAnsi="Arial Narrow"/>
                <w:spacing w:val="40"/>
              </w:rPr>
              <w:t xml:space="preserve"> </w:t>
            </w:r>
            <w:r w:rsidRPr="00050C5C">
              <w:rPr>
                <w:rFonts w:ascii="Arial Narrow" w:hAnsi="Arial Narrow"/>
                <w:b/>
                <w:bCs/>
              </w:rPr>
              <w:t>“</w:t>
            </w:r>
            <w:r w:rsidR="000D291A" w:rsidRPr="000D291A">
              <w:rPr>
                <w:rFonts w:ascii="Arial Narrow" w:hAnsi="Arial Narrow"/>
                <w:b/>
                <w:bCs/>
              </w:rPr>
              <w:t>FISCALIZACIÓN DEL MANTENIMIENTO POR RESULTADOS DE LA CARRETERA E487: BALBANERA - PALLATANGA - CUMANDA, CON UNA LONGITUD DE 106.69 KM, UBICADA EN LA PROVINCIA DE CHIMBORAZO</w:t>
            </w:r>
            <w:r w:rsidRPr="00050C5C">
              <w:rPr>
                <w:rFonts w:ascii="Arial Narrow" w:hAnsi="Arial Narrow"/>
                <w:b/>
                <w:bCs/>
              </w:rPr>
              <w:t xml:space="preserve">”, </w:t>
            </w:r>
            <w:r w:rsidRPr="00050C5C">
              <w:rPr>
                <w:rFonts w:ascii="Arial Narrow" w:hAnsi="Arial Narrow"/>
              </w:rPr>
              <w:t>en cumplimiento a los Lineamientos de la</w:t>
            </w:r>
            <w:r w:rsidRPr="00050C5C">
              <w:rPr>
                <w:rFonts w:ascii="Arial Narrow" w:hAnsi="Arial Narrow"/>
                <w:spacing w:val="30"/>
              </w:rPr>
              <w:t xml:space="preserve"> </w:t>
            </w:r>
            <w:r w:rsidRPr="00050C5C">
              <w:rPr>
                <w:rFonts w:ascii="Arial Narrow" w:hAnsi="Arial Narrow"/>
              </w:rPr>
              <w:t xml:space="preserve">Entidad Crediticia Internacional (CAF), Normas, Especificaciones Técnicas </w:t>
            </w:r>
            <w:r w:rsidRPr="00050C5C">
              <w:rPr>
                <w:rFonts w:ascii="Arial Narrow" w:hAnsi="Arial Narrow"/>
              </w:rPr>
              <w:lastRenderedPageBreak/>
              <w:t>constructivas MOP-001-F 2002 y su Reforma,</w:t>
            </w:r>
            <w:r w:rsidRPr="00050C5C">
              <w:rPr>
                <w:rFonts w:ascii="Arial Narrow" w:hAnsi="Arial Narrow"/>
                <w:spacing w:val="4"/>
              </w:rPr>
              <w:t xml:space="preserve"> </w:t>
            </w:r>
            <w:r w:rsidRPr="00050C5C">
              <w:rPr>
                <w:rFonts w:ascii="Arial Narrow" w:hAnsi="Arial Narrow"/>
              </w:rPr>
              <w:t>Estudios para la modalidad de Mantenimiento Por Resultados,</w:t>
            </w:r>
            <w:r w:rsidRPr="00050C5C">
              <w:rPr>
                <w:rFonts w:ascii="Arial Narrow" w:hAnsi="Arial Narrow"/>
                <w:spacing w:val="17"/>
              </w:rPr>
              <w:t xml:space="preserve"> </w:t>
            </w:r>
            <w:r w:rsidRPr="00050C5C">
              <w:rPr>
                <w:rFonts w:ascii="Arial Narrow" w:hAnsi="Arial Narrow"/>
              </w:rPr>
              <w:t xml:space="preserve">Apéndices, entre otros, a satisfacción por el MTOP, durante los UN MIL </w:t>
            </w:r>
            <w:r w:rsidR="009F6945">
              <w:rPr>
                <w:rFonts w:ascii="Arial Narrow" w:hAnsi="Arial Narrow"/>
              </w:rPr>
              <w:t>TRESCIENTOS</w:t>
            </w:r>
            <w:r w:rsidR="009F6945" w:rsidRPr="00050C5C">
              <w:rPr>
                <w:rFonts w:ascii="Arial Narrow" w:hAnsi="Arial Narrow"/>
              </w:rPr>
              <w:t xml:space="preserve"> </w:t>
            </w:r>
            <w:r w:rsidR="00EE1F14">
              <w:rPr>
                <w:rFonts w:ascii="Arial Narrow" w:hAnsi="Arial Narrow"/>
              </w:rPr>
              <w:t>CINCUENTA</w:t>
            </w:r>
            <w:r w:rsidR="00EE1F14" w:rsidRPr="00050C5C">
              <w:rPr>
                <w:rFonts w:ascii="Arial Narrow" w:hAnsi="Arial Narrow"/>
              </w:rPr>
              <w:t xml:space="preserve"> </w:t>
            </w:r>
            <w:r w:rsidRPr="00050C5C">
              <w:rPr>
                <w:rFonts w:ascii="Arial Narrow" w:hAnsi="Arial Narrow"/>
              </w:rPr>
              <w:t>(</w:t>
            </w:r>
            <w:r w:rsidR="00EE1F14" w:rsidRPr="00050C5C">
              <w:rPr>
                <w:rFonts w:ascii="Arial Narrow" w:hAnsi="Arial Narrow"/>
              </w:rPr>
              <w:t>1</w:t>
            </w:r>
            <w:r w:rsidR="009F6945">
              <w:rPr>
                <w:rFonts w:ascii="Arial Narrow" w:hAnsi="Arial Narrow"/>
              </w:rPr>
              <w:t>3</w:t>
            </w:r>
            <w:r w:rsidR="00EE1F14">
              <w:rPr>
                <w:rFonts w:ascii="Arial Narrow" w:hAnsi="Arial Narrow"/>
              </w:rPr>
              <w:t>5</w:t>
            </w:r>
            <w:r w:rsidR="00EE1F14" w:rsidRPr="00050C5C">
              <w:rPr>
                <w:rFonts w:ascii="Arial Narrow" w:hAnsi="Arial Narrow"/>
              </w:rPr>
              <w:t>0</w:t>
            </w:r>
            <w:r w:rsidRPr="00050C5C">
              <w:rPr>
                <w:rFonts w:ascii="Arial Narrow" w:hAnsi="Arial Narrow"/>
              </w:rPr>
              <w:t>) días</w:t>
            </w:r>
            <w:r w:rsidR="003234A9">
              <w:rPr>
                <w:rFonts w:ascii="Arial Narrow" w:hAnsi="Arial Narrow"/>
              </w:rPr>
              <w:t xml:space="preserve"> calendario</w:t>
            </w:r>
            <w:r w:rsidR="00B37315">
              <w:rPr>
                <w:rFonts w:ascii="Arial Narrow" w:hAnsi="Arial Narrow"/>
              </w:rPr>
              <w:t>,</w:t>
            </w:r>
            <w:r w:rsidRPr="00050C5C">
              <w:rPr>
                <w:rFonts w:ascii="Arial Narrow" w:hAnsi="Arial Narrow" w:cs="Arial"/>
                <w:lang w:val="es-UY"/>
              </w:rPr>
              <w:t xml:space="preserve"> es decir, CUARENTA Y </w:t>
            </w:r>
            <w:r w:rsidR="009F6945">
              <w:rPr>
                <w:rFonts w:ascii="Arial Narrow" w:hAnsi="Arial Narrow" w:cs="Arial"/>
                <w:lang w:val="es-UY"/>
              </w:rPr>
              <w:t>CINCO</w:t>
            </w:r>
            <w:r w:rsidR="009F6945" w:rsidRPr="00050C5C">
              <w:rPr>
                <w:rFonts w:ascii="Arial Narrow" w:hAnsi="Arial Narrow" w:cs="Arial"/>
                <w:lang w:val="es-UY"/>
              </w:rPr>
              <w:t xml:space="preserve"> </w:t>
            </w:r>
            <w:r w:rsidRPr="00050C5C">
              <w:rPr>
                <w:rFonts w:ascii="Arial Narrow" w:hAnsi="Arial Narrow" w:cs="Arial"/>
                <w:lang w:val="es-UY"/>
              </w:rPr>
              <w:t>(</w:t>
            </w:r>
            <w:r w:rsidR="009F6945" w:rsidRPr="00050C5C">
              <w:rPr>
                <w:rFonts w:ascii="Arial Narrow" w:hAnsi="Arial Narrow" w:cs="Arial"/>
                <w:lang w:val="es-UY"/>
              </w:rPr>
              <w:t>4</w:t>
            </w:r>
            <w:r w:rsidR="009F6945">
              <w:rPr>
                <w:rFonts w:ascii="Arial Narrow" w:hAnsi="Arial Narrow" w:cs="Arial"/>
                <w:lang w:val="es-UY"/>
              </w:rPr>
              <w:t>5</w:t>
            </w:r>
            <w:r w:rsidR="00565BCB">
              <w:rPr>
                <w:rFonts w:ascii="Arial Narrow" w:hAnsi="Arial Narrow" w:cs="Arial"/>
                <w:lang w:val="es-UY"/>
              </w:rPr>
              <w:t>) meses “</w:t>
            </w:r>
            <w:r w:rsidR="00700435">
              <w:rPr>
                <w:rFonts w:ascii="Arial Narrow" w:hAnsi="Arial Narrow" w:cs="Arial"/>
                <w:lang w:val="es-UY"/>
              </w:rPr>
              <w:t>o</w:t>
            </w:r>
            <w:r w:rsidR="00565BCB">
              <w:rPr>
                <w:rFonts w:ascii="Arial Narrow" w:hAnsi="Arial Narrow" w:cs="Arial"/>
                <w:lang w:val="es-UY"/>
              </w:rPr>
              <w:t>”</w:t>
            </w:r>
            <w:r w:rsidRPr="00050C5C">
              <w:rPr>
                <w:rFonts w:ascii="Arial Narrow" w:hAnsi="Arial Narrow" w:cs="Arial"/>
                <w:lang w:val="es-UY"/>
              </w:rPr>
              <w:t xml:space="preserve"> </w:t>
            </w:r>
            <w:r w:rsidR="009F6945">
              <w:rPr>
                <w:rFonts w:ascii="Arial Narrow" w:hAnsi="Arial Narrow" w:cs="Arial"/>
                <w:lang w:val="es-UY"/>
              </w:rPr>
              <w:t>TRES</w:t>
            </w:r>
            <w:r w:rsidR="009F6945" w:rsidRPr="00050C5C">
              <w:rPr>
                <w:rFonts w:ascii="Arial Narrow" w:hAnsi="Arial Narrow" w:cs="Arial"/>
                <w:lang w:val="es-UY"/>
              </w:rPr>
              <w:t xml:space="preserve"> </w:t>
            </w:r>
            <w:r w:rsidRPr="00050C5C">
              <w:rPr>
                <w:rFonts w:ascii="Arial Narrow" w:hAnsi="Arial Narrow" w:cs="Arial"/>
                <w:lang w:val="es-UY"/>
              </w:rPr>
              <w:t>(</w:t>
            </w:r>
            <w:r w:rsidR="009F6945">
              <w:rPr>
                <w:rFonts w:ascii="Arial Narrow" w:hAnsi="Arial Narrow" w:cs="Arial"/>
                <w:lang w:val="es-UY"/>
              </w:rPr>
              <w:t>3</w:t>
            </w:r>
            <w:r w:rsidRPr="00050C5C">
              <w:rPr>
                <w:rFonts w:ascii="Arial Narrow" w:hAnsi="Arial Narrow" w:cs="Arial"/>
                <w:lang w:val="es-UY"/>
              </w:rPr>
              <w:t>) años</w:t>
            </w:r>
            <w:r w:rsidR="009F6945">
              <w:rPr>
                <w:rFonts w:ascii="Arial Narrow" w:hAnsi="Arial Narrow" w:cs="Arial"/>
                <w:lang w:val="es-UY"/>
              </w:rPr>
              <w:t xml:space="preserve"> y NUEVE (9) MESES</w:t>
            </w:r>
            <w:r w:rsidRPr="00050C5C">
              <w:rPr>
                <w:rFonts w:ascii="Arial Narrow" w:hAnsi="Arial Narrow" w:cs="Arial"/>
                <w:lang w:val="es-UY"/>
              </w:rPr>
              <w:t>,</w:t>
            </w:r>
            <w:r w:rsidRPr="00050C5C">
              <w:rPr>
                <w:rFonts w:ascii="Arial Narrow" w:hAnsi="Arial Narrow"/>
              </w:rPr>
              <w:t xml:space="preserve"> del plazo contractual, para que las obras contratadas puedan ejecutarse dentro de los plazos acordados y con</w:t>
            </w:r>
            <w:r w:rsidRPr="00050C5C">
              <w:rPr>
                <w:rFonts w:ascii="Arial Narrow" w:hAnsi="Arial Narrow"/>
                <w:spacing w:val="34"/>
              </w:rPr>
              <w:t xml:space="preserve"> </w:t>
            </w:r>
            <w:r w:rsidRPr="00050C5C">
              <w:rPr>
                <w:rFonts w:ascii="Arial Narrow" w:hAnsi="Arial Narrow"/>
              </w:rPr>
              <w:t>los</w:t>
            </w:r>
            <w:r w:rsidRPr="00050C5C">
              <w:rPr>
                <w:rFonts w:ascii="Arial Narrow" w:hAnsi="Arial Narrow"/>
                <w:spacing w:val="32"/>
              </w:rPr>
              <w:t xml:space="preserve"> </w:t>
            </w:r>
            <w:r w:rsidRPr="00050C5C">
              <w:rPr>
                <w:rFonts w:ascii="Arial Narrow" w:hAnsi="Arial Narrow"/>
              </w:rPr>
              <w:t>costos</w:t>
            </w:r>
            <w:r w:rsidRPr="00050C5C">
              <w:rPr>
                <w:rFonts w:ascii="Arial Narrow" w:hAnsi="Arial Narrow"/>
                <w:spacing w:val="32"/>
              </w:rPr>
              <w:t xml:space="preserve"> </w:t>
            </w:r>
            <w:r w:rsidRPr="00050C5C">
              <w:rPr>
                <w:rFonts w:ascii="Arial Narrow" w:hAnsi="Arial Narrow"/>
              </w:rPr>
              <w:t>programados.</w:t>
            </w:r>
          </w:p>
          <w:p w14:paraId="383D25E2" w14:textId="77777777" w:rsidR="002615C2" w:rsidRPr="00F46CE5" w:rsidRDefault="002615C2" w:rsidP="00757EF3">
            <w:pPr>
              <w:spacing w:after="0" w:line="240" w:lineRule="auto"/>
              <w:rPr>
                <w:rFonts w:eastAsia="Arial Narrow" w:cs="Arial Narrow"/>
                <w:sz w:val="16"/>
              </w:rPr>
            </w:pPr>
          </w:p>
          <w:p w14:paraId="1CE31DC7" w14:textId="77777777" w:rsidR="002615C2" w:rsidRPr="00050C5C" w:rsidRDefault="002615C2">
            <w:pPr>
              <w:spacing w:after="0" w:line="240" w:lineRule="auto"/>
              <w:jc w:val="both"/>
              <w:rPr>
                <w:rFonts w:ascii="Arial Narrow" w:hAnsi="Arial Narrow" w:cs="Arial Narrow"/>
              </w:rPr>
            </w:pPr>
            <w:r w:rsidRPr="00050C5C">
              <w:rPr>
                <w:rFonts w:ascii="Arial Narrow" w:hAnsi="Arial Narrow"/>
              </w:rPr>
              <w:t>Garantizar</w:t>
            </w:r>
            <w:r w:rsidRPr="00050C5C">
              <w:rPr>
                <w:rFonts w:ascii="Arial Narrow" w:hAnsi="Arial Narrow"/>
                <w:spacing w:val="22"/>
              </w:rPr>
              <w:t xml:space="preserve"> </w:t>
            </w:r>
            <w:r w:rsidRPr="00050C5C">
              <w:rPr>
                <w:rFonts w:ascii="Arial Narrow" w:hAnsi="Arial Narrow"/>
              </w:rPr>
              <w:t>que</w:t>
            </w:r>
            <w:r w:rsidRPr="00050C5C">
              <w:rPr>
                <w:rFonts w:ascii="Arial Narrow" w:hAnsi="Arial Narrow"/>
                <w:spacing w:val="23"/>
              </w:rPr>
              <w:t xml:space="preserve"> </w:t>
            </w:r>
            <w:r w:rsidRPr="00050C5C">
              <w:rPr>
                <w:rFonts w:ascii="Arial Narrow" w:hAnsi="Arial Narrow"/>
              </w:rPr>
              <w:t>la</w:t>
            </w:r>
            <w:r w:rsidRPr="00050C5C">
              <w:rPr>
                <w:rFonts w:ascii="Arial Narrow" w:hAnsi="Arial Narrow"/>
                <w:spacing w:val="23"/>
              </w:rPr>
              <w:t xml:space="preserve"> </w:t>
            </w:r>
            <w:r w:rsidRPr="00050C5C">
              <w:rPr>
                <w:rFonts w:ascii="Arial Narrow" w:hAnsi="Arial Narrow"/>
              </w:rPr>
              <w:t>obra</w:t>
            </w:r>
            <w:r w:rsidRPr="00050C5C">
              <w:rPr>
                <w:rFonts w:ascii="Arial Narrow" w:hAnsi="Arial Narrow"/>
                <w:spacing w:val="20"/>
              </w:rPr>
              <w:t xml:space="preserve"> </w:t>
            </w:r>
            <w:r w:rsidRPr="00050C5C">
              <w:rPr>
                <w:rFonts w:ascii="Arial Narrow" w:hAnsi="Arial Narrow"/>
              </w:rPr>
              <w:t>y</w:t>
            </w:r>
            <w:r w:rsidRPr="00050C5C">
              <w:rPr>
                <w:rFonts w:ascii="Arial Narrow" w:hAnsi="Arial Narrow"/>
                <w:spacing w:val="23"/>
              </w:rPr>
              <w:t xml:space="preserve"> </w:t>
            </w:r>
            <w:r w:rsidRPr="00050C5C">
              <w:rPr>
                <w:rFonts w:ascii="Arial Narrow" w:hAnsi="Arial Narrow"/>
              </w:rPr>
              <w:t>el</w:t>
            </w:r>
            <w:r w:rsidRPr="00050C5C">
              <w:rPr>
                <w:rFonts w:ascii="Arial Narrow" w:hAnsi="Arial Narrow"/>
                <w:spacing w:val="21"/>
              </w:rPr>
              <w:t xml:space="preserve"> </w:t>
            </w:r>
            <w:r w:rsidRPr="00050C5C">
              <w:rPr>
                <w:rFonts w:ascii="Arial Narrow" w:hAnsi="Arial Narrow"/>
              </w:rPr>
              <w:t>mantenimiento</w:t>
            </w:r>
            <w:r w:rsidRPr="00050C5C">
              <w:rPr>
                <w:rFonts w:ascii="Arial Narrow" w:hAnsi="Arial Narrow"/>
                <w:spacing w:val="23"/>
              </w:rPr>
              <w:t xml:space="preserve"> </w:t>
            </w:r>
            <w:r w:rsidRPr="00050C5C">
              <w:rPr>
                <w:rFonts w:ascii="Arial Narrow" w:hAnsi="Arial Narrow"/>
              </w:rPr>
              <w:t>se</w:t>
            </w:r>
            <w:r w:rsidRPr="00050C5C">
              <w:rPr>
                <w:rFonts w:ascii="Arial Narrow" w:hAnsi="Arial Narrow"/>
                <w:spacing w:val="20"/>
              </w:rPr>
              <w:t xml:space="preserve"> </w:t>
            </w:r>
            <w:r w:rsidRPr="00050C5C">
              <w:rPr>
                <w:rFonts w:ascii="Arial Narrow" w:hAnsi="Arial Narrow"/>
              </w:rPr>
              <w:t>ejecuten</w:t>
            </w:r>
            <w:r w:rsidRPr="00050C5C">
              <w:rPr>
                <w:rFonts w:ascii="Arial Narrow" w:hAnsi="Arial Narrow"/>
                <w:spacing w:val="23"/>
              </w:rPr>
              <w:t xml:space="preserve"> </w:t>
            </w:r>
            <w:r w:rsidRPr="00050C5C">
              <w:rPr>
                <w:rFonts w:ascii="Arial Narrow" w:hAnsi="Arial Narrow"/>
              </w:rPr>
              <w:t>dentro</w:t>
            </w:r>
            <w:r w:rsidRPr="00050C5C">
              <w:rPr>
                <w:rFonts w:ascii="Arial Narrow" w:hAnsi="Arial Narrow"/>
                <w:spacing w:val="23"/>
              </w:rPr>
              <w:t xml:space="preserve"> </w:t>
            </w:r>
            <w:r w:rsidRPr="00050C5C">
              <w:rPr>
                <w:rFonts w:ascii="Arial Narrow" w:hAnsi="Arial Narrow"/>
              </w:rPr>
              <w:t>del</w:t>
            </w:r>
            <w:r w:rsidRPr="00050C5C">
              <w:rPr>
                <w:rFonts w:ascii="Arial Narrow" w:hAnsi="Arial Narrow"/>
                <w:spacing w:val="23"/>
              </w:rPr>
              <w:t xml:space="preserve"> </w:t>
            </w:r>
            <w:r w:rsidRPr="00050C5C">
              <w:rPr>
                <w:rFonts w:ascii="Arial Narrow" w:hAnsi="Arial Narrow"/>
              </w:rPr>
              <w:t>alcance,</w:t>
            </w:r>
            <w:r w:rsidRPr="00050C5C">
              <w:rPr>
                <w:rFonts w:ascii="Arial Narrow" w:hAnsi="Arial Narrow"/>
                <w:spacing w:val="28"/>
              </w:rPr>
              <w:t xml:space="preserve"> </w:t>
            </w:r>
            <w:r w:rsidRPr="00050C5C">
              <w:rPr>
                <w:rFonts w:ascii="Arial Narrow" w:hAnsi="Arial Narrow"/>
              </w:rPr>
              <w:t>cronograma,</w:t>
            </w:r>
            <w:r w:rsidRPr="00050C5C">
              <w:rPr>
                <w:rFonts w:ascii="Arial Narrow" w:hAnsi="Arial Narrow"/>
                <w:spacing w:val="23"/>
              </w:rPr>
              <w:t xml:space="preserve"> </w:t>
            </w:r>
            <w:r w:rsidRPr="00050C5C">
              <w:rPr>
                <w:rFonts w:ascii="Arial Narrow" w:hAnsi="Arial Narrow"/>
              </w:rPr>
              <w:t>costo</w:t>
            </w:r>
            <w:r w:rsidRPr="00050C5C">
              <w:rPr>
                <w:rFonts w:ascii="Arial Narrow" w:hAnsi="Arial Narrow"/>
                <w:spacing w:val="23"/>
              </w:rPr>
              <w:t xml:space="preserve"> </w:t>
            </w:r>
            <w:r w:rsidRPr="00050C5C">
              <w:rPr>
                <w:rFonts w:ascii="Arial Narrow" w:hAnsi="Arial Narrow"/>
              </w:rPr>
              <w:t>y</w:t>
            </w:r>
            <w:r w:rsidRPr="00050C5C">
              <w:rPr>
                <w:rFonts w:ascii="Arial Narrow" w:hAnsi="Arial Narrow"/>
                <w:spacing w:val="23"/>
              </w:rPr>
              <w:t xml:space="preserve"> </w:t>
            </w:r>
            <w:r w:rsidRPr="00050C5C">
              <w:rPr>
                <w:rFonts w:ascii="Arial Narrow" w:hAnsi="Arial Narrow"/>
              </w:rPr>
              <w:t>calidad específicos, mediante inspecciones continuas en el sitio del proyecto, estándares, reuniones con</w:t>
            </w:r>
            <w:r w:rsidRPr="00050C5C">
              <w:rPr>
                <w:rFonts w:ascii="Arial Narrow" w:hAnsi="Arial Narrow"/>
                <w:spacing w:val="24"/>
              </w:rPr>
              <w:t xml:space="preserve"> </w:t>
            </w:r>
            <w:r w:rsidRPr="00050C5C">
              <w:rPr>
                <w:rFonts w:ascii="Arial Narrow" w:hAnsi="Arial Narrow"/>
              </w:rPr>
              <w:t xml:space="preserve">el contratista, informes </w:t>
            </w:r>
            <w:r w:rsidRPr="00050C5C">
              <w:rPr>
                <w:rFonts w:ascii="Arial Narrow" w:hAnsi="Arial Narrow"/>
                <w:spacing w:val="-3"/>
              </w:rPr>
              <w:t>periódicos</w:t>
            </w:r>
            <w:r w:rsidRPr="00050C5C">
              <w:rPr>
                <w:rFonts w:ascii="Arial Narrow" w:hAnsi="Arial Narrow"/>
              </w:rPr>
              <w:t xml:space="preserve"> al Administrador del contrato de obra, resolución de problemas</w:t>
            </w:r>
            <w:r w:rsidRPr="00050C5C">
              <w:rPr>
                <w:rFonts w:ascii="Arial Narrow" w:hAnsi="Arial Narrow"/>
                <w:spacing w:val="27"/>
              </w:rPr>
              <w:t xml:space="preserve"> </w:t>
            </w:r>
            <w:r w:rsidRPr="00050C5C">
              <w:rPr>
                <w:rFonts w:ascii="Arial Narrow" w:hAnsi="Arial Narrow"/>
              </w:rPr>
              <w:t>e inconvenientes,</w:t>
            </w:r>
            <w:r w:rsidRPr="00050C5C">
              <w:rPr>
                <w:rFonts w:ascii="Arial Narrow" w:hAnsi="Arial Narrow"/>
                <w:spacing w:val="19"/>
              </w:rPr>
              <w:t xml:space="preserve"> </w:t>
            </w:r>
            <w:r w:rsidRPr="00050C5C">
              <w:rPr>
                <w:rFonts w:ascii="Arial Narrow" w:hAnsi="Arial Narrow"/>
              </w:rPr>
              <w:t>aprobación</w:t>
            </w:r>
            <w:r w:rsidRPr="00050C5C">
              <w:rPr>
                <w:rFonts w:ascii="Arial Narrow" w:hAnsi="Arial Narrow"/>
                <w:spacing w:val="17"/>
              </w:rPr>
              <w:t xml:space="preserve"> </w:t>
            </w:r>
            <w:r w:rsidRPr="00050C5C">
              <w:rPr>
                <w:rFonts w:ascii="Arial Narrow" w:hAnsi="Arial Narrow"/>
              </w:rPr>
              <w:t>del</w:t>
            </w:r>
            <w:r w:rsidRPr="00050C5C">
              <w:rPr>
                <w:rFonts w:ascii="Arial Narrow" w:hAnsi="Arial Narrow"/>
                <w:spacing w:val="22"/>
              </w:rPr>
              <w:t xml:space="preserve"> </w:t>
            </w:r>
            <w:r w:rsidRPr="00050C5C">
              <w:rPr>
                <w:rFonts w:ascii="Arial Narrow" w:hAnsi="Arial Narrow"/>
              </w:rPr>
              <w:t>personal,</w:t>
            </w:r>
            <w:r w:rsidRPr="00050C5C">
              <w:rPr>
                <w:rFonts w:ascii="Arial Narrow" w:hAnsi="Arial Narrow"/>
                <w:spacing w:val="17"/>
              </w:rPr>
              <w:t xml:space="preserve"> </w:t>
            </w:r>
            <w:r w:rsidRPr="00050C5C">
              <w:rPr>
                <w:rFonts w:ascii="Arial Narrow" w:hAnsi="Arial Narrow"/>
              </w:rPr>
              <w:t>equipos,</w:t>
            </w:r>
            <w:r w:rsidRPr="00050C5C">
              <w:rPr>
                <w:rFonts w:ascii="Arial Narrow" w:hAnsi="Arial Narrow"/>
                <w:spacing w:val="17"/>
              </w:rPr>
              <w:t xml:space="preserve"> </w:t>
            </w:r>
            <w:r w:rsidRPr="00050C5C">
              <w:rPr>
                <w:rFonts w:ascii="Arial Narrow" w:hAnsi="Arial Narrow"/>
              </w:rPr>
              <w:t>herramientas</w:t>
            </w:r>
            <w:r w:rsidRPr="00050C5C">
              <w:rPr>
                <w:rFonts w:ascii="Arial Narrow" w:hAnsi="Arial Narrow"/>
                <w:spacing w:val="18"/>
              </w:rPr>
              <w:t xml:space="preserve"> </w:t>
            </w:r>
            <w:r w:rsidRPr="00050C5C">
              <w:rPr>
                <w:rFonts w:ascii="Arial Narrow" w:hAnsi="Arial Narrow"/>
              </w:rPr>
              <w:t>del</w:t>
            </w:r>
            <w:r w:rsidRPr="00050C5C">
              <w:rPr>
                <w:rFonts w:ascii="Arial Narrow" w:hAnsi="Arial Narrow"/>
                <w:spacing w:val="18"/>
              </w:rPr>
              <w:t xml:space="preserve"> </w:t>
            </w:r>
            <w:r w:rsidRPr="00050C5C">
              <w:rPr>
                <w:rFonts w:ascii="Arial Narrow" w:hAnsi="Arial Narrow"/>
              </w:rPr>
              <w:t>contratista,</w:t>
            </w:r>
            <w:r w:rsidRPr="00050C5C">
              <w:rPr>
                <w:rFonts w:ascii="Arial Narrow" w:hAnsi="Arial Narrow"/>
                <w:spacing w:val="17"/>
              </w:rPr>
              <w:t xml:space="preserve"> </w:t>
            </w:r>
            <w:r w:rsidRPr="00050C5C">
              <w:rPr>
                <w:rFonts w:ascii="Arial Narrow" w:hAnsi="Arial Narrow"/>
              </w:rPr>
              <w:t>pruebas</w:t>
            </w:r>
            <w:r w:rsidRPr="00050C5C">
              <w:rPr>
                <w:rFonts w:ascii="Arial Narrow" w:hAnsi="Arial Narrow"/>
                <w:spacing w:val="18"/>
              </w:rPr>
              <w:t xml:space="preserve"> </w:t>
            </w:r>
            <w:r w:rsidRPr="00050C5C">
              <w:rPr>
                <w:rFonts w:ascii="Arial Narrow" w:hAnsi="Arial Narrow"/>
              </w:rPr>
              <w:t>o</w:t>
            </w:r>
            <w:r w:rsidRPr="00050C5C">
              <w:rPr>
                <w:rFonts w:ascii="Arial Narrow" w:hAnsi="Arial Narrow"/>
                <w:spacing w:val="17"/>
              </w:rPr>
              <w:t xml:space="preserve"> </w:t>
            </w:r>
            <w:r w:rsidRPr="00050C5C">
              <w:rPr>
                <w:rFonts w:ascii="Arial Narrow" w:hAnsi="Arial Narrow"/>
              </w:rPr>
              <w:t>constancia</w:t>
            </w:r>
            <w:r w:rsidRPr="00050C5C">
              <w:rPr>
                <w:rFonts w:ascii="Arial Narrow" w:hAnsi="Arial Narrow"/>
                <w:spacing w:val="17"/>
              </w:rPr>
              <w:t xml:space="preserve"> </w:t>
            </w:r>
            <w:r w:rsidRPr="00050C5C">
              <w:rPr>
                <w:rFonts w:ascii="Arial Narrow" w:hAnsi="Arial Narrow"/>
              </w:rPr>
              <w:t>de certificaciones de calidad que comprueben las especificaciones técnicas de los materiales, mediciones</w:t>
            </w:r>
            <w:r w:rsidRPr="00050C5C">
              <w:rPr>
                <w:rFonts w:ascii="Arial Narrow" w:hAnsi="Arial Narrow"/>
                <w:spacing w:val="33"/>
              </w:rPr>
              <w:t xml:space="preserve"> </w:t>
            </w:r>
            <w:r w:rsidRPr="00050C5C">
              <w:rPr>
                <w:rFonts w:ascii="Arial Narrow" w:hAnsi="Arial Narrow"/>
              </w:rPr>
              <w:t>de tiempos y validación de la calidad de los trabajos y entrega de los reportes parciales y</w:t>
            </w:r>
            <w:r w:rsidRPr="00050C5C">
              <w:rPr>
                <w:rFonts w:ascii="Arial Narrow" w:hAnsi="Arial Narrow"/>
                <w:spacing w:val="-21"/>
              </w:rPr>
              <w:t xml:space="preserve"> </w:t>
            </w:r>
            <w:r w:rsidRPr="00050C5C">
              <w:rPr>
                <w:rFonts w:ascii="Arial Narrow" w:hAnsi="Arial Narrow"/>
              </w:rPr>
              <w:t>definitivos.</w:t>
            </w:r>
          </w:p>
          <w:p w14:paraId="5255DF79" w14:textId="77777777" w:rsidR="0024452D" w:rsidRPr="009E0ADE" w:rsidRDefault="0024452D">
            <w:pPr>
              <w:spacing w:after="0" w:line="240" w:lineRule="auto"/>
              <w:jc w:val="both"/>
              <w:rPr>
                <w:rFonts w:ascii="Arial Narrow" w:eastAsia="Times New Roman" w:hAnsi="Arial Narrow" w:cs="Calibri"/>
                <w:color w:val="000000"/>
              </w:rPr>
            </w:pPr>
          </w:p>
          <w:p w14:paraId="436AFBB9" w14:textId="77777777" w:rsidR="0024452D" w:rsidRPr="009E0ADE" w:rsidRDefault="0024452D">
            <w:pPr>
              <w:spacing w:after="0" w:line="240" w:lineRule="auto"/>
              <w:jc w:val="both"/>
              <w:rPr>
                <w:rFonts w:ascii="Arial Narrow" w:eastAsia="Times New Roman" w:hAnsi="Arial Narrow" w:cs="Calibri"/>
                <w:color w:val="000000"/>
              </w:rPr>
            </w:pPr>
            <w:r w:rsidRPr="009E0ADE">
              <w:rPr>
                <w:rFonts w:ascii="Arial Narrow" w:eastAsia="Times New Roman" w:hAnsi="Arial Narrow" w:cs="Calibri"/>
                <w:b/>
                <w:bCs/>
                <w:color w:val="000000"/>
              </w:rPr>
              <w:t>CALIDAD DE LOS SERVICIOS</w:t>
            </w:r>
            <w:r>
              <w:rPr>
                <w:rFonts w:ascii="Arial Narrow" w:eastAsia="Times New Roman" w:hAnsi="Arial Narrow" w:cs="Calibri"/>
                <w:b/>
                <w:bCs/>
                <w:color w:val="000000"/>
              </w:rPr>
              <w:t>:</w:t>
            </w:r>
          </w:p>
          <w:p w14:paraId="7A47CF15" w14:textId="77777777" w:rsidR="0024452D" w:rsidRPr="009E0ADE" w:rsidRDefault="0024452D">
            <w:pPr>
              <w:spacing w:after="0" w:line="240" w:lineRule="auto"/>
              <w:jc w:val="both"/>
              <w:rPr>
                <w:rFonts w:ascii="Arial Narrow" w:eastAsia="Times New Roman" w:hAnsi="Arial Narrow" w:cs="Calibri"/>
                <w:color w:val="000000"/>
              </w:rPr>
            </w:pPr>
          </w:p>
          <w:p w14:paraId="1024F64A" w14:textId="77777777" w:rsidR="002615C2" w:rsidRPr="00050C5C" w:rsidRDefault="002615C2">
            <w:pPr>
              <w:spacing w:after="0" w:line="240" w:lineRule="auto"/>
              <w:jc w:val="both"/>
              <w:rPr>
                <w:rFonts w:ascii="Arial Narrow" w:hAnsi="Arial Narrow"/>
              </w:rPr>
            </w:pPr>
            <w:r w:rsidRPr="00050C5C">
              <w:rPr>
                <w:rFonts w:ascii="Arial Narrow" w:hAnsi="Arial Narrow"/>
              </w:rPr>
              <w:t>La Fiscalización prestará los servicios y cumplirá con sus obligaciones contractuales con la debida diligencia, eficiencia, economía y ética profesional, de acuerdo con normas y prácticas profesionales aceptadas; así mismo, observará prácticas de administración prudentes y empleará tecnología apropiada y equipos, materiales y métodos eficaces y seguros. La Fiscalización actuará en todos los asuntos relacionados con el Contrato o con los Servicios, como asesor leal del Contratante, y siempre debe proteger y defender los intereses legítimos del Contratante en todas sus negociaciones con el contratista de obra o con terceros.</w:t>
            </w:r>
          </w:p>
          <w:p w14:paraId="493EBD45" w14:textId="77777777" w:rsidR="0024452D" w:rsidRPr="009E0ADE" w:rsidRDefault="0024452D">
            <w:pPr>
              <w:spacing w:after="0" w:line="240" w:lineRule="auto"/>
              <w:jc w:val="both"/>
              <w:rPr>
                <w:rFonts w:ascii="Arial Narrow" w:eastAsia="Times New Roman" w:hAnsi="Arial Narrow" w:cs="Calibri"/>
                <w:color w:val="000000"/>
              </w:rPr>
            </w:pPr>
          </w:p>
          <w:p w14:paraId="06EFE91F" w14:textId="77777777" w:rsidR="0024452D" w:rsidRPr="009E0ADE" w:rsidRDefault="0024452D">
            <w:pPr>
              <w:spacing w:after="0" w:line="240" w:lineRule="auto"/>
              <w:jc w:val="both"/>
              <w:rPr>
                <w:rFonts w:ascii="Arial Narrow" w:eastAsia="Times New Roman" w:hAnsi="Arial Narrow" w:cs="Calibri"/>
                <w:b/>
                <w:bCs/>
                <w:color w:val="000000"/>
              </w:rPr>
            </w:pPr>
            <w:r w:rsidRPr="009E0ADE">
              <w:rPr>
                <w:rFonts w:ascii="Arial Narrow" w:eastAsia="Times New Roman" w:hAnsi="Arial Narrow" w:cs="Calibri"/>
                <w:b/>
                <w:bCs/>
                <w:color w:val="000000"/>
              </w:rPr>
              <w:t>CONFLICTO DE INTERESES</w:t>
            </w:r>
            <w:r>
              <w:rPr>
                <w:rFonts w:ascii="Arial Narrow" w:eastAsia="Times New Roman" w:hAnsi="Arial Narrow" w:cs="Calibri"/>
                <w:b/>
                <w:bCs/>
                <w:color w:val="000000"/>
              </w:rPr>
              <w:t>:</w:t>
            </w:r>
          </w:p>
          <w:p w14:paraId="3CCEF0B3" w14:textId="77777777" w:rsidR="0024452D" w:rsidRPr="009E0ADE" w:rsidRDefault="0024452D">
            <w:pPr>
              <w:spacing w:after="0" w:line="240" w:lineRule="auto"/>
              <w:jc w:val="both"/>
              <w:rPr>
                <w:rFonts w:ascii="Arial Narrow" w:eastAsia="Times New Roman" w:hAnsi="Arial Narrow" w:cs="Calibri"/>
                <w:color w:val="000000"/>
              </w:rPr>
            </w:pPr>
          </w:p>
          <w:p w14:paraId="4EE58080" w14:textId="77777777" w:rsidR="002615C2" w:rsidRPr="00050C5C" w:rsidRDefault="002615C2">
            <w:pPr>
              <w:spacing w:after="0" w:line="240" w:lineRule="auto"/>
              <w:jc w:val="both"/>
              <w:rPr>
                <w:rFonts w:ascii="Arial Narrow" w:hAnsi="Arial Narrow"/>
              </w:rPr>
            </w:pPr>
            <w:r w:rsidRPr="00050C5C">
              <w:rPr>
                <w:rFonts w:ascii="Arial Narrow" w:hAnsi="Arial Narrow"/>
              </w:rPr>
              <w:t>La Fiscalización debe otorgar máxima importancia a los intereses del contratante, sin consideración</w:t>
            </w:r>
            <w:r w:rsidRPr="00050C5C">
              <w:rPr>
                <w:rFonts w:ascii="Arial Narrow" w:hAnsi="Arial Narrow"/>
                <w:spacing w:val="3"/>
              </w:rPr>
              <w:t xml:space="preserve"> </w:t>
            </w:r>
            <w:r w:rsidRPr="00050C5C">
              <w:rPr>
                <w:rFonts w:ascii="Arial Narrow" w:hAnsi="Arial Narrow"/>
              </w:rPr>
              <w:t xml:space="preserve">alguna respecto de cualquier labor </w:t>
            </w:r>
            <w:r w:rsidRPr="00050C5C">
              <w:rPr>
                <w:rFonts w:ascii="Arial Narrow" w:hAnsi="Arial Narrow"/>
                <w:spacing w:val="-3"/>
              </w:rPr>
              <w:t>futura</w:t>
            </w:r>
            <w:r w:rsidRPr="00050C5C">
              <w:rPr>
                <w:rFonts w:ascii="Arial Narrow" w:hAnsi="Arial Narrow"/>
              </w:rPr>
              <w:t>, y evitar rigurosamente todo conflicto con otros trabajos asignados o</w:t>
            </w:r>
            <w:r w:rsidRPr="00050C5C">
              <w:rPr>
                <w:rFonts w:ascii="Arial Narrow" w:hAnsi="Arial Narrow"/>
                <w:spacing w:val="25"/>
              </w:rPr>
              <w:t xml:space="preserve"> </w:t>
            </w:r>
            <w:r w:rsidRPr="00050C5C">
              <w:rPr>
                <w:rFonts w:ascii="Arial Narrow" w:hAnsi="Arial Narrow"/>
              </w:rPr>
              <w:t>con los intereses de su</w:t>
            </w:r>
            <w:r w:rsidRPr="00050C5C">
              <w:rPr>
                <w:rFonts w:ascii="Arial Narrow" w:hAnsi="Arial Narrow"/>
                <w:spacing w:val="-7"/>
              </w:rPr>
              <w:t xml:space="preserve"> </w:t>
            </w:r>
            <w:r w:rsidRPr="00050C5C">
              <w:rPr>
                <w:rFonts w:ascii="Arial Narrow" w:hAnsi="Arial Narrow"/>
              </w:rPr>
              <w:t>firma.</w:t>
            </w:r>
          </w:p>
          <w:p w14:paraId="72D5564A" w14:textId="77777777" w:rsidR="0024452D" w:rsidRPr="009E0ADE" w:rsidRDefault="0024452D">
            <w:pPr>
              <w:spacing w:after="0" w:line="240" w:lineRule="auto"/>
              <w:jc w:val="both"/>
              <w:rPr>
                <w:rFonts w:ascii="Arial Narrow" w:eastAsia="Times New Roman" w:hAnsi="Arial Narrow" w:cs="Calibri"/>
                <w:color w:val="000000"/>
              </w:rPr>
            </w:pPr>
          </w:p>
          <w:p w14:paraId="7D5C5502" w14:textId="77777777" w:rsidR="0024452D" w:rsidRPr="009E0ADE" w:rsidRDefault="0024452D">
            <w:pPr>
              <w:spacing w:after="0" w:line="240" w:lineRule="auto"/>
              <w:jc w:val="both"/>
              <w:rPr>
                <w:rFonts w:ascii="Arial Narrow" w:eastAsia="Times New Roman" w:hAnsi="Arial Narrow" w:cs="Calibri"/>
                <w:b/>
                <w:bCs/>
                <w:color w:val="000000"/>
              </w:rPr>
            </w:pPr>
            <w:r w:rsidRPr="009E0ADE">
              <w:rPr>
                <w:rFonts w:ascii="Arial Narrow" w:eastAsia="Times New Roman" w:hAnsi="Arial Narrow" w:cs="Calibri"/>
                <w:b/>
                <w:bCs/>
                <w:color w:val="000000"/>
              </w:rPr>
              <w:t>PROHIBICIÓN A LA FISCALIZACION DE ACEPTAR COMISIONES, DESCUENTOS, ETC</w:t>
            </w:r>
            <w:r>
              <w:rPr>
                <w:rFonts w:ascii="Arial Narrow" w:eastAsia="Times New Roman" w:hAnsi="Arial Narrow" w:cs="Calibri"/>
                <w:b/>
                <w:bCs/>
                <w:color w:val="000000"/>
              </w:rPr>
              <w:t>.</w:t>
            </w:r>
            <w:r w:rsidRPr="009E0ADE">
              <w:rPr>
                <w:rFonts w:ascii="Arial Narrow" w:eastAsia="Times New Roman" w:hAnsi="Arial Narrow" w:cs="Calibri"/>
                <w:b/>
                <w:bCs/>
                <w:color w:val="000000"/>
              </w:rPr>
              <w:t>:</w:t>
            </w:r>
          </w:p>
          <w:p w14:paraId="5A361EF1" w14:textId="77777777" w:rsidR="0024452D" w:rsidRPr="009E0ADE" w:rsidRDefault="0024452D">
            <w:pPr>
              <w:spacing w:after="0" w:line="240" w:lineRule="auto"/>
              <w:jc w:val="both"/>
              <w:rPr>
                <w:rFonts w:ascii="Arial Narrow" w:eastAsia="Times New Roman" w:hAnsi="Arial Narrow" w:cs="Calibri"/>
                <w:color w:val="000000"/>
              </w:rPr>
            </w:pPr>
          </w:p>
          <w:p w14:paraId="671AE032" w14:textId="77777777" w:rsidR="002615C2" w:rsidRPr="00050C5C" w:rsidRDefault="002615C2">
            <w:pPr>
              <w:spacing w:after="0" w:line="240" w:lineRule="auto"/>
              <w:jc w:val="both"/>
              <w:rPr>
                <w:rFonts w:ascii="Arial Narrow" w:hAnsi="Arial Narrow"/>
              </w:rPr>
            </w:pPr>
            <w:r w:rsidRPr="00050C5C">
              <w:rPr>
                <w:rFonts w:ascii="Arial Narrow" w:hAnsi="Arial Narrow"/>
              </w:rPr>
              <w:t>La</w:t>
            </w:r>
            <w:r w:rsidRPr="00050C5C">
              <w:rPr>
                <w:rFonts w:ascii="Arial Narrow" w:hAnsi="Arial Narrow"/>
                <w:spacing w:val="10"/>
              </w:rPr>
              <w:t xml:space="preserve"> </w:t>
            </w:r>
            <w:r w:rsidRPr="00050C5C">
              <w:rPr>
                <w:rFonts w:ascii="Arial Narrow" w:hAnsi="Arial Narrow"/>
              </w:rPr>
              <w:t>remuneración</w:t>
            </w:r>
            <w:r w:rsidRPr="00050C5C">
              <w:rPr>
                <w:rFonts w:ascii="Arial Narrow" w:hAnsi="Arial Narrow"/>
                <w:spacing w:val="10"/>
              </w:rPr>
              <w:t xml:space="preserve"> </w:t>
            </w:r>
            <w:r w:rsidRPr="00050C5C">
              <w:rPr>
                <w:rFonts w:ascii="Arial Narrow" w:hAnsi="Arial Narrow"/>
              </w:rPr>
              <w:t>de</w:t>
            </w:r>
            <w:r w:rsidRPr="00050C5C">
              <w:rPr>
                <w:rFonts w:ascii="Arial Narrow" w:hAnsi="Arial Narrow"/>
                <w:spacing w:val="10"/>
              </w:rPr>
              <w:t xml:space="preserve"> </w:t>
            </w:r>
            <w:r w:rsidRPr="00050C5C">
              <w:rPr>
                <w:rFonts w:ascii="Arial Narrow" w:hAnsi="Arial Narrow"/>
              </w:rPr>
              <w:t>la</w:t>
            </w:r>
            <w:r w:rsidRPr="00050C5C">
              <w:rPr>
                <w:rFonts w:ascii="Arial Narrow" w:hAnsi="Arial Narrow"/>
                <w:spacing w:val="10"/>
              </w:rPr>
              <w:t xml:space="preserve"> </w:t>
            </w:r>
            <w:r w:rsidRPr="00050C5C">
              <w:rPr>
                <w:rFonts w:ascii="Arial Narrow" w:hAnsi="Arial Narrow"/>
              </w:rPr>
              <w:t>Fiscalización</w:t>
            </w:r>
            <w:r w:rsidRPr="00050C5C">
              <w:rPr>
                <w:rFonts w:ascii="Arial Narrow" w:hAnsi="Arial Narrow"/>
                <w:spacing w:val="10"/>
              </w:rPr>
              <w:t xml:space="preserve"> </w:t>
            </w:r>
            <w:r w:rsidRPr="00050C5C">
              <w:rPr>
                <w:rFonts w:ascii="Arial Narrow" w:hAnsi="Arial Narrow"/>
              </w:rPr>
              <w:t>en</w:t>
            </w:r>
            <w:r w:rsidRPr="00050C5C">
              <w:rPr>
                <w:rFonts w:ascii="Arial Narrow" w:hAnsi="Arial Narrow"/>
                <w:spacing w:val="10"/>
              </w:rPr>
              <w:t xml:space="preserve"> </w:t>
            </w:r>
            <w:r w:rsidRPr="00050C5C">
              <w:rPr>
                <w:rFonts w:ascii="Arial Narrow" w:hAnsi="Arial Narrow"/>
              </w:rPr>
              <w:t>virtud</w:t>
            </w:r>
            <w:r w:rsidRPr="00050C5C">
              <w:rPr>
                <w:rFonts w:ascii="Arial Narrow" w:hAnsi="Arial Narrow"/>
                <w:spacing w:val="10"/>
              </w:rPr>
              <w:t xml:space="preserve"> </w:t>
            </w:r>
            <w:r w:rsidRPr="00050C5C">
              <w:rPr>
                <w:rFonts w:ascii="Arial Narrow" w:hAnsi="Arial Narrow"/>
              </w:rPr>
              <w:t>de</w:t>
            </w:r>
            <w:r w:rsidRPr="00050C5C">
              <w:rPr>
                <w:rFonts w:ascii="Arial Narrow" w:hAnsi="Arial Narrow"/>
                <w:spacing w:val="10"/>
              </w:rPr>
              <w:t xml:space="preserve"> </w:t>
            </w:r>
            <w:r w:rsidRPr="00050C5C">
              <w:rPr>
                <w:rFonts w:ascii="Arial Narrow" w:hAnsi="Arial Narrow"/>
              </w:rPr>
              <w:t>la</w:t>
            </w:r>
            <w:r w:rsidRPr="00050C5C">
              <w:rPr>
                <w:rFonts w:ascii="Arial Narrow" w:hAnsi="Arial Narrow"/>
                <w:spacing w:val="10"/>
              </w:rPr>
              <w:t xml:space="preserve"> </w:t>
            </w:r>
            <w:r w:rsidRPr="00050C5C">
              <w:rPr>
                <w:rFonts w:ascii="Arial Narrow" w:hAnsi="Arial Narrow"/>
              </w:rPr>
              <w:t>Cláusula</w:t>
            </w:r>
            <w:r w:rsidRPr="00050C5C">
              <w:rPr>
                <w:rFonts w:ascii="Arial Narrow" w:hAnsi="Arial Narrow"/>
                <w:spacing w:val="10"/>
              </w:rPr>
              <w:t xml:space="preserve"> </w:t>
            </w:r>
            <w:r w:rsidRPr="00050C5C">
              <w:rPr>
                <w:rFonts w:ascii="Arial Narrow" w:hAnsi="Arial Narrow"/>
              </w:rPr>
              <w:t>correspondiente</w:t>
            </w:r>
            <w:r w:rsidRPr="00050C5C">
              <w:rPr>
                <w:rFonts w:ascii="Arial Narrow" w:hAnsi="Arial Narrow"/>
                <w:spacing w:val="10"/>
              </w:rPr>
              <w:t xml:space="preserve"> </w:t>
            </w:r>
            <w:r w:rsidRPr="00050C5C">
              <w:rPr>
                <w:rFonts w:ascii="Arial Narrow" w:hAnsi="Arial Narrow"/>
              </w:rPr>
              <w:t>constituirá</w:t>
            </w:r>
            <w:r w:rsidRPr="00050C5C">
              <w:rPr>
                <w:rFonts w:ascii="Arial Narrow" w:hAnsi="Arial Narrow"/>
                <w:spacing w:val="7"/>
              </w:rPr>
              <w:t xml:space="preserve"> </w:t>
            </w:r>
            <w:r w:rsidRPr="00050C5C">
              <w:rPr>
                <w:rFonts w:ascii="Arial Narrow" w:hAnsi="Arial Narrow"/>
              </w:rPr>
              <w:t>el</w:t>
            </w:r>
            <w:r w:rsidRPr="00050C5C">
              <w:rPr>
                <w:rFonts w:ascii="Arial Narrow" w:hAnsi="Arial Narrow"/>
                <w:spacing w:val="10"/>
              </w:rPr>
              <w:t xml:space="preserve"> </w:t>
            </w:r>
            <w:r w:rsidRPr="00050C5C">
              <w:rPr>
                <w:rFonts w:ascii="Arial Narrow" w:hAnsi="Arial Narrow"/>
              </w:rPr>
              <w:t>único</w:t>
            </w:r>
            <w:r w:rsidRPr="00050C5C">
              <w:rPr>
                <w:rFonts w:ascii="Arial Narrow" w:hAnsi="Arial Narrow"/>
                <w:spacing w:val="10"/>
              </w:rPr>
              <w:t xml:space="preserve"> </w:t>
            </w:r>
            <w:r w:rsidRPr="00050C5C">
              <w:rPr>
                <w:rFonts w:ascii="Arial Narrow" w:hAnsi="Arial Narrow"/>
              </w:rPr>
              <w:t>pago</w:t>
            </w:r>
            <w:r w:rsidRPr="00050C5C">
              <w:rPr>
                <w:rFonts w:ascii="Arial Narrow" w:hAnsi="Arial Narrow"/>
                <w:spacing w:val="10"/>
              </w:rPr>
              <w:t xml:space="preserve"> </w:t>
            </w:r>
            <w:r w:rsidRPr="00050C5C">
              <w:rPr>
                <w:rFonts w:ascii="Arial Narrow" w:hAnsi="Arial Narrow"/>
              </w:rPr>
              <w:t>en conexión con este contrato y la Fiscalización no aceptará en beneficio propio ninguna comisión</w:t>
            </w:r>
            <w:r w:rsidRPr="00050C5C">
              <w:rPr>
                <w:rFonts w:ascii="Arial Narrow" w:hAnsi="Arial Narrow"/>
                <w:spacing w:val="38"/>
              </w:rPr>
              <w:t xml:space="preserve"> </w:t>
            </w:r>
            <w:r w:rsidRPr="00050C5C">
              <w:rPr>
                <w:rFonts w:ascii="Arial Narrow" w:hAnsi="Arial Narrow"/>
              </w:rPr>
              <w:t>comercial, descuento</w:t>
            </w:r>
            <w:r w:rsidRPr="00050C5C">
              <w:rPr>
                <w:rFonts w:ascii="Arial Narrow" w:hAnsi="Arial Narrow"/>
                <w:spacing w:val="8"/>
              </w:rPr>
              <w:t xml:space="preserve"> </w:t>
            </w:r>
            <w:r w:rsidRPr="00050C5C">
              <w:rPr>
                <w:rFonts w:ascii="Arial Narrow" w:hAnsi="Arial Narrow"/>
              </w:rPr>
              <w:t>o</w:t>
            </w:r>
            <w:r w:rsidRPr="00050C5C">
              <w:rPr>
                <w:rFonts w:ascii="Arial Narrow" w:hAnsi="Arial Narrow"/>
                <w:spacing w:val="11"/>
              </w:rPr>
              <w:t xml:space="preserve"> </w:t>
            </w:r>
            <w:r w:rsidRPr="00050C5C">
              <w:rPr>
                <w:rFonts w:ascii="Arial Narrow" w:hAnsi="Arial Narrow"/>
              </w:rPr>
              <w:t>pago</w:t>
            </w:r>
            <w:r w:rsidRPr="00050C5C">
              <w:rPr>
                <w:rFonts w:ascii="Arial Narrow" w:hAnsi="Arial Narrow"/>
                <w:spacing w:val="11"/>
              </w:rPr>
              <w:t xml:space="preserve"> </w:t>
            </w:r>
            <w:r w:rsidRPr="00050C5C">
              <w:rPr>
                <w:rFonts w:ascii="Arial Narrow" w:hAnsi="Arial Narrow"/>
              </w:rPr>
              <w:t>similar</w:t>
            </w:r>
            <w:r w:rsidRPr="00050C5C">
              <w:rPr>
                <w:rFonts w:ascii="Arial Narrow" w:hAnsi="Arial Narrow"/>
                <w:spacing w:val="10"/>
              </w:rPr>
              <w:t xml:space="preserve"> </w:t>
            </w:r>
            <w:r w:rsidRPr="00050C5C">
              <w:rPr>
                <w:rFonts w:ascii="Arial Narrow" w:hAnsi="Arial Narrow"/>
              </w:rPr>
              <w:t>en</w:t>
            </w:r>
            <w:r w:rsidRPr="00050C5C">
              <w:rPr>
                <w:rFonts w:ascii="Arial Narrow" w:hAnsi="Arial Narrow"/>
                <w:spacing w:val="11"/>
              </w:rPr>
              <w:t xml:space="preserve"> </w:t>
            </w:r>
            <w:r w:rsidRPr="00050C5C">
              <w:rPr>
                <w:rFonts w:ascii="Arial Narrow" w:hAnsi="Arial Narrow"/>
              </w:rPr>
              <w:t>relación</w:t>
            </w:r>
            <w:r w:rsidRPr="00050C5C">
              <w:rPr>
                <w:rFonts w:ascii="Arial Narrow" w:hAnsi="Arial Narrow"/>
                <w:spacing w:val="11"/>
              </w:rPr>
              <w:t xml:space="preserve"> </w:t>
            </w:r>
            <w:r w:rsidRPr="00050C5C">
              <w:rPr>
                <w:rFonts w:ascii="Arial Narrow" w:hAnsi="Arial Narrow"/>
              </w:rPr>
              <w:t>con</w:t>
            </w:r>
            <w:r w:rsidRPr="00050C5C">
              <w:rPr>
                <w:rFonts w:ascii="Arial Narrow" w:hAnsi="Arial Narrow"/>
                <w:spacing w:val="8"/>
              </w:rPr>
              <w:t xml:space="preserve"> </w:t>
            </w:r>
            <w:r w:rsidRPr="00050C5C">
              <w:rPr>
                <w:rFonts w:ascii="Arial Narrow" w:hAnsi="Arial Narrow"/>
              </w:rPr>
              <w:t>las</w:t>
            </w:r>
            <w:r w:rsidRPr="00050C5C">
              <w:rPr>
                <w:rFonts w:ascii="Arial Narrow" w:hAnsi="Arial Narrow"/>
                <w:spacing w:val="9"/>
              </w:rPr>
              <w:t xml:space="preserve"> </w:t>
            </w:r>
            <w:r w:rsidRPr="00050C5C">
              <w:rPr>
                <w:rFonts w:ascii="Arial Narrow" w:hAnsi="Arial Narrow"/>
              </w:rPr>
              <w:t>actividades</w:t>
            </w:r>
            <w:r w:rsidRPr="00050C5C">
              <w:rPr>
                <w:rFonts w:ascii="Arial Narrow" w:hAnsi="Arial Narrow"/>
                <w:spacing w:val="9"/>
              </w:rPr>
              <w:t xml:space="preserve"> </w:t>
            </w:r>
            <w:r w:rsidRPr="00050C5C">
              <w:rPr>
                <w:rFonts w:ascii="Arial Narrow" w:hAnsi="Arial Narrow"/>
              </w:rPr>
              <w:t>estipuladas</w:t>
            </w:r>
            <w:r w:rsidRPr="00050C5C">
              <w:rPr>
                <w:rFonts w:ascii="Arial Narrow" w:hAnsi="Arial Narrow"/>
                <w:spacing w:val="9"/>
              </w:rPr>
              <w:t xml:space="preserve"> </w:t>
            </w:r>
            <w:r w:rsidRPr="00050C5C">
              <w:rPr>
                <w:rFonts w:ascii="Arial Narrow" w:hAnsi="Arial Narrow"/>
              </w:rPr>
              <w:t>en</w:t>
            </w:r>
            <w:r w:rsidRPr="00050C5C">
              <w:rPr>
                <w:rFonts w:ascii="Arial Narrow" w:hAnsi="Arial Narrow"/>
                <w:spacing w:val="11"/>
              </w:rPr>
              <w:t xml:space="preserve"> </w:t>
            </w:r>
            <w:r w:rsidRPr="00050C5C">
              <w:rPr>
                <w:rFonts w:ascii="Arial Narrow" w:hAnsi="Arial Narrow"/>
              </w:rPr>
              <w:t>el</w:t>
            </w:r>
            <w:r w:rsidRPr="00050C5C">
              <w:rPr>
                <w:rFonts w:ascii="Arial Narrow" w:hAnsi="Arial Narrow"/>
                <w:spacing w:val="11"/>
              </w:rPr>
              <w:t xml:space="preserve"> </w:t>
            </w:r>
            <w:r w:rsidRPr="00050C5C">
              <w:rPr>
                <w:rFonts w:ascii="Arial Narrow" w:hAnsi="Arial Narrow"/>
              </w:rPr>
              <w:t>Contrato,</w:t>
            </w:r>
            <w:r w:rsidRPr="00050C5C">
              <w:rPr>
                <w:rFonts w:ascii="Arial Narrow" w:hAnsi="Arial Narrow"/>
                <w:spacing w:val="11"/>
              </w:rPr>
              <w:t xml:space="preserve"> </w:t>
            </w:r>
            <w:r w:rsidRPr="00050C5C">
              <w:rPr>
                <w:rFonts w:ascii="Arial Narrow" w:hAnsi="Arial Narrow"/>
              </w:rPr>
              <w:t>o</w:t>
            </w:r>
            <w:r w:rsidRPr="00050C5C">
              <w:rPr>
                <w:rFonts w:ascii="Arial Narrow" w:hAnsi="Arial Narrow"/>
                <w:spacing w:val="8"/>
              </w:rPr>
              <w:t xml:space="preserve"> </w:t>
            </w:r>
            <w:r w:rsidRPr="00050C5C">
              <w:rPr>
                <w:rFonts w:ascii="Arial Narrow" w:hAnsi="Arial Narrow"/>
              </w:rPr>
              <w:t>en</w:t>
            </w:r>
            <w:r w:rsidRPr="00050C5C">
              <w:rPr>
                <w:rFonts w:ascii="Arial Narrow" w:hAnsi="Arial Narrow"/>
                <w:spacing w:val="8"/>
              </w:rPr>
              <w:t xml:space="preserve"> </w:t>
            </w:r>
            <w:r w:rsidRPr="00050C5C">
              <w:rPr>
                <w:rFonts w:ascii="Arial Narrow" w:hAnsi="Arial Narrow"/>
              </w:rPr>
              <w:t>el</w:t>
            </w:r>
            <w:r w:rsidRPr="00050C5C">
              <w:rPr>
                <w:rFonts w:ascii="Arial Narrow" w:hAnsi="Arial Narrow"/>
                <w:spacing w:val="9"/>
              </w:rPr>
              <w:t xml:space="preserve"> </w:t>
            </w:r>
            <w:r w:rsidRPr="00050C5C">
              <w:rPr>
                <w:rFonts w:ascii="Arial Narrow" w:hAnsi="Arial Narrow"/>
              </w:rPr>
              <w:t>cumplimiento de</w:t>
            </w:r>
            <w:r w:rsidRPr="00050C5C">
              <w:rPr>
                <w:rFonts w:ascii="Arial Narrow" w:hAnsi="Arial Narrow"/>
                <w:spacing w:val="14"/>
              </w:rPr>
              <w:t xml:space="preserve"> </w:t>
            </w:r>
            <w:r w:rsidRPr="00050C5C">
              <w:rPr>
                <w:rFonts w:ascii="Arial Narrow" w:hAnsi="Arial Narrow"/>
              </w:rPr>
              <w:t>sus</w:t>
            </w:r>
            <w:r w:rsidRPr="00050C5C">
              <w:rPr>
                <w:rFonts w:ascii="Arial Narrow" w:hAnsi="Arial Narrow"/>
                <w:spacing w:val="15"/>
              </w:rPr>
              <w:t xml:space="preserve"> </w:t>
            </w:r>
            <w:r w:rsidRPr="00050C5C">
              <w:rPr>
                <w:rFonts w:ascii="Arial Narrow" w:hAnsi="Arial Narrow"/>
              </w:rPr>
              <w:t>obligaciones;</w:t>
            </w:r>
            <w:r w:rsidRPr="00050C5C">
              <w:rPr>
                <w:rFonts w:ascii="Arial Narrow" w:hAnsi="Arial Narrow"/>
                <w:spacing w:val="14"/>
              </w:rPr>
              <w:t xml:space="preserve"> </w:t>
            </w:r>
            <w:r w:rsidRPr="00050C5C">
              <w:rPr>
                <w:rFonts w:ascii="Arial Narrow" w:hAnsi="Arial Narrow"/>
              </w:rPr>
              <w:t>además,</w:t>
            </w:r>
            <w:r w:rsidRPr="00050C5C">
              <w:rPr>
                <w:rFonts w:ascii="Arial Narrow" w:hAnsi="Arial Narrow"/>
                <w:spacing w:val="12"/>
              </w:rPr>
              <w:t xml:space="preserve"> </w:t>
            </w:r>
            <w:r w:rsidRPr="00050C5C">
              <w:rPr>
                <w:rFonts w:ascii="Arial Narrow" w:hAnsi="Arial Narrow"/>
              </w:rPr>
              <w:t>la</w:t>
            </w:r>
            <w:r w:rsidRPr="00050C5C">
              <w:rPr>
                <w:rFonts w:ascii="Arial Narrow" w:hAnsi="Arial Narrow"/>
                <w:spacing w:val="14"/>
              </w:rPr>
              <w:t xml:space="preserve"> </w:t>
            </w:r>
            <w:r w:rsidRPr="00050C5C">
              <w:rPr>
                <w:rFonts w:ascii="Arial Narrow" w:hAnsi="Arial Narrow"/>
              </w:rPr>
              <w:t>Fiscalización</w:t>
            </w:r>
            <w:r w:rsidRPr="00050C5C">
              <w:rPr>
                <w:rFonts w:ascii="Arial Narrow" w:hAnsi="Arial Narrow"/>
                <w:spacing w:val="14"/>
              </w:rPr>
              <w:t xml:space="preserve"> </w:t>
            </w:r>
            <w:r w:rsidRPr="00050C5C">
              <w:rPr>
                <w:rFonts w:ascii="Arial Narrow" w:hAnsi="Arial Narrow"/>
              </w:rPr>
              <w:t>prevendrá</w:t>
            </w:r>
            <w:r w:rsidRPr="00050C5C">
              <w:rPr>
                <w:rFonts w:ascii="Arial Narrow" w:hAnsi="Arial Narrow"/>
                <w:spacing w:val="14"/>
              </w:rPr>
              <w:t xml:space="preserve"> </w:t>
            </w:r>
            <w:r w:rsidRPr="00050C5C">
              <w:rPr>
                <w:rFonts w:ascii="Arial Narrow" w:hAnsi="Arial Narrow"/>
              </w:rPr>
              <w:t>que,</w:t>
            </w:r>
            <w:r w:rsidRPr="00050C5C">
              <w:rPr>
                <w:rFonts w:ascii="Arial Narrow" w:hAnsi="Arial Narrow"/>
                <w:spacing w:val="14"/>
              </w:rPr>
              <w:t xml:space="preserve"> </w:t>
            </w:r>
            <w:r w:rsidRPr="00050C5C">
              <w:rPr>
                <w:rFonts w:ascii="Arial Narrow" w:hAnsi="Arial Narrow"/>
              </w:rPr>
              <w:t>ni</w:t>
            </w:r>
            <w:r w:rsidRPr="00050C5C">
              <w:rPr>
                <w:rFonts w:ascii="Arial Narrow" w:hAnsi="Arial Narrow"/>
                <w:spacing w:val="15"/>
              </w:rPr>
              <w:t xml:space="preserve"> </w:t>
            </w:r>
            <w:r w:rsidRPr="00050C5C">
              <w:rPr>
                <w:rFonts w:ascii="Arial Narrow" w:hAnsi="Arial Narrow"/>
              </w:rPr>
              <w:t>el</w:t>
            </w:r>
            <w:r w:rsidRPr="00050C5C">
              <w:rPr>
                <w:rFonts w:ascii="Arial Narrow" w:hAnsi="Arial Narrow"/>
                <w:spacing w:val="13"/>
              </w:rPr>
              <w:t xml:space="preserve"> </w:t>
            </w:r>
            <w:r w:rsidRPr="00050C5C">
              <w:rPr>
                <w:rFonts w:ascii="Arial Narrow" w:hAnsi="Arial Narrow"/>
              </w:rPr>
              <w:t>Personal</w:t>
            </w:r>
            <w:r w:rsidRPr="00050C5C">
              <w:rPr>
                <w:rFonts w:ascii="Arial Narrow" w:hAnsi="Arial Narrow"/>
                <w:spacing w:val="15"/>
              </w:rPr>
              <w:t xml:space="preserve"> </w:t>
            </w:r>
            <w:r w:rsidRPr="00050C5C">
              <w:rPr>
                <w:rFonts w:ascii="Arial Narrow" w:hAnsi="Arial Narrow"/>
              </w:rPr>
              <w:t>ni</w:t>
            </w:r>
            <w:r w:rsidRPr="00050C5C">
              <w:rPr>
                <w:rFonts w:ascii="Arial Narrow" w:hAnsi="Arial Narrow"/>
                <w:spacing w:val="15"/>
              </w:rPr>
              <w:t xml:space="preserve"> </w:t>
            </w:r>
            <w:r w:rsidRPr="00050C5C">
              <w:rPr>
                <w:rFonts w:ascii="Arial Narrow" w:hAnsi="Arial Narrow"/>
              </w:rPr>
              <w:t>los accionistas</w:t>
            </w:r>
            <w:r w:rsidRPr="00050C5C">
              <w:rPr>
                <w:rFonts w:ascii="Arial Narrow" w:hAnsi="Arial Narrow"/>
                <w:spacing w:val="15"/>
              </w:rPr>
              <w:t xml:space="preserve"> </w:t>
            </w:r>
            <w:r w:rsidRPr="00050C5C">
              <w:rPr>
                <w:rFonts w:ascii="Arial Narrow" w:hAnsi="Arial Narrow"/>
              </w:rPr>
              <w:t>de</w:t>
            </w:r>
            <w:r w:rsidRPr="00050C5C">
              <w:rPr>
                <w:rFonts w:ascii="Arial Narrow" w:hAnsi="Arial Narrow"/>
                <w:spacing w:val="12"/>
              </w:rPr>
              <w:t xml:space="preserve"> </w:t>
            </w:r>
            <w:r w:rsidRPr="00050C5C">
              <w:rPr>
                <w:rFonts w:ascii="Arial Narrow" w:hAnsi="Arial Narrow"/>
              </w:rPr>
              <w:t>la</w:t>
            </w:r>
            <w:r w:rsidRPr="00050C5C">
              <w:rPr>
                <w:rFonts w:ascii="Arial Narrow" w:hAnsi="Arial Narrow"/>
                <w:spacing w:val="14"/>
              </w:rPr>
              <w:t xml:space="preserve"> </w:t>
            </w:r>
            <w:r w:rsidRPr="00050C5C">
              <w:rPr>
                <w:rFonts w:ascii="Arial Narrow" w:hAnsi="Arial Narrow"/>
              </w:rPr>
              <w:t>Fiscalización, de ser el caso,</w:t>
            </w:r>
            <w:r w:rsidRPr="00050C5C">
              <w:rPr>
                <w:rFonts w:ascii="Arial Narrow" w:hAnsi="Arial Narrow"/>
                <w:spacing w:val="14"/>
              </w:rPr>
              <w:t xml:space="preserve"> </w:t>
            </w:r>
            <w:r w:rsidRPr="00050C5C">
              <w:rPr>
                <w:rFonts w:ascii="Arial Narrow" w:hAnsi="Arial Narrow"/>
              </w:rPr>
              <w:t>reciban pago adicional</w:t>
            </w:r>
            <w:r w:rsidRPr="00050C5C">
              <w:rPr>
                <w:rFonts w:ascii="Arial Narrow" w:hAnsi="Arial Narrow"/>
                <w:spacing w:val="12"/>
              </w:rPr>
              <w:t xml:space="preserve"> </w:t>
            </w:r>
            <w:r w:rsidRPr="00050C5C">
              <w:rPr>
                <w:rFonts w:ascii="Arial Narrow" w:hAnsi="Arial Narrow"/>
              </w:rPr>
              <w:t>alguno, priorizará la ética profesional de los integrantes de la</w:t>
            </w:r>
            <w:r w:rsidRPr="00050C5C">
              <w:rPr>
                <w:rFonts w:ascii="Arial Narrow" w:hAnsi="Arial Narrow"/>
                <w:spacing w:val="-25"/>
              </w:rPr>
              <w:t xml:space="preserve"> </w:t>
            </w:r>
            <w:r w:rsidRPr="00050C5C">
              <w:rPr>
                <w:rFonts w:ascii="Arial Narrow" w:hAnsi="Arial Narrow"/>
              </w:rPr>
              <w:t>Fiscalizadora.</w:t>
            </w:r>
          </w:p>
          <w:p w14:paraId="6DD9787A" w14:textId="77777777" w:rsidR="0024452D" w:rsidRPr="009E0ADE" w:rsidRDefault="0024452D">
            <w:pPr>
              <w:spacing w:after="0" w:line="240" w:lineRule="auto"/>
              <w:jc w:val="both"/>
              <w:rPr>
                <w:rFonts w:ascii="Arial Narrow" w:eastAsia="Times New Roman" w:hAnsi="Arial Narrow" w:cs="Calibri"/>
                <w:color w:val="000000"/>
              </w:rPr>
            </w:pPr>
          </w:p>
          <w:p w14:paraId="4AEFD296" w14:textId="77777777" w:rsidR="0024452D" w:rsidRPr="009E0ADE" w:rsidRDefault="0024452D">
            <w:pPr>
              <w:spacing w:after="0" w:line="240" w:lineRule="auto"/>
              <w:jc w:val="both"/>
              <w:rPr>
                <w:rFonts w:ascii="Arial Narrow" w:eastAsia="Times New Roman" w:hAnsi="Arial Narrow" w:cs="Calibri"/>
                <w:color w:val="000000"/>
              </w:rPr>
            </w:pPr>
            <w:r w:rsidRPr="009E0ADE">
              <w:rPr>
                <w:rFonts w:ascii="Arial Narrow" w:eastAsia="Times New Roman" w:hAnsi="Arial Narrow" w:cs="Calibri"/>
                <w:b/>
                <w:bCs/>
                <w:color w:val="000000"/>
              </w:rPr>
              <w:t>PROHIBICIÓN DE DESARROLLAR ACTIVIDADES CONFLICTIVAS</w:t>
            </w:r>
            <w:r w:rsidRPr="009E0ADE">
              <w:rPr>
                <w:rFonts w:ascii="Arial Narrow" w:eastAsia="Times New Roman" w:hAnsi="Arial Narrow" w:cs="Calibri"/>
                <w:color w:val="000000"/>
              </w:rPr>
              <w:t>:</w:t>
            </w:r>
          </w:p>
          <w:p w14:paraId="6D6E9E7B" w14:textId="77777777" w:rsidR="0024452D" w:rsidRPr="009E0ADE" w:rsidRDefault="0024452D">
            <w:pPr>
              <w:spacing w:after="0" w:line="240" w:lineRule="auto"/>
              <w:jc w:val="both"/>
              <w:rPr>
                <w:rFonts w:ascii="Arial Narrow" w:eastAsia="Times New Roman" w:hAnsi="Arial Narrow" w:cs="Calibri"/>
                <w:color w:val="000000"/>
              </w:rPr>
            </w:pPr>
          </w:p>
          <w:p w14:paraId="47C2B44B" w14:textId="77777777" w:rsidR="0024452D" w:rsidRPr="009E0ADE" w:rsidRDefault="0024452D">
            <w:pPr>
              <w:spacing w:after="0" w:line="240" w:lineRule="auto"/>
              <w:jc w:val="both"/>
              <w:rPr>
                <w:rFonts w:ascii="Arial Narrow" w:eastAsia="Times New Roman" w:hAnsi="Arial Narrow" w:cs="Calibri"/>
                <w:color w:val="000000"/>
              </w:rPr>
            </w:pPr>
            <w:r w:rsidRPr="009E0ADE">
              <w:rPr>
                <w:rFonts w:ascii="Arial Narrow" w:eastAsia="Times New Roman" w:hAnsi="Arial Narrow" w:cs="Calibri"/>
                <w:color w:val="000000"/>
              </w:rPr>
              <w:t>La Fiscalización no podrá participar, ni podrá hacer que su personal participe, directa o indirectamente en cualquier negocio o actividad profesional que esté en conflicto con las actividades asignadas a ellos bajo el contrato.</w:t>
            </w:r>
          </w:p>
          <w:p w14:paraId="138B7265" w14:textId="77777777" w:rsidR="0024452D" w:rsidRPr="009E0ADE" w:rsidRDefault="0024452D">
            <w:pPr>
              <w:spacing w:after="0" w:line="240" w:lineRule="auto"/>
              <w:jc w:val="both"/>
              <w:rPr>
                <w:rFonts w:ascii="Arial Narrow" w:eastAsia="Times New Roman" w:hAnsi="Arial Narrow" w:cs="Calibri"/>
                <w:color w:val="000000"/>
              </w:rPr>
            </w:pPr>
          </w:p>
          <w:p w14:paraId="67B05BAA" w14:textId="77777777" w:rsidR="0024452D" w:rsidRPr="009E0ADE" w:rsidRDefault="0024452D">
            <w:pPr>
              <w:spacing w:after="0" w:line="240" w:lineRule="auto"/>
              <w:jc w:val="both"/>
              <w:rPr>
                <w:rFonts w:ascii="Arial Narrow" w:eastAsia="Times New Roman" w:hAnsi="Arial Narrow" w:cs="Calibri"/>
                <w:b/>
                <w:bCs/>
                <w:color w:val="000000"/>
              </w:rPr>
            </w:pPr>
            <w:r w:rsidRPr="009E0ADE">
              <w:rPr>
                <w:rFonts w:ascii="Arial Narrow" w:eastAsia="Times New Roman" w:hAnsi="Arial Narrow" w:cs="Calibri"/>
                <w:b/>
                <w:bCs/>
                <w:color w:val="000000"/>
              </w:rPr>
              <w:t>CONFIDENCIALIDAD:</w:t>
            </w:r>
          </w:p>
          <w:p w14:paraId="73B973D4" w14:textId="77777777" w:rsidR="0024452D" w:rsidRPr="009E0ADE" w:rsidRDefault="0024452D">
            <w:pPr>
              <w:spacing w:after="0" w:line="240" w:lineRule="auto"/>
              <w:jc w:val="both"/>
              <w:rPr>
                <w:rFonts w:ascii="Arial Narrow" w:eastAsia="Times New Roman" w:hAnsi="Arial Narrow" w:cs="Calibri"/>
                <w:color w:val="000000"/>
              </w:rPr>
            </w:pPr>
          </w:p>
          <w:p w14:paraId="2C9D7B83" w14:textId="77777777" w:rsidR="0024452D" w:rsidRPr="009E0ADE" w:rsidRDefault="0024452D">
            <w:pPr>
              <w:spacing w:after="0" w:line="240" w:lineRule="auto"/>
              <w:jc w:val="both"/>
              <w:rPr>
                <w:rFonts w:ascii="Arial Narrow" w:eastAsia="Times New Roman" w:hAnsi="Arial Narrow" w:cs="Calibri"/>
                <w:color w:val="000000"/>
              </w:rPr>
            </w:pPr>
            <w:r w:rsidRPr="009E0ADE">
              <w:rPr>
                <w:rFonts w:ascii="Arial Narrow" w:eastAsia="Times New Roman" w:hAnsi="Arial Narrow" w:cs="Calibri"/>
                <w:color w:val="000000"/>
              </w:rPr>
              <w:t xml:space="preserve">La Fiscalización y su Personal, excepto previo consentimiento por escrito del Contratante, no podrán revelar en ningún momento a cualquier persona o entidad ninguna información confidencial adquirida en </w:t>
            </w:r>
            <w:r w:rsidRPr="009E0ADE">
              <w:rPr>
                <w:rFonts w:ascii="Arial Narrow" w:eastAsia="Times New Roman" w:hAnsi="Arial Narrow" w:cs="Calibri"/>
                <w:color w:val="000000"/>
              </w:rPr>
              <w:lastRenderedPageBreak/>
              <w:t>el curso de la prestación de los servicios; ni la Fiscalización ni su personal podrán publicar las recomendaciones formuladas en el curso del proyecto, como resultado de la prestación de los servicios.</w:t>
            </w:r>
          </w:p>
          <w:p w14:paraId="30980EDB" w14:textId="77777777" w:rsidR="0024452D" w:rsidRPr="009E0ADE" w:rsidRDefault="0024452D">
            <w:pPr>
              <w:spacing w:after="0" w:line="240" w:lineRule="auto"/>
              <w:jc w:val="both"/>
              <w:rPr>
                <w:rFonts w:ascii="Arial Narrow" w:eastAsia="Times New Roman" w:hAnsi="Arial Narrow" w:cs="Calibri"/>
                <w:color w:val="000000"/>
              </w:rPr>
            </w:pPr>
          </w:p>
          <w:p w14:paraId="547EBF39" w14:textId="77777777" w:rsidR="0024452D" w:rsidRPr="009E0ADE" w:rsidRDefault="0024452D">
            <w:pPr>
              <w:spacing w:after="0" w:line="240" w:lineRule="auto"/>
              <w:jc w:val="both"/>
              <w:rPr>
                <w:rFonts w:ascii="Arial Narrow" w:eastAsia="Times New Roman" w:hAnsi="Arial Narrow" w:cs="Calibri"/>
                <w:b/>
                <w:bCs/>
                <w:color w:val="000000"/>
              </w:rPr>
            </w:pPr>
            <w:r w:rsidRPr="009E0ADE">
              <w:rPr>
                <w:rFonts w:ascii="Arial Narrow" w:eastAsia="Times New Roman" w:hAnsi="Arial Narrow" w:cs="Calibri"/>
                <w:b/>
                <w:bCs/>
                <w:color w:val="000000"/>
              </w:rPr>
              <w:t>OBLIGACIÓN DE PRESENTAR INFORMES:</w:t>
            </w:r>
          </w:p>
          <w:p w14:paraId="1D7ADB7B" w14:textId="77777777" w:rsidR="0024452D" w:rsidRPr="009E0ADE" w:rsidRDefault="0024452D">
            <w:pPr>
              <w:spacing w:after="0" w:line="240" w:lineRule="auto"/>
              <w:jc w:val="both"/>
              <w:rPr>
                <w:rFonts w:ascii="Arial Narrow" w:eastAsia="Times New Roman" w:hAnsi="Arial Narrow" w:cs="Calibri"/>
                <w:color w:val="000000"/>
              </w:rPr>
            </w:pPr>
          </w:p>
          <w:p w14:paraId="60A581FA" w14:textId="77777777" w:rsidR="002615C2" w:rsidRPr="002615C2" w:rsidRDefault="002615C2">
            <w:pPr>
              <w:pStyle w:val="Prrafodelista"/>
              <w:numPr>
                <w:ilvl w:val="0"/>
                <w:numId w:val="44"/>
              </w:numPr>
              <w:tabs>
                <w:tab w:val="left" w:pos="810"/>
              </w:tabs>
              <w:suppressAutoHyphens w:val="0"/>
              <w:ind w:right="122" w:hanging="360"/>
              <w:jc w:val="both"/>
              <w:rPr>
                <w:rFonts w:ascii="Arial Narrow" w:eastAsia="Arial Narrow" w:hAnsi="Arial Narrow" w:cs="Arial Narrow"/>
                <w:sz w:val="22"/>
                <w:szCs w:val="22"/>
              </w:rPr>
            </w:pPr>
            <w:r w:rsidRPr="002615C2">
              <w:rPr>
                <w:rFonts w:ascii="Arial Narrow" w:hAnsi="Arial Narrow"/>
                <w:sz w:val="22"/>
                <w:szCs w:val="22"/>
              </w:rPr>
              <w:t>La</w:t>
            </w:r>
            <w:r w:rsidRPr="002615C2">
              <w:rPr>
                <w:rFonts w:ascii="Arial Narrow" w:hAnsi="Arial Narrow"/>
                <w:spacing w:val="19"/>
                <w:sz w:val="22"/>
                <w:szCs w:val="22"/>
              </w:rPr>
              <w:t xml:space="preserve"> </w:t>
            </w:r>
            <w:r w:rsidRPr="002615C2">
              <w:rPr>
                <w:rFonts w:ascii="Arial Narrow" w:hAnsi="Arial Narrow"/>
                <w:sz w:val="22"/>
                <w:szCs w:val="22"/>
              </w:rPr>
              <w:t>Fiscalización</w:t>
            </w:r>
            <w:r w:rsidRPr="002615C2">
              <w:rPr>
                <w:rFonts w:ascii="Arial Narrow" w:hAnsi="Arial Narrow"/>
                <w:spacing w:val="19"/>
                <w:sz w:val="22"/>
                <w:szCs w:val="22"/>
              </w:rPr>
              <w:t xml:space="preserve"> </w:t>
            </w:r>
            <w:r w:rsidRPr="002615C2">
              <w:rPr>
                <w:rFonts w:ascii="Arial Narrow" w:hAnsi="Arial Narrow"/>
                <w:sz w:val="22"/>
                <w:szCs w:val="22"/>
              </w:rPr>
              <w:t>presentará</w:t>
            </w:r>
            <w:r w:rsidRPr="002615C2">
              <w:rPr>
                <w:rFonts w:ascii="Arial Narrow" w:hAnsi="Arial Narrow"/>
                <w:spacing w:val="17"/>
                <w:sz w:val="22"/>
                <w:szCs w:val="22"/>
              </w:rPr>
              <w:t xml:space="preserve"> </w:t>
            </w:r>
            <w:r w:rsidRPr="002615C2">
              <w:rPr>
                <w:rFonts w:ascii="Arial Narrow" w:hAnsi="Arial Narrow"/>
                <w:sz w:val="22"/>
                <w:szCs w:val="22"/>
              </w:rPr>
              <w:t>al</w:t>
            </w:r>
            <w:r w:rsidRPr="002615C2">
              <w:rPr>
                <w:rFonts w:ascii="Arial Narrow" w:hAnsi="Arial Narrow"/>
                <w:spacing w:val="18"/>
                <w:sz w:val="22"/>
                <w:szCs w:val="22"/>
              </w:rPr>
              <w:t xml:space="preserve"> </w:t>
            </w:r>
            <w:r w:rsidRPr="002615C2">
              <w:rPr>
                <w:rFonts w:ascii="Arial Narrow" w:hAnsi="Arial Narrow"/>
                <w:sz w:val="22"/>
                <w:szCs w:val="22"/>
              </w:rPr>
              <w:t>Contratante</w:t>
            </w:r>
            <w:r w:rsidRPr="002615C2">
              <w:rPr>
                <w:rFonts w:ascii="Arial Narrow" w:hAnsi="Arial Narrow"/>
                <w:spacing w:val="19"/>
                <w:sz w:val="22"/>
                <w:szCs w:val="22"/>
              </w:rPr>
              <w:t xml:space="preserve"> </w:t>
            </w:r>
            <w:r w:rsidRPr="002615C2">
              <w:rPr>
                <w:rFonts w:ascii="Arial Narrow" w:hAnsi="Arial Narrow"/>
                <w:sz w:val="22"/>
                <w:szCs w:val="22"/>
              </w:rPr>
              <w:t>los</w:t>
            </w:r>
            <w:r w:rsidRPr="002615C2">
              <w:rPr>
                <w:rFonts w:ascii="Arial Narrow" w:hAnsi="Arial Narrow"/>
                <w:spacing w:val="20"/>
                <w:sz w:val="22"/>
                <w:szCs w:val="22"/>
              </w:rPr>
              <w:t xml:space="preserve"> </w:t>
            </w:r>
            <w:r w:rsidRPr="002615C2">
              <w:rPr>
                <w:rFonts w:ascii="Arial Narrow" w:hAnsi="Arial Narrow"/>
                <w:sz w:val="22"/>
                <w:szCs w:val="22"/>
              </w:rPr>
              <w:t>informes</w:t>
            </w:r>
            <w:r w:rsidRPr="002615C2">
              <w:rPr>
                <w:rFonts w:ascii="Arial Narrow" w:hAnsi="Arial Narrow"/>
                <w:spacing w:val="20"/>
                <w:sz w:val="22"/>
                <w:szCs w:val="22"/>
              </w:rPr>
              <w:t xml:space="preserve"> </w:t>
            </w:r>
            <w:r w:rsidRPr="002615C2">
              <w:rPr>
                <w:rFonts w:ascii="Arial Narrow" w:hAnsi="Arial Narrow"/>
                <w:sz w:val="22"/>
                <w:szCs w:val="22"/>
              </w:rPr>
              <w:t>y</w:t>
            </w:r>
            <w:r w:rsidRPr="002615C2">
              <w:rPr>
                <w:rFonts w:ascii="Arial Narrow" w:hAnsi="Arial Narrow"/>
                <w:spacing w:val="20"/>
                <w:sz w:val="22"/>
                <w:szCs w:val="22"/>
              </w:rPr>
              <w:t xml:space="preserve"> </w:t>
            </w:r>
            <w:r w:rsidRPr="002615C2">
              <w:rPr>
                <w:rFonts w:ascii="Arial Narrow" w:hAnsi="Arial Narrow"/>
                <w:sz w:val="22"/>
                <w:szCs w:val="22"/>
              </w:rPr>
              <w:t>documentos</w:t>
            </w:r>
            <w:r w:rsidRPr="002615C2">
              <w:rPr>
                <w:rFonts w:ascii="Arial Narrow" w:hAnsi="Arial Narrow"/>
                <w:spacing w:val="20"/>
                <w:sz w:val="22"/>
                <w:szCs w:val="22"/>
              </w:rPr>
              <w:t xml:space="preserve"> </w:t>
            </w:r>
            <w:r w:rsidRPr="002615C2">
              <w:rPr>
                <w:rFonts w:ascii="Arial Narrow" w:hAnsi="Arial Narrow"/>
                <w:sz w:val="22"/>
                <w:szCs w:val="22"/>
              </w:rPr>
              <w:t>que</w:t>
            </w:r>
            <w:r w:rsidRPr="002615C2">
              <w:rPr>
                <w:rFonts w:ascii="Arial Narrow" w:hAnsi="Arial Narrow"/>
                <w:spacing w:val="19"/>
                <w:sz w:val="22"/>
                <w:szCs w:val="22"/>
              </w:rPr>
              <w:t xml:space="preserve"> </w:t>
            </w:r>
            <w:r w:rsidRPr="002615C2">
              <w:rPr>
                <w:rFonts w:ascii="Arial Narrow" w:hAnsi="Arial Narrow"/>
                <w:sz w:val="22"/>
                <w:szCs w:val="22"/>
              </w:rPr>
              <w:t>se</w:t>
            </w:r>
            <w:r w:rsidRPr="002615C2">
              <w:rPr>
                <w:rFonts w:ascii="Arial Narrow" w:hAnsi="Arial Narrow"/>
                <w:spacing w:val="19"/>
                <w:sz w:val="22"/>
                <w:szCs w:val="22"/>
              </w:rPr>
              <w:t xml:space="preserve"> </w:t>
            </w:r>
            <w:r w:rsidRPr="002615C2">
              <w:rPr>
                <w:rFonts w:ascii="Arial Narrow" w:hAnsi="Arial Narrow"/>
                <w:sz w:val="22"/>
                <w:szCs w:val="22"/>
              </w:rPr>
              <w:t>especifiquen</w:t>
            </w:r>
            <w:r w:rsidRPr="002615C2">
              <w:rPr>
                <w:rFonts w:ascii="Arial Narrow" w:hAnsi="Arial Narrow"/>
                <w:spacing w:val="19"/>
                <w:sz w:val="22"/>
                <w:szCs w:val="22"/>
              </w:rPr>
              <w:t xml:space="preserve"> </w:t>
            </w:r>
            <w:r w:rsidRPr="002615C2">
              <w:rPr>
                <w:rFonts w:ascii="Arial Narrow" w:hAnsi="Arial Narrow"/>
                <w:sz w:val="22"/>
                <w:szCs w:val="22"/>
              </w:rPr>
              <w:t>en</w:t>
            </w:r>
            <w:r w:rsidRPr="002615C2">
              <w:rPr>
                <w:rFonts w:ascii="Arial Narrow" w:hAnsi="Arial Narrow"/>
                <w:spacing w:val="19"/>
                <w:sz w:val="22"/>
                <w:szCs w:val="22"/>
              </w:rPr>
              <w:t xml:space="preserve"> </w:t>
            </w:r>
            <w:r w:rsidRPr="002615C2">
              <w:rPr>
                <w:rFonts w:ascii="Arial Narrow" w:hAnsi="Arial Narrow"/>
                <w:sz w:val="22"/>
                <w:szCs w:val="22"/>
              </w:rPr>
              <w:t>el contrato y sus documentos relevantes, en la forma, la cantidad y dentro de los plazos</w:t>
            </w:r>
            <w:r w:rsidRPr="002615C2">
              <w:rPr>
                <w:rFonts w:ascii="Arial Narrow" w:hAnsi="Arial Narrow"/>
                <w:spacing w:val="-24"/>
                <w:sz w:val="22"/>
                <w:szCs w:val="22"/>
              </w:rPr>
              <w:t xml:space="preserve"> </w:t>
            </w:r>
            <w:r w:rsidRPr="002615C2">
              <w:rPr>
                <w:rFonts w:ascii="Arial Narrow" w:hAnsi="Arial Narrow"/>
                <w:sz w:val="22"/>
                <w:szCs w:val="22"/>
              </w:rPr>
              <w:t>establecidos.</w:t>
            </w:r>
          </w:p>
          <w:p w14:paraId="48783B99" w14:textId="77777777" w:rsidR="002615C2" w:rsidRPr="002615C2" w:rsidRDefault="002615C2" w:rsidP="00757EF3">
            <w:pPr>
              <w:pStyle w:val="Prrafodelista"/>
              <w:numPr>
                <w:ilvl w:val="0"/>
                <w:numId w:val="44"/>
              </w:numPr>
              <w:tabs>
                <w:tab w:val="left" w:pos="810"/>
              </w:tabs>
              <w:suppressAutoHyphens w:val="0"/>
              <w:ind w:right="123" w:hanging="360"/>
              <w:jc w:val="both"/>
              <w:rPr>
                <w:rFonts w:ascii="Arial Narrow" w:eastAsia="Arial Narrow" w:hAnsi="Arial Narrow" w:cs="Arial Narrow"/>
                <w:sz w:val="22"/>
                <w:szCs w:val="22"/>
              </w:rPr>
            </w:pPr>
            <w:r w:rsidRPr="002615C2">
              <w:rPr>
                <w:rFonts w:ascii="Arial Narrow" w:hAnsi="Arial Narrow"/>
                <w:sz w:val="22"/>
                <w:szCs w:val="22"/>
              </w:rPr>
              <w:t>Los</w:t>
            </w:r>
            <w:r w:rsidRPr="002615C2">
              <w:rPr>
                <w:rFonts w:ascii="Arial Narrow" w:hAnsi="Arial Narrow"/>
                <w:spacing w:val="28"/>
                <w:sz w:val="22"/>
                <w:szCs w:val="22"/>
              </w:rPr>
              <w:t xml:space="preserve"> </w:t>
            </w:r>
            <w:r w:rsidRPr="002615C2">
              <w:rPr>
                <w:rFonts w:ascii="Arial Narrow" w:hAnsi="Arial Narrow"/>
                <w:sz w:val="22"/>
                <w:szCs w:val="22"/>
              </w:rPr>
              <w:t>informes</w:t>
            </w:r>
            <w:r w:rsidRPr="002615C2">
              <w:rPr>
                <w:rFonts w:ascii="Arial Narrow" w:hAnsi="Arial Narrow"/>
                <w:spacing w:val="28"/>
                <w:sz w:val="22"/>
                <w:szCs w:val="22"/>
              </w:rPr>
              <w:t xml:space="preserve"> </w:t>
            </w:r>
            <w:r w:rsidRPr="002615C2">
              <w:rPr>
                <w:rFonts w:ascii="Arial Narrow" w:hAnsi="Arial Narrow"/>
                <w:sz w:val="22"/>
                <w:szCs w:val="22"/>
              </w:rPr>
              <w:t>finales</w:t>
            </w:r>
            <w:r w:rsidRPr="002615C2">
              <w:rPr>
                <w:rFonts w:ascii="Arial Narrow" w:hAnsi="Arial Narrow"/>
                <w:spacing w:val="28"/>
                <w:sz w:val="22"/>
                <w:szCs w:val="22"/>
              </w:rPr>
              <w:t xml:space="preserve"> </w:t>
            </w:r>
            <w:r w:rsidRPr="002615C2">
              <w:rPr>
                <w:rFonts w:ascii="Arial Narrow" w:hAnsi="Arial Narrow"/>
                <w:sz w:val="22"/>
                <w:szCs w:val="22"/>
              </w:rPr>
              <w:t>deberán</w:t>
            </w:r>
            <w:r w:rsidRPr="002615C2">
              <w:rPr>
                <w:rFonts w:ascii="Arial Narrow" w:hAnsi="Arial Narrow"/>
                <w:spacing w:val="25"/>
                <w:sz w:val="22"/>
                <w:szCs w:val="22"/>
              </w:rPr>
              <w:t xml:space="preserve"> </w:t>
            </w:r>
            <w:r w:rsidRPr="002615C2">
              <w:rPr>
                <w:rFonts w:ascii="Arial Narrow" w:hAnsi="Arial Narrow"/>
                <w:sz w:val="22"/>
                <w:szCs w:val="22"/>
              </w:rPr>
              <w:t>presentarse</w:t>
            </w:r>
            <w:r w:rsidRPr="002615C2">
              <w:rPr>
                <w:rFonts w:ascii="Arial Narrow" w:hAnsi="Arial Narrow"/>
                <w:spacing w:val="27"/>
                <w:sz w:val="22"/>
                <w:szCs w:val="22"/>
              </w:rPr>
              <w:t xml:space="preserve"> </w:t>
            </w:r>
            <w:r w:rsidRPr="002615C2">
              <w:rPr>
                <w:rFonts w:ascii="Arial Narrow" w:hAnsi="Arial Narrow"/>
                <w:sz w:val="22"/>
                <w:szCs w:val="22"/>
              </w:rPr>
              <w:t>en</w:t>
            </w:r>
            <w:r w:rsidRPr="002615C2">
              <w:rPr>
                <w:rFonts w:ascii="Arial Narrow" w:hAnsi="Arial Narrow"/>
                <w:spacing w:val="27"/>
                <w:sz w:val="22"/>
                <w:szCs w:val="22"/>
              </w:rPr>
              <w:t xml:space="preserve"> </w:t>
            </w:r>
            <w:r w:rsidRPr="002615C2">
              <w:rPr>
                <w:rFonts w:ascii="Arial Narrow" w:hAnsi="Arial Narrow"/>
                <w:sz w:val="22"/>
                <w:szCs w:val="22"/>
              </w:rPr>
              <w:t>medio digital</w:t>
            </w:r>
            <w:r w:rsidRPr="002615C2">
              <w:rPr>
                <w:rFonts w:ascii="Arial Narrow" w:hAnsi="Arial Narrow"/>
                <w:spacing w:val="27"/>
                <w:sz w:val="22"/>
                <w:szCs w:val="22"/>
              </w:rPr>
              <w:t xml:space="preserve"> </w:t>
            </w:r>
            <w:r w:rsidRPr="002615C2">
              <w:rPr>
                <w:rFonts w:ascii="Arial Narrow" w:hAnsi="Arial Narrow"/>
                <w:sz w:val="22"/>
                <w:szCs w:val="22"/>
              </w:rPr>
              <w:t>además</w:t>
            </w:r>
            <w:r w:rsidRPr="002615C2">
              <w:rPr>
                <w:rFonts w:ascii="Arial Narrow" w:hAnsi="Arial Narrow"/>
                <w:spacing w:val="28"/>
                <w:sz w:val="22"/>
                <w:szCs w:val="22"/>
              </w:rPr>
              <w:t xml:space="preserve"> </w:t>
            </w:r>
            <w:r w:rsidRPr="002615C2">
              <w:rPr>
                <w:rFonts w:ascii="Arial Narrow" w:hAnsi="Arial Narrow"/>
                <w:sz w:val="22"/>
                <w:szCs w:val="22"/>
              </w:rPr>
              <w:t>de</w:t>
            </w:r>
            <w:r w:rsidRPr="002615C2">
              <w:rPr>
                <w:rFonts w:ascii="Arial Narrow" w:hAnsi="Arial Narrow"/>
                <w:spacing w:val="27"/>
                <w:sz w:val="22"/>
                <w:szCs w:val="22"/>
              </w:rPr>
              <w:t xml:space="preserve"> </w:t>
            </w:r>
            <w:r w:rsidRPr="002615C2">
              <w:rPr>
                <w:rFonts w:ascii="Arial Narrow" w:hAnsi="Arial Narrow"/>
                <w:sz w:val="22"/>
                <w:szCs w:val="22"/>
              </w:rPr>
              <w:t>las</w:t>
            </w:r>
            <w:r w:rsidRPr="002615C2">
              <w:rPr>
                <w:rFonts w:ascii="Arial Narrow" w:hAnsi="Arial Narrow"/>
                <w:spacing w:val="28"/>
                <w:sz w:val="22"/>
                <w:szCs w:val="22"/>
              </w:rPr>
              <w:t xml:space="preserve"> </w:t>
            </w:r>
            <w:r w:rsidRPr="002615C2">
              <w:rPr>
                <w:rFonts w:ascii="Arial Narrow" w:hAnsi="Arial Narrow"/>
                <w:sz w:val="22"/>
                <w:szCs w:val="22"/>
              </w:rPr>
              <w:t>copias impresas</w:t>
            </w:r>
            <w:r w:rsidRPr="002615C2">
              <w:rPr>
                <w:rFonts w:ascii="Arial Narrow" w:hAnsi="Arial Narrow"/>
                <w:spacing w:val="-1"/>
                <w:sz w:val="22"/>
                <w:szCs w:val="22"/>
              </w:rPr>
              <w:t xml:space="preserve"> </w:t>
            </w:r>
            <w:r w:rsidRPr="002615C2">
              <w:rPr>
                <w:rFonts w:ascii="Arial Narrow" w:hAnsi="Arial Narrow"/>
                <w:sz w:val="22"/>
                <w:szCs w:val="22"/>
              </w:rPr>
              <w:t>indicadas.</w:t>
            </w:r>
          </w:p>
          <w:p w14:paraId="4B27D745" w14:textId="77777777" w:rsidR="0024452D" w:rsidRPr="009E0ADE" w:rsidRDefault="0024452D">
            <w:pPr>
              <w:spacing w:after="0" w:line="240" w:lineRule="auto"/>
              <w:jc w:val="both"/>
              <w:rPr>
                <w:rFonts w:ascii="Arial Narrow" w:eastAsia="Times New Roman" w:hAnsi="Arial Narrow" w:cs="Calibri"/>
                <w:color w:val="000000"/>
              </w:rPr>
            </w:pPr>
          </w:p>
          <w:p w14:paraId="527A5426" w14:textId="77777777" w:rsidR="0024452D" w:rsidRPr="009E0ADE" w:rsidRDefault="0024452D">
            <w:pPr>
              <w:spacing w:after="0" w:line="240" w:lineRule="auto"/>
              <w:jc w:val="both"/>
              <w:rPr>
                <w:rFonts w:ascii="Arial Narrow" w:eastAsia="Times New Roman" w:hAnsi="Arial Narrow" w:cs="Calibri"/>
                <w:color w:val="000000"/>
              </w:rPr>
            </w:pPr>
            <w:r w:rsidRPr="009E0ADE">
              <w:rPr>
                <w:rFonts w:ascii="Arial Narrow" w:eastAsia="Times New Roman" w:hAnsi="Arial Narrow" w:cs="Calibri"/>
                <w:b/>
                <w:bCs/>
                <w:color w:val="000000"/>
              </w:rPr>
              <w:t>PROPIEDAD DEL CONTRATANTE DE LOS PRODUCTOS OBTENIDOS DE LOS SERVICIOS DE FISCALIZACION:</w:t>
            </w:r>
          </w:p>
          <w:p w14:paraId="39FB06BA" w14:textId="77777777" w:rsidR="0024452D" w:rsidRPr="009E0ADE" w:rsidRDefault="0024452D">
            <w:pPr>
              <w:spacing w:after="0" w:line="240" w:lineRule="auto"/>
              <w:jc w:val="both"/>
              <w:rPr>
                <w:rFonts w:ascii="Arial Narrow" w:eastAsia="Times New Roman" w:hAnsi="Arial Narrow" w:cs="Calibri"/>
                <w:color w:val="000000"/>
              </w:rPr>
            </w:pPr>
          </w:p>
          <w:p w14:paraId="13163E43" w14:textId="77777777" w:rsidR="002615C2" w:rsidRPr="002615C2" w:rsidRDefault="002615C2">
            <w:pPr>
              <w:pStyle w:val="Prrafodelista"/>
              <w:numPr>
                <w:ilvl w:val="0"/>
                <w:numId w:val="45"/>
              </w:numPr>
              <w:tabs>
                <w:tab w:val="left" w:pos="810"/>
              </w:tabs>
              <w:suppressAutoHyphens w:val="0"/>
              <w:ind w:right="112" w:hanging="360"/>
              <w:jc w:val="both"/>
              <w:rPr>
                <w:rFonts w:ascii="Arial Narrow" w:eastAsia="Arial Narrow" w:hAnsi="Arial Narrow" w:cs="Arial Narrow"/>
                <w:sz w:val="22"/>
                <w:szCs w:val="22"/>
              </w:rPr>
            </w:pPr>
            <w:r w:rsidRPr="002615C2">
              <w:rPr>
                <w:rFonts w:ascii="Arial Narrow" w:hAnsi="Arial Narrow"/>
                <w:sz w:val="22"/>
                <w:szCs w:val="22"/>
              </w:rPr>
              <w:t>Todos los planos, dibujos, especificaciones, diseños, informes, otros documentos y programas</w:t>
            </w:r>
            <w:r w:rsidRPr="002615C2">
              <w:rPr>
                <w:rFonts w:ascii="Arial Narrow" w:hAnsi="Arial Narrow"/>
                <w:spacing w:val="23"/>
                <w:sz w:val="22"/>
                <w:szCs w:val="22"/>
              </w:rPr>
              <w:t xml:space="preserve"> </w:t>
            </w:r>
            <w:r w:rsidRPr="002615C2">
              <w:rPr>
                <w:rFonts w:ascii="Arial Narrow" w:hAnsi="Arial Narrow"/>
                <w:sz w:val="22"/>
                <w:szCs w:val="22"/>
              </w:rPr>
              <w:t>de computación</w:t>
            </w:r>
            <w:r w:rsidRPr="002615C2">
              <w:rPr>
                <w:rFonts w:ascii="Arial Narrow" w:hAnsi="Arial Narrow"/>
                <w:spacing w:val="29"/>
                <w:sz w:val="22"/>
                <w:szCs w:val="22"/>
              </w:rPr>
              <w:t xml:space="preserve"> </w:t>
            </w:r>
            <w:r w:rsidRPr="002615C2">
              <w:rPr>
                <w:rFonts w:ascii="Arial Narrow" w:hAnsi="Arial Narrow"/>
                <w:sz w:val="22"/>
                <w:szCs w:val="22"/>
              </w:rPr>
              <w:t>presentados</w:t>
            </w:r>
            <w:r w:rsidRPr="002615C2">
              <w:rPr>
                <w:rFonts w:ascii="Arial Narrow" w:hAnsi="Arial Narrow"/>
                <w:spacing w:val="27"/>
                <w:sz w:val="22"/>
                <w:szCs w:val="22"/>
              </w:rPr>
              <w:t xml:space="preserve"> </w:t>
            </w:r>
            <w:r w:rsidRPr="002615C2">
              <w:rPr>
                <w:rFonts w:ascii="Arial Narrow" w:hAnsi="Arial Narrow"/>
                <w:sz w:val="22"/>
                <w:szCs w:val="22"/>
              </w:rPr>
              <w:t>por</w:t>
            </w:r>
            <w:r w:rsidRPr="002615C2">
              <w:rPr>
                <w:rFonts w:ascii="Arial Narrow" w:hAnsi="Arial Narrow"/>
                <w:spacing w:val="27"/>
                <w:sz w:val="22"/>
                <w:szCs w:val="22"/>
              </w:rPr>
              <w:t xml:space="preserve"> </w:t>
            </w:r>
            <w:r w:rsidRPr="002615C2">
              <w:rPr>
                <w:rFonts w:ascii="Arial Narrow" w:hAnsi="Arial Narrow"/>
                <w:sz w:val="22"/>
                <w:szCs w:val="22"/>
              </w:rPr>
              <w:t>la</w:t>
            </w:r>
            <w:r w:rsidRPr="002615C2">
              <w:rPr>
                <w:rFonts w:ascii="Arial Narrow" w:hAnsi="Arial Narrow"/>
                <w:spacing w:val="29"/>
                <w:sz w:val="22"/>
                <w:szCs w:val="22"/>
              </w:rPr>
              <w:t xml:space="preserve"> </w:t>
            </w:r>
            <w:r w:rsidRPr="002615C2">
              <w:rPr>
                <w:rFonts w:ascii="Arial Narrow" w:hAnsi="Arial Narrow"/>
                <w:sz w:val="22"/>
                <w:szCs w:val="22"/>
              </w:rPr>
              <w:t>Fiscalización</w:t>
            </w:r>
            <w:r w:rsidRPr="002615C2">
              <w:rPr>
                <w:rFonts w:ascii="Arial Narrow" w:hAnsi="Arial Narrow"/>
                <w:spacing w:val="27"/>
                <w:sz w:val="22"/>
                <w:szCs w:val="22"/>
              </w:rPr>
              <w:t xml:space="preserve"> </w:t>
            </w:r>
            <w:r w:rsidRPr="002615C2">
              <w:rPr>
                <w:rFonts w:ascii="Arial Narrow" w:hAnsi="Arial Narrow"/>
                <w:sz w:val="22"/>
                <w:szCs w:val="22"/>
              </w:rPr>
              <w:t>en</w:t>
            </w:r>
            <w:r w:rsidRPr="002615C2">
              <w:rPr>
                <w:rFonts w:ascii="Arial Narrow" w:hAnsi="Arial Narrow"/>
                <w:spacing w:val="27"/>
                <w:sz w:val="22"/>
                <w:szCs w:val="22"/>
              </w:rPr>
              <w:t xml:space="preserve"> </w:t>
            </w:r>
            <w:r w:rsidRPr="002615C2">
              <w:rPr>
                <w:rFonts w:ascii="Arial Narrow" w:hAnsi="Arial Narrow"/>
                <w:sz w:val="22"/>
                <w:szCs w:val="22"/>
              </w:rPr>
              <w:t>virtud</w:t>
            </w:r>
            <w:r w:rsidRPr="002615C2">
              <w:rPr>
                <w:rFonts w:ascii="Arial Narrow" w:hAnsi="Arial Narrow"/>
                <w:spacing w:val="27"/>
                <w:sz w:val="22"/>
                <w:szCs w:val="22"/>
              </w:rPr>
              <w:t xml:space="preserve"> </w:t>
            </w:r>
            <w:r w:rsidRPr="002615C2">
              <w:rPr>
                <w:rFonts w:ascii="Arial Narrow" w:hAnsi="Arial Narrow"/>
                <w:sz w:val="22"/>
                <w:szCs w:val="22"/>
              </w:rPr>
              <w:t>del</w:t>
            </w:r>
            <w:r w:rsidRPr="002615C2">
              <w:rPr>
                <w:rFonts w:ascii="Arial Narrow" w:hAnsi="Arial Narrow"/>
                <w:spacing w:val="29"/>
                <w:sz w:val="22"/>
                <w:szCs w:val="22"/>
              </w:rPr>
              <w:t xml:space="preserve"> </w:t>
            </w:r>
            <w:r w:rsidRPr="002615C2">
              <w:rPr>
                <w:rFonts w:ascii="Arial Narrow" w:hAnsi="Arial Narrow"/>
                <w:sz w:val="22"/>
                <w:szCs w:val="22"/>
              </w:rPr>
              <w:t>contrato</w:t>
            </w:r>
            <w:r w:rsidRPr="002615C2">
              <w:rPr>
                <w:rFonts w:ascii="Arial Narrow" w:hAnsi="Arial Narrow"/>
                <w:spacing w:val="27"/>
                <w:sz w:val="22"/>
                <w:szCs w:val="22"/>
              </w:rPr>
              <w:t xml:space="preserve"> </w:t>
            </w:r>
            <w:r w:rsidRPr="002615C2">
              <w:rPr>
                <w:rFonts w:ascii="Arial Narrow" w:hAnsi="Arial Narrow"/>
                <w:sz w:val="22"/>
                <w:szCs w:val="22"/>
              </w:rPr>
              <w:t>que</w:t>
            </w:r>
            <w:r w:rsidRPr="002615C2">
              <w:rPr>
                <w:rFonts w:ascii="Arial Narrow" w:hAnsi="Arial Narrow"/>
                <w:spacing w:val="27"/>
                <w:sz w:val="22"/>
                <w:szCs w:val="22"/>
              </w:rPr>
              <w:t xml:space="preserve"> </w:t>
            </w:r>
            <w:r w:rsidRPr="002615C2">
              <w:rPr>
                <w:rFonts w:ascii="Arial Narrow" w:hAnsi="Arial Narrow"/>
                <w:sz w:val="22"/>
                <w:szCs w:val="22"/>
              </w:rPr>
              <w:t>se</w:t>
            </w:r>
            <w:r w:rsidRPr="002615C2">
              <w:rPr>
                <w:rFonts w:ascii="Arial Narrow" w:hAnsi="Arial Narrow"/>
                <w:spacing w:val="27"/>
                <w:sz w:val="22"/>
                <w:szCs w:val="22"/>
              </w:rPr>
              <w:t xml:space="preserve"> </w:t>
            </w:r>
            <w:r w:rsidRPr="002615C2">
              <w:rPr>
                <w:rFonts w:ascii="Arial Narrow" w:hAnsi="Arial Narrow"/>
                <w:sz w:val="22"/>
                <w:szCs w:val="22"/>
              </w:rPr>
              <w:t>lleguen</w:t>
            </w:r>
            <w:r w:rsidRPr="002615C2">
              <w:rPr>
                <w:rFonts w:ascii="Arial Narrow" w:hAnsi="Arial Narrow"/>
                <w:spacing w:val="27"/>
                <w:sz w:val="22"/>
                <w:szCs w:val="22"/>
              </w:rPr>
              <w:t xml:space="preserve"> </w:t>
            </w:r>
            <w:r w:rsidRPr="002615C2">
              <w:rPr>
                <w:rFonts w:ascii="Arial Narrow" w:hAnsi="Arial Narrow"/>
                <w:sz w:val="22"/>
                <w:szCs w:val="22"/>
              </w:rPr>
              <w:t>a</w:t>
            </w:r>
            <w:r w:rsidRPr="002615C2">
              <w:rPr>
                <w:rFonts w:ascii="Arial Narrow" w:hAnsi="Arial Narrow"/>
                <w:spacing w:val="29"/>
                <w:sz w:val="22"/>
                <w:szCs w:val="22"/>
              </w:rPr>
              <w:t xml:space="preserve"> </w:t>
            </w:r>
            <w:r w:rsidRPr="002615C2">
              <w:rPr>
                <w:rFonts w:ascii="Arial Narrow" w:hAnsi="Arial Narrow"/>
                <w:sz w:val="22"/>
                <w:szCs w:val="22"/>
              </w:rPr>
              <w:t>formalizar, pasarán a ser de propiedad del MTOP. La</w:t>
            </w:r>
            <w:r w:rsidRPr="002615C2">
              <w:rPr>
                <w:rFonts w:ascii="Arial Narrow" w:hAnsi="Arial Narrow"/>
                <w:spacing w:val="30"/>
                <w:sz w:val="22"/>
                <w:szCs w:val="22"/>
              </w:rPr>
              <w:t xml:space="preserve"> </w:t>
            </w:r>
            <w:r w:rsidRPr="002615C2">
              <w:rPr>
                <w:rFonts w:ascii="Arial Narrow" w:hAnsi="Arial Narrow"/>
                <w:sz w:val="22"/>
                <w:szCs w:val="22"/>
              </w:rPr>
              <w:t>Fiscalización entregará al Contratante dichos documentos junto con un inventario detallado, previo a la suscripción del Acta de Entrega Recepción Definitiva de los servicios de</w:t>
            </w:r>
            <w:r w:rsidRPr="002615C2">
              <w:rPr>
                <w:rFonts w:ascii="Arial Narrow" w:hAnsi="Arial Narrow"/>
                <w:spacing w:val="-19"/>
                <w:sz w:val="22"/>
                <w:szCs w:val="22"/>
              </w:rPr>
              <w:t xml:space="preserve"> </w:t>
            </w:r>
            <w:r w:rsidRPr="002615C2">
              <w:rPr>
                <w:rFonts w:ascii="Arial Narrow" w:hAnsi="Arial Narrow"/>
                <w:sz w:val="22"/>
                <w:szCs w:val="22"/>
              </w:rPr>
              <w:t>fiscalización.</w:t>
            </w:r>
          </w:p>
          <w:p w14:paraId="575F575F" w14:textId="77777777" w:rsidR="002615C2" w:rsidRPr="002615C2" w:rsidRDefault="002615C2" w:rsidP="00757EF3">
            <w:pPr>
              <w:spacing w:after="0" w:line="240" w:lineRule="auto"/>
              <w:jc w:val="both"/>
              <w:rPr>
                <w:rFonts w:ascii="Arial Narrow" w:eastAsia="Arial Narrow" w:hAnsi="Arial Narrow" w:cs="Arial Narrow"/>
              </w:rPr>
            </w:pPr>
          </w:p>
          <w:p w14:paraId="7FA7B8D7" w14:textId="77777777" w:rsidR="002615C2" w:rsidRPr="002615C2" w:rsidRDefault="002615C2">
            <w:pPr>
              <w:pStyle w:val="Prrafodelista"/>
              <w:numPr>
                <w:ilvl w:val="0"/>
                <w:numId w:val="45"/>
              </w:numPr>
              <w:tabs>
                <w:tab w:val="left" w:pos="810"/>
              </w:tabs>
              <w:suppressAutoHyphens w:val="0"/>
              <w:ind w:right="119" w:hanging="360"/>
              <w:jc w:val="both"/>
              <w:rPr>
                <w:rFonts w:ascii="Arial Narrow" w:eastAsia="Arial Narrow" w:hAnsi="Arial Narrow" w:cs="Arial Narrow"/>
                <w:sz w:val="22"/>
                <w:szCs w:val="22"/>
              </w:rPr>
            </w:pPr>
            <w:r w:rsidRPr="002615C2">
              <w:rPr>
                <w:rFonts w:ascii="Arial Narrow" w:hAnsi="Arial Narrow"/>
                <w:sz w:val="22"/>
                <w:szCs w:val="22"/>
              </w:rPr>
              <w:t>La fiscalización podrá conservar una copia de dichos documentos y de los programas</w:t>
            </w:r>
            <w:r w:rsidRPr="002615C2">
              <w:rPr>
                <w:rFonts w:ascii="Arial Narrow" w:hAnsi="Arial Narrow"/>
                <w:spacing w:val="29"/>
                <w:sz w:val="22"/>
                <w:szCs w:val="22"/>
              </w:rPr>
              <w:t xml:space="preserve"> </w:t>
            </w:r>
            <w:r w:rsidRPr="002615C2">
              <w:rPr>
                <w:rFonts w:ascii="Arial Narrow" w:hAnsi="Arial Narrow"/>
                <w:sz w:val="22"/>
                <w:szCs w:val="22"/>
              </w:rPr>
              <w:t>de computación, solamente para efectos académicos, no se podrá utilizar los productos de</w:t>
            </w:r>
            <w:r w:rsidRPr="002615C2">
              <w:rPr>
                <w:rFonts w:ascii="Arial Narrow" w:hAnsi="Arial Narrow"/>
                <w:spacing w:val="15"/>
                <w:sz w:val="22"/>
                <w:szCs w:val="22"/>
              </w:rPr>
              <w:t xml:space="preserve"> </w:t>
            </w:r>
            <w:r w:rsidRPr="002615C2">
              <w:rPr>
                <w:rFonts w:ascii="Arial Narrow" w:hAnsi="Arial Narrow"/>
                <w:sz w:val="22"/>
                <w:szCs w:val="22"/>
              </w:rPr>
              <w:t>la fiscalización</w:t>
            </w:r>
            <w:r w:rsidRPr="002615C2">
              <w:rPr>
                <w:rFonts w:ascii="Arial Narrow" w:hAnsi="Arial Narrow"/>
                <w:spacing w:val="19"/>
                <w:sz w:val="22"/>
                <w:szCs w:val="22"/>
              </w:rPr>
              <w:t xml:space="preserve"> </w:t>
            </w:r>
            <w:r w:rsidRPr="002615C2">
              <w:rPr>
                <w:rFonts w:ascii="Arial Narrow" w:hAnsi="Arial Narrow"/>
                <w:sz w:val="22"/>
                <w:szCs w:val="22"/>
              </w:rPr>
              <w:t>en</w:t>
            </w:r>
            <w:r w:rsidRPr="002615C2">
              <w:rPr>
                <w:rFonts w:ascii="Arial Narrow" w:hAnsi="Arial Narrow"/>
                <w:spacing w:val="19"/>
                <w:sz w:val="22"/>
                <w:szCs w:val="22"/>
              </w:rPr>
              <w:t xml:space="preserve"> </w:t>
            </w:r>
            <w:r w:rsidRPr="002615C2">
              <w:rPr>
                <w:rFonts w:ascii="Arial Narrow" w:hAnsi="Arial Narrow"/>
                <w:sz w:val="22"/>
                <w:szCs w:val="22"/>
              </w:rPr>
              <w:t>el</w:t>
            </w:r>
            <w:r w:rsidRPr="002615C2">
              <w:rPr>
                <w:rFonts w:ascii="Arial Narrow" w:hAnsi="Arial Narrow"/>
                <w:spacing w:val="20"/>
                <w:sz w:val="22"/>
                <w:szCs w:val="22"/>
              </w:rPr>
              <w:t xml:space="preserve"> </w:t>
            </w:r>
            <w:r w:rsidRPr="002615C2">
              <w:rPr>
                <w:rFonts w:ascii="Arial Narrow" w:hAnsi="Arial Narrow"/>
                <w:sz w:val="22"/>
                <w:szCs w:val="22"/>
              </w:rPr>
              <w:t>desarrollo</w:t>
            </w:r>
            <w:r w:rsidRPr="002615C2">
              <w:rPr>
                <w:rFonts w:ascii="Arial Narrow" w:hAnsi="Arial Narrow"/>
                <w:spacing w:val="17"/>
                <w:sz w:val="22"/>
                <w:szCs w:val="22"/>
              </w:rPr>
              <w:t xml:space="preserve"> </w:t>
            </w:r>
            <w:r w:rsidRPr="002615C2">
              <w:rPr>
                <w:rFonts w:ascii="Arial Narrow" w:hAnsi="Arial Narrow"/>
                <w:sz w:val="22"/>
                <w:szCs w:val="22"/>
              </w:rPr>
              <w:t>de</w:t>
            </w:r>
            <w:r w:rsidRPr="002615C2">
              <w:rPr>
                <w:rFonts w:ascii="Arial Narrow" w:hAnsi="Arial Narrow"/>
                <w:spacing w:val="19"/>
                <w:sz w:val="22"/>
                <w:szCs w:val="22"/>
              </w:rPr>
              <w:t xml:space="preserve"> </w:t>
            </w:r>
            <w:r w:rsidRPr="002615C2">
              <w:rPr>
                <w:rFonts w:ascii="Arial Narrow" w:hAnsi="Arial Narrow"/>
                <w:sz w:val="22"/>
                <w:szCs w:val="22"/>
              </w:rPr>
              <w:t>otro</w:t>
            </w:r>
            <w:r w:rsidRPr="002615C2">
              <w:rPr>
                <w:rFonts w:ascii="Arial Narrow" w:hAnsi="Arial Narrow"/>
                <w:spacing w:val="19"/>
                <w:sz w:val="22"/>
                <w:szCs w:val="22"/>
              </w:rPr>
              <w:t xml:space="preserve"> </w:t>
            </w:r>
            <w:r w:rsidRPr="002615C2">
              <w:rPr>
                <w:rFonts w:ascii="Arial Narrow" w:hAnsi="Arial Narrow"/>
                <w:sz w:val="22"/>
                <w:szCs w:val="22"/>
              </w:rPr>
              <w:t>proyecto</w:t>
            </w:r>
            <w:r w:rsidRPr="002615C2">
              <w:rPr>
                <w:rFonts w:ascii="Arial Narrow" w:hAnsi="Arial Narrow"/>
                <w:spacing w:val="19"/>
                <w:sz w:val="22"/>
                <w:szCs w:val="22"/>
              </w:rPr>
              <w:t xml:space="preserve"> </w:t>
            </w:r>
            <w:r w:rsidRPr="002615C2">
              <w:rPr>
                <w:rFonts w:ascii="Arial Narrow" w:hAnsi="Arial Narrow"/>
                <w:sz w:val="22"/>
                <w:szCs w:val="22"/>
              </w:rPr>
              <w:t>similar</w:t>
            </w:r>
            <w:r w:rsidRPr="002615C2">
              <w:rPr>
                <w:rFonts w:ascii="Arial Narrow" w:hAnsi="Arial Narrow"/>
                <w:spacing w:val="19"/>
                <w:sz w:val="22"/>
                <w:szCs w:val="22"/>
              </w:rPr>
              <w:t xml:space="preserve"> </w:t>
            </w:r>
            <w:r w:rsidRPr="002615C2">
              <w:rPr>
                <w:rFonts w:ascii="Arial Narrow" w:hAnsi="Arial Narrow"/>
                <w:sz w:val="22"/>
                <w:szCs w:val="22"/>
              </w:rPr>
              <w:t>con</w:t>
            </w:r>
            <w:r w:rsidRPr="002615C2">
              <w:rPr>
                <w:rFonts w:ascii="Arial Narrow" w:hAnsi="Arial Narrow"/>
                <w:spacing w:val="17"/>
                <w:sz w:val="22"/>
                <w:szCs w:val="22"/>
              </w:rPr>
              <w:t xml:space="preserve"> </w:t>
            </w:r>
            <w:r w:rsidRPr="002615C2">
              <w:rPr>
                <w:rFonts w:ascii="Arial Narrow" w:hAnsi="Arial Narrow"/>
                <w:sz w:val="22"/>
                <w:szCs w:val="22"/>
              </w:rPr>
              <w:t>otra</w:t>
            </w:r>
            <w:r w:rsidRPr="002615C2">
              <w:rPr>
                <w:rFonts w:ascii="Arial Narrow" w:hAnsi="Arial Narrow"/>
                <w:spacing w:val="19"/>
                <w:sz w:val="22"/>
                <w:szCs w:val="22"/>
              </w:rPr>
              <w:t xml:space="preserve"> </w:t>
            </w:r>
            <w:r w:rsidRPr="002615C2">
              <w:rPr>
                <w:rFonts w:ascii="Arial Narrow" w:hAnsi="Arial Narrow"/>
                <w:sz w:val="22"/>
                <w:szCs w:val="22"/>
              </w:rPr>
              <w:t>entidad</w:t>
            </w:r>
            <w:r w:rsidRPr="002615C2">
              <w:rPr>
                <w:rFonts w:ascii="Arial Narrow" w:hAnsi="Arial Narrow"/>
                <w:spacing w:val="19"/>
                <w:sz w:val="22"/>
                <w:szCs w:val="22"/>
              </w:rPr>
              <w:t xml:space="preserve"> </w:t>
            </w:r>
            <w:r w:rsidRPr="002615C2">
              <w:rPr>
                <w:rFonts w:ascii="Arial Narrow" w:hAnsi="Arial Narrow"/>
                <w:sz w:val="22"/>
                <w:szCs w:val="22"/>
              </w:rPr>
              <w:t>pública</w:t>
            </w:r>
            <w:r w:rsidRPr="002615C2">
              <w:rPr>
                <w:rFonts w:ascii="Arial Narrow" w:hAnsi="Arial Narrow"/>
                <w:spacing w:val="19"/>
                <w:sz w:val="22"/>
                <w:szCs w:val="22"/>
              </w:rPr>
              <w:t xml:space="preserve"> </w:t>
            </w:r>
            <w:r w:rsidRPr="002615C2">
              <w:rPr>
                <w:rFonts w:ascii="Arial Narrow" w:hAnsi="Arial Narrow"/>
                <w:sz w:val="22"/>
                <w:szCs w:val="22"/>
              </w:rPr>
              <w:t>o</w:t>
            </w:r>
            <w:r w:rsidRPr="002615C2">
              <w:rPr>
                <w:rFonts w:ascii="Arial Narrow" w:hAnsi="Arial Narrow"/>
                <w:spacing w:val="19"/>
                <w:sz w:val="22"/>
                <w:szCs w:val="22"/>
              </w:rPr>
              <w:t xml:space="preserve"> </w:t>
            </w:r>
            <w:r w:rsidRPr="002615C2">
              <w:rPr>
                <w:rFonts w:ascii="Arial Narrow" w:hAnsi="Arial Narrow"/>
                <w:sz w:val="22"/>
                <w:szCs w:val="22"/>
              </w:rPr>
              <w:t>privada,</w:t>
            </w:r>
            <w:r w:rsidRPr="002615C2">
              <w:rPr>
                <w:rFonts w:ascii="Arial Narrow" w:hAnsi="Arial Narrow"/>
                <w:spacing w:val="19"/>
                <w:sz w:val="22"/>
                <w:szCs w:val="22"/>
              </w:rPr>
              <w:t xml:space="preserve"> </w:t>
            </w:r>
            <w:r w:rsidRPr="002615C2">
              <w:rPr>
                <w:rFonts w:ascii="Arial Narrow" w:hAnsi="Arial Narrow"/>
                <w:sz w:val="22"/>
                <w:szCs w:val="22"/>
              </w:rPr>
              <w:t>pues</w:t>
            </w:r>
            <w:r w:rsidRPr="002615C2">
              <w:rPr>
                <w:rFonts w:ascii="Arial Narrow" w:hAnsi="Arial Narrow"/>
                <w:spacing w:val="17"/>
                <w:sz w:val="22"/>
                <w:szCs w:val="22"/>
              </w:rPr>
              <w:t xml:space="preserve"> </w:t>
            </w:r>
            <w:r w:rsidRPr="002615C2">
              <w:rPr>
                <w:rFonts w:ascii="Arial Narrow" w:hAnsi="Arial Narrow"/>
                <w:sz w:val="22"/>
                <w:szCs w:val="22"/>
              </w:rPr>
              <w:t>la propiedad intelectual le corresponde al MTOP.</w:t>
            </w:r>
          </w:p>
          <w:p w14:paraId="606B0E6F" w14:textId="77777777" w:rsidR="002615C2" w:rsidRPr="002615C2" w:rsidRDefault="002615C2" w:rsidP="00757EF3">
            <w:pPr>
              <w:spacing w:after="0" w:line="240" w:lineRule="auto"/>
              <w:jc w:val="both"/>
              <w:rPr>
                <w:rFonts w:ascii="Arial Narrow" w:eastAsia="Arial Narrow" w:hAnsi="Arial Narrow" w:cs="Arial Narrow"/>
              </w:rPr>
            </w:pPr>
          </w:p>
          <w:p w14:paraId="06159BC2" w14:textId="1D38E06C" w:rsidR="002615C2" w:rsidRPr="002615C2" w:rsidRDefault="002615C2">
            <w:pPr>
              <w:pStyle w:val="Textoindependiente"/>
              <w:spacing w:after="0"/>
              <w:ind w:left="284" w:right="107"/>
              <w:jc w:val="both"/>
              <w:rPr>
                <w:rFonts w:ascii="Arial Narrow" w:hAnsi="Arial Narrow"/>
                <w:sz w:val="22"/>
                <w:szCs w:val="22"/>
              </w:rPr>
            </w:pPr>
            <w:proofErr w:type="spellStart"/>
            <w:r w:rsidRPr="002615C2">
              <w:rPr>
                <w:rFonts w:ascii="Arial Narrow" w:hAnsi="Arial Narrow"/>
                <w:sz w:val="22"/>
                <w:szCs w:val="22"/>
              </w:rPr>
              <w:t>Adicionalmente</w:t>
            </w:r>
            <w:proofErr w:type="spellEnd"/>
            <w:r w:rsidRPr="002615C2">
              <w:rPr>
                <w:rFonts w:ascii="Arial Narrow" w:hAnsi="Arial Narrow"/>
                <w:sz w:val="22"/>
                <w:szCs w:val="22"/>
              </w:rPr>
              <w:t xml:space="preserve">, </w:t>
            </w:r>
            <w:r w:rsidR="00EE1F14" w:rsidRPr="00757EF3">
              <w:rPr>
                <w:rFonts w:ascii="Arial Narrow" w:hAnsi="Arial Narrow"/>
                <w:sz w:val="22"/>
                <w:szCs w:val="22"/>
              </w:rPr>
              <w:t>l</w:t>
            </w:r>
            <w:r w:rsidRPr="00757EF3">
              <w:rPr>
                <w:rFonts w:ascii="Arial Narrow" w:hAnsi="Arial Narrow"/>
                <w:sz w:val="22"/>
                <w:szCs w:val="22"/>
              </w:rPr>
              <w:t>a</w:t>
            </w:r>
            <w:r w:rsidRPr="002615C2">
              <w:rPr>
                <w:rFonts w:ascii="Arial Narrow" w:hAnsi="Arial Narrow"/>
                <w:sz w:val="22"/>
                <w:szCs w:val="22"/>
              </w:rPr>
              <w:t xml:space="preserve"> </w:t>
            </w:r>
            <w:proofErr w:type="spellStart"/>
            <w:r w:rsidRPr="002615C2">
              <w:rPr>
                <w:rFonts w:ascii="Arial Narrow" w:hAnsi="Arial Narrow"/>
                <w:sz w:val="22"/>
                <w:szCs w:val="22"/>
              </w:rPr>
              <w:t>fiscalización</w:t>
            </w:r>
            <w:proofErr w:type="spellEnd"/>
            <w:r w:rsidRPr="002615C2">
              <w:rPr>
                <w:rFonts w:ascii="Arial Narrow" w:hAnsi="Arial Narrow"/>
                <w:sz w:val="22"/>
                <w:szCs w:val="22"/>
              </w:rPr>
              <w:t xml:space="preserve"> </w:t>
            </w:r>
            <w:proofErr w:type="spellStart"/>
            <w:r w:rsidRPr="002615C2">
              <w:rPr>
                <w:rFonts w:ascii="Arial Narrow" w:hAnsi="Arial Narrow"/>
                <w:sz w:val="22"/>
                <w:szCs w:val="22"/>
              </w:rPr>
              <w:t>está</w:t>
            </w:r>
            <w:proofErr w:type="spellEnd"/>
            <w:r w:rsidRPr="002615C2">
              <w:rPr>
                <w:rFonts w:ascii="Arial Narrow" w:hAnsi="Arial Narrow"/>
                <w:sz w:val="22"/>
                <w:szCs w:val="22"/>
              </w:rPr>
              <w:t xml:space="preserve"> </w:t>
            </w:r>
            <w:proofErr w:type="spellStart"/>
            <w:r w:rsidRPr="002615C2">
              <w:rPr>
                <w:rFonts w:ascii="Arial Narrow" w:hAnsi="Arial Narrow"/>
                <w:sz w:val="22"/>
                <w:szCs w:val="22"/>
              </w:rPr>
              <w:t>obligada</w:t>
            </w:r>
            <w:proofErr w:type="spellEnd"/>
            <w:r w:rsidRPr="002615C2">
              <w:rPr>
                <w:rFonts w:ascii="Arial Narrow" w:hAnsi="Arial Narrow"/>
                <w:sz w:val="22"/>
                <w:szCs w:val="22"/>
              </w:rPr>
              <w:t xml:space="preserve"> a </w:t>
            </w:r>
            <w:proofErr w:type="spellStart"/>
            <w:r w:rsidRPr="002615C2">
              <w:rPr>
                <w:rFonts w:ascii="Arial Narrow" w:hAnsi="Arial Narrow"/>
                <w:sz w:val="22"/>
                <w:szCs w:val="22"/>
              </w:rPr>
              <w:t>cumplir</w:t>
            </w:r>
            <w:proofErr w:type="spellEnd"/>
            <w:r w:rsidRPr="002615C2">
              <w:rPr>
                <w:rFonts w:ascii="Arial Narrow" w:hAnsi="Arial Narrow"/>
                <w:sz w:val="22"/>
                <w:szCs w:val="22"/>
              </w:rPr>
              <w:t xml:space="preserve"> con las </w:t>
            </w:r>
            <w:proofErr w:type="spellStart"/>
            <w:r w:rsidRPr="002615C2">
              <w:rPr>
                <w:rFonts w:ascii="Arial Narrow" w:hAnsi="Arial Narrow"/>
                <w:sz w:val="22"/>
                <w:szCs w:val="22"/>
              </w:rPr>
              <w:t>demás</w:t>
            </w:r>
            <w:proofErr w:type="spellEnd"/>
            <w:r w:rsidRPr="002615C2">
              <w:rPr>
                <w:rFonts w:ascii="Arial Narrow" w:hAnsi="Arial Narrow"/>
                <w:sz w:val="22"/>
                <w:szCs w:val="22"/>
              </w:rPr>
              <w:t xml:space="preserve"> </w:t>
            </w:r>
            <w:proofErr w:type="spellStart"/>
            <w:r w:rsidRPr="002615C2">
              <w:rPr>
                <w:rFonts w:ascii="Arial Narrow" w:hAnsi="Arial Narrow"/>
                <w:sz w:val="22"/>
                <w:szCs w:val="22"/>
              </w:rPr>
              <w:t>obligaciones</w:t>
            </w:r>
            <w:proofErr w:type="spellEnd"/>
            <w:r w:rsidRPr="002615C2">
              <w:rPr>
                <w:rFonts w:ascii="Arial Narrow" w:hAnsi="Arial Narrow"/>
                <w:sz w:val="22"/>
                <w:szCs w:val="22"/>
              </w:rPr>
              <w:t xml:space="preserve"> </w:t>
            </w:r>
            <w:proofErr w:type="spellStart"/>
            <w:r w:rsidRPr="002615C2">
              <w:rPr>
                <w:rFonts w:ascii="Arial Narrow" w:hAnsi="Arial Narrow"/>
                <w:sz w:val="22"/>
                <w:szCs w:val="22"/>
              </w:rPr>
              <w:t>definidas</w:t>
            </w:r>
            <w:proofErr w:type="spellEnd"/>
            <w:r w:rsidRPr="002615C2">
              <w:rPr>
                <w:rFonts w:ascii="Arial Narrow" w:hAnsi="Arial Narrow"/>
                <w:sz w:val="22"/>
                <w:szCs w:val="22"/>
              </w:rPr>
              <w:t xml:space="preserve"> </w:t>
            </w:r>
            <w:proofErr w:type="spellStart"/>
            <w:r w:rsidRPr="002615C2">
              <w:rPr>
                <w:rFonts w:ascii="Arial Narrow" w:hAnsi="Arial Narrow"/>
                <w:sz w:val="22"/>
                <w:szCs w:val="22"/>
              </w:rPr>
              <w:t>en</w:t>
            </w:r>
            <w:proofErr w:type="spellEnd"/>
            <w:r w:rsidRPr="002615C2">
              <w:rPr>
                <w:rFonts w:ascii="Arial Narrow" w:hAnsi="Arial Narrow"/>
                <w:sz w:val="22"/>
                <w:szCs w:val="22"/>
              </w:rPr>
              <w:t xml:space="preserve"> </w:t>
            </w:r>
            <w:proofErr w:type="spellStart"/>
            <w:r w:rsidRPr="002615C2">
              <w:rPr>
                <w:rFonts w:ascii="Arial Narrow" w:hAnsi="Arial Narrow"/>
                <w:sz w:val="22"/>
                <w:szCs w:val="22"/>
              </w:rPr>
              <w:t>el</w:t>
            </w:r>
            <w:proofErr w:type="spellEnd"/>
            <w:r w:rsidRPr="002615C2">
              <w:rPr>
                <w:rFonts w:ascii="Arial Narrow" w:hAnsi="Arial Narrow"/>
                <w:spacing w:val="-22"/>
                <w:sz w:val="22"/>
                <w:szCs w:val="22"/>
              </w:rPr>
              <w:t xml:space="preserve"> </w:t>
            </w:r>
            <w:proofErr w:type="spellStart"/>
            <w:r w:rsidRPr="002615C2">
              <w:rPr>
                <w:rFonts w:ascii="Arial Narrow" w:hAnsi="Arial Narrow"/>
                <w:sz w:val="22"/>
                <w:szCs w:val="22"/>
              </w:rPr>
              <w:t>presente</w:t>
            </w:r>
            <w:proofErr w:type="spellEnd"/>
            <w:r w:rsidRPr="002615C2">
              <w:rPr>
                <w:rFonts w:ascii="Arial Narrow" w:hAnsi="Arial Narrow"/>
                <w:sz w:val="22"/>
                <w:szCs w:val="22"/>
              </w:rPr>
              <w:t xml:space="preserve"> </w:t>
            </w:r>
            <w:proofErr w:type="spellStart"/>
            <w:r w:rsidRPr="002615C2">
              <w:rPr>
                <w:rFonts w:ascii="Arial Narrow" w:hAnsi="Arial Narrow"/>
                <w:sz w:val="22"/>
                <w:szCs w:val="22"/>
              </w:rPr>
              <w:t>Término</w:t>
            </w:r>
            <w:proofErr w:type="spellEnd"/>
            <w:r w:rsidRPr="002615C2">
              <w:rPr>
                <w:rFonts w:ascii="Arial Narrow" w:hAnsi="Arial Narrow"/>
                <w:sz w:val="22"/>
                <w:szCs w:val="22"/>
              </w:rPr>
              <w:t xml:space="preserve"> de </w:t>
            </w:r>
            <w:proofErr w:type="spellStart"/>
            <w:r w:rsidRPr="002615C2">
              <w:rPr>
                <w:rFonts w:ascii="Arial Narrow" w:hAnsi="Arial Narrow"/>
                <w:sz w:val="22"/>
                <w:szCs w:val="22"/>
              </w:rPr>
              <w:t>Referencia</w:t>
            </w:r>
            <w:proofErr w:type="spellEnd"/>
            <w:r w:rsidRPr="002615C2">
              <w:rPr>
                <w:rFonts w:ascii="Arial Narrow" w:hAnsi="Arial Narrow"/>
                <w:sz w:val="22"/>
                <w:szCs w:val="22"/>
              </w:rPr>
              <w:t xml:space="preserve">, </w:t>
            </w:r>
            <w:proofErr w:type="spellStart"/>
            <w:r w:rsidRPr="002615C2">
              <w:rPr>
                <w:rFonts w:ascii="Arial Narrow" w:hAnsi="Arial Narrow"/>
                <w:sz w:val="22"/>
                <w:szCs w:val="22"/>
              </w:rPr>
              <w:t>el</w:t>
            </w:r>
            <w:proofErr w:type="spellEnd"/>
            <w:r w:rsidRPr="002615C2">
              <w:rPr>
                <w:rFonts w:ascii="Arial Narrow" w:hAnsi="Arial Narrow"/>
                <w:sz w:val="22"/>
                <w:szCs w:val="22"/>
              </w:rPr>
              <w:t xml:space="preserve"> </w:t>
            </w:r>
            <w:proofErr w:type="spellStart"/>
            <w:r w:rsidRPr="002615C2">
              <w:rPr>
                <w:rFonts w:ascii="Arial Narrow" w:hAnsi="Arial Narrow"/>
                <w:sz w:val="22"/>
                <w:szCs w:val="22"/>
              </w:rPr>
              <w:t>contrato</w:t>
            </w:r>
            <w:proofErr w:type="spellEnd"/>
            <w:r w:rsidRPr="002615C2">
              <w:rPr>
                <w:rFonts w:ascii="Arial Narrow" w:hAnsi="Arial Narrow"/>
                <w:sz w:val="22"/>
                <w:szCs w:val="22"/>
              </w:rPr>
              <w:t xml:space="preserve"> y sus</w:t>
            </w:r>
            <w:r w:rsidRPr="002615C2">
              <w:rPr>
                <w:rFonts w:ascii="Arial Narrow" w:hAnsi="Arial Narrow"/>
                <w:spacing w:val="-16"/>
                <w:sz w:val="22"/>
                <w:szCs w:val="22"/>
              </w:rPr>
              <w:t xml:space="preserve"> </w:t>
            </w:r>
            <w:proofErr w:type="spellStart"/>
            <w:r w:rsidRPr="002615C2">
              <w:rPr>
                <w:rFonts w:ascii="Arial Narrow" w:hAnsi="Arial Narrow"/>
                <w:sz w:val="22"/>
                <w:szCs w:val="22"/>
              </w:rPr>
              <w:t>documentos</w:t>
            </w:r>
            <w:proofErr w:type="spellEnd"/>
            <w:r w:rsidRPr="002615C2">
              <w:rPr>
                <w:rFonts w:ascii="Arial Narrow" w:hAnsi="Arial Narrow"/>
                <w:sz w:val="22"/>
                <w:szCs w:val="22"/>
              </w:rPr>
              <w:t>.</w:t>
            </w:r>
          </w:p>
          <w:p w14:paraId="3EB9ED62" w14:textId="77777777" w:rsidR="0024452D" w:rsidRPr="009E0ADE" w:rsidRDefault="0024452D">
            <w:pPr>
              <w:spacing w:after="0" w:line="240" w:lineRule="auto"/>
              <w:jc w:val="both"/>
              <w:rPr>
                <w:rFonts w:ascii="Arial Narrow" w:eastAsia="Times New Roman" w:hAnsi="Arial Narrow" w:cs="Calibri"/>
                <w:color w:val="000000"/>
              </w:rPr>
            </w:pPr>
          </w:p>
          <w:p w14:paraId="7DD4ADD4" w14:textId="77777777" w:rsidR="0024452D" w:rsidRPr="009E0ADE" w:rsidRDefault="0024452D">
            <w:pPr>
              <w:spacing w:after="0" w:line="240" w:lineRule="auto"/>
              <w:jc w:val="both"/>
              <w:rPr>
                <w:rFonts w:ascii="Arial Narrow" w:eastAsia="Times New Roman" w:hAnsi="Arial Narrow" w:cs="Calibri"/>
                <w:b/>
                <w:bCs/>
                <w:color w:val="000000"/>
              </w:rPr>
            </w:pPr>
            <w:r w:rsidRPr="009E0ADE">
              <w:rPr>
                <w:rFonts w:ascii="Arial Narrow" w:eastAsia="Times New Roman" w:hAnsi="Arial Narrow" w:cs="Calibri"/>
                <w:b/>
                <w:bCs/>
                <w:color w:val="000000"/>
              </w:rPr>
              <w:t>PERSONAL DE LA FISCALIZACIÓN:</w:t>
            </w:r>
          </w:p>
          <w:p w14:paraId="631D8710" w14:textId="77777777" w:rsidR="0024452D" w:rsidRPr="009E0ADE" w:rsidRDefault="0024452D">
            <w:pPr>
              <w:spacing w:after="0" w:line="240" w:lineRule="auto"/>
              <w:jc w:val="both"/>
              <w:rPr>
                <w:rFonts w:ascii="Arial Narrow" w:eastAsia="Times New Roman" w:hAnsi="Arial Narrow" w:cs="Calibri"/>
                <w:color w:val="000000"/>
              </w:rPr>
            </w:pPr>
          </w:p>
          <w:p w14:paraId="7ED36420" w14:textId="77777777" w:rsidR="0024452D" w:rsidRPr="009E0ADE" w:rsidRDefault="0024452D">
            <w:pPr>
              <w:spacing w:after="0" w:line="240" w:lineRule="auto"/>
              <w:jc w:val="both"/>
              <w:rPr>
                <w:rFonts w:ascii="Arial Narrow" w:eastAsia="Times New Roman" w:hAnsi="Arial Narrow" w:cs="Calibri"/>
                <w:b/>
                <w:bCs/>
                <w:color w:val="000000"/>
              </w:rPr>
            </w:pPr>
            <w:r w:rsidRPr="009E0ADE">
              <w:rPr>
                <w:rFonts w:ascii="Arial Narrow" w:eastAsia="Times New Roman" w:hAnsi="Arial Narrow" w:cs="Calibri"/>
                <w:b/>
                <w:bCs/>
                <w:color w:val="000000"/>
              </w:rPr>
              <w:t>Descripción del Personal:</w:t>
            </w:r>
          </w:p>
          <w:p w14:paraId="0EB50E5F" w14:textId="77777777" w:rsidR="0024452D" w:rsidRPr="009E0ADE" w:rsidRDefault="0024452D">
            <w:pPr>
              <w:spacing w:after="0" w:line="240" w:lineRule="auto"/>
              <w:jc w:val="both"/>
              <w:rPr>
                <w:rFonts w:ascii="Arial Narrow" w:eastAsia="Times New Roman" w:hAnsi="Arial Narrow" w:cs="Calibri"/>
                <w:color w:val="000000"/>
              </w:rPr>
            </w:pPr>
          </w:p>
          <w:p w14:paraId="09FC06F7" w14:textId="77777777" w:rsidR="002615C2" w:rsidRPr="002615C2" w:rsidRDefault="002615C2">
            <w:pPr>
              <w:pStyle w:val="Textoindependiente"/>
              <w:spacing w:after="0"/>
              <w:ind w:right="193"/>
              <w:jc w:val="both"/>
              <w:rPr>
                <w:rFonts w:ascii="Arial Narrow" w:hAnsi="Arial Narrow"/>
                <w:sz w:val="22"/>
                <w:szCs w:val="22"/>
              </w:rPr>
            </w:pPr>
            <w:r w:rsidRPr="002615C2">
              <w:rPr>
                <w:rFonts w:ascii="Arial Narrow" w:hAnsi="Arial Narrow"/>
                <w:sz w:val="22"/>
                <w:szCs w:val="22"/>
              </w:rPr>
              <w:t xml:space="preserve">La </w:t>
            </w:r>
            <w:proofErr w:type="spellStart"/>
            <w:r w:rsidRPr="002615C2">
              <w:rPr>
                <w:rFonts w:ascii="Arial Narrow" w:hAnsi="Arial Narrow"/>
                <w:sz w:val="22"/>
                <w:szCs w:val="22"/>
              </w:rPr>
              <w:t>Fiscalización</w:t>
            </w:r>
            <w:proofErr w:type="spellEnd"/>
            <w:r w:rsidRPr="002615C2">
              <w:rPr>
                <w:rFonts w:ascii="Arial Narrow" w:hAnsi="Arial Narrow"/>
                <w:sz w:val="22"/>
                <w:szCs w:val="22"/>
              </w:rPr>
              <w:t xml:space="preserve"> </w:t>
            </w:r>
            <w:proofErr w:type="spellStart"/>
            <w:r w:rsidRPr="002615C2">
              <w:rPr>
                <w:rFonts w:ascii="Arial Narrow" w:hAnsi="Arial Narrow"/>
                <w:sz w:val="22"/>
                <w:szCs w:val="22"/>
              </w:rPr>
              <w:t>contratará</w:t>
            </w:r>
            <w:proofErr w:type="spellEnd"/>
            <w:r w:rsidRPr="002615C2">
              <w:rPr>
                <w:rFonts w:ascii="Arial Narrow" w:hAnsi="Arial Narrow"/>
                <w:sz w:val="22"/>
                <w:szCs w:val="22"/>
              </w:rPr>
              <w:t xml:space="preserve"> y </w:t>
            </w:r>
            <w:proofErr w:type="spellStart"/>
            <w:r w:rsidRPr="002615C2">
              <w:rPr>
                <w:rFonts w:ascii="Arial Narrow" w:hAnsi="Arial Narrow"/>
                <w:sz w:val="22"/>
                <w:szCs w:val="22"/>
              </w:rPr>
              <w:t>asignará</w:t>
            </w:r>
            <w:proofErr w:type="spellEnd"/>
            <w:r w:rsidRPr="002615C2">
              <w:rPr>
                <w:rFonts w:ascii="Arial Narrow" w:hAnsi="Arial Narrow"/>
                <w:sz w:val="22"/>
                <w:szCs w:val="22"/>
              </w:rPr>
              <w:t xml:space="preserve"> Personal con </w:t>
            </w:r>
            <w:proofErr w:type="spellStart"/>
            <w:r w:rsidRPr="002615C2">
              <w:rPr>
                <w:rFonts w:ascii="Arial Narrow" w:hAnsi="Arial Narrow"/>
                <w:sz w:val="22"/>
                <w:szCs w:val="22"/>
              </w:rPr>
              <w:t>el</w:t>
            </w:r>
            <w:proofErr w:type="spellEnd"/>
            <w:r w:rsidRPr="002615C2">
              <w:rPr>
                <w:rFonts w:ascii="Arial Narrow" w:hAnsi="Arial Narrow"/>
                <w:sz w:val="22"/>
                <w:szCs w:val="22"/>
              </w:rPr>
              <w:t xml:space="preserve"> </w:t>
            </w:r>
            <w:proofErr w:type="spellStart"/>
            <w:r w:rsidRPr="002615C2">
              <w:rPr>
                <w:rFonts w:ascii="Arial Narrow" w:hAnsi="Arial Narrow"/>
                <w:sz w:val="22"/>
                <w:szCs w:val="22"/>
              </w:rPr>
              <w:t>nivel</w:t>
            </w:r>
            <w:proofErr w:type="spellEnd"/>
            <w:r w:rsidRPr="002615C2">
              <w:rPr>
                <w:rFonts w:ascii="Arial Narrow" w:hAnsi="Arial Narrow"/>
                <w:sz w:val="22"/>
                <w:szCs w:val="22"/>
              </w:rPr>
              <w:t xml:space="preserve"> de </w:t>
            </w:r>
            <w:proofErr w:type="spellStart"/>
            <w:r w:rsidRPr="002615C2">
              <w:rPr>
                <w:rFonts w:ascii="Arial Narrow" w:hAnsi="Arial Narrow"/>
                <w:sz w:val="22"/>
                <w:szCs w:val="22"/>
              </w:rPr>
              <w:t>competencia</w:t>
            </w:r>
            <w:proofErr w:type="spellEnd"/>
            <w:r w:rsidRPr="002615C2">
              <w:rPr>
                <w:rFonts w:ascii="Arial Narrow" w:hAnsi="Arial Narrow"/>
                <w:sz w:val="22"/>
                <w:szCs w:val="22"/>
              </w:rPr>
              <w:t xml:space="preserve"> y </w:t>
            </w:r>
            <w:proofErr w:type="spellStart"/>
            <w:r w:rsidRPr="002615C2">
              <w:rPr>
                <w:rFonts w:ascii="Arial Narrow" w:hAnsi="Arial Narrow"/>
                <w:sz w:val="22"/>
                <w:szCs w:val="22"/>
              </w:rPr>
              <w:t>experiencia</w:t>
            </w:r>
            <w:proofErr w:type="spellEnd"/>
            <w:r w:rsidRPr="002615C2">
              <w:rPr>
                <w:rFonts w:ascii="Arial Narrow" w:hAnsi="Arial Narrow"/>
                <w:sz w:val="22"/>
                <w:szCs w:val="22"/>
              </w:rPr>
              <w:t xml:space="preserve"> </w:t>
            </w:r>
            <w:proofErr w:type="spellStart"/>
            <w:r w:rsidRPr="002615C2">
              <w:rPr>
                <w:rFonts w:ascii="Arial Narrow" w:hAnsi="Arial Narrow"/>
                <w:sz w:val="22"/>
                <w:szCs w:val="22"/>
              </w:rPr>
              <w:t>necesarias</w:t>
            </w:r>
            <w:proofErr w:type="spellEnd"/>
            <w:r w:rsidRPr="002615C2">
              <w:rPr>
                <w:rFonts w:ascii="Arial Narrow" w:hAnsi="Arial Narrow"/>
                <w:spacing w:val="46"/>
                <w:sz w:val="22"/>
                <w:szCs w:val="22"/>
              </w:rPr>
              <w:t xml:space="preserve"> </w:t>
            </w:r>
            <w:r w:rsidRPr="002615C2">
              <w:rPr>
                <w:rFonts w:ascii="Arial Narrow" w:hAnsi="Arial Narrow"/>
                <w:sz w:val="22"/>
                <w:szCs w:val="22"/>
              </w:rPr>
              <w:t xml:space="preserve">para </w:t>
            </w:r>
            <w:proofErr w:type="spellStart"/>
            <w:r w:rsidRPr="002615C2">
              <w:rPr>
                <w:rFonts w:ascii="Arial Narrow" w:hAnsi="Arial Narrow"/>
                <w:sz w:val="22"/>
                <w:szCs w:val="22"/>
              </w:rPr>
              <w:t>prestar</w:t>
            </w:r>
            <w:proofErr w:type="spellEnd"/>
            <w:r w:rsidRPr="002615C2">
              <w:rPr>
                <w:rFonts w:ascii="Arial Narrow" w:hAnsi="Arial Narrow"/>
                <w:sz w:val="22"/>
                <w:szCs w:val="22"/>
              </w:rPr>
              <w:t xml:space="preserve"> los</w:t>
            </w:r>
            <w:r w:rsidRPr="002615C2">
              <w:rPr>
                <w:rFonts w:ascii="Arial Narrow" w:hAnsi="Arial Narrow"/>
                <w:spacing w:val="-6"/>
                <w:sz w:val="22"/>
                <w:szCs w:val="22"/>
              </w:rPr>
              <w:t xml:space="preserve"> </w:t>
            </w:r>
            <w:proofErr w:type="spellStart"/>
            <w:r w:rsidRPr="002615C2">
              <w:rPr>
                <w:rFonts w:ascii="Arial Narrow" w:hAnsi="Arial Narrow"/>
                <w:sz w:val="22"/>
                <w:szCs w:val="22"/>
              </w:rPr>
              <w:t>Servicios</w:t>
            </w:r>
            <w:proofErr w:type="spellEnd"/>
            <w:r w:rsidRPr="002615C2">
              <w:rPr>
                <w:rFonts w:ascii="Arial Narrow" w:hAnsi="Arial Narrow"/>
                <w:sz w:val="22"/>
                <w:szCs w:val="22"/>
              </w:rPr>
              <w:t>.</w:t>
            </w:r>
          </w:p>
          <w:p w14:paraId="24A3E00A" w14:textId="77777777" w:rsidR="002615C2" w:rsidRPr="002615C2" w:rsidRDefault="002615C2" w:rsidP="00757EF3">
            <w:pPr>
              <w:spacing w:after="0" w:line="240" w:lineRule="auto"/>
              <w:jc w:val="both"/>
              <w:rPr>
                <w:rFonts w:ascii="Arial Narrow" w:eastAsia="Arial Narrow" w:hAnsi="Arial Narrow" w:cs="Arial Narrow"/>
              </w:rPr>
            </w:pPr>
          </w:p>
          <w:p w14:paraId="3DD69CDA" w14:textId="77777777" w:rsidR="002615C2" w:rsidRPr="002615C2" w:rsidRDefault="002615C2">
            <w:pPr>
              <w:pStyle w:val="Textoindependiente"/>
              <w:spacing w:after="0"/>
              <w:ind w:right="193"/>
              <w:jc w:val="both"/>
              <w:rPr>
                <w:rFonts w:ascii="Arial Narrow" w:hAnsi="Arial Narrow"/>
                <w:sz w:val="22"/>
                <w:szCs w:val="22"/>
              </w:rPr>
            </w:pPr>
            <w:proofErr w:type="spellStart"/>
            <w:r w:rsidRPr="002615C2">
              <w:rPr>
                <w:rFonts w:ascii="Arial Narrow" w:hAnsi="Arial Narrow"/>
                <w:sz w:val="22"/>
                <w:szCs w:val="22"/>
              </w:rPr>
              <w:t>En</w:t>
            </w:r>
            <w:proofErr w:type="spellEnd"/>
            <w:r w:rsidRPr="002615C2">
              <w:rPr>
                <w:rFonts w:ascii="Arial Narrow" w:hAnsi="Arial Narrow"/>
                <w:sz w:val="22"/>
                <w:szCs w:val="22"/>
              </w:rPr>
              <w:t xml:space="preserve"> </w:t>
            </w:r>
            <w:proofErr w:type="spellStart"/>
            <w:r w:rsidRPr="002615C2">
              <w:rPr>
                <w:rFonts w:ascii="Arial Narrow" w:hAnsi="Arial Narrow"/>
                <w:sz w:val="22"/>
                <w:szCs w:val="22"/>
              </w:rPr>
              <w:t>el</w:t>
            </w:r>
            <w:proofErr w:type="spellEnd"/>
            <w:r w:rsidRPr="002615C2">
              <w:rPr>
                <w:rFonts w:ascii="Arial Narrow" w:hAnsi="Arial Narrow"/>
                <w:sz w:val="22"/>
                <w:szCs w:val="22"/>
              </w:rPr>
              <w:t xml:space="preserve"> </w:t>
            </w:r>
            <w:proofErr w:type="spellStart"/>
            <w:r w:rsidRPr="002615C2">
              <w:rPr>
                <w:rFonts w:ascii="Arial Narrow" w:hAnsi="Arial Narrow"/>
                <w:sz w:val="22"/>
                <w:szCs w:val="22"/>
              </w:rPr>
              <w:t>presente</w:t>
            </w:r>
            <w:proofErr w:type="spellEnd"/>
            <w:r w:rsidRPr="002615C2">
              <w:rPr>
                <w:rFonts w:ascii="Arial Narrow" w:hAnsi="Arial Narrow"/>
                <w:sz w:val="22"/>
                <w:szCs w:val="22"/>
              </w:rPr>
              <w:t xml:space="preserve"> </w:t>
            </w:r>
            <w:proofErr w:type="spellStart"/>
            <w:r w:rsidRPr="002615C2">
              <w:rPr>
                <w:rFonts w:ascii="Arial Narrow" w:hAnsi="Arial Narrow"/>
                <w:sz w:val="22"/>
                <w:szCs w:val="22"/>
              </w:rPr>
              <w:t>término</w:t>
            </w:r>
            <w:proofErr w:type="spellEnd"/>
            <w:r w:rsidRPr="002615C2">
              <w:rPr>
                <w:rFonts w:ascii="Arial Narrow" w:hAnsi="Arial Narrow"/>
                <w:sz w:val="22"/>
                <w:szCs w:val="22"/>
              </w:rPr>
              <w:t xml:space="preserve"> de </w:t>
            </w:r>
            <w:proofErr w:type="spellStart"/>
            <w:r w:rsidRPr="002615C2">
              <w:rPr>
                <w:rFonts w:ascii="Arial Narrow" w:hAnsi="Arial Narrow"/>
                <w:sz w:val="22"/>
                <w:szCs w:val="22"/>
              </w:rPr>
              <w:t>referencia</w:t>
            </w:r>
            <w:proofErr w:type="spellEnd"/>
            <w:r w:rsidRPr="002615C2">
              <w:rPr>
                <w:rFonts w:ascii="Arial Narrow" w:hAnsi="Arial Narrow"/>
                <w:sz w:val="22"/>
                <w:szCs w:val="22"/>
              </w:rPr>
              <w:t xml:space="preserve"> se </w:t>
            </w:r>
            <w:proofErr w:type="spellStart"/>
            <w:r w:rsidRPr="002615C2">
              <w:rPr>
                <w:rFonts w:ascii="Arial Narrow" w:hAnsi="Arial Narrow"/>
                <w:sz w:val="22"/>
                <w:szCs w:val="22"/>
              </w:rPr>
              <w:t>describen</w:t>
            </w:r>
            <w:proofErr w:type="spellEnd"/>
            <w:r w:rsidRPr="002615C2">
              <w:rPr>
                <w:rFonts w:ascii="Arial Narrow" w:hAnsi="Arial Narrow"/>
                <w:sz w:val="22"/>
                <w:szCs w:val="22"/>
              </w:rPr>
              <w:t xml:space="preserve"> los cargos, </w:t>
            </w:r>
            <w:proofErr w:type="spellStart"/>
            <w:r w:rsidRPr="002615C2">
              <w:rPr>
                <w:rFonts w:ascii="Arial Narrow" w:hAnsi="Arial Narrow"/>
                <w:sz w:val="22"/>
                <w:szCs w:val="22"/>
              </w:rPr>
              <w:t>funciones</w:t>
            </w:r>
            <w:proofErr w:type="spellEnd"/>
            <w:r w:rsidRPr="002615C2">
              <w:rPr>
                <w:rFonts w:ascii="Arial Narrow" w:hAnsi="Arial Narrow"/>
                <w:sz w:val="22"/>
                <w:szCs w:val="22"/>
              </w:rPr>
              <w:t xml:space="preserve"> </w:t>
            </w:r>
            <w:proofErr w:type="spellStart"/>
            <w:r w:rsidRPr="002615C2">
              <w:rPr>
                <w:rFonts w:ascii="Arial Narrow" w:hAnsi="Arial Narrow"/>
                <w:sz w:val="22"/>
                <w:szCs w:val="22"/>
              </w:rPr>
              <w:t>convenidas</w:t>
            </w:r>
            <w:proofErr w:type="spellEnd"/>
            <w:r w:rsidRPr="002615C2">
              <w:rPr>
                <w:rFonts w:ascii="Arial Narrow" w:hAnsi="Arial Narrow"/>
                <w:sz w:val="22"/>
                <w:szCs w:val="22"/>
              </w:rPr>
              <w:t xml:space="preserve"> y</w:t>
            </w:r>
            <w:r w:rsidRPr="002615C2">
              <w:rPr>
                <w:rFonts w:ascii="Arial Narrow" w:hAnsi="Arial Narrow"/>
                <w:spacing w:val="1"/>
                <w:sz w:val="22"/>
                <w:szCs w:val="22"/>
              </w:rPr>
              <w:t xml:space="preserve"> </w:t>
            </w:r>
            <w:proofErr w:type="spellStart"/>
            <w:r w:rsidRPr="002615C2">
              <w:rPr>
                <w:rFonts w:ascii="Arial Narrow" w:hAnsi="Arial Narrow"/>
                <w:sz w:val="22"/>
                <w:szCs w:val="22"/>
              </w:rPr>
              <w:t>calificaciones</w:t>
            </w:r>
            <w:proofErr w:type="spellEnd"/>
            <w:r w:rsidRPr="002615C2">
              <w:rPr>
                <w:rFonts w:ascii="Arial Narrow" w:hAnsi="Arial Narrow"/>
                <w:sz w:val="22"/>
                <w:szCs w:val="22"/>
              </w:rPr>
              <w:t xml:space="preserve"> </w:t>
            </w:r>
            <w:proofErr w:type="spellStart"/>
            <w:r w:rsidRPr="002615C2">
              <w:rPr>
                <w:rFonts w:ascii="Arial Narrow" w:hAnsi="Arial Narrow"/>
                <w:sz w:val="22"/>
                <w:szCs w:val="22"/>
              </w:rPr>
              <w:t>mínimas</w:t>
            </w:r>
            <w:proofErr w:type="spellEnd"/>
            <w:r w:rsidRPr="002615C2">
              <w:rPr>
                <w:rFonts w:ascii="Arial Narrow" w:hAnsi="Arial Narrow"/>
                <w:sz w:val="22"/>
                <w:szCs w:val="22"/>
              </w:rPr>
              <w:t xml:space="preserve"> </w:t>
            </w:r>
            <w:proofErr w:type="spellStart"/>
            <w:r w:rsidRPr="002615C2">
              <w:rPr>
                <w:rFonts w:ascii="Arial Narrow" w:hAnsi="Arial Narrow"/>
                <w:sz w:val="22"/>
                <w:szCs w:val="22"/>
              </w:rPr>
              <w:t>individuales</w:t>
            </w:r>
            <w:proofErr w:type="spellEnd"/>
            <w:r w:rsidRPr="002615C2">
              <w:rPr>
                <w:rFonts w:ascii="Arial Narrow" w:hAnsi="Arial Narrow"/>
                <w:sz w:val="22"/>
                <w:szCs w:val="22"/>
              </w:rPr>
              <w:t xml:space="preserve"> de </w:t>
            </w:r>
            <w:proofErr w:type="spellStart"/>
            <w:r w:rsidRPr="002615C2">
              <w:rPr>
                <w:rFonts w:ascii="Arial Narrow" w:hAnsi="Arial Narrow"/>
                <w:sz w:val="22"/>
                <w:szCs w:val="22"/>
              </w:rPr>
              <w:t>todo</w:t>
            </w:r>
            <w:proofErr w:type="spellEnd"/>
            <w:r w:rsidRPr="002615C2">
              <w:rPr>
                <w:rFonts w:ascii="Arial Narrow" w:hAnsi="Arial Narrow"/>
                <w:sz w:val="22"/>
                <w:szCs w:val="22"/>
              </w:rPr>
              <w:t xml:space="preserve"> </w:t>
            </w:r>
            <w:proofErr w:type="spellStart"/>
            <w:r w:rsidRPr="002615C2">
              <w:rPr>
                <w:rFonts w:ascii="Arial Narrow" w:hAnsi="Arial Narrow"/>
                <w:sz w:val="22"/>
                <w:szCs w:val="22"/>
              </w:rPr>
              <w:t>el</w:t>
            </w:r>
            <w:proofErr w:type="spellEnd"/>
            <w:r w:rsidRPr="002615C2">
              <w:rPr>
                <w:rFonts w:ascii="Arial Narrow" w:hAnsi="Arial Narrow"/>
                <w:sz w:val="22"/>
                <w:szCs w:val="22"/>
              </w:rPr>
              <w:t xml:space="preserve"> Personal clave de la </w:t>
            </w:r>
            <w:proofErr w:type="spellStart"/>
            <w:r w:rsidRPr="002615C2">
              <w:rPr>
                <w:rFonts w:ascii="Arial Narrow" w:hAnsi="Arial Narrow"/>
                <w:sz w:val="22"/>
                <w:szCs w:val="22"/>
              </w:rPr>
              <w:t>Fiscalización</w:t>
            </w:r>
            <w:proofErr w:type="spellEnd"/>
            <w:r w:rsidRPr="002615C2">
              <w:rPr>
                <w:rFonts w:ascii="Arial Narrow" w:hAnsi="Arial Narrow"/>
                <w:sz w:val="22"/>
                <w:szCs w:val="22"/>
              </w:rPr>
              <w:t xml:space="preserve">, </w:t>
            </w:r>
            <w:proofErr w:type="spellStart"/>
            <w:r w:rsidRPr="002615C2">
              <w:rPr>
                <w:rFonts w:ascii="Arial Narrow" w:hAnsi="Arial Narrow"/>
                <w:sz w:val="22"/>
                <w:szCs w:val="22"/>
              </w:rPr>
              <w:t>así</w:t>
            </w:r>
            <w:proofErr w:type="spellEnd"/>
            <w:r w:rsidRPr="002615C2">
              <w:rPr>
                <w:rFonts w:ascii="Arial Narrow" w:hAnsi="Arial Narrow"/>
                <w:sz w:val="22"/>
                <w:szCs w:val="22"/>
              </w:rPr>
              <w:t xml:space="preserve"> </w:t>
            </w:r>
            <w:proofErr w:type="spellStart"/>
            <w:r w:rsidRPr="002615C2">
              <w:rPr>
                <w:rFonts w:ascii="Arial Narrow" w:hAnsi="Arial Narrow"/>
                <w:sz w:val="22"/>
                <w:szCs w:val="22"/>
              </w:rPr>
              <w:t>como</w:t>
            </w:r>
            <w:proofErr w:type="spellEnd"/>
            <w:r w:rsidRPr="002615C2">
              <w:rPr>
                <w:rFonts w:ascii="Arial Narrow" w:hAnsi="Arial Narrow"/>
                <w:sz w:val="22"/>
                <w:szCs w:val="22"/>
              </w:rPr>
              <w:t xml:space="preserve"> </w:t>
            </w:r>
            <w:proofErr w:type="spellStart"/>
            <w:r w:rsidRPr="002615C2">
              <w:rPr>
                <w:rFonts w:ascii="Arial Narrow" w:hAnsi="Arial Narrow"/>
                <w:sz w:val="22"/>
                <w:szCs w:val="22"/>
              </w:rPr>
              <w:t>el</w:t>
            </w:r>
            <w:proofErr w:type="spellEnd"/>
            <w:r w:rsidRPr="002615C2">
              <w:rPr>
                <w:rFonts w:ascii="Arial Narrow" w:hAnsi="Arial Narrow"/>
                <w:sz w:val="22"/>
                <w:szCs w:val="22"/>
              </w:rPr>
              <w:t xml:space="preserve"> </w:t>
            </w:r>
            <w:proofErr w:type="spellStart"/>
            <w:r w:rsidRPr="002615C2">
              <w:rPr>
                <w:rFonts w:ascii="Arial Narrow" w:hAnsi="Arial Narrow"/>
                <w:sz w:val="22"/>
                <w:szCs w:val="22"/>
              </w:rPr>
              <w:t>tiempo</w:t>
            </w:r>
            <w:proofErr w:type="spellEnd"/>
            <w:r w:rsidRPr="002615C2">
              <w:rPr>
                <w:rFonts w:ascii="Arial Narrow" w:hAnsi="Arial Narrow"/>
                <w:sz w:val="22"/>
                <w:szCs w:val="22"/>
              </w:rPr>
              <w:t xml:space="preserve"> </w:t>
            </w:r>
            <w:proofErr w:type="spellStart"/>
            <w:r w:rsidRPr="002615C2">
              <w:rPr>
                <w:rFonts w:ascii="Arial Narrow" w:hAnsi="Arial Narrow"/>
                <w:sz w:val="22"/>
                <w:szCs w:val="22"/>
              </w:rPr>
              <w:t>estimado</w:t>
            </w:r>
            <w:proofErr w:type="spellEnd"/>
            <w:r w:rsidRPr="002615C2">
              <w:rPr>
                <w:rFonts w:ascii="Arial Narrow" w:hAnsi="Arial Narrow"/>
                <w:sz w:val="22"/>
                <w:szCs w:val="22"/>
              </w:rPr>
              <w:t xml:space="preserve"> </w:t>
            </w:r>
            <w:proofErr w:type="spellStart"/>
            <w:r w:rsidRPr="002615C2">
              <w:rPr>
                <w:rFonts w:ascii="Arial Narrow" w:hAnsi="Arial Narrow"/>
                <w:sz w:val="22"/>
                <w:szCs w:val="22"/>
              </w:rPr>
              <w:t>durante</w:t>
            </w:r>
            <w:proofErr w:type="spellEnd"/>
            <w:r w:rsidRPr="002615C2">
              <w:rPr>
                <w:rFonts w:ascii="Arial Narrow" w:hAnsi="Arial Narrow"/>
                <w:spacing w:val="35"/>
                <w:sz w:val="22"/>
                <w:szCs w:val="22"/>
              </w:rPr>
              <w:t xml:space="preserve"> </w:t>
            </w:r>
            <w:proofErr w:type="spellStart"/>
            <w:r w:rsidRPr="002615C2">
              <w:rPr>
                <w:rFonts w:ascii="Arial Narrow" w:hAnsi="Arial Narrow"/>
                <w:sz w:val="22"/>
                <w:szCs w:val="22"/>
              </w:rPr>
              <w:t>el</w:t>
            </w:r>
            <w:proofErr w:type="spellEnd"/>
            <w:r w:rsidRPr="002615C2">
              <w:rPr>
                <w:rFonts w:ascii="Arial Narrow" w:hAnsi="Arial Narrow"/>
                <w:sz w:val="22"/>
                <w:szCs w:val="22"/>
              </w:rPr>
              <w:t xml:space="preserve"> que </w:t>
            </w:r>
            <w:proofErr w:type="spellStart"/>
            <w:r w:rsidRPr="002615C2">
              <w:rPr>
                <w:rFonts w:ascii="Arial Narrow" w:hAnsi="Arial Narrow"/>
                <w:sz w:val="22"/>
                <w:szCs w:val="22"/>
              </w:rPr>
              <w:t>prestarán</w:t>
            </w:r>
            <w:proofErr w:type="spellEnd"/>
            <w:r w:rsidRPr="002615C2">
              <w:rPr>
                <w:rFonts w:ascii="Arial Narrow" w:hAnsi="Arial Narrow"/>
                <w:sz w:val="22"/>
                <w:szCs w:val="22"/>
              </w:rPr>
              <w:t xml:space="preserve"> los </w:t>
            </w:r>
            <w:proofErr w:type="spellStart"/>
            <w:r w:rsidRPr="002615C2">
              <w:rPr>
                <w:rFonts w:ascii="Arial Narrow" w:hAnsi="Arial Narrow"/>
                <w:sz w:val="22"/>
                <w:szCs w:val="22"/>
              </w:rPr>
              <w:t>servicios</w:t>
            </w:r>
            <w:proofErr w:type="spellEnd"/>
            <w:r w:rsidRPr="002615C2">
              <w:rPr>
                <w:rFonts w:ascii="Arial Narrow" w:hAnsi="Arial Narrow"/>
                <w:sz w:val="22"/>
                <w:szCs w:val="22"/>
              </w:rPr>
              <w:t xml:space="preserve">. El </w:t>
            </w:r>
            <w:proofErr w:type="spellStart"/>
            <w:r w:rsidRPr="002615C2">
              <w:rPr>
                <w:rFonts w:ascii="Arial Narrow" w:hAnsi="Arial Narrow"/>
                <w:sz w:val="22"/>
                <w:szCs w:val="22"/>
              </w:rPr>
              <w:t>Contratante</w:t>
            </w:r>
            <w:proofErr w:type="spellEnd"/>
            <w:r w:rsidRPr="002615C2">
              <w:rPr>
                <w:rFonts w:ascii="Arial Narrow" w:hAnsi="Arial Narrow"/>
                <w:sz w:val="22"/>
                <w:szCs w:val="22"/>
              </w:rPr>
              <w:t xml:space="preserve"> al </w:t>
            </w:r>
            <w:proofErr w:type="spellStart"/>
            <w:r w:rsidRPr="002615C2">
              <w:rPr>
                <w:rFonts w:ascii="Arial Narrow" w:hAnsi="Arial Narrow"/>
                <w:sz w:val="22"/>
                <w:szCs w:val="22"/>
              </w:rPr>
              <w:t>momento</w:t>
            </w:r>
            <w:proofErr w:type="spellEnd"/>
            <w:r w:rsidRPr="002615C2">
              <w:rPr>
                <w:rFonts w:ascii="Arial Narrow" w:hAnsi="Arial Narrow"/>
                <w:sz w:val="22"/>
                <w:szCs w:val="22"/>
              </w:rPr>
              <w:t xml:space="preserve"> de la </w:t>
            </w:r>
            <w:proofErr w:type="spellStart"/>
            <w:r w:rsidRPr="002615C2">
              <w:rPr>
                <w:rFonts w:ascii="Arial Narrow" w:hAnsi="Arial Narrow"/>
                <w:sz w:val="22"/>
                <w:szCs w:val="22"/>
              </w:rPr>
              <w:t>adjudicación</w:t>
            </w:r>
            <w:proofErr w:type="spellEnd"/>
            <w:r w:rsidRPr="002615C2">
              <w:rPr>
                <w:rFonts w:ascii="Arial Narrow" w:hAnsi="Arial Narrow"/>
                <w:sz w:val="22"/>
                <w:szCs w:val="22"/>
              </w:rPr>
              <w:t xml:space="preserve"> del </w:t>
            </w:r>
            <w:proofErr w:type="spellStart"/>
            <w:r w:rsidRPr="002615C2">
              <w:rPr>
                <w:rFonts w:ascii="Arial Narrow" w:hAnsi="Arial Narrow"/>
                <w:sz w:val="22"/>
                <w:szCs w:val="22"/>
              </w:rPr>
              <w:t>contrato</w:t>
            </w:r>
            <w:proofErr w:type="spellEnd"/>
            <w:r w:rsidRPr="002615C2">
              <w:rPr>
                <w:rFonts w:ascii="Arial Narrow" w:hAnsi="Arial Narrow"/>
                <w:sz w:val="22"/>
                <w:szCs w:val="22"/>
              </w:rPr>
              <w:t xml:space="preserve"> </w:t>
            </w:r>
            <w:proofErr w:type="spellStart"/>
            <w:r w:rsidRPr="002615C2">
              <w:rPr>
                <w:rFonts w:ascii="Arial Narrow" w:hAnsi="Arial Narrow"/>
                <w:sz w:val="22"/>
                <w:szCs w:val="22"/>
              </w:rPr>
              <w:t>aprueba</w:t>
            </w:r>
            <w:proofErr w:type="spellEnd"/>
            <w:r w:rsidRPr="002615C2">
              <w:rPr>
                <w:rFonts w:ascii="Arial Narrow" w:hAnsi="Arial Narrow"/>
                <w:sz w:val="22"/>
                <w:szCs w:val="22"/>
              </w:rPr>
              <w:t xml:space="preserve"> </w:t>
            </w:r>
            <w:proofErr w:type="spellStart"/>
            <w:r w:rsidRPr="002615C2">
              <w:rPr>
                <w:rFonts w:ascii="Arial Narrow" w:hAnsi="Arial Narrow"/>
                <w:sz w:val="22"/>
                <w:szCs w:val="22"/>
              </w:rPr>
              <w:t>el</w:t>
            </w:r>
            <w:proofErr w:type="spellEnd"/>
            <w:r w:rsidRPr="002615C2">
              <w:rPr>
                <w:rFonts w:ascii="Arial Narrow" w:hAnsi="Arial Narrow"/>
                <w:spacing w:val="12"/>
                <w:sz w:val="22"/>
                <w:szCs w:val="22"/>
              </w:rPr>
              <w:t xml:space="preserve"> </w:t>
            </w:r>
            <w:r w:rsidRPr="002615C2">
              <w:rPr>
                <w:rFonts w:ascii="Arial Narrow" w:hAnsi="Arial Narrow"/>
                <w:sz w:val="22"/>
                <w:szCs w:val="22"/>
              </w:rPr>
              <w:t xml:space="preserve">personal clave </w:t>
            </w:r>
            <w:proofErr w:type="spellStart"/>
            <w:r w:rsidRPr="002615C2">
              <w:rPr>
                <w:rFonts w:ascii="Arial Narrow" w:hAnsi="Arial Narrow"/>
                <w:sz w:val="22"/>
                <w:szCs w:val="22"/>
              </w:rPr>
              <w:t>enumerados</w:t>
            </w:r>
            <w:proofErr w:type="spellEnd"/>
            <w:r w:rsidRPr="002615C2">
              <w:rPr>
                <w:rFonts w:ascii="Arial Narrow" w:hAnsi="Arial Narrow"/>
                <w:sz w:val="22"/>
                <w:szCs w:val="22"/>
              </w:rPr>
              <w:t xml:space="preserve"> por cargo y</w:t>
            </w:r>
            <w:r w:rsidRPr="002615C2">
              <w:rPr>
                <w:rFonts w:ascii="Arial Narrow" w:hAnsi="Arial Narrow"/>
                <w:spacing w:val="-10"/>
                <w:sz w:val="22"/>
                <w:szCs w:val="22"/>
              </w:rPr>
              <w:t xml:space="preserve"> </w:t>
            </w:r>
            <w:proofErr w:type="spellStart"/>
            <w:r w:rsidRPr="002615C2">
              <w:rPr>
                <w:rFonts w:ascii="Arial Narrow" w:hAnsi="Arial Narrow"/>
                <w:sz w:val="22"/>
                <w:szCs w:val="22"/>
              </w:rPr>
              <w:t>nombre</w:t>
            </w:r>
            <w:proofErr w:type="spellEnd"/>
            <w:r w:rsidRPr="002615C2">
              <w:rPr>
                <w:rFonts w:ascii="Arial Narrow" w:hAnsi="Arial Narrow"/>
                <w:sz w:val="22"/>
                <w:szCs w:val="22"/>
              </w:rPr>
              <w:t>.</w:t>
            </w:r>
          </w:p>
          <w:p w14:paraId="44B63235" w14:textId="77777777" w:rsidR="0024452D" w:rsidRPr="009E0ADE" w:rsidRDefault="0024452D">
            <w:pPr>
              <w:spacing w:after="0" w:line="240" w:lineRule="auto"/>
              <w:jc w:val="both"/>
              <w:rPr>
                <w:rFonts w:ascii="Arial Narrow" w:eastAsia="Times New Roman" w:hAnsi="Arial Narrow" w:cs="Calibri"/>
                <w:color w:val="000000"/>
              </w:rPr>
            </w:pPr>
          </w:p>
          <w:p w14:paraId="1CB0E5CF" w14:textId="77777777" w:rsidR="0024452D" w:rsidRPr="009E0ADE" w:rsidRDefault="0024452D">
            <w:pPr>
              <w:spacing w:after="0" w:line="240" w:lineRule="auto"/>
              <w:jc w:val="both"/>
              <w:rPr>
                <w:rFonts w:ascii="Arial Narrow" w:eastAsia="Times New Roman" w:hAnsi="Arial Narrow" w:cs="Calibri"/>
                <w:b/>
                <w:bCs/>
                <w:color w:val="000000"/>
              </w:rPr>
            </w:pPr>
            <w:r w:rsidRPr="009E0ADE">
              <w:rPr>
                <w:rFonts w:ascii="Arial Narrow" w:eastAsia="Times New Roman" w:hAnsi="Arial Narrow" w:cs="Calibri"/>
                <w:b/>
                <w:bCs/>
                <w:color w:val="000000"/>
              </w:rPr>
              <w:t>Remoción y/o sustitución del Personal:</w:t>
            </w:r>
          </w:p>
          <w:p w14:paraId="496D05C6" w14:textId="77777777" w:rsidR="0024452D" w:rsidRPr="009E0ADE" w:rsidRDefault="0024452D">
            <w:pPr>
              <w:spacing w:after="0" w:line="240" w:lineRule="auto"/>
              <w:jc w:val="both"/>
              <w:rPr>
                <w:rFonts w:ascii="Arial Narrow" w:eastAsia="Times New Roman" w:hAnsi="Arial Narrow" w:cs="Calibri"/>
                <w:color w:val="000000"/>
              </w:rPr>
            </w:pPr>
          </w:p>
          <w:p w14:paraId="28FB4A7D" w14:textId="77777777" w:rsidR="002615C2" w:rsidRPr="002615C2" w:rsidRDefault="002615C2">
            <w:pPr>
              <w:pStyle w:val="Prrafodelista"/>
              <w:numPr>
                <w:ilvl w:val="3"/>
                <w:numId w:val="46"/>
              </w:numPr>
              <w:tabs>
                <w:tab w:val="left" w:pos="810"/>
              </w:tabs>
              <w:suppressAutoHyphens w:val="0"/>
              <w:ind w:right="114" w:hanging="360"/>
              <w:jc w:val="both"/>
              <w:rPr>
                <w:rFonts w:ascii="Arial Narrow" w:eastAsia="Arial Narrow" w:hAnsi="Arial Narrow" w:cs="Arial Narrow"/>
                <w:sz w:val="22"/>
                <w:szCs w:val="22"/>
              </w:rPr>
            </w:pPr>
            <w:r w:rsidRPr="002615C2">
              <w:rPr>
                <w:rFonts w:ascii="Arial Narrow" w:hAnsi="Arial Narrow"/>
                <w:sz w:val="22"/>
                <w:szCs w:val="22"/>
              </w:rPr>
              <w:t>Salvo</w:t>
            </w:r>
            <w:r w:rsidRPr="002615C2">
              <w:rPr>
                <w:rFonts w:ascii="Arial Narrow" w:hAnsi="Arial Narrow"/>
                <w:spacing w:val="25"/>
                <w:sz w:val="22"/>
                <w:szCs w:val="22"/>
              </w:rPr>
              <w:t xml:space="preserve"> </w:t>
            </w:r>
            <w:r w:rsidRPr="002615C2">
              <w:rPr>
                <w:rFonts w:ascii="Arial Narrow" w:hAnsi="Arial Narrow"/>
                <w:sz w:val="22"/>
                <w:szCs w:val="22"/>
              </w:rPr>
              <w:t>que</w:t>
            </w:r>
            <w:r w:rsidRPr="002615C2">
              <w:rPr>
                <w:rFonts w:ascii="Arial Narrow" w:hAnsi="Arial Narrow"/>
                <w:spacing w:val="25"/>
                <w:sz w:val="22"/>
                <w:szCs w:val="22"/>
              </w:rPr>
              <w:t xml:space="preserve"> </w:t>
            </w:r>
            <w:r w:rsidRPr="002615C2">
              <w:rPr>
                <w:rFonts w:ascii="Arial Narrow" w:hAnsi="Arial Narrow"/>
                <w:sz w:val="22"/>
                <w:szCs w:val="22"/>
              </w:rPr>
              <w:t>el</w:t>
            </w:r>
            <w:r w:rsidRPr="002615C2">
              <w:rPr>
                <w:rFonts w:ascii="Arial Narrow" w:hAnsi="Arial Narrow"/>
                <w:spacing w:val="25"/>
                <w:sz w:val="22"/>
                <w:szCs w:val="22"/>
              </w:rPr>
              <w:t xml:space="preserve"> </w:t>
            </w:r>
            <w:r w:rsidRPr="002615C2">
              <w:rPr>
                <w:rFonts w:ascii="Arial Narrow" w:hAnsi="Arial Narrow"/>
                <w:sz w:val="22"/>
                <w:szCs w:val="22"/>
              </w:rPr>
              <w:t>Contratante</w:t>
            </w:r>
            <w:r w:rsidRPr="002615C2">
              <w:rPr>
                <w:rFonts w:ascii="Arial Narrow" w:hAnsi="Arial Narrow"/>
                <w:spacing w:val="25"/>
                <w:sz w:val="22"/>
                <w:szCs w:val="22"/>
              </w:rPr>
              <w:t xml:space="preserve"> </w:t>
            </w:r>
            <w:r w:rsidRPr="002615C2">
              <w:rPr>
                <w:rFonts w:ascii="Arial Narrow" w:hAnsi="Arial Narrow"/>
                <w:sz w:val="22"/>
                <w:szCs w:val="22"/>
              </w:rPr>
              <w:t>acuerde</w:t>
            </w:r>
            <w:r w:rsidRPr="002615C2">
              <w:rPr>
                <w:rFonts w:ascii="Arial Narrow" w:hAnsi="Arial Narrow"/>
                <w:spacing w:val="25"/>
                <w:sz w:val="22"/>
                <w:szCs w:val="22"/>
              </w:rPr>
              <w:t xml:space="preserve"> </w:t>
            </w:r>
            <w:r w:rsidRPr="002615C2">
              <w:rPr>
                <w:rFonts w:ascii="Arial Narrow" w:hAnsi="Arial Narrow"/>
                <w:sz w:val="22"/>
                <w:szCs w:val="22"/>
              </w:rPr>
              <w:t>lo</w:t>
            </w:r>
            <w:r w:rsidRPr="002615C2">
              <w:rPr>
                <w:rFonts w:ascii="Arial Narrow" w:hAnsi="Arial Narrow"/>
                <w:spacing w:val="25"/>
                <w:sz w:val="22"/>
                <w:szCs w:val="22"/>
              </w:rPr>
              <w:t xml:space="preserve"> </w:t>
            </w:r>
            <w:r w:rsidRPr="002615C2">
              <w:rPr>
                <w:rFonts w:ascii="Arial Narrow" w:hAnsi="Arial Narrow"/>
                <w:sz w:val="22"/>
                <w:szCs w:val="22"/>
              </w:rPr>
              <w:t>contrario,</w:t>
            </w:r>
            <w:r w:rsidRPr="002615C2">
              <w:rPr>
                <w:rFonts w:ascii="Arial Narrow" w:hAnsi="Arial Narrow"/>
                <w:spacing w:val="22"/>
                <w:sz w:val="22"/>
                <w:szCs w:val="22"/>
              </w:rPr>
              <w:t xml:space="preserve"> </w:t>
            </w:r>
            <w:r w:rsidRPr="002615C2">
              <w:rPr>
                <w:rFonts w:ascii="Arial Narrow" w:hAnsi="Arial Narrow"/>
                <w:sz w:val="22"/>
                <w:szCs w:val="22"/>
              </w:rPr>
              <w:t>no</w:t>
            </w:r>
            <w:r w:rsidRPr="002615C2">
              <w:rPr>
                <w:rFonts w:ascii="Arial Narrow" w:hAnsi="Arial Narrow"/>
                <w:spacing w:val="25"/>
                <w:sz w:val="22"/>
                <w:szCs w:val="22"/>
              </w:rPr>
              <w:t xml:space="preserve"> </w:t>
            </w:r>
            <w:r w:rsidRPr="002615C2">
              <w:rPr>
                <w:rFonts w:ascii="Arial Narrow" w:hAnsi="Arial Narrow"/>
                <w:sz w:val="22"/>
                <w:szCs w:val="22"/>
              </w:rPr>
              <w:t>se</w:t>
            </w:r>
            <w:r w:rsidRPr="002615C2">
              <w:rPr>
                <w:rFonts w:ascii="Arial Narrow" w:hAnsi="Arial Narrow"/>
                <w:spacing w:val="25"/>
                <w:sz w:val="22"/>
                <w:szCs w:val="22"/>
              </w:rPr>
              <w:t xml:space="preserve"> </w:t>
            </w:r>
            <w:r w:rsidRPr="002615C2">
              <w:rPr>
                <w:rFonts w:ascii="Arial Narrow" w:hAnsi="Arial Narrow"/>
                <w:sz w:val="22"/>
                <w:szCs w:val="22"/>
              </w:rPr>
              <w:t>efectuarán</w:t>
            </w:r>
            <w:r w:rsidRPr="002615C2">
              <w:rPr>
                <w:rFonts w:ascii="Arial Narrow" w:hAnsi="Arial Narrow"/>
                <w:spacing w:val="25"/>
                <w:sz w:val="22"/>
                <w:szCs w:val="22"/>
              </w:rPr>
              <w:t xml:space="preserve"> </w:t>
            </w:r>
            <w:r w:rsidRPr="002615C2">
              <w:rPr>
                <w:rFonts w:ascii="Arial Narrow" w:hAnsi="Arial Narrow"/>
                <w:sz w:val="22"/>
                <w:szCs w:val="22"/>
              </w:rPr>
              <w:t>cambios</w:t>
            </w:r>
            <w:r w:rsidRPr="002615C2">
              <w:rPr>
                <w:rFonts w:ascii="Arial Narrow" w:hAnsi="Arial Narrow"/>
                <w:spacing w:val="25"/>
                <w:sz w:val="22"/>
                <w:szCs w:val="22"/>
              </w:rPr>
              <w:t xml:space="preserve"> </w:t>
            </w:r>
            <w:r w:rsidRPr="002615C2">
              <w:rPr>
                <w:rFonts w:ascii="Arial Narrow" w:hAnsi="Arial Narrow"/>
                <w:sz w:val="22"/>
                <w:szCs w:val="22"/>
              </w:rPr>
              <w:t>en</w:t>
            </w:r>
            <w:r w:rsidRPr="002615C2">
              <w:rPr>
                <w:rFonts w:ascii="Arial Narrow" w:hAnsi="Arial Narrow"/>
                <w:spacing w:val="25"/>
                <w:sz w:val="22"/>
                <w:szCs w:val="22"/>
              </w:rPr>
              <w:t xml:space="preserve"> </w:t>
            </w:r>
            <w:r w:rsidRPr="002615C2">
              <w:rPr>
                <w:rFonts w:ascii="Arial Narrow" w:hAnsi="Arial Narrow"/>
                <w:sz w:val="22"/>
                <w:szCs w:val="22"/>
              </w:rPr>
              <w:t>la</w:t>
            </w:r>
            <w:r w:rsidRPr="002615C2">
              <w:rPr>
                <w:rFonts w:ascii="Arial Narrow" w:hAnsi="Arial Narrow"/>
                <w:spacing w:val="22"/>
                <w:sz w:val="22"/>
                <w:szCs w:val="22"/>
              </w:rPr>
              <w:t xml:space="preserve"> </w:t>
            </w:r>
            <w:r w:rsidRPr="002615C2">
              <w:rPr>
                <w:rFonts w:ascii="Arial Narrow" w:hAnsi="Arial Narrow"/>
                <w:sz w:val="22"/>
                <w:szCs w:val="22"/>
              </w:rPr>
              <w:t>composición</w:t>
            </w:r>
            <w:r w:rsidRPr="002615C2">
              <w:rPr>
                <w:rFonts w:ascii="Arial Narrow" w:hAnsi="Arial Narrow"/>
                <w:spacing w:val="25"/>
                <w:sz w:val="22"/>
                <w:szCs w:val="22"/>
              </w:rPr>
              <w:t xml:space="preserve"> </w:t>
            </w:r>
            <w:r w:rsidRPr="002615C2">
              <w:rPr>
                <w:rFonts w:ascii="Arial Narrow" w:hAnsi="Arial Narrow"/>
                <w:sz w:val="22"/>
                <w:szCs w:val="22"/>
              </w:rPr>
              <w:t>del cuadro</w:t>
            </w:r>
            <w:r w:rsidRPr="002615C2">
              <w:rPr>
                <w:rFonts w:ascii="Arial Narrow" w:hAnsi="Arial Narrow"/>
                <w:spacing w:val="34"/>
                <w:sz w:val="22"/>
                <w:szCs w:val="22"/>
              </w:rPr>
              <w:t xml:space="preserve"> </w:t>
            </w:r>
            <w:r w:rsidRPr="002615C2">
              <w:rPr>
                <w:rFonts w:ascii="Arial Narrow" w:hAnsi="Arial Narrow"/>
                <w:sz w:val="22"/>
                <w:szCs w:val="22"/>
              </w:rPr>
              <w:t>del</w:t>
            </w:r>
            <w:r w:rsidRPr="002615C2">
              <w:rPr>
                <w:rFonts w:ascii="Arial Narrow" w:hAnsi="Arial Narrow"/>
                <w:spacing w:val="34"/>
                <w:sz w:val="22"/>
                <w:szCs w:val="22"/>
              </w:rPr>
              <w:t xml:space="preserve"> </w:t>
            </w:r>
            <w:r w:rsidRPr="002615C2">
              <w:rPr>
                <w:rFonts w:ascii="Arial Narrow" w:hAnsi="Arial Narrow"/>
                <w:sz w:val="22"/>
                <w:szCs w:val="22"/>
              </w:rPr>
              <w:t>personal</w:t>
            </w:r>
            <w:r w:rsidRPr="002615C2">
              <w:rPr>
                <w:rFonts w:ascii="Arial Narrow" w:hAnsi="Arial Narrow"/>
                <w:spacing w:val="34"/>
                <w:sz w:val="22"/>
                <w:szCs w:val="22"/>
              </w:rPr>
              <w:t xml:space="preserve"> </w:t>
            </w:r>
            <w:r w:rsidRPr="002615C2">
              <w:rPr>
                <w:rFonts w:ascii="Arial Narrow" w:hAnsi="Arial Narrow"/>
                <w:sz w:val="22"/>
                <w:szCs w:val="22"/>
              </w:rPr>
              <w:t>clave.</w:t>
            </w:r>
            <w:r w:rsidRPr="002615C2">
              <w:rPr>
                <w:rFonts w:ascii="Arial Narrow" w:hAnsi="Arial Narrow"/>
                <w:spacing w:val="34"/>
                <w:sz w:val="22"/>
                <w:szCs w:val="22"/>
              </w:rPr>
              <w:t xml:space="preserve"> </w:t>
            </w:r>
            <w:r w:rsidRPr="002615C2">
              <w:rPr>
                <w:rFonts w:ascii="Arial Narrow" w:hAnsi="Arial Narrow"/>
                <w:sz w:val="22"/>
                <w:szCs w:val="22"/>
              </w:rPr>
              <w:t>Si</w:t>
            </w:r>
            <w:r w:rsidRPr="002615C2">
              <w:rPr>
                <w:rFonts w:ascii="Arial Narrow" w:hAnsi="Arial Narrow"/>
                <w:spacing w:val="36"/>
                <w:sz w:val="22"/>
                <w:szCs w:val="22"/>
              </w:rPr>
              <w:t xml:space="preserve"> </w:t>
            </w:r>
            <w:r w:rsidRPr="002615C2">
              <w:rPr>
                <w:rFonts w:ascii="Arial Narrow" w:hAnsi="Arial Narrow"/>
                <w:sz w:val="22"/>
                <w:szCs w:val="22"/>
              </w:rPr>
              <w:t>por</w:t>
            </w:r>
            <w:r w:rsidRPr="002615C2">
              <w:rPr>
                <w:rFonts w:ascii="Arial Narrow" w:hAnsi="Arial Narrow"/>
                <w:spacing w:val="33"/>
                <w:sz w:val="22"/>
                <w:szCs w:val="22"/>
              </w:rPr>
              <w:t xml:space="preserve"> </w:t>
            </w:r>
            <w:r w:rsidRPr="002615C2">
              <w:rPr>
                <w:rFonts w:ascii="Arial Narrow" w:hAnsi="Arial Narrow"/>
                <w:sz w:val="22"/>
                <w:szCs w:val="22"/>
              </w:rPr>
              <w:t>cualquier</w:t>
            </w:r>
            <w:r w:rsidRPr="002615C2">
              <w:rPr>
                <w:rFonts w:ascii="Arial Narrow" w:hAnsi="Arial Narrow"/>
                <w:spacing w:val="36"/>
                <w:sz w:val="22"/>
                <w:szCs w:val="22"/>
              </w:rPr>
              <w:t xml:space="preserve"> </w:t>
            </w:r>
            <w:r w:rsidRPr="002615C2">
              <w:rPr>
                <w:rFonts w:ascii="Arial Narrow" w:hAnsi="Arial Narrow"/>
                <w:sz w:val="22"/>
                <w:szCs w:val="22"/>
              </w:rPr>
              <w:t>motivo</w:t>
            </w:r>
            <w:r w:rsidRPr="002615C2">
              <w:rPr>
                <w:rFonts w:ascii="Arial Narrow" w:hAnsi="Arial Narrow"/>
                <w:spacing w:val="36"/>
                <w:sz w:val="22"/>
                <w:szCs w:val="22"/>
              </w:rPr>
              <w:t xml:space="preserve"> </w:t>
            </w:r>
            <w:r w:rsidRPr="002615C2">
              <w:rPr>
                <w:rFonts w:ascii="Arial Narrow" w:hAnsi="Arial Narrow"/>
                <w:sz w:val="22"/>
                <w:szCs w:val="22"/>
              </w:rPr>
              <w:t>fuera</w:t>
            </w:r>
            <w:r w:rsidRPr="002615C2">
              <w:rPr>
                <w:rFonts w:ascii="Arial Narrow" w:hAnsi="Arial Narrow"/>
                <w:spacing w:val="34"/>
                <w:sz w:val="22"/>
                <w:szCs w:val="22"/>
              </w:rPr>
              <w:t xml:space="preserve"> </w:t>
            </w:r>
            <w:r w:rsidRPr="002615C2">
              <w:rPr>
                <w:rFonts w:ascii="Arial Narrow" w:hAnsi="Arial Narrow"/>
                <w:sz w:val="22"/>
                <w:szCs w:val="22"/>
              </w:rPr>
              <w:t>del</w:t>
            </w:r>
            <w:r w:rsidRPr="002615C2">
              <w:rPr>
                <w:rFonts w:ascii="Arial Narrow" w:hAnsi="Arial Narrow"/>
                <w:spacing w:val="36"/>
                <w:sz w:val="22"/>
                <w:szCs w:val="22"/>
              </w:rPr>
              <w:t xml:space="preserve"> </w:t>
            </w:r>
            <w:r w:rsidRPr="002615C2">
              <w:rPr>
                <w:rFonts w:ascii="Arial Narrow" w:hAnsi="Arial Narrow"/>
                <w:sz w:val="22"/>
                <w:szCs w:val="22"/>
              </w:rPr>
              <w:t>alcance</w:t>
            </w:r>
            <w:r w:rsidRPr="002615C2">
              <w:rPr>
                <w:rFonts w:ascii="Arial Narrow" w:hAnsi="Arial Narrow"/>
                <w:spacing w:val="34"/>
                <w:sz w:val="22"/>
                <w:szCs w:val="22"/>
              </w:rPr>
              <w:t xml:space="preserve"> </w:t>
            </w:r>
            <w:r w:rsidRPr="002615C2">
              <w:rPr>
                <w:rFonts w:ascii="Arial Narrow" w:hAnsi="Arial Narrow"/>
                <w:sz w:val="22"/>
                <w:szCs w:val="22"/>
              </w:rPr>
              <w:t>de</w:t>
            </w:r>
            <w:r w:rsidRPr="002615C2">
              <w:rPr>
                <w:rFonts w:ascii="Arial Narrow" w:hAnsi="Arial Narrow"/>
                <w:spacing w:val="34"/>
                <w:sz w:val="22"/>
                <w:szCs w:val="22"/>
              </w:rPr>
              <w:t xml:space="preserve"> </w:t>
            </w:r>
            <w:r w:rsidRPr="002615C2">
              <w:rPr>
                <w:rFonts w:ascii="Arial Narrow" w:hAnsi="Arial Narrow"/>
                <w:sz w:val="22"/>
                <w:szCs w:val="22"/>
              </w:rPr>
              <w:t>la</w:t>
            </w:r>
            <w:r w:rsidRPr="002615C2">
              <w:rPr>
                <w:rFonts w:ascii="Arial Narrow" w:hAnsi="Arial Narrow"/>
                <w:spacing w:val="43"/>
                <w:sz w:val="22"/>
                <w:szCs w:val="22"/>
              </w:rPr>
              <w:t xml:space="preserve"> </w:t>
            </w:r>
            <w:r w:rsidRPr="002615C2">
              <w:rPr>
                <w:rFonts w:ascii="Arial Narrow" w:hAnsi="Arial Narrow"/>
                <w:sz w:val="22"/>
                <w:szCs w:val="22"/>
              </w:rPr>
              <w:t>Fiscalización,</w:t>
            </w:r>
            <w:r w:rsidRPr="002615C2">
              <w:rPr>
                <w:rFonts w:ascii="Arial Narrow" w:hAnsi="Arial Narrow"/>
                <w:spacing w:val="36"/>
                <w:sz w:val="22"/>
                <w:szCs w:val="22"/>
              </w:rPr>
              <w:t xml:space="preserve"> </w:t>
            </w:r>
            <w:r w:rsidRPr="002615C2">
              <w:rPr>
                <w:rFonts w:ascii="Arial Narrow" w:hAnsi="Arial Narrow"/>
                <w:sz w:val="22"/>
                <w:szCs w:val="22"/>
              </w:rPr>
              <w:t>como jubilación, muerte, incapacidad médica, entre otros, fuera necesario sustituir a algún integrante</w:t>
            </w:r>
            <w:r w:rsidRPr="002615C2">
              <w:rPr>
                <w:rFonts w:ascii="Arial Narrow" w:hAnsi="Arial Narrow"/>
                <w:spacing w:val="40"/>
                <w:sz w:val="22"/>
                <w:szCs w:val="22"/>
              </w:rPr>
              <w:t xml:space="preserve"> </w:t>
            </w:r>
            <w:r w:rsidRPr="002615C2">
              <w:rPr>
                <w:rFonts w:ascii="Arial Narrow" w:hAnsi="Arial Narrow"/>
                <w:sz w:val="22"/>
                <w:szCs w:val="22"/>
              </w:rPr>
              <w:t>del Personal,</w:t>
            </w:r>
            <w:r w:rsidRPr="002615C2">
              <w:rPr>
                <w:rFonts w:ascii="Arial Narrow" w:hAnsi="Arial Narrow"/>
                <w:spacing w:val="12"/>
                <w:sz w:val="22"/>
                <w:szCs w:val="22"/>
              </w:rPr>
              <w:t xml:space="preserve"> </w:t>
            </w:r>
            <w:r w:rsidRPr="002615C2">
              <w:rPr>
                <w:rFonts w:ascii="Arial Narrow" w:hAnsi="Arial Narrow"/>
                <w:sz w:val="22"/>
                <w:szCs w:val="22"/>
              </w:rPr>
              <w:t>la</w:t>
            </w:r>
            <w:r w:rsidRPr="002615C2">
              <w:rPr>
                <w:rFonts w:ascii="Arial Narrow" w:hAnsi="Arial Narrow"/>
                <w:spacing w:val="14"/>
                <w:sz w:val="22"/>
                <w:szCs w:val="22"/>
              </w:rPr>
              <w:t xml:space="preserve"> </w:t>
            </w:r>
            <w:r w:rsidRPr="002615C2">
              <w:rPr>
                <w:rFonts w:ascii="Arial Narrow" w:hAnsi="Arial Narrow"/>
                <w:sz w:val="22"/>
                <w:szCs w:val="22"/>
              </w:rPr>
              <w:t>Fiscalización</w:t>
            </w:r>
            <w:r w:rsidRPr="002615C2">
              <w:rPr>
                <w:rFonts w:ascii="Arial Narrow" w:hAnsi="Arial Narrow"/>
                <w:spacing w:val="14"/>
                <w:sz w:val="22"/>
                <w:szCs w:val="22"/>
              </w:rPr>
              <w:t xml:space="preserve"> </w:t>
            </w:r>
            <w:r w:rsidRPr="002615C2">
              <w:rPr>
                <w:rFonts w:ascii="Arial Narrow" w:hAnsi="Arial Narrow"/>
                <w:sz w:val="22"/>
                <w:szCs w:val="22"/>
              </w:rPr>
              <w:t>lo</w:t>
            </w:r>
            <w:r w:rsidRPr="002615C2">
              <w:rPr>
                <w:rFonts w:ascii="Arial Narrow" w:hAnsi="Arial Narrow"/>
                <w:spacing w:val="14"/>
                <w:sz w:val="22"/>
                <w:szCs w:val="22"/>
              </w:rPr>
              <w:t xml:space="preserve"> </w:t>
            </w:r>
            <w:r w:rsidRPr="002615C2">
              <w:rPr>
                <w:rFonts w:ascii="Arial Narrow" w:hAnsi="Arial Narrow"/>
                <w:sz w:val="22"/>
                <w:szCs w:val="22"/>
              </w:rPr>
              <w:t>reemplazará</w:t>
            </w:r>
            <w:r w:rsidRPr="002615C2">
              <w:rPr>
                <w:rFonts w:ascii="Arial Narrow" w:hAnsi="Arial Narrow"/>
                <w:spacing w:val="12"/>
                <w:sz w:val="22"/>
                <w:szCs w:val="22"/>
              </w:rPr>
              <w:t xml:space="preserve"> </w:t>
            </w:r>
            <w:r w:rsidRPr="002615C2">
              <w:rPr>
                <w:rFonts w:ascii="Arial Narrow" w:hAnsi="Arial Narrow"/>
                <w:sz w:val="22"/>
                <w:szCs w:val="22"/>
              </w:rPr>
              <w:t>con</w:t>
            </w:r>
            <w:r w:rsidRPr="002615C2">
              <w:rPr>
                <w:rFonts w:ascii="Arial Narrow" w:hAnsi="Arial Narrow"/>
                <w:spacing w:val="14"/>
                <w:sz w:val="22"/>
                <w:szCs w:val="22"/>
              </w:rPr>
              <w:t xml:space="preserve"> </w:t>
            </w:r>
            <w:r w:rsidRPr="002615C2">
              <w:rPr>
                <w:rFonts w:ascii="Arial Narrow" w:hAnsi="Arial Narrow"/>
                <w:sz w:val="22"/>
                <w:szCs w:val="22"/>
              </w:rPr>
              <w:t>otra</w:t>
            </w:r>
            <w:r w:rsidRPr="002615C2">
              <w:rPr>
                <w:rFonts w:ascii="Arial Narrow" w:hAnsi="Arial Narrow"/>
                <w:spacing w:val="14"/>
                <w:sz w:val="22"/>
                <w:szCs w:val="22"/>
              </w:rPr>
              <w:t xml:space="preserve"> </w:t>
            </w:r>
            <w:r w:rsidRPr="002615C2">
              <w:rPr>
                <w:rFonts w:ascii="Arial Narrow" w:hAnsi="Arial Narrow"/>
                <w:sz w:val="22"/>
                <w:szCs w:val="22"/>
              </w:rPr>
              <w:t>persona</w:t>
            </w:r>
            <w:r w:rsidRPr="002615C2">
              <w:rPr>
                <w:rFonts w:ascii="Arial Narrow" w:hAnsi="Arial Narrow"/>
                <w:spacing w:val="12"/>
                <w:sz w:val="22"/>
                <w:szCs w:val="22"/>
              </w:rPr>
              <w:t xml:space="preserve"> </w:t>
            </w:r>
            <w:r w:rsidRPr="002615C2">
              <w:rPr>
                <w:rFonts w:ascii="Arial Narrow" w:hAnsi="Arial Narrow"/>
                <w:sz w:val="22"/>
                <w:szCs w:val="22"/>
              </w:rPr>
              <w:t>con</w:t>
            </w:r>
            <w:r w:rsidRPr="002615C2">
              <w:rPr>
                <w:rFonts w:ascii="Arial Narrow" w:hAnsi="Arial Narrow"/>
                <w:spacing w:val="14"/>
                <w:sz w:val="22"/>
                <w:szCs w:val="22"/>
              </w:rPr>
              <w:t xml:space="preserve"> </w:t>
            </w:r>
            <w:r w:rsidRPr="002615C2">
              <w:rPr>
                <w:rFonts w:ascii="Arial Narrow" w:hAnsi="Arial Narrow"/>
                <w:sz w:val="22"/>
                <w:szCs w:val="22"/>
              </w:rPr>
              <w:t>experiencia</w:t>
            </w:r>
            <w:r w:rsidRPr="002615C2">
              <w:rPr>
                <w:rFonts w:ascii="Arial Narrow" w:hAnsi="Arial Narrow"/>
                <w:spacing w:val="14"/>
                <w:sz w:val="22"/>
                <w:szCs w:val="22"/>
              </w:rPr>
              <w:t xml:space="preserve"> </w:t>
            </w:r>
            <w:r w:rsidRPr="002615C2">
              <w:rPr>
                <w:rFonts w:ascii="Arial Narrow" w:hAnsi="Arial Narrow"/>
                <w:sz w:val="22"/>
                <w:szCs w:val="22"/>
              </w:rPr>
              <w:t>igual</w:t>
            </w:r>
            <w:r w:rsidRPr="002615C2">
              <w:rPr>
                <w:rFonts w:ascii="Arial Narrow" w:hAnsi="Arial Narrow"/>
                <w:spacing w:val="15"/>
                <w:sz w:val="22"/>
                <w:szCs w:val="22"/>
              </w:rPr>
              <w:t xml:space="preserve"> </w:t>
            </w:r>
            <w:r w:rsidRPr="002615C2">
              <w:rPr>
                <w:rFonts w:ascii="Arial Narrow" w:hAnsi="Arial Narrow"/>
                <w:sz w:val="22"/>
                <w:szCs w:val="22"/>
              </w:rPr>
              <w:t>o</w:t>
            </w:r>
            <w:r w:rsidRPr="002615C2">
              <w:rPr>
                <w:rFonts w:ascii="Arial Narrow" w:hAnsi="Arial Narrow"/>
                <w:spacing w:val="12"/>
                <w:sz w:val="22"/>
                <w:szCs w:val="22"/>
              </w:rPr>
              <w:t xml:space="preserve"> </w:t>
            </w:r>
            <w:r w:rsidRPr="002615C2">
              <w:rPr>
                <w:rFonts w:ascii="Arial Narrow" w:hAnsi="Arial Narrow"/>
                <w:sz w:val="22"/>
                <w:szCs w:val="22"/>
              </w:rPr>
              <w:t>superior</w:t>
            </w:r>
            <w:r w:rsidRPr="002615C2">
              <w:rPr>
                <w:rFonts w:ascii="Arial Narrow" w:hAnsi="Arial Narrow"/>
                <w:spacing w:val="14"/>
                <w:sz w:val="22"/>
                <w:szCs w:val="22"/>
              </w:rPr>
              <w:t xml:space="preserve"> </w:t>
            </w:r>
            <w:r w:rsidRPr="002615C2">
              <w:rPr>
                <w:rFonts w:ascii="Arial Narrow" w:hAnsi="Arial Narrow"/>
                <w:sz w:val="22"/>
                <w:szCs w:val="22"/>
              </w:rPr>
              <w:t>a</w:t>
            </w:r>
            <w:r w:rsidRPr="002615C2">
              <w:rPr>
                <w:rFonts w:ascii="Arial Narrow" w:hAnsi="Arial Narrow"/>
                <w:spacing w:val="14"/>
                <w:sz w:val="22"/>
                <w:szCs w:val="22"/>
              </w:rPr>
              <w:t xml:space="preserve"> </w:t>
            </w:r>
            <w:r w:rsidRPr="002615C2">
              <w:rPr>
                <w:rFonts w:ascii="Arial Narrow" w:hAnsi="Arial Narrow"/>
                <w:sz w:val="22"/>
                <w:szCs w:val="22"/>
              </w:rPr>
              <w:t>las del profesional a reemplazar, previa calificación y aceptación del Administrador del</w:t>
            </w:r>
            <w:r w:rsidRPr="002615C2">
              <w:rPr>
                <w:rFonts w:ascii="Arial Narrow" w:hAnsi="Arial Narrow"/>
                <w:spacing w:val="-19"/>
                <w:sz w:val="22"/>
                <w:szCs w:val="22"/>
              </w:rPr>
              <w:t xml:space="preserve"> </w:t>
            </w:r>
            <w:r w:rsidRPr="002615C2">
              <w:rPr>
                <w:rFonts w:ascii="Arial Narrow" w:hAnsi="Arial Narrow"/>
                <w:sz w:val="22"/>
                <w:szCs w:val="22"/>
              </w:rPr>
              <w:t>Contrato.</w:t>
            </w:r>
          </w:p>
          <w:p w14:paraId="4B656C62" w14:textId="77777777" w:rsidR="002615C2" w:rsidRPr="002615C2" w:rsidRDefault="002615C2" w:rsidP="00757EF3">
            <w:pPr>
              <w:spacing w:after="0" w:line="240" w:lineRule="auto"/>
              <w:jc w:val="both"/>
              <w:rPr>
                <w:rFonts w:ascii="Arial Narrow" w:eastAsia="Arial Narrow" w:hAnsi="Arial Narrow" w:cs="Arial Narrow"/>
              </w:rPr>
            </w:pPr>
          </w:p>
          <w:p w14:paraId="0AC2B06B" w14:textId="77777777" w:rsidR="002615C2" w:rsidRDefault="002615C2">
            <w:pPr>
              <w:pStyle w:val="Prrafodelista"/>
              <w:numPr>
                <w:ilvl w:val="3"/>
                <w:numId w:val="46"/>
              </w:numPr>
              <w:tabs>
                <w:tab w:val="left" w:pos="810"/>
              </w:tabs>
              <w:suppressAutoHyphens w:val="0"/>
              <w:ind w:right="114" w:hanging="360"/>
              <w:jc w:val="both"/>
              <w:rPr>
                <w:rFonts w:ascii="Arial Narrow" w:hAnsi="Arial Narrow"/>
                <w:sz w:val="22"/>
                <w:szCs w:val="22"/>
              </w:rPr>
            </w:pPr>
            <w:r w:rsidRPr="002615C2">
              <w:rPr>
                <w:rFonts w:ascii="Arial Narrow" w:hAnsi="Arial Narrow"/>
                <w:sz w:val="22"/>
                <w:szCs w:val="22"/>
              </w:rPr>
              <w:t>Si</w:t>
            </w:r>
            <w:r w:rsidRPr="002615C2">
              <w:rPr>
                <w:rFonts w:ascii="Arial Narrow" w:hAnsi="Arial Narrow"/>
                <w:spacing w:val="25"/>
                <w:sz w:val="22"/>
                <w:szCs w:val="22"/>
              </w:rPr>
              <w:t xml:space="preserve"> </w:t>
            </w:r>
            <w:r w:rsidRPr="002615C2">
              <w:rPr>
                <w:rFonts w:ascii="Arial Narrow" w:hAnsi="Arial Narrow"/>
                <w:sz w:val="22"/>
                <w:szCs w:val="22"/>
              </w:rPr>
              <w:t>el</w:t>
            </w:r>
            <w:r w:rsidRPr="002615C2">
              <w:rPr>
                <w:rFonts w:ascii="Arial Narrow" w:hAnsi="Arial Narrow"/>
                <w:spacing w:val="25"/>
                <w:sz w:val="22"/>
                <w:szCs w:val="22"/>
              </w:rPr>
              <w:t xml:space="preserve"> </w:t>
            </w:r>
            <w:r w:rsidRPr="002615C2">
              <w:rPr>
                <w:rFonts w:ascii="Arial Narrow" w:hAnsi="Arial Narrow"/>
                <w:sz w:val="22"/>
                <w:szCs w:val="22"/>
              </w:rPr>
              <w:t>Contratante</w:t>
            </w:r>
            <w:r w:rsidRPr="002615C2">
              <w:rPr>
                <w:rFonts w:ascii="Arial Narrow" w:hAnsi="Arial Narrow"/>
                <w:spacing w:val="25"/>
                <w:sz w:val="22"/>
                <w:szCs w:val="22"/>
              </w:rPr>
              <w:t xml:space="preserve"> </w:t>
            </w:r>
            <w:r w:rsidRPr="002615C2">
              <w:rPr>
                <w:rFonts w:ascii="Arial Narrow" w:hAnsi="Arial Narrow"/>
                <w:sz w:val="22"/>
                <w:szCs w:val="22"/>
              </w:rPr>
              <w:t>a</w:t>
            </w:r>
            <w:r w:rsidRPr="002615C2">
              <w:rPr>
                <w:rFonts w:ascii="Arial Narrow" w:hAnsi="Arial Narrow"/>
                <w:spacing w:val="25"/>
                <w:sz w:val="22"/>
                <w:szCs w:val="22"/>
              </w:rPr>
              <w:t xml:space="preserve"> </w:t>
            </w:r>
            <w:r w:rsidRPr="002615C2">
              <w:rPr>
                <w:rFonts w:ascii="Arial Narrow" w:hAnsi="Arial Narrow"/>
                <w:sz w:val="22"/>
                <w:szCs w:val="22"/>
              </w:rPr>
              <w:t>través</w:t>
            </w:r>
            <w:r w:rsidRPr="002615C2">
              <w:rPr>
                <w:rFonts w:ascii="Arial Narrow" w:hAnsi="Arial Narrow"/>
                <w:spacing w:val="25"/>
                <w:sz w:val="22"/>
                <w:szCs w:val="22"/>
              </w:rPr>
              <w:t xml:space="preserve"> </w:t>
            </w:r>
            <w:r w:rsidRPr="002615C2">
              <w:rPr>
                <w:rFonts w:ascii="Arial Narrow" w:hAnsi="Arial Narrow"/>
                <w:sz w:val="22"/>
                <w:szCs w:val="22"/>
              </w:rPr>
              <w:t>del</w:t>
            </w:r>
            <w:r w:rsidRPr="002615C2">
              <w:rPr>
                <w:rFonts w:ascii="Arial Narrow" w:hAnsi="Arial Narrow"/>
                <w:spacing w:val="25"/>
                <w:sz w:val="22"/>
                <w:szCs w:val="22"/>
              </w:rPr>
              <w:t xml:space="preserve"> </w:t>
            </w:r>
            <w:r w:rsidRPr="002615C2">
              <w:rPr>
                <w:rFonts w:ascii="Arial Narrow" w:hAnsi="Arial Narrow"/>
                <w:sz w:val="22"/>
                <w:szCs w:val="22"/>
              </w:rPr>
              <w:t>Administrador</w:t>
            </w:r>
            <w:r w:rsidRPr="002615C2">
              <w:rPr>
                <w:rFonts w:ascii="Arial Narrow" w:hAnsi="Arial Narrow"/>
                <w:spacing w:val="25"/>
                <w:sz w:val="22"/>
                <w:szCs w:val="22"/>
              </w:rPr>
              <w:t xml:space="preserve"> </w:t>
            </w:r>
            <w:r w:rsidRPr="002615C2">
              <w:rPr>
                <w:rFonts w:ascii="Arial Narrow" w:hAnsi="Arial Narrow"/>
                <w:sz w:val="22"/>
                <w:szCs w:val="22"/>
              </w:rPr>
              <w:t>del</w:t>
            </w:r>
            <w:r w:rsidRPr="002615C2">
              <w:rPr>
                <w:rFonts w:ascii="Arial Narrow" w:hAnsi="Arial Narrow"/>
                <w:spacing w:val="25"/>
                <w:sz w:val="22"/>
                <w:szCs w:val="22"/>
              </w:rPr>
              <w:t xml:space="preserve"> </w:t>
            </w:r>
            <w:r w:rsidRPr="002615C2">
              <w:rPr>
                <w:rFonts w:ascii="Arial Narrow" w:hAnsi="Arial Narrow"/>
                <w:sz w:val="22"/>
                <w:szCs w:val="22"/>
              </w:rPr>
              <w:t>contrato,</w:t>
            </w:r>
            <w:r w:rsidRPr="002615C2">
              <w:rPr>
                <w:rFonts w:ascii="Arial Narrow" w:hAnsi="Arial Narrow"/>
                <w:spacing w:val="25"/>
                <w:sz w:val="22"/>
                <w:szCs w:val="22"/>
              </w:rPr>
              <w:t xml:space="preserve"> </w:t>
            </w:r>
            <w:r w:rsidRPr="002615C2">
              <w:rPr>
                <w:rFonts w:ascii="Arial Narrow" w:hAnsi="Arial Narrow"/>
                <w:sz w:val="22"/>
                <w:szCs w:val="22"/>
              </w:rPr>
              <w:t>descubre</w:t>
            </w:r>
            <w:r w:rsidRPr="002615C2">
              <w:rPr>
                <w:rFonts w:ascii="Arial Narrow" w:hAnsi="Arial Narrow"/>
                <w:spacing w:val="25"/>
                <w:sz w:val="22"/>
                <w:szCs w:val="22"/>
              </w:rPr>
              <w:t xml:space="preserve"> </w:t>
            </w:r>
            <w:r w:rsidRPr="002615C2">
              <w:rPr>
                <w:rFonts w:ascii="Arial Narrow" w:hAnsi="Arial Narrow"/>
                <w:sz w:val="22"/>
                <w:szCs w:val="22"/>
              </w:rPr>
              <w:t>que</w:t>
            </w:r>
            <w:r w:rsidRPr="002615C2">
              <w:rPr>
                <w:rFonts w:ascii="Arial Narrow" w:hAnsi="Arial Narrow"/>
                <w:spacing w:val="25"/>
                <w:sz w:val="22"/>
                <w:szCs w:val="22"/>
              </w:rPr>
              <w:t xml:space="preserve"> </w:t>
            </w:r>
            <w:r w:rsidRPr="002615C2">
              <w:rPr>
                <w:rFonts w:ascii="Arial Narrow" w:hAnsi="Arial Narrow"/>
                <w:sz w:val="22"/>
                <w:szCs w:val="22"/>
              </w:rPr>
              <w:t>cualquier</w:t>
            </w:r>
            <w:r w:rsidRPr="002615C2">
              <w:rPr>
                <w:rFonts w:ascii="Arial Narrow" w:hAnsi="Arial Narrow"/>
                <w:spacing w:val="25"/>
                <w:sz w:val="22"/>
                <w:szCs w:val="22"/>
              </w:rPr>
              <w:t xml:space="preserve"> </w:t>
            </w:r>
            <w:r w:rsidRPr="002615C2">
              <w:rPr>
                <w:rFonts w:ascii="Arial Narrow" w:hAnsi="Arial Narrow"/>
                <w:sz w:val="22"/>
                <w:szCs w:val="22"/>
              </w:rPr>
              <w:t>integrante</w:t>
            </w:r>
            <w:r w:rsidRPr="002615C2">
              <w:rPr>
                <w:rFonts w:ascii="Arial Narrow" w:hAnsi="Arial Narrow"/>
                <w:spacing w:val="25"/>
                <w:sz w:val="22"/>
                <w:szCs w:val="22"/>
              </w:rPr>
              <w:t xml:space="preserve"> </w:t>
            </w:r>
            <w:r w:rsidRPr="002615C2">
              <w:rPr>
                <w:rFonts w:ascii="Arial Narrow" w:hAnsi="Arial Narrow"/>
                <w:sz w:val="22"/>
                <w:szCs w:val="22"/>
              </w:rPr>
              <w:t>del personal</w:t>
            </w:r>
            <w:r w:rsidRPr="002615C2">
              <w:rPr>
                <w:rFonts w:ascii="Arial Narrow" w:hAnsi="Arial Narrow"/>
                <w:spacing w:val="23"/>
                <w:sz w:val="22"/>
                <w:szCs w:val="22"/>
              </w:rPr>
              <w:t xml:space="preserve"> </w:t>
            </w:r>
            <w:r w:rsidRPr="002615C2">
              <w:rPr>
                <w:rFonts w:ascii="Arial Narrow" w:hAnsi="Arial Narrow"/>
                <w:sz w:val="22"/>
                <w:szCs w:val="22"/>
              </w:rPr>
              <w:t>de</w:t>
            </w:r>
            <w:r w:rsidRPr="002615C2">
              <w:rPr>
                <w:rFonts w:ascii="Arial Narrow" w:hAnsi="Arial Narrow"/>
                <w:spacing w:val="20"/>
                <w:sz w:val="22"/>
                <w:szCs w:val="22"/>
              </w:rPr>
              <w:t xml:space="preserve"> </w:t>
            </w:r>
            <w:r w:rsidRPr="002615C2">
              <w:rPr>
                <w:rFonts w:ascii="Arial Narrow" w:hAnsi="Arial Narrow"/>
                <w:sz w:val="22"/>
                <w:szCs w:val="22"/>
              </w:rPr>
              <w:t>la</w:t>
            </w:r>
            <w:r w:rsidRPr="002615C2">
              <w:rPr>
                <w:rFonts w:ascii="Arial Narrow" w:hAnsi="Arial Narrow"/>
                <w:spacing w:val="23"/>
                <w:sz w:val="22"/>
                <w:szCs w:val="22"/>
              </w:rPr>
              <w:t xml:space="preserve"> </w:t>
            </w:r>
            <w:r w:rsidRPr="002615C2">
              <w:rPr>
                <w:rFonts w:ascii="Arial Narrow" w:hAnsi="Arial Narrow"/>
                <w:sz w:val="22"/>
                <w:szCs w:val="22"/>
              </w:rPr>
              <w:t>Fiscalización,</w:t>
            </w:r>
            <w:r w:rsidRPr="002615C2">
              <w:rPr>
                <w:rFonts w:ascii="Arial Narrow" w:hAnsi="Arial Narrow"/>
                <w:spacing w:val="23"/>
                <w:sz w:val="22"/>
                <w:szCs w:val="22"/>
              </w:rPr>
              <w:t xml:space="preserve"> </w:t>
            </w:r>
            <w:r w:rsidRPr="002615C2">
              <w:rPr>
                <w:rFonts w:ascii="Arial Narrow" w:hAnsi="Arial Narrow"/>
                <w:sz w:val="22"/>
                <w:szCs w:val="22"/>
              </w:rPr>
              <w:t>ha</w:t>
            </w:r>
            <w:r w:rsidRPr="002615C2">
              <w:rPr>
                <w:rFonts w:ascii="Arial Narrow" w:hAnsi="Arial Narrow"/>
                <w:spacing w:val="23"/>
                <w:sz w:val="22"/>
                <w:szCs w:val="22"/>
              </w:rPr>
              <w:t xml:space="preserve"> </w:t>
            </w:r>
            <w:r w:rsidRPr="002615C2">
              <w:rPr>
                <w:rFonts w:ascii="Arial Narrow" w:hAnsi="Arial Narrow"/>
                <w:sz w:val="22"/>
                <w:szCs w:val="22"/>
              </w:rPr>
              <w:t>cometido</w:t>
            </w:r>
            <w:r w:rsidRPr="002615C2">
              <w:rPr>
                <w:rFonts w:ascii="Arial Narrow" w:hAnsi="Arial Narrow"/>
                <w:spacing w:val="20"/>
                <w:sz w:val="22"/>
                <w:szCs w:val="22"/>
              </w:rPr>
              <w:t xml:space="preserve"> </w:t>
            </w:r>
            <w:r w:rsidRPr="002615C2">
              <w:rPr>
                <w:rFonts w:ascii="Arial Narrow" w:hAnsi="Arial Narrow"/>
                <w:sz w:val="22"/>
                <w:szCs w:val="22"/>
              </w:rPr>
              <w:t>un</w:t>
            </w:r>
            <w:r w:rsidRPr="002615C2">
              <w:rPr>
                <w:rFonts w:ascii="Arial Narrow" w:hAnsi="Arial Narrow"/>
                <w:spacing w:val="23"/>
                <w:sz w:val="22"/>
                <w:szCs w:val="22"/>
              </w:rPr>
              <w:t xml:space="preserve"> </w:t>
            </w:r>
            <w:r w:rsidRPr="002615C2">
              <w:rPr>
                <w:rFonts w:ascii="Arial Narrow" w:hAnsi="Arial Narrow"/>
                <w:sz w:val="22"/>
                <w:szCs w:val="22"/>
              </w:rPr>
              <w:t>acto</w:t>
            </w:r>
            <w:r w:rsidRPr="002615C2">
              <w:rPr>
                <w:rFonts w:ascii="Arial Narrow" w:hAnsi="Arial Narrow"/>
                <w:spacing w:val="23"/>
                <w:sz w:val="22"/>
                <w:szCs w:val="22"/>
              </w:rPr>
              <w:t xml:space="preserve"> </w:t>
            </w:r>
            <w:r w:rsidRPr="002615C2">
              <w:rPr>
                <w:rFonts w:ascii="Arial Narrow" w:hAnsi="Arial Narrow"/>
                <w:sz w:val="22"/>
                <w:szCs w:val="22"/>
              </w:rPr>
              <w:t>serio</w:t>
            </w:r>
            <w:r w:rsidRPr="002615C2">
              <w:rPr>
                <w:rFonts w:ascii="Arial Narrow" w:hAnsi="Arial Narrow"/>
                <w:spacing w:val="23"/>
                <w:sz w:val="22"/>
                <w:szCs w:val="22"/>
              </w:rPr>
              <w:t xml:space="preserve"> </w:t>
            </w:r>
            <w:r w:rsidRPr="002615C2">
              <w:rPr>
                <w:rFonts w:ascii="Arial Narrow" w:hAnsi="Arial Narrow"/>
                <w:sz w:val="22"/>
                <w:szCs w:val="22"/>
              </w:rPr>
              <w:t>de</w:t>
            </w:r>
            <w:r w:rsidRPr="002615C2">
              <w:rPr>
                <w:rFonts w:ascii="Arial Narrow" w:hAnsi="Arial Narrow"/>
                <w:spacing w:val="20"/>
                <w:sz w:val="22"/>
                <w:szCs w:val="22"/>
              </w:rPr>
              <w:t xml:space="preserve"> </w:t>
            </w:r>
            <w:r w:rsidRPr="002615C2">
              <w:rPr>
                <w:rFonts w:ascii="Arial Narrow" w:hAnsi="Arial Narrow"/>
                <w:sz w:val="22"/>
                <w:szCs w:val="22"/>
              </w:rPr>
              <w:t>mala</w:t>
            </w:r>
            <w:r w:rsidRPr="002615C2">
              <w:rPr>
                <w:rFonts w:ascii="Arial Narrow" w:hAnsi="Arial Narrow"/>
                <w:spacing w:val="20"/>
                <w:sz w:val="22"/>
                <w:szCs w:val="22"/>
              </w:rPr>
              <w:t xml:space="preserve"> </w:t>
            </w:r>
            <w:r w:rsidRPr="002615C2">
              <w:rPr>
                <w:rFonts w:ascii="Arial Narrow" w:hAnsi="Arial Narrow"/>
                <w:sz w:val="22"/>
                <w:szCs w:val="22"/>
              </w:rPr>
              <w:t>conducta</w:t>
            </w:r>
            <w:r w:rsidRPr="002615C2">
              <w:rPr>
                <w:rFonts w:ascii="Arial Narrow" w:hAnsi="Arial Narrow"/>
                <w:spacing w:val="23"/>
                <w:sz w:val="22"/>
                <w:szCs w:val="22"/>
              </w:rPr>
              <w:t xml:space="preserve"> </w:t>
            </w:r>
            <w:r w:rsidRPr="002615C2">
              <w:rPr>
                <w:rFonts w:ascii="Arial Narrow" w:hAnsi="Arial Narrow"/>
                <w:sz w:val="22"/>
                <w:szCs w:val="22"/>
              </w:rPr>
              <w:t>o</w:t>
            </w:r>
            <w:r w:rsidRPr="002615C2">
              <w:rPr>
                <w:rFonts w:ascii="Arial Narrow" w:hAnsi="Arial Narrow"/>
                <w:spacing w:val="20"/>
                <w:sz w:val="22"/>
                <w:szCs w:val="22"/>
              </w:rPr>
              <w:t xml:space="preserve"> </w:t>
            </w:r>
            <w:r w:rsidRPr="002615C2">
              <w:rPr>
                <w:rFonts w:ascii="Arial Narrow" w:hAnsi="Arial Narrow"/>
                <w:sz w:val="22"/>
                <w:szCs w:val="22"/>
              </w:rPr>
              <w:t>ha</w:t>
            </w:r>
            <w:r w:rsidRPr="002615C2">
              <w:rPr>
                <w:rFonts w:ascii="Arial Narrow" w:hAnsi="Arial Narrow"/>
                <w:spacing w:val="23"/>
                <w:sz w:val="22"/>
                <w:szCs w:val="22"/>
              </w:rPr>
              <w:t xml:space="preserve"> </w:t>
            </w:r>
            <w:r w:rsidRPr="002615C2">
              <w:rPr>
                <w:rFonts w:ascii="Arial Narrow" w:hAnsi="Arial Narrow"/>
                <w:sz w:val="22"/>
                <w:szCs w:val="22"/>
              </w:rPr>
              <w:t>sido</w:t>
            </w:r>
            <w:r w:rsidRPr="002615C2">
              <w:rPr>
                <w:rFonts w:ascii="Arial Narrow" w:hAnsi="Arial Narrow"/>
                <w:spacing w:val="23"/>
                <w:sz w:val="22"/>
                <w:szCs w:val="22"/>
              </w:rPr>
              <w:t xml:space="preserve"> </w:t>
            </w:r>
            <w:r w:rsidRPr="002615C2">
              <w:rPr>
                <w:rFonts w:ascii="Arial Narrow" w:hAnsi="Arial Narrow"/>
                <w:sz w:val="22"/>
                <w:szCs w:val="22"/>
              </w:rPr>
              <w:t>acusado</w:t>
            </w:r>
            <w:r w:rsidRPr="002615C2">
              <w:rPr>
                <w:rFonts w:ascii="Arial Narrow" w:hAnsi="Arial Narrow"/>
                <w:spacing w:val="23"/>
                <w:sz w:val="22"/>
                <w:szCs w:val="22"/>
              </w:rPr>
              <w:t xml:space="preserve"> </w:t>
            </w:r>
            <w:r w:rsidRPr="002615C2">
              <w:rPr>
                <w:rFonts w:ascii="Arial Narrow" w:hAnsi="Arial Narrow"/>
                <w:sz w:val="22"/>
                <w:szCs w:val="22"/>
              </w:rPr>
              <w:t>de haber cometido un acto criminal, o tiene motivos razonables para estar insatisfecho con</w:t>
            </w:r>
            <w:r w:rsidRPr="002615C2">
              <w:rPr>
                <w:rFonts w:ascii="Arial Narrow" w:hAnsi="Arial Narrow"/>
                <w:spacing w:val="21"/>
                <w:sz w:val="22"/>
                <w:szCs w:val="22"/>
              </w:rPr>
              <w:t xml:space="preserve"> </w:t>
            </w:r>
            <w:r w:rsidRPr="002615C2">
              <w:rPr>
                <w:rFonts w:ascii="Arial Narrow" w:hAnsi="Arial Narrow"/>
                <w:sz w:val="22"/>
                <w:szCs w:val="22"/>
              </w:rPr>
              <w:t>el desempeño</w:t>
            </w:r>
            <w:r w:rsidRPr="002615C2">
              <w:rPr>
                <w:rFonts w:ascii="Arial Narrow" w:hAnsi="Arial Narrow"/>
                <w:spacing w:val="28"/>
                <w:sz w:val="22"/>
                <w:szCs w:val="22"/>
              </w:rPr>
              <w:t xml:space="preserve"> </w:t>
            </w:r>
            <w:r w:rsidRPr="002615C2">
              <w:rPr>
                <w:rFonts w:ascii="Arial Narrow" w:hAnsi="Arial Narrow"/>
                <w:sz w:val="22"/>
                <w:szCs w:val="22"/>
              </w:rPr>
              <w:t>de</w:t>
            </w:r>
            <w:r w:rsidRPr="002615C2">
              <w:rPr>
                <w:rFonts w:ascii="Arial Narrow" w:hAnsi="Arial Narrow"/>
                <w:spacing w:val="28"/>
                <w:sz w:val="22"/>
                <w:szCs w:val="22"/>
              </w:rPr>
              <w:t xml:space="preserve"> </w:t>
            </w:r>
            <w:r w:rsidRPr="002615C2">
              <w:rPr>
                <w:rFonts w:ascii="Arial Narrow" w:hAnsi="Arial Narrow"/>
                <w:sz w:val="22"/>
                <w:szCs w:val="22"/>
              </w:rPr>
              <w:t>cualquier</w:t>
            </w:r>
            <w:r w:rsidRPr="002615C2">
              <w:rPr>
                <w:rFonts w:ascii="Arial Narrow" w:hAnsi="Arial Narrow"/>
                <w:spacing w:val="27"/>
                <w:sz w:val="22"/>
                <w:szCs w:val="22"/>
              </w:rPr>
              <w:t xml:space="preserve"> </w:t>
            </w:r>
            <w:r w:rsidRPr="002615C2">
              <w:rPr>
                <w:rFonts w:ascii="Arial Narrow" w:hAnsi="Arial Narrow"/>
                <w:sz w:val="22"/>
                <w:szCs w:val="22"/>
              </w:rPr>
              <w:t>integrante</w:t>
            </w:r>
            <w:r w:rsidRPr="002615C2">
              <w:rPr>
                <w:rFonts w:ascii="Arial Narrow" w:hAnsi="Arial Narrow"/>
                <w:spacing w:val="28"/>
                <w:sz w:val="22"/>
                <w:szCs w:val="22"/>
              </w:rPr>
              <w:t xml:space="preserve"> </w:t>
            </w:r>
            <w:r w:rsidRPr="002615C2">
              <w:rPr>
                <w:rFonts w:ascii="Arial Narrow" w:hAnsi="Arial Narrow"/>
                <w:sz w:val="22"/>
                <w:szCs w:val="22"/>
              </w:rPr>
              <w:t>del</w:t>
            </w:r>
            <w:r w:rsidRPr="002615C2">
              <w:rPr>
                <w:rFonts w:ascii="Arial Narrow" w:hAnsi="Arial Narrow"/>
                <w:spacing w:val="28"/>
                <w:sz w:val="22"/>
                <w:szCs w:val="22"/>
              </w:rPr>
              <w:t xml:space="preserve"> </w:t>
            </w:r>
            <w:r w:rsidRPr="002615C2">
              <w:rPr>
                <w:rFonts w:ascii="Arial Narrow" w:hAnsi="Arial Narrow"/>
                <w:sz w:val="22"/>
                <w:szCs w:val="22"/>
              </w:rPr>
              <w:t>personal,</w:t>
            </w:r>
            <w:r w:rsidRPr="002615C2">
              <w:rPr>
                <w:rFonts w:ascii="Arial Narrow" w:hAnsi="Arial Narrow"/>
                <w:spacing w:val="28"/>
                <w:sz w:val="22"/>
                <w:szCs w:val="22"/>
              </w:rPr>
              <w:t xml:space="preserve"> </w:t>
            </w:r>
            <w:r w:rsidRPr="002615C2">
              <w:rPr>
                <w:rFonts w:ascii="Arial Narrow" w:hAnsi="Arial Narrow"/>
                <w:sz w:val="22"/>
                <w:szCs w:val="22"/>
              </w:rPr>
              <w:t>mediante</w:t>
            </w:r>
            <w:r w:rsidRPr="002615C2">
              <w:rPr>
                <w:rFonts w:ascii="Arial Narrow" w:hAnsi="Arial Narrow"/>
                <w:spacing w:val="28"/>
                <w:sz w:val="22"/>
                <w:szCs w:val="22"/>
              </w:rPr>
              <w:t xml:space="preserve"> </w:t>
            </w:r>
            <w:r w:rsidRPr="002615C2">
              <w:rPr>
                <w:rFonts w:ascii="Arial Narrow" w:hAnsi="Arial Narrow"/>
                <w:sz w:val="22"/>
                <w:szCs w:val="22"/>
              </w:rPr>
              <w:t>solicitud</w:t>
            </w:r>
            <w:r w:rsidRPr="002615C2">
              <w:rPr>
                <w:rFonts w:ascii="Arial Narrow" w:hAnsi="Arial Narrow"/>
                <w:spacing w:val="28"/>
                <w:sz w:val="22"/>
                <w:szCs w:val="22"/>
              </w:rPr>
              <w:t xml:space="preserve"> </w:t>
            </w:r>
            <w:r w:rsidRPr="002615C2">
              <w:rPr>
                <w:rFonts w:ascii="Arial Narrow" w:hAnsi="Arial Narrow"/>
                <w:sz w:val="22"/>
                <w:szCs w:val="22"/>
              </w:rPr>
              <w:t>por</w:t>
            </w:r>
            <w:r w:rsidRPr="002615C2">
              <w:rPr>
                <w:rFonts w:ascii="Arial Narrow" w:hAnsi="Arial Narrow"/>
                <w:spacing w:val="27"/>
                <w:sz w:val="22"/>
                <w:szCs w:val="22"/>
              </w:rPr>
              <w:t xml:space="preserve"> </w:t>
            </w:r>
            <w:r w:rsidRPr="002615C2">
              <w:rPr>
                <w:rFonts w:ascii="Arial Narrow" w:hAnsi="Arial Narrow"/>
                <w:sz w:val="22"/>
                <w:szCs w:val="22"/>
              </w:rPr>
              <w:t>escrito</w:t>
            </w:r>
            <w:r w:rsidRPr="002615C2">
              <w:rPr>
                <w:rFonts w:ascii="Arial Narrow" w:hAnsi="Arial Narrow"/>
                <w:spacing w:val="28"/>
                <w:sz w:val="22"/>
                <w:szCs w:val="22"/>
              </w:rPr>
              <w:t xml:space="preserve"> </w:t>
            </w:r>
            <w:r w:rsidRPr="002615C2">
              <w:rPr>
                <w:rFonts w:ascii="Arial Narrow" w:hAnsi="Arial Narrow"/>
                <w:sz w:val="22"/>
                <w:szCs w:val="22"/>
              </w:rPr>
              <w:t>del</w:t>
            </w:r>
            <w:r w:rsidRPr="002615C2">
              <w:rPr>
                <w:rFonts w:ascii="Arial Narrow" w:hAnsi="Arial Narrow"/>
                <w:spacing w:val="28"/>
                <w:sz w:val="22"/>
                <w:szCs w:val="22"/>
              </w:rPr>
              <w:t xml:space="preserve"> </w:t>
            </w:r>
            <w:r w:rsidRPr="002615C2">
              <w:rPr>
                <w:rFonts w:ascii="Arial Narrow" w:hAnsi="Arial Narrow"/>
                <w:sz w:val="22"/>
                <w:szCs w:val="22"/>
              </w:rPr>
              <w:t>Contratante expresando</w:t>
            </w:r>
            <w:r w:rsidRPr="002615C2">
              <w:rPr>
                <w:rFonts w:ascii="Arial Narrow" w:hAnsi="Arial Narrow"/>
                <w:spacing w:val="42"/>
                <w:sz w:val="22"/>
                <w:szCs w:val="22"/>
              </w:rPr>
              <w:t xml:space="preserve"> </w:t>
            </w:r>
            <w:r w:rsidRPr="002615C2">
              <w:rPr>
                <w:rFonts w:ascii="Arial Narrow" w:hAnsi="Arial Narrow"/>
                <w:sz w:val="22"/>
                <w:szCs w:val="22"/>
              </w:rPr>
              <w:t>los</w:t>
            </w:r>
            <w:r w:rsidRPr="002615C2">
              <w:rPr>
                <w:rFonts w:ascii="Arial Narrow" w:hAnsi="Arial Narrow"/>
                <w:spacing w:val="43"/>
                <w:sz w:val="22"/>
                <w:szCs w:val="22"/>
              </w:rPr>
              <w:t xml:space="preserve"> </w:t>
            </w:r>
            <w:r w:rsidRPr="002615C2">
              <w:rPr>
                <w:rFonts w:ascii="Arial Narrow" w:hAnsi="Arial Narrow"/>
                <w:sz w:val="22"/>
                <w:szCs w:val="22"/>
              </w:rPr>
              <w:t>motivos</w:t>
            </w:r>
            <w:r w:rsidRPr="002615C2">
              <w:rPr>
                <w:rFonts w:ascii="Arial Narrow" w:hAnsi="Arial Narrow"/>
                <w:spacing w:val="42"/>
                <w:sz w:val="22"/>
                <w:szCs w:val="22"/>
              </w:rPr>
              <w:t xml:space="preserve"> </w:t>
            </w:r>
            <w:r w:rsidRPr="002615C2">
              <w:rPr>
                <w:rFonts w:ascii="Arial Narrow" w:hAnsi="Arial Narrow"/>
                <w:sz w:val="22"/>
                <w:szCs w:val="22"/>
              </w:rPr>
              <w:t>para</w:t>
            </w:r>
            <w:r w:rsidRPr="002615C2">
              <w:rPr>
                <w:rFonts w:ascii="Arial Narrow" w:hAnsi="Arial Narrow"/>
                <w:spacing w:val="42"/>
                <w:sz w:val="22"/>
                <w:szCs w:val="22"/>
              </w:rPr>
              <w:t xml:space="preserve"> </w:t>
            </w:r>
            <w:r w:rsidRPr="002615C2">
              <w:rPr>
                <w:rFonts w:ascii="Arial Narrow" w:hAnsi="Arial Narrow"/>
                <w:sz w:val="22"/>
                <w:szCs w:val="22"/>
              </w:rPr>
              <w:t>ello,</w:t>
            </w:r>
            <w:r w:rsidRPr="002615C2">
              <w:rPr>
                <w:rFonts w:ascii="Arial Narrow" w:hAnsi="Arial Narrow"/>
                <w:spacing w:val="43"/>
                <w:sz w:val="22"/>
                <w:szCs w:val="22"/>
              </w:rPr>
              <w:t xml:space="preserve"> </w:t>
            </w:r>
            <w:r w:rsidRPr="002615C2">
              <w:rPr>
                <w:rFonts w:ascii="Arial Narrow" w:hAnsi="Arial Narrow"/>
                <w:sz w:val="22"/>
                <w:szCs w:val="22"/>
              </w:rPr>
              <w:t>la</w:t>
            </w:r>
            <w:r w:rsidRPr="002615C2">
              <w:rPr>
                <w:rFonts w:ascii="Arial Narrow" w:hAnsi="Arial Narrow"/>
                <w:spacing w:val="43"/>
                <w:sz w:val="22"/>
                <w:szCs w:val="22"/>
              </w:rPr>
              <w:t xml:space="preserve"> </w:t>
            </w:r>
            <w:r w:rsidRPr="002615C2">
              <w:rPr>
                <w:rFonts w:ascii="Arial Narrow" w:hAnsi="Arial Narrow"/>
                <w:sz w:val="22"/>
                <w:szCs w:val="22"/>
              </w:rPr>
              <w:t>Fiscalización</w:t>
            </w:r>
            <w:r w:rsidRPr="002615C2">
              <w:rPr>
                <w:rFonts w:ascii="Arial Narrow" w:hAnsi="Arial Narrow"/>
                <w:spacing w:val="43"/>
                <w:sz w:val="22"/>
                <w:szCs w:val="22"/>
              </w:rPr>
              <w:t xml:space="preserve"> </w:t>
            </w:r>
            <w:r w:rsidRPr="002615C2">
              <w:rPr>
                <w:rFonts w:ascii="Arial Narrow" w:hAnsi="Arial Narrow"/>
                <w:sz w:val="22"/>
                <w:szCs w:val="22"/>
              </w:rPr>
              <w:t>deberá</w:t>
            </w:r>
            <w:r w:rsidRPr="002615C2">
              <w:rPr>
                <w:rFonts w:ascii="Arial Narrow" w:hAnsi="Arial Narrow"/>
                <w:spacing w:val="42"/>
                <w:sz w:val="22"/>
                <w:szCs w:val="22"/>
              </w:rPr>
              <w:t xml:space="preserve"> </w:t>
            </w:r>
            <w:r w:rsidRPr="002615C2">
              <w:rPr>
                <w:rFonts w:ascii="Arial Narrow" w:hAnsi="Arial Narrow"/>
                <w:sz w:val="22"/>
                <w:szCs w:val="22"/>
              </w:rPr>
              <w:t>reemplazarlo</w:t>
            </w:r>
            <w:r w:rsidRPr="002615C2">
              <w:rPr>
                <w:rFonts w:ascii="Arial Narrow" w:hAnsi="Arial Narrow"/>
                <w:spacing w:val="42"/>
                <w:sz w:val="22"/>
                <w:szCs w:val="22"/>
              </w:rPr>
              <w:t xml:space="preserve"> </w:t>
            </w:r>
            <w:r w:rsidRPr="002615C2">
              <w:rPr>
                <w:rFonts w:ascii="Arial Narrow" w:hAnsi="Arial Narrow"/>
                <w:sz w:val="22"/>
                <w:szCs w:val="22"/>
              </w:rPr>
              <w:t>con</w:t>
            </w:r>
            <w:r w:rsidRPr="002615C2">
              <w:rPr>
                <w:rFonts w:ascii="Arial Narrow" w:hAnsi="Arial Narrow"/>
                <w:spacing w:val="42"/>
                <w:sz w:val="22"/>
                <w:szCs w:val="22"/>
              </w:rPr>
              <w:t xml:space="preserve"> </w:t>
            </w:r>
            <w:r w:rsidRPr="002615C2">
              <w:rPr>
                <w:rFonts w:ascii="Arial Narrow" w:hAnsi="Arial Narrow"/>
                <w:sz w:val="22"/>
                <w:szCs w:val="22"/>
              </w:rPr>
              <w:t>otra</w:t>
            </w:r>
            <w:r w:rsidRPr="002615C2">
              <w:rPr>
                <w:rFonts w:ascii="Arial Narrow" w:hAnsi="Arial Narrow"/>
                <w:spacing w:val="42"/>
                <w:sz w:val="22"/>
                <w:szCs w:val="22"/>
              </w:rPr>
              <w:t xml:space="preserve"> </w:t>
            </w:r>
            <w:r w:rsidRPr="002615C2">
              <w:rPr>
                <w:rFonts w:ascii="Arial Narrow" w:hAnsi="Arial Narrow"/>
                <w:sz w:val="22"/>
                <w:szCs w:val="22"/>
              </w:rPr>
              <w:t>persona</w:t>
            </w:r>
            <w:r w:rsidRPr="002615C2">
              <w:rPr>
                <w:rFonts w:ascii="Arial Narrow" w:hAnsi="Arial Narrow"/>
                <w:spacing w:val="43"/>
                <w:sz w:val="22"/>
                <w:szCs w:val="22"/>
              </w:rPr>
              <w:t xml:space="preserve"> </w:t>
            </w:r>
            <w:r w:rsidRPr="002615C2">
              <w:rPr>
                <w:rFonts w:ascii="Arial Narrow" w:hAnsi="Arial Narrow"/>
                <w:sz w:val="22"/>
                <w:szCs w:val="22"/>
              </w:rPr>
              <w:t>con calificaciones</w:t>
            </w:r>
            <w:r w:rsidRPr="002615C2">
              <w:rPr>
                <w:rFonts w:ascii="Arial Narrow" w:hAnsi="Arial Narrow"/>
                <w:spacing w:val="39"/>
                <w:sz w:val="22"/>
                <w:szCs w:val="22"/>
              </w:rPr>
              <w:t xml:space="preserve"> </w:t>
            </w:r>
            <w:r w:rsidRPr="002615C2">
              <w:rPr>
                <w:rFonts w:ascii="Arial Narrow" w:hAnsi="Arial Narrow"/>
                <w:sz w:val="22"/>
                <w:szCs w:val="22"/>
              </w:rPr>
              <w:t>iguales</w:t>
            </w:r>
            <w:r w:rsidRPr="002615C2">
              <w:rPr>
                <w:rFonts w:ascii="Arial Narrow" w:hAnsi="Arial Narrow"/>
                <w:spacing w:val="39"/>
                <w:sz w:val="22"/>
                <w:szCs w:val="22"/>
              </w:rPr>
              <w:t xml:space="preserve"> </w:t>
            </w:r>
            <w:r w:rsidRPr="002615C2">
              <w:rPr>
                <w:rFonts w:ascii="Arial Narrow" w:hAnsi="Arial Narrow"/>
                <w:sz w:val="22"/>
                <w:szCs w:val="22"/>
              </w:rPr>
              <w:t>o</w:t>
            </w:r>
            <w:r w:rsidRPr="002615C2">
              <w:rPr>
                <w:rFonts w:ascii="Arial Narrow" w:hAnsi="Arial Narrow"/>
                <w:spacing w:val="38"/>
                <w:sz w:val="22"/>
                <w:szCs w:val="22"/>
              </w:rPr>
              <w:t xml:space="preserve"> </w:t>
            </w:r>
            <w:r w:rsidRPr="002615C2">
              <w:rPr>
                <w:rFonts w:ascii="Arial Narrow" w:hAnsi="Arial Narrow"/>
                <w:sz w:val="22"/>
                <w:szCs w:val="22"/>
              </w:rPr>
              <w:t>superiores</w:t>
            </w:r>
            <w:r w:rsidRPr="002615C2">
              <w:rPr>
                <w:rFonts w:ascii="Arial Narrow" w:hAnsi="Arial Narrow"/>
                <w:spacing w:val="39"/>
                <w:sz w:val="22"/>
                <w:szCs w:val="22"/>
              </w:rPr>
              <w:t xml:space="preserve"> </w:t>
            </w:r>
            <w:r w:rsidRPr="002615C2">
              <w:rPr>
                <w:rFonts w:ascii="Arial Narrow" w:hAnsi="Arial Narrow"/>
                <w:sz w:val="22"/>
                <w:szCs w:val="22"/>
              </w:rPr>
              <w:t>a</w:t>
            </w:r>
            <w:r w:rsidRPr="002615C2">
              <w:rPr>
                <w:rFonts w:ascii="Arial Narrow" w:hAnsi="Arial Narrow"/>
                <w:spacing w:val="38"/>
                <w:sz w:val="22"/>
                <w:szCs w:val="22"/>
              </w:rPr>
              <w:t xml:space="preserve"> </w:t>
            </w:r>
            <w:r w:rsidRPr="002615C2">
              <w:rPr>
                <w:rFonts w:ascii="Arial Narrow" w:hAnsi="Arial Narrow"/>
                <w:sz w:val="22"/>
                <w:szCs w:val="22"/>
              </w:rPr>
              <w:t>las</w:t>
            </w:r>
            <w:r w:rsidRPr="002615C2">
              <w:rPr>
                <w:rFonts w:ascii="Arial Narrow" w:hAnsi="Arial Narrow"/>
                <w:spacing w:val="39"/>
                <w:sz w:val="22"/>
                <w:szCs w:val="22"/>
              </w:rPr>
              <w:t xml:space="preserve"> </w:t>
            </w:r>
            <w:r w:rsidRPr="002615C2">
              <w:rPr>
                <w:rFonts w:ascii="Arial Narrow" w:hAnsi="Arial Narrow"/>
                <w:sz w:val="22"/>
                <w:szCs w:val="22"/>
              </w:rPr>
              <w:t>de</w:t>
            </w:r>
            <w:r w:rsidRPr="002615C2">
              <w:rPr>
                <w:rFonts w:ascii="Arial Narrow" w:hAnsi="Arial Narrow"/>
                <w:spacing w:val="36"/>
                <w:sz w:val="22"/>
                <w:szCs w:val="22"/>
              </w:rPr>
              <w:t xml:space="preserve"> </w:t>
            </w:r>
            <w:r w:rsidRPr="002615C2">
              <w:rPr>
                <w:rFonts w:ascii="Arial Narrow" w:hAnsi="Arial Narrow"/>
                <w:sz w:val="22"/>
                <w:szCs w:val="22"/>
              </w:rPr>
              <w:t>la</w:t>
            </w:r>
            <w:r w:rsidRPr="002615C2">
              <w:rPr>
                <w:rFonts w:ascii="Arial Narrow" w:hAnsi="Arial Narrow"/>
                <w:spacing w:val="38"/>
                <w:sz w:val="22"/>
                <w:szCs w:val="22"/>
              </w:rPr>
              <w:t xml:space="preserve"> </w:t>
            </w:r>
            <w:r w:rsidRPr="002615C2">
              <w:rPr>
                <w:rFonts w:ascii="Arial Narrow" w:hAnsi="Arial Narrow"/>
                <w:sz w:val="22"/>
                <w:szCs w:val="22"/>
              </w:rPr>
              <w:t>persona</w:t>
            </w:r>
            <w:r w:rsidRPr="002615C2">
              <w:rPr>
                <w:rFonts w:ascii="Arial Narrow" w:hAnsi="Arial Narrow"/>
                <w:spacing w:val="38"/>
                <w:sz w:val="22"/>
                <w:szCs w:val="22"/>
              </w:rPr>
              <w:t xml:space="preserve"> </w:t>
            </w:r>
            <w:r w:rsidRPr="002615C2">
              <w:rPr>
                <w:rFonts w:ascii="Arial Narrow" w:hAnsi="Arial Narrow"/>
                <w:sz w:val="22"/>
                <w:szCs w:val="22"/>
              </w:rPr>
              <w:t>reemplazada</w:t>
            </w:r>
            <w:r w:rsidRPr="002615C2">
              <w:rPr>
                <w:rFonts w:ascii="Arial Narrow" w:hAnsi="Arial Narrow"/>
                <w:spacing w:val="36"/>
                <w:sz w:val="22"/>
                <w:szCs w:val="22"/>
              </w:rPr>
              <w:t xml:space="preserve"> </w:t>
            </w:r>
            <w:r w:rsidRPr="002615C2">
              <w:rPr>
                <w:rFonts w:ascii="Arial Narrow" w:hAnsi="Arial Narrow"/>
                <w:sz w:val="22"/>
                <w:szCs w:val="22"/>
              </w:rPr>
              <w:t>y</w:t>
            </w:r>
            <w:r w:rsidRPr="002615C2">
              <w:rPr>
                <w:rFonts w:ascii="Arial Narrow" w:hAnsi="Arial Narrow"/>
                <w:spacing w:val="39"/>
                <w:sz w:val="22"/>
                <w:szCs w:val="22"/>
              </w:rPr>
              <w:t xml:space="preserve"> </w:t>
            </w:r>
            <w:r w:rsidRPr="002615C2">
              <w:rPr>
                <w:rFonts w:ascii="Arial Narrow" w:hAnsi="Arial Narrow"/>
                <w:sz w:val="22"/>
                <w:szCs w:val="22"/>
              </w:rPr>
              <w:t>sean</w:t>
            </w:r>
            <w:r w:rsidRPr="002615C2">
              <w:rPr>
                <w:rFonts w:ascii="Arial Narrow" w:hAnsi="Arial Narrow"/>
                <w:spacing w:val="38"/>
                <w:sz w:val="22"/>
                <w:szCs w:val="22"/>
              </w:rPr>
              <w:t xml:space="preserve"> </w:t>
            </w:r>
            <w:r w:rsidRPr="002615C2">
              <w:rPr>
                <w:rFonts w:ascii="Arial Narrow" w:hAnsi="Arial Narrow"/>
                <w:sz w:val="22"/>
                <w:szCs w:val="22"/>
              </w:rPr>
              <w:t>aceptados</w:t>
            </w:r>
            <w:r w:rsidRPr="002615C2">
              <w:rPr>
                <w:rFonts w:ascii="Arial Narrow" w:hAnsi="Arial Narrow"/>
                <w:spacing w:val="39"/>
                <w:sz w:val="22"/>
                <w:szCs w:val="22"/>
              </w:rPr>
              <w:t xml:space="preserve"> </w:t>
            </w:r>
            <w:r w:rsidRPr="002615C2">
              <w:rPr>
                <w:rFonts w:ascii="Arial Narrow" w:hAnsi="Arial Narrow"/>
                <w:sz w:val="22"/>
                <w:szCs w:val="22"/>
              </w:rPr>
              <w:t>por</w:t>
            </w:r>
            <w:r w:rsidRPr="002615C2">
              <w:rPr>
                <w:rFonts w:ascii="Arial Narrow" w:hAnsi="Arial Narrow"/>
                <w:spacing w:val="38"/>
                <w:sz w:val="22"/>
                <w:szCs w:val="22"/>
              </w:rPr>
              <w:t xml:space="preserve"> </w:t>
            </w:r>
            <w:r w:rsidRPr="002615C2">
              <w:rPr>
                <w:rFonts w:ascii="Arial Narrow" w:hAnsi="Arial Narrow"/>
                <w:sz w:val="22"/>
                <w:szCs w:val="22"/>
              </w:rPr>
              <w:t>el Contratante, previa aceptación del Administrador del</w:t>
            </w:r>
            <w:r w:rsidRPr="002615C2">
              <w:rPr>
                <w:rFonts w:ascii="Arial Narrow" w:hAnsi="Arial Narrow"/>
                <w:spacing w:val="-7"/>
                <w:sz w:val="22"/>
                <w:szCs w:val="22"/>
              </w:rPr>
              <w:t xml:space="preserve"> </w:t>
            </w:r>
            <w:r w:rsidRPr="002615C2">
              <w:rPr>
                <w:rFonts w:ascii="Arial Narrow" w:hAnsi="Arial Narrow"/>
                <w:sz w:val="22"/>
                <w:szCs w:val="22"/>
              </w:rPr>
              <w:t>Contrato.</w:t>
            </w:r>
          </w:p>
          <w:p w14:paraId="37BD1E50" w14:textId="77777777" w:rsidR="002615C2" w:rsidRPr="002615C2" w:rsidRDefault="002615C2">
            <w:pPr>
              <w:tabs>
                <w:tab w:val="left" w:pos="810"/>
              </w:tabs>
              <w:spacing w:after="0" w:line="240" w:lineRule="auto"/>
              <w:ind w:right="114"/>
              <w:jc w:val="both"/>
              <w:rPr>
                <w:rFonts w:ascii="Arial Narrow" w:hAnsi="Arial Narrow"/>
              </w:rPr>
            </w:pPr>
          </w:p>
          <w:p w14:paraId="5D9D3623" w14:textId="77777777" w:rsidR="0024452D" w:rsidRDefault="002615C2">
            <w:pPr>
              <w:pStyle w:val="Prrafodelista"/>
              <w:numPr>
                <w:ilvl w:val="3"/>
                <w:numId w:val="46"/>
              </w:numPr>
              <w:tabs>
                <w:tab w:val="left" w:pos="810"/>
              </w:tabs>
              <w:suppressAutoHyphens w:val="0"/>
              <w:ind w:right="114" w:hanging="360"/>
              <w:jc w:val="both"/>
              <w:rPr>
                <w:rFonts w:ascii="Arial Narrow" w:hAnsi="Arial Narrow"/>
                <w:sz w:val="22"/>
                <w:szCs w:val="22"/>
              </w:rPr>
            </w:pPr>
            <w:r w:rsidRPr="002615C2">
              <w:rPr>
                <w:rFonts w:ascii="Arial Narrow" w:hAnsi="Arial Narrow"/>
                <w:sz w:val="22"/>
                <w:szCs w:val="22"/>
              </w:rPr>
              <w:t>La fiscalización no podrá reclamar costos adicionales o incidentales originados por la remoción</w:t>
            </w:r>
            <w:r w:rsidRPr="002615C2">
              <w:rPr>
                <w:rFonts w:ascii="Arial Narrow" w:hAnsi="Arial Narrow"/>
                <w:spacing w:val="1"/>
                <w:sz w:val="22"/>
                <w:szCs w:val="22"/>
              </w:rPr>
              <w:t xml:space="preserve"> </w:t>
            </w:r>
            <w:r w:rsidRPr="002615C2">
              <w:rPr>
                <w:rFonts w:ascii="Arial Narrow" w:hAnsi="Arial Narrow"/>
                <w:sz w:val="22"/>
                <w:szCs w:val="22"/>
              </w:rPr>
              <w:t>y/o reemplazo de su</w:t>
            </w:r>
            <w:r w:rsidRPr="002615C2">
              <w:rPr>
                <w:rFonts w:ascii="Arial Narrow" w:hAnsi="Arial Narrow"/>
                <w:spacing w:val="-4"/>
                <w:sz w:val="22"/>
                <w:szCs w:val="22"/>
              </w:rPr>
              <w:t xml:space="preserve"> </w:t>
            </w:r>
            <w:r w:rsidRPr="002615C2">
              <w:rPr>
                <w:rFonts w:ascii="Arial Narrow" w:hAnsi="Arial Narrow"/>
                <w:sz w:val="22"/>
                <w:szCs w:val="22"/>
              </w:rPr>
              <w:t>personal.</w:t>
            </w:r>
          </w:p>
          <w:p w14:paraId="032CF0A6" w14:textId="77777777" w:rsidR="00C84EE1" w:rsidRPr="00C84EE1" w:rsidRDefault="00C84EE1" w:rsidP="00C84EE1">
            <w:pPr>
              <w:pStyle w:val="Prrafodelista"/>
              <w:rPr>
                <w:rFonts w:ascii="Arial Narrow" w:hAnsi="Arial Narrow"/>
                <w:sz w:val="22"/>
                <w:szCs w:val="22"/>
              </w:rPr>
            </w:pPr>
          </w:p>
          <w:p w14:paraId="34B108A8" w14:textId="6F0994C5" w:rsidR="00C84EE1" w:rsidRPr="00C84EE1" w:rsidRDefault="00C84EE1" w:rsidP="00C84EE1">
            <w:pPr>
              <w:tabs>
                <w:tab w:val="left" w:pos="810"/>
              </w:tabs>
              <w:spacing w:after="0" w:line="240" w:lineRule="auto"/>
              <w:ind w:right="114"/>
              <w:jc w:val="both"/>
              <w:rPr>
                <w:rFonts w:ascii="Arial Narrow" w:hAnsi="Arial Narrow"/>
              </w:rPr>
            </w:pPr>
          </w:p>
        </w:tc>
      </w:tr>
      <w:tr w:rsidR="0024452D" w:rsidRPr="00D608B0" w14:paraId="39704B04" w14:textId="77777777" w:rsidTr="00565BCB">
        <w:trPr>
          <w:trHeight w:val="551"/>
        </w:trPr>
        <w:tc>
          <w:tcPr>
            <w:tcW w:w="89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6F57949" w14:textId="77777777" w:rsidR="0024452D" w:rsidRPr="009E0ADE" w:rsidRDefault="0024452D">
            <w:pPr>
              <w:tabs>
                <w:tab w:val="left" w:pos="-540"/>
              </w:tabs>
              <w:spacing w:after="0" w:line="240" w:lineRule="auto"/>
              <w:jc w:val="both"/>
              <w:rPr>
                <w:rFonts w:ascii="Arial Narrow" w:hAnsi="Arial Narrow"/>
                <w:b/>
              </w:rPr>
            </w:pPr>
            <w:r>
              <w:rPr>
                <w:rFonts w:ascii="Arial Narrow" w:hAnsi="Arial Narrow"/>
                <w:b/>
              </w:rPr>
              <w:lastRenderedPageBreak/>
              <w:t xml:space="preserve">2. </w:t>
            </w:r>
            <w:r w:rsidRPr="009E0ADE">
              <w:rPr>
                <w:rFonts w:ascii="Arial Narrow" w:hAnsi="Arial Narrow"/>
                <w:b/>
              </w:rPr>
              <w:t>Obligaciones de la contratante:</w:t>
            </w:r>
          </w:p>
          <w:p w14:paraId="5BD4EC59" w14:textId="77777777" w:rsidR="0024452D" w:rsidRPr="00D608B0" w:rsidRDefault="0024452D" w:rsidP="00757EF3">
            <w:pPr>
              <w:pStyle w:val="Header2-SubClauses"/>
              <w:tabs>
                <w:tab w:val="clear" w:pos="504"/>
                <w:tab w:val="clear" w:pos="619"/>
                <w:tab w:val="left" w:pos="708"/>
              </w:tabs>
              <w:spacing w:after="0"/>
              <w:ind w:left="91" w:firstLine="0"/>
              <w:jc w:val="center"/>
              <w:rPr>
                <w:rFonts w:ascii="Arial Narrow" w:hAnsi="Arial Narrow"/>
                <w:b/>
                <w:spacing w:val="-2"/>
                <w:sz w:val="22"/>
                <w:szCs w:val="22"/>
              </w:rPr>
            </w:pPr>
          </w:p>
        </w:tc>
        <w:tc>
          <w:tcPr>
            <w:tcW w:w="4102" w:type="pct"/>
            <w:tcBorders>
              <w:top w:val="single" w:sz="4" w:space="0" w:color="auto"/>
              <w:left w:val="single" w:sz="4" w:space="0" w:color="auto"/>
              <w:bottom w:val="single" w:sz="4" w:space="0" w:color="auto"/>
              <w:right w:val="single" w:sz="4" w:space="0" w:color="auto"/>
            </w:tcBorders>
          </w:tcPr>
          <w:p w14:paraId="4D7CC61E" w14:textId="77777777" w:rsidR="0024452D" w:rsidRDefault="0024452D">
            <w:pPr>
              <w:spacing w:after="0" w:line="240" w:lineRule="auto"/>
              <w:jc w:val="both"/>
              <w:rPr>
                <w:rFonts w:ascii="Arial Narrow" w:eastAsia="Times New Roman" w:hAnsi="Arial Narrow" w:cs="Calibri"/>
                <w:color w:val="000000"/>
              </w:rPr>
            </w:pPr>
            <w:r>
              <w:rPr>
                <w:rFonts w:ascii="Arial Narrow" w:eastAsia="Times New Roman" w:hAnsi="Arial Narrow" w:cs="Calibri"/>
                <w:color w:val="000000"/>
              </w:rPr>
              <w:t xml:space="preserve">Las obligaciones de la entidad contratante son las siguientes: </w:t>
            </w:r>
          </w:p>
          <w:p w14:paraId="46C94A8F" w14:textId="77777777" w:rsidR="0024452D" w:rsidRDefault="0024452D">
            <w:pPr>
              <w:spacing w:after="0" w:line="240" w:lineRule="auto"/>
              <w:jc w:val="both"/>
              <w:rPr>
                <w:rFonts w:ascii="Arial Narrow" w:eastAsia="Times New Roman" w:hAnsi="Arial Narrow" w:cs="Calibri"/>
                <w:color w:val="000000"/>
              </w:rPr>
            </w:pPr>
          </w:p>
          <w:p w14:paraId="58C69AD5" w14:textId="77777777" w:rsidR="002615C2" w:rsidRPr="002615C2" w:rsidRDefault="002615C2" w:rsidP="00C84EE1">
            <w:pPr>
              <w:pStyle w:val="Prrafodelista"/>
              <w:numPr>
                <w:ilvl w:val="0"/>
                <w:numId w:val="38"/>
              </w:numPr>
              <w:tabs>
                <w:tab w:val="left" w:pos="810"/>
              </w:tabs>
              <w:suppressAutoHyphens w:val="0"/>
              <w:spacing w:line="276" w:lineRule="auto"/>
              <w:jc w:val="both"/>
              <w:rPr>
                <w:rFonts w:ascii="Arial Narrow" w:eastAsia="Arial Narrow" w:hAnsi="Arial Narrow"/>
                <w:sz w:val="22"/>
                <w:szCs w:val="22"/>
              </w:rPr>
            </w:pPr>
            <w:r w:rsidRPr="002615C2">
              <w:rPr>
                <w:rFonts w:ascii="Arial Narrow" w:hAnsi="Arial Narrow"/>
                <w:sz w:val="22"/>
                <w:szCs w:val="22"/>
              </w:rPr>
              <w:t>Designar al Administrador y al Supervisor del</w:t>
            </w:r>
            <w:r w:rsidRPr="002615C2">
              <w:rPr>
                <w:rFonts w:ascii="Arial Narrow" w:hAnsi="Arial Narrow"/>
                <w:spacing w:val="-7"/>
                <w:sz w:val="22"/>
                <w:szCs w:val="22"/>
              </w:rPr>
              <w:t xml:space="preserve"> </w:t>
            </w:r>
            <w:r w:rsidRPr="002615C2">
              <w:rPr>
                <w:rFonts w:ascii="Arial Narrow" w:hAnsi="Arial Narrow"/>
                <w:sz w:val="22"/>
                <w:szCs w:val="22"/>
              </w:rPr>
              <w:t>contrato.</w:t>
            </w:r>
          </w:p>
          <w:p w14:paraId="562EC5D4" w14:textId="77777777" w:rsidR="002615C2" w:rsidRPr="002615C2" w:rsidRDefault="002615C2" w:rsidP="00C84EE1">
            <w:pPr>
              <w:pStyle w:val="Prrafodelista"/>
              <w:numPr>
                <w:ilvl w:val="0"/>
                <w:numId w:val="38"/>
              </w:numPr>
              <w:tabs>
                <w:tab w:val="left" w:pos="810"/>
              </w:tabs>
              <w:suppressAutoHyphens w:val="0"/>
              <w:spacing w:line="276" w:lineRule="auto"/>
              <w:ind w:right="114"/>
              <w:jc w:val="both"/>
              <w:rPr>
                <w:rFonts w:ascii="Arial Narrow" w:eastAsia="Arial Narrow" w:hAnsi="Arial Narrow"/>
                <w:sz w:val="22"/>
                <w:szCs w:val="22"/>
              </w:rPr>
            </w:pPr>
            <w:r w:rsidRPr="002615C2">
              <w:rPr>
                <w:rFonts w:ascii="Arial Narrow" w:hAnsi="Arial Narrow"/>
                <w:sz w:val="22"/>
                <w:szCs w:val="22"/>
              </w:rPr>
              <w:t>En</w:t>
            </w:r>
            <w:r w:rsidRPr="002615C2">
              <w:rPr>
                <w:rFonts w:ascii="Arial Narrow" w:hAnsi="Arial Narrow"/>
                <w:spacing w:val="12"/>
                <w:sz w:val="22"/>
                <w:szCs w:val="22"/>
              </w:rPr>
              <w:t xml:space="preserve"> </w:t>
            </w:r>
            <w:r w:rsidRPr="002615C2">
              <w:rPr>
                <w:rFonts w:ascii="Arial Narrow" w:hAnsi="Arial Narrow"/>
                <w:sz w:val="22"/>
                <w:szCs w:val="22"/>
              </w:rPr>
              <w:t>caso</w:t>
            </w:r>
            <w:r w:rsidRPr="002615C2">
              <w:rPr>
                <w:rFonts w:ascii="Arial Narrow" w:hAnsi="Arial Narrow"/>
                <w:spacing w:val="10"/>
                <w:sz w:val="22"/>
                <w:szCs w:val="22"/>
              </w:rPr>
              <w:t xml:space="preserve"> </w:t>
            </w:r>
            <w:r w:rsidRPr="002615C2">
              <w:rPr>
                <w:rFonts w:ascii="Arial Narrow" w:hAnsi="Arial Narrow"/>
                <w:sz w:val="22"/>
                <w:szCs w:val="22"/>
              </w:rPr>
              <w:t>de</w:t>
            </w:r>
            <w:r w:rsidRPr="002615C2">
              <w:rPr>
                <w:rFonts w:ascii="Arial Narrow" w:hAnsi="Arial Narrow"/>
                <w:spacing w:val="12"/>
                <w:sz w:val="22"/>
                <w:szCs w:val="22"/>
              </w:rPr>
              <w:t xml:space="preserve"> </w:t>
            </w:r>
            <w:r w:rsidRPr="002615C2">
              <w:rPr>
                <w:rFonts w:ascii="Arial Narrow" w:hAnsi="Arial Narrow"/>
                <w:sz w:val="22"/>
                <w:szCs w:val="22"/>
              </w:rPr>
              <w:t>ser</w:t>
            </w:r>
            <w:r w:rsidRPr="002615C2">
              <w:rPr>
                <w:rFonts w:ascii="Arial Narrow" w:hAnsi="Arial Narrow"/>
                <w:spacing w:val="9"/>
                <w:sz w:val="22"/>
                <w:szCs w:val="22"/>
              </w:rPr>
              <w:t xml:space="preserve"> </w:t>
            </w:r>
            <w:r w:rsidRPr="002615C2">
              <w:rPr>
                <w:rFonts w:ascii="Arial Narrow" w:hAnsi="Arial Narrow"/>
                <w:sz w:val="22"/>
                <w:szCs w:val="22"/>
              </w:rPr>
              <w:t>necesario</w:t>
            </w:r>
            <w:r w:rsidRPr="002615C2">
              <w:rPr>
                <w:rFonts w:ascii="Arial Narrow" w:hAnsi="Arial Narrow"/>
                <w:spacing w:val="10"/>
                <w:sz w:val="22"/>
                <w:szCs w:val="22"/>
              </w:rPr>
              <w:t xml:space="preserve"> </w:t>
            </w:r>
            <w:r w:rsidRPr="002615C2">
              <w:rPr>
                <w:rFonts w:ascii="Arial Narrow" w:hAnsi="Arial Narrow"/>
                <w:sz w:val="22"/>
                <w:szCs w:val="22"/>
              </w:rPr>
              <w:t>y</w:t>
            </w:r>
            <w:r w:rsidRPr="002615C2">
              <w:rPr>
                <w:rFonts w:ascii="Arial Narrow" w:hAnsi="Arial Narrow"/>
                <w:spacing w:val="12"/>
                <w:sz w:val="22"/>
                <w:szCs w:val="22"/>
              </w:rPr>
              <w:t xml:space="preserve"> </w:t>
            </w:r>
            <w:r w:rsidRPr="002615C2">
              <w:rPr>
                <w:rFonts w:ascii="Arial Narrow" w:hAnsi="Arial Narrow"/>
                <w:sz w:val="22"/>
                <w:szCs w:val="22"/>
              </w:rPr>
              <w:t>previo</w:t>
            </w:r>
            <w:r w:rsidRPr="002615C2">
              <w:rPr>
                <w:rFonts w:ascii="Arial Narrow" w:hAnsi="Arial Narrow"/>
                <w:spacing w:val="12"/>
                <w:sz w:val="22"/>
                <w:szCs w:val="22"/>
              </w:rPr>
              <w:t xml:space="preserve"> </w:t>
            </w:r>
            <w:r w:rsidRPr="002615C2">
              <w:rPr>
                <w:rFonts w:ascii="Arial Narrow" w:hAnsi="Arial Narrow"/>
                <w:sz w:val="22"/>
                <w:szCs w:val="22"/>
              </w:rPr>
              <w:t>el</w:t>
            </w:r>
            <w:r w:rsidRPr="002615C2">
              <w:rPr>
                <w:rFonts w:ascii="Arial Narrow" w:hAnsi="Arial Narrow"/>
                <w:spacing w:val="12"/>
                <w:sz w:val="22"/>
                <w:szCs w:val="22"/>
              </w:rPr>
              <w:t xml:space="preserve"> </w:t>
            </w:r>
            <w:r w:rsidRPr="002615C2">
              <w:rPr>
                <w:rFonts w:ascii="Arial Narrow" w:hAnsi="Arial Narrow"/>
                <w:sz w:val="22"/>
                <w:szCs w:val="22"/>
              </w:rPr>
              <w:t>trámite</w:t>
            </w:r>
            <w:r w:rsidRPr="002615C2">
              <w:rPr>
                <w:rFonts w:ascii="Arial Narrow" w:hAnsi="Arial Narrow"/>
                <w:spacing w:val="12"/>
                <w:sz w:val="22"/>
                <w:szCs w:val="22"/>
              </w:rPr>
              <w:t xml:space="preserve"> </w:t>
            </w:r>
            <w:r w:rsidRPr="002615C2">
              <w:rPr>
                <w:rFonts w:ascii="Arial Narrow" w:hAnsi="Arial Narrow"/>
                <w:sz w:val="22"/>
                <w:szCs w:val="22"/>
              </w:rPr>
              <w:t>legal</w:t>
            </w:r>
            <w:r w:rsidRPr="002615C2">
              <w:rPr>
                <w:rFonts w:ascii="Arial Narrow" w:hAnsi="Arial Narrow"/>
                <w:spacing w:val="10"/>
                <w:sz w:val="22"/>
                <w:szCs w:val="22"/>
              </w:rPr>
              <w:t xml:space="preserve"> </w:t>
            </w:r>
            <w:r w:rsidRPr="002615C2">
              <w:rPr>
                <w:rFonts w:ascii="Arial Narrow" w:hAnsi="Arial Narrow"/>
                <w:sz w:val="22"/>
                <w:szCs w:val="22"/>
              </w:rPr>
              <w:t>y</w:t>
            </w:r>
            <w:r w:rsidRPr="002615C2">
              <w:rPr>
                <w:rFonts w:ascii="Arial Narrow" w:hAnsi="Arial Narrow"/>
                <w:spacing w:val="12"/>
                <w:sz w:val="22"/>
                <w:szCs w:val="22"/>
              </w:rPr>
              <w:t xml:space="preserve"> </w:t>
            </w:r>
            <w:r w:rsidRPr="002615C2">
              <w:rPr>
                <w:rFonts w:ascii="Arial Narrow" w:hAnsi="Arial Narrow"/>
                <w:sz w:val="22"/>
                <w:szCs w:val="22"/>
              </w:rPr>
              <w:t>administrativo</w:t>
            </w:r>
            <w:r w:rsidRPr="002615C2">
              <w:rPr>
                <w:rFonts w:ascii="Arial Narrow" w:hAnsi="Arial Narrow"/>
                <w:spacing w:val="12"/>
                <w:sz w:val="22"/>
                <w:szCs w:val="22"/>
              </w:rPr>
              <w:t xml:space="preserve"> </w:t>
            </w:r>
            <w:r w:rsidRPr="002615C2">
              <w:rPr>
                <w:rFonts w:ascii="Arial Narrow" w:hAnsi="Arial Narrow"/>
                <w:sz w:val="22"/>
                <w:szCs w:val="22"/>
              </w:rPr>
              <w:t>respectivo,</w:t>
            </w:r>
            <w:r w:rsidRPr="002615C2">
              <w:rPr>
                <w:rFonts w:ascii="Arial Narrow" w:hAnsi="Arial Narrow"/>
                <w:spacing w:val="12"/>
                <w:sz w:val="22"/>
                <w:szCs w:val="22"/>
              </w:rPr>
              <w:t xml:space="preserve"> </w:t>
            </w:r>
            <w:r w:rsidRPr="002615C2">
              <w:rPr>
                <w:rFonts w:ascii="Arial Narrow" w:hAnsi="Arial Narrow"/>
                <w:sz w:val="22"/>
                <w:szCs w:val="22"/>
              </w:rPr>
              <w:t>autorizar</w:t>
            </w:r>
            <w:r w:rsidRPr="002615C2">
              <w:rPr>
                <w:rFonts w:ascii="Arial Narrow" w:hAnsi="Arial Narrow"/>
                <w:spacing w:val="21"/>
                <w:sz w:val="22"/>
                <w:szCs w:val="22"/>
              </w:rPr>
              <w:t xml:space="preserve"> </w:t>
            </w:r>
            <w:r w:rsidRPr="002615C2">
              <w:rPr>
                <w:rFonts w:ascii="Arial Narrow" w:hAnsi="Arial Narrow"/>
                <w:sz w:val="22"/>
                <w:szCs w:val="22"/>
              </w:rPr>
              <w:t>las</w:t>
            </w:r>
            <w:r w:rsidRPr="002615C2">
              <w:rPr>
                <w:rFonts w:ascii="Arial Narrow" w:hAnsi="Arial Narrow"/>
                <w:spacing w:val="13"/>
                <w:sz w:val="22"/>
                <w:szCs w:val="22"/>
              </w:rPr>
              <w:t xml:space="preserve"> </w:t>
            </w:r>
            <w:r w:rsidRPr="002615C2">
              <w:rPr>
                <w:rFonts w:ascii="Arial Narrow" w:hAnsi="Arial Narrow"/>
                <w:sz w:val="22"/>
                <w:szCs w:val="22"/>
              </w:rPr>
              <w:t>Obras Extraordinarias en un plazo de CINCO (5) días, contados a partir de la emisión de Conformidad</w:t>
            </w:r>
            <w:r w:rsidRPr="002615C2">
              <w:rPr>
                <w:rFonts w:ascii="Arial Narrow" w:hAnsi="Arial Narrow"/>
                <w:spacing w:val="35"/>
                <w:sz w:val="22"/>
                <w:szCs w:val="22"/>
              </w:rPr>
              <w:t xml:space="preserve"> </w:t>
            </w:r>
            <w:r w:rsidRPr="002615C2">
              <w:rPr>
                <w:rFonts w:ascii="Arial Narrow" w:hAnsi="Arial Narrow"/>
                <w:sz w:val="22"/>
                <w:szCs w:val="22"/>
              </w:rPr>
              <w:t>de la CAF.</w:t>
            </w:r>
          </w:p>
          <w:p w14:paraId="5B6837CC" w14:textId="77777777" w:rsidR="002615C2" w:rsidRPr="002615C2" w:rsidRDefault="002615C2" w:rsidP="00C84EE1">
            <w:pPr>
              <w:pStyle w:val="Prrafodelista"/>
              <w:numPr>
                <w:ilvl w:val="0"/>
                <w:numId w:val="38"/>
              </w:numPr>
              <w:tabs>
                <w:tab w:val="left" w:pos="810"/>
              </w:tabs>
              <w:suppressAutoHyphens w:val="0"/>
              <w:spacing w:line="276" w:lineRule="auto"/>
              <w:ind w:right="117"/>
              <w:jc w:val="both"/>
              <w:rPr>
                <w:rFonts w:ascii="Arial Narrow" w:eastAsia="Arial Narrow" w:hAnsi="Arial Narrow"/>
                <w:sz w:val="22"/>
                <w:szCs w:val="22"/>
              </w:rPr>
            </w:pPr>
            <w:r w:rsidRPr="002615C2">
              <w:rPr>
                <w:rFonts w:ascii="Arial Narrow" w:hAnsi="Arial Narrow"/>
                <w:sz w:val="22"/>
                <w:szCs w:val="22"/>
              </w:rPr>
              <w:t>El</w:t>
            </w:r>
            <w:r w:rsidRPr="002615C2">
              <w:rPr>
                <w:rFonts w:ascii="Arial Narrow" w:hAnsi="Arial Narrow"/>
                <w:spacing w:val="45"/>
                <w:sz w:val="22"/>
                <w:szCs w:val="22"/>
              </w:rPr>
              <w:t xml:space="preserve"> </w:t>
            </w:r>
            <w:r w:rsidRPr="002615C2">
              <w:rPr>
                <w:rFonts w:ascii="Arial Narrow" w:hAnsi="Arial Narrow"/>
                <w:sz w:val="22"/>
                <w:szCs w:val="22"/>
              </w:rPr>
              <w:t>MTOP</w:t>
            </w:r>
            <w:r w:rsidRPr="002615C2">
              <w:rPr>
                <w:rFonts w:ascii="Arial Narrow" w:hAnsi="Arial Narrow"/>
                <w:spacing w:val="49"/>
                <w:sz w:val="22"/>
                <w:szCs w:val="22"/>
              </w:rPr>
              <w:t xml:space="preserve"> </w:t>
            </w:r>
            <w:r w:rsidRPr="002615C2">
              <w:rPr>
                <w:rFonts w:ascii="Arial Narrow" w:hAnsi="Arial Narrow"/>
                <w:sz w:val="22"/>
                <w:szCs w:val="22"/>
              </w:rPr>
              <w:t>brindará</w:t>
            </w:r>
            <w:r w:rsidRPr="002615C2">
              <w:rPr>
                <w:rFonts w:ascii="Arial Narrow" w:hAnsi="Arial Narrow"/>
                <w:spacing w:val="44"/>
                <w:sz w:val="22"/>
                <w:szCs w:val="22"/>
              </w:rPr>
              <w:t xml:space="preserve"> </w:t>
            </w:r>
            <w:r w:rsidRPr="002615C2">
              <w:rPr>
                <w:rFonts w:ascii="Arial Narrow" w:hAnsi="Arial Narrow"/>
                <w:sz w:val="22"/>
                <w:szCs w:val="22"/>
              </w:rPr>
              <w:t>a</w:t>
            </w:r>
            <w:r w:rsidRPr="002615C2">
              <w:rPr>
                <w:rFonts w:ascii="Arial Narrow" w:hAnsi="Arial Narrow"/>
                <w:spacing w:val="42"/>
                <w:sz w:val="22"/>
                <w:szCs w:val="22"/>
              </w:rPr>
              <w:t xml:space="preserve"> </w:t>
            </w:r>
            <w:r w:rsidRPr="002615C2">
              <w:rPr>
                <w:rFonts w:ascii="Arial Narrow" w:hAnsi="Arial Narrow"/>
                <w:sz w:val="22"/>
                <w:szCs w:val="22"/>
              </w:rPr>
              <w:t>la</w:t>
            </w:r>
            <w:r w:rsidRPr="002615C2">
              <w:rPr>
                <w:rFonts w:ascii="Arial Narrow" w:hAnsi="Arial Narrow"/>
                <w:spacing w:val="44"/>
                <w:sz w:val="22"/>
                <w:szCs w:val="22"/>
              </w:rPr>
              <w:t xml:space="preserve"> </w:t>
            </w:r>
            <w:r w:rsidRPr="002615C2">
              <w:rPr>
                <w:rFonts w:ascii="Arial Narrow" w:hAnsi="Arial Narrow"/>
                <w:sz w:val="22"/>
                <w:szCs w:val="22"/>
              </w:rPr>
              <w:t>Fiscalización</w:t>
            </w:r>
            <w:r w:rsidRPr="002615C2">
              <w:rPr>
                <w:rFonts w:ascii="Arial Narrow" w:hAnsi="Arial Narrow"/>
                <w:spacing w:val="44"/>
                <w:sz w:val="22"/>
                <w:szCs w:val="22"/>
              </w:rPr>
              <w:t xml:space="preserve"> </w:t>
            </w:r>
            <w:r w:rsidRPr="002615C2">
              <w:rPr>
                <w:rFonts w:ascii="Arial Narrow" w:hAnsi="Arial Narrow"/>
                <w:sz w:val="22"/>
                <w:szCs w:val="22"/>
              </w:rPr>
              <w:t>el</w:t>
            </w:r>
            <w:r w:rsidRPr="002615C2">
              <w:rPr>
                <w:rFonts w:ascii="Arial Narrow" w:hAnsi="Arial Narrow"/>
                <w:spacing w:val="44"/>
                <w:sz w:val="22"/>
                <w:szCs w:val="22"/>
              </w:rPr>
              <w:t xml:space="preserve"> </w:t>
            </w:r>
            <w:r w:rsidRPr="002615C2">
              <w:rPr>
                <w:rFonts w:ascii="Arial Narrow" w:hAnsi="Arial Narrow"/>
                <w:sz w:val="22"/>
                <w:szCs w:val="22"/>
              </w:rPr>
              <w:t>acceso</w:t>
            </w:r>
            <w:r w:rsidRPr="002615C2">
              <w:rPr>
                <w:rFonts w:ascii="Arial Narrow" w:hAnsi="Arial Narrow"/>
                <w:spacing w:val="42"/>
                <w:sz w:val="22"/>
                <w:szCs w:val="22"/>
              </w:rPr>
              <w:t xml:space="preserve"> </w:t>
            </w:r>
            <w:r w:rsidRPr="002615C2">
              <w:rPr>
                <w:rFonts w:ascii="Arial Narrow" w:hAnsi="Arial Narrow"/>
                <w:sz w:val="22"/>
                <w:szCs w:val="22"/>
              </w:rPr>
              <w:t>a</w:t>
            </w:r>
            <w:r w:rsidRPr="002615C2">
              <w:rPr>
                <w:rFonts w:ascii="Arial Narrow" w:hAnsi="Arial Narrow"/>
                <w:spacing w:val="44"/>
                <w:sz w:val="22"/>
                <w:szCs w:val="22"/>
              </w:rPr>
              <w:t xml:space="preserve"> </w:t>
            </w:r>
            <w:r w:rsidRPr="002615C2">
              <w:rPr>
                <w:rFonts w:ascii="Arial Narrow" w:hAnsi="Arial Narrow"/>
                <w:sz w:val="22"/>
                <w:szCs w:val="22"/>
              </w:rPr>
              <w:t>toda</w:t>
            </w:r>
            <w:r w:rsidRPr="002615C2">
              <w:rPr>
                <w:rFonts w:ascii="Arial Narrow" w:hAnsi="Arial Narrow"/>
                <w:spacing w:val="44"/>
                <w:sz w:val="22"/>
                <w:szCs w:val="22"/>
              </w:rPr>
              <w:t xml:space="preserve"> </w:t>
            </w:r>
            <w:r w:rsidRPr="002615C2">
              <w:rPr>
                <w:rFonts w:ascii="Arial Narrow" w:hAnsi="Arial Narrow"/>
                <w:sz w:val="22"/>
                <w:szCs w:val="22"/>
              </w:rPr>
              <w:t>la documentación elaborada durante la preparación del contrato de mantenimiento, así como</w:t>
            </w:r>
            <w:r w:rsidRPr="002615C2">
              <w:rPr>
                <w:rFonts w:ascii="Arial Narrow" w:hAnsi="Arial Narrow"/>
                <w:spacing w:val="33"/>
                <w:sz w:val="22"/>
                <w:szCs w:val="22"/>
              </w:rPr>
              <w:t xml:space="preserve"> </w:t>
            </w:r>
            <w:r w:rsidRPr="002615C2">
              <w:rPr>
                <w:rFonts w:ascii="Arial Narrow" w:hAnsi="Arial Narrow"/>
                <w:sz w:val="22"/>
                <w:szCs w:val="22"/>
              </w:rPr>
              <w:t>toda otra información necesaria para el logro de las obligaciones de la</w:t>
            </w:r>
            <w:r w:rsidRPr="002615C2">
              <w:rPr>
                <w:rFonts w:ascii="Arial Narrow" w:hAnsi="Arial Narrow"/>
                <w:spacing w:val="-10"/>
                <w:sz w:val="22"/>
                <w:szCs w:val="22"/>
              </w:rPr>
              <w:t xml:space="preserve"> </w:t>
            </w:r>
            <w:r w:rsidRPr="002615C2">
              <w:rPr>
                <w:rFonts w:ascii="Arial Narrow" w:hAnsi="Arial Narrow"/>
                <w:sz w:val="22"/>
                <w:szCs w:val="22"/>
              </w:rPr>
              <w:t>Fiscalización.</w:t>
            </w:r>
          </w:p>
          <w:p w14:paraId="48316886" w14:textId="77777777" w:rsidR="002615C2" w:rsidRPr="002615C2" w:rsidRDefault="002615C2" w:rsidP="00C84EE1">
            <w:pPr>
              <w:pStyle w:val="Prrafodelista"/>
              <w:numPr>
                <w:ilvl w:val="0"/>
                <w:numId w:val="38"/>
              </w:numPr>
              <w:tabs>
                <w:tab w:val="left" w:pos="810"/>
              </w:tabs>
              <w:suppressAutoHyphens w:val="0"/>
              <w:spacing w:line="276" w:lineRule="auto"/>
              <w:ind w:right="123"/>
              <w:jc w:val="both"/>
              <w:rPr>
                <w:rFonts w:ascii="Arial Narrow" w:eastAsia="Arial Narrow" w:hAnsi="Arial Narrow"/>
                <w:sz w:val="22"/>
                <w:szCs w:val="22"/>
              </w:rPr>
            </w:pPr>
            <w:r w:rsidRPr="002615C2">
              <w:rPr>
                <w:rFonts w:ascii="Arial Narrow" w:hAnsi="Arial Narrow"/>
                <w:sz w:val="22"/>
                <w:szCs w:val="22"/>
              </w:rPr>
              <w:t>Dar</w:t>
            </w:r>
            <w:r w:rsidRPr="002615C2">
              <w:rPr>
                <w:rFonts w:ascii="Arial Narrow" w:hAnsi="Arial Narrow"/>
                <w:spacing w:val="9"/>
                <w:sz w:val="22"/>
                <w:szCs w:val="22"/>
              </w:rPr>
              <w:t xml:space="preserve"> </w:t>
            </w:r>
            <w:r w:rsidRPr="002615C2">
              <w:rPr>
                <w:rFonts w:ascii="Arial Narrow" w:hAnsi="Arial Narrow"/>
                <w:sz w:val="22"/>
                <w:szCs w:val="22"/>
              </w:rPr>
              <w:t>solución</w:t>
            </w:r>
            <w:r w:rsidRPr="002615C2">
              <w:rPr>
                <w:rFonts w:ascii="Arial Narrow" w:hAnsi="Arial Narrow"/>
                <w:spacing w:val="7"/>
                <w:sz w:val="22"/>
                <w:szCs w:val="22"/>
              </w:rPr>
              <w:t xml:space="preserve"> </w:t>
            </w:r>
            <w:r w:rsidRPr="002615C2">
              <w:rPr>
                <w:rFonts w:ascii="Arial Narrow" w:hAnsi="Arial Narrow"/>
                <w:sz w:val="22"/>
                <w:szCs w:val="22"/>
              </w:rPr>
              <w:t>a</w:t>
            </w:r>
            <w:r w:rsidRPr="002615C2">
              <w:rPr>
                <w:rFonts w:ascii="Arial Narrow" w:hAnsi="Arial Narrow"/>
                <w:spacing w:val="10"/>
                <w:sz w:val="22"/>
                <w:szCs w:val="22"/>
              </w:rPr>
              <w:t xml:space="preserve"> </w:t>
            </w:r>
            <w:r w:rsidRPr="002615C2">
              <w:rPr>
                <w:rFonts w:ascii="Arial Narrow" w:hAnsi="Arial Narrow"/>
                <w:sz w:val="22"/>
                <w:szCs w:val="22"/>
              </w:rPr>
              <w:t>las</w:t>
            </w:r>
            <w:r w:rsidRPr="002615C2">
              <w:rPr>
                <w:rFonts w:ascii="Arial Narrow" w:hAnsi="Arial Narrow"/>
                <w:spacing w:val="10"/>
                <w:sz w:val="22"/>
                <w:szCs w:val="22"/>
              </w:rPr>
              <w:t xml:space="preserve"> </w:t>
            </w:r>
            <w:r w:rsidRPr="002615C2">
              <w:rPr>
                <w:rFonts w:ascii="Arial Narrow" w:hAnsi="Arial Narrow"/>
                <w:sz w:val="22"/>
                <w:szCs w:val="22"/>
              </w:rPr>
              <w:t>peticiones</w:t>
            </w:r>
            <w:r w:rsidRPr="002615C2">
              <w:rPr>
                <w:rFonts w:ascii="Arial Narrow" w:hAnsi="Arial Narrow"/>
                <w:spacing w:val="8"/>
                <w:sz w:val="22"/>
                <w:szCs w:val="22"/>
              </w:rPr>
              <w:t xml:space="preserve"> </w:t>
            </w:r>
            <w:r w:rsidRPr="002615C2">
              <w:rPr>
                <w:rFonts w:ascii="Arial Narrow" w:hAnsi="Arial Narrow"/>
                <w:sz w:val="22"/>
                <w:szCs w:val="22"/>
              </w:rPr>
              <w:t>y</w:t>
            </w:r>
            <w:r w:rsidRPr="002615C2">
              <w:rPr>
                <w:rFonts w:ascii="Arial Narrow" w:hAnsi="Arial Narrow"/>
                <w:spacing w:val="10"/>
                <w:sz w:val="22"/>
                <w:szCs w:val="22"/>
              </w:rPr>
              <w:t xml:space="preserve"> </w:t>
            </w:r>
            <w:r w:rsidRPr="002615C2">
              <w:rPr>
                <w:rFonts w:ascii="Arial Narrow" w:hAnsi="Arial Narrow"/>
                <w:sz w:val="22"/>
                <w:szCs w:val="22"/>
              </w:rPr>
              <w:t>problemas</w:t>
            </w:r>
            <w:r w:rsidRPr="002615C2">
              <w:rPr>
                <w:rFonts w:ascii="Arial Narrow" w:hAnsi="Arial Narrow"/>
                <w:spacing w:val="10"/>
                <w:sz w:val="22"/>
                <w:szCs w:val="22"/>
              </w:rPr>
              <w:t xml:space="preserve"> </w:t>
            </w:r>
            <w:r w:rsidRPr="002615C2">
              <w:rPr>
                <w:rFonts w:ascii="Arial Narrow" w:hAnsi="Arial Narrow"/>
                <w:sz w:val="22"/>
                <w:szCs w:val="22"/>
              </w:rPr>
              <w:t>que</w:t>
            </w:r>
            <w:r w:rsidRPr="002615C2">
              <w:rPr>
                <w:rFonts w:ascii="Arial Narrow" w:hAnsi="Arial Narrow"/>
                <w:spacing w:val="7"/>
                <w:sz w:val="22"/>
                <w:szCs w:val="22"/>
              </w:rPr>
              <w:t xml:space="preserve"> </w:t>
            </w:r>
            <w:r w:rsidRPr="002615C2">
              <w:rPr>
                <w:rFonts w:ascii="Arial Narrow" w:hAnsi="Arial Narrow"/>
                <w:sz w:val="22"/>
                <w:szCs w:val="22"/>
              </w:rPr>
              <w:t>se</w:t>
            </w:r>
            <w:r w:rsidRPr="002615C2">
              <w:rPr>
                <w:rFonts w:ascii="Arial Narrow" w:hAnsi="Arial Narrow"/>
                <w:spacing w:val="7"/>
                <w:sz w:val="22"/>
                <w:szCs w:val="22"/>
              </w:rPr>
              <w:t xml:space="preserve"> </w:t>
            </w:r>
            <w:r w:rsidRPr="002615C2">
              <w:rPr>
                <w:rFonts w:ascii="Arial Narrow" w:hAnsi="Arial Narrow"/>
                <w:sz w:val="22"/>
                <w:szCs w:val="22"/>
              </w:rPr>
              <w:t>presentaren</w:t>
            </w:r>
            <w:r w:rsidRPr="002615C2">
              <w:rPr>
                <w:rFonts w:ascii="Arial Narrow" w:hAnsi="Arial Narrow"/>
                <w:spacing w:val="10"/>
                <w:sz w:val="22"/>
                <w:szCs w:val="22"/>
              </w:rPr>
              <w:t xml:space="preserve"> </w:t>
            </w:r>
            <w:r w:rsidRPr="002615C2">
              <w:rPr>
                <w:rFonts w:ascii="Arial Narrow" w:hAnsi="Arial Narrow"/>
                <w:sz w:val="22"/>
                <w:szCs w:val="22"/>
              </w:rPr>
              <w:t>en</w:t>
            </w:r>
            <w:r w:rsidRPr="002615C2">
              <w:rPr>
                <w:rFonts w:ascii="Arial Narrow" w:hAnsi="Arial Narrow"/>
                <w:spacing w:val="7"/>
                <w:sz w:val="22"/>
                <w:szCs w:val="22"/>
              </w:rPr>
              <w:t xml:space="preserve"> </w:t>
            </w:r>
            <w:r w:rsidRPr="002615C2">
              <w:rPr>
                <w:rFonts w:ascii="Arial Narrow" w:hAnsi="Arial Narrow"/>
                <w:sz w:val="22"/>
                <w:szCs w:val="22"/>
              </w:rPr>
              <w:t>la</w:t>
            </w:r>
            <w:r w:rsidRPr="002615C2">
              <w:rPr>
                <w:rFonts w:ascii="Arial Narrow" w:hAnsi="Arial Narrow"/>
                <w:spacing w:val="10"/>
                <w:sz w:val="22"/>
                <w:szCs w:val="22"/>
              </w:rPr>
              <w:t xml:space="preserve"> </w:t>
            </w:r>
            <w:r w:rsidRPr="002615C2">
              <w:rPr>
                <w:rFonts w:ascii="Arial Narrow" w:hAnsi="Arial Narrow"/>
                <w:sz w:val="22"/>
                <w:szCs w:val="22"/>
              </w:rPr>
              <w:t>ejecución</w:t>
            </w:r>
            <w:r w:rsidRPr="002615C2">
              <w:rPr>
                <w:rFonts w:ascii="Arial Narrow" w:hAnsi="Arial Narrow"/>
                <w:spacing w:val="7"/>
                <w:sz w:val="22"/>
                <w:szCs w:val="22"/>
              </w:rPr>
              <w:t xml:space="preserve"> </w:t>
            </w:r>
            <w:r w:rsidRPr="002615C2">
              <w:rPr>
                <w:rFonts w:ascii="Arial Narrow" w:hAnsi="Arial Narrow"/>
                <w:sz w:val="22"/>
                <w:szCs w:val="22"/>
              </w:rPr>
              <w:t>del</w:t>
            </w:r>
            <w:r w:rsidRPr="002615C2">
              <w:rPr>
                <w:rFonts w:ascii="Arial Narrow" w:hAnsi="Arial Narrow"/>
                <w:spacing w:val="8"/>
                <w:sz w:val="22"/>
                <w:szCs w:val="22"/>
              </w:rPr>
              <w:t xml:space="preserve"> </w:t>
            </w:r>
            <w:r w:rsidRPr="002615C2">
              <w:rPr>
                <w:rFonts w:ascii="Arial Narrow" w:hAnsi="Arial Narrow"/>
                <w:sz w:val="22"/>
                <w:szCs w:val="22"/>
              </w:rPr>
              <w:t>proyecto,</w:t>
            </w:r>
            <w:r w:rsidRPr="002615C2">
              <w:rPr>
                <w:rFonts w:ascii="Arial Narrow" w:hAnsi="Arial Narrow"/>
                <w:spacing w:val="10"/>
                <w:sz w:val="22"/>
                <w:szCs w:val="22"/>
              </w:rPr>
              <w:t xml:space="preserve"> </w:t>
            </w:r>
            <w:r w:rsidRPr="002615C2">
              <w:rPr>
                <w:rFonts w:ascii="Arial Narrow" w:hAnsi="Arial Narrow"/>
                <w:sz w:val="22"/>
                <w:szCs w:val="22"/>
              </w:rPr>
              <w:t>en</w:t>
            </w:r>
            <w:r w:rsidRPr="002615C2">
              <w:rPr>
                <w:rFonts w:ascii="Arial Narrow" w:hAnsi="Arial Narrow"/>
                <w:spacing w:val="10"/>
                <w:sz w:val="22"/>
                <w:szCs w:val="22"/>
              </w:rPr>
              <w:t xml:space="preserve"> </w:t>
            </w:r>
            <w:r w:rsidRPr="002615C2">
              <w:rPr>
                <w:rFonts w:ascii="Arial Narrow" w:hAnsi="Arial Narrow"/>
                <w:sz w:val="22"/>
                <w:szCs w:val="22"/>
              </w:rPr>
              <w:t>un término de CINCO (5) días contados a partir de la petición escrita formulada por el</w:t>
            </w:r>
            <w:r w:rsidRPr="002615C2">
              <w:rPr>
                <w:rFonts w:ascii="Arial Narrow" w:hAnsi="Arial Narrow"/>
                <w:spacing w:val="-22"/>
                <w:sz w:val="22"/>
                <w:szCs w:val="22"/>
              </w:rPr>
              <w:t xml:space="preserve"> </w:t>
            </w:r>
            <w:r w:rsidRPr="002615C2">
              <w:rPr>
                <w:rFonts w:ascii="Arial Narrow" w:hAnsi="Arial Narrow"/>
                <w:sz w:val="22"/>
                <w:szCs w:val="22"/>
              </w:rPr>
              <w:lastRenderedPageBreak/>
              <w:t>contratista.</w:t>
            </w:r>
          </w:p>
          <w:p w14:paraId="2A83A73C" w14:textId="77777777" w:rsidR="002615C2" w:rsidRPr="002615C2" w:rsidRDefault="002615C2" w:rsidP="00C84EE1">
            <w:pPr>
              <w:pStyle w:val="Prrafodelista"/>
              <w:numPr>
                <w:ilvl w:val="0"/>
                <w:numId w:val="38"/>
              </w:numPr>
              <w:tabs>
                <w:tab w:val="left" w:pos="810"/>
              </w:tabs>
              <w:suppressAutoHyphens w:val="0"/>
              <w:spacing w:line="276" w:lineRule="auto"/>
              <w:jc w:val="both"/>
              <w:rPr>
                <w:rFonts w:ascii="Arial Narrow" w:eastAsia="Arial Narrow" w:hAnsi="Arial Narrow"/>
                <w:sz w:val="22"/>
                <w:szCs w:val="22"/>
              </w:rPr>
            </w:pPr>
            <w:r w:rsidRPr="002615C2">
              <w:rPr>
                <w:rFonts w:ascii="Arial Narrow" w:hAnsi="Arial Narrow"/>
                <w:sz w:val="22"/>
                <w:szCs w:val="22"/>
              </w:rPr>
              <w:t>Proporcionar</w:t>
            </w:r>
            <w:r w:rsidRPr="002615C2">
              <w:rPr>
                <w:rFonts w:ascii="Arial Narrow" w:hAnsi="Arial Narrow"/>
                <w:spacing w:val="21"/>
                <w:sz w:val="22"/>
                <w:szCs w:val="22"/>
              </w:rPr>
              <w:t xml:space="preserve"> </w:t>
            </w:r>
            <w:r w:rsidRPr="002615C2">
              <w:rPr>
                <w:rFonts w:ascii="Arial Narrow" w:hAnsi="Arial Narrow"/>
                <w:sz w:val="22"/>
                <w:szCs w:val="22"/>
              </w:rPr>
              <w:t>a</w:t>
            </w:r>
            <w:r w:rsidRPr="002615C2">
              <w:rPr>
                <w:rFonts w:ascii="Arial Narrow" w:hAnsi="Arial Narrow"/>
                <w:spacing w:val="19"/>
                <w:sz w:val="22"/>
                <w:szCs w:val="22"/>
              </w:rPr>
              <w:t xml:space="preserve"> </w:t>
            </w:r>
            <w:r w:rsidRPr="002615C2">
              <w:rPr>
                <w:rFonts w:ascii="Arial Narrow" w:hAnsi="Arial Narrow"/>
                <w:sz w:val="22"/>
                <w:szCs w:val="22"/>
              </w:rPr>
              <w:t>la</w:t>
            </w:r>
            <w:r w:rsidRPr="002615C2">
              <w:rPr>
                <w:rFonts w:ascii="Arial Narrow" w:hAnsi="Arial Narrow"/>
                <w:spacing w:val="19"/>
                <w:sz w:val="22"/>
                <w:szCs w:val="22"/>
              </w:rPr>
              <w:t xml:space="preserve"> </w:t>
            </w:r>
            <w:r w:rsidRPr="002615C2">
              <w:rPr>
                <w:rFonts w:ascii="Arial Narrow" w:hAnsi="Arial Narrow"/>
                <w:sz w:val="22"/>
                <w:szCs w:val="22"/>
              </w:rPr>
              <w:t>Fiscalización</w:t>
            </w:r>
            <w:r w:rsidRPr="002615C2">
              <w:rPr>
                <w:rFonts w:ascii="Arial Narrow" w:hAnsi="Arial Narrow"/>
                <w:spacing w:val="22"/>
                <w:sz w:val="22"/>
                <w:szCs w:val="22"/>
              </w:rPr>
              <w:t xml:space="preserve"> </w:t>
            </w:r>
            <w:r w:rsidRPr="002615C2">
              <w:rPr>
                <w:rFonts w:ascii="Arial Narrow" w:hAnsi="Arial Narrow"/>
                <w:sz w:val="22"/>
                <w:szCs w:val="22"/>
              </w:rPr>
              <w:t>los</w:t>
            </w:r>
            <w:r w:rsidRPr="002615C2">
              <w:rPr>
                <w:rFonts w:ascii="Arial Narrow" w:hAnsi="Arial Narrow"/>
                <w:spacing w:val="20"/>
                <w:sz w:val="22"/>
                <w:szCs w:val="22"/>
              </w:rPr>
              <w:t xml:space="preserve"> </w:t>
            </w:r>
            <w:r w:rsidRPr="002615C2">
              <w:rPr>
                <w:rFonts w:ascii="Arial Narrow" w:hAnsi="Arial Narrow"/>
                <w:sz w:val="22"/>
                <w:szCs w:val="22"/>
              </w:rPr>
              <w:t>documentos,</w:t>
            </w:r>
            <w:r w:rsidRPr="002615C2">
              <w:rPr>
                <w:rFonts w:ascii="Arial Narrow" w:hAnsi="Arial Narrow"/>
                <w:spacing w:val="19"/>
                <w:sz w:val="22"/>
                <w:szCs w:val="22"/>
              </w:rPr>
              <w:t xml:space="preserve"> </w:t>
            </w:r>
            <w:r w:rsidRPr="002615C2">
              <w:rPr>
                <w:rFonts w:ascii="Arial Narrow" w:hAnsi="Arial Narrow"/>
                <w:sz w:val="22"/>
                <w:szCs w:val="22"/>
              </w:rPr>
              <w:t>anexos</w:t>
            </w:r>
            <w:r w:rsidRPr="002615C2">
              <w:rPr>
                <w:rFonts w:ascii="Arial Narrow" w:hAnsi="Arial Narrow"/>
                <w:spacing w:val="20"/>
                <w:sz w:val="22"/>
                <w:szCs w:val="22"/>
              </w:rPr>
              <w:t xml:space="preserve"> </w:t>
            </w:r>
            <w:r w:rsidRPr="002615C2">
              <w:rPr>
                <w:rFonts w:ascii="Arial Narrow" w:hAnsi="Arial Narrow"/>
                <w:sz w:val="22"/>
                <w:szCs w:val="22"/>
              </w:rPr>
              <w:t>e</w:t>
            </w:r>
            <w:r w:rsidRPr="002615C2">
              <w:rPr>
                <w:rFonts w:ascii="Arial Narrow" w:hAnsi="Arial Narrow"/>
                <w:spacing w:val="19"/>
                <w:sz w:val="22"/>
                <w:szCs w:val="22"/>
              </w:rPr>
              <w:t xml:space="preserve"> </w:t>
            </w:r>
            <w:r w:rsidRPr="002615C2">
              <w:rPr>
                <w:rFonts w:ascii="Arial Narrow" w:hAnsi="Arial Narrow"/>
                <w:sz w:val="22"/>
                <w:szCs w:val="22"/>
              </w:rPr>
              <w:t>información</w:t>
            </w:r>
            <w:r w:rsidRPr="002615C2">
              <w:rPr>
                <w:rFonts w:ascii="Arial Narrow" w:hAnsi="Arial Narrow"/>
                <w:spacing w:val="22"/>
                <w:sz w:val="22"/>
                <w:szCs w:val="22"/>
              </w:rPr>
              <w:t xml:space="preserve"> </w:t>
            </w:r>
            <w:r w:rsidRPr="002615C2">
              <w:rPr>
                <w:rFonts w:ascii="Arial Narrow" w:hAnsi="Arial Narrow"/>
                <w:sz w:val="22"/>
                <w:szCs w:val="22"/>
              </w:rPr>
              <w:t>relevante</w:t>
            </w:r>
            <w:r w:rsidRPr="002615C2">
              <w:rPr>
                <w:rFonts w:ascii="Arial Narrow" w:hAnsi="Arial Narrow"/>
                <w:spacing w:val="19"/>
                <w:sz w:val="22"/>
                <w:szCs w:val="22"/>
              </w:rPr>
              <w:t xml:space="preserve"> </w:t>
            </w:r>
            <w:r w:rsidRPr="002615C2">
              <w:rPr>
                <w:rFonts w:ascii="Arial Narrow" w:hAnsi="Arial Narrow"/>
                <w:sz w:val="22"/>
                <w:szCs w:val="22"/>
              </w:rPr>
              <w:t>relacionada</w:t>
            </w:r>
            <w:r w:rsidRPr="002615C2">
              <w:rPr>
                <w:rFonts w:ascii="Arial Narrow" w:hAnsi="Arial Narrow"/>
                <w:spacing w:val="22"/>
                <w:sz w:val="22"/>
                <w:szCs w:val="22"/>
              </w:rPr>
              <w:t xml:space="preserve"> </w:t>
            </w:r>
            <w:r w:rsidRPr="002615C2">
              <w:rPr>
                <w:rFonts w:ascii="Arial Narrow" w:hAnsi="Arial Narrow"/>
                <w:sz w:val="22"/>
                <w:szCs w:val="22"/>
              </w:rPr>
              <w:t>con los</w:t>
            </w:r>
            <w:r w:rsidRPr="002615C2">
              <w:rPr>
                <w:rFonts w:ascii="Arial Narrow" w:hAnsi="Arial Narrow"/>
                <w:spacing w:val="35"/>
                <w:sz w:val="22"/>
                <w:szCs w:val="22"/>
              </w:rPr>
              <w:t xml:space="preserve"> </w:t>
            </w:r>
            <w:r w:rsidRPr="002615C2">
              <w:rPr>
                <w:rFonts w:ascii="Arial Narrow" w:hAnsi="Arial Narrow"/>
                <w:sz w:val="22"/>
                <w:szCs w:val="22"/>
              </w:rPr>
              <w:t>trabajos</w:t>
            </w:r>
            <w:r w:rsidRPr="002615C2">
              <w:rPr>
                <w:rFonts w:ascii="Arial Narrow" w:hAnsi="Arial Narrow"/>
                <w:spacing w:val="35"/>
                <w:sz w:val="22"/>
                <w:szCs w:val="22"/>
              </w:rPr>
              <w:t xml:space="preserve"> </w:t>
            </w:r>
            <w:r w:rsidRPr="002615C2">
              <w:rPr>
                <w:rFonts w:ascii="Arial Narrow" w:hAnsi="Arial Narrow"/>
                <w:sz w:val="22"/>
                <w:szCs w:val="22"/>
              </w:rPr>
              <w:t>de</w:t>
            </w:r>
            <w:r w:rsidRPr="002615C2">
              <w:rPr>
                <w:rFonts w:ascii="Arial Narrow" w:hAnsi="Arial Narrow"/>
                <w:spacing w:val="35"/>
                <w:sz w:val="22"/>
                <w:szCs w:val="22"/>
              </w:rPr>
              <w:t xml:space="preserve"> </w:t>
            </w:r>
            <w:r w:rsidRPr="002615C2">
              <w:rPr>
                <w:rFonts w:ascii="Arial Narrow" w:hAnsi="Arial Narrow"/>
                <w:sz w:val="22"/>
                <w:szCs w:val="22"/>
              </w:rPr>
              <w:t>consultoría,</w:t>
            </w:r>
            <w:r w:rsidRPr="002615C2">
              <w:rPr>
                <w:rFonts w:ascii="Arial Narrow" w:hAnsi="Arial Narrow"/>
                <w:spacing w:val="32"/>
                <w:sz w:val="22"/>
                <w:szCs w:val="22"/>
              </w:rPr>
              <w:t xml:space="preserve"> </w:t>
            </w:r>
            <w:r w:rsidRPr="002615C2">
              <w:rPr>
                <w:rFonts w:ascii="Arial Narrow" w:hAnsi="Arial Narrow"/>
                <w:sz w:val="22"/>
                <w:szCs w:val="22"/>
              </w:rPr>
              <w:t>de</w:t>
            </w:r>
            <w:r w:rsidRPr="002615C2">
              <w:rPr>
                <w:rFonts w:ascii="Arial Narrow" w:hAnsi="Arial Narrow"/>
                <w:spacing w:val="35"/>
                <w:sz w:val="22"/>
                <w:szCs w:val="22"/>
              </w:rPr>
              <w:t xml:space="preserve"> </w:t>
            </w:r>
            <w:r w:rsidRPr="002615C2">
              <w:rPr>
                <w:rFonts w:ascii="Arial Narrow" w:hAnsi="Arial Narrow"/>
                <w:sz w:val="22"/>
                <w:szCs w:val="22"/>
              </w:rPr>
              <w:t>los</w:t>
            </w:r>
            <w:r w:rsidRPr="002615C2">
              <w:rPr>
                <w:rFonts w:ascii="Arial Narrow" w:hAnsi="Arial Narrow"/>
                <w:spacing w:val="35"/>
                <w:sz w:val="22"/>
                <w:szCs w:val="22"/>
              </w:rPr>
              <w:t xml:space="preserve"> </w:t>
            </w:r>
            <w:r w:rsidRPr="002615C2">
              <w:rPr>
                <w:rFonts w:ascii="Arial Narrow" w:hAnsi="Arial Narrow"/>
                <w:sz w:val="22"/>
                <w:szCs w:val="22"/>
              </w:rPr>
              <w:t>que</w:t>
            </w:r>
            <w:r w:rsidRPr="002615C2">
              <w:rPr>
                <w:rFonts w:ascii="Arial Narrow" w:hAnsi="Arial Narrow"/>
                <w:spacing w:val="35"/>
                <w:sz w:val="22"/>
                <w:szCs w:val="22"/>
              </w:rPr>
              <w:t xml:space="preserve"> </w:t>
            </w:r>
            <w:r w:rsidRPr="002615C2">
              <w:rPr>
                <w:rFonts w:ascii="Arial Narrow" w:hAnsi="Arial Narrow"/>
                <w:sz w:val="22"/>
                <w:szCs w:val="22"/>
              </w:rPr>
              <w:t>dispusiera,</w:t>
            </w:r>
            <w:r w:rsidRPr="002615C2">
              <w:rPr>
                <w:rFonts w:ascii="Arial Narrow" w:hAnsi="Arial Narrow"/>
                <w:spacing w:val="32"/>
                <w:sz w:val="22"/>
                <w:szCs w:val="22"/>
              </w:rPr>
              <w:t xml:space="preserve"> </w:t>
            </w:r>
            <w:r w:rsidRPr="002615C2">
              <w:rPr>
                <w:rFonts w:ascii="Arial Narrow" w:hAnsi="Arial Narrow"/>
                <w:sz w:val="22"/>
                <w:szCs w:val="22"/>
              </w:rPr>
              <w:t>y</w:t>
            </w:r>
            <w:r w:rsidRPr="002615C2">
              <w:rPr>
                <w:rFonts w:ascii="Arial Narrow" w:hAnsi="Arial Narrow"/>
                <w:spacing w:val="35"/>
                <w:sz w:val="22"/>
                <w:szCs w:val="22"/>
              </w:rPr>
              <w:t xml:space="preserve"> </w:t>
            </w:r>
            <w:r w:rsidRPr="002615C2">
              <w:rPr>
                <w:rFonts w:ascii="Arial Narrow" w:hAnsi="Arial Narrow"/>
                <w:sz w:val="22"/>
                <w:szCs w:val="22"/>
              </w:rPr>
              <w:t>realizar</w:t>
            </w:r>
            <w:r w:rsidRPr="002615C2">
              <w:rPr>
                <w:rFonts w:ascii="Arial Narrow" w:hAnsi="Arial Narrow"/>
                <w:spacing w:val="34"/>
                <w:sz w:val="22"/>
                <w:szCs w:val="22"/>
              </w:rPr>
              <w:t xml:space="preserve"> </w:t>
            </w:r>
            <w:r w:rsidRPr="002615C2">
              <w:rPr>
                <w:rFonts w:ascii="Arial Narrow" w:hAnsi="Arial Narrow"/>
                <w:sz w:val="22"/>
                <w:szCs w:val="22"/>
              </w:rPr>
              <w:t>las</w:t>
            </w:r>
            <w:r w:rsidRPr="002615C2">
              <w:rPr>
                <w:rFonts w:ascii="Arial Narrow" w:hAnsi="Arial Narrow"/>
                <w:spacing w:val="35"/>
                <w:sz w:val="22"/>
                <w:szCs w:val="22"/>
              </w:rPr>
              <w:t xml:space="preserve"> </w:t>
            </w:r>
            <w:r w:rsidRPr="002615C2">
              <w:rPr>
                <w:rFonts w:ascii="Arial Narrow" w:hAnsi="Arial Narrow"/>
                <w:sz w:val="22"/>
                <w:szCs w:val="22"/>
              </w:rPr>
              <w:t>gestiones</w:t>
            </w:r>
            <w:r w:rsidRPr="002615C2">
              <w:rPr>
                <w:rFonts w:ascii="Arial Narrow" w:hAnsi="Arial Narrow"/>
                <w:spacing w:val="35"/>
                <w:sz w:val="22"/>
                <w:szCs w:val="22"/>
              </w:rPr>
              <w:t xml:space="preserve"> </w:t>
            </w:r>
            <w:r w:rsidRPr="002615C2">
              <w:rPr>
                <w:rFonts w:ascii="Arial Narrow" w:hAnsi="Arial Narrow"/>
                <w:sz w:val="22"/>
                <w:szCs w:val="22"/>
              </w:rPr>
              <w:t>que</w:t>
            </w:r>
            <w:r w:rsidRPr="002615C2">
              <w:rPr>
                <w:rFonts w:ascii="Arial Narrow" w:hAnsi="Arial Narrow"/>
                <w:spacing w:val="32"/>
                <w:sz w:val="22"/>
                <w:szCs w:val="22"/>
              </w:rPr>
              <w:t xml:space="preserve"> </w:t>
            </w:r>
            <w:r w:rsidRPr="002615C2">
              <w:rPr>
                <w:rFonts w:ascii="Arial Narrow" w:hAnsi="Arial Narrow"/>
                <w:sz w:val="22"/>
                <w:szCs w:val="22"/>
              </w:rPr>
              <w:t>le</w:t>
            </w:r>
            <w:r w:rsidRPr="002615C2">
              <w:rPr>
                <w:rFonts w:ascii="Arial Narrow" w:hAnsi="Arial Narrow"/>
                <w:spacing w:val="35"/>
                <w:sz w:val="22"/>
                <w:szCs w:val="22"/>
              </w:rPr>
              <w:t xml:space="preserve"> </w:t>
            </w:r>
            <w:r w:rsidRPr="002615C2">
              <w:rPr>
                <w:rFonts w:ascii="Arial Narrow" w:hAnsi="Arial Narrow"/>
                <w:sz w:val="22"/>
                <w:szCs w:val="22"/>
              </w:rPr>
              <w:t>corresponda efectuar al MTOP, ante los distintos organismos</w:t>
            </w:r>
            <w:r w:rsidRPr="002615C2">
              <w:rPr>
                <w:rFonts w:ascii="Arial Narrow" w:hAnsi="Arial Narrow"/>
                <w:spacing w:val="-19"/>
                <w:sz w:val="22"/>
                <w:szCs w:val="22"/>
              </w:rPr>
              <w:t xml:space="preserve"> </w:t>
            </w:r>
            <w:r w:rsidRPr="002615C2">
              <w:rPr>
                <w:rFonts w:ascii="Arial Narrow" w:hAnsi="Arial Narrow"/>
                <w:sz w:val="22"/>
                <w:szCs w:val="22"/>
              </w:rPr>
              <w:t>públicos.</w:t>
            </w:r>
          </w:p>
          <w:p w14:paraId="343D449E" w14:textId="77777777" w:rsidR="0024452D" w:rsidRPr="00C84EE1" w:rsidRDefault="002615C2" w:rsidP="00C84EE1">
            <w:pPr>
              <w:pStyle w:val="Prrafodelista"/>
              <w:numPr>
                <w:ilvl w:val="0"/>
                <w:numId w:val="38"/>
              </w:numPr>
              <w:tabs>
                <w:tab w:val="left" w:pos="810"/>
              </w:tabs>
              <w:suppressAutoHyphens w:val="0"/>
              <w:spacing w:line="276" w:lineRule="auto"/>
              <w:jc w:val="both"/>
              <w:rPr>
                <w:rFonts w:eastAsia="Arial Narrow" w:cs="Arial Narrow"/>
              </w:rPr>
            </w:pPr>
            <w:r w:rsidRPr="002615C2">
              <w:rPr>
                <w:rFonts w:ascii="Arial Narrow" w:hAnsi="Arial Narrow"/>
                <w:sz w:val="22"/>
                <w:szCs w:val="22"/>
              </w:rPr>
              <w:t>Suscribir</w:t>
            </w:r>
            <w:r w:rsidRPr="002615C2">
              <w:rPr>
                <w:rFonts w:ascii="Arial Narrow" w:hAnsi="Arial Narrow"/>
                <w:spacing w:val="27"/>
                <w:sz w:val="22"/>
                <w:szCs w:val="22"/>
              </w:rPr>
              <w:t xml:space="preserve"> </w:t>
            </w:r>
            <w:r w:rsidRPr="002615C2">
              <w:rPr>
                <w:rFonts w:ascii="Arial Narrow" w:hAnsi="Arial Narrow"/>
                <w:sz w:val="22"/>
                <w:szCs w:val="22"/>
              </w:rPr>
              <w:t>las</w:t>
            </w:r>
            <w:r w:rsidRPr="002615C2">
              <w:rPr>
                <w:rFonts w:ascii="Arial Narrow" w:hAnsi="Arial Narrow"/>
                <w:spacing w:val="28"/>
                <w:sz w:val="22"/>
                <w:szCs w:val="22"/>
              </w:rPr>
              <w:t xml:space="preserve"> </w:t>
            </w:r>
            <w:r w:rsidRPr="002615C2">
              <w:rPr>
                <w:rFonts w:ascii="Arial Narrow" w:hAnsi="Arial Narrow"/>
                <w:sz w:val="22"/>
                <w:szCs w:val="22"/>
              </w:rPr>
              <w:t>actas</w:t>
            </w:r>
            <w:r w:rsidRPr="002615C2">
              <w:rPr>
                <w:rFonts w:ascii="Arial Narrow" w:hAnsi="Arial Narrow"/>
                <w:spacing w:val="28"/>
                <w:sz w:val="22"/>
                <w:szCs w:val="22"/>
              </w:rPr>
              <w:t xml:space="preserve"> </w:t>
            </w:r>
            <w:r w:rsidRPr="002615C2">
              <w:rPr>
                <w:rFonts w:ascii="Arial Narrow" w:hAnsi="Arial Narrow"/>
                <w:sz w:val="22"/>
                <w:szCs w:val="22"/>
              </w:rPr>
              <w:t>de</w:t>
            </w:r>
            <w:r w:rsidRPr="002615C2">
              <w:rPr>
                <w:rFonts w:ascii="Arial Narrow" w:hAnsi="Arial Narrow"/>
                <w:spacing w:val="27"/>
                <w:sz w:val="22"/>
                <w:szCs w:val="22"/>
              </w:rPr>
              <w:t xml:space="preserve"> </w:t>
            </w:r>
            <w:r w:rsidRPr="002615C2">
              <w:rPr>
                <w:rFonts w:ascii="Arial Narrow" w:hAnsi="Arial Narrow"/>
                <w:sz w:val="22"/>
                <w:szCs w:val="22"/>
              </w:rPr>
              <w:t>entrega</w:t>
            </w:r>
            <w:r w:rsidRPr="002615C2">
              <w:rPr>
                <w:rFonts w:ascii="Arial Narrow" w:hAnsi="Arial Narrow"/>
                <w:spacing w:val="27"/>
                <w:sz w:val="22"/>
                <w:szCs w:val="22"/>
              </w:rPr>
              <w:t xml:space="preserve"> </w:t>
            </w:r>
            <w:r w:rsidRPr="002615C2">
              <w:rPr>
                <w:rFonts w:ascii="Arial Narrow" w:hAnsi="Arial Narrow"/>
                <w:sz w:val="22"/>
                <w:szCs w:val="22"/>
              </w:rPr>
              <w:t>recepción</w:t>
            </w:r>
            <w:r w:rsidRPr="002615C2">
              <w:rPr>
                <w:rFonts w:ascii="Arial Narrow" w:hAnsi="Arial Narrow"/>
                <w:spacing w:val="27"/>
                <w:sz w:val="22"/>
                <w:szCs w:val="22"/>
              </w:rPr>
              <w:t xml:space="preserve"> </w:t>
            </w:r>
            <w:r w:rsidRPr="002615C2">
              <w:rPr>
                <w:rFonts w:ascii="Arial Narrow" w:hAnsi="Arial Narrow"/>
                <w:sz w:val="22"/>
                <w:szCs w:val="22"/>
              </w:rPr>
              <w:t>de</w:t>
            </w:r>
            <w:r w:rsidRPr="002615C2">
              <w:rPr>
                <w:rFonts w:ascii="Arial Narrow" w:hAnsi="Arial Narrow"/>
                <w:spacing w:val="27"/>
                <w:sz w:val="22"/>
                <w:szCs w:val="22"/>
              </w:rPr>
              <w:t xml:space="preserve"> </w:t>
            </w:r>
            <w:r w:rsidRPr="002615C2">
              <w:rPr>
                <w:rFonts w:ascii="Arial Narrow" w:hAnsi="Arial Narrow"/>
                <w:sz w:val="22"/>
                <w:szCs w:val="22"/>
              </w:rPr>
              <w:t>los</w:t>
            </w:r>
            <w:r w:rsidRPr="002615C2">
              <w:rPr>
                <w:rFonts w:ascii="Arial Narrow" w:hAnsi="Arial Narrow"/>
                <w:spacing w:val="28"/>
                <w:sz w:val="22"/>
                <w:szCs w:val="22"/>
              </w:rPr>
              <w:t xml:space="preserve"> </w:t>
            </w:r>
            <w:r w:rsidRPr="002615C2">
              <w:rPr>
                <w:rFonts w:ascii="Arial Narrow" w:hAnsi="Arial Narrow"/>
                <w:sz w:val="22"/>
                <w:szCs w:val="22"/>
              </w:rPr>
              <w:t>trabajos,</w:t>
            </w:r>
            <w:r w:rsidRPr="002615C2">
              <w:rPr>
                <w:rFonts w:ascii="Arial Narrow" w:hAnsi="Arial Narrow"/>
                <w:spacing w:val="25"/>
                <w:sz w:val="22"/>
                <w:szCs w:val="22"/>
              </w:rPr>
              <w:t xml:space="preserve"> </w:t>
            </w:r>
            <w:r w:rsidRPr="002615C2">
              <w:rPr>
                <w:rFonts w:ascii="Arial Narrow" w:hAnsi="Arial Narrow"/>
                <w:sz w:val="22"/>
                <w:szCs w:val="22"/>
              </w:rPr>
              <w:t>siempre</w:t>
            </w:r>
            <w:r w:rsidRPr="002615C2">
              <w:rPr>
                <w:rFonts w:ascii="Arial Narrow" w:hAnsi="Arial Narrow"/>
                <w:spacing w:val="27"/>
                <w:sz w:val="22"/>
                <w:szCs w:val="22"/>
              </w:rPr>
              <w:t xml:space="preserve"> </w:t>
            </w:r>
            <w:r w:rsidRPr="002615C2">
              <w:rPr>
                <w:rFonts w:ascii="Arial Narrow" w:hAnsi="Arial Narrow"/>
                <w:sz w:val="22"/>
                <w:szCs w:val="22"/>
              </w:rPr>
              <w:t>que</w:t>
            </w:r>
            <w:r w:rsidRPr="002615C2">
              <w:rPr>
                <w:rFonts w:ascii="Arial Narrow" w:hAnsi="Arial Narrow"/>
                <w:spacing w:val="27"/>
                <w:sz w:val="22"/>
                <w:szCs w:val="22"/>
              </w:rPr>
              <w:t xml:space="preserve"> </w:t>
            </w:r>
            <w:r w:rsidRPr="002615C2">
              <w:rPr>
                <w:rFonts w:ascii="Arial Narrow" w:hAnsi="Arial Narrow"/>
                <w:sz w:val="22"/>
                <w:szCs w:val="22"/>
              </w:rPr>
              <w:t>se</w:t>
            </w:r>
            <w:r w:rsidRPr="002615C2">
              <w:rPr>
                <w:rFonts w:ascii="Arial Narrow" w:hAnsi="Arial Narrow"/>
                <w:spacing w:val="27"/>
                <w:sz w:val="22"/>
                <w:szCs w:val="22"/>
              </w:rPr>
              <w:t xml:space="preserve"> </w:t>
            </w:r>
            <w:r w:rsidRPr="002615C2">
              <w:rPr>
                <w:rFonts w:ascii="Arial Narrow" w:hAnsi="Arial Narrow"/>
                <w:sz w:val="22"/>
                <w:szCs w:val="22"/>
              </w:rPr>
              <w:t>haya</w:t>
            </w:r>
            <w:r w:rsidRPr="002615C2">
              <w:rPr>
                <w:rFonts w:ascii="Arial Narrow" w:hAnsi="Arial Narrow"/>
                <w:spacing w:val="27"/>
                <w:sz w:val="22"/>
                <w:szCs w:val="22"/>
              </w:rPr>
              <w:t xml:space="preserve"> </w:t>
            </w:r>
            <w:r w:rsidRPr="002615C2">
              <w:rPr>
                <w:rFonts w:ascii="Arial Narrow" w:hAnsi="Arial Narrow"/>
                <w:sz w:val="22"/>
                <w:szCs w:val="22"/>
              </w:rPr>
              <w:t>cumplido</w:t>
            </w:r>
            <w:r w:rsidRPr="002615C2">
              <w:rPr>
                <w:rFonts w:ascii="Arial Narrow" w:hAnsi="Arial Narrow"/>
                <w:spacing w:val="27"/>
                <w:sz w:val="22"/>
                <w:szCs w:val="22"/>
              </w:rPr>
              <w:t xml:space="preserve"> </w:t>
            </w:r>
            <w:r w:rsidRPr="002615C2">
              <w:rPr>
                <w:rFonts w:ascii="Arial Narrow" w:hAnsi="Arial Narrow"/>
                <w:sz w:val="22"/>
                <w:szCs w:val="22"/>
              </w:rPr>
              <w:t>con</w:t>
            </w:r>
            <w:r w:rsidRPr="002615C2">
              <w:rPr>
                <w:rFonts w:ascii="Arial Narrow" w:hAnsi="Arial Narrow"/>
                <w:spacing w:val="27"/>
                <w:sz w:val="22"/>
                <w:szCs w:val="22"/>
              </w:rPr>
              <w:t xml:space="preserve"> </w:t>
            </w:r>
            <w:r w:rsidRPr="002615C2">
              <w:rPr>
                <w:rFonts w:ascii="Arial Narrow" w:hAnsi="Arial Narrow"/>
                <w:sz w:val="22"/>
                <w:szCs w:val="22"/>
              </w:rPr>
              <w:t>lo previsto en la ley para la entrega recepción; y, en general, cumplir con las obligaciones</w:t>
            </w:r>
            <w:r w:rsidRPr="002615C2">
              <w:rPr>
                <w:rFonts w:ascii="Arial Narrow" w:hAnsi="Arial Narrow"/>
                <w:spacing w:val="34"/>
                <w:sz w:val="22"/>
                <w:szCs w:val="22"/>
              </w:rPr>
              <w:t xml:space="preserve"> </w:t>
            </w:r>
            <w:r w:rsidRPr="002615C2">
              <w:rPr>
                <w:rFonts w:ascii="Arial Narrow" w:hAnsi="Arial Narrow"/>
                <w:sz w:val="22"/>
                <w:szCs w:val="22"/>
              </w:rPr>
              <w:t>derivadas del contrato.</w:t>
            </w:r>
          </w:p>
          <w:p w14:paraId="68884494" w14:textId="77777777" w:rsidR="00C84EE1" w:rsidRDefault="00C84EE1" w:rsidP="00C84EE1">
            <w:pPr>
              <w:tabs>
                <w:tab w:val="left" w:pos="810"/>
              </w:tabs>
              <w:jc w:val="both"/>
              <w:rPr>
                <w:rFonts w:eastAsia="Arial Narrow" w:cs="Arial Narrow"/>
              </w:rPr>
            </w:pPr>
          </w:p>
          <w:p w14:paraId="51DDEA9D" w14:textId="77777777" w:rsidR="00C84EE1" w:rsidRDefault="00C84EE1" w:rsidP="00C84EE1">
            <w:pPr>
              <w:tabs>
                <w:tab w:val="left" w:pos="810"/>
              </w:tabs>
              <w:jc w:val="both"/>
              <w:rPr>
                <w:rFonts w:eastAsia="Arial Narrow" w:cs="Arial Narrow"/>
              </w:rPr>
            </w:pPr>
          </w:p>
          <w:p w14:paraId="1DF8C171" w14:textId="77777777" w:rsidR="00C84EE1" w:rsidRDefault="00C84EE1" w:rsidP="00C84EE1">
            <w:pPr>
              <w:tabs>
                <w:tab w:val="left" w:pos="810"/>
              </w:tabs>
              <w:jc w:val="both"/>
              <w:rPr>
                <w:rFonts w:eastAsia="Arial Narrow" w:cs="Arial Narrow"/>
              </w:rPr>
            </w:pPr>
          </w:p>
          <w:p w14:paraId="725FC780" w14:textId="77777777" w:rsidR="00C84EE1" w:rsidRDefault="00C84EE1" w:rsidP="00C84EE1">
            <w:pPr>
              <w:tabs>
                <w:tab w:val="left" w:pos="810"/>
              </w:tabs>
              <w:jc w:val="both"/>
              <w:rPr>
                <w:rFonts w:eastAsia="Arial Narrow" w:cs="Arial Narrow"/>
              </w:rPr>
            </w:pPr>
          </w:p>
          <w:p w14:paraId="6D1018B2" w14:textId="77777777" w:rsidR="00C84EE1" w:rsidRDefault="00C84EE1" w:rsidP="00C84EE1">
            <w:pPr>
              <w:tabs>
                <w:tab w:val="left" w:pos="810"/>
              </w:tabs>
              <w:jc w:val="both"/>
              <w:rPr>
                <w:rFonts w:eastAsia="Arial Narrow" w:cs="Arial Narrow"/>
              </w:rPr>
            </w:pPr>
          </w:p>
          <w:p w14:paraId="54A193BD" w14:textId="77777777" w:rsidR="00C84EE1" w:rsidRDefault="00C84EE1" w:rsidP="00C84EE1">
            <w:pPr>
              <w:tabs>
                <w:tab w:val="left" w:pos="810"/>
              </w:tabs>
              <w:jc w:val="both"/>
              <w:rPr>
                <w:rFonts w:eastAsia="Arial Narrow" w:cs="Arial Narrow"/>
              </w:rPr>
            </w:pPr>
          </w:p>
          <w:p w14:paraId="1E898BF9" w14:textId="77777777" w:rsidR="00C84EE1" w:rsidRDefault="00C84EE1" w:rsidP="00C84EE1">
            <w:pPr>
              <w:tabs>
                <w:tab w:val="left" w:pos="810"/>
              </w:tabs>
              <w:jc w:val="both"/>
              <w:rPr>
                <w:rFonts w:eastAsia="Arial Narrow" w:cs="Arial Narrow"/>
              </w:rPr>
            </w:pPr>
          </w:p>
          <w:p w14:paraId="61FAF66B" w14:textId="77777777" w:rsidR="00C84EE1" w:rsidRDefault="00C84EE1" w:rsidP="00C84EE1">
            <w:pPr>
              <w:tabs>
                <w:tab w:val="left" w:pos="810"/>
              </w:tabs>
              <w:jc w:val="both"/>
              <w:rPr>
                <w:rFonts w:eastAsia="Arial Narrow" w:cs="Arial Narrow"/>
              </w:rPr>
            </w:pPr>
          </w:p>
          <w:p w14:paraId="293F80F5" w14:textId="77777777" w:rsidR="00C84EE1" w:rsidRDefault="00C84EE1" w:rsidP="00C84EE1">
            <w:pPr>
              <w:tabs>
                <w:tab w:val="left" w:pos="810"/>
              </w:tabs>
              <w:jc w:val="both"/>
              <w:rPr>
                <w:rFonts w:eastAsia="Arial Narrow" w:cs="Arial Narrow"/>
              </w:rPr>
            </w:pPr>
          </w:p>
          <w:p w14:paraId="26C048A6" w14:textId="77777777" w:rsidR="00C84EE1" w:rsidRDefault="00C84EE1" w:rsidP="00C84EE1">
            <w:pPr>
              <w:tabs>
                <w:tab w:val="left" w:pos="810"/>
              </w:tabs>
              <w:jc w:val="both"/>
              <w:rPr>
                <w:rFonts w:eastAsia="Arial Narrow" w:cs="Arial Narrow"/>
              </w:rPr>
            </w:pPr>
          </w:p>
          <w:p w14:paraId="1951D1E9" w14:textId="77777777" w:rsidR="00C84EE1" w:rsidRDefault="00C84EE1" w:rsidP="00C84EE1">
            <w:pPr>
              <w:tabs>
                <w:tab w:val="left" w:pos="810"/>
              </w:tabs>
              <w:jc w:val="both"/>
              <w:rPr>
                <w:rFonts w:eastAsia="Arial Narrow" w:cs="Arial Narrow"/>
              </w:rPr>
            </w:pPr>
          </w:p>
          <w:p w14:paraId="681E8940" w14:textId="77777777" w:rsidR="00C84EE1" w:rsidRDefault="00C84EE1" w:rsidP="00C84EE1">
            <w:pPr>
              <w:tabs>
                <w:tab w:val="left" w:pos="810"/>
              </w:tabs>
              <w:jc w:val="both"/>
              <w:rPr>
                <w:rFonts w:eastAsia="Arial Narrow" w:cs="Arial Narrow"/>
              </w:rPr>
            </w:pPr>
          </w:p>
          <w:p w14:paraId="0186F799" w14:textId="77777777" w:rsidR="00C84EE1" w:rsidRDefault="00C84EE1" w:rsidP="00C84EE1">
            <w:pPr>
              <w:tabs>
                <w:tab w:val="left" w:pos="810"/>
              </w:tabs>
              <w:jc w:val="both"/>
              <w:rPr>
                <w:rFonts w:eastAsia="Arial Narrow" w:cs="Arial Narrow"/>
              </w:rPr>
            </w:pPr>
          </w:p>
          <w:p w14:paraId="745C11A0" w14:textId="77777777" w:rsidR="00C84EE1" w:rsidRDefault="00C84EE1" w:rsidP="00C84EE1">
            <w:pPr>
              <w:tabs>
                <w:tab w:val="left" w:pos="810"/>
              </w:tabs>
              <w:jc w:val="both"/>
              <w:rPr>
                <w:rFonts w:eastAsia="Arial Narrow" w:cs="Arial Narrow"/>
              </w:rPr>
            </w:pPr>
          </w:p>
          <w:p w14:paraId="2B08EBD1" w14:textId="77777777" w:rsidR="00C84EE1" w:rsidRDefault="00C84EE1" w:rsidP="00C84EE1">
            <w:pPr>
              <w:tabs>
                <w:tab w:val="left" w:pos="810"/>
              </w:tabs>
              <w:jc w:val="both"/>
              <w:rPr>
                <w:rFonts w:eastAsia="Arial Narrow" w:cs="Arial Narrow"/>
              </w:rPr>
            </w:pPr>
          </w:p>
          <w:p w14:paraId="4996FDA2" w14:textId="77777777" w:rsidR="00C84EE1" w:rsidRDefault="00C84EE1" w:rsidP="00C84EE1">
            <w:pPr>
              <w:tabs>
                <w:tab w:val="left" w:pos="810"/>
              </w:tabs>
              <w:jc w:val="both"/>
              <w:rPr>
                <w:rFonts w:eastAsia="Arial Narrow" w:cs="Arial Narrow"/>
              </w:rPr>
            </w:pPr>
          </w:p>
          <w:p w14:paraId="127BFB9C" w14:textId="73AD5678" w:rsidR="00C84EE1" w:rsidRPr="00C84EE1" w:rsidRDefault="00C84EE1" w:rsidP="00C84EE1">
            <w:pPr>
              <w:tabs>
                <w:tab w:val="left" w:pos="810"/>
              </w:tabs>
              <w:jc w:val="both"/>
              <w:rPr>
                <w:rFonts w:eastAsia="Arial Narrow" w:cs="Arial Narrow"/>
              </w:rPr>
            </w:pPr>
          </w:p>
        </w:tc>
      </w:tr>
    </w:tbl>
    <w:p w14:paraId="782AD649" w14:textId="3CA08622" w:rsidR="00097EC6" w:rsidRDefault="00097EC6" w:rsidP="00C1287F">
      <w:pPr>
        <w:spacing w:after="0"/>
        <w:rPr>
          <w:rFonts w:ascii="Arial Narrow" w:hAnsi="Arial Narrow"/>
        </w:rPr>
      </w:pPr>
    </w:p>
    <w:tbl>
      <w:tblPr>
        <w:tblW w:w="10065" w:type="dxa"/>
        <w:tblInd w:w="-719" w:type="dxa"/>
        <w:tblLayout w:type="fixed"/>
        <w:tblCellMar>
          <w:left w:w="70" w:type="dxa"/>
          <w:right w:w="70" w:type="dxa"/>
        </w:tblCellMar>
        <w:tblLook w:val="04A0" w:firstRow="1" w:lastRow="0" w:firstColumn="1" w:lastColumn="0" w:noHBand="0" w:noVBand="1"/>
      </w:tblPr>
      <w:tblGrid>
        <w:gridCol w:w="1843"/>
        <w:gridCol w:w="8222"/>
      </w:tblGrid>
      <w:tr w:rsidR="00C1287F" w:rsidRPr="00D608B0" w14:paraId="554612F2" w14:textId="77777777" w:rsidTr="00907550">
        <w:trPr>
          <w:trHeight w:val="330"/>
        </w:trPr>
        <w:tc>
          <w:tcPr>
            <w:tcW w:w="10065" w:type="dxa"/>
            <w:gridSpan w:val="2"/>
            <w:tcBorders>
              <w:top w:val="single" w:sz="8" w:space="0" w:color="auto"/>
              <w:left w:val="single" w:sz="8" w:space="0" w:color="auto"/>
              <w:bottom w:val="nil"/>
              <w:right w:val="single" w:sz="8" w:space="0" w:color="000000"/>
            </w:tcBorders>
            <w:shd w:val="clear" w:color="000000" w:fill="D9D9D9"/>
            <w:vAlign w:val="center"/>
            <w:hideMark/>
          </w:tcPr>
          <w:p w14:paraId="693299E0" w14:textId="77777777" w:rsidR="00C1287F" w:rsidRPr="00D608B0" w:rsidRDefault="00C1287F" w:rsidP="00DF43D7">
            <w:pPr>
              <w:spacing w:after="0" w:line="240" w:lineRule="auto"/>
              <w:jc w:val="center"/>
              <w:rPr>
                <w:rFonts w:ascii="Arial Narrow" w:eastAsia="Times New Roman" w:hAnsi="Arial Narrow" w:cs="Calibri"/>
                <w:b/>
                <w:bCs/>
                <w:color w:val="000000"/>
                <w:lang w:eastAsia="es-EC"/>
              </w:rPr>
            </w:pPr>
            <w:r w:rsidRPr="00D608B0">
              <w:rPr>
                <w:rFonts w:ascii="Arial Narrow" w:eastAsia="Times New Roman" w:hAnsi="Arial Narrow" w:cs="Calibri"/>
                <w:b/>
                <w:bCs/>
                <w:color w:val="000000"/>
                <w:lang w:val="es-CO" w:eastAsia="es-EC"/>
              </w:rPr>
              <w:t> </w:t>
            </w:r>
          </w:p>
        </w:tc>
      </w:tr>
      <w:tr w:rsidR="00C1287F" w:rsidRPr="00D608B0" w14:paraId="64BFBBB9" w14:textId="77777777" w:rsidTr="00907550">
        <w:trPr>
          <w:trHeight w:val="330"/>
        </w:trPr>
        <w:tc>
          <w:tcPr>
            <w:tcW w:w="10065" w:type="dxa"/>
            <w:gridSpan w:val="2"/>
            <w:tcBorders>
              <w:top w:val="nil"/>
              <w:left w:val="single" w:sz="8" w:space="0" w:color="auto"/>
              <w:bottom w:val="nil"/>
              <w:right w:val="single" w:sz="8" w:space="0" w:color="000000"/>
            </w:tcBorders>
            <w:shd w:val="clear" w:color="000000" w:fill="D9D9D9"/>
            <w:vAlign w:val="center"/>
            <w:hideMark/>
          </w:tcPr>
          <w:p w14:paraId="7C51AF51" w14:textId="77777777" w:rsidR="00C1287F" w:rsidRPr="00D608B0" w:rsidRDefault="00C1287F" w:rsidP="00DF43D7">
            <w:pPr>
              <w:spacing w:after="0" w:line="240" w:lineRule="auto"/>
              <w:jc w:val="center"/>
              <w:rPr>
                <w:rFonts w:ascii="Arial Narrow" w:eastAsia="Times New Roman" w:hAnsi="Arial Narrow" w:cs="Calibri"/>
                <w:b/>
                <w:bCs/>
                <w:color w:val="000000"/>
                <w:lang w:eastAsia="es-EC"/>
              </w:rPr>
            </w:pPr>
            <w:bookmarkStart w:id="4" w:name="RANGE!B3"/>
            <w:r w:rsidRPr="00D608B0">
              <w:rPr>
                <w:rFonts w:ascii="Arial Narrow" w:eastAsia="Times New Roman" w:hAnsi="Arial Narrow" w:cs="Calibri"/>
                <w:b/>
                <w:bCs/>
                <w:color w:val="000000"/>
                <w:lang w:val="es-CO" w:eastAsia="es-EC"/>
              </w:rPr>
              <w:t>II. CONDICIONES GENERALES PARA LA CONTRATACIÓN DE CONSULTORÍA</w:t>
            </w:r>
            <w:bookmarkEnd w:id="4"/>
          </w:p>
        </w:tc>
      </w:tr>
      <w:tr w:rsidR="00C1287F" w:rsidRPr="00D608B0" w14:paraId="2C05CEB9" w14:textId="77777777" w:rsidTr="00907550">
        <w:trPr>
          <w:trHeight w:val="104"/>
        </w:trPr>
        <w:tc>
          <w:tcPr>
            <w:tcW w:w="10065" w:type="dxa"/>
            <w:gridSpan w:val="2"/>
            <w:tcBorders>
              <w:top w:val="nil"/>
              <w:left w:val="single" w:sz="8" w:space="0" w:color="auto"/>
              <w:bottom w:val="single" w:sz="8" w:space="0" w:color="auto"/>
              <w:right w:val="single" w:sz="8" w:space="0" w:color="000000"/>
            </w:tcBorders>
            <w:shd w:val="clear" w:color="000000" w:fill="D9D9D9"/>
            <w:vAlign w:val="center"/>
            <w:hideMark/>
          </w:tcPr>
          <w:p w14:paraId="2A918771" w14:textId="77777777" w:rsidR="00C1287F" w:rsidRPr="00D608B0" w:rsidRDefault="00C1287F" w:rsidP="00DF43D7">
            <w:pPr>
              <w:spacing w:after="0" w:line="240" w:lineRule="auto"/>
              <w:jc w:val="center"/>
              <w:rPr>
                <w:rFonts w:ascii="Arial Narrow" w:eastAsia="Times New Roman" w:hAnsi="Arial Narrow" w:cs="Calibri"/>
                <w:b/>
                <w:bCs/>
                <w:color w:val="000000"/>
                <w:lang w:eastAsia="es-EC"/>
              </w:rPr>
            </w:pPr>
            <w:r w:rsidRPr="00D608B0">
              <w:rPr>
                <w:rFonts w:ascii="Arial Narrow" w:eastAsia="Times New Roman" w:hAnsi="Arial Narrow" w:cs="Calibri"/>
                <w:b/>
                <w:bCs/>
                <w:color w:val="000000"/>
                <w:lang w:val="es-CO" w:eastAsia="es-EC"/>
              </w:rPr>
              <w:t> </w:t>
            </w:r>
          </w:p>
        </w:tc>
      </w:tr>
      <w:tr w:rsidR="00C1287F" w:rsidRPr="00D608B0" w14:paraId="05F8B470" w14:textId="77777777" w:rsidTr="00907550">
        <w:trPr>
          <w:trHeight w:val="330"/>
        </w:trPr>
        <w:tc>
          <w:tcPr>
            <w:tcW w:w="10065" w:type="dxa"/>
            <w:gridSpan w:val="2"/>
            <w:tcBorders>
              <w:top w:val="single" w:sz="8" w:space="0" w:color="auto"/>
              <w:left w:val="single" w:sz="8" w:space="0" w:color="auto"/>
              <w:bottom w:val="nil"/>
              <w:right w:val="single" w:sz="8" w:space="0" w:color="000000"/>
            </w:tcBorders>
            <w:shd w:val="clear" w:color="000000" w:fill="D9D9D9"/>
            <w:vAlign w:val="center"/>
            <w:hideMark/>
          </w:tcPr>
          <w:p w14:paraId="75D84C6C" w14:textId="2A06406D" w:rsidR="00C1287F" w:rsidRPr="00D608B0" w:rsidRDefault="00C1287F" w:rsidP="00757EF3">
            <w:pPr>
              <w:spacing w:after="0" w:line="240" w:lineRule="auto"/>
              <w:rPr>
                <w:rFonts w:ascii="Arial Narrow" w:eastAsia="Times New Roman" w:hAnsi="Arial Narrow" w:cs="Calibri"/>
                <w:b/>
                <w:bCs/>
                <w:color w:val="000000"/>
                <w:lang w:eastAsia="es-EC"/>
              </w:rPr>
            </w:pPr>
          </w:p>
        </w:tc>
      </w:tr>
      <w:tr w:rsidR="00C1287F" w:rsidRPr="00D608B0" w14:paraId="6E7CFB60" w14:textId="77777777" w:rsidTr="00907550">
        <w:trPr>
          <w:trHeight w:val="330"/>
        </w:trPr>
        <w:tc>
          <w:tcPr>
            <w:tcW w:w="10065" w:type="dxa"/>
            <w:gridSpan w:val="2"/>
            <w:tcBorders>
              <w:top w:val="nil"/>
              <w:left w:val="single" w:sz="8" w:space="0" w:color="auto"/>
              <w:bottom w:val="nil"/>
              <w:right w:val="single" w:sz="8" w:space="0" w:color="000000"/>
            </w:tcBorders>
            <w:shd w:val="clear" w:color="000000" w:fill="D9D9D9"/>
            <w:vAlign w:val="center"/>
            <w:hideMark/>
          </w:tcPr>
          <w:p w14:paraId="312EE110" w14:textId="1528A8FB" w:rsidR="00C1287F" w:rsidRPr="00D608B0" w:rsidRDefault="00C1287F" w:rsidP="00DF43D7">
            <w:pPr>
              <w:spacing w:after="0" w:line="240" w:lineRule="auto"/>
              <w:jc w:val="center"/>
              <w:rPr>
                <w:rFonts w:ascii="Arial Narrow" w:eastAsia="Times New Roman" w:hAnsi="Arial Narrow" w:cs="Calibri"/>
                <w:b/>
                <w:bCs/>
                <w:color w:val="000000"/>
                <w:lang w:eastAsia="es-EC"/>
              </w:rPr>
            </w:pPr>
            <w:r w:rsidRPr="00D608B0">
              <w:rPr>
                <w:rFonts w:ascii="Arial Narrow" w:eastAsia="Times New Roman" w:hAnsi="Arial Narrow" w:cs="Calibri"/>
                <w:b/>
                <w:bCs/>
                <w:color w:val="000000"/>
                <w:lang w:val="es-CO" w:eastAsia="es-EC"/>
              </w:rPr>
              <w:lastRenderedPageBreak/>
              <w:t xml:space="preserve">SECCIÓN I. </w:t>
            </w:r>
            <w:r w:rsidR="00E16303">
              <w:rPr>
                <w:rFonts w:ascii="Arial Narrow" w:eastAsia="Times New Roman" w:hAnsi="Arial Narrow" w:cs="Calibri"/>
                <w:b/>
                <w:bCs/>
                <w:color w:val="000000"/>
                <w:lang w:val="es-CO" w:eastAsia="es-EC"/>
              </w:rPr>
              <w:t>DEL PROCEDIMIENTO DE CONTRATACIÓ</w:t>
            </w:r>
            <w:r w:rsidRPr="00D608B0">
              <w:rPr>
                <w:rFonts w:ascii="Arial Narrow" w:eastAsia="Times New Roman" w:hAnsi="Arial Narrow" w:cs="Calibri"/>
                <w:b/>
                <w:bCs/>
                <w:color w:val="000000"/>
                <w:lang w:val="es-CO" w:eastAsia="es-EC"/>
              </w:rPr>
              <w:t>N</w:t>
            </w:r>
          </w:p>
        </w:tc>
      </w:tr>
      <w:tr w:rsidR="00C1287F" w:rsidRPr="00D608B0" w14:paraId="4D6A2EEE" w14:textId="77777777" w:rsidTr="00757EF3">
        <w:trPr>
          <w:trHeight w:val="80"/>
        </w:trPr>
        <w:tc>
          <w:tcPr>
            <w:tcW w:w="10065" w:type="dxa"/>
            <w:gridSpan w:val="2"/>
            <w:tcBorders>
              <w:top w:val="nil"/>
              <w:left w:val="single" w:sz="8" w:space="0" w:color="auto"/>
              <w:bottom w:val="single" w:sz="4" w:space="0" w:color="auto"/>
              <w:right w:val="single" w:sz="8" w:space="0" w:color="000000"/>
            </w:tcBorders>
            <w:shd w:val="clear" w:color="000000" w:fill="D9D9D9"/>
            <w:vAlign w:val="center"/>
            <w:hideMark/>
          </w:tcPr>
          <w:p w14:paraId="4BC4868A" w14:textId="4B1336F3" w:rsidR="00C1287F" w:rsidRPr="00D608B0" w:rsidRDefault="00C1287F" w:rsidP="00757EF3">
            <w:pPr>
              <w:spacing w:after="0" w:line="240" w:lineRule="auto"/>
              <w:rPr>
                <w:rFonts w:ascii="Arial Narrow" w:eastAsia="Times New Roman" w:hAnsi="Arial Narrow" w:cs="Calibri"/>
                <w:b/>
                <w:bCs/>
                <w:color w:val="000000"/>
                <w:lang w:eastAsia="es-EC"/>
              </w:rPr>
            </w:pPr>
          </w:p>
        </w:tc>
      </w:tr>
      <w:tr w:rsidR="00CC0FD2" w:rsidRPr="00D608B0" w14:paraId="45A05E7A" w14:textId="77777777" w:rsidTr="00757EF3">
        <w:trPr>
          <w:trHeight w:val="4541"/>
        </w:trPr>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972F48" w14:textId="4A8790C6" w:rsidR="00E16303" w:rsidRPr="00D608B0" w:rsidRDefault="00E16303" w:rsidP="00757EF3">
            <w:pPr>
              <w:spacing w:after="0" w:line="240" w:lineRule="auto"/>
              <w:jc w:val="center"/>
              <w:rPr>
                <w:rFonts w:ascii="Arial Narrow" w:eastAsia="Times New Roman" w:hAnsi="Arial Narrow" w:cs="Calibri"/>
                <w:b/>
                <w:bCs/>
                <w:color w:val="000000"/>
                <w:lang w:eastAsia="es-EC"/>
              </w:rPr>
            </w:pPr>
            <w:r w:rsidRPr="00D608B0">
              <w:rPr>
                <w:rFonts w:ascii="Arial Narrow" w:eastAsia="Times New Roman" w:hAnsi="Arial Narrow" w:cs="Calibri"/>
                <w:b/>
                <w:bCs/>
                <w:color w:val="000000"/>
                <w:lang w:eastAsia="es-EC"/>
              </w:rPr>
              <w:t>1.</w:t>
            </w:r>
            <w:r>
              <w:rPr>
                <w:rFonts w:ascii="Arial Narrow" w:eastAsia="Times New Roman" w:hAnsi="Arial Narrow"/>
                <w:b/>
                <w:bCs/>
                <w:color w:val="000000"/>
                <w:sz w:val="14"/>
                <w:szCs w:val="14"/>
                <w:lang w:eastAsia="es-EC"/>
              </w:rPr>
              <w:t>     </w:t>
            </w:r>
            <w:r w:rsidRPr="00D608B0">
              <w:rPr>
                <w:rFonts w:ascii="Arial Narrow" w:eastAsia="Times New Roman" w:hAnsi="Arial Narrow" w:cs="Calibri"/>
                <w:b/>
                <w:bCs/>
                <w:color w:val="000000"/>
                <w:lang w:eastAsia="es-EC"/>
              </w:rPr>
              <w:t>Generalidades</w:t>
            </w:r>
          </w:p>
        </w:tc>
        <w:tc>
          <w:tcPr>
            <w:tcW w:w="822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99756F" w14:textId="58D48775" w:rsidR="00E16303" w:rsidRDefault="00E16303" w:rsidP="00E16303">
            <w:pPr>
              <w:spacing w:after="0" w:line="240" w:lineRule="auto"/>
              <w:jc w:val="both"/>
              <w:rPr>
                <w:rFonts w:ascii="Arial Narrow" w:eastAsia="Times New Roman" w:hAnsi="Arial Narrow" w:cs="Calibri"/>
                <w:color w:val="000000"/>
                <w:lang w:eastAsia="es-EC"/>
              </w:rPr>
            </w:pPr>
            <w:r w:rsidRPr="00D608B0">
              <w:rPr>
                <w:rFonts w:ascii="Arial Narrow" w:eastAsia="Times New Roman" w:hAnsi="Arial Narrow" w:cs="Calibri"/>
                <w:color w:val="000000"/>
                <w:lang w:eastAsia="es-EC"/>
              </w:rPr>
              <w:t> La República del Ecuador a través del Ministerio de Transporte y Obras Públicas como organismo ejecutor ha recibido financiamiento (en adelante denominados “fondos”)</w:t>
            </w:r>
            <w:r w:rsidRPr="00D608B0">
              <w:rPr>
                <w:rFonts w:ascii="Arial Narrow" w:hAnsi="Arial Narrow"/>
              </w:rPr>
              <w:t xml:space="preserve"> </w:t>
            </w:r>
            <w:r w:rsidRPr="00D608B0">
              <w:rPr>
                <w:rFonts w:ascii="Arial Narrow" w:eastAsia="Times New Roman" w:hAnsi="Arial Narrow" w:cs="Calibri"/>
                <w:color w:val="000000"/>
                <w:lang w:eastAsia="es-EC"/>
              </w:rPr>
              <w:t xml:space="preserve">de la Corporación Andina de Fomento (en adelante denominado “CAF”) para la </w:t>
            </w:r>
            <w:r w:rsidRPr="00D608B0">
              <w:rPr>
                <w:rFonts w:ascii="Arial Narrow" w:eastAsia="Times New Roman" w:hAnsi="Arial Narrow" w:cs="Calibri"/>
                <w:b/>
                <w:bCs/>
                <w:color w:val="000000"/>
                <w:lang w:eastAsia="es-EC"/>
              </w:rPr>
              <w:t>"</w:t>
            </w:r>
            <w:r w:rsidR="000D291A">
              <w:t xml:space="preserve"> </w:t>
            </w:r>
            <w:r w:rsidR="000D291A" w:rsidRPr="000D291A">
              <w:rPr>
                <w:rFonts w:ascii="Arial Narrow" w:eastAsia="Times New Roman" w:hAnsi="Arial Narrow" w:cs="Calibri"/>
                <w:b/>
                <w:bCs/>
                <w:color w:val="000000"/>
                <w:lang w:eastAsia="es-EC"/>
              </w:rPr>
              <w:t>FISCALIZACIÓN DEL MANTENIMIENTO POR RESULTADOS DE LA CARRETERA E487: BALBANERA - PALLATANGA - CUMANDA, CON UNA LONGITUD DE 106.69 KM, UBICADA EN LA PROVINCIA DE CHIMBORAZO</w:t>
            </w:r>
            <w:r w:rsidR="000D291A" w:rsidRPr="000D291A" w:rsidDel="000D291A">
              <w:rPr>
                <w:rFonts w:ascii="Arial Narrow" w:eastAsia="Times New Roman" w:hAnsi="Arial Narrow" w:cs="Calibri"/>
                <w:b/>
                <w:bCs/>
                <w:color w:val="000000"/>
                <w:lang w:eastAsia="es-EC"/>
              </w:rPr>
              <w:t xml:space="preserve"> </w:t>
            </w:r>
            <w:r w:rsidRPr="00D608B0">
              <w:rPr>
                <w:rFonts w:ascii="Arial Narrow" w:eastAsia="Times New Roman" w:hAnsi="Arial Narrow" w:cs="Calibri"/>
                <w:b/>
                <w:bCs/>
                <w:color w:val="000000"/>
                <w:lang w:eastAsia="es-EC"/>
              </w:rPr>
              <w:t>"</w:t>
            </w:r>
            <w:r w:rsidRPr="00D608B0">
              <w:rPr>
                <w:rFonts w:ascii="Arial Narrow" w:eastAsia="Times New Roman" w:hAnsi="Arial Narrow" w:cs="Calibri"/>
                <w:color w:val="000000"/>
                <w:lang w:eastAsia="es-EC"/>
              </w:rPr>
              <w:t>, y destinará dichos recursos para efectuar pagos de conformidad a lo estipulado en el contrato.</w:t>
            </w:r>
          </w:p>
          <w:p w14:paraId="7E3B04CD" w14:textId="77777777" w:rsidR="00E16303" w:rsidRDefault="00E16303" w:rsidP="00E16303">
            <w:pPr>
              <w:spacing w:after="0" w:line="240" w:lineRule="auto"/>
              <w:jc w:val="both"/>
              <w:rPr>
                <w:rFonts w:ascii="Arial Narrow" w:eastAsia="Times New Roman" w:hAnsi="Arial Narrow" w:cs="Calibri"/>
                <w:color w:val="000000"/>
                <w:lang w:eastAsia="es-EC"/>
              </w:rPr>
            </w:pPr>
          </w:p>
          <w:p w14:paraId="212DD559" w14:textId="56F0BDDF" w:rsidR="00E16303" w:rsidRDefault="00E16303" w:rsidP="00E16303">
            <w:pPr>
              <w:spacing w:after="0" w:line="240" w:lineRule="auto"/>
              <w:jc w:val="both"/>
              <w:rPr>
                <w:rFonts w:ascii="Arial Narrow" w:eastAsia="Times New Roman" w:hAnsi="Arial Narrow" w:cs="Calibri"/>
                <w:color w:val="000000"/>
                <w:lang w:eastAsia="es-EC"/>
              </w:rPr>
            </w:pPr>
            <w:r w:rsidRPr="00D608B0">
              <w:rPr>
                <w:rFonts w:ascii="Arial Narrow" w:eastAsia="Times New Roman" w:hAnsi="Arial Narrow" w:cs="Calibri"/>
                <w:color w:val="000000"/>
                <w:lang w:eastAsia="es-EC"/>
              </w:rPr>
              <w:t xml:space="preserve">El Ministerio de Transporte y Obras Públicas, convoca a firmas consultoras (Personas </w:t>
            </w:r>
            <w:proofErr w:type="spellStart"/>
            <w:r w:rsidRPr="00D608B0">
              <w:rPr>
                <w:rFonts w:ascii="Arial Narrow" w:eastAsia="Times New Roman" w:hAnsi="Arial Narrow" w:cs="Calibri"/>
                <w:color w:val="000000"/>
                <w:lang w:eastAsia="es-EC"/>
              </w:rPr>
              <w:t>Juridicas</w:t>
            </w:r>
            <w:proofErr w:type="spellEnd"/>
            <w:r w:rsidRPr="00D608B0">
              <w:rPr>
                <w:rFonts w:ascii="Arial Narrow" w:eastAsia="Times New Roman" w:hAnsi="Arial Narrow" w:cs="Calibri"/>
                <w:color w:val="000000"/>
                <w:lang w:eastAsia="es-EC"/>
              </w:rPr>
              <w:t xml:space="preserve">), nacionales o extranjeras, asociaciones de éstas, consorcios o compromisos de asociaciones o consorcios, que tengan interés en participar, a presentar ofertas para la </w:t>
            </w:r>
            <w:r w:rsidRPr="00D608B0">
              <w:rPr>
                <w:rFonts w:ascii="Arial Narrow" w:eastAsia="Times New Roman" w:hAnsi="Arial Narrow" w:cs="Calibri"/>
                <w:b/>
                <w:bCs/>
                <w:color w:val="000000"/>
                <w:lang w:eastAsia="es-EC"/>
              </w:rPr>
              <w:t>"</w:t>
            </w:r>
            <w:r w:rsidR="000D291A">
              <w:t xml:space="preserve"> </w:t>
            </w:r>
            <w:r w:rsidR="000D291A" w:rsidRPr="000D291A">
              <w:rPr>
                <w:rFonts w:ascii="Arial Narrow" w:eastAsia="Times New Roman" w:hAnsi="Arial Narrow" w:cs="Calibri"/>
                <w:b/>
                <w:bCs/>
                <w:color w:val="000000"/>
                <w:lang w:eastAsia="es-EC"/>
              </w:rPr>
              <w:t>FISCALIZACIÓN DEL MANTENIMIENTO POR RESULTADOS DE LA CARRETERA E487: BALBANERA - PALLATANGA - CUMANDA, CON UNA LONGITUD DE 106.69 KM, UBICADA EN LA PROVINCIA DE CHIMBORAZO</w:t>
            </w:r>
            <w:r w:rsidR="000D291A" w:rsidRPr="000D291A" w:rsidDel="000D291A">
              <w:rPr>
                <w:rFonts w:ascii="Arial Narrow" w:eastAsia="Times New Roman" w:hAnsi="Arial Narrow" w:cs="Calibri"/>
                <w:b/>
                <w:bCs/>
                <w:color w:val="000000"/>
                <w:lang w:eastAsia="es-EC"/>
              </w:rPr>
              <w:t xml:space="preserve"> </w:t>
            </w:r>
            <w:r w:rsidRPr="00D608B0">
              <w:rPr>
                <w:rFonts w:ascii="Arial Narrow" w:eastAsia="Times New Roman" w:hAnsi="Arial Narrow" w:cs="Calibri"/>
                <w:b/>
                <w:bCs/>
                <w:color w:val="000000"/>
                <w:lang w:eastAsia="es-EC"/>
              </w:rPr>
              <w:t>"</w:t>
            </w:r>
            <w:r w:rsidRPr="00D608B0">
              <w:rPr>
                <w:rFonts w:ascii="Arial Narrow" w:eastAsia="Times New Roman" w:hAnsi="Arial Narrow" w:cs="Calibri"/>
                <w:color w:val="000000"/>
                <w:lang w:eastAsia="es-EC"/>
              </w:rPr>
              <w:t>.</w:t>
            </w:r>
          </w:p>
          <w:p w14:paraId="765E7119" w14:textId="77777777" w:rsidR="00E16303" w:rsidRDefault="00E16303" w:rsidP="00E16303">
            <w:pPr>
              <w:spacing w:after="0" w:line="240" w:lineRule="auto"/>
              <w:jc w:val="both"/>
              <w:rPr>
                <w:rFonts w:ascii="Arial Narrow" w:eastAsia="Times New Roman" w:hAnsi="Arial Narrow" w:cs="Calibri"/>
                <w:color w:val="000000"/>
                <w:lang w:eastAsia="es-EC"/>
              </w:rPr>
            </w:pPr>
          </w:p>
          <w:p w14:paraId="2BFDE0A8" w14:textId="49091BBF" w:rsidR="00F0760D" w:rsidRPr="00D608B0" w:rsidRDefault="00E16303" w:rsidP="00E16303">
            <w:pPr>
              <w:spacing w:after="0" w:line="240" w:lineRule="auto"/>
              <w:jc w:val="both"/>
              <w:rPr>
                <w:rFonts w:ascii="Arial Narrow" w:eastAsia="Times New Roman" w:hAnsi="Arial Narrow" w:cs="Calibri"/>
                <w:color w:val="000000"/>
                <w:lang w:eastAsia="es-EC"/>
              </w:rPr>
            </w:pPr>
            <w:r w:rsidRPr="00D608B0">
              <w:rPr>
                <w:rFonts w:ascii="Arial Narrow" w:eastAsia="Times New Roman" w:hAnsi="Arial Narrow" w:cs="Calibri"/>
                <w:color w:val="000000"/>
                <w:lang w:eastAsia="es-EC"/>
              </w:rPr>
              <w:t>Cuando el oferente sea un compromiso de Asociación o Consorcio, se debe cumplir con lo determinado en el pliego.</w:t>
            </w:r>
          </w:p>
        </w:tc>
      </w:tr>
      <w:tr w:rsidR="00EF6836" w:rsidRPr="00D608B0" w14:paraId="3F1B06A7" w14:textId="77777777" w:rsidTr="00757EF3">
        <w:trPr>
          <w:trHeight w:val="3033"/>
        </w:trPr>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5B494E55" w14:textId="08A9DAB8" w:rsidR="00EF6836" w:rsidRPr="00D608B0" w:rsidRDefault="00EF6836" w:rsidP="00757EF3">
            <w:pPr>
              <w:spacing w:after="0" w:line="240" w:lineRule="auto"/>
              <w:jc w:val="center"/>
              <w:rPr>
                <w:rFonts w:ascii="Arial Narrow" w:eastAsia="Times New Roman" w:hAnsi="Arial Narrow" w:cs="Calibri"/>
                <w:b/>
                <w:bCs/>
                <w:color w:val="000000"/>
                <w:lang w:eastAsia="es-EC"/>
              </w:rPr>
            </w:pPr>
            <w:r>
              <w:rPr>
                <w:rFonts w:ascii="Arial Narrow" w:eastAsia="Times New Roman" w:hAnsi="Arial Narrow" w:cs="Calibri"/>
                <w:b/>
                <w:bCs/>
                <w:color w:val="000000"/>
                <w:lang w:eastAsia="es-EC"/>
              </w:rPr>
              <w:t xml:space="preserve">2. </w:t>
            </w:r>
            <w:r w:rsidRPr="00751A5F">
              <w:rPr>
                <w:rFonts w:ascii="Arial Narrow" w:eastAsia="Times New Roman" w:hAnsi="Arial Narrow" w:cs="Calibri"/>
                <w:b/>
                <w:bCs/>
                <w:color w:val="000000"/>
                <w:lang w:eastAsia="es-EC"/>
              </w:rPr>
              <w:t>Comisión    Técnica</w:t>
            </w:r>
          </w:p>
        </w:tc>
        <w:tc>
          <w:tcPr>
            <w:tcW w:w="8222" w:type="dxa"/>
            <w:tcBorders>
              <w:top w:val="single" w:sz="4" w:space="0" w:color="auto"/>
              <w:left w:val="single" w:sz="4" w:space="0" w:color="auto"/>
              <w:bottom w:val="single" w:sz="4" w:space="0" w:color="auto"/>
              <w:right w:val="single" w:sz="4" w:space="0" w:color="auto"/>
            </w:tcBorders>
            <w:shd w:val="clear" w:color="auto" w:fill="auto"/>
            <w:vAlign w:val="center"/>
          </w:tcPr>
          <w:p w14:paraId="4EABB260" w14:textId="77777777" w:rsidR="00EF6836" w:rsidRDefault="00EF6836" w:rsidP="00EF6836">
            <w:pPr>
              <w:spacing w:after="0" w:line="240" w:lineRule="auto"/>
              <w:jc w:val="both"/>
              <w:rPr>
                <w:rFonts w:ascii="Arial Narrow" w:eastAsia="Times New Roman" w:hAnsi="Arial Narrow" w:cs="Calibri"/>
                <w:color w:val="000000"/>
                <w:lang w:eastAsia="es-EC"/>
              </w:rPr>
            </w:pPr>
            <w:r w:rsidRPr="00D608B0">
              <w:rPr>
                <w:rFonts w:ascii="Arial Narrow" w:eastAsia="Times New Roman" w:hAnsi="Arial Narrow" w:cs="Calibri"/>
                <w:color w:val="000000"/>
                <w:lang w:eastAsia="es-EC"/>
              </w:rPr>
              <w:t>El presente procedimiento presupone la conformación de una Comisión Técnica, la cual es la encargada del trámite del procedimiento en la fase precontractual. Esta comisión analizará las ofertas, incluso en el caso de haberse presentado una sola, considerando los parámetros de evaluación establecidos en el pliego, y recomendará a la máxima autoridad de la entidad contratante la adjudicación o la declaratoria de procedimiento desierto.</w:t>
            </w:r>
          </w:p>
          <w:p w14:paraId="2BE6E91D" w14:textId="77777777" w:rsidR="00EF6836" w:rsidRDefault="00EF6836" w:rsidP="00EF6836">
            <w:pPr>
              <w:spacing w:after="0" w:line="240" w:lineRule="auto"/>
              <w:jc w:val="both"/>
              <w:rPr>
                <w:rFonts w:ascii="Arial Narrow" w:eastAsia="Times New Roman" w:hAnsi="Arial Narrow" w:cs="Calibri"/>
                <w:color w:val="000000"/>
                <w:lang w:eastAsia="es-EC"/>
              </w:rPr>
            </w:pPr>
          </w:p>
          <w:p w14:paraId="5489C803" w14:textId="77777777" w:rsidR="00EF6836" w:rsidRDefault="00EF6836" w:rsidP="00EF6836">
            <w:pPr>
              <w:spacing w:after="0" w:line="240" w:lineRule="auto"/>
              <w:jc w:val="both"/>
              <w:rPr>
                <w:rFonts w:ascii="Arial Narrow" w:eastAsia="Times New Roman" w:hAnsi="Arial Narrow" w:cs="Calibri"/>
                <w:color w:val="000000"/>
                <w:lang w:eastAsia="es-EC"/>
              </w:rPr>
            </w:pPr>
            <w:r w:rsidRPr="00D608B0">
              <w:rPr>
                <w:rFonts w:ascii="Arial Narrow" w:eastAsia="Times New Roman" w:hAnsi="Arial Narrow" w:cs="Calibri"/>
                <w:color w:val="000000"/>
                <w:lang w:eastAsia="es-EC"/>
              </w:rPr>
              <w:t>La Comisión Técnica estará integrada de la siguiente manera:</w:t>
            </w:r>
          </w:p>
          <w:p w14:paraId="44CB0A0F" w14:textId="77777777" w:rsidR="00EF6836" w:rsidRPr="00BF3E67" w:rsidRDefault="00EF6836" w:rsidP="00EF6836">
            <w:pPr>
              <w:spacing w:after="0" w:line="240" w:lineRule="auto"/>
              <w:jc w:val="both"/>
              <w:rPr>
                <w:rFonts w:ascii="Arial Narrow" w:eastAsia="Times New Roman" w:hAnsi="Arial Narrow" w:cs="Calibri"/>
                <w:color w:val="000000"/>
                <w:lang w:eastAsia="es-EC"/>
              </w:rPr>
            </w:pPr>
          </w:p>
          <w:p w14:paraId="3C4DBBAA" w14:textId="77777777" w:rsidR="00EF6836" w:rsidRPr="00BF3E67" w:rsidRDefault="00EF6836" w:rsidP="006B47E8">
            <w:pPr>
              <w:pStyle w:val="Prrafodelista"/>
              <w:numPr>
                <w:ilvl w:val="0"/>
                <w:numId w:val="30"/>
              </w:numPr>
              <w:jc w:val="both"/>
              <w:rPr>
                <w:rFonts w:ascii="Arial Narrow" w:eastAsia="Times New Roman" w:hAnsi="Arial Narrow" w:cs="Calibri"/>
                <w:color w:val="000000"/>
                <w:sz w:val="22"/>
                <w:szCs w:val="22"/>
                <w:lang w:eastAsia="es-EC"/>
              </w:rPr>
            </w:pPr>
            <w:r w:rsidRPr="00BF3E67">
              <w:rPr>
                <w:rFonts w:ascii="Arial Narrow" w:eastAsia="Times New Roman" w:hAnsi="Arial Narrow" w:cs="Calibri"/>
                <w:color w:val="000000"/>
                <w:sz w:val="22"/>
                <w:szCs w:val="22"/>
                <w:lang w:eastAsia="es-EC"/>
              </w:rPr>
              <w:t>Un profesional designado por la máxima autoridad, quien la presidirá;</w:t>
            </w:r>
          </w:p>
          <w:p w14:paraId="0D2536E9" w14:textId="77777777" w:rsidR="00EF6836" w:rsidRPr="00BF3E67" w:rsidRDefault="00EF6836" w:rsidP="006B47E8">
            <w:pPr>
              <w:pStyle w:val="Prrafodelista"/>
              <w:numPr>
                <w:ilvl w:val="0"/>
                <w:numId w:val="30"/>
              </w:numPr>
              <w:jc w:val="both"/>
              <w:rPr>
                <w:rFonts w:ascii="Arial Narrow" w:eastAsia="Times New Roman" w:hAnsi="Arial Narrow" w:cs="Calibri"/>
                <w:color w:val="000000"/>
                <w:sz w:val="22"/>
                <w:szCs w:val="22"/>
                <w:lang w:eastAsia="es-EC"/>
              </w:rPr>
            </w:pPr>
            <w:r w:rsidRPr="00BF3E67">
              <w:rPr>
                <w:rFonts w:ascii="Arial Narrow" w:eastAsia="Times New Roman" w:hAnsi="Arial Narrow" w:cs="Calibri"/>
                <w:color w:val="000000"/>
                <w:sz w:val="22"/>
                <w:szCs w:val="22"/>
                <w:lang w:eastAsia="es-EC"/>
              </w:rPr>
              <w:t>El titular del área requirente o su delegado; y,</w:t>
            </w:r>
          </w:p>
          <w:p w14:paraId="67B84D6D" w14:textId="77777777" w:rsidR="00EF6836" w:rsidRDefault="00EF6836" w:rsidP="006B47E8">
            <w:pPr>
              <w:pStyle w:val="Prrafodelista"/>
              <w:numPr>
                <w:ilvl w:val="0"/>
                <w:numId w:val="30"/>
              </w:numPr>
              <w:jc w:val="both"/>
              <w:rPr>
                <w:rFonts w:ascii="Arial Narrow" w:eastAsia="Times New Roman" w:hAnsi="Arial Narrow" w:cs="Calibri"/>
                <w:color w:val="000000"/>
                <w:sz w:val="22"/>
                <w:szCs w:val="22"/>
                <w:lang w:eastAsia="es-EC"/>
              </w:rPr>
            </w:pPr>
            <w:r w:rsidRPr="00BF3E67">
              <w:rPr>
                <w:rFonts w:ascii="Arial Narrow" w:eastAsia="Times New Roman" w:hAnsi="Arial Narrow" w:cs="Calibri"/>
                <w:color w:val="000000"/>
                <w:sz w:val="22"/>
                <w:szCs w:val="22"/>
                <w:lang w:eastAsia="es-EC"/>
              </w:rPr>
              <w:t>Un profesional afín al objeto de la contratación designado por la máxima autoridad o su delegado.</w:t>
            </w:r>
          </w:p>
          <w:p w14:paraId="2C7E1AF3" w14:textId="77777777" w:rsidR="00EF6836" w:rsidRPr="00BF3E67" w:rsidRDefault="00EF6836" w:rsidP="00EF6836">
            <w:pPr>
              <w:pStyle w:val="Prrafodelista"/>
              <w:ind w:left="720"/>
              <w:jc w:val="both"/>
              <w:rPr>
                <w:rFonts w:ascii="Arial Narrow" w:eastAsia="Times New Roman" w:hAnsi="Arial Narrow" w:cs="Calibri"/>
                <w:color w:val="000000"/>
                <w:sz w:val="22"/>
                <w:szCs w:val="22"/>
                <w:lang w:eastAsia="es-EC"/>
              </w:rPr>
            </w:pPr>
          </w:p>
          <w:p w14:paraId="247F4510" w14:textId="2F591E30" w:rsidR="00EF6836" w:rsidRDefault="00EF6836" w:rsidP="00EF6836">
            <w:pPr>
              <w:spacing w:after="0" w:line="240" w:lineRule="auto"/>
              <w:jc w:val="both"/>
              <w:rPr>
                <w:rFonts w:ascii="Arial Narrow" w:eastAsia="Times New Roman" w:hAnsi="Arial Narrow" w:cs="Calibri"/>
                <w:color w:val="000000"/>
                <w:lang w:eastAsia="es-EC"/>
              </w:rPr>
            </w:pPr>
            <w:r w:rsidRPr="00BF3E67">
              <w:rPr>
                <w:rFonts w:ascii="Arial Narrow" w:eastAsia="Times New Roman" w:hAnsi="Arial Narrow" w:cs="Calibri"/>
                <w:color w:val="000000"/>
                <w:lang w:eastAsia="es-EC"/>
              </w:rPr>
              <w:t xml:space="preserve">Intervendrá con </w:t>
            </w:r>
            <w:r w:rsidR="00C84EE1" w:rsidRPr="00BF3E67">
              <w:rPr>
                <w:rFonts w:ascii="Arial Narrow" w:eastAsia="Times New Roman" w:hAnsi="Arial Narrow" w:cs="Calibri"/>
                <w:color w:val="000000"/>
                <w:lang w:eastAsia="es-EC"/>
              </w:rPr>
              <w:t>voz,</w:t>
            </w:r>
            <w:r w:rsidRPr="00BF3E67">
              <w:rPr>
                <w:rFonts w:ascii="Arial Narrow" w:eastAsia="Times New Roman" w:hAnsi="Arial Narrow" w:cs="Calibri"/>
                <w:color w:val="000000"/>
                <w:lang w:eastAsia="es-EC"/>
              </w:rPr>
              <w:t xml:space="preserve"> pero sin voto, el </w:t>
            </w:r>
            <w:proofErr w:type="gramStart"/>
            <w:r w:rsidRPr="00BF3E67">
              <w:rPr>
                <w:rFonts w:ascii="Arial Narrow" w:eastAsia="Times New Roman" w:hAnsi="Arial Narrow" w:cs="Calibri"/>
                <w:color w:val="000000"/>
                <w:lang w:eastAsia="es-EC"/>
              </w:rPr>
              <w:t>Director</w:t>
            </w:r>
            <w:proofErr w:type="gramEnd"/>
            <w:r w:rsidRPr="00BF3E67">
              <w:rPr>
                <w:rFonts w:ascii="Arial Narrow" w:eastAsia="Times New Roman" w:hAnsi="Arial Narrow" w:cs="Calibri"/>
                <w:color w:val="000000"/>
                <w:lang w:eastAsia="es-EC"/>
              </w:rPr>
              <w:t xml:space="preserve"> Financiero y el Coordinador Jurídico o sus respectivos delegados.</w:t>
            </w:r>
          </w:p>
          <w:p w14:paraId="0F524D6F" w14:textId="77777777" w:rsidR="00EF6836" w:rsidRPr="00BF3E67" w:rsidRDefault="00EF6836" w:rsidP="00EF6836">
            <w:pPr>
              <w:spacing w:after="0" w:line="240" w:lineRule="auto"/>
              <w:jc w:val="both"/>
              <w:rPr>
                <w:rFonts w:ascii="Arial Narrow" w:eastAsia="Times New Roman" w:hAnsi="Arial Narrow" w:cs="Calibri"/>
                <w:color w:val="000000"/>
                <w:lang w:eastAsia="es-EC"/>
              </w:rPr>
            </w:pPr>
          </w:p>
          <w:p w14:paraId="418930F5" w14:textId="77777777" w:rsidR="00EF6836" w:rsidRDefault="00EF6836" w:rsidP="00EF6836">
            <w:pPr>
              <w:spacing w:after="0" w:line="240" w:lineRule="auto"/>
              <w:jc w:val="both"/>
              <w:rPr>
                <w:rFonts w:ascii="Arial Narrow" w:eastAsia="Times New Roman" w:hAnsi="Arial Narrow" w:cs="Calibri"/>
                <w:color w:val="000000"/>
                <w:lang w:eastAsia="es-EC"/>
              </w:rPr>
            </w:pPr>
            <w:r w:rsidRPr="00D608B0">
              <w:rPr>
                <w:rFonts w:ascii="Arial Narrow" w:eastAsia="Times New Roman" w:hAnsi="Arial Narrow" w:cs="Calibri"/>
                <w:color w:val="000000"/>
                <w:lang w:eastAsia="es-EC"/>
              </w:rPr>
              <w:t>Los miembros de la Comisión Técnica serán funcionarios o servidores de la entidad contratante.</w:t>
            </w:r>
          </w:p>
          <w:p w14:paraId="637147E8" w14:textId="77777777" w:rsidR="00EF6836" w:rsidRDefault="00EF6836" w:rsidP="00EF6836">
            <w:pPr>
              <w:spacing w:after="0" w:line="240" w:lineRule="auto"/>
              <w:jc w:val="both"/>
              <w:rPr>
                <w:rFonts w:ascii="Arial Narrow" w:eastAsia="Times New Roman" w:hAnsi="Arial Narrow" w:cs="Calibri"/>
                <w:color w:val="000000"/>
                <w:lang w:eastAsia="es-EC"/>
              </w:rPr>
            </w:pPr>
          </w:p>
          <w:p w14:paraId="4727FF0B" w14:textId="77777777" w:rsidR="00EF6836" w:rsidRDefault="00EF6836" w:rsidP="00EF6836">
            <w:pPr>
              <w:spacing w:after="0" w:line="240" w:lineRule="auto"/>
              <w:jc w:val="both"/>
              <w:rPr>
                <w:rFonts w:ascii="Arial Narrow" w:eastAsia="Times New Roman" w:hAnsi="Arial Narrow" w:cs="Calibri"/>
                <w:color w:val="000000"/>
                <w:lang w:eastAsia="es-EC"/>
              </w:rPr>
            </w:pPr>
            <w:r w:rsidRPr="00D608B0">
              <w:rPr>
                <w:rFonts w:ascii="Arial Narrow" w:eastAsia="Times New Roman" w:hAnsi="Arial Narrow" w:cs="Calibri"/>
                <w:color w:val="000000"/>
                <w:lang w:eastAsia="es-EC"/>
              </w:rPr>
              <w:t>Si la entidad no cuenta en su nómina con un profesional afín al objeto de la contratación, podrá contratar uno para que integre de manera puntual y específica la respectiva Comisión Técnica; sin perjuicio de que, de ser el caso, pueda contar también con la participación de asesoría externa especializada.</w:t>
            </w:r>
          </w:p>
          <w:p w14:paraId="0BE06C0C" w14:textId="77777777" w:rsidR="00EF6836" w:rsidRDefault="00EF6836" w:rsidP="00EF6836">
            <w:pPr>
              <w:spacing w:after="0" w:line="240" w:lineRule="auto"/>
              <w:jc w:val="both"/>
              <w:rPr>
                <w:rFonts w:ascii="Arial Narrow" w:eastAsia="Times New Roman" w:hAnsi="Arial Narrow" w:cs="Calibri"/>
                <w:color w:val="000000"/>
                <w:lang w:eastAsia="es-EC"/>
              </w:rPr>
            </w:pPr>
          </w:p>
          <w:p w14:paraId="6470333E" w14:textId="77777777" w:rsidR="00EF6836" w:rsidRDefault="00EF6836" w:rsidP="00EF6836">
            <w:pPr>
              <w:spacing w:after="0" w:line="240" w:lineRule="auto"/>
              <w:jc w:val="both"/>
              <w:rPr>
                <w:rFonts w:ascii="Arial Narrow" w:eastAsia="Times New Roman" w:hAnsi="Arial Narrow" w:cs="Calibri"/>
                <w:color w:val="000000"/>
                <w:lang w:eastAsia="es-EC"/>
              </w:rPr>
            </w:pPr>
            <w:r w:rsidRPr="00D608B0">
              <w:rPr>
                <w:rFonts w:ascii="Arial Narrow" w:eastAsia="Times New Roman" w:hAnsi="Arial Narrow" w:cs="Calibri"/>
                <w:color w:val="000000"/>
                <w:lang w:eastAsia="es-EC"/>
              </w:rPr>
              <w:t xml:space="preserve">La Comisión Técnica designará al </w:t>
            </w:r>
            <w:proofErr w:type="gramStart"/>
            <w:r w:rsidRPr="00D608B0">
              <w:rPr>
                <w:rFonts w:ascii="Arial Narrow" w:eastAsia="Times New Roman" w:hAnsi="Arial Narrow" w:cs="Calibri"/>
                <w:color w:val="000000"/>
                <w:lang w:eastAsia="es-EC"/>
              </w:rPr>
              <w:t>Secretario</w:t>
            </w:r>
            <w:proofErr w:type="gramEnd"/>
            <w:r w:rsidRPr="00D608B0">
              <w:rPr>
                <w:rFonts w:ascii="Arial Narrow" w:eastAsia="Times New Roman" w:hAnsi="Arial Narrow" w:cs="Calibri"/>
                <w:color w:val="000000"/>
                <w:lang w:eastAsia="es-EC"/>
              </w:rPr>
              <w:t>/a de la misma de fuera de su seno.</w:t>
            </w:r>
          </w:p>
          <w:p w14:paraId="3B9DB6E4" w14:textId="77777777" w:rsidR="00EF6836" w:rsidRDefault="00EF6836" w:rsidP="00EF6836">
            <w:pPr>
              <w:spacing w:after="0" w:line="240" w:lineRule="auto"/>
              <w:jc w:val="both"/>
              <w:rPr>
                <w:rFonts w:ascii="Arial Narrow" w:eastAsia="Times New Roman" w:hAnsi="Arial Narrow" w:cs="Calibri"/>
                <w:color w:val="000000"/>
                <w:lang w:eastAsia="es-EC"/>
              </w:rPr>
            </w:pPr>
          </w:p>
          <w:p w14:paraId="3F6AC118" w14:textId="77777777" w:rsidR="00EF6836" w:rsidRDefault="00EF6836" w:rsidP="00EF6836">
            <w:pPr>
              <w:spacing w:after="0" w:line="240" w:lineRule="auto"/>
              <w:jc w:val="both"/>
              <w:rPr>
                <w:rFonts w:ascii="Arial Narrow" w:eastAsia="Times New Roman" w:hAnsi="Arial Narrow" w:cs="Calibri"/>
                <w:color w:val="000000"/>
                <w:lang w:eastAsia="es-EC"/>
              </w:rPr>
            </w:pPr>
            <w:r w:rsidRPr="00D608B0">
              <w:rPr>
                <w:rFonts w:ascii="Arial Narrow" w:eastAsia="Times New Roman" w:hAnsi="Arial Narrow" w:cs="Calibri"/>
                <w:color w:val="000000"/>
                <w:lang w:eastAsia="es-EC"/>
              </w:rPr>
              <w:t xml:space="preserve">La Comisión Técnica se reunirá con la presencia de al menos dos de sus miembros, uno de los cuales será obligatoriamente el </w:t>
            </w:r>
            <w:proofErr w:type="gramStart"/>
            <w:r w:rsidRPr="00D608B0">
              <w:rPr>
                <w:rFonts w:ascii="Arial Narrow" w:eastAsia="Times New Roman" w:hAnsi="Arial Narrow" w:cs="Calibri"/>
                <w:color w:val="000000"/>
                <w:lang w:eastAsia="es-EC"/>
              </w:rPr>
              <w:t>Presidente</w:t>
            </w:r>
            <w:proofErr w:type="gramEnd"/>
            <w:r w:rsidRPr="00D608B0">
              <w:rPr>
                <w:rFonts w:ascii="Arial Narrow" w:eastAsia="Times New Roman" w:hAnsi="Arial Narrow" w:cs="Calibri"/>
                <w:color w:val="000000"/>
                <w:lang w:eastAsia="es-EC"/>
              </w:rPr>
              <w:t>, quien tendrá voto dirimente.</w:t>
            </w:r>
          </w:p>
          <w:p w14:paraId="7CDCB91C" w14:textId="77777777" w:rsidR="00EF6836" w:rsidRDefault="00EF6836" w:rsidP="00EF6836">
            <w:pPr>
              <w:spacing w:after="0" w:line="240" w:lineRule="auto"/>
              <w:jc w:val="both"/>
              <w:rPr>
                <w:rFonts w:ascii="Arial Narrow" w:eastAsia="Times New Roman" w:hAnsi="Arial Narrow" w:cs="Calibri"/>
                <w:color w:val="000000"/>
                <w:lang w:eastAsia="es-EC"/>
              </w:rPr>
            </w:pPr>
          </w:p>
          <w:p w14:paraId="7D7E7AF3" w14:textId="77777777" w:rsidR="00EF6836" w:rsidRDefault="00EF6836" w:rsidP="00EF6836">
            <w:pPr>
              <w:spacing w:after="0" w:line="240" w:lineRule="auto"/>
              <w:jc w:val="both"/>
              <w:rPr>
                <w:rFonts w:ascii="Arial Narrow" w:eastAsia="Times New Roman" w:hAnsi="Arial Narrow" w:cs="Calibri"/>
                <w:color w:val="000000"/>
                <w:lang w:eastAsia="es-EC"/>
              </w:rPr>
            </w:pPr>
            <w:r w:rsidRPr="00D608B0">
              <w:rPr>
                <w:rFonts w:ascii="Arial Narrow" w:eastAsia="Times New Roman" w:hAnsi="Arial Narrow" w:cs="Calibri"/>
                <w:color w:val="000000"/>
                <w:lang w:eastAsia="es-EC"/>
              </w:rPr>
              <w:t>Adoptará decisiones válidas por mayoría simple.</w:t>
            </w:r>
          </w:p>
          <w:p w14:paraId="3AB66966" w14:textId="77777777" w:rsidR="00EF6836" w:rsidRDefault="00EF6836" w:rsidP="00EF6836">
            <w:pPr>
              <w:spacing w:after="0" w:line="240" w:lineRule="auto"/>
              <w:jc w:val="both"/>
              <w:rPr>
                <w:rFonts w:ascii="Arial Narrow" w:eastAsia="Times New Roman" w:hAnsi="Arial Narrow" w:cs="Calibri"/>
                <w:color w:val="000000"/>
                <w:lang w:eastAsia="es-EC"/>
              </w:rPr>
            </w:pPr>
          </w:p>
          <w:p w14:paraId="783FB62F" w14:textId="77777777" w:rsidR="00EF6836" w:rsidRDefault="00EF6836" w:rsidP="00EF6836">
            <w:pPr>
              <w:spacing w:after="0" w:line="240" w:lineRule="auto"/>
              <w:jc w:val="both"/>
              <w:rPr>
                <w:rFonts w:ascii="Arial Narrow" w:eastAsia="Times New Roman" w:hAnsi="Arial Narrow" w:cs="Calibri"/>
                <w:color w:val="000000"/>
                <w:lang w:eastAsia="es-EC"/>
              </w:rPr>
            </w:pPr>
            <w:r w:rsidRPr="00D608B0">
              <w:rPr>
                <w:rFonts w:ascii="Arial Narrow" w:eastAsia="Times New Roman" w:hAnsi="Arial Narrow" w:cs="Calibri"/>
                <w:color w:val="000000"/>
                <w:lang w:eastAsia="es-EC"/>
              </w:rPr>
              <w:t>Los miembros de la Comisión Técnica no podrán tener conflictos de intereses con los oferentes; de haberlos, será causa de excusa.</w:t>
            </w:r>
          </w:p>
          <w:p w14:paraId="02F63C35" w14:textId="77777777" w:rsidR="00EF6836" w:rsidRDefault="00EF6836" w:rsidP="00EF6836">
            <w:pPr>
              <w:spacing w:after="0" w:line="240" w:lineRule="auto"/>
              <w:jc w:val="both"/>
              <w:rPr>
                <w:rFonts w:ascii="Arial Narrow" w:eastAsia="Times New Roman" w:hAnsi="Arial Narrow" w:cs="Calibri"/>
                <w:color w:val="000000"/>
                <w:lang w:eastAsia="es-EC"/>
              </w:rPr>
            </w:pPr>
          </w:p>
          <w:p w14:paraId="264EFBB5" w14:textId="3F3D174B" w:rsidR="00EF6836" w:rsidRPr="00D608B0" w:rsidRDefault="00EF6836" w:rsidP="00EF6836">
            <w:pPr>
              <w:spacing w:after="0" w:line="240" w:lineRule="auto"/>
              <w:jc w:val="both"/>
              <w:rPr>
                <w:rFonts w:ascii="Arial Narrow" w:eastAsia="Times New Roman" w:hAnsi="Arial Narrow" w:cs="Calibri"/>
                <w:color w:val="000000"/>
                <w:lang w:eastAsia="es-EC"/>
              </w:rPr>
            </w:pPr>
            <w:r w:rsidRPr="00D608B0">
              <w:rPr>
                <w:rFonts w:ascii="Arial Narrow" w:eastAsia="Times New Roman" w:hAnsi="Arial Narrow" w:cs="Calibri"/>
                <w:color w:val="000000"/>
                <w:lang w:eastAsia="es-EC"/>
              </w:rPr>
              <w:t>Los informes de la Comisión Técnica que serán dirigidos a la máxima autoridad o su delegado incluirán el análisis correspondiente del proceso y la recomendación expresa de adjudicación o declaratoria de desierto del proceso.</w:t>
            </w:r>
          </w:p>
        </w:tc>
      </w:tr>
      <w:tr w:rsidR="00CC0FD2" w:rsidRPr="00D608B0" w14:paraId="102CEA0C" w14:textId="77777777" w:rsidTr="00757EF3">
        <w:trPr>
          <w:trHeight w:val="2640"/>
        </w:trPr>
        <w:tc>
          <w:tcPr>
            <w:tcW w:w="1843" w:type="dxa"/>
            <w:tcBorders>
              <w:top w:val="nil"/>
              <w:left w:val="single" w:sz="8" w:space="0" w:color="auto"/>
              <w:bottom w:val="single" w:sz="8" w:space="0" w:color="000000"/>
              <w:right w:val="single" w:sz="4" w:space="0" w:color="auto"/>
            </w:tcBorders>
            <w:shd w:val="clear" w:color="auto" w:fill="auto"/>
            <w:vAlign w:val="center"/>
            <w:hideMark/>
          </w:tcPr>
          <w:p w14:paraId="4F3E4DF7" w14:textId="6A57FFD5" w:rsidR="00DD3F9D" w:rsidRPr="00D608B0" w:rsidRDefault="00DD3F9D" w:rsidP="00757EF3">
            <w:pPr>
              <w:spacing w:after="0" w:line="240" w:lineRule="auto"/>
              <w:jc w:val="center"/>
              <w:rPr>
                <w:rFonts w:ascii="Arial Narrow" w:eastAsia="Times New Roman" w:hAnsi="Arial Narrow" w:cs="Calibri"/>
                <w:b/>
                <w:bCs/>
                <w:color w:val="000000"/>
                <w:lang w:eastAsia="es-EC"/>
              </w:rPr>
            </w:pPr>
            <w:r w:rsidRPr="00D608B0">
              <w:rPr>
                <w:rFonts w:ascii="Arial Narrow" w:eastAsia="Times New Roman" w:hAnsi="Arial Narrow" w:cs="Calibri"/>
                <w:b/>
                <w:bCs/>
                <w:color w:val="000000"/>
                <w:lang w:eastAsia="es-EC"/>
              </w:rPr>
              <w:lastRenderedPageBreak/>
              <w:t>3. Subcomisiones de apoyo</w:t>
            </w:r>
          </w:p>
        </w:tc>
        <w:tc>
          <w:tcPr>
            <w:tcW w:w="822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8CA9E9" w14:textId="77777777" w:rsidR="00DD3F9D" w:rsidRDefault="00DD3F9D" w:rsidP="00DD3F9D">
            <w:pPr>
              <w:spacing w:after="0" w:line="240" w:lineRule="auto"/>
              <w:jc w:val="both"/>
              <w:rPr>
                <w:rFonts w:ascii="Arial Narrow" w:eastAsia="Times New Roman" w:hAnsi="Arial Narrow" w:cs="Calibri"/>
                <w:color w:val="000000"/>
                <w:lang w:eastAsia="es-EC"/>
              </w:rPr>
            </w:pPr>
            <w:r w:rsidRPr="00D608B0">
              <w:rPr>
                <w:rFonts w:ascii="Arial Narrow" w:eastAsia="Times New Roman" w:hAnsi="Arial Narrow" w:cs="Calibri"/>
                <w:color w:val="000000"/>
                <w:lang w:eastAsia="es-EC"/>
              </w:rPr>
              <w:t>De requerirlo el proceso, la respectiva Comisión Técnica integrará subcomisiones de análisis de las ofertas técnicas presentadas.</w:t>
            </w:r>
          </w:p>
          <w:p w14:paraId="065F37B9" w14:textId="77777777" w:rsidR="00DD3F9D" w:rsidRDefault="00DD3F9D" w:rsidP="00DD3F9D">
            <w:pPr>
              <w:spacing w:after="0" w:line="240" w:lineRule="auto"/>
              <w:jc w:val="both"/>
              <w:rPr>
                <w:rFonts w:ascii="Arial Narrow" w:eastAsia="Times New Roman" w:hAnsi="Arial Narrow" w:cs="Calibri"/>
                <w:color w:val="000000"/>
                <w:lang w:eastAsia="es-EC"/>
              </w:rPr>
            </w:pPr>
          </w:p>
          <w:p w14:paraId="2441ECFA" w14:textId="1768739C" w:rsidR="00DD3F9D" w:rsidRPr="00DD3F9D" w:rsidRDefault="00DD3F9D" w:rsidP="00DD3F9D">
            <w:pPr>
              <w:spacing w:after="0" w:line="240" w:lineRule="auto"/>
              <w:jc w:val="both"/>
              <w:rPr>
                <w:rFonts w:ascii="Arial Narrow" w:eastAsia="Times New Roman" w:hAnsi="Arial Narrow" w:cs="Calibri"/>
                <w:b/>
                <w:bCs/>
                <w:color w:val="000000"/>
                <w:lang w:eastAsia="es-EC"/>
              </w:rPr>
            </w:pPr>
            <w:r w:rsidRPr="00D608B0">
              <w:rPr>
                <w:rFonts w:ascii="Arial Narrow" w:eastAsia="Times New Roman" w:hAnsi="Arial Narrow" w:cs="Calibri"/>
                <w:color w:val="000000"/>
                <w:lang w:eastAsia="es-EC"/>
              </w:rPr>
              <w:t>Los informes de la subcomisión, que incluirán las recomendaciones que se consideren necesarias, serán utilizados por la Comisión Técnica como ayudas en el proceso de evaluación y selección y por ningún concepto serán asumidos como decisorios. La Comisión Técnica obligatoriamente debe analizar dichos informes y avalar o rectificar la totalidad de los mismos asumiendo de esta manera la responsabilidad por los resultados de esta etapa de evaluación; sin perjuicio de las responsabilidades que asuman los miembros de las subcomisiones sobre el trabajo realizado.</w:t>
            </w:r>
          </w:p>
        </w:tc>
      </w:tr>
      <w:tr w:rsidR="00CC0FD2" w:rsidRPr="00D608B0" w14:paraId="217D3810" w14:textId="77777777" w:rsidTr="00C84EE1">
        <w:trPr>
          <w:trHeight w:val="2720"/>
        </w:trPr>
        <w:tc>
          <w:tcPr>
            <w:tcW w:w="1843" w:type="dxa"/>
            <w:tcBorders>
              <w:top w:val="nil"/>
              <w:left w:val="single" w:sz="8" w:space="0" w:color="auto"/>
              <w:bottom w:val="single" w:sz="8" w:space="0" w:color="000000"/>
              <w:right w:val="single" w:sz="4" w:space="0" w:color="auto"/>
            </w:tcBorders>
            <w:shd w:val="clear" w:color="auto" w:fill="auto"/>
            <w:vAlign w:val="center"/>
            <w:hideMark/>
          </w:tcPr>
          <w:p w14:paraId="335C1A1A" w14:textId="63607D7E" w:rsidR="00E76213" w:rsidRPr="00D608B0" w:rsidRDefault="00E76213" w:rsidP="00757EF3">
            <w:pPr>
              <w:spacing w:after="0" w:line="240" w:lineRule="auto"/>
              <w:jc w:val="center"/>
              <w:rPr>
                <w:rFonts w:ascii="Arial Narrow" w:eastAsia="Times New Roman" w:hAnsi="Arial Narrow" w:cs="Calibri"/>
                <w:b/>
                <w:bCs/>
                <w:color w:val="000000"/>
                <w:lang w:eastAsia="es-EC"/>
              </w:rPr>
            </w:pPr>
            <w:r w:rsidRPr="00D608B0">
              <w:rPr>
                <w:rFonts w:ascii="Arial Narrow" w:eastAsia="Times New Roman" w:hAnsi="Arial Narrow" w:cs="Calibri"/>
                <w:b/>
                <w:bCs/>
                <w:color w:val="000000"/>
                <w:lang w:eastAsia="es-EC"/>
              </w:rPr>
              <w:t>4. Inhabilidades</w:t>
            </w:r>
          </w:p>
        </w:tc>
        <w:tc>
          <w:tcPr>
            <w:tcW w:w="8222" w:type="dxa"/>
            <w:tcBorders>
              <w:top w:val="single" w:sz="4" w:space="0" w:color="auto"/>
              <w:left w:val="single" w:sz="4" w:space="0" w:color="auto"/>
              <w:bottom w:val="single" w:sz="4" w:space="0" w:color="auto"/>
              <w:right w:val="single" w:sz="4" w:space="0" w:color="auto"/>
            </w:tcBorders>
            <w:shd w:val="clear" w:color="auto" w:fill="auto"/>
          </w:tcPr>
          <w:p w14:paraId="07F8B00C" w14:textId="77777777" w:rsidR="00E76213" w:rsidRPr="00DC2C2A" w:rsidRDefault="00E76213" w:rsidP="00E76213">
            <w:pPr>
              <w:pStyle w:val="Header2-SubClauses"/>
              <w:tabs>
                <w:tab w:val="clear" w:pos="504"/>
                <w:tab w:val="clear" w:pos="619"/>
                <w:tab w:val="left" w:pos="-108"/>
              </w:tabs>
              <w:spacing w:after="0"/>
              <w:ind w:left="176" w:firstLine="0"/>
              <w:rPr>
                <w:rFonts w:ascii="Arial Narrow" w:hAnsi="Arial Narrow"/>
                <w:spacing w:val="-3"/>
                <w:sz w:val="22"/>
                <w:szCs w:val="22"/>
              </w:rPr>
            </w:pPr>
          </w:p>
          <w:p w14:paraId="5B4FE9A6" w14:textId="77777777" w:rsidR="0061249C" w:rsidRDefault="00E76213" w:rsidP="0061249C">
            <w:pPr>
              <w:pStyle w:val="Header2-SubClauses"/>
              <w:numPr>
                <w:ilvl w:val="0"/>
                <w:numId w:val="19"/>
              </w:numPr>
              <w:tabs>
                <w:tab w:val="clear" w:pos="619"/>
                <w:tab w:val="left" w:pos="-108"/>
              </w:tabs>
              <w:spacing w:after="0"/>
              <w:ind w:left="478" w:hanging="435"/>
              <w:rPr>
                <w:rFonts w:ascii="Arial Narrow" w:hAnsi="Arial Narrow"/>
                <w:spacing w:val="-3"/>
                <w:sz w:val="22"/>
                <w:szCs w:val="22"/>
              </w:rPr>
            </w:pPr>
            <w:r w:rsidRPr="00DC2C2A">
              <w:rPr>
                <w:rFonts w:ascii="Arial Narrow" w:hAnsi="Arial Narrow"/>
                <w:spacing w:val="-3"/>
                <w:sz w:val="22"/>
                <w:szCs w:val="22"/>
              </w:rPr>
              <w:t>No podrán participar en el procedimiento precontractual, por sí o por interpuesta persona, quienes incurran en las inhabilidades establecidas en el pliego. De verificarse con posterioridad que un oferente incurso en una inhabilidad hubiere suscrito el contrato, dará lugar a la terminación unilateral del contrato.</w:t>
            </w:r>
          </w:p>
          <w:p w14:paraId="2DD0567B" w14:textId="77777777" w:rsidR="0061249C" w:rsidRDefault="0061249C" w:rsidP="0061249C">
            <w:pPr>
              <w:pStyle w:val="Header2-SubClauses"/>
              <w:numPr>
                <w:ilvl w:val="0"/>
                <w:numId w:val="19"/>
              </w:numPr>
              <w:tabs>
                <w:tab w:val="clear" w:pos="619"/>
                <w:tab w:val="left" w:pos="-108"/>
              </w:tabs>
              <w:spacing w:after="0"/>
              <w:ind w:left="478" w:hanging="435"/>
              <w:rPr>
                <w:rFonts w:ascii="Arial Narrow" w:hAnsi="Arial Narrow"/>
                <w:spacing w:val="-3"/>
                <w:sz w:val="22"/>
                <w:szCs w:val="22"/>
              </w:rPr>
            </w:pPr>
            <w:r w:rsidRPr="0061249C">
              <w:rPr>
                <w:rFonts w:ascii="Arial Narrow" w:hAnsi="Arial Narrow"/>
                <w:spacing w:val="-3"/>
                <w:sz w:val="22"/>
                <w:szCs w:val="22"/>
              </w:rPr>
              <w:t>El contratista no podrá participar en procesos de contratación si ha incurrido en terminaciones unilaterales sobre el mismo objeto,  incluso en el caso de terminac</w:t>
            </w:r>
            <w:r>
              <w:rPr>
                <w:rFonts w:ascii="Arial Narrow" w:hAnsi="Arial Narrow"/>
                <w:spacing w:val="-3"/>
                <w:sz w:val="22"/>
                <w:szCs w:val="22"/>
              </w:rPr>
              <w:t>ión parcial de las obligaciones;</w:t>
            </w:r>
          </w:p>
          <w:p w14:paraId="1D297C0A" w14:textId="69965405" w:rsidR="0061249C" w:rsidRPr="0061249C" w:rsidRDefault="00E76213" w:rsidP="0061249C">
            <w:pPr>
              <w:pStyle w:val="Header2-SubClauses"/>
              <w:numPr>
                <w:ilvl w:val="0"/>
                <w:numId w:val="19"/>
              </w:numPr>
              <w:tabs>
                <w:tab w:val="clear" w:pos="619"/>
                <w:tab w:val="left" w:pos="-108"/>
              </w:tabs>
              <w:spacing w:after="0"/>
              <w:ind w:left="478" w:hanging="435"/>
              <w:rPr>
                <w:rFonts w:ascii="Arial Narrow" w:hAnsi="Arial Narrow"/>
                <w:spacing w:val="-3"/>
                <w:sz w:val="22"/>
                <w:szCs w:val="22"/>
              </w:rPr>
            </w:pPr>
            <w:r w:rsidRPr="00BF3E67">
              <w:rPr>
                <w:rFonts w:ascii="Arial Narrow" w:hAnsi="Arial Narrow"/>
                <w:spacing w:val="-3"/>
                <w:sz w:val="22"/>
                <w:szCs w:val="22"/>
              </w:rPr>
              <w:t>No podrán celebrar contratos</w:t>
            </w:r>
            <w:r w:rsidR="0061249C">
              <w:rPr>
                <w:rFonts w:ascii="Arial Narrow" w:hAnsi="Arial Narrow"/>
                <w:spacing w:val="-3"/>
                <w:sz w:val="22"/>
                <w:szCs w:val="22"/>
              </w:rPr>
              <w:t xml:space="preserve"> con las Entidades Contratantes;</w:t>
            </w:r>
          </w:p>
          <w:p w14:paraId="18E569E1" w14:textId="77777777" w:rsidR="00E76213" w:rsidRPr="00DC2C2A" w:rsidRDefault="00E76213" w:rsidP="006B47E8">
            <w:pPr>
              <w:numPr>
                <w:ilvl w:val="0"/>
                <w:numId w:val="20"/>
              </w:numPr>
              <w:tabs>
                <w:tab w:val="left" w:pos="-108"/>
              </w:tabs>
              <w:autoSpaceDE w:val="0"/>
              <w:autoSpaceDN w:val="0"/>
              <w:adjustRightInd w:val="0"/>
              <w:spacing w:after="0" w:line="240" w:lineRule="auto"/>
              <w:ind w:left="478" w:hanging="435"/>
              <w:jc w:val="both"/>
              <w:rPr>
                <w:rFonts w:ascii="Arial Narrow" w:hAnsi="Arial Narrow"/>
                <w:spacing w:val="-3"/>
              </w:rPr>
            </w:pPr>
            <w:r w:rsidRPr="00DC2C2A">
              <w:rPr>
                <w:rFonts w:ascii="Arial Narrow" w:hAnsi="Arial Narrow"/>
                <w:spacing w:val="-3"/>
              </w:rPr>
              <w:t>Quienes se hallaren incursos en las incapacidades establecidas por el Código Civil;</w:t>
            </w:r>
          </w:p>
          <w:p w14:paraId="341B9A08" w14:textId="77777777" w:rsidR="00E76213" w:rsidRPr="00DC2C2A" w:rsidRDefault="00E76213" w:rsidP="006B47E8">
            <w:pPr>
              <w:numPr>
                <w:ilvl w:val="0"/>
                <w:numId w:val="20"/>
              </w:numPr>
              <w:tabs>
                <w:tab w:val="left" w:pos="-108"/>
              </w:tabs>
              <w:autoSpaceDE w:val="0"/>
              <w:autoSpaceDN w:val="0"/>
              <w:adjustRightInd w:val="0"/>
              <w:spacing w:after="0" w:line="240" w:lineRule="auto"/>
              <w:ind w:left="478" w:hanging="435"/>
              <w:jc w:val="both"/>
              <w:rPr>
                <w:rFonts w:ascii="Arial Narrow" w:hAnsi="Arial Narrow"/>
                <w:spacing w:val="-3"/>
              </w:rPr>
            </w:pPr>
            <w:r w:rsidRPr="00DC2C2A">
              <w:rPr>
                <w:rFonts w:ascii="Arial Narrow" w:hAnsi="Arial Narrow"/>
                <w:spacing w:val="-3"/>
              </w:rPr>
              <w:t xml:space="preserve">El </w:t>
            </w:r>
            <w:proofErr w:type="gramStart"/>
            <w:r w:rsidRPr="00DC2C2A">
              <w:rPr>
                <w:rFonts w:ascii="Arial Narrow" w:hAnsi="Arial Narrow"/>
                <w:spacing w:val="-3"/>
              </w:rPr>
              <w:t>Presidente</w:t>
            </w:r>
            <w:proofErr w:type="gramEnd"/>
            <w:r w:rsidRPr="00DC2C2A">
              <w:rPr>
                <w:rFonts w:ascii="Arial Narrow" w:hAnsi="Arial Narrow"/>
                <w:spacing w:val="-3"/>
              </w:rPr>
              <w:t>, el Vicepresidente de la República, los ministros y secretarios de Estado; así como los cónyuges o parientes dentro del cuarto grado de consanguinidad y segundo de afinidad, de los dignatarios, funcionarios y servidores indicados en este numeral;</w:t>
            </w:r>
          </w:p>
          <w:p w14:paraId="21F0EEB6" w14:textId="77777777" w:rsidR="00E76213" w:rsidRPr="00DC2C2A" w:rsidRDefault="00E76213" w:rsidP="006B47E8">
            <w:pPr>
              <w:numPr>
                <w:ilvl w:val="0"/>
                <w:numId w:val="20"/>
              </w:numPr>
              <w:tabs>
                <w:tab w:val="left" w:pos="-108"/>
              </w:tabs>
              <w:autoSpaceDE w:val="0"/>
              <w:autoSpaceDN w:val="0"/>
              <w:adjustRightInd w:val="0"/>
              <w:spacing w:after="0" w:line="240" w:lineRule="auto"/>
              <w:ind w:left="478" w:hanging="435"/>
              <w:jc w:val="both"/>
              <w:rPr>
                <w:rFonts w:ascii="Arial Narrow" w:hAnsi="Arial Narrow"/>
                <w:spacing w:val="-3"/>
              </w:rPr>
            </w:pPr>
            <w:r w:rsidRPr="00DC2C2A">
              <w:rPr>
                <w:rFonts w:ascii="Arial Narrow" w:hAnsi="Arial Narrow"/>
                <w:spacing w:val="-3"/>
              </w:rPr>
              <w:t>Quienes consten inhabilitados para contratar con el estado en los registros de la entidad pública competente;</w:t>
            </w:r>
          </w:p>
          <w:p w14:paraId="330292BC" w14:textId="77777777" w:rsidR="00E76213" w:rsidRPr="00DC2C2A" w:rsidRDefault="00E76213" w:rsidP="006B47E8">
            <w:pPr>
              <w:numPr>
                <w:ilvl w:val="0"/>
                <w:numId w:val="20"/>
              </w:numPr>
              <w:tabs>
                <w:tab w:val="left" w:pos="-108"/>
              </w:tabs>
              <w:autoSpaceDE w:val="0"/>
              <w:autoSpaceDN w:val="0"/>
              <w:adjustRightInd w:val="0"/>
              <w:spacing w:after="0" w:line="240" w:lineRule="auto"/>
              <w:ind w:left="478" w:hanging="435"/>
              <w:jc w:val="both"/>
              <w:rPr>
                <w:rFonts w:ascii="Arial Narrow" w:hAnsi="Arial Narrow"/>
                <w:spacing w:val="-3"/>
              </w:rPr>
            </w:pPr>
            <w:r w:rsidRPr="00DC2C2A">
              <w:rPr>
                <w:rFonts w:ascii="Arial Narrow" w:hAnsi="Arial Narrow"/>
                <w:spacing w:val="-3"/>
              </w:rPr>
              <w:t>Los deudores morosos del Estado o sus instituciones.</w:t>
            </w:r>
          </w:p>
          <w:p w14:paraId="04C40F3E" w14:textId="77777777" w:rsidR="00E76213" w:rsidRPr="00DC2C2A" w:rsidRDefault="00E76213" w:rsidP="006B47E8">
            <w:pPr>
              <w:numPr>
                <w:ilvl w:val="0"/>
                <w:numId w:val="20"/>
              </w:numPr>
              <w:tabs>
                <w:tab w:val="left" w:pos="-108"/>
              </w:tabs>
              <w:autoSpaceDE w:val="0"/>
              <w:autoSpaceDN w:val="0"/>
              <w:adjustRightInd w:val="0"/>
              <w:spacing w:after="0" w:line="240" w:lineRule="auto"/>
              <w:ind w:left="478" w:hanging="435"/>
              <w:jc w:val="both"/>
              <w:rPr>
                <w:rFonts w:ascii="Arial Narrow" w:hAnsi="Arial Narrow"/>
                <w:spacing w:val="-3"/>
              </w:rPr>
            </w:pPr>
            <w:r w:rsidRPr="00DC2C2A">
              <w:rPr>
                <w:rFonts w:ascii="Arial Narrow" w:hAnsi="Arial Narrow"/>
                <w:spacing w:val="-3"/>
              </w:rPr>
              <w:t>Los miembros de la Comisión Técnica de la entidad convocante, sus cónyuges o parientes hasta el cuarto grado de consanguinidad y segundo de afinidad;</w:t>
            </w:r>
          </w:p>
          <w:p w14:paraId="708961F0" w14:textId="77777777" w:rsidR="00E76213" w:rsidRPr="00DC2C2A" w:rsidRDefault="00E76213" w:rsidP="006B47E8">
            <w:pPr>
              <w:numPr>
                <w:ilvl w:val="0"/>
                <w:numId w:val="20"/>
              </w:numPr>
              <w:tabs>
                <w:tab w:val="left" w:pos="-108"/>
              </w:tabs>
              <w:autoSpaceDE w:val="0"/>
              <w:autoSpaceDN w:val="0"/>
              <w:adjustRightInd w:val="0"/>
              <w:spacing w:after="0" w:line="240" w:lineRule="auto"/>
              <w:ind w:left="478" w:hanging="435"/>
              <w:jc w:val="both"/>
              <w:rPr>
                <w:rFonts w:ascii="Arial Narrow" w:hAnsi="Arial Narrow"/>
                <w:spacing w:val="-3"/>
              </w:rPr>
            </w:pPr>
            <w:r w:rsidRPr="00DC2C2A">
              <w:rPr>
                <w:rFonts w:ascii="Arial Narrow" w:hAnsi="Arial Narrow"/>
                <w:spacing w:val="-3"/>
              </w:rPr>
              <w:t>Los consejeros provinciales, los concejales municipales y los vocales de las juntas parroquiales, en su respectiva jurisdicción.</w:t>
            </w:r>
          </w:p>
          <w:p w14:paraId="617F18AA" w14:textId="77777777" w:rsidR="00E76213" w:rsidRPr="00DC2C2A" w:rsidRDefault="00E76213" w:rsidP="006B47E8">
            <w:pPr>
              <w:numPr>
                <w:ilvl w:val="0"/>
                <w:numId w:val="20"/>
              </w:numPr>
              <w:tabs>
                <w:tab w:val="left" w:pos="-108"/>
              </w:tabs>
              <w:autoSpaceDE w:val="0"/>
              <w:autoSpaceDN w:val="0"/>
              <w:adjustRightInd w:val="0"/>
              <w:spacing w:after="0" w:line="240" w:lineRule="auto"/>
              <w:ind w:left="478" w:hanging="435"/>
              <w:jc w:val="both"/>
              <w:rPr>
                <w:rFonts w:ascii="Arial Narrow" w:hAnsi="Arial Narrow"/>
                <w:spacing w:val="-3"/>
              </w:rPr>
            </w:pPr>
            <w:r w:rsidRPr="00DC2C2A">
              <w:rPr>
                <w:rFonts w:ascii="Arial Narrow" w:hAnsi="Arial Narrow"/>
                <w:spacing w:val="-3"/>
              </w:rPr>
              <w:t>Los oferentes que, con respecto a su participación durante el procedimiento precontractual, se haya determinado la existencia de una vinculación será descalificados.</w:t>
            </w:r>
          </w:p>
          <w:p w14:paraId="63E221EC" w14:textId="77777777" w:rsidR="00E76213" w:rsidRPr="00DC2C2A" w:rsidRDefault="00E76213" w:rsidP="006B47E8">
            <w:pPr>
              <w:numPr>
                <w:ilvl w:val="0"/>
                <w:numId w:val="20"/>
              </w:numPr>
              <w:tabs>
                <w:tab w:val="left" w:pos="-108"/>
              </w:tabs>
              <w:autoSpaceDE w:val="0"/>
              <w:autoSpaceDN w:val="0"/>
              <w:adjustRightInd w:val="0"/>
              <w:spacing w:after="0" w:line="240" w:lineRule="auto"/>
              <w:ind w:left="478" w:hanging="435"/>
              <w:jc w:val="both"/>
              <w:rPr>
                <w:rFonts w:ascii="Arial Narrow" w:hAnsi="Arial Narrow"/>
                <w:spacing w:val="-3"/>
              </w:rPr>
            </w:pPr>
            <w:r w:rsidRPr="00DC2C2A">
              <w:rPr>
                <w:rFonts w:ascii="Arial Narrow" w:hAnsi="Arial Narrow"/>
                <w:spacing w:val="-3"/>
              </w:rPr>
              <w:t>Si se comprobare la intervención de un oferente inhábil, éste quedará eliminado del respectivo proceso precontractual, sin derecho a reclamo alguno.</w:t>
            </w:r>
          </w:p>
          <w:p w14:paraId="753C57B6" w14:textId="77777777" w:rsidR="00E76213" w:rsidRPr="00DC2C2A" w:rsidRDefault="00E76213" w:rsidP="006B47E8">
            <w:pPr>
              <w:numPr>
                <w:ilvl w:val="0"/>
                <w:numId w:val="20"/>
              </w:numPr>
              <w:tabs>
                <w:tab w:val="left" w:pos="-108"/>
              </w:tabs>
              <w:autoSpaceDE w:val="0"/>
              <w:autoSpaceDN w:val="0"/>
              <w:adjustRightInd w:val="0"/>
              <w:spacing w:after="0" w:line="240" w:lineRule="auto"/>
              <w:ind w:left="478" w:hanging="435"/>
              <w:jc w:val="both"/>
              <w:rPr>
                <w:rFonts w:ascii="Arial Narrow" w:hAnsi="Arial Narrow"/>
                <w:spacing w:val="-3"/>
              </w:rPr>
            </w:pPr>
            <w:r w:rsidRPr="00DC2C2A">
              <w:rPr>
                <w:rFonts w:ascii="Arial Narrow" w:hAnsi="Arial Narrow"/>
                <w:spacing w:val="-3"/>
              </w:rPr>
              <w:t xml:space="preserve">Los funcionarios, servidores o empleados que hayan intervenido en la etapa precontractual o contractual, tanto de la Entidad Contratante como de la CAF; y, que con su acción u omisión </w:t>
            </w:r>
            <w:r w:rsidRPr="00DC2C2A">
              <w:rPr>
                <w:rFonts w:ascii="Arial Narrow" w:hAnsi="Arial Narrow"/>
                <w:spacing w:val="-3"/>
              </w:rPr>
              <w:lastRenderedPageBreak/>
              <w:t>pudieren resultar favorecidos, su cónyuge o sus parientes hasta el cuarto grado de consanguinidad o segundo de afinidad, así como las personas jurídicas de derecho privado o sociedades de hecho en las que los indicados funcionarios, servidores o empleados, su cónyuge o sus parientes hasta el cuarto grado de consanguinidad y segundo de afinidad tengan participación, aún en el caso de que los referidos funcionarios, servidores o empleados hubieren renunciado a sus funciones; y,</w:t>
            </w:r>
          </w:p>
          <w:p w14:paraId="6F62199B" w14:textId="5E682B36" w:rsidR="00DC2C2A" w:rsidRPr="00F574D6" w:rsidRDefault="00E76213" w:rsidP="006B47E8">
            <w:pPr>
              <w:numPr>
                <w:ilvl w:val="0"/>
                <w:numId w:val="20"/>
              </w:numPr>
              <w:tabs>
                <w:tab w:val="left" w:pos="-108"/>
              </w:tabs>
              <w:autoSpaceDE w:val="0"/>
              <w:autoSpaceDN w:val="0"/>
              <w:adjustRightInd w:val="0"/>
              <w:spacing w:after="0" w:line="240" w:lineRule="auto"/>
              <w:ind w:left="478" w:hanging="435"/>
              <w:jc w:val="both"/>
              <w:rPr>
                <w:rFonts w:ascii="Arial Narrow" w:hAnsi="Arial Narrow"/>
                <w:spacing w:val="-3"/>
              </w:rPr>
            </w:pPr>
            <w:r w:rsidRPr="00DC2C2A">
              <w:rPr>
                <w:rFonts w:ascii="Arial Narrow" w:hAnsi="Arial Narrow"/>
                <w:spacing w:val="-3"/>
              </w:rPr>
              <w:t>Los que de manera directa hayan estado vinculados con la elaboración, revisión o aprobación de los pliegos, relacionados con el contrato a celebrarse.</w:t>
            </w:r>
          </w:p>
        </w:tc>
      </w:tr>
      <w:tr w:rsidR="00CC0FD2" w:rsidRPr="00D608B0" w14:paraId="6CC8DE48" w14:textId="77777777" w:rsidTr="00757EF3">
        <w:trPr>
          <w:trHeight w:val="925"/>
        </w:trPr>
        <w:tc>
          <w:tcPr>
            <w:tcW w:w="1843" w:type="dxa"/>
            <w:tcBorders>
              <w:top w:val="nil"/>
              <w:left w:val="single" w:sz="8" w:space="0" w:color="auto"/>
              <w:bottom w:val="single" w:sz="4" w:space="0" w:color="auto"/>
              <w:right w:val="single" w:sz="4" w:space="0" w:color="auto"/>
            </w:tcBorders>
            <w:shd w:val="clear" w:color="auto" w:fill="auto"/>
            <w:vAlign w:val="center"/>
            <w:hideMark/>
          </w:tcPr>
          <w:p w14:paraId="7930E6D2" w14:textId="06598698" w:rsidR="00D03FBB" w:rsidRPr="00D608B0" w:rsidRDefault="00D03FBB" w:rsidP="00757EF3">
            <w:pPr>
              <w:jc w:val="center"/>
              <w:rPr>
                <w:rFonts w:ascii="Arial Narrow" w:eastAsia="Times New Roman" w:hAnsi="Arial Narrow" w:cs="Calibri"/>
                <w:b/>
                <w:bCs/>
                <w:color w:val="000000"/>
                <w:lang w:eastAsia="es-EC"/>
              </w:rPr>
            </w:pPr>
            <w:r w:rsidRPr="00D608B0">
              <w:rPr>
                <w:rFonts w:ascii="Arial Narrow" w:eastAsia="Times New Roman" w:hAnsi="Arial Narrow" w:cs="Calibri"/>
                <w:b/>
                <w:bCs/>
                <w:color w:val="000000"/>
                <w:lang w:eastAsia="es-EC"/>
              </w:rPr>
              <w:lastRenderedPageBreak/>
              <w:t>5. Obligaciones de los oferentes</w:t>
            </w:r>
          </w:p>
        </w:tc>
        <w:tc>
          <w:tcPr>
            <w:tcW w:w="822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13F5C8" w14:textId="461D91F9" w:rsidR="00D03FBB" w:rsidRPr="00D608B0" w:rsidRDefault="00D03FBB" w:rsidP="00E76213">
            <w:pPr>
              <w:spacing w:after="0" w:line="240" w:lineRule="auto"/>
              <w:jc w:val="both"/>
              <w:rPr>
                <w:rFonts w:ascii="Arial Narrow" w:eastAsia="Times New Roman" w:hAnsi="Arial Narrow" w:cs="Calibri"/>
                <w:color w:val="000000"/>
                <w:lang w:eastAsia="es-EC"/>
              </w:rPr>
            </w:pPr>
            <w:r w:rsidRPr="00D608B0">
              <w:rPr>
                <w:rFonts w:ascii="Arial Narrow" w:eastAsia="Times New Roman" w:hAnsi="Arial Narrow" w:cs="Calibri"/>
                <w:color w:val="000000"/>
                <w:lang w:eastAsia="es-EC"/>
              </w:rPr>
              <w:t>Los oferentes deben revisar cuidadosamente el pliego y cumplir con todos los requisitos solicitados en él. Su omisión o descuido al revisar los documentos no le relevará de cumplir lo señalado en su oferta.</w:t>
            </w:r>
          </w:p>
        </w:tc>
      </w:tr>
      <w:tr w:rsidR="00CC0FD2" w:rsidRPr="00D608B0" w14:paraId="5881B4A5" w14:textId="77777777" w:rsidTr="00757EF3">
        <w:trPr>
          <w:trHeight w:val="4974"/>
        </w:trPr>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C9EB2B" w14:textId="1888D323" w:rsidR="00D03FBB" w:rsidRPr="00D608B0" w:rsidRDefault="00D03FBB" w:rsidP="00757EF3">
            <w:pPr>
              <w:spacing w:after="0" w:line="240" w:lineRule="auto"/>
              <w:jc w:val="center"/>
              <w:rPr>
                <w:rFonts w:ascii="Arial Narrow" w:eastAsia="Times New Roman" w:hAnsi="Arial Narrow" w:cs="Calibri"/>
                <w:b/>
                <w:bCs/>
                <w:color w:val="000000"/>
                <w:lang w:eastAsia="es-EC"/>
              </w:rPr>
            </w:pPr>
            <w:r w:rsidRPr="00D608B0">
              <w:rPr>
                <w:rFonts w:ascii="Arial Narrow" w:eastAsia="Times New Roman" w:hAnsi="Arial Narrow" w:cs="Calibri"/>
                <w:b/>
                <w:bCs/>
                <w:color w:val="000000"/>
                <w:lang w:eastAsia="es-EC"/>
              </w:rPr>
              <w:t>6.</w:t>
            </w:r>
            <w:r w:rsidRPr="00D608B0">
              <w:rPr>
                <w:rFonts w:ascii="Arial Narrow" w:eastAsia="Times New Roman" w:hAnsi="Arial Narrow"/>
                <w:b/>
                <w:bCs/>
                <w:color w:val="000000"/>
                <w:sz w:val="14"/>
                <w:szCs w:val="14"/>
                <w:lang w:eastAsia="es-EC"/>
              </w:rPr>
              <w:t xml:space="preserve">   </w:t>
            </w:r>
            <w:r w:rsidRPr="00D608B0">
              <w:rPr>
                <w:rFonts w:ascii="Arial Narrow" w:eastAsia="Times New Roman" w:hAnsi="Arial Narrow" w:cs="Calibri"/>
                <w:b/>
                <w:bCs/>
                <w:color w:val="000000"/>
                <w:lang w:eastAsia="es-EC"/>
              </w:rPr>
              <w:t>Participantes</w:t>
            </w:r>
          </w:p>
        </w:tc>
        <w:tc>
          <w:tcPr>
            <w:tcW w:w="822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7B86B6" w14:textId="77777777" w:rsidR="00D03FBB" w:rsidRDefault="00D03FBB" w:rsidP="00E76213">
            <w:pPr>
              <w:spacing w:after="0" w:line="240" w:lineRule="auto"/>
              <w:jc w:val="both"/>
              <w:rPr>
                <w:rFonts w:ascii="Arial Narrow" w:eastAsia="Times New Roman" w:hAnsi="Arial Narrow" w:cs="Calibri"/>
                <w:color w:val="000000"/>
                <w:lang w:eastAsia="es-EC"/>
              </w:rPr>
            </w:pPr>
            <w:r w:rsidRPr="00D608B0">
              <w:rPr>
                <w:rFonts w:ascii="Arial Narrow" w:eastAsia="Times New Roman" w:hAnsi="Arial Narrow" w:cs="Calibri"/>
                <w:color w:val="000000"/>
                <w:lang w:eastAsia="es-EC"/>
              </w:rPr>
              <w:t xml:space="preserve">Se convoca a firmas consultoras (Personas Jurídicas) nacionales o extranjeras, asociaciones o consorcios, o compromisos de asociación o consorcio, legalmente capaces para contratar, que cumplan con los siguientes requisitos: </w:t>
            </w:r>
          </w:p>
          <w:p w14:paraId="7204874F" w14:textId="77777777" w:rsidR="00D03FBB" w:rsidRDefault="00D03FBB" w:rsidP="00E76213">
            <w:pPr>
              <w:spacing w:after="0" w:line="240" w:lineRule="auto"/>
              <w:jc w:val="both"/>
              <w:rPr>
                <w:rFonts w:ascii="Arial Narrow" w:eastAsia="Times New Roman" w:hAnsi="Arial Narrow" w:cs="Calibri"/>
                <w:color w:val="000000"/>
                <w:lang w:eastAsia="es-EC"/>
              </w:rPr>
            </w:pPr>
          </w:p>
          <w:p w14:paraId="5BAB7DF6" w14:textId="77777777" w:rsidR="003543BE" w:rsidRPr="003543BE" w:rsidRDefault="00D03FBB" w:rsidP="006B47E8">
            <w:pPr>
              <w:pStyle w:val="Prrafodelista"/>
              <w:numPr>
                <w:ilvl w:val="0"/>
                <w:numId w:val="39"/>
              </w:numPr>
              <w:jc w:val="both"/>
              <w:rPr>
                <w:rFonts w:ascii="Arial Narrow" w:eastAsia="Times New Roman" w:hAnsi="Arial Narrow" w:cs="Calibri"/>
                <w:color w:val="000000"/>
                <w:sz w:val="22"/>
                <w:szCs w:val="22"/>
                <w:lang w:eastAsia="es-EC"/>
              </w:rPr>
            </w:pPr>
            <w:r w:rsidRPr="003543BE">
              <w:rPr>
                <w:rFonts w:ascii="Arial Narrow" w:eastAsia="Times New Roman" w:hAnsi="Arial Narrow" w:cs="Calibri"/>
                <w:color w:val="000000"/>
                <w:sz w:val="22"/>
                <w:szCs w:val="22"/>
                <w:lang w:eastAsia="es-EC"/>
              </w:rPr>
              <w:t>Que el objeto social de la compañía incluya la actividad de servicios de consultoría (Para el caso de firmas consultoras).</w:t>
            </w:r>
          </w:p>
          <w:p w14:paraId="5BCE7010" w14:textId="5D0C3556" w:rsidR="00D03FBB" w:rsidRPr="003543BE" w:rsidRDefault="00D03FBB" w:rsidP="006B47E8">
            <w:pPr>
              <w:pStyle w:val="Prrafodelista"/>
              <w:numPr>
                <w:ilvl w:val="0"/>
                <w:numId w:val="39"/>
              </w:numPr>
              <w:jc w:val="both"/>
              <w:rPr>
                <w:rFonts w:ascii="Arial Narrow" w:eastAsia="Times New Roman" w:hAnsi="Arial Narrow" w:cs="Calibri"/>
                <w:color w:val="000000"/>
                <w:sz w:val="22"/>
                <w:szCs w:val="22"/>
                <w:lang w:eastAsia="es-EC"/>
              </w:rPr>
            </w:pPr>
            <w:r w:rsidRPr="003543BE">
              <w:rPr>
                <w:rFonts w:ascii="Arial Narrow" w:eastAsia="Times New Roman" w:hAnsi="Arial Narrow" w:cs="Calibri"/>
                <w:color w:val="000000"/>
                <w:sz w:val="22"/>
                <w:szCs w:val="22"/>
                <w:lang w:eastAsia="es-EC"/>
              </w:rPr>
              <w:t>Que el proponente no se encuentre incurso en ninguna de las inhabilidades determinadas en el presente pliego.</w:t>
            </w:r>
          </w:p>
          <w:p w14:paraId="19AE1019" w14:textId="77777777" w:rsidR="00D03FBB" w:rsidRDefault="00D03FBB" w:rsidP="00E76213">
            <w:pPr>
              <w:spacing w:after="0" w:line="240" w:lineRule="auto"/>
              <w:jc w:val="both"/>
              <w:rPr>
                <w:rFonts w:ascii="Arial Narrow" w:eastAsia="Times New Roman" w:hAnsi="Arial Narrow" w:cs="Calibri"/>
                <w:color w:val="000000"/>
                <w:lang w:eastAsia="es-EC"/>
              </w:rPr>
            </w:pPr>
          </w:p>
          <w:p w14:paraId="28B16822" w14:textId="77777777" w:rsidR="00D03FBB" w:rsidRDefault="00D03FBB" w:rsidP="00D03FBB">
            <w:pPr>
              <w:spacing w:after="0" w:line="240" w:lineRule="auto"/>
              <w:jc w:val="both"/>
              <w:rPr>
                <w:rFonts w:ascii="Arial Narrow" w:eastAsia="Times New Roman" w:hAnsi="Arial Narrow" w:cs="Calibri"/>
                <w:color w:val="000000"/>
                <w:lang w:eastAsia="es-EC"/>
              </w:rPr>
            </w:pPr>
            <w:r w:rsidRPr="00D608B0">
              <w:rPr>
                <w:rFonts w:ascii="Arial Narrow" w:eastAsia="Times New Roman" w:hAnsi="Arial Narrow" w:cs="Calibri"/>
                <w:color w:val="000000"/>
                <w:lang w:eastAsia="es-EC"/>
              </w:rPr>
              <w:t xml:space="preserve">Cuando exista un compromiso de asociación o consorcio, se designará un procurador común de entre ellos, que actuará a nombre de los comprometidos. </w:t>
            </w:r>
          </w:p>
          <w:p w14:paraId="38F4ACDB" w14:textId="77777777" w:rsidR="00D03FBB" w:rsidRDefault="00D03FBB" w:rsidP="00D03FBB">
            <w:pPr>
              <w:spacing w:after="0" w:line="240" w:lineRule="auto"/>
              <w:jc w:val="both"/>
              <w:rPr>
                <w:rFonts w:ascii="Arial Narrow" w:eastAsia="Times New Roman" w:hAnsi="Arial Narrow" w:cs="Calibri"/>
                <w:color w:val="000000"/>
                <w:lang w:eastAsia="es-EC"/>
              </w:rPr>
            </w:pPr>
          </w:p>
          <w:p w14:paraId="03EFFC5F" w14:textId="1D98127F" w:rsidR="00D03FBB" w:rsidRDefault="00D03FBB" w:rsidP="00D03FBB">
            <w:pPr>
              <w:spacing w:after="0" w:line="240" w:lineRule="auto"/>
              <w:jc w:val="both"/>
              <w:rPr>
                <w:rFonts w:ascii="Arial Narrow" w:eastAsia="Times New Roman" w:hAnsi="Arial Narrow" w:cs="Calibri"/>
                <w:color w:val="000000"/>
                <w:lang w:eastAsia="es-EC"/>
              </w:rPr>
            </w:pPr>
            <w:r w:rsidRPr="00D608B0">
              <w:rPr>
                <w:rFonts w:ascii="Arial Narrow" w:eastAsia="Times New Roman" w:hAnsi="Arial Narrow" w:cs="Calibri"/>
                <w:color w:val="000000"/>
                <w:lang w:eastAsia="es-EC"/>
              </w:rPr>
              <w:t>En caso de ser adjudicados, los comprometidos deben constituirse en asociación o consorcio previo la firma del contrato, dentro del término previsto para la firma del mismo; en caso contrario, se declarará a los integrantes del compromiso de asociación o consorcio como adjudicatarios fallidos.</w:t>
            </w:r>
          </w:p>
          <w:p w14:paraId="77E18AC2" w14:textId="77777777" w:rsidR="00D03FBB" w:rsidRDefault="00D03FBB" w:rsidP="00D03FBB">
            <w:pPr>
              <w:spacing w:after="0" w:line="240" w:lineRule="auto"/>
              <w:jc w:val="both"/>
              <w:rPr>
                <w:rFonts w:ascii="Arial Narrow" w:eastAsia="Times New Roman" w:hAnsi="Arial Narrow" w:cs="Calibri"/>
                <w:color w:val="000000"/>
                <w:lang w:eastAsia="es-EC"/>
              </w:rPr>
            </w:pPr>
          </w:p>
          <w:p w14:paraId="3C4FB28E" w14:textId="77C09A40" w:rsidR="00D03FBB" w:rsidRPr="00D608B0" w:rsidRDefault="00D03FBB" w:rsidP="00E76213">
            <w:pPr>
              <w:spacing w:after="0" w:line="240" w:lineRule="auto"/>
              <w:jc w:val="both"/>
              <w:rPr>
                <w:rFonts w:ascii="Arial Narrow" w:eastAsia="Times New Roman" w:hAnsi="Arial Narrow" w:cs="Calibri"/>
                <w:color w:val="000000"/>
                <w:lang w:eastAsia="es-EC"/>
              </w:rPr>
            </w:pPr>
            <w:r w:rsidRPr="00D608B0">
              <w:rPr>
                <w:rFonts w:ascii="Arial Narrow" w:eastAsia="Times New Roman" w:hAnsi="Arial Narrow" w:cs="Calibri"/>
                <w:color w:val="000000"/>
                <w:lang w:eastAsia="es-EC"/>
              </w:rPr>
              <w:t>Las firmas consultoras extranjeras de resultar adjudicadas, previa a la suscripción del contrato, deben domiciliarse en el país.</w:t>
            </w:r>
          </w:p>
        </w:tc>
      </w:tr>
      <w:tr w:rsidR="00CC0FD2" w:rsidRPr="00D608B0" w14:paraId="6A28518E" w14:textId="77777777" w:rsidTr="00757EF3">
        <w:trPr>
          <w:trHeight w:val="330"/>
        </w:trPr>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8507A8" w14:textId="4475B2B0" w:rsidR="00D03FBB" w:rsidRPr="00D608B0" w:rsidRDefault="00D03FBB" w:rsidP="00757EF3">
            <w:pPr>
              <w:spacing w:after="0" w:line="240" w:lineRule="auto"/>
              <w:jc w:val="center"/>
              <w:rPr>
                <w:rFonts w:ascii="Arial Narrow" w:eastAsia="Times New Roman" w:hAnsi="Arial Narrow" w:cs="Calibri"/>
                <w:b/>
                <w:bCs/>
                <w:color w:val="000000"/>
                <w:lang w:eastAsia="es-EC"/>
              </w:rPr>
            </w:pPr>
            <w:r w:rsidRPr="00D608B0">
              <w:rPr>
                <w:rFonts w:ascii="Arial Narrow" w:eastAsia="Times New Roman" w:hAnsi="Arial Narrow" w:cs="Calibri"/>
                <w:b/>
                <w:bCs/>
                <w:color w:val="000000"/>
                <w:lang w:eastAsia="es-EC"/>
              </w:rPr>
              <w:t>7. Presentación y apertura de ofertas</w:t>
            </w:r>
          </w:p>
        </w:tc>
        <w:tc>
          <w:tcPr>
            <w:tcW w:w="8222" w:type="dxa"/>
            <w:tcBorders>
              <w:top w:val="single" w:sz="4" w:space="0" w:color="auto"/>
              <w:left w:val="single" w:sz="4" w:space="0" w:color="auto"/>
              <w:bottom w:val="single" w:sz="4" w:space="0" w:color="auto"/>
              <w:right w:val="single" w:sz="4" w:space="0" w:color="auto"/>
            </w:tcBorders>
            <w:shd w:val="clear" w:color="auto" w:fill="auto"/>
            <w:hideMark/>
          </w:tcPr>
          <w:p w14:paraId="126E3D71" w14:textId="5B45E445" w:rsidR="00D03FBB" w:rsidRPr="00D608B0" w:rsidRDefault="00D03FBB" w:rsidP="00E720C0">
            <w:pPr>
              <w:spacing w:after="0" w:line="240" w:lineRule="auto"/>
              <w:jc w:val="both"/>
              <w:rPr>
                <w:rFonts w:ascii="Arial Narrow" w:eastAsia="Times New Roman" w:hAnsi="Arial Narrow" w:cs="Calibri"/>
                <w:color w:val="000000"/>
                <w:lang w:eastAsia="es-EC"/>
              </w:rPr>
            </w:pPr>
            <w:r w:rsidRPr="00D608B0">
              <w:rPr>
                <w:rFonts w:ascii="Arial Narrow" w:eastAsia="Times New Roman" w:hAnsi="Arial Narrow" w:cs="Calibri"/>
                <w:color w:val="000000"/>
                <w:lang w:eastAsia="es-EC"/>
              </w:rPr>
              <w:t xml:space="preserve">La oferta técnica y económica se deberá presentar para oferentes nacionales y extranjeros de forma </w:t>
            </w:r>
            <w:r w:rsidR="00FB2C03">
              <w:rPr>
                <w:rFonts w:ascii="Arial Narrow" w:eastAsia="Times New Roman" w:hAnsi="Arial Narrow" w:cs="Calibri"/>
                <w:color w:val="000000"/>
                <w:lang w:eastAsia="es-EC"/>
              </w:rPr>
              <w:t>física</w:t>
            </w:r>
            <w:r w:rsidR="00321F44">
              <w:rPr>
                <w:rFonts w:ascii="Arial Narrow" w:eastAsia="Times New Roman" w:hAnsi="Arial Narrow" w:cs="Calibri"/>
                <w:color w:val="000000"/>
                <w:lang w:eastAsia="es-EC"/>
              </w:rPr>
              <w:t xml:space="preserve"> (impresa)</w:t>
            </w:r>
            <w:r w:rsidR="00FB2C03">
              <w:rPr>
                <w:rFonts w:ascii="Arial Narrow" w:eastAsia="Times New Roman" w:hAnsi="Arial Narrow" w:cs="Calibri"/>
                <w:color w:val="000000"/>
                <w:lang w:eastAsia="es-EC"/>
              </w:rPr>
              <w:t xml:space="preserve"> y </w:t>
            </w:r>
            <w:r w:rsidRPr="00D608B0">
              <w:rPr>
                <w:rFonts w:ascii="Arial Narrow" w:eastAsia="Times New Roman" w:hAnsi="Arial Narrow" w:cs="Calibri"/>
                <w:color w:val="000000"/>
                <w:lang w:eastAsia="es-EC"/>
              </w:rPr>
              <w:t>digital en un CD o cualquier otro dispositivo de almacenamiento,</w:t>
            </w:r>
            <w:r w:rsidR="00787483">
              <w:rPr>
                <w:rFonts w:ascii="Arial Narrow" w:eastAsia="Times New Roman" w:hAnsi="Arial Narrow" w:cs="Calibri"/>
                <w:color w:val="000000"/>
                <w:lang w:eastAsia="es-EC"/>
              </w:rPr>
              <w:t xml:space="preserve"> </w:t>
            </w:r>
            <w:r w:rsidR="00787483">
              <w:rPr>
                <w:rFonts w:ascii="Arial Narrow" w:hAnsi="Arial Narrow"/>
                <w:spacing w:val="-2"/>
                <w:lang w:val="es-ES"/>
              </w:rPr>
              <w:t>con firmas electrónicas,</w:t>
            </w:r>
            <w:r w:rsidRPr="00D608B0">
              <w:rPr>
                <w:rFonts w:ascii="Arial Narrow" w:eastAsia="Times New Roman" w:hAnsi="Arial Narrow" w:cs="Calibri"/>
                <w:color w:val="000000"/>
                <w:lang w:eastAsia="es-EC"/>
              </w:rPr>
              <w:t xml:space="preserve"> en el edificio matriz del Ministerio de Transporte y Obras Públicas, ubicado en la calle Juan León Mera N26-220 y Av. Francisco de Orellana, piso 14, Dirección de Gestión de Procesos Precontractuales; Ciu</w:t>
            </w:r>
            <w:r w:rsidR="00964DF4">
              <w:rPr>
                <w:rFonts w:ascii="Arial Narrow" w:eastAsia="Times New Roman" w:hAnsi="Arial Narrow" w:cs="Calibri"/>
                <w:color w:val="000000"/>
                <w:lang w:eastAsia="es-EC"/>
              </w:rPr>
              <w:t>dad: Quito; País: Ecuador, en dos</w:t>
            </w:r>
            <w:r w:rsidRPr="00D608B0">
              <w:rPr>
                <w:rFonts w:ascii="Arial Narrow" w:eastAsia="Times New Roman" w:hAnsi="Arial Narrow" w:cs="Calibri"/>
                <w:color w:val="000000"/>
                <w:lang w:eastAsia="es-EC"/>
              </w:rPr>
              <w:t xml:space="preserve"> sobre</w:t>
            </w:r>
            <w:r w:rsidR="00964DF4">
              <w:rPr>
                <w:rFonts w:ascii="Arial Narrow" w:eastAsia="Times New Roman" w:hAnsi="Arial Narrow" w:cs="Calibri"/>
                <w:color w:val="000000"/>
                <w:lang w:eastAsia="es-EC"/>
              </w:rPr>
              <w:t>s</w:t>
            </w:r>
            <w:r w:rsidRPr="00D608B0">
              <w:rPr>
                <w:rFonts w:ascii="Arial Narrow" w:eastAsia="Times New Roman" w:hAnsi="Arial Narrow" w:cs="Calibri"/>
                <w:color w:val="000000"/>
                <w:lang w:eastAsia="es-EC"/>
              </w:rPr>
              <w:t xml:space="preserve"> único</w:t>
            </w:r>
            <w:r w:rsidR="00964DF4">
              <w:rPr>
                <w:rFonts w:ascii="Arial Narrow" w:eastAsia="Times New Roman" w:hAnsi="Arial Narrow" w:cs="Calibri"/>
                <w:color w:val="000000"/>
                <w:lang w:eastAsia="es-EC"/>
              </w:rPr>
              <w:t>s</w:t>
            </w:r>
            <w:r w:rsidRPr="00D608B0">
              <w:rPr>
                <w:rFonts w:ascii="Arial Narrow" w:eastAsia="Times New Roman" w:hAnsi="Arial Narrow" w:cs="Calibri"/>
                <w:color w:val="000000"/>
                <w:lang w:eastAsia="es-EC"/>
              </w:rPr>
              <w:t>.</w:t>
            </w:r>
          </w:p>
          <w:p w14:paraId="2A37E0F5" w14:textId="77777777" w:rsidR="00D03FBB" w:rsidRPr="00D608B0" w:rsidRDefault="00D03FBB" w:rsidP="00E720C0">
            <w:pPr>
              <w:spacing w:after="0" w:line="240" w:lineRule="auto"/>
              <w:jc w:val="both"/>
              <w:rPr>
                <w:rFonts w:ascii="Arial Narrow" w:eastAsia="Times New Roman" w:hAnsi="Arial Narrow" w:cs="Calibri"/>
                <w:color w:val="000000"/>
                <w:lang w:eastAsia="es-EC"/>
              </w:rPr>
            </w:pPr>
          </w:p>
          <w:p w14:paraId="3CBDE6BA" w14:textId="77777777" w:rsidR="00D03FBB" w:rsidRPr="00D608B0" w:rsidRDefault="00D03FBB" w:rsidP="00E720C0">
            <w:pPr>
              <w:spacing w:after="0" w:line="240" w:lineRule="auto"/>
              <w:jc w:val="both"/>
              <w:rPr>
                <w:rFonts w:ascii="Arial Narrow" w:eastAsia="Times New Roman" w:hAnsi="Arial Narrow" w:cs="Calibri"/>
                <w:color w:val="000000"/>
                <w:lang w:eastAsia="es-EC"/>
              </w:rPr>
            </w:pPr>
            <w:r w:rsidRPr="00D608B0">
              <w:rPr>
                <w:rFonts w:ascii="Arial Narrow" w:eastAsia="Times New Roman" w:hAnsi="Arial Narrow" w:cs="Calibri"/>
                <w:color w:val="000000"/>
                <w:lang w:eastAsia="es-EC"/>
              </w:rPr>
              <w:t xml:space="preserve">La apertura de las ofertas se realizará después de la fecha límite para la recepción de las ofertas, conforme lo establecido en el cronograma del proceso. </w:t>
            </w:r>
          </w:p>
          <w:p w14:paraId="5C495199" w14:textId="77777777" w:rsidR="00D03FBB" w:rsidRPr="00D608B0" w:rsidRDefault="00D03FBB" w:rsidP="00E720C0">
            <w:pPr>
              <w:spacing w:after="0" w:line="240" w:lineRule="auto"/>
              <w:jc w:val="both"/>
              <w:rPr>
                <w:rFonts w:ascii="Arial Narrow" w:eastAsia="Times New Roman" w:hAnsi="Arial Narrow" w:cs="Calibri"/>
                <w:color w:val="000000"/>
                <w:lang w:eastAsia="es-EC"/>
              </w:rPr>
            </w:pPr>
          </w:p>
          <w:p w14:paraId="03CC473B" w14:textId="357BC7D3" w:rsidR="00D03FBB" w:rsidRPr="00D608B0" w:rsidRDefault="00D03FBB" w:rsidP="00E720C0">
            <w:pPr>
              <w:spacing w:after="0" w:line="240" w:lineRule="auto"/>
              <w:jc w:val="both"/>
              <w:rPr>
                <w:rFonts w:ascii="Arial Narrow" w:eastAsia="Times New Roman" w:hAnsi="Arial Narrow" w:cs="Calibri"/>
                <w:color w:val="000000"/>
                <w:lang w:eastAsia="es-EC"/>
              </w:rPr>
            </w:pPr>
            <w:r w:rsidRPr="00D608B0">
              <w:rPr>
                <w:rFonts w:ascii="Arial Narrow" w:eastAsia="Times New Roman" w:hAnsi="Arial Narrow" w:cs="Calibri"/>
                <w:color w:val="000000"/>
                <w:lang w:eastAsia="es-EC"/>
              </w:rPr>
              <w:t xml:space="preserve">El acto de apertura de ofertas será público en día y hora establecidos en el cronograma del procedimiento y se efectuará en el Auditorio del Ministerio de Transporte y Obras Públicas, ubicada en la calle Juan León Mera N26-220 y Av. Francisco de Orellana, en dicho acto se leerá en voz alta el nombre del oferente, si es consorcio los consorciados que lo integran, el objeto, el valor de la oferta </w:t>
            </w:r>
            <w:r w:rsidRPr="00D608B0">
              <w:rPr>
                <w:rFonts w:ascii="Arial Narrow" w:eastAsia="Times New Roman" w:hAnsi="Arial Narrow" w:cs="Calibri"/>
                <w:color w:val="000000"/>
                <w:lang w:eastAsia="es-EC"/>
              </w:rPr>
              <w:lastRenderedPageBreak/>
              <w:t xml:space="preserve">económica propuesta en números y en letras, plazo de ejecución propuesto y el número de tomos y las demás que considere la Entidad Contratante. </w:t>
            </w:r>
          </w:p>
          <w:p w14:paraId="5083C4F8" w14:textId="395F272A" w:rsidR="00D03FBB" w:rsidRPr="00D608B0" w:rsidRDefault="00D03FBB" w:rsidP="00E720C0">
            <w:pPr>
              <w:spacing w:after="0" w:line="240" w:lineRule="auto"/>
              <w:jc w:val="both"/>
              <w:rPr>
                <w:rFonts w:ascii="Arial Narrow" w:eastAsia="Times New Roman" w:hAnsi="Arial Narrow" w:cs="Calibri"/>
                <w:color w:val="000000"/>
                <w:lang w:eastAsia="es-EC"/>
              </w:rPr>
            </w:pPr>
          </w:p>
        </w:tc>
      </w:tr>
      <w:tr w:rsidR="00CC0FD2" w:rsidRPr="00D608B0" w14:paraId="01AD57F7" w14:textId="77777777" w:rsidTr="00757EF3">
        <w:trPr>
          <w:trHeight w:val="330"/>
        </w:trPr>
        <w:tc>
          <w:tcPr>
            <w:tcW w:w="1843" w:type="dxa"/>
            <w:tcBorders>
              <w:top w:val="single" w:sz="4" w:space="0" w:color="auto"/>
              <w:left w:val="single" w:sz="8" w:space="0" w:color="auto"/>
              <w:bottom w:val="single" w:sz="8" w:space="0" w:color="000000"/>
              <w:right w:val="single" w:sz="8" w:space="0" w:color="auto"/>
            </w:tcBorders>
            <w:vAlign w:val="center"/>
            <w:hideMark/>
          </w:tcPr>
          <w:p w14:paraId="3E6B9A51" w14:textId="604440EE" w:rsidR="00D03FBB" w:rsidRPr="00D608B0" w:rsidRDefault="00D03FBB" w:rsidP="00757EF3">
            <w:pPr>
              <w:spacing w:after="0" w:line="240" w:lineRule="auto"/>
              <w:jc w:val="center"/>
              <w:rPr>
                <w:rFonts w:ascii="Arial Narrow" w:eastAsia="Times New Roman" w:hAnsi="Arial Narrow" w:cs="Calibri"/>
                <w:b/>
                <w:bCs/>
                <w:color w:val="000000"/>
                <w:lang w:eastAsia="es-EC"/>
              </w:rPr>
            </w:pPr>
            <w:r w:rsidRPr="00D608B0">
              <w:rPr>
                <w:rFonts w:ascii="Arial Narrow" w:eastAsia="Times New Roman" w:hAnsi="Arial Narrow" w:cs="Calibri"/>
                <w:b/>
                <w:bCs/>
                <w:color w:val="000000"/>
                <w:lang w:eastAsia="es-EC"/>
              </w:rPr>
              <w:lastRenderedPageBreak/>
              <w:t>8. Causas de rechazo</w:t>
            </w:r>
          </w:p>
        </w:tc>
        <w:tc>
          <w:tcPr>
            <w:tcW w:w="8222" w:type="dxa"/>
            <w:tcBorders>
              <w:top w:val="single" w:sz="4" w:space="0" w:color="auto"/>
              <w:left w:val="nil"/>
              <w:bottom w:val="single" w:sz="4" w:space="0" w:color="auto"/>
              <w:right w:val="single" w:sz="8" w:space="0" w:color="auto"/>
            </w:tcBorders>
            <w:shd w:val="clear" w:color="auto" w:fill="auto"/>
          </w:tcPr>
          <w:p w14:paraId="5B8EFE0E" w14:textId="77777777" w:rsidR="00D03FBB" w:rsidRPr="00751A5F" w:rsidRDefault="00D03FBB" w:rsidP="00E85938">
            <w:pPr>
              <w:pStyle w:val="Standard"/>
              <w:tabs>
                <w:tab w:val="left" w:pos="-525"/>
              </w:tabs>
              <w:ind w:right="45"/>
              <w:jc w:val="both"/>
              <w:rPr>
                <w:rFonts w:ascii="Arial Narrow" w:hAnsi="Arial Narrow"/>
                <w:spacing w:val="-3"/>
                <w:sz w:val="22"/>
                <w:szCs w:val="22"/>
              </w:rPr>
            </w:pPr>
            <w:r w:rsidRPr="00751A5F">
              <w:rPr>
                <w:rFonts w:ascii="Arial Narrow" w:hAnsi="Arial Narrow"/>
                <w:spacing w:val="-3"/>
                <w:sz w:val="22"/>
                <w:szCs w:val="22"/>
              </w:rPr>
              <w:t>Luego de evaluados los documentos de la oferta, la Comisión Técnica rechazará una oferta por las siguientes causas:</w:t>
            </w:r>
          </w:p>
          <w:p w14:paraId="17B55806" w14:textId="77777777" w:rsidR="00D03FBB" w:rsidRPr="00751A5F" w:rsidRDefault="00D03FBB" w:rsidP="00E85938">
            <w:pPr>
              <w:pStyle w:val="Standard"/>
              <w:tabs>
                <w:tab w:val="left" w:pos="-525"/>
              </w:tabs>
              <w:ind w:right="45"/>
              <w:jc w:val="both"/>
              <w:rPr>
                <w:rFonts w:ascii="Arial Narrow" w:hAnsi="Arial Narrow"/>
                <w:spacing w:val="-3"/>
                <w:sz w:val="22"/>
                <w:szCs w:val="22"/>
              </w:rPr>
            </w:pPr>
          </w:p>
          <w:p w14:paraId="22FE981A" w14:textId="77777777" w:rsidR="00D03FBB" w:rsidRPr="00751A5F" w:rsidRDefault="00D03FBB" w:rsidP="006B47E8">
            <w:pPr>
              <w:pStyle w:val="Standard"/>
              <w:numPr>
                <w:ilvl w:val="0"/>
                <w:numId w:val="21"/>
              </w:numPr>
              <w:tabs>
                <w:tab w:val="left" w:pos="-525"/>
              </w:tabs>
              <w:suppressAutoHyphens/>
              <w:ind w:right="45"/>
              <w:jc w:val="both"/>
              <w:textAlignment w:val="baseline"/>
              <w:rPr>
                <w:rFonts w:ascii="Arial Narrow" w:hAnsi="Arial Narrow"/>
                <w:sz w:val="22"/>
                <w:szCs w:val="22"/>
              </w:rPr>
            </w:pPr>
            <w:r w:rsidRPr="00751A5F">
              <w:rPr>
                <w:rFonts w:ascii="Arial Narrow" w:hAnsi="Arial Narrow"/>
                <w:spacing w:val="-3"/>
                <w:sz w:val="22"/>
                <w:szCs w:val="22"/>
              </w:rPr>
              <w:t>Si no cumpliera los requisitos exigidos en las condiciones que incluyen las especificaciones técnicas y los formularios del pliego.</w:t>
            </w:r>
          </w:p>
          <w:p w14:paraId="1C1DE095" w14:textId="77777777" w:rsidR="00D03FBB" w:rsidRPr="00751A5F" w:rsidRDefault="00D03FBB" w:rsidP="006B47E8">
            <w:pPr>
              <w:pStyle w:val="Standard"/>
              <w:numPr>
                <w:ilvl w:val="0"/>
                <w:numId w:val="21"/>
              </w:numPr>
              <w:tabs>
                <w:tab w:val="left" w:pos="-525"/>
              </w:tabs>
              <w:suppressAutoHyphens/>
              <w:ind w:right="45"/>
              <w:jc w:val="both"/>
              <w:textAlignment w:val="baseline"/>
              <w:rPr>
                <w:rFonts w:ascii="Arial Narrow" w:hAnsi="Arial Narrow"/>
                <w:sz w:val="22"/>
                <w:szCs w:val="22"/>
              </w:rPr>
            </w:pPr>
            <w:r w:rsidRPr="00751A5F">
              <w:rPr>
                <w:rFonts w:ascii="Arial Narrow" w:hAnsi="Arial Narrow"/>
                <w:spacing w:val="-3"/>
                <w:sz w:val="22"/>
                <w:szCs w:val="22"/>
              </w:rPr>
              <w:t>Si se hubiera entregado y/o presentado la oferta en lugar distinto al fijado o después de la hora establecida para ello en el cronograma del procedimiento.</w:t>
            </w:r>
          </w:p>
          <w:p w14:paraId="413D8461" w14:textId="77777777" w:rsidR="00D03FBB" w:rsidRPr="00751A5F" w:rsidRDefault="00D03FBB" w:rsidP="006B47E8">
            <w:pPr>
              <w:pStyle w:val="Standard"/>
              <w:numPr>
                <w:ilvl w:val="0"/>
                <w:numId w:val="21"/>
              </w:numPr>
              <w:tabs>
                <w:tab w:val="left" w:pos="-525"/>
              </w:tabs>
              <w:suppressAutoHyphens/>
              <w:ind w:right="45"/>
              <w:jc w:val="both"/>
              <w:textAlignment w:val="baseline"/>
              <w:rPr>
                <w:rFonts w:ascii="Arial Narrow" w:hAnsi="Arial Narrow"/>
                <w:sz w:val="22"/>
                <w:szCs w:val="22"/>
              </w:rPr>
            </w:pPr>
            <w:r w:rsidRPr="00751A5F">
              <w:rPr>
                <w:rFonts w:ascii="Arial Narrow" w:hAnsi="Arial Narrow"/>
                <w:spacing w:val="-3"/>
                <w:sz w:val="22"/>
                <w:szCs w:val="22"/>
              </w:rPr>
              <w:t>Cuando las ofertas contengan errores sustanciales, y/o evidentes, que no puedan ser convalidados.</w:t>
            </w:r>
          </w:p>
          <w:p w14:paraId="700C4551" w14:textId="77777777" w:rsidR="00D03FBB" w:rsidRPr="00751A5F" w:rsidRDefault="00D03FBB" w:rsidP="006B47E8">
            <w:pPr>
              <w:pStyle w:val="Standard"/>
              <w:numPr>
                <w:ilvl w:val="0"/>
                <w:numId w:val="21"/>
              </w:numPr>
              <w:tabs>
                <w:tab w:val="left" w:pos="-525"/>
              </w:tabs>
              <w:suppressAutoHyphens/>
              <w:ind w:right="45"/>
              <w:jc w:val="both"/>
              <w:textAlignment w:val="baseline"/>
              <w:rPr>
                <w:rFonts w:ascii="Arial Narrow" w:hAnsi="Arial Narrow"/>
                <w:sz w:val="22"/>
                <w:szCs w:val="22"/>
              </w:rPr>
            </w:pPr>
            <w:r w:rsidRPr="00751A5F">
              <w:rPr>
                <w:rFonts w:ascii="Arial Narrow" w:hAnsi="Arial Narrow"/>
                <w:spacing w:val="-3"/>
                <w:sz w:val="22"/>
                <w:szCs w:val="22"/>
              </w:rPr>
              <w:t>Si el contenido de cualquiera de los acápites de los formularios difiriere del previsto en el pliego, condicionándolo o modificándolo, de tal forma que se alteren las condiciones contempladas para la ejecución del contrato. De igual forma, si se condicionara la oferta con la presentación de cualquier documento o información.</w:t>
            </w:r>
          </w:p>
          <w:p w14:paraId="21CC2A97" w14:textId="77777777" w:rsidR="00D03FBB" w:rsidRPr="00751A5F" w:rsidRDefault="00D03FBB" w:rsidP="006B47E8">
            <w:pPr>
              <w:pStyle w:val="Standard"/>
              <w:numPr>
                <w:ilvl w:val="0"/>
                <w:numId w:val="21"/>
              </w:numPr>
              <w:tabs>
                <w:tab w:val="left" w:pos="-525"/>
              </w:tabs>
              <w:suppressAutoHyphens/>
              <w:ind w:right="45"/>
              <w:jc w:val="both"/>
              <w:textAlignment w:val="baseline"/>
              <w:rPr>
                <w:rFonts w:ascii="Arial Narrow" w:hAnsi="Arial Narrow"/>
                <w:sz w:val="22"/>
                <w:szCs w:val="22"/>
              </w:rPr>
            </w:pPr>
            <w:r w:rsidRPr="00751A5F">
              <w:rPr>
                <w:rFonts w:ascii="Arial Narrow" w:hAnsi="Arial Narrow"/>
                <w:spacing w:val="-3"/>
                <w:sz w:val="22"/>
                <w:szCs w:val="22"/>
              </w:rPr>
              <w:t>Si el oferente no hubiere atendido la petición de convalidación, en el término fijado para el efecto, de acuerdo a lo establecido en el pliego, siempre y cuando el error no convalidado constituya causal de rechazo.</w:t>
            </w:r>
          </w:p>
          <w:p w14:paraId="308AA791" w14:textId="77777777" w:rsidR="00D03FBB" w:rsidRPr="00751A5F" w:rsidRDefault="00D03FBB" w:rsidP="006B47E8">
            <w:pPr>
              <w:pStyle w:val="Standard"/>
              <w:numPr>
                <w:ilvl w:val="0"/>
                <w:numId w:val="21"/>
              </w:numPr>
              <w:tabs>
                <w:tab w:val="left" w:pos="-525"/>
              </w:tabs>
              <w:suppressAutoHyphens/>
              <w:ind w:right="45"/>
              <w:jc w:val="both"/>
              <w:textAlignment w:val="baseline"/>
              <w:rPr>
                <w:rFonts w:ascii="Arial Narrow" w:hAnsi="Arial Narrow"/>
                <w:sz w:val="22"/>
                <w:szCs w:val="22"/>
              </w:rPr>
            </w:pPr>
            <w:r w:rsidRPr="00751A5F">
              <w:rPr>
                <w:rFonts w:ascii="Arial Narrow" w:hAnsi="Arial Narrow"/>
                <w:sz w:val="22"/>
                <w:szCs w:val="22"/>
              </w:rPr>
              <w:t>Una oferta será descalificada por la entidad contratante en cualquier momento del procedimiento si, de la revisión de los documentos que fueren del caso, pudiere evidenciarse inconsistencia, simulación o inexactitud de la información presentada. La entidad contratante podrá solicitar al oferente la documentación que estime pertinente y que ha sido referida en cualquier documento de la oferta, no relacionada con el objeto mismo de la contratación, para validar la oferta presentada del procedimiento.</w:t>
            </w:r>
          </w:p>
          <w:p w14:paraId="524B2ECE" w14:textId="77777777" w:rsidR="00D03FBB" w:rsidRPr="00751A5F" w:rsidRDefault="00D03FBB" w:rsidP="006B47E8">
            <w:pPr>
              <w:pStyle w:val="Standard"/>
              <w:numPr>
                <w:ilvl w:val="0"/>
                <w:numId w:val="21"/>
              </w:numPr>
              <w:tabs>
                <w:tab w:val="left" w:pos="-525"/>
              </w:tabs>
              <w:suppressAutoHyphens/>
              <w:ind w:right="45"/>
              <w:jc w:val="both"/>
              <w:textAlignment w:val="baseline"/>
              <w:rPr>
                <w:rFonts w:ascii="Arial Narrow" w:hAnsi="Arial Narrow"/>
                <w:spacing w:val="-3"/>
                <w:sz w:val="22"/>
                <w:szCs w:val="22"/>
              </w:rPr>
            </w:pPr>
            <w:r w:rsidRPr="00751A5F">
              <w:rPr>
                <w:rFonts w:ascii="Arial Narrow" w:hAnsi="Arial Narrow"/>
                <w:spacing w:val="-3"/>
                <w:sz w:val="22"/>
                <w:szCs w:val="22"/>
              </w:rPr>
              <w:t>Si el oferente ha sido beneficiario de dos contratos efectuados dentro del programa de Mantenimiento por Resultados financiado con el crédito de la Corporación Andina de Fomento CAF, en el cual el MTOP participa como órgano ejecutor, sea que participe de forma individual o como integrante de una asociación o consorcio.</w:t>
            </w:r>
          </w:p>
          <w:p w14:paraId="294F7977" w14:textId="77777777" w:rsidR="00D03FBB" w:rsidRPr="00751A5F" w:rsidRDefault="00D03FBB" w:rsidP="006B47E8">
            <w:pPr>
              <w:pStyle w:val="Standard"/>
              <w:numPr>
                <w:ilvl w:val="0"/>
                <w:numId w:val="21"/>
              </w:numPr>
              <w:tabs>
                <w:tab w:val="left" w:pos="-525"/>
              </w:tabs>
              <w:suppressAutoHyphens/>
              <w:ind w:right="45"/>
              <w:jc w:val="both"/>
              <w:textAlignment w:val="baseline"/>
              <w:rPr>
                <w:rFonts w:ascii="Arial Narrow" w:hAnsi="Arial Narrow"/>
                <w:spacing w:val="-3"/>
                <w:sz w:val="22"/>
                <w:szCs w:val="22"/>
              </w:rPr>
            </w:pPr>
            <w:r w:rsidRPr="00751A5F">
              <w:rPr>
                <w:rFonts w:ascii="Arial Narrow" w:hAnsi="Arial Narrow"/>
                <w:spacing w:val="-3"/>
                <w:sz w:val="22"/>
                <w:szCs w:val="22"/>
              </w:rPr>
              <w:t>La falta de presentación de todos los formularios en especial los constantes en el numeral 1.3 “NÓMINA DE ACCIONES, PARTICIPES O SOCIOS MAYORITARIOS DE PERSONAS JURÍDICAS; Y, DECLARACIÓN DE BENEFICIARIO FINAL” de los pliegos.</w:t>
            </w:r>
          </w:p>
          <w:p w14:paraId="68F3A1E5" w14:textId="77777777" w:rsidR="00D03FBB" w:rsidRPr="00751A5F" w:rsidRDefault="00D03FBB" w:rsidP="006B47E8">
            <w:pPr>
              <w:pStyle w:val="Standard"/>
              <w:numPr>
                <w:ilvl w:val="0"/>
                <w:numId w:val="21"/>
              </w:numPr>
              <w:tabs>
                <w:tab w:val="left" w:pos="-525"/>
              </w:tabs>
              <w:suppressAutoHyphens/>
              <w:ind w:right="45"/>
              <w:jc w:val="both"/>
              <w:textAlignment w:val="baseline"/>
              <w:rPr>
                <w:rFonts w:ascii="Arial Narrow" w:hAnsi="Arial Narrow"/>
                <w:sz w:val="22"/>
                <w:szCs w:val="22"/>
              </w:rPr>
            </w:pPr>
            <w:r w:rsidRPr="00751A5F">
              <w:rPr>
                <w:rFonts w:ascii="Arial Narrow" w:hAnsi="Arial Narrow"/>
                <w:sz w:val="22"/>
                <w:szCs w:val="22"/>
              </w:rPr>
              <w:t>Constar en listas negras de Naciones Unidas, Lavados de Activos, Trata de personas, Terrorismo, etc.</w:t>
            </w:r>
          </w:p>
          <w:p w14:paraId="6596BBF6" w14:textId="77777777" w:rsidR="00D03FBB" w:rsidRPr="00751A5F" w:rsidRDefault="00D03FBB" w:rsidP="006B47E8">
            <w:pPr>
              <w:pStyle w:val="Standard"/>
              <w:numPr>
                <w:ilvl w:val="0"/>
                <w:numId w:val="21"/>
              </w:numPr>
              <w:tabs>
                <w:tab w:val="left" w:pos="-525"/>
              </w:tabs>
              <w:suppressAutoHyphens/>
              <w:ind w:right="45"/>
              <w:jc w:val="both"/>
              <w:textAlignment w:val="baseline"/>
              <w:rPr>
                <w:rFonts w:ascii="Arial Narrow" w:hAnsi="Arial Narrow"/>
                <w:sz w:val="22"/>
                <w:szCs w:val="22"/>
              </w:rPr>
            </w:pPr>
            <w:r w:rsidRPr="00751A5F">
              <w:rPr>
                <w:rFonts w:ascii="Arial Narrow" w:hAnsi="Arial Narrow"/>
                <w:sz w:val="22"/>
                <w:szCs w:val="22"/>
              </w:rPr>
              <w:t xml:space="preserve">Si al momento de la presentación o apertura de la propuesta, el oferente interesado nacional no se encontrare habilitado en el Registro Único de Proveedores, </w:t>
            </w:r>
            <w:r w:rsidRPr="00751A5F">
              <w:rPr>
                <w:rFonts w:ascii="Arial Narrow" w:hAnsi="Arial Narrow"/>
                <w:color w:val="000000"/>
                <w:sz w:val="22"/>
                <w:szCs w:val="22"/>
                <w:shd w:val="clear" w:color="auto" w:fill="FFFFFF"/>
              </w:rPr>
              <w:t>IESS y SRI.</w:t>
            </w:r>
          </w:p>
          <w:p w14:paraId="62B5AA2D" w14:textId="77777777" w:rsidR="00D03FBB" w:rsidRPr="00751A5F" w:rsidRDefault="00D03FBB" w:rsidP="006B47E8">
            <w:pPr>
              <w:pStyle w:val="Standard"/>
              <w:numPr>
                <w:ilvl w:val="0"/>
                <w:numId w:val="21"/>
              </w:numPr>
              <w:tabs>
                <w:tab w:val="left" w:pos="-525"/>
              </w:tabs>
              <w:suppressAutoHyphens/>
              <w:ind w:right="45"/>
              <w:jc w:val="both"/>
              <w:textAlignment w:val="baseline"/>
              <w:rPr>
                <w:rFonts w:ascii="Arial Narrow" w:hAnsi="Arial Narrow"/>
                <w:sz w:val="22"/>
                <w:szCs w:val="22"/>
              </w:rPr>
            </w:pPr>
            <w:r w:rsidRPr="00751A5F">
              <w:rPr>
                <w:rFonts w:ascii="Arial Narrow" w:hAnsi="Arial Narrow"/>
                <w:sz w:val="22"/>
                <w:szCs w:val="22"/>
              </w:rPr>
              <w:t>Una oferta será rechazada por la entidad contratante en cualquier momento del procedimiento, si de la revisión de los documentos que fueren del caso, pudiere evidenciarse inconsistencia, simulación o inexactitud de la información presentada. La entidad contratante podrá solicitar al oferente la documentación que estime pertinente referida en cualquier documento de la oferta, relacionada o no con el objeto de la contratación, para validar la información manifestada en la oferta.</w:t>
            </w:r>
          </w:p>
          <w:p w14:paraId="6E4E6A12" w14:textId="77777777" w:rsidR="00D03FBB" w:rsidRPr="00751A5F" w:rsidRDefault="00D03FBB" w:rsidP="006B47E8">
            <w:pPr>
              <w:pStyle w:val="Standard"/>
              <w:numPr>
                <w:ilvl w:val="0"/>
                <w:numId w:val="21"/>
              </w:numPr>
              <w:tabs>
                <w:tab w:val="left" w:pos="-525"/>
              </w:tabs>
              <w:suppressAutoHyphens/>
              <w:ind w:right="45"/>
              <w:jc w:val="both"/>
              <w:textAlignment w:val="baseline"/>
              <w:rPr>
                <w:rFonts w:ascii="Arial Narrow" w:hAnsi="Arial Narrow"/>
                <w:sz w:val="22"/>
                <w:szCs w:val="22"/>
              </w:rPr>
            </w:pPr>
            <w:r w:rsidRPr="00751A5F">
              <w:rPr>
                <w:rFonts w:ascii="Arial Narrow" w:hAnsi="Arial Narrow"/>
                <w:sz w:val="22"/>
                <w:szCs w:val="22"/>
              </w:rPr>
              <w:t>Ningún oferente podrá intervenir con más de una oferta; y,</w:t>
            </w:r>
          </w:p>
          <w:p w14:paraId="410BEDC4" w14:textId="1F8509C8" w:rsidR="00D03FBB" w:rsidRPr="00FA1487" w:rsidRDefault="00D03FBB" w:rsidP="006B47E8">
            <w:pPr>
              <w:pStyle w:val="Standard"/>
              <w:numPr>
                <w:ilvl w:val="0"/>
                <w:numId w:val="21"/>
              </w:numPr>
              <w:tabs>
                <w:tab w:val="left" w:pos="-525"/>
              </w:tabs>
              <w:suppressAutoHyphens/>
              <w:ind w:right="45"/>
              <w:jc w:val="both"/>
              <w:textAlignment w:val="baseline"/>
              <w:rPr>
                <w:rFonts w:ascii="Arial Narrow" w:hAnsi="Arial Narrow"/>
                <w:sz w:val="22"/>
                <w:szCs w:val="22"/>
              </w:rPr>
            </w:pPr>
            <w:r w:rsidRPr="00751A5F">
              <w:rPr>
                <w:rFonts w:ascii="Arial Narrow" w:hAnsi="Arial Narrow"/>
                <w:sz w:val="22"/>
                <w:szCs w:val="22"/>
              </w:rPr>
              <w:t>En los casos establecidos en el presente pliego.</w:t>
            </w:r>
          </w:p>
        </w:tc>
      </w:tr>
      <w:tr w:rsidR="00CC0FD2" w:rsidRPr="00D608B0" w14:paraId="3E2A70D1" w14:textId="77777777" w:rsidTr="00757EF3">
        <w:trPr>
          <w:trHeight w:val="1995"/>
        </w:trPr>
        <w:tc>
          <w:tcPr>
            <w:tcW w:w="1843" w:type="dxa"/>
            <w:tcBorders>
              <w:top w:val="nil"/>
              <w:left w:val="single" w:sz="8" w:space="0" w:color="auto"/>
              <w:bottom w:val="single" w:sz="4" w:space="0" w:color="auto"/>
              <w:right w:val="single" w:sz="8" w:space="0" w:color="auto"/>
            </w:tcBorders>
            <w:shd w:val="clear" w:color="auto" w:fill="auto"/>
            <w:vAlign w:val="center"/>
            <w:hideMark/>
          </w:tcPr>
          <w:p w14:paraId="77278CBA" w14:textId="7E030FE8" w:rsidR="00D03FBB" w:rsidRPr="00D608B0" w:rsidRDefault="00D03FBB" w:rsidP="00757EF3">
            <w:pPr>
              <w:spacing w:after="0" w:line="240" w:lineRule="auto"/>
              <w:jc w:val="center"/>
              <w:rPr>
                <w:rFonts w:ascii="Arial Narrow" w:eastAsia="Times New Roman" w:hAnsi="Arial Narrow" w:cs="Calibri"/>
                <w:b/>
                <w:bCs/>
                <w:color w:val="000000"/>
                <w:lang w:eastAsia="es-EC"/>
              </w:rPr>
            </w:pPr>
            <w:r w:rsidRPr="00D608B0">
              <w:rPr>
                <w:rFonts w:ascii="Arial Narrow" w:eastAsia="Times New Roman" w:hAnsi="Arial Narrow" w:cs="Calibri"/>
                <w:b/>
                <w:bCs/>
                <w:color w:val="000000"/>
                <w:lang w:eastAsia="es-EC"/>
              </w:rPr>
              <w:lastRenderedPageBreak/>
              <w:t>9.</w:t>
            </w:r>
            <w:r w:rsidRPr="00D608B0">
              <w:rPr>
                <w:rFonts w:ascii="Arial Narrow" w:eastAsia="Times New Roman" w:hAnsi="Arial Narrow"/>
                <w:b/>
                <w:bCs/>
                <w:color w:val="000000"/>
                <w:sz w:val="14"/>
                <w:szCs w:val="14"/>
                <w:lang w:eastAsia="es-EC"/>
              </w:rPr>
              <w:t xml:space="preserve"> </w:t>
            </w:r>
            <w:r w:rsidRPr="00D608B0">
              <w:rPr>
                <w:rFonts w:ascii="Arial Narrow" w:eastAsia="Times New Roman" w:hAnsi="Arial Narrow" w:cs="Calibri"/>
                <w:b/>
                <w:bCs/>
                <w:color w:val="000000"/>
                <w:lang w:eastAsia="es-EC"/>
              </w:rPr>
              <w:t>Preguntas, respuestas y aclaraciones</w:t>
            </w:r>
          </w:p>
        </w:tc>
        <w:tc>
          <w:tcPr>
            <w:tcW w:w="8222" w:type="dxa"/>
            <w:tcBorders>
              <w:top w:val="nil"/>
              <w:left w:val="nil"/>
              <w:bottom w:val="single" w:sz="4" w:space="0" w:color="auto"/>
              <w:right w:val="single" w:sz="8" w:space="0" w:color="auto"/>
            </w:tcBorders>
            <w:shd w:val="clear" w:color="auto" w:fill="auto"/>
            <w:vAlign w:val="center"/>
            <w:hideMark/>
          </w:tcPr>
          <w:p w14:paraId="434EB960" w14:textId="0BE9F025" w:rsidR="00D03FBB" w:rsidRPr="00D608B0" w:rsidRDefault="00D03FBB" w:rsidP="00E85938">
            <w:pPr>
              <w:spacing w:after="0" w:line="240" w:lineRule="auto"/>
              <w:jc w:val="both"/>
              <w:rPr>
                <w:rFonts w:ascii="Arial Narrow" w:eastAsia="Times New Roman" w:hAnsi="Arial Narrow" w:cs="Calibri"/>
                <w:b/>
                <w:bCs/>
                <w:color w:val="000000"/>
                <w:lang w:eastAsia="es-EC"/>
              </w:rPr>
            </w:pPr>
            <w:r w:rsidRPr="00D608B0">
              <w:rPr>
                <w:rFonts w:ascii="Arial Narrow" w:hAnsi="Arial Narrow"/>
              </w:rPr>
              <w:t xml:space="preserve">Todo interesado en presentar ofertas en el procedimiento tiene la facultad y el derecho de en el caso de detectar un error, omisión o inconsistencia en el pliego, o si necesita una aclaración sobre una parte de los documentos, solicitar a la Comisión Técnica a través de una comunicación por escrito la respuesta a su inquietud o consulta. La entidad contratante responderá todas las preguntas y realizará las aclaraciones que fueren necesarias a través de una publicación en la página Web Institucional </w:t>
            </w:r>
            <w:hyperlink r:id="rId14" w:history="1">
              <w:r w:rsidRPr="00D608B0">
                <w:rPr>
                  <w:rFonts w:ascii="Arial Narrow" w:hAnsi="Arial Narrow"/>
                  <w:spacing w:val="-3"/>
                  <w:kern w:val="3"/>
                </w:rPr>
                <w:t>www.obraspublicas.gob.ec</w:t>
              </w:r>
            </w:hyperlink>
            <w:r w:rsidRPr="00D608B0">
              <w:rPr>
                <w:rFonts w:ascii="Arial Narrow" w:hAnsi="Arial Narrow"/>
              </w:rPr>
              <w:t>, de acuerdo al cronograma establecido en la convocatoria del procedimiento.</w:t>
            </w:r>
          </w:p>
        </w:tc>
      </w:tr>
      <w:tr w:rsidR="00CC0FD2" w:rsidRPr="00D608B0" w14:paraId="08D700FE" w14:textId="77777777" w:rsidTr="00757EF3">
        <w:trPr>
          <w:trHeight w:val="330"/>
        </w:trPr>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31967181" w14:textId="7EDA5DB8" w:rsidR="003C0039" w:rsidRPr="00D608B0" w:rsidRDefault="003C0039" w:rsidP="00757EF3">
            <w:pPr>
              <w:spacing w:after="0" w:line="240" w:lineRule="auto"/>
              <w:jc w:val="center"/>
              <w:rPr>
                <w:rFonts w:ascii="Arial Narrow" w:hAnsi="Arial Narrow"/>
                <w:b/>
                <w:bCs/>
              </w:rPr>
            </w:pPr>
            <w:r w:rsidRPr="00D608B0">
              <w:rPr>
                <w:rFonts w:ascii="Arial Narrow" w:hAnsi="Arial Narrow"/>
                <w:b/>
                <w:bCs/>
              </w:rPr>
              <w:t>10. Modificación del pliego</w:t>
            </w:r>
          </w:p>
        </w:tc>
        <w:tc>
          <w:tcPr>
            <w:tcW w:w="8222" w:type="dxa"/>
            <w:tcBorders>
              <w:top w:val="single" w:sz="4" w:space="0" w:color="auto"/>
              <w:left w:val="single" w:sz="4" w:space="0" w:color="auto"/>
              <w:bottom w:val="single" w:sz="4" w:space="0" w:color="auto"/>
              <w:right w:val="single" w:sz="4" w:space="0" w:color="auto"/>
            </w:tcBorders>
            <w:shd w:val="clear" w:color="auto" w:fill="auto"/>
            <w:vAlign w:val="center"/>
          </w:tcPr>
          <w:p w14:paraId="02E39D65" w14:textId="2B1239D9" w:rsidR="003C0039" w:rsidRDefault="003C0039" w:rsidP="003C0039">
            <w:pPr>
              <w:spacing w:after="0" w:line="240" w:lineRule="auto"/>
              <w:jc w:val="both"/>
              <w:rPr>
                <w:rFonts w:ascii="Arial Narrow" w:eastAsia="Times New Roman" w:hAnsi="Arial Narrow" w:cs="Calibri"/>
                <w:color w:val="000000"/>
                <w:spacing w:val="-2"/>
                <w:lang w:eastAsia="es-EC"/>
              </w:rPr>
            </w:pPr>
            <w:r>
              <w:rPr>
                <w:rFonts w:ascii="Arial Narrow" w:eastAsia="Times New Roman" w:hAnsi="Arial Narrow" w:cs="Calibri"/>
                <w:color w:val="000000"/>
                <w:spacing w:val="-2"/>
                <w:lang w:eastAsia="es-EC"/>
              </w:rPr>
              <w:t>La Comisión Técnica podrá emitir aclaraciones o modificaciones respecto de las condiciones particulares del pliego, por propia iniciativa o por pedido de los participantes, siempre que éstas no alteren el presupuesto referencial ni el objeto del contrato, modificaciones que deberán ser publicadas en el portal institucio</w:t>
            </w:r>
            <w:r w:rsidR="00545EF3">
              <w:rPr>
                <w:rFonts w:ascii="Arial Narrow" w:eastAsia="Times New Roman" w:hAnsi="Arial Narrow" w:cs="Calibri"/>
                <w:color w:val="000000"/>
                <w:spacing w:val="-2"/>
                <w:lang w:eastAsia="es-EC"/>
              </w:rPr>
              <w:t>n</w:t>
            </w:r>
            <w:r>
              <w:rPr>
                <w:rFonts w:ascii="Arial Narrow" w:eastAsia="Times New Roman" w:hAnsi="Arial Narrow" w:cs="Calibri"/>
                <w:color w:val="000000"/>
                <w:spacing w:val="-2"/>
                <w:lang w:eastAsia="es-EC"/>
              </w:rPr>
              <w:t>al: www.obraspublicas.gob.ec, hasta el término máximo para responder preguntas.</w:t>
            </w:r>
          </w:p>
          <w:p w14:paraId="269DA7F7" w14:textId="77777777" w:rsidR="003C0039" w:rsidRDefault="003C0039" w:rsidP="003C0039">
            <w:pPr>
              <w:spacing w:after="0" w:line="240" w:lineRule="auto"/>
              <w:jc w:val="both"/>
              <w:rPr>
                <w:rFonts w:ascii="Arial Narrow" w:eastAsia="Times New Roman" w:hAnsi="Arial Narrow" w:cs="Calibri"/>
                <w:color w:val="000000"/>
                <w:spacing w:val="-2"/>
                <w:lang w:eastAsia="es-EC"/>
              </w:rPr>
            </w:pPr>
          </w:p>
          <w:p w14:paraId="78DF05B3" w14:textId="77777777" w:rsidR="003C0039" w:rsidRPr="003C0039" w:rsidRDefault="003C0039" w:rsidP="003C0039">
            <w:pPr>
              <w:spacing w:after="0" w:line="240" w:lineRule="auto"/>
              <w:jc w:val="both"/>
              <w:rPr>
                <w:rFonts w:ascii="Arial Narrow" w:hAnsi="Arial Narrow"/>
                <w:color w:val="FF0000"/>
                <w:spacing w:val="-3"/>
                <w:kern w:val="3"/>
              </w:rPr>
            </w:pPr>
            <w:r w:rsidRPr="00D608B0">
              <w:rPr>
                <w:rFonts w:ascii="Arial Narrow" w:eastAsia="Times New Roman" w:hAnsi="Arial Narrow" w:cs="Calibri"/>
                <w:color w:val="000000"/>
                <w:spacing w:val="-2"/>
                <w:lang w:eastAsia="es-EC"/>
              </w:rPr>
              <w:t xml:space="preserve">La Máxima Autoridad o su </w:t>
            </w:r>
            <w:proofErr w:type="gramStart"/>
            <w:r w:rsidRPr="00D608B0">
              <w:rPr>
                <w:rFonts w:ascii="Arial Narrow" w:eastAsia="Times New Roman" w:hAnsi="Arial Narrow" w:cs="Calibri"/>
                <w:color w:val="000000"/>
                <w:spacing w:val="-2"/>
                <w:lang w:eastAsia="es-EC"/>
              </w:rPr>
              <w:t>Delegado</w:t>
            </w:r>
            <w:proofErr w:type="gramEnd"/>
            <w:r w:rsidRPr="00D608B0">
              <w:rPr>
                <w:rFonts w:ascii="Arial Narrow" w:eastAsia="Times New Roman" w:hAnsi="Arial Narrow" w:cs="Calibri"/>
                <w:color w:val="000000"/>
                <w:spacing w:val="-2"/>
                <w:lang w:eastAsia="es-EC"/>
              </w:rPr>
              <w:t xml:space="preserve"> o la Comisión Técnica de la entidad contratante o su delegado, podrá ajustar el cronograma de ejecución del procedimiento precontractual con la motivación respectiva.</w:t>
            </w:r>
          </w:p>
          <w:p w14:paraId="1EEA903A" w14:textId="77777777" w:rsidR="003C0039" w:rsidRDefault="003C0039" w:rsidP="003C0039">
            <w:pPr>
              <w:spacing w:after="0" w:line="240" w:lineRule="auto"/>
              <w:jc w:val="both"/>
              <w:rPr>
                <w:rFonts w:ascii="Arial Narrow" w:eastAsia="Times New Roman" w:hAnsi="Arial Narrow" w:cs="Calibri"/>
                <w:color w:val="000000"/>
                <w:spacing w:val="-2"/>
                <w:lang w:eastAsia="es-EC"/>
              </w:rPr>
            </w:pPr>
          </w:p>
          <w:p w14:paraId="738D2525" w14:textId="27ABBFA3" w:rsidR="003C0039" w:rsidRDefault="003C0039" w:rsidP="003C0039">
            <w:pPr>
              <w:spacing w:after="0" w:line="240" w:lineRule="auto"/>
              <w:jc w:val="both"/>
              <w:rPr>
                <w:rFonts w:ascii="Arial Narrow" w:eastAsia="Times New Roman" w:hAnsi="Arial Narrow" w:cs="Calibri"/>
                <w:color w:val="0000FF"/>
                <w:lang w:eastAsia="es-EC"/>
              </w:rPr>
            </w:pPr>
            <w:r w:rsidRPr="00D608B0">
              <w:rPr>
                <w:rFonts w:ascii="Arial Narrow" w:eastAsia="Times New Roman" w:hAnsi="Arial Narrow" w:cs="Calibri"/>
                <w:color w:val="000000"/>
                <w:spacing w:val="-2"/>
                <w:lang w:eastAsia="es-EC"/>
              </w:rPr>
              <w:t>Sin que esto altere la forma de pago establecida en los presentes pliegos.</w:t>
            </w:r>
          </w:p>
        </w:tc>
      </w:tr>
      <w:tr w:rsidR="00CC0FD2" w:rsidRPr="00D608B0" w14:paraId="67890FE3" w14:textId="77777777" w:rsidTr="00757EF3">
        <w:trPr>
          <w:trHeight w:val="1676"/>
        </w:trPr>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8225C2" w14:textId="03B9326C" w:rsidR="00D03FBB" w:rsidRPr="00D608B0" w:rsidRDefault="00D03FBB" w:rsidP="00757EF3">
            <w:pPr>
              <w:spacing w:after="0" w:line="240" w:lineRule="auto"/>
              <w:jc w:val="center"/>
              <w:rPr>
                <w:rFonts w:ascii="Arial Narrow" w:eastAsia="Times New Roman" w:hAnsi="Arial Narrow" w:cs="Calibri"/>
                <w:b/>
                <w:bCs/>
                <w:color w:val="000000"/>
                <w:lang w:eastAsia="es-EC"/>
              </w:rPr>
            </w:pPr>
            <w:r w:rsidRPr="00D608B0">
              <w:rPr>
                <w:rFonts w:ascii="Arial Narrow" w:eastAsia="Times New Roman" w:hAnsi="Arial Narrow" w:cs="Calibri"/>
                <w:b/>
                <w:bCs/>
                <w:color w:val="000000"/>
                <w:lang w:eastAsia="es-EC"/>
              </w:rPr>
              <w:t>11. Idioma y Autenticidad de los Documentos</w:t>
            </w:r>
          </w:p>
        </w:tc>
        <w:tc>
          <w:tcPr>
            <w:tcW w:w="822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9B58F1" w14:textId="77777777" w:rsidR="00D03FBB" w:rsidRDefault="00D03FBB" w:rsidP="00223CFB">
            <w:pPr>
              <w:spacing w:after="0" w:line="240" w:lineRule="auto"/>
              <w:jc w:val="both"/>
              <w:rPr>
                <w:rFonts w:ascii="Arial Narrow" w:eastAsia="Times New Roman" w:hAnsi="Arial Narrow" w:cs="Calibri"/>
                <w:color w:val="000000"/>
                <w:lang w:val="es-ES" w:eastAsia="es-EC"/>
              </w:rPr>
            </w:pPr>
            <w:r w:rsidRPr="00D608B0">
              <w:rPr>
                <w:rFonts w:ascii="Arial Narrow" w:eastAsia="Times New Roman" w:hAnsi="Arial Narrow" w:cs="Calibri"/>
                <w:color w:val="000000"/>
                <w:lang w:val="es-ES" w:eastAsia="es-EC"/>
              </w:rPr>
              <w:t>La documentación que contempla la oferta, así como la correspondencia relacionada debe ser redactada en idioma español. Los documentos no deben contener texto entre líneas, enmendaduras o tachaduras; a menos que fuere necesario corregir errores del oferente, en cuyo caso deberán salvarse por parte del oferente, rubricando al margen.</w:t>
            </w:r>
          </w:p>
          <w:p w14:paraId="11B00E0A" w14:textId="77777777" w:rsidR="00DD1A48" w:rsidRDefault="00DD1A48" w:rsidP="00223CFB">
            <w:pPr>
              <w:spacing w:after="0" w:line="240" w:lineRule="auto"/>
              <w:jc w:val="both"/>
              <w:rPr>
                <w:rFonts w:ascii="Arial Narrow" w:eastAsia="Times New Roman" w:hAnsi="Arial Narrow" w:cs="Calibri"/>
                <w:color w:val="000000"/>
                <w:lang w:val="es-ES" w:eastAsia="es-EC"/>
              </w:rPr>
            </w:pPr>
          </w:p>
          <w:p w14:paraId="2A174C1B" w14:textId="77777777" w:rsidR="00DD1A48" w:rsidRDefault="00DD1A48" w:rsidP="00DD1A48">
            <w:pPr>
              <w:spacing w:after="0" w:line="240" w:lineRule="auto"/>
              <w:jc w:val="both"/>
              <w:rPr>
                <w:rFonts w:ascii="Arial Narrow" w:eastAsia="Times New Roman" w:hAnsi="Arial Narrow" w:cs="Calibri"/>
                <w:color w:val="000000"/>
                <w:lang w:eastAsia="es-EC"/>
              </w:rPr>
            </w:pPr>
            <w:r w:rsidRPr="00D608B0">
              <w:rPr>
                <w:rFonts w:ascii="Arial Narrow" w:eastAsia="Times New Roman" w:hAnsi="Arial Narrow" w:cs="Calibri"/>
                <w:color w:val="000000"/>
                <w:lang w:eastAsia="es-EC"/>
              </w:rPr>
              <w:t>Los documentos que se presenten en la oferta serán en original o copia.</w:t>
            </w:r>
          </w:p>
          <w:p w14:paraId="2FD84DF6" w14:textId="77777777" w:rsidR="00DD1A48" w:rsidRDefault="00DD1A48" w:rsidP="00DD1A48">
            <w:pPr>
              <w:spacing w:after="0" w:line="240" w:lineRule="auto"/>
              <w:jc w:val="both"/>
              <w:rPr>
                <w:rFonts w:ascii="Arial Narrow" w:eastAsia="Times New Roman" w:hAnsi="Arial Narrow" w:cs="Calibri"/>
                <w:color w:val="000000"/>
                <w:lang w:eastAsia="es-EC"/>
              </w:rPr>
            </w:pPr>
          </w:p>
          <w:p w14:paraId="0FBA03ED" w14:textId="77777777" w:rsidR="00DD1A48" w:rsidRPr="00D608B0" w:rsidRDefault="00DD1A48" w:rsidP="00DD1A48">
            <w:pPr>
              <w:spacing w:after="0" w:line="240" w:lineRule="auto"/>
              <w:jc w:val="both"/>
              <w:rPr>
                <w:rFonts w:ascii="Arial Narrow" w:eastAsia="Times New Roman" w:hAnsi="Arial Narrow" w:cs="Calibri"/>
                <w:color w:val="000000"/>
                <w:lang w:eastAsia="es-EC"/>
              </w:rPr>
            </w:pPr>
            <w:r w:rsidRPr="00D608B0">
              <w:rPr>
                <w:rFonts w:ascii="Arial Narrow" w:eastAsia="Times New Roman" w:hAnsi="Arial Narrow" w:cs="Calibri"/>
                <w:color w:val="000000"/>
                <w:lang w:eastAsia="es-EC"/>
              </w:rPr>
              <w:t>Para el caso de los documentos emitidos en otro idioma o en el extranjero, su traducción y/o legalización debe realizarse conforme el procedimiento legal previsto en la Convención de La Haya sobre la apostilla.</w:t>
            </w:r>
          </w:p>
          <w:p w14:paraId="1833A127" w14:textId="77777777" w:rsidR="00DD1A48" w:rsidRDefault="00DD1A48" w:rsidP="00DD1A48">
            <w:pPr>
              <w:spacing w:after="0" w:line="240" w:lineRule="auto"/>
              <w:jc w:val="both"/>
              <w:rPr>
                <w:rFonts w:ascii="Arial Narrow" w:eastAsia="Times New Roman" w:hAnsi="Arial Narrow" w:cs="Calibri"/>
                <w:color w:val="000000"/>
                <w:lang w:eastAsia="es-EC"/>
              </w:rPr>
            </w:pPr>
          </w:p>
          <w:p w14:paraId="07C79234" w14:textId="17B860ED" w:rsidR="00DD1A48" w:rsidRPr="00D608B0" w:rsidRDefault="00DD1A48" w:rsidP="00DD1A48">
            <w:pPr>
              <w:spacing w:after="0" w:line="240" w:lineRule="auto"/>
              <w:jc w:val="both"/>
              <w:rPr>
                <w:rFonts w:ascii="Arial Narrow" w:eastAsia="Times New Roman" w:hAnsi="Arial Narrow" w:cs="Calibri"/>
                <w:color w:val="000000"/>
                <w:lang w:eastAsia="es-EC"/>
              </w:rPr>
            </w:pPr>
            <w:r w:rsidRPr="00D608B0">
              <w:rPr>
                <w:rFonts w:ascii="Arial Narrow" w:eastAsia="Times New Roman" w:hAnsi="Arial Narrow" w:cs="Calibri"/>
                <w:color w:val="000000"/>
                <w:lang w:eastAsia="es-EC"/>
              </w:rPr>
              <w:t xml:space="preserve">Los documentos que determinan la idoneidad del adjudicatario para la suscripción del contrato serán en originales o </w:t>
            </w:r>
            <w:proofErr w:type="gramStart"/>
            <w:r w:rsidRPr="00D608B0">
              <w:rPr>
                <w:rFonts w:ascii="Arial Narrow" w:eastAsia="Times New Roman" w:hAnsi="Arial Narrow" w:cs="Calibri"/>
                <w:color w:val="000000"/>
                <w:lang w:eastAsia="es-EC"/>
              </w:rPr>
              <w:t>copias certificados</w:t>
            </w:r>
            <w:proofErr w:type="gramEnd"/>
            <w:r w:rsidRPr="00D608B0">
              <w:rPr>
                <w:rFonts w:ascii="Arial Narrow" w:eastAsia="Times New Roman" w:hAnsi="Arial Narrow" w:cs="Calibri"/>
                <w:color w:val="000000"/>
                <w:lang w:eastAsia="es-EC"/>
              </w:rPr>
              <w:t xml:space="preserve"> y de ser emitidos en el extranjero serán </w:t>
            </w:r>
            <w:r w:rsidR="0005121B">
              <w:rPr>
                <w:rFonts w:ascii="Arial Narrow" w:eastAsia="Times New Roman" w:hAnsi="Arial Narrow" w:cs="Calibri"/>
                <w:color w:val="000000"/>
                <w:lang w:eastAsia="es-EC"/>
              </w:rPr>
              <w:t>traducidos al español</w:t>
            </w:r>
            <w:r w:rsidRPr="00D608B0">
              <w:rPr>
                <w:rFonts w:ascii="Arial Narrow" w:eastAsia="Times New Roman" w:hAnsi="Arial Narrow" w:cs="Calibri"/>
                <w:color w:val="000000"/>
                <w:lang w:eastAsia="es-EC"/>
              </w:rPr>
              <w:t>.</w:t>
            </w:r>
          </w:p>
          <w:p w14:paraId="1AEF4079" w14:textId="2729A456" w:rsidR="00DD1A48" w:rsidRPr="00D608B0" w:rsidRDefault="00DD1A48" w:rsidP="00223CFB">
            <w:pPr>
              <w:spacing w:after="0" w:line="240" w:lineRule="auto"/>
              <w:jc w:val="both"/>
              <w:rPr>
                <w:rFonts w:ascii="Arial Narrow" w:eastAsia="Times New Roman" w:hAnsi="Arial Narrow" w:cs="Calibri"/>
                <w:b/>
                <w:bCs/>
                <w:color w:val="000000"/>
                <w:lang w:eastAsia="es-EC"/>
              </w:rPr>
            </w:pPr>
          </w:p>
        </w:tc>
      </w:tr>
      <w:tr w:rsidR="00CC0FD2" w:rsidRPr="00D608B0" w14:paraId="35AAB791" w14:textId="77777777" w:rsidTr="00757EF3">
        <w:trPr>
          <w:trHeight w:val="3116"/>
        </w:trPr>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3AB57DD" w14:textId="1A4A4665" w:rsidR="00307D7D" w:rsidRPr="00D608B0" w:rsidRDefault="00307D7D" w:rsidP="00757EF3">
            <w:pPr>
              <w:spacing w:after="0" w:line="240" w:lineRule="auto"/>
              <w:jc w:val="center"/>
              <w:rPr>
                <w:rFonts w:ascii="Arial Narrow" w:eastAsia="Times New Roman" w:hAnsi="Arial Narrow" w:cs="Calibri"/>
                <w:b/>
                <w:bCs/>
                <w:color w:val="000000"/>
                <w:lang w:eastAsia="es-EC"/>
              </w:rPr>
            </w:pPr>
            <w:r>
              <w:rPr>
                <w:rFonts w:ascii="Arial Narrow" w:eastAsia="Times New Roman" w:hAnsi="Arial Narrow" w:cs="Calibri"/>
                <w:b/>
                <w:bCs/>
                <w:color w:val="000000"/>
                <w:lang w:eastAsia="es-EC"/>
              </w:rPr>
              <w:t xml:space="preserve">12. </w:t>
            </w:r>
            <w:r w:rsidRPr="00D608B0">
              <w:rPr>
                <w:rFonts w:ascii="Arial Narrow" w:eastAsia="Times New Roman" w:hAnsi="Arial Narrow" w:cs="Calibri"/>
                <w:b/>
                <w:bCs/>
                <w:color w:val="000000"/>
                <w:lang w:eastAsia="es-EC"/>
              </w:rPr>
              <w:t>Convalidación de errores de forma</w:t>
            </w:r>
          </w:p>
        </w:tc>
        <w:tc>
          <w:tcPr>
            <w:tcW w:w="8222" w:type="dxa"/>
            <w:tcBorders>
              <w:top w:val="single" w:sz="4" w:space="0" w:color="auto"/>
              <w:left w:val="single" w:sz="4" w:space="0" w:color="auto"/>
              <w:bottom w:val="single" w:sz="4" w:space="0" w:color="auto"/>
              <w:right w:val="single" w:sz="4" w:space="0" w:color="auto"/>
            </w:tcBorders>
            <w:shd w:val="clear" w:color="auto" w:fill="auto"/>
          </w:tcPr>
          <w:p w14:paraId="5FB3E031" w14:textId="77777777" w:rsidR="00307D7D" w:rsidRPr="00D608B0" w:rsidRDefault="00307D7D" w:rsidP="002D2452">
            <w:pPr>
              <w:pStyle w:val="Header2-SubClauses"/>
              <w:tabs>
                <w:tab w:val="clear" w:pos="504"/>
              </w:tabs>
              <w:suppressAutoHyphens/>
              <w:spacing w:after="0"/>
              <w:ind w:left="175" w:right="49" w:firstLine="0"/>
              <w:rPr>
                <w:rFonts w:ascii="Arial Narrow" w:eastAsia="Calibri" w:hAnsi="Arial Narrow"/>
                <w:b/>
                <w:spacing w:val="-3"/>
                <w:kern w:val="3"/>
                <w:sz w:val="22"/>
                <w:szCs w:val="22"/>
              </w:rPr>
            </w:pPr>
          </w:p>
          <w:p w14:paraId="12ACB23D" w14:textId="77777777" w:rsidR="00307D7D" w:rsidRPr="00D608B0" w:rsidRDefault="00307D7D" w:rsidP="0066623B">
            <w:pPr>
              <w:pStyle w:val="Header2-SubClauses"/>
              <w:tabs>
                <w:tab w:val="clear" w:pos="504"/>
              </w:tabs>
              <w:suppressAutoHyphens/>
              <w:spacing w:after="0"/>
              <w:ind w:left="0" w:right="51" w:firstLine="0"/>
              <w:rPr>
                <w:rFonts w:ascii="Arial Narrow" w:eastAsia="Calibri" w:hAnsi="Arial Narrow"/>
                <w:spacing w:val="-3"/>
                <w:kern w:val="3"/>
                <w:sz w:val="22"/>
                <w:szCs w:val="22"/>
              </w:rPr>
            </w:pPr>
            <w:r w:rsidRPr="00D608B0">
              <w:rPr>
                <w:rFonts w:ascii="Arial Narrow" w:eastAsia="Calibri" w:hAnsi="Arial Narrow"/>
                <w:spacing w:val="-3"/>
                <w:kern w:val="3"/>
                <w:sz w:val="22"/>
                <w:szCs w:val="22"/>
              </w:rPr>
              <w:t xml:space="preserve">Si en los procedimientos se presentaren errores de forma, las ofertas podrán ser convalidadas por el oferente en un término fijado en el cronograma del proceso, en relación al procedimiento de contratación y al nivel de complejidad y magnitud de la información requerida, contado a partir de la fecha de notificación.  </w:t>
            </w:r>
          </w:p>
          <w:p w14:paraId="063E79FF" w14:textId="77777777" w:rsidR="00307D7D" w:rsidRPr="00D608B0" w:rsidRDefault="00307D7D" w:rsidP="0066623B">
            <w:pPr>
              <w:pStyle w:val="Header2-SubClauses"/>
              <w:tabs>
                <w:tab w:val="clear" w:pos="504"/>
              </w:tabs>
              <w:suppressAutoHyphens/>
              <w:spacing w:after="0"/>
              <w:ind w:left="0" w:right="51" w:firstLine="0"/>
              <w:rPr>
                <w:rFonts w:ascii="Arial Narrow" w:eastAsia="Calibri" w:hAnsi="Arial Narrow"/>
                <w:spacing w:val="-3"/>
                <w:kern w:val="3"/>
                <w:sz w:val="22"/>
                <w:szCs w:val="22"/>
              </w:rPr>
            </w:pPr>
          </w:p>
          <w:p w14:paraId="25DAE914" w14:textId="77777777" w:rsidR="00307D7D" w:rsidRDefault="00307D7D" w:rsidP="0066623B">
            <w:pPr>
              <w:suppressAutoHyphens/>
              <w:spacing w:after="0" w:line="240" w:lineRule="auto"/>
              <w:ind w:right="51"/>
              <w:jc w:val="both"/>
              <w:rPr>
                <w:rFonts w:ascii="Arial Narrow" w:hAnsi="Arial Narrow"/>
                <w:spacing w:val="-3"/>
                <w:kern w:val="3"/>
              </w:rPr>
            </w:pPr>
            <w:r w:rsidRPr="00D608B0">
              <w:rPr>
                <w:rFonts w:ascii="Arial Narrow" w:hAnsi="Arial Narrow"/>
                <w:spacing w:val="-3"/>
                <w:kern w:val="3"/>
              </w:rPr>
              <w:t xml:space="preserve">La entidad contratante recibirá físicamente los documentos correspondientes en el edificio matriz del Ministerio de Transporte y Obras Públicas, ubicado en la calle Juan León Mera N26-220 y Av. Francisco de Orellana, piso 14, Dirección </w:t>
            </w:r>
            <w:r w:rsidRPr="00D608B0">
              <w:rPr>
                <w:rFonts w:ascii="Arial Narrow" w:hAnsi="Arial Narrow"/>
                <w:spacing w:val="-3"/>
              </w:rPr>
              <w:t>de Gestión de Procesos Precontractuales</w:t>
            </w:r>
            <w:r w:rsidRPr="00D608B0">
              <w:rPr>
                <w:rFonts w:ascii="Arial Narrow" w:hAnsi="Arial Narrow"/>
                <w:spacing w:val="-3"/>
                <w:kern w:val="3"/>
              </w:rPr>
              <w:t>; Ciudad: Quito; País: Ecuador.</w:t>
            </w:r>
          </w:p>
          <w:p w14:paraId="7B4C45C8" w14:textId="77777777" w:rsidR="0066623B" w:rsidRPr="00D608B0" w:rsidRDefault="0066623B" w:rsidP="0066623B">
            <w:pPr>
              <w:suppressAutoHyphens/>
              <w:spacing w:after="0" w:line="240" w:lineRule="auto"/>
              <w:ind w:right="51"/>
              <w:jc w:val="both"/>
              <w:rPr>
                <w:rFonts w:ascii="Arial Narrow" w:hAnsi="Arial Narrow"/>
                <w:spacing w:val="-3"/>
                <w:kern w:val="3"/>
              </w:rPr>
            </w:pPr>
          </w:p>
          <w:p w14:paraId="5A2C7C01" w14:textId="77777777" w:rsidR="00307D7D" w:rsidRDefault="00307D7D" w:rsidP="0066623B">
            <w:pPr>
              <w:suppressAutoHyphens/>
              <w:spacing w:after="0" w:line="240" w:lineRule="auto"/>
              <w:ind w:right="51"/>
              <w:jc w:val="both"/>
              <w:rPr>
                <w:rFonts w:ascii="Arial Narrow" w:hAnsi="Arial Narrow"/>
                <w:spacing w:val="-3"/>
                <w:kern w:val="3"/>
              </w:rPr>
            </w:pPr>
            <w:r w:rsidRPr="00D608B0">
              <w:rPr>
                <w:rFonts w:ascii="Arial Narrow" w:hAnsi="Arial Narrow"/>
                <w:spacing w:val="-3"/>
                <w:kern w:val="3"/>
              </w:rPr>
              <w:t xml:space="preserve">La entidad contratante está obligada a analizar a profundidad cada una de las ofertas presentadas en la etapa de evaluación, a fin de determinar todos los errores de forma existentes en ellas. Los oferentes notificados podrán convalidar tales errores para efectos de ser calificados. </w:t>
            </w:r>
          </w:p>
          <w:p w14:paraId="381DF9D3" w14:textId="77777777" w:rsidR="0066623B" w:rsidRPr="00D608B0" w:rsidRDefault="0066623B" w:rsidP="0066623B">
            <w:pPr>
              <w:suppressAutoHyphens/>
              <w:spacing w:after="0" w:line="240" w:lineRule="auto"/>
              <w:ind w:right="51"/>
              <w:jc w:val="both"/>
              <w:rPr>
                <w:rFonts w:ascii="Arial Narrow" w:hAnsi="Arial Narrow"/>
                <w:spacing w:val="-3"/>
                <w:kern w:val="3"/>
              </w:rPr>
            </w:pPr>
          </w:p>
          <w:p w14:paraId="779E2719" w14:textId="77777777" w:rsidR="00307D7D" w:rsidRDefault="00307D7D" w:rsidP="0066623B">
            <w:pPr>
              <w:suppressAutoHyphens/>
              <w:spacing w:after="0" w:line="240" w:lineRule="auto"/>
              <w:ind w:right="51"/>
              <w:jc w:val="both"/>
              <w:rPr>
                <w:rFonts w:ascii="Arial Narrow" w:hAnsi="Arial Narrow"/>
                <w:spacing w:val="-3"/>
                <w:kern w:val="3"/>
              </w:rPr>
            </w:pPr>
            <w:r w:rsidRPr="00D608B0">
              <w:rPr>
                <w:rFonts w:ascii="Arial Narrow" w:hAnsi="Arial Narrow"/>
                <w:spacing w:val="-3"/>
                <w:kern w:val="3"/>
              </w:rPr>
              <w:t xml:space="preserve">Si la entidad contratante, al analizar las ofertas presentadas, determina la existencia de uno o más errores de forma, se deberá reprogramar el cronograma del procedimiento, en función del término concedido a los oferentes para efectos de que convaliden los errores de forma notificados. </w:t>
            </w:r>
          </w:p>
          <w:p w14:paraId="7105EA57" w14:textId="77777777" w:rsidR="0066623B" w:rsidRPr="00D608B0" w:rsidRDefault="0066623B" w:rsidP="0066623B">
            <w:pPr>
              <w:suppressAutoHyphens/>
              <w:spacing w:after="0" w:line="240" w:lineRule="auto"/>
              <w:ind w:right="51"/>
              <w:jc w:val="both"/>
              <w:rPr>
                <w:rFonts w:ascii="Arial Narrow" w:hAnsi="Arial Narrow"/>
                <w:spacing w:val="-3"/>
                <w:kern w:val="3"/>
              </w:rPr>
            </w:pPr>
          </w:p>
          <w:p w14:paraId="094EEA23" w14:textId="77777777" w:rsidR="00307D7D" w:rsidRDefault="00307D7D" w:rsidP="0066623B">
            <w:pPr>
              <w:suppressAutoHyphens/>
              <w:spacing w:after="0" w:line="240" w:lineRule="auto"/>
              <w:ind w:right="51"/>
              <w:jc w:val="both"/>
              <w:rPr>
                <w:rFonts w:ascii="Arial Narrow" w:hAnsi="Arial Narrow"/>
                <w:spacing w:val="-3"/>
                <w:kern w:val="3"/>
              </w:rPr>
            </w:pPr>
            <w:r w:rsidRPr="00D608B0">
              <w:rPr>
                <w:rFonts w:ascii="Arial Narrow" w:hAnsi="Arial Narrow"/>
                <w:spacing w:val="-3"/>
                <w:kern w:val="3"/>
              </w:rPr>
              <w:lastRenderedPageBreak/>
              <w:t>Se entenderán por errores de forma aquellos que no implican modificación alguna al contenido sustancial de la oferta, tales como errores tipográficos, de foliado, sumilla o certificación de documentos.</w:t>
            </w:r>
          </w:p>
          <w:p w14:paraId="00A3A913" w14:textId="77777777" w:rsidR="0066623B" w:rsidRPr="00D608B0" w:rsidRDefault="0066623B" w:rsidP="0066623B">
            <w:pPr>
              <w:suppressAutoHyphens/>
              <w:spacing w:after="0" w:line="240" w:lineRule="auto"/>
              <w:ind w:right="51"/>
              <w:jc w:val="both"/>
              <w:rPr>
                <w:rFonts w:ascii="Arial Narrow" w:hAnsi="Arial Narrow"/>
                <w:spacing w:val="-3"/>
                <w:kern w:val="3"/>
              </w:rPr>
            </w:pPr>
          </w:p>
          <w:p w14:paraId="33790487" w14:textId="77777777" w:rsidR="00307D7D" w:rsidRDefault="00307D7D" w:rsidP="0066623B">
            <w:pPr>
              <w:suppressAutoHyphens/>
              <w:spacing w:after="0" w:line="240" w:lineRule="auto"/>
              <w:ind w:right="51"/>
              <w:jc w:val="both"/>
              <w:rPr>
                <w:rFonts w:ascii="Arial Narrow" w:hAnsi="Arial Narrow"/>
                <w:spacing w:val="-3"/>
                <w:kern w:val="3"/>
              </w:rPr>
            </w:pPr>
            <w:r w:rsidRPr="00D608B0">
              <w:rPr>
                <w:rFonts w:ascii="Arial Narrow" w:hAnsi="Arial Narrow"/>
                <w:spacing w:val="-3"/>
                <w:kern w:val="3"/>
              </w:rPr>
              <w:t>Así mismo, dentro del período de convalidación los oferentes podrán integrar a su oferta documentos adicionales que no impliquen modificación del objeto de la oferta, por lo tanto, podrán subsanar las omisiones sobre su capacidad legal, técnica o económica.</w:t>
            </w:r>
          </w:p>
          <w:p w14:paraId="2199F7C0" w14:textId="77777777" w:rsidR="0066623B" w:rsidRPr="00D608B0" w:rsidRDefault="0066623B" w:rsidP="0066623B">
            <w:pPr>
              <w:suppressAutoHyphens/>
              <w:spacing w:after="0" w:line="240" w:lineRule="auto"/>
              <w:ind w:right="51"/>
              <w:jc w:val="both"/>
              <w:rPr>
                <w:rFonts w:ascii="Arial Narrow" w:hAnsi="Arial Narrow"/>
                <w:spacing w:val="-3"/>
                <w:kern w:val="3"/>
              </w:rPr>
            </w:pPr>
          </w:p>
          <w:p w14:paraId="44AF7148" w14:textId="3EB3CA6C" w:rsidR="00307D7D" w:rsidRPr="00D608B0" w:rsidRDefault="00307D7D" w:rsidP="002D2452">
            <w:pPr>
              <w:suppressAutoHyphens/>
              <w:ind w:right="49"/>
              <w:jc w:val="both"/>
              <w:rPr>
                <w:rFonts w:ascii="Arial Narrow" w:hAnsi="Arial Narrow"/>
                <w:spacing w:val="-3"/>
                <w:kern w:val="3"/>
              </w:rPr>
            </w:pPr>
            <w:r w:rsidRPr="00D608B0">
              <w:rPr>
                <w:rFonts w:ascii="Arial Narrow" w:hAnsi="Arial Narrow"/>
                <w:b/>
                <w:spacing w:val="-3"/>
                <w:kern w:val="3"/>
              </w:rPr>
              <w:t>Erro</w:t>
            </w:r>
            <w:r w:rsidR="000A2395">
              <w:rPr>
                <w:rFonts w:ascii="Arial Narrow" w:hAnsi="Arial Narrow"/>
                <w:b/>
                <w:spacing w:val="-3"/>
                <w:kern w:val="3"/>
              </w:rPr>
              <w:t xml:space="preserve">res de naturaleza </w:t>
            </w:r>
            <w:proofErr w:type="gramStart"/>
            <w:r w:rsidR="000A2395">
              <w:rPr>
                <w:rFonts w:ascii="Arial Narrow" w:hAnsi="Arial Narrow"/>
                <w:b/>
                <w:spacing w:val="-3"/>
                <w:kern w:val="3"/>
              </w:rPr>
              <w:t>convalidable.</w:t>
            </w:r>
            <w:r w:rsidRPr="00D608B0">
              <w:rPr>
                <w:rFonts w:ascii="Arial Narrow" w:hAnsi="Arial Narrow"/>
                <w:b/>
                <w:spacing w:val="-3"/>
                <w:kern w:val="3"/>
              </w:rPr>
              <w:t>-</w:t>
            </w:r>
            <w:proofErr w:type="gramEnd"/>
            <w:r w:rsidRPr="00D608B0">
              <w:rPr>
                <w:rFonts w:ascii="Arial Narrow" w:hAnsi="Arial Narrow"/>
                <w:spacing w:val="-3"/>
                <w:kern w:val="3"/>
              </w:rPr>
              <w:t xml:space="preserve"> Se considera error de forma o de naturaleza convalidable, lo siguiente:</w:t>
            </w:r>
          </w:p>
          <w:p w14:paraId="1999A084" w14:textId="77777777" w:rsidR="00307D7D" w:rsidRPr="00D608B0" w:rsidRDefault="00307D7D" w:rsidP="006B47E8">
            <w:pPr>
              <w:numPr>
                <w:ilvl w:val="0"/>
                <w:numId w:val="22"/>
              </w:numPr>
              <w:suppressAutoHyphens/>
              <w:spacing w:after="0" w:line="240" w:lineRule="auto"/>
              <w:ind w:right="49"/>
              <w:jc w:val="both"/>
              <w:rPr>
                <w:rFonts w:ascii="Arial Narrow" w:hAnsi="Arial Narrow"/>
                <w:spacing w:val="-3"/>
                <w:kern w:val="3"/>
              </w:rPr>
            </w:pPr>
            <w:r w:rsidRPr="00D608B0">
              <w:rPr>
                <w:rFonts w:ascii="Arial Narrow" w:hAnsi="Arial Narrow"/>
                <w:spacing w:val="-3"/>
                <w:kern w:val="3"/>
              </w:rPr>
              <w:t>Que la información documental para la verificación de un hecho, circunstancia o condición haya existido con anterioridad a la fecha límite de presentación de las ofertas, siempre que, de cualquiera de los documentos presentados con la oferta, conste la información que se solicita convalidar. Por lo tanto, no será convalidable la presentación de documentación que haya sido obtenida en fecha posterior a la de presentación de ofertas.</w:t>
            </w:r>
          </w:p>
          <w:p w14:paraId="35AF94C3" w14:textId="77777777" w:rsidR="00307D7D" w:rsidRPr="00D608B0" w:rsidRDefault="00307D7D" w:rsidP="006B47E8">
            <w:pPr>
              <w:numPr>
                <w:ilvl w:val="0"/>
                <w:numId w:val="22"/>
              </w:numPr>
              <w:suppressAutoHyphens/>
              <w:spacing w:after="0" w:line="240" w:lineRule="auto"/>
              <w:ind w:right="49"/>
              <w:jc w:val="both"/>
              <w:rPr>
                <w:rFonts w:ascii="Arial Narrow" w:hAnsi="Arial Narrow"/>
                <w:spacing w:val="-3"/>
                <w:kern w:val="3"/>
              </w:rPr>
            </w:pPr>
            <w:r w:rsidRPr="00D608B0">
              <w:rPr>
                <w:rFonts w:ascii="Arial Narrow" w:hAnsi="Arial Narrow"/>
                <w:spacing w:val="-3"/>
                <w:kern w:val="3"/>
              </w:rPr>
              <w:t>De presentarse información sobre la convalidación solicitada por la entidad contratante, a través de la que pretenda acreditarse un hecho, circunstancia o calidad cuya existencia sea posterior a la fecha límite de presentación de las ofertas, la misma no será considerada.</w:t>
            </w:r>
          </w:p>
          <w:p w14:paraId="2BEAC825" w14:textId="77777777" w:rsidR="00307D7D" w:rsidRPr="00D608B0" w:rsidRDefault="00307D7D" w:rsidP="006B47E8">
            <w:pPr>
              <w:numPr>
                <w:ilvl w:val="0"/>
                <w:numId w:val="22"/>
              </w:numPr>
              <w:suppressAutoHyphens/>
              <w:spacing w:after="0" w:line="240" w:lineRule="auto"/>
              <w:ind w:right="49"/>
              <w:jc w:val="both"/>
              <w:rPr>
                <w:rFonts w:ascii="Arial Narrow" w:hAnsi="Arial Narrow"/>
                <w:spacing w:val="-3"/>
                <w:kern w:val="3"/>
              </w:rPr>
            </w:pPr>
            <w:r w:rsidRPr="00D608B0">
              <w:rPr>
                <w:rFonts w:ascii="Arial Narrow" w:hAnsi="Arial Narrow"/>
                <w:spacing w:val="-3"/>
                <w:kern w:val="3"/>
              </w:rPr>
              <w:t>Las inconsistencias establecidas entre la información registrada en el formulario de la oferta con relación a los documentos de soporte o probatorios de una determinada condición, se considerarán errores convalidables. Por consiguiente, solo podrá requerirse la información constante en el formulario que no se haya adjuntado como documentación de soporte de la oferta.</w:t>
            </w:r>
          </w:p>
          <w:p w14:paraId="690CFBF8" w14:textId="77777777" w:rsidR="00307D7D" w:rsidRPr="00D608B0" w:rsidRDefault="00307D7D" w:rsidP="006B47E8">
            <w:pPr>
              <w:numPr>
                <w:ilvl w:val="0"/>
                <w:numId w:val="22"/>
              </w:numPr>
              <w:suppressAutoHyphens/>
              <w:spacing w:after="0" w:line="240" w:lineRule="auto"/>
              <w:ind w:right="49"/>
              <w:jc w:val="both"/>
              <w:rPr>
                <w:rFonts w:ascii="Arial Narrow" w:hAnsi="Arial Narrow"/>
                <w:spacing w:val="-3"/>
                <w:kern w:val="3"/>
              </w:rPr>
            </w:pPr>
            <w:r w:rsidRPr="00D608B0">
              <w:rPr>
                <w:rFonts w:ascii="Arial Narrow" w:hAnsi="Arial Narrow"/>
                <w:spacing w:val="-3"/>
                <w:kern w:val="3"/>
              </w:rPr>
              <w:t>La documentación que haya sido adjuntada como soporte de la oferta pero que no conste expresamente señalada en el formulario, será analizada y evaluada para verificar si cumple lo exigido en el pliego y por tanto se podrá pedir convalidación del formulario en virtud de la documentación adjunta.</w:t>
            </w:r>
          </w:p>
          <w:p w14:paraId="322B52B4" w14:textId="77777777" w:rsidR="00307D7D" w:rsidRPr="00D608B0" w:rsidRDefault="00307D7D" w:rsidP="006B47E8">
            <w:pPr>
              <w:numPr>
                <w:ilvl w:val="0"/>
                <w:numId w:val="22"/>
              </w:numPr>
              <w:suppressAutoHyphens/>
              <w:spacing w:after="0" w:line="240" w:lineRule="auto"/>
              <w:ind w:right="49"/>
              <w:jc w:val="both"/>
              <w:rPr>
                <w:rFonts w:ascii="Arial Narrow" w:hAnsi="Arial Narrow"/>
                <w:spacing w:val="-3"/>
                <w:kern w:val="3"/>
              </w:rPr>
            </w:pPr>
            <w:r w:rsidRPr="00D608B0">
              <w:rPr>
                <w:rFonts w:ascii="Arial Narrow" w:hAnsi="Arial Narrow"/>
                <w:spacing w:val="-3"/>
                <w:kern w:val="3"/>
              </w:rPr>
              <w:t>Podrán aclarar o ampliar una determinada condición cuando ésta se considere incompleta, poco clara o incluso contradictoria con respecto a otra información dentro de la misma oferta. Esto incluye información detallada en los formularios.</w:t>
            </w:r>
          </w:p>
          <w:p w14:paraId="431095A9" w14:textId="77777777" w:rsidR="00307D7D" w:rsidRPr="00D608B0" w:rsidRDefault="00307D7D" w:rsidP="006B47E8">
            <w:pPr>
              <w:numPr>
                <w:ilvl w:val="0"/>
                <w:numId w:val="22"/>
              </w:numPr>
              <w:suppressAutoHyphens/>
              <w:spacing w:after="0" w:line="240" w:lineRule="auto"/>
              <w:ind w:right="49"/>
              <w:jc w:val="both"/>
              <w:rPr>
                <w:rFonts w:ascii="Arial Narrow" w:hAnsi="Arial Narrow"/>
                <w:spacing w:val="-3"/>
                <w:kern w:val="3"/>
              </w:rPr>
            </w:pPr>
            <w:r w:rsidRPr="00D608B0">
              <w:rPr>
                <w:rFonts w:ascii="Arial Narrow" w:hAnsi="Arial Narrow"/>
                <w:spacing w:val="-3"/>
                <w:kern w:val="3"/>
              </w:rPr>
              <w:t xml:space="preserve"> (Para oferentes nacionales) Cualquier oferta presentada con firma manuscrita digitalizada, sus anexos o certificados en los procedimientos en los que el SERCOP, haya establecido la obligación de emplear firma electrónica. La convalidación consistirá en que el oferente proceda a firmar su oferta, sus anexos o certificados con firma electrónica.</w:t>
            </w:r>
          </w:p>
          <w:p w14:paraId="6E4A5F2A" w14:textId="77777777" w:rsidR="00307D7D" w:rsidRPr="00D608B0" w:rsidRDefault="00307D7D" w:rsidP="006B47E8">
            <w:pPr>
              <w:numPr>
                <w:ilvl w:val="0"/>
                <w:numId w:val="22"/>
              </w:numPr>
              <w:suppressAutoHyphens/>
              <w:spacing w:after="0" w:line="240" w:lineRule="auto"/>
              <w:ind w:right="49"/>
              <w:jc w:val="both"/>
              <w:rPr>
                <w:rFonts w:ascii="Arial Narrow" w:hAnsi="Arial Narrow"/>
                <w:spacing w:val="-3"/>
                <w:kern w:val="3"/>
              </w:rPr>
            </w:pPr>
            <w:r w:rsidRPr="00D608B0">
              <w:rPr>
                <w:rFonts w:ascii="Arial Narrow" w:hAnsi="Arial Narrow"/>
                <w:spacing w:val="-3"/>
                <w:kern w:val="3"/>
              </w:rPr>
              <w:t>(Para oferentes nacionales) Cualquier oferta presentada con firma electrónica de un sistema diferente al establecido por el ente rector de las telecomunicaciones, sus anexos o certificados en los procedimientos en los que el SERCOP, haya establecido la obligación de emplear firma electrónica. La convalidación consistirá en que el oferente proceda a firmar su oferta, sus anexos o certificados con la firma electrónica autorizada por el ente rector de las telecomunicaciones.</w:t>
            </w:r>
          </w:p>
          <w:p w14:paraId="3631C83E" w14:textId="77777777" w:rsidR="00307D7D" w:rsidRPr="00D608B0" w:rsidRDefault="00307D7D" w:rsidP="002D2452">
            <w:pPr>
              <w:suppressAutoHyphens/>
              <w:spacing w:after="0" w:line="240" w:lineRule="auto"/>
              <w:ind w:left="895" w:right="49"/>
              <w:jc w:val="both"/>
              <w:rPr>
                <w:rFonts w:ascii="Arial Narrow" w:hAnsi="Arial Narrow"/>
                <w:spacing w:val="-3"/>
                <w:kern w:val="3"/>
              </w:rPr>
            </w:pPr>
          </w:p>
          <w:p w14:paraId="6CBE0A60" w14:textId="77777777" w:rsidR="0066623B" w:rsidRDefault="00307D7D" w:rsidP="0066623B">
            <w:pPr>
              <w:suppressAutoHyphens/>
              <w:spacing w:after="0" w:line="240" w:lineRule="auto"/>
              <w:ind w:right="51"/>
              <w:jc w:val="both"/>
              <w:rPr>
                <w:rFonts w:ascii="Arial Narrow" w:hAnsi="Arial Narrow"/>
                <w:spacing w:val="-3"/>
                <w:kern w:val="3"/>
              </w:rPr>
            </w:pPr>
            <w:r w:rsidRPr="00D608B0">
              <w:rPr>
                <w:rFonts w:ascii="Arial Narrow" w:hAnsi="Arial Narrow"/>
                <w:b/>
                <w:spacing w:val="-3"/>
                <w:kern w:val="3"/>
              </w:rPr>
              <w:t xml:space="preserve">Errores no </w:t>
            </w:r>
            <w:proofErr w:type="gramStart"/>
            <w:r w:rsidRPr="00D608B0">
              <w:rPr>
                <w:rFonts w:ascii="Arial Narrow" w:hAnsi="Arial Narrow"/>
                <w:b/>
                <w:spacing w:val="-3"/>
                <w:kern w:val="3"/>
              </w:rPr>
              <w:t>subsanables.-</w:t>
            </w:r>
            <w:proofErr w:type="gramEnd"/>
            <w:r w:rsidRPr="00D608B0">
              <w:rPr>
                <w:rFonts w:ascii="Arial Narrow" w:hAnsi="Arial Narrow"/>
                <w:spacing w:val="-3"/>
                <w:kern w:val="3"/>
              </w:rPr>
              <w:t xml:space="preserve"> Son errores no convalidables los siguientes:</w:t>
            </w:r>
          </w:p>
          <w:p w14:paraId="2EDBC146" w14:textId="51A0F365" w:rsidR="00307D7D" w:rsidRPr="00D608B0" w:rsidRDefault="00307D7D" w:rsidP="0066623B">
            <w:pPr>
              <w:suppressAutoHyphens/>
              <w:spacing w:after="0" w:line="240" w:lineRule="auto"/>
              <w:ind w:right="51"/>
              <w:jc w:val="both"/>
              <w:rPr>
                <w:rFonts w:ascii="Arial Narrow" w:hAnsi="Arial Narrow"/>
                <w:spacing w:val="-3"/>
                <w:kern w:val="3"/>
              </w:rPr>
            </w:pPr>
            <w:r w:rsidRPr="00D608B0">
              <w:rPr>
                <w:rFonts w:ascii="Arial Narrow" w:hAnsi="Arial Narrow"/>
                <w:spacing w:val="-3"/>
                <w:kern w:val="3"/>
              </w:rPr>
              <w:br/>
              <w:t>1. La falta de documentación e información que no tenga referencia en la oferta.</w:t>
            </w:r>
          </w:p>
          <w:p w14:paraId="3F927099" w14:textId="77777777" w:rsidR="00307D7D" w:rsidRPr="00D608B0" w:rsidRDefault="00307D7D" w:rsidP="0066623B">
            <w:pPr>
              <w:suppressAutoHyphens/>
              <w:spacing w:after="0" w:line="240" w:lineRule="auto"/>
              <w:ind w:right="51"/>
              <w:jc w:val="both"/>
              <w:rPr>
                <w:rFonts w:ascii="Arial Narrow" w:hAnsi="Arial Narrow"/>
                <w:spacing w:val="-3"/>
                <w:kern w:val="3"/>
              </w:rPr>
            </w:pPr>
            <w:r w:rsidRPr="00D608B0">
              <w:rPr>
                <w:rFonts w:ascii="Arial Narrow" w:hAnsi="Arial Narrow"/>
                <w:spacing w:val="-3"/>
                <w:kern w:val="3"/>
              </w:rPr>
              <w:t>2. El incumplimiento de requerimientos técnicos de la oferta.</w:t>
            </w:r>
          </w:p>
          <w:p w14:paraId="6FF67313" w14:textId="77777777" w:rsidR="00307D7D" w:rsidRPr="00D608B0" w:rsidRDefault="00307D7D" w:rsidP="0066623B">
            <w:pPr>
              <w:suppressAutoHyphens/>
              <w:spacing w:after="0" w:line="240" w:lineRule="auto"/>
              <w:ind w:right="51"/>
              <w:jc w:val="both"/>
              <w:rPr>
                <w:rFonts w:ascii="Arial Narrow" w:hAnsi="Arial Narrow"/>
                <w:spacing w:val="-3"/>
                <w:kern w:val="3"/>
              </w:rPr>
            </w:pPr>
            <w:r w:rsidRPr="00D608B0">
              <w:rPr>
                <w:rFonts w:ascii="Arial Narrow" w:hAnsi="Arial Narrow"/>
                <w:spacing w:val="-3"/>
                <w:kern w:val="3"/>
              </w:rPr>
              <w:t>3. La existencia de errores no convalidables constituirá causal para el rechazo de la oferta.</w:t>
            </w:r>
          </w:p>
          <w:p w14:paraId="5CA98368" w14:textId="77777777" w:rsidR="00307D7D" w:rsidRPr="00D608B0" w:rsidRDefault="00307D7D" w:rsidP="0066623B">
            <w:pPr>
              <w:suppressAutoHyphens/>
              <w:spacing w:after="0" w:line="240" w:lineRule="auto"/>
              <w:ind w:right="51"/>
              <w:jc w:val="both"/>
              <w:rPr>
                <w:rFonts w:ascii="Arial Narrow" w:hAnsi="Arial Narrow"/>
                <w:spacing w:val="-3"/>
                <w:kern w:val="3"/>
              </w:rPr>
            </w:pPr>
            <w:r w:rsidRPr="00D608B0">
              <w:rPr>
                <w:rFonts w:ascii="Arial Narrow" w:hAnsi="Arial Narrow"/>
                <w:spacing w:val="-3"/>
                <w:kern w:val="3"/>
              </w:rPr>
              <w:t>4. Los errores aritméticos de la oferta económica serán corregidos por parte del proveedor, por pedido de la entidad contratante, siempre que no modifiquen el precio total de la oferta económica.</w:t>
            </w:r>
          </w:p>
          <w:p w14:paraId="6E230F02" w14:textId="77777777" w:rsidR="00307D7D" w:rsidRPr="00D608B0" w:rsidRDefault="00307D7D" w:rsidP="0066623B">
            <w:pPr>
              <w:suppressAutoHyphens/>
              <w:spacing w:after="0" w:line="240" w:lineRule="auto"/>
              <w:ind w:right="51"/>
              <w:jc w:val="both"/>
              <w:rPr>
                <w:rFonts w:ascii="Arial Narrow" w:hAnsi="Arial Narrow"/>
                <w:spacing w:val="-3"/>
                <w:kern w:val="3"/>
              </w:rPr>
            </w:pPr>
            <w:r w:rsidRPr="00D608B0">
              <w:rPr>
                <w:rFonts w:ascii="Arial Narrow" w:hAnsi="Arial Narrow"/>
                <w:spacing w:val="-3"/>
                <w:kern w:val="3"/>
              </w:rPr>
              <w:t xml:space="preserve">Tratándose de procedimientos para la ejecución de obras, el precio unitario ofertado será el constante en el Análisis de Precios Unitarios APU, el que deberá ser incorporado a la tabla de cantidades y precios. </w:t>
            </w:r>
            <w:r w:rsidRPr="00D608B0">
              <w:rPr>
                <w:rFonts w:ascii="Arial Narrow" w:hAnsi="Arial Narrow"/>
                <w:spacing w:val="-3"/>
                <w:kern w:val="3"/>
              </w:rPr>
              <w:lastRenderedPageBreak/>
              <w:t>De existir diferencias entre el precio unitario previsto en el Análisis de Precios Unitarios y el de la Tabla de Cantidades y Precios, prevalecerá el del Análisis de Precios Unitarios.</w:t>
            </w:r>
          </w:p>
          <w:p w14:paraId="5203C4F3" w14:textId="77777777" w:rsidR="00307D7D" w:rsidRDefault="00307D7D" w:rsidP="0066623B">
            <w:pPr>
              <w:suppressAutoHyphens/>
              <w:spacing w:after="0" w:line="240" w:lineRule="auto"/>
              <w:ind w:right="51"/>
              <w:jc w:val="both"/>
              <w:rPr>
                <w:rFonts w:ascii="Arial Narrow" w:hAnsi="Arial Narrow"/>
                <w:spacing w:val="-3"/>
                <w:kern w:val="3"/>
              </w:rPr>
            </w:pPr>
            <w:r w:rsidRPr="00D608B0">
              <w:rPr>
                <w:rFonts w:ascii="Arial Narrow" w:hAnsi="Arial Narrow"/>
                <w:spacing w:val="-3"/>
                <w:kern w:val="3"/>
              </w:rPr>
              <w:t>Existiendo diferencias entre las unidades de medida o las cantidades requeridas en el pliego y las ofertadas, se estará a las establecidas en el pliego debiendo realizarse la corrección respectiva.</w:t>
            </w:r>
          </w:p>
          <w:p w14:paraId="22DE8B70" w14:textId="77777777" w:rsidR="0066623B" w:rsidRPr="00D608B0" w:rsidRDefault="0066623B" w:rsidP="0066623B">
            <w:pPr>
              <w:suppressAutoHyphens/>
              <w:spacing w:after="0" w:line="240" w:lineRule="auto"/>
              <w:ind w:right="51"/>
              <w:jc w:val="both"/>
              <w:rPr>
                <w:rFonts w:ascii="Arial Narrow" w:hAnsi="Arial Narrow"/>
                <w:spacing w:val="-3"/>
                <w:kern w:val="3"/>
              </w:rPr>
            </w:pPr>
          </w:p>
          <w:p w14:paraId="75A7769D" w14:textId="77777777" w:rsidR="00307D7D" w:rsidRDefault="00307D7D" w:rsidP="0066623B">
            <w:pPr>
              <w:suppressAutoHyphens/>
              <w:spacing w:after="0" w:line="240" w:lineRule="auto"/>
              <w:ind w:right="51"/>
              <w:jc w:val="both"/>
              <w:rPr>
                <w:rFonts w:ascii="Arial Narrow" w:hAnsi="Arial Narrow"/>
                <w:spacing w:val="-3"/>
                <w:kern w:val="3"/>
              </w:rPr>
            </w:pPr>
            <w:r w:rsidRPr="00D608B0">
              <w:rPr>
                <w:rFonts w:ascii="Arial Narrow" w:hAnsi="Arial Narrow"/>
                <w:spacing w:val="-3"/>
                <w:kern w:val="3"/>
              </w:rPr>
              <w:t>Si existe contradicción entre la información escrita en letras y números, prevalecerá la información escrita en letras.</w:t>
            </w:r>
          </w:p>
          <w:p w14:paraId="631E7795" w14:textId="77777777" w:rsidR="0066623B" w:rsidRPr="00D608B0" w:rsidRDefault="0066623B" w:rsidP="0066623B">
            <w:pPr>
              <w:suppressAutoHyphens/>
              <w:spacing w:after="0" w:line="240" w:lineRule="auto"/>
              <w:ind w:right="51"/>
              <w:jc w:val="both"/>
              <w:rPr>
                <w:rFonts w:ascii="Arial Narrow" w:hAnsi="Arial Narrow"/>
                <w:spacing w:val="-3"/>
                <w:kern w:val="3"/>
              </w:rPr>
            </w:pPr>
          </w:p>
          <w:p w14:paraId="347E6B28" w14:textId="126962C2" w:rsidR="00307D7D" w:rsidRDefault="00307D7D" w:rsidP="0066623B">
            <w:pPr>
              <w:suppressAutoHyphens/>
              <w:spacing w:after="0" w:line="240" w:lineRule="auto"/>
              <w:ind w:right="49"/>
              <w:jc w:val="both"/>
              <w:rPr>
                <w:rFonts w:ascii="Arial Narrow" w:hAnsi="Arial Narrow"/>
                <w:spacing w:val="-3"/>
                <w:kern w:val="3"/>
              </w:rPr>
            </w:pPr>
            <w:r w:rsidRPr="00D608B0">
              <w:rPr>
                <w:rFonts w:ascii="Arial Narrow" w:hAnsi="Arial Narrow"/>
                <w:b/>
                <w:spacing w:val="-3"/>
                <w:kern w:val="3"/>
              </w:rPr>
              <w:t xml:space="preserve">Prohibición de </w:t>
            </w:r>
            <w:proofErr w:type="gramStart"/>
            <w:r w:rsidRPr="00D608B0">
              <w:rPr>
                <w:rFonts w:ascii="Arial Narrow" w:hAnsi="Arial Narrow"/>
                <w:b/>
                <w:spacing w:val="-3"/>
                <w:kern w:val="3"/>
              </w:rPr>
              <w:t>convalidación.-</w:t>
            </w:r>
            <w:proofErr w:type="gramEnd"/>
            <w:r w:rsidRPr="00D608B0">
              <w:rPr>
                <w:rFonts w:ascii="Arial Narrow" w:hAnsi="Arial Narrow"/>
                <w:spacing w:val="-3"/>
                <w:kern w:val="3"/>
              </w:rPr>
              <w:t xml:space="preserve"> </w:t>
            </w:r>
            <w:r w:rsidR="000A2395">
              <w:rPr>
                <w:rFonts w:ascii="Arial Narrow" w:hAnsi="Arial Narrow"/>
                <w:spacing w:val="-3"/>
                <w:kern w:val="3"/>
              </w:rPr>
              <w:t>L</w:t>
            </w:r>
            <w:r w:rsidRPr="00D608B0">
              <w:rPr>
                <w:rFonts w:ascii="Arial Narrow" w:hAnsi="Arial Narrow"/>
                <w:spacing w:val="-3"/>
                <w:kern w:val="3"/>
              </w:rPr>
              <w:t>as entidades contratantes no podrán, durante la etapa de convalidación de errores requerir a los oferentes documentos o información que no se encuentre referenciada en la oferta o condiciones que no hubieran estado previstas en el pliego.</w:t>
            </w:r>
          </w:p>
          <w:p w14:paraId="7F1B81F7" w14:textId="77777777" w:rsidR="0066623B" w:rsidRPr="00D608B0" w:rsidRDefault="0066623B" w:rsidP="0066623B">
            <w:pPr>
              <w:suppressAutoHyphens/>
              <w:spacing w:after="0" w:line="240" w:lineRule="auto"/>
              <w:ind w:right="49"/>
              <w:jc w:val="both"/>
              <w:rPr>
                <w:rFonts w:ascii="Arial Narrow" w:hAnsi="Arial Narrow"/>
                <w:spacing w:val="-3"/>
                <w:kern w:val="3"/>
              </w:rPr>
            </w:pPr>
          </w:p>
          <w:p w14:paraId="0C7B2224" w14:textId="77777777" w:rsidR="00307D7D" w:rsidRDefault="00307D7D" w:rsidP="0066623B">
            <w:pPr>
              <w:spacing w:after="0" w:line="240" w:lineRule="auto"/>
              <w:jc w:val="both"/>
              <w:rPr>
                <w:rFonts w:ascii="Arial Narrow" w:hAnsi="Arial Narrow"/>
                <w:spacing w:val="-3"/>
                <w:kern w:val="3"/>
              </w:rPr>
            </w:pPr>
            <w:r w:rsidRPr="00D608B0">
              <w:rPr>
                <w:rFonts w:ascii="Arial Narrow" w:hAnsi="Arial Narrow"/>
                <w:spacing w:val="-3"/>
                <w:kern w:val="3"/>
              </w:rPr>
              <w:t>Tampoco podrán las entidades contratantes dentro de esta etapa, formular aclaraciones, modificaciones o nuevos requerimientos respecto de las condiciones establecidas en el pliego, ni sobre las capacidades técnicas, económicas o legales de los oferentes.</w:t>
            </w:r>
          </w:p>
          <w:p w14:paraId="6AD981D6" w14:textId="77777777" w:rsidR="00307D7D" w:rsidRDefault="00307D7D" w:rsidP="0066623B">
            <w:pPr>
              <w:spacing w:after="0" w:line="240" w:lineRule="auto"/>
              <w:jc w:val="both"/>
              <w:rPr>
                <w:rFonts w:ascii="Arial Narrow" w:hAnsi="Arial Narrow"/>
                <w:spacing w:val="-3"/>
                <w:kern w:val="3"/>
              </w:rPr>
            </w:pPr>
          </w:p>
          <w:p w14:paraId="7F5687F5" w14:textId="6230B636" w:rsidR="00307D7D" w:rsidRPr="00307D7D" w:rsidRDefault="00307D7D" w:rsidP="0066623B">
            <w:pPr>
              <w:suppressAutoHyphens/>
              <w:spacing w:after="0" w:line="240" w:lineRule="auto"/>
              <w:ind w:right="49"/>
              <w:jc w:val="both"/>
              <w:rPr>
                <w:rFonts w:ascii="Arial Narrow" w:hAnsi="Arial Narrow"/>
                <w:spacing w:val="-3"/>
                <w:kern w:val="3"/>
              </w:rPr>
            </w:pPr>
            <w:r w:rsidRPr="00D608B0">
              <w:rPr>
                <w:rFonts w:ascii="Arial Narrow" w:hAnsi="Arial Narrow"/>
                <w:spacing w:val="-3"/>
                <w:kern w:val="3"/>
              </w:rPr>
              <w:t>Para la suscripción de un contrato adjudicado mediante los procedimientos previstos en la Normativa Nacional, no se requerirá, de ninguna autorización previa de funcionario, organismo o cuerpo colegiado de la entidad pública. Las máximas autoridades de las entidades del sector público, así como los representantes legales de las entidades de derecho privado sometidas a la Normativa Nacional, podrán delegar la celebración de los contratos a los servidores de la entidad o dependencia a su cargo. Los representantes de entidades de derecho privado delegarán sus funciones conforme las normas aplicables que se rigen para el efecto.</w:t>
            </w:r>
          </w:p>
        </w:tc>
      </w:tr>
      <w:tr w:rsidR="00CC0FD2" w:rsidRPr="00D608B0" w14:paraId="57BFB179" w14:textId="77777777" w:rsidTr="00757EF3">
        <w:trPr>
          <w:trHeight w:val="1621"/>
        </w:trPr>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45E9EDA0" w14:textId="1B653BCA" w:rsidR="00307D7D" w:rsidRDefault="00307D7D" w:rsidP="00757EF3">
            <w:pPr>
              <w:spacing w:after="0" w:line="240" w:lineRule="auto"/>
              <w:jc w:val="center"/>
              <w:rPr>
                <w:rFonts w:ascii="Arial Narrow" w:eastAsia="Times New Roman" w:hAnsi="Arial Narrow" w:cs="Calibri"/>
                <w:b/>
                <w:bCs/>
                <w:color w:val="000000"/>
                <w:lang w:eastAsia="es-EC"/>
              </w:rPr>
            </w:pPr>
            <w:r w:rsidRPr="00D608B0">
              <w:rPr>
                <w:rFonts w:ascii="Arial Narrow" w:eastAsia="Times New Roman" w:hAnsi="Arial Narrow" w:cs="Calibri"/>
                <w:b/>
                <w:bCs/>
                <w:color w:val="000000"/>
                <w:lang w:eastAsia="es-EC"/>
              </w:rPr>
              <w:lastRenderedPageBreak/>
              <w:t>13. Proceso de Evaluación y Negociación</w:t>
            </w:r>
            <w:r>
              <w:rPr>
                <w:rFonts w:ascii="Arial Narrow" w:eastAsia="Times New Roman" w:hAnsi="Arial Narrow" w:cs="Calibri"/>
                <w:b/>
                <w:bCs/>
                <w:color w:val="000000"/>
                <w:lang w:eastAsia="es-EC"/>
              </w:rPr>
              <w:t>:</w:t>
            </w:r>
          </w:p>
        </w:tc>
        <w:tc>
          <w:tcPr>
            <w:tcW w:w="8222" w:type="dxa"/>
            <w:tcBorders>
              <w:top w:val="single" w:sz="4" w:space="0" w:color="auto"/>
              <w:left w:val="single" w:sz="4" w:space="0" w:color="auto"/>
              <w:bottom w:val="single" w:sz="4" w:space="0" w:color="auto"/>
              <w:right w:val="single" w:sz="4" w:space="0" w:color="auto"/>
            </w:tcBorders>
            <w:shd w:val="clear" w:color="auto" w:fill="auto"/>
          </w:tcPr>
          <w:p w14:paraId="3A57D342" w14:textId="77777777" w:rsidR="002802C9" w:rsidRDefault="002802C9" w:rsidP="00307D7D">
            <w:pPr>
              <w:suppressAutoHyphens/>
              <w:spacing w:after="0" w:line="240" w:lineRule="auto"/>
              <w:ind w:right="51"/>
              <w:jc w:val="both"/>
              <w:rPr>
                <w:rFonts w:ascii="Arial Narrow" w:hAnsi="Arial Narrow"/>
                <w:spacing w:val="-3"/>
                <w:kern w:val="3"/>
              </w:rPr>
            </w:pPr>
          </w:p>
          <w:p w14:paraId="6F6226A6" w14:textId="4A04F271" w:rsidR="00307D7D" w:rsidRDefault="00307D7D" w:rsidP="00307D7D">
            <w:pPr>
              <w:suppressAutoHyphens/>
              <w:spacing w:after="0" w:line="240" w:lineRule="auto"/>
              <w:ind w:right="51"/>
              <w:jc w:val="both"/>
              <w:rPr>
                <w:rFonts w:ascii="Arial Narrow" w:hAnsi="Arial Narrow"/>
                <w:spacing w:val="-3"/>
                <w:kern w:val="3"/>
              </w:rPr>
            </w:pPr>
            <w:r w:rsidRPr="00D608B0">
              <w:rPr>
                <w:rFonts w:ascii="Arial Narrow" w:hAnsi="Arial Narrow"/>
                <w:spacing w:val="-3"/>
                <w:kern w:val="3"/>
              </w:rPr>
              <w:t>En la fecha y hora señalada en la Convocatoria o en las prórrogas otorgadas por la Comisión Técnica</w:t>
            </w:r>
            <w:r w:rsidR="0034258F">
              <w:rPr>
                <w:rFonts w:ascii="Arial Narrow" w:hAnsi="Arial Narrow"/>
                <w:spacing w:val="-3"/>
                <w:kern w:val="3"/>
              </w:rPr>
              <w:t>, en acto público se abrirá el S</w:t>
            </w:r>
            <w:r w:rsidRPr="00D608B0">
              <w:rPr>
                <w:rFonts w:ascii="Arial Narrow" w:hAnsi="Arial Narrow"/>
                <w:spacing w:val="-3"/>
                <w:kern w:val="3"/>
              </w:rPr>
              <w:t>obre No. 1 y se levantará la correspondiente acta.</w:t>
            </w:r>
          </w:p>
          <w:p w14:paraId="2371ABA9" w14:textId="77777777" w:rsidR="00307D7D" w:rsidRDefault="00307D7D" w:rsidP="00307D7D">
            <w:pPr>
              <w:suppressAutoHyphens/>
              <w:spacing w:after="0" w:line="240" w:lineRule="auto"/>
              <w:ind w:right="51"/>
              <w:jc w:val="both"/>
              <w:rPr>
                <w:rFonts w:ascii="Arial Narrow" w:hAnsi="Arial Narrow"/>
                <w:spacing w:val="-3"/>
                <w:kern w:val="3"/>
              </w:rPr>
            </w:pPr>
          </w:p>
          <w:p w14:paraId="5AD347E3" w14:textId="77777777" w:rsidR="00307D7D" w:rsidRDefault="00307D7D" w:rsidP="00307D7D">
            <w:pPr>
              <w:suppressAutoHyphens/>
              <w:spacing w:after="0" w:line="240" w:lineRule="auto"/>
              <w:ind w:right="51"/>
              <w:jc w:val="both"/>
              <w:rPr>
                <w:rFonts w:ascii="Arial Narrow" w:hAnsi="Arial Narrow"/>
                <w:spacing w:val="-3"/>
                <w:kern w:val="3"/>
              </w:rPr>
            </w:pPr>
            <w:r w:rsidRPr="00D608B0">
              <w:rPr>
                <w:rFonts w:ascii="Arial Narrow" w:hAnsi="Arial Narrow"/>
                <w:spacing w:val="-3"/>
                <w:kern w:val="3"/>
              </w:rPr>
              <w:t xml:space="preserve">Dentro del término establecido en el cronograma del proceso la Comisión Técnica procederá a la apertura del Sobre </w:t>
            </w:r>
            <w:proofErr w:type="spellStart"/>
            <w:r w:rsidRPr="00D608B0">
              <w:rPr>
                <w:rFonts w:ascii="Arial Narrow" w:hAnsi="Arial Narrow"/>
                <w:spacing w:val="-3"/>
                <w:kern w:val="3"/>
              </w:rPr>
              <w:t>N°</w:t>
            </w:r>
            <w:proofErr w:type="spellEnd"/>
            <w:r w:rsidRPr="00D608B0">
              <w:rPr>
                <w:rFonts w:ascii="Arial Narrow" w:hAnsi="Arial Narrow"/>
                <w:spacing w:val="-3"/>
                <w:kern w:val="3"/>
              </w:rPr>
              <w:t xml:space="preserve"> 2.</w:t>
            </w:r>
          </w:p>
          <w:p w14:paraId="7679B2F7" w14:textId="77777777" w:rsidR="00307D7D" w:rsidRDefault="00307D7D" w:rsidP="00307D7D">
            <w:pPr>
              <w:suppressAutoHyphens/>
              <w:spacing w:after="0" w:line="240" w:lineRule="auto"/>
              <w:ind w:right="51"/>
              <w:jc w:val="both"/>
              <w:rPr>
                <w:rFonts w:ascii="Arial Narrow" w:hAnsi="Arial Narrow"/>
                <w:spacing w:val="-3"/>
                <w:kern w:val="3"/>
              </w:rPr>
            </w:pPr>
          </w:p>
          <w:p w14:paraId="35D3B653" w14:textId="77777777" w:rsidR="00307D7D" w:rsidRDefault="00307D7D" w:rsidP="00307D7D">
            <w:pPr>
              <w:suppressAutoHyphens/>
              <w:spacing w:after="0" w:line="240" w:lineRule="auto"/>
              <w:ind w:right="51"/>
              <w:jc w:val="both"/>
              <w:rPr>
                <w:rFonts w:ascii="Arial Narrow" w:eastAsia="Times New Roman" w:hAnsi="Arial Narrow" w:cs="Calibri"/>
                <w:color w:val="000000"/>
                <w:lang w:eastAsia="es-EC"/>
              </w:rPr>
            </w:pPr>
            <w:r w:rsidRPr="002802C9">
              <w:rPr>
                <w:rFonts w:ascii="Arial Narrow" w:eastAsia="Times New Roman" w:hAnsi="Arial Narrow" w:cs="Calibri"/>
                <w:b/>
                <w:color w:val="000000"/>
                <w:lang w:eastAsia="es-EC"/>
              </w:rPr>
              <w:t>Criterios de evaluación:</w:t>
            </w:r>
            <w:r w:rsidRPr="00D608B0">
              <w:rPr>
                <w:rFonts w:ascii="Arial Narrow" w:eastAsia="Times New Roman" w:hAnsi="Arial Narrow" w:cs="Calibri"/>
                <w:color w:val="000000"/>
                <w:lang w:eastAsia="es-EC"/>
              </w:rPr>
              <w:t xml:space="preserve"> La Comisión Técnica evaluará el contenido de las ofertas, bajo los parámetros de evaluación determinados por la entidad contratante en el pliego.</w:t>
            </w:r>
          </w:p>
          <w:p w14:paraId="16066D17" w14:textId="77777777" w:rsidR="00307D7D" w:rsidRDefault="00307D7D" w:rsidP="00307D7D">
            <w:pPr>
              <w:suppressAutoHyphens/>
              <w:spacing w:after="0" w:line="240" w:lineRule="auto"/>
              <w:ind w:right="51"/>
              <w:jc w:val="both"/>
              <w:rPr>
                <w:rFonts w:ascii="Arial Narrow" w:eastAsia="Times New Roman" w:hAnsi="Arial Narrow" w:cs="Calibri"/>
                <w:color w:val="000000"/>
                <w:lang w:eastAsia="es-EC"/>
              </w:rPr>
            </w:pPr>
          </w:p>
          <w:p w14:paraId="0F93C428" w14:textId="4475649D" w:rsidR="00307D7D" w:rsidRDefault="00307D7D" w:rsidP="00307D7D">
            <w:pPr>
              <w:suppressAutoHyphens/>
              <w:spacing w:after="0" w:line="240" w:lineRule="auto"/>
              <w:ind w:right="51"/>
              <w:jc w:val="both"/>
              <w:rPr>
                <w:rFonts w:ascii="Arial Narrow" w:eastAsia="Times New Roman" w:hAnsi="Arial Narrow" w:cs="Calibri"/>
                <w:color w:val="000000"/>
                <w:lang w:eastAsia="es-EC"/>
              </w:rPr>
            </w:pPr>
            <w:r w:rsidRPr="00D608B0">
              <w:rPr>
                <w:rFonts w:ascii="Arial Narrow" w:eastAsia="Times New Roman" w:hAnsi="Arial Narrow" w:cs="Calibri"/>
                <w:b/>
                <w:bCs/>
                <w:color w:val="000000"/>
                <w:lang w:eastAsia="es-EC"/>
              </w:rPr>
              <w:t>Negociación:</w:t>
            </w:r>
            <w:r w:rsidR="000A2395">
              <w:rPr>
                <w:rFonts w:ascii="Arial Narrow" w:eastAsia="Times New Roman" w:hAnsi="Arial Narrow" w:cs="Calibri"/>
                <w:color w:val="000000"/>
                <w:lang w:eastAsia="es-EC"/>
              </w:rPr>
              <w:t xml:space="preserve"> La Comisión Técnica</w:t>
            </w:r>
            <w:r w:rsidRPr="00D608B0">
              <w:rPr>
                <w:rFonts w:ascii="Arial Narrow" w:eastAsia="Times New Roman" w:hAnsi="Arial Narrow" w:cs="Calibri"/>
                <w:color w:val="000000"/>
                <w:lang w:eastAsia="es-EC"/>
              </w:rPr>
              <w:t xml:space="preserve"> negociará con el oferente calificado en primer lugar</w:t>
            </w:r>
            <w:r w:rsidR="000A2395">
              <w:rPr>
                <w:rFonts w:ascii="Arial Narrow" w:eastAsia="Times New Roman" w:hAnsi="Arial Narrow" w:cs="Calibri"/>
                <w:color w:val="000000"/>
                <w:lang w:eastAsia="es-EC"/>
              </w:rPr>
              <w:t>,</w:t>
            </w:r>
            <w:r w:rsidRPr="00D608B0">
              <w:rPr>
                <w:rFonts w:ascii="Arial Narrow" w:eastAsia="Times New Roman" w:hAnsi="Arial Narrow" w:cs="Calibri"/>
                <w:color w:val="000000"/>
                <w:lang w:eastAsia="es-EC"/>
              </w:rPr>
              <w:t xml:space="preserve"> los aspectos técnicos, contractuales y los ajustes de la oferta técnica y económica en comparación con lo requerido en los pliegos. De llegarse a un acuerdo, se procederá a la suscripción del acta de negociación en la que constarán los términos convenidos con el proponente y, no se volverá a llamar para nuevas negociaciones a aquel con el cual no se llegó a un acuerdo.</w:t>
            </w:r>
          </w:p>
          <w:p w14:paraId="32D8D9DF" w14:textId="77777777" w:rsidR="00307D7D" w:rsidRDefault="00307D7D" w:rsidP="00307D7D">
            <w:pPr>
              <w:suppressAutoHyphens/>
              <w:spacing w:after="0" w:line="240" w:lineRule="auto"/>
              <w:ind w:right="51"/>
              <w:jc w:val="both"/>
              <w:rPr>
                <w:rFonts w:ascii="Arial Narrow" w:eastAsia="Times New Roman" w:hAnsi="Arial Narrow" w:cs="Calibri"/>
                <w:color w:val="000000"/>
                <w:lang w:eastAsia="es-EC"/>
              </w:rPr>
            </w:pPr>
          </w:p>
          <w:p w14:paraId="442B0159" w14:textId="77777777" w:rsidR="00307D7D" w:rsidRDefault="00307D7D" w:rsidP="00307D7D">
            <w:pPr>
              <w:spacing w:after="0" w:line="240" w:lineRule="auto"/>
              <w:jc w:val="both"/>
              <w:rPr>
                <w:rFonts w:ascii="Arial Narrow" w:eastAsia="Times New Roman" w:hAnsi="Arial Narrow" w:cs="Calibri"/>
                <w:color w:val="000000"/>
                <w:lang w:eastAsia="es-EC"/>
              </w:rPr>
            </w:pPr>
            <w:r w:rsidRPr="00D608B0">
              <w:rPr>
                <w:rFonts w:ascii="Arial Narrow" w:eastAsia="Times New Roman" w:hAnsi="Arial Narrow" w:cs="Calibri"/>
                <w:color w:val="000000"/>
                <w:lang w:eastAsia="es-EC"/>
              </w:rPr>
              <w:t>Si en un término máximo de hasta cinco (5) días no se llegare a un acuerdo en la</w:t>
            </w:r>
            <w:r>
              <w:rPr>
                <w:rFonts w:ascii="Arial Narrow" w:eastAsia="Times New Roman" w:hAnsi="Arial Narrow" w:cs="Calibri"/>
                <w:color w:val="000000"/>
                <w:lang w:eastAsia="es-EC"/>
              </w:rPr>
              <w:t xml:space="preserve"> </w:t>
            </w:r>
            <w:r w:rsidRPr="00D608B0">
              <w:rPr>
                <w:rFonts w:ascii="Arial Narrow" w:eastAsia="Times New Roman" w:hAnsi="Arial Narrow" w:cs="Calibri"/>
                <w:color w:val="000000"/>
                <w:lang w:eastAsia="es-EC"/>
              </w:rPr>
              <w:t>negociación esta se dará por terminada y se iniciará una nueva negociación con el</w:t>
            </w:r>
            <w:r>
              <w:rPr>
                <w:rFonts w:ascii="Arial Narrow" w:eastAsia="Times New Roman" w:hAnsi="Arial Narrow" w:cs="Calibri"/>
                <w:color w:val="000000"/>
                <w:lang w:eastAsia="es-EC"/>
              </w:rPr>
              <w:t xml:space="preserve"> </w:t>
            </w:r>
            <w:r w:rsidRPr="00D608B0">
              <w:rPr>
                <w:rFonts w:ascii="Arial Narrow" w:eastAsia="Times New Roman" w:hAnsi="Arial Narrow" w:cs="Calibri"/>
                <w:color w:val="000000"/>
                <w:lang w:eastAsia="es-EC"/>
              </w:rPr>
              <w:t>oferente calificado en el siguiente lugar y así sucesivamente hasta llegar a un acuerdo final de negociación o, en su defecto declarar desierto el procedimiento, según corresponda.</w:t>
            </w:r>
          </w:p>
          <w:p w14:paraId="40DF9C28" w14:textId="77777777" w:rsidR="00307D7D" w:rsidRDefault="00307D7D" w:rsidP="00307D7D">
            <w:pPr>
              <w:spacing w:after="0" w:line="240" w:lineRule="auto"/>
              <w:jc w:val="both"/>
              <w:rPr>
                <w:rFonts w:ascii="Arial Narrow" w:eastAsia="Times New Roman" w:hAnsi="Arial Narrow" w:cs="Calibri"/>
                <w:color w:val="000000"/>
                <w:lang w:eastAsia="es-EC"/>
              </w:rPr>
            </w:pPr>
          </w:p>
          <w:p w14:paraId="5D7688CA" w14:textId="77777777" w:rsidR="00307D7D" w:rsidRPr="00D608B0" w:rsidRDefault="00307D7D" w:rsidP="00307D7D">
            <w:pPr>
              <w:spacing w:after="0" w:line="240" w:lineRule="auto"/>
              <w:jc w:val="both"/>
              <w:rPr>
                <w:rFonts w:ascii="Arial Narrow" w:eastAsia="Times New Roman" w:hAnsi="Arial Narrow" w:cs="Calibri"/>
                <w:color w:val="000000"/>
                <w:lang w:eastAsia="es-EC"/>
              </w:rPr>
            </w:pPr>
            <w:r w:rsidRPr="00D608B0">
              <w:rPr>
                <w:rFonts w:ascii="Arial Narrow" w:eastAsia="Times New Roman" w:hAnsi="Arial Narrow" w:cs="Calibri"/>
                <w:color w:val="000000"/>
                <w:lang w:eastAsia="es-EC"/>
              </w:rPr>
              <w:t>Suscrita el acta de negociación, la máxima autoridad o su delegado, procederán a la</w:t>
            </w:r>
            <w:r>
              <w:rPr>
                <w:rFonts w:ascii="Arial Narrow" w:eastAsia="Times New Roman" w:hAnsi="Arial Narrow" w:cs="Calibri"/>
                <w:color w:val="000000"/>
                <w:lang w:eastAsia="es-EC"/>
              </w:rPr>
              <w:t xml:space="preserve"> </w:t>
            </w:r>
            <w:r w:rsidRPr="00D608B0">
              <w:rPr>
                <w:rFonts w:ascii="Arial Narrow" w:eastAsia="Times New Roman" w:hAnsi="Arial Narrow" w:cs="Calibri"/>
                <w:color w:val="000000"/>
                <w:lang w:eastAsia="es-EC"/>
              </w:rPr>
              <w:t>adjudicación al oferente con el cual se haya llegado a un acuerdo final de negociación en</w:t>
            </w:r>
            <w:r>
              <w:rPr>
                <w:rFonts w:ascii="Arial Narrow" w:eastAsia="Times New Roman" w:hAnsi="Arial Narrow" w:cs="Calibri"/>
                <w:color w:val="000000"/>
                <w:lang w:eastAsia="es-EC"/>
              </w:rPr>
              <w:t xml:space="preserve"> </w:t>
            </w:r>
            <w:r w:rsidRPr="00D608B0">
              <w:rPr>
                <w:rFonts w:ascii="Arial Narrow" w:eastAsia="Times New Roman" w:hAnsi="Arial Narrow" w:cs="Calibri"/>
                <w:color w:val="000000"/>
                <w:lang w:eastAsia="es-EC"/>
              </w:rPr>
              <w:t>los aspectos técnicos, económicos y contractuales.</w:t>
            </w:r>
          </w:p>
          <w:p w14:paraId="276A9A8E" w14:textId="77777777" w:rsidR="00307D7D" w:rsidRDefault="00307D7D" w:rsidP="00307D7D">
            <w:pPr>
              <w:suppressAutoHyphens/>
              <w:spacing w:after="0" w:line="240" w:lineRule="auto"/>
              <w:ind w:right="51"/>
              <w:jc w:val="both"/>
              <w:rPr>
                <w:rFonts w:ascii="Arial Narrow" w:hAnsi="Arial Narrow"/>
                <w:spacing w:val="-3"/>
                <w:kern w:val="3"/>
              </w:rPr>
            </w:pPr>
          </w:p>
          <w:p w14:paraId="3A4DDA62" w14:textId="65B5DAC2" w:rsidR="00307D7D" w:rsidRPr="000A2395" w:rsidRDefault="003D702D" w:rsidP="000A2395">
            <w:pPr>
              <w:pStyle w:val="Header2-SubClauses"/>
              <w:tabs>
                <w:tab w:val="clear" w:pos="504"/>
                <w:tab w:val="clear" w:pos="619"/>
              </w:tabs>
              <w:suppressAutoHyphens/>
              <w:spacing w:after="0"/>
              <w:ind w:left="70" w:right="49" w:firstLine="0"/>
              <w:rPr>
                <w:rFonts w:ascii="Arial Narrow" w:eastAsia="Calibri" w:hAnsi="Arial Narrow"/>
                <w:b/>
                <w:spacing w:val="-3"/>
                <w:kern w:val="3"/>
                <w:sz w:val="22"/>
                <w:szCs w:val="22"/>
              </w:rPr>
            </w:pPr>
            <w:hyperlink r:id="rId15" w:history="1">
              <w:r w:rsidR="00307D7D" w:rsidRPr="000A2395">
                <w:rPr>
                  <w:rFonts w:ascii="Arial Narrow" w:hAnsi="Arial Narrow" w:cs="Calibri"/>
                  <w:color w:val="000000"/>
                  <w:sz w:val="22"/>
                  <w:szCs w:val="22"/>
                  <w:lang w:eastAsia="es-EC"/>
                </w:rPr>
                <w:t>El acta de negociación y la resolución de adjudicación debidamente suscritas, se pub</w:t>
              </w:r>
              <w:r w:rsidR="000A2395">
                <w:rPr>
                  <w:rFonts w:ascii="Arial Narrow" w:hAnsi="Arial Narrow" w:cs="Calibri"/>
                  <w:color w:val="000000"/>
                  <w:sz w:val="22"/>
                  <w:szCs w:val="22"/>
                  <w:lang w:eastAsia="es-EC"/>
                </w:rPr>
                <w:t xml:space="preserve">licarán en el portal </w:t>
              </w:r>
              <w:r w:rsidR="00307D7D" w:rsidRPr="000A2395">
                <w:rPr>
                  <w:rFonts w:ascii="Arial Narrow" w:hAnsi="Arial Narrow" w:cs="Calibri"/>
                  <w:color w:val="000000"/>
                  <w:sz w:val="22"/>
                  <w:szCs w:val="22"/>
                  <w:lang w:eastAsia="es-EC"/>
                </w:rPr>
                <w:t>www.obraspublicas.gob.ec.</w:t>
              </w:r>
            </w:hyperlink>
          </w:p>
        </w:tc>
      </w:tr>
      <w:tr w:rsidR="00CC0FD2" w:rsidRPr="00D608B0" w14:paraId="199EAA85" w14:textId="77777777" w:rsidTr="00757EF3">
        <w:trPr>
          <w:trHeight w:val="330"/>
        </w:trPr>
        <w:tc>
          <w:tcPr>
            <w:tcW w:w="1843" w:type="dxa"/>
            <w:tcBorders>
              <w:top w:val="nil"/>
              <w:left w:val="single" w:sz="8" w:space="0" w:color="auto"/>
              <w:bottom w:val="single" w:sz="4" w:space="0" w:color="auto"/>
              <w:right w:val="single" w:sz="4" w:space="0" w:color="auto"/>
            </w:tcBorders>
            <w:shd w:val="clear" w:color="auto" w:fill="auto"/>
            <w:vAlign w:val="center"/>
            <w:hideMark/>
          </w:tcPr>
          <w:p w14:paraId="00D89EAA" w14:textId="2E7B4F8F" w:rsidR="00307D7D" w:rsidRPr="00D608B0" w:rsidRDefault="00307D7D" w:rsidP="00757EF3">
            <w:pPr>
              <w:spacing w:after="0" w:line="240" w:lineRule="auto"/>
              <w:jc w:val="center"/>
              <w:rPr>
                <w:rFonts w:ascii="Arial Narrow" w:eastAsia="Times New Roman" w:hAnsi="Arial Narrow" w:cs="Calibri"/>
                <w:b/>
                <w:bCs/>
                <w:color w:val="000000"/>
                <w:lang w:eastAsia="es-EC"/>
              </w:rPr>
            </w:pPr>
            <w:r w:rsidRPr="00D608B0">
              <w:rPr>
                <w:rFonts w:ascii="Arial Narrow" w:eastAsia="Times New Roman" w:hAnsi="Arial Narrow" w:cs="Calibri"/>
                <w:b/>
                <w:bCs/>
                <w:color w:val="000000"/>
                <w:lang w:eastAsia="es-EC"/>
              </w:rPr>
              <w:lastRenderedPageBreak/>
              <w:t>14.</w:t>
            </w:r>
            <w:r w:rsidRPr="00D608B0">
              <w:rPr>
                <w:rFonts w:ascii="Arial Narrow" w:eastAsia="Times New Roman" w:hAnsi="Arial Narrow"/>
                <w:b/>
                <w:bCs/>
                <w:color w:val="000000"/>
                <w:sz w:val="14"/>
                <w:szCs w:val="14"/>
                <w:lang w:eastAsia="es-EC"/>
              </w:rPr>
              <w:t xml:space="preserve">   </w:t>
            </w:r>
            <w:r w:rsidRPr="00D608B0">
              <w:rPr>
                <w:rFonts w:ascii="Arial Narrow" w:eastAsia="Times New Roman" w:hAnsi="Arial Narrow" w:cs="Calibri"/>
                <w:b/>
                <w:bCs/>
                <w:color w:val="000000"/>
                <w:lang w:eastAsia="es-EC"/>
              </w:rPr>
              <w:t>Garantías:</w:t>
            </w:r>
          </w:p>
        </w:tc>
        <w:tc>
          <w:tcPr>
            <w:tcW w:w="822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87F229" w14:textId="77777777" w:rsidR="007B10E9" w:rsidRPr="007B10E9" w:rsidRDefault="00307D7D" w:rsidP="007B10E9">
            <w:pPr>
              <w:spacing w:after="0" w:line="240" w:lineRule="auto"/>
              <w:jc w:val="both"/>
              <w:rPr>
                <w:rFonts w:ascii="Arial Narrow" w:hAnsi="Arial Narrow"/>
              </w:rPr>
            </w:pPr>
            <w:r w:rsidRPr="00D608B0">
              <w:rPr>
                <w:rFonts w:ascii="Arial Narrow" w:eastAsia="Times New Roman" w:hAnsi="Arial Narrow" w:cs="Calibri"/>
                <w:color w:val="000000"/>
                <w:lang w:eastAsia="es-EC"/>
              </w:rPr>
              <w:t> </w:t>
            </w:r>
            <w:r w:rsidR="007B10E9" w:rsidRPr="007B10E9">
              <w:rPr>
                <w:rFonts w:ascii="Arial Narrow" w:hAnsi="Arial Narrow"/>
              </w:rPr>
              <w:t>En forma previa a la suscripción de los contratos derivados de los procedimientos de contratación,</w:t>
            </w:r>
            <w:r w:rsidR="007B10E9" w:rsidRPr="007B10E9">
              <w:rPr>
                <w:rFonts w:ascii="Arial Narrow" w:hAnsi="Arial Narrow"/>
                <w:spacing w:val="11"/>
              </w:rPr>
              <w:t xml:space="preserve"> </w:t>
            </w:r>
            <w:r w:rsidR="007B10E9" w:rsidRPr="007B10E9">
              <w:rPr>
                <w:rFonts w:ascii="Arial Narrow" w:hAnsi="Arial Narrow"/>
              </w:rPr>
              <w:t>se</w:t>
            </w:r>
            <w:r w:rsidR="007B10E9" w:rsidRPr="007B10E9">
              <w:rPr>
                <w:rFonts w:ascii="Arial Narrow" w:hAnsi="Arial Narrow"/>
                <w:spacing w:val="11"/>
              </w:rPr>
              <w:t xml:space="preserve"> </w:t>
            </w:r>
            <w:r w:rsidR="007B10E9" w:rsidRPr="007B10E9">
              <w:rPr>
                <w:rFonts w:ascii="Arial Narrow" w:hAnsi="Arial Narrow"/>
              </w:rPr>
              <w:t>deberán</w:t>
            </w:r>
            <w:r w:rsidR="007B10E9" w:rsidRPr="007B10E9">
              <w:rPr>
                <w:rFonts w:ascii="Arial Narrow" w:hAnsi="Arial Narrow"/>
                <w:spacing w:val="11"/>
              </w:rPr>
              <w:t xml:space="preserve"> </w:t>
            </w:r>
            <w:r w:rsidR="007B10E9" w:rsidRPr="007B10E9">
              <w:rPr>
                <w:rFonts w:ascii="Arial Narrow" w:hAnsi="Arial Narrow"/>
              </w:rPr>
              <w:t>presentar</w:t>
            </w:r>
            <w:r w:rsidR="007B10E9" w:rsidRPr="007B10E9">
              <w:rPr>
                <w:rFonts w:ascii="Arial Narrow" w:hAnsi="Arial Narrow"/>
                <w:spacing w:val="10"/>
              </w:rPr>
              <w:t xml:space="preserve"> </w:t>
            </w:r>
            <w:r w:rsidR="007B10E9" w:rsidRPr="007B10E9">
              <w:rPr>
                <w:rFonts w:ascii="Arial Narrow" w:hAnsi="Arial Narrow"/>
              </w:rPr>
              <w:t>las</w:t>
            </w:r>
            <w:r w:rsidR="007B10E9" w:rsidRPr="007B10E9">
              <w:rPr>
                <w:rFonts w:ascii="Arial Narrow" w:hAnsi="Arial Narrow"/>
                <w:spacing w:val="11"/>
              </w:rPr>
              <w:t xml:space="preserve"> </w:t>
            </w:r>
            <w:r w:rsidR="007B10E9" w:rsidRPr="007B10E9">
              <w:rPr>
                <w:rFonts w:ascii="Arial Narrow" w:hAnsi="Arial Narrow"/>
              </w:rPr>
              <w:t>garantías</w:t>
            </w:r>
            <w:r w:rsidR="007B10E9" w:rsidRPr="007B10E9">
              <w:rPr>
                <w:rFonts w:ascii="Arial Narrow" w:hAnsi="Arial Narrow"/>
                <w:spacing w:val="16"/>
              </w:rPr>
              <w:t xml:space="preserve"> </w:t>
            </w:r>
            <w:r w:rsidR="007B10E9" w:rsidRPr="007B10E9">
              <w:rPr>
                <w:rFonts w:ascii="Arial Narrow" w:hAnsi="Arial Narrow"/>
              </w:rPr>
              <w:t>que</w:t>
            </w:r>
            <w:r w:rsidR="007B10E9" w:rsidRPr="007B10E9">
              <w:rPr>
                <w:rFonts w:ascii="Arial Narrow" w:hAnsi="Arial Narrow"/>
                <w:spacing w:val="11"/>
              </w:rPr>
              <w:t xml:space="preserve"> </w:t>
            </w:r>
            <w:r w:rsidR="007B10E9" w:rsidRPr="007B10E9">
              <w:rPr>
                <w:rFonts w:ascii="Arial Narrow" w:hAnsi="Arial Narrow"/>
              </w:rPr>
              <w:t>fueren</w:t>
            </w:r>
            <w:r w:rsidR="007B10E9" w:rsidRPr="007B10E9">
              <w:rPr>
                <w:rFonts w:ascii="Arial Narrow" w:hAnsi="Arial Narrow"/>
                <w:spacing w:val="11"/>
              </w:rPr>
              <w:t xml:space="preserve"> </w:t>
            </w:r>
            <w:r w:rsidR="007B10E9" w:rsidRPr="007B10E9">
              <w:rPr>
                <w:rFonts w:ascii="Arial Narrow" w:hAnsi="Arial Narrow"/>
              </w:rPr>
              <w:t>aplicables</w:t>
            </w:r>
            <w:r w:rsidR="007B10E9" w:rsidRPr="007B10E9">
              <w:rPr>
                <w:rFonts w:ascii="Arial Narrow" w:hAnsi="Arial Narrow"/>
                <w:spacing w:val="11"/>
              </w:rPr>
              <w:t xml:space="preserve"> </w:t>
            </w:r>
            <w:r w:rsidR="007B10E9" w:rsidRPr="007B10E9">
              <w:rPr>
                <w:rFonts w:ascii="Arial Narrow" w:hAnsi="Arial Narrow"/>
              </w:rPr>
              <w:t>en una de las siguientes formas, que debe ser presentada previo a la suscripción del</w:t>
            </w:r>
            <w:r w:rsidR="007B10E9" w:rsidRPr="007B10E9">
              <w:rPr>
                <w:rFonts w:ascii="Arial Narrow" w:hAnsi="Arial Narrow"/>
                <w:spacing w:val="-28"/>
              </w:rPr>
              <w:t xml:space="preserve"> </w:t>
            </w:r>
            <w:r w:rsidR="007B10E9" w:rsidRPr="007B10E9">
              <w:rPr>
                <w:rFonts w:ascii="Arial Narrow" w:hAnsi="Arial Narrow"/>
              </w:rPr>
              <w:t>contrato:</w:t>
            </w:r>
          </w:p>
          <w:p w14:paraId="5261E044" w14:textId="77777777" w:rsidR="007B10E9" w:rsidRPr="007B10E9" w:rsidRDefault="007B10E9" w:rsidP="007B10E9">
            <w:pPr>
              <w:spacing w:after="0" w:line="240" w:lineRule="auto"/>
              <w:jc w:val="both"/>
              <w:rPr>
                <w:rFonts w:ascii="Arial Narrow" w:hAnsi="Arial Narrow"/>
                <w:sz w:val="16"/>
              </w:rPr>
            </w:pPr>
          </w:p>
          <w:p w14:paraId="0FE57496" w14:textId="77777777" w:rsidR="007B10E9" w:rsidRPr="007B10E9" w:rsidRDefault="007B10E9" w:rsidP="007B10E9">
            <w:pPr>
              <w:spacing w:after="0" w:line="240" w:lineRule="auto"/>
              <w:jc w:val="both"/>
              <w:rPr>
                <w:rFonts w:ascii="Arial Narrow" w:hAnsi="Arial Narrow"/>
              </w:rPr>
            </w:pPr>
            <w:r w:rsidRPr="007B10E9">
              <w:rPr>
                <w:rFonts w:ascii="Arial Narrow" w:hAnsi="Arial Narrow"/>
              </w:rPr>
              <w:t>1. Garantía incondicional, irrevocable y de cobro inmediato, otorgada por un banco o institución financiera establecidos en el país o por intermedio de ellos;</w:t>
            </w:r>
          </w:p>
          <w:p w14:paraId="70B656D6" w14:textId="77777777" w:rsidR="007B10E9" w:rsidRPr="007B10E9" w:rsidRDefault="007B10E9" w:rsidP="007B10E9">
            <w:pPr>
              <w:spacing w:after="0" w:line="240" w:lineRule="auto"/>
              <w:jc w:val="both"/>
              <w:rPr>
                <w:rFonts w:ascii="Arial Narrow" w:hAnsi="Arial Narrow"/>
              </w:rPr>
            </w:pPr>
            <w:r w:rsidRPr="007B10E9">
              <w:rPr>
                <w:rFonts w:ascii="Arial Narrow" w:hAnsi="Arial Narrow"/>
              </w:rPr>
              <w:t>2. Fianza instrumentada en una póliza de seguros, incondicional e irrevocable, de cobro inmediato, emitida por una compañía de seguros establecida en el país;</w:t>
            </w:r>
          </w:p>
          <w:p w14:paraId="1E2E405D" w14:textId="77777777" w:rsidR="007B10E9" w:rsidRPr="007B10E9" w:rsidRDefault="007B10E9" w:rsidP="007B10E9">
            <w:pPr>
              <w:spacing w:after="0" w:line="240" w:lineRule="auto"/>
              <w:jc w:val="both"/>
              <w:rPr>
                <w:rFonts w:ascii="Arial Narrow" w:hAnsi="Arial Narrow"/>
              </w:rPr>
            </w:pPr>
            <w:r w:rsidRPr="007B10E9">
              <w:rPr>
                <w:rFonts w:ascii="Arial Narrow" w:hAnsi="Arial Narrow"/>
              </w:rPr>
              <w:t>3. Primera hipoteca de bienes raíces, siempre que el monto de la garantía no exceda del sesenta por ciento (60%) del valor del inmueble hipotecado, según el correspondiente avalúo catastral correspondiente;</w:t>
            </w:r>
          </w:p>
          <w:p w14:paraId="6F67E38F" w14:textId="77777777" w:rsidR="007B10E9" w:rsidRPr="007B10E9" w:rsidRDefault="007B10E9" w:rsidP="007B10E9">
            <w:pPr>
              <w:spacing w:after="0" w:line="240" w:lineRule="auto"/>
              <w:jc w:val="both"/>
              <w:rPr>
                <w:rFonts w:ascii="Arial Narrow" w:hAnsi="Arial Narrow"/>
              </w:rPr>
            </w:pPr>
            <w:r w:rsidRPr="007B10E9">
              <w:rPr>
                <w:rFonts w:ascii="Arial Narrow" w:hAnsi="Arial Narrow"/>
              </w:rPr>
              <w:t>4. Depósitos de bonos del Estado, de las municipalidades y de otras instituciones del Estado, certificaciones de la Tesorería General de la Nación, cédulas hipotecarias, bonos de prenda, Notas de crédito otorgadas por el Servicio de Rentas Internas, o valores fiduciarios que hayan sido calificados por el Directorio del Banco Central del Ecuador. Su valor se computará de acuerdo con su cotización en las bolsas de valores del país, al momento de constituir la garantía. Los intereses que produzcan pertenecerán al proveedor; y,</w:t>
            </w:r>
          </w:p>
          <w:p w14:paraId="7F91D27E" w14:textId="77777777" w:rsidR="007B10E9" w:rsidRPr="007B10E9" w:rsidRDefault="007B10E9" w:rsidP="007B10E9">
            <w:pPr>
              <w:spacing w:after="0" w:line="240" w:lineRule="auto"/>
              <w:jc w:val="both"/>
              <w:rPr>
                <w:rFonts w:ascii="Arial Narrow" w:hAnsi="Arial Narrow"/>
              </w:rPr>
            </w:pPr>
            <w:r w:rsidRPr="007B10E9">
              <w:rPr>
                <w:rFonts w:ascii="Arial Narrow" w:hAnsi="Arial Narrow"/>
              </w:rPr>
              <w:t>5. Certificados de depósito a plazo, emitidos por una institución financiera establecida en el país, endosados por valor en garantía a la orden de la Entidad Contratante y cuyo plazo de vigencia sea mayor al estimado para la ejecución del contrato.</w:t>
            </w:r>
          </w:p>
          <w:p w14:paraId="18451B32" w14:textId="77777777" w:rsidR="007B10E9" w:rsidRPr="007B10E9" w:rsidRDefault="007B10E9" w:rsidP="007B10E9">
            <w:pPr>
              <w:spacing w:after="0" w:line="240" w:lineRule="auto"/>
              <w:jc w:val="both"/>
              <w:rPr>
                <w:rFonts w:ascii="Arial Narrow" w:hAnsi="Arial Narrow"/>
                <w:sz w:val="16"/>
              </w:rPr>
            </w:pPr>
          </w:p>
          <w:p w14:paraId="2E31048A" w14:textId="77777777" w:rsidR="007B10E9" w:rsidRPr="007B10E9" w:rsidRDefault="007B10E9" w:rsidP="007B10E9">
            <w:pPr>
              <w:spacing w:after="0" w:line="240" w:lineRule="auto"/>
              <w:jc w:val="both"/>
              <w:rPr>
                <w:rFonts w:ascii="Arial Narrow" w:hAnsi="Arial Narrow"/>
              </w:rPr>
            </w:pPr>
            <w:r w:rsidRPr="007B10E9">
              <w:rPr>
                <w:rFonts w:ascii="Arial Narrow" w:hAnsi="Arial Narrow"/>
              </w:rPr>
              <w:t>Para hacer efectiva la garantía, la Entidad Contratante tendrá preferencia sobre cualquier otro acreedor, sea cual fuere la naturaleza del mismo y el título en que se funde su pretensión.</w:t>
            </w:r>
          </w:p>
          <w:p w14:paraId="2987DE87" w14:textId="77777777" w:rsidR="007B10E9" w:rsidRPr="007B10E9" w:rsidRDefault="007B10E9" w:rsidP="007B10E9">
            <w:pPr>
              <w:spacing w:after="0" w:line="240" w:lineRule="auto"/>
              <w:jc w:val="both"/>
              <w:rPr>
                <w:rFonts w:ascii="Arial Narrow" w:hAnsi="Arial Narrow"/>
                <w:sz w:val="16"/>
              </w:rPr>
            </w:pPr>
          </w:p>
          <w:p w14:paraId="5C70A3F4" w14:textId="77777777" w:rsidR="007B10E9" w:rsidRPr="007B10E9" w:rsidRDefault="007B10E9" w:rsidP="007B10E9">
            <w:pPr>
              <w:spacing w:after="0" w:line="240" w:lineRule="auto"/>
              <w:jc w:val="both"/>
              <w:rPr>
                <w:rFonts w:ascii="Arial Narrow" w:hAnsi="Arial Narrow"/>
              </w:rPr>
            </w:pPr>
            <w:r w:rsidRPr="007B10E9">
              <w:rPr>
                <w:rFonts w:ascii="Arial Narrow" w:hAnsi="Arial Narrow"/>
              </w:rPr>
              <w:t>Las garantías otorgadas por bancos o instituciones financieras y las pólizas de seguros establecidas en los numerales 1 y 2, no admitirán cláusula alguna que establezca trámite administrativo previo, bastando para su ejecución, el requerimiento por escrito de la entidad beneficiaria de la garantía. Cualquier cláusula en contrario, se entenderá como no escrita. En caso de incumplimiento, el banco, la institución financiera o la compañía aseguradora, será inhabilitada en el Sistema Nacional de Contratación Pública por el organismo responsable, hasta el cumplimiento de su obligación. En caso de reincidencia será inhabilitada por dos (2) años.</w:t>
            </w:r>
          </w:p>
          <w:p w14:paraId="684EA958" w14:textId="77777777" w:rsidR="007B10E9" w:rsidRPr="007B10E9" w:rsidRDefault="007B10E9" w:rsidP="007B10E9">
            <w:pPr>
              <w:spacing w:after="0" w:line="240" w:lineRule="auto"/>
              <w:jc w:val="both"/>
              <w:rPr>
                <w:rFonts w:ascii="Arial Narrow" w:eastAsia="Arial Narrow" w:hAnsi="Arial Narrow" w:cs="Arial Narrow"/>
                <w:sz w:val="16"/>
              </w:rPr>
            </w:pPr>
          </w:p>
          <w:p w14:paraId="2CC38FC7" w14:textId="77777777" w:rsidR="007B10E9" w:rsidRPr="007B10E9" w:rsidRDefault="007B10E9" w:rsidP="007B10E9">
            <w:pPr>
              <w:spacing w:after="0" w:line="240" w:lineRule="auto"/>
              <w:jc w:val="both"/>
              <w:rPr>
                <w:rFonts w:ascii="Arial Narrow" w:hAnsi="Arial Narrow"/>
              </w:rPr>
            </w:pPr>
            <w:r w:rsidRPr="007B10E9">
              <w:rPr>
                <w:rFonts w:ascii="Arial Narrow" w:hAnsi="Arial Narrow"/>
              </w:rPr>
              <w:t>Se solicita que las pólizas presentadas deben estar debidamente respaldadas por una reaseguradora</w:t>
            </w:r>
            <w:r w:rsidRPr="007B10E9">
              <w:rPr>
                <w:rFonts w:ascii="Arial Narrow" w:hAnsi="Arial Narrow"/>
                <w:spacing w:val="5"/>
              </w:rPr>
              <w:t xml:space="preserve"> </w:t>
            </w:r>
            <w:r w:rsidRPr="007B10E9">
              <w:rPr>
                <w:rFonts w:ascii="Arial Narrow" w:hAnsi="Arial Narrow"/>
              </w:rPr>
              <w:t>con calificación de riesgo no inferior a</w:t>
            </w:r>
            <w:r w:rsidRPr="007B10E9">
              <w:rPr>
                <w:rFonts w:ascii="Arial Narrow" w:hAnsi="Arial Narrow"/>
                <w:spacing w:val="-17"/>
              </w:rPr>
              <w:t xml:space="preserve"> </w:t>
            </w:r>
            <w:r w:rsidRPr="007B10E9">
              <w:rPr>
                <w:rFonts w:ascii="Arial Narrow" w:hAnsi="Arial Narrow"/>
              </w:rPr>
              <w:t>“A”.</w:t>
            </w:r>
          </w:p>
          <w:p w14:paraId="3D26566D" w14:textId="64374CBE" w:rsidR="00307D7D" w:rsidRPr="00D608B0" w:rsidRDefault="00307D7D" w:rsidP="00A3533C">
            <w:pPr>
              <w:spacing w:after="0" w:line="240" w:lineRule="auto"/>
              <w:jc w:val="both"/>
              <w:rPr>
                <w:rFonts w:ascii="Arial Narrow" w:eastAsia="Times New Roman" w:hAnsi="Arial Narrow" w:cs="Calibri"/>
                <w:color w:val="000000"/>
                <w:lang w:eastAsia="es-EC"/>
              </w:rPr>
            </w:pPr>
          </w:p>
          <w:p w14:paraId="02CE638D" w14:textId="77777777" w:rsidR="00307D7D" w:rsidRPr="00D608B0" w:rsidRDefault="00307D7D" w:rsidP="00A3533C">
            <w:pPr>
              <w:spacing w:after="0" w:line="240" w:lineRule="auto"/>
              <w:jc w:val="both"/>
              <w:rPr>
                <w:rFonts w:ascii="Arial Narrow" w:eastAsia="Times New Roman" w:hAnsi="Arial Narrow" w:cs="Calibri"/>
                <w:b/>
                <w:bCs/>
                <w:color w:val="000000"/>
                <w:lang w:eastAsia="es-EC"/>
              </w:rPr>
            </w:pPr>
            <w:r w:rsidRPr="00D608B0">
              <w:rPr>
                <w:rFonts w:ascii="Arial Narrow" w:eastAsia="Times New Roman" w:hAnsi="Arial Narrow" w:cs="Calibri"/>
                <w:b/>
                <w:bCs/>
                <w:color w:val="000000"/>
                <w:lang w:eastAsia="es-EC"/>
              </w:rPr>
              <w:t>GARANTÍA DE FIEL CUMPLIMIENTO:</w:t>
            </w:r>
          </w:p>
          <w:p w14:paraId="42CDC46E" w14:textId="77777777" w:rsidR="00307D7D" w:rsidRPr="00D608B0" w:rsidRDefault="00307D7D" w:rsidP="00A3533C">
            <w:pPr>
              <w:spacing w:after="0" w:line="240" w:lineRule="auto"/>
              <w:jc w:val="both"/>
              <w:rPr>
                <w:rFonts w:ascii="Arial Narrow" w:eastAsia="Times New Roman" w:hAnsi="Arial Narrow" w:cs="Calibri"/>
                <w:color w:val="000000"/>
                <w:lang w:eastAsia="es-EC"/>
              </w:rPr>
            </w:pPr>
          </w:p>
          <w:p w14:paraId="711413A6" w14:textId="77777777" w:rsidR="007B10E9" w:rsidRPr="007B10E9" w:rsidRDefault="007B10E9" w:rsidP="007B10E9">
            <w:pPr>
              <w:spacing w:after="0" w:line="240" w:lineRule="auto"/>
              <w:jc w:val="both"/>
              <w:rPr>
                <w:rFonts w:ascii="Arial Narrow" w:hAnsi="Arial Narrow"/>
              </w:rPr>
            </w:pPr>
            <w:r w:rsidRPr="007B10E9">
              <w:rPr>
                <w:rFonts w:ascii="Arial Narrow" w:hAnsi="Arial Narrow"/>
              </w:rPr>
              <w:t>La</w:t>
            </w:r>
            <w:r w:rsidRPr="007B10E9">
              <w:rPr>
                <w:rFonts w:ascii="Arial Narrow" w:hAnsi="Arial Narrow"/>
                <w:spacing w:val="27"/>
              </w:rPr>
              <w:t xml:space="preserve"> </w:t>
            </w:r>
            <w:r w:rsidRPr="007B10E9">
              <w:rPr>
                <w:rFonts w:ascii="Arial Narrow" w:hAnsi="Arial Narrow"/>
              </w:rPr>
              <w:t>garantía</w:t>
            </w:r>
            <w:r w:rsidRPr="007B10E9">
              <w:rPr>
                <w:rFonts w:ascii="Arial Narrow" w:hAnsi="Arial Narrow"/>
                <w:spacing w:val="27"/>
              </w:rPr>
              <w:t xml:space="preserve"> </w:t>
            </w:r>
            <w:r w:rsidRPr="007B10E9">
              <w:rPr>
                <w:rFonts w:ascii="Arial Narrow" w:hAnsi="Arial Narrow"/>
              </w:rPr>
              <w:t>de</w:t>
            </w:r>
            <w:r w:rsidRPr="007B10E9">
              <w:rPr>
                <w:rFonts w:ascii="Arial Narrow" w:hAnsi="Arial Narrow"/>
                <w:spacing w:val="27"/>
              </w:rPr>
              <w:t xml:space="preserve"> </w:t>
            </w:r>
            <w:r w:rsidRPr="007B10E9">
              <w:rPr>
                <w:rFonts w:ascii="Arial Narrow" w:hAnsi="Arial Narrow"/>
              </w:rPr>
              <w:t>fiel</w:t>
            </w:r>
            <w:r w:rsidRPr="007B10E9">
              <w:rPr>
                <w:rFonts w:ascii="Arial Narrow" w:hAnsi="Arial Narrow"/>
                <w:spacing w:val="28"/>
              </w:rPr>
              <w:t xml:space="preserve"> </w:t>
            </w:r>
            <w:r w:rsidRPr="007B10E9">
              <w:rPr>
                <w:rFonts w:ascii="Arial Narrow" w:hAnsi="Arial Narrow"/>
              </w:rPr>
              <w:t>cumplimiento</w:t>
            </w:r>
            <w:r w:rsidRPr="007B10E9">
              <w:rPr>
                <w:rFonts w:ascii="Arial Narrow" w:hAnsi="Arial Narrow"/>
                <w:spacing w:val="27"/>
              </w:rPr>
              <w:t xml:space="preserve"> </w:t>
            </w:r>
            <w:r w:rsidRPr="007B10E9">
              <w:rPr>
                <w:rFonts w:ascii="Arial Narrow" w:hAnsi="Arial Narrow"/>
              </w:rPr>
              <w:t>del</w:t>
            </w:r>
            <w:r w:rsidRPr="007B10E9">
              <w:rPr>
                <w:rFonts w:ascii="Arial Narrow" w:hAnsi="Arial Narrow"/>
                <w:spacing w:val="28"/>
              </w:rPr>
              <w:t xml:space="preserve"> </w:t>
            </w:r>
            <w:r w:rsidRPr="007B10E9">
              <w:rPr>
                <w:rFonts w:ascii="Arial Narrow" w:hAnsi="Arial Narrow"/>
              </w:rPr>
              <w:t>contrato</w:t>
            </w:r>
            <w:r w:rsidRPr="007B10E9">
              <w:rPr>
                <w:rFonts w:ascii="Arial Narrow" w:hAnsi="Arial Narrow"/>
                <w:spacing w:val="27"/>
              </w:rPr>
              <w:t xml:space="preserve"> </w:t>
            </w:r>
            <w:r w:rsidRPr="007B10E9">
              <w:rPr>
                <w:rFonts w:ascii="Arial Narrow" w:hAnsi="Arial Narrow"/>
              </w:rPr>
              <w:t>se</w:t>
            </w:r>
            <w:r w:rsidRPr="007B10E9">
              <w:rPr>
                <w:rFonts w:ascii="Arial Narrow" w:hAnsi="Arial Narrow"/>
                <w:spacing w:val="27"/>
              </w:rPr>
              <w:t xml:space="preserve"> </w:t>
            </w:r>
            <w:r w:rsidRPr="007B10E9">
              <w:rPr>
                <w:rFonts w:ascii="Arial Narrow" w:hAnsi="Arial Narrow"/>
              </w:rPr>
              <w:t>rendirá</w:t>
            </w:r>
            <w:r w:rsidRPr="007B10E9">
              <w:rPr>
                <w:rFonts w:ascii="Arial Narrow" w:hAnsi="Arial Narrow"/>
                <w:spacing w:val="27"/>
              </w:rPr>
              <w:t xml:space="preserve"> </w:t>
            </w:r>
            <w:r w:rsidRPr="007B10E9">
              <w:rPr>
                <w:rFonts w:ascii="Arial Narrow" w:hAnsi="Arial Narrow"/>
              </w:rPr>
              <w:t>por</w:t>
            </w:r>
            <w:r w:rsidRPr="007B10E9">
              <w:rPr>
                <w:rFonts w:ascii="Arial Narrow" w:hAnsi="Arial Narrow"/>
                <w:spacing w:val="27"/>
              </w:rPr>
              <w:t xml:space="preserve"> </w:t>
            </w:r>
            <w:r w:rsidRPr="007B10E9">
              <w:rPr>
                <w:rFonts w:ascii="Arial Narrow" w:hAnsi="Arial Narrow"/>
              </w:rPr>
              <w:t>un</w:t>
            </w:r>
            <w:r w:rsidRPr="007B10E9">
              <w:rPr>
                <w:rFonts w:ascii="Arial Narrow" w:hAnsi="Arial Narrow"/>
                <w:spacing w:val="27"/>
              </w:rPr>
              <w:t xml:space="preserve"> </w:t>
            </w:r>
            <w:r w:rsidRPr="007B10E9">
              <w:rPr>
                <w:rFonts w:ascii="Arial Narrow" w:hAnsi="Arial Narrow"/>
              </w:rPr>
              <w:t>valor</w:t>
            </w:r>
            <w:r w:rsidRPr="007B10E9">
              <w:rPr>
                <w:rFonts w:ascii="Arial Narrow" w:hAnsi="Arial Narrow"/>
                <w:spacing w:val="27"/>
              </w:rPr>
              <w:t xml:space="preserve"> </w:t>
            </w:r>
            <w:r w:rsidRPr="007B10E9">
              <w:rPr>
                <w:rFonts w:ascii="Arial Narrow" w:hAnsi="Arial Narrow"/>
              </w:rPr>
              <w:t>igual</w:t>
            </w:r>
            <w:r w:rsidRPr="007B10E9">
              <w:rPr>
                <w:rFonts w:ascii="Arial Narrow" w:hAnsi="Arial Narrow"/>
                <w:spacing w:val="28"/>
              </w:rPr>
              <w:t xml:space="preserve"> </w:t>
            </w:r>
            <w:r w:rsidRPr="007B10E9">
              <w:rPr>
                <w:rFonts w:ascii="Arial Narrow" w:hAnsi="Arial Narrow"/>
              </w:rPr>
              <w:t>al</w:t>
            </w:r>
            <w:r w:rsidRPr="007B10E9">
              <w:rPr>
                <w:rFonts w:ascii="Arial Narrow" w:hAnsi="Arial Narrow"/>
                <w:spacing w:val="25"/>
              </w:rPr>
              <w:t xml:space="preserve"> </w:t>
            </w:r>
            <w:r w:rsidRPr="007B10E9">
              <w:rPr>
                <w:rFonts w:ascii="Arial Narrow" w:hAnsi="Arial Narrow"/>
              </w:rPr>
              <w:t>cinco</w:t>
            </w:r>
            <w:r w:rsidRPr="007B10E9">
              <w:rPr>
                <w:rFonts w:ascii="Arial Narrow" w:hAnsi="Arial Narrow"/>
                <w:spacing w:val="27"/>
              </w:rPr>
              <w:t xml:space="preserve"> </w:t>
            </w:r>
            <w:r w:rsidRPr="007B10E9">
              <w:rPr>
                <w:rFonts w:ascii="Arial Narrow" w:hAnsi="Arial Narrow"/>
              </w:rPr>
              <w:t>por</w:t>
            </w:r>
            <w:r w:rsidRPr="007B10E9">
              <w:rPr>
                <w:rFonts w:ascii="Arial Narrow" w:hAnsi="Arial Narrow"/>
                <w:spacing w:val="25"/>
              </w:rPr>
              <w:t xml:space="preserve"> </w:t>
            </w:r>
            <w:r w:rsidRPr="007B10E9">
              <w:rPr>
                <w:rFonts w:ascii="Arial Narrow" w:hAnsi="Arial Narrow"/>
              </w:rPr>
              <w:t>ciento</w:t>
            </w:r>
            <w:r w:rsidRPr="007B10E9">
              <w:rPr>
                <w:rFonts w:ascii="Arial Narrow" w:hAnsi="Arial Narrow"/>
                <w:spacing w:val="27"/>
              </w:rPr>
              <w:t xml:space="preserve"> </w:t>
            </w:r>
            <w:r w:rsidRPr="007B10E9">
              <w:rPr>
                <w:rFonts w:ascii="Arial Narrow" w:hAnsi="Arial Narrow"/>
              </w:rPr>
              <w:t>(5%)</w:t>
            </w:r>
            <w:r w:rsidRPr="007B10E9">
              <w:rPr>
                <w:rFonts w:ascii="Arial Narrow" w:hAnsi="Arial Narrow"/>
                <w:spacing w:val="27"/>
              </w:rPr>
              <w:t xml:space="preserve"> </w:t>
            </w:r>
            <w:r w:rsidRPr="007B10E9">
              <w:rPr>
                <w:rFonts w:ascii="Arial Narrow" w:hAnsi="Arial Narrow"/>
              </w:rPr>
              <w:t>del monto total del mismo.</w:t>
            </w:r>
          </w:p>
          <w:p w14:paraId="2A42C8EF" w14:textId="77777777" w:rsidR="007B10E9" w:rsidRPr="007B10E9" w:rsidRDefault="007B10E9" w:rsidP="007B10E9">
            <w:pPr>
              <w:pStyle w:val="Textoindependiente"/>
              <w:spacing w:after="0"/>
              <w:ind w:right="108"/>
              <w:jc w:val="both"/>
              <w:rPr>
                <w:rFonts w:ascii="Arial Narrow" w:hAnsi="Arial Narrow"/>
                <w:sz w:val="22"/>
                <w:szCs w:val="22"/>
              </w:rPr>
            </w:pPr>
          </w:p>
          <w:p w14:paraId="5F233597" w14:textId="77777777" w:rsidR="007B10E9" w:rsidRPr="007B10E9" w:rsidRDefault="007B10E9" w:rsidP="007B10E9">
            <w:pPr>
              <w:pStyle w:val="Textoindependiente"/>
              <w:spacing w:after="0"/>
              <w:ind w:right="108"/>
              <w:jc w:val="both"/>
              <w:rPr>
                <w:rFonts w:ascii="Arial Narrow" w:hAnsi="Arial Narrow"/>
                <w:sz w:val="22"/>
                <w:szCs w:val="22"/>
              </w:rPr>
            </w:pPr>
            <w:r w:rsidRPr="007B10E9">
              <w:rPr>
                <w:rFonts w:ascii="Arial Narrow" w:hAnsi="Arial Narrow"/>
                <w:sz w:val="22"/>
                <w:szCs w:val="22"/>
              </w:rPr>
              <w:t xml:space="preserve">Si la </w:t>
            </w:r>
            <w:proofErr w:type="spellStart"/>
            <w:r w:rsidRPr="007B10E9">
              <w:rPr>
                <w:rFonts w:ascii="Arial Narrow" w:hAnsi="Arial Narrow"/>
                <w:sz w:val="22"/>
                <w:szCs w:val="22"/>
              </w:rPr>
              <w:t>oferta</w:t>
            </w:r>
            <w:proofErr w:type="spellEnd"/>
            <w:r w:rsidRPr="007B10E9">
              <w:rPr>
                <w:rFonts w:ascii="Arial Narrow" w:hAnsi="Arial Narrow"/>
                <w:sz w:val="22"/>
                <w:szCs w:val="22"/>
              </w:rPr>
              <w:t xml:space="preserve"> </w:t>
            </w:r>
            <w:proofErr w:type="spellStart"/>
            <w:r w:rsidRPr="007B10E9">
              <w:rPr>
                <w:rFonts w:ascii="Arial Narrow" w:hAnsi="Arial Narrow"/>
                <w:sz w:val="22"/>
                <w:szCs w:val="22"/>
              </w:rPr>
              <w:t>económica</w:t>
            </w:r>
            <w:proofErr w:type="spellEnd"/>
            <w:r w:rsidRPr="007B10E9">
              <w:rPr>
                <w:rFonts w:ascii="Arial Narrow" w:hAnsi="Arial Narrow"/>
                <w:sz w:val="22"/>
                <w:szCs w:val="22"/>
              </w:rPr>
              <w:t xml:space="preserve"> </w:t>
            </w:r>
            <w:proofErr w:type="spellStart"/>
            <w:r w:rsidRPr="007B10E9">
              <w:rPr>
                <w:rFonts w:ascii="Arial Narrow" w:hAnsi="Arial Narrow"/>
                <w:sz w:val="22"/>
                <w:szCs w:val="22"/>
              </w:rPr>
              <w:t>adjudicada</w:t>
            </w:r>
            <w:proofErr w:type="spellEnd"/>
            <w:r w:rsidRPr="007B10E9">
              <w:rPr>
                <w:rFonts w:ascii="Arial Narrow" w:hAnsi="Arial Narrow"/>
                <w:sz w:val="22"/>
                <w:szCs w:val="22"/>
              </w:rPr>
              <w:t xml:space="preserve"> </w:t>
            </w:r>
            <w:proofErr w:type="spellStart"/>
            <w:r w:rsidRPr="007B10E9">
              <w:rPr>
                <w:rFonts w:ascii="Arial Narrow" w:hAnsi="Arial Narrow"/>
                <w:sz w:val="22"/>
                <w:szCs w:val="22"/>
              </w:rPr>
              <w:t>fuese</w:t>
            </w:r>
            <w:proofErr w:type="spellEnd"/>
            <w:r w:rsidRPr="007B10E9">
              <w:rPr>
                <w:rFonts w:ascii="Arial Narrow" w:hAnsi="Arial Narrow"/>
                <w:sz w:val="22"/>
                <w:szCs w:val="22"/>
              </w:rPr>
              <w:t xml:space="preserve"> inferior al </w:t>
            </w:r>
            <w:proofErr w:type="spellStart"/>
            <w:r w:rsidRPr="007B10E9">
              <w:rPr>
                <w:rFonts w:ascii="Arial Narrow" w:hAnsi="Arial Narrow"/>
                <w:sz w:val="22"/>
                <w:szCs w:val="22"/>
              </w:rPr>
              <w:t>presupuesto</w:t>
            </w:r>
            <w:proofErr w:type="spellEnd"/>
            <w:r w:rsidRPr="007B10E9">
              <w:rPr>
                <w:rFonts w:ascii="Arial Narrow" w:hAnsi="Arial Narrow"/>
                <w:sz w:val="22"/>
                <w:szCs w:val="22"/>
              </w:rPr>
              <w:t xml:space="preserve"> </w:t>
            </w:r>
            <w:proofErr w:type="spellStart"/>
            <w:r w:rsidRPr="007B10E9">
              <w:rPr>
                <w:rFonts w:ascii="Arial Narrow" w:hAnsi="Arial Narrow"/>
                <w:sz w:val="22"/>
                <w:szCs w:val="22"/>
              </w:rPr>
              <w:t>referencial</w:t>
            </w:r>
            <w:proofErr w:type="spellEnd"/>
            <w:r w:rsidRPr="007B10E9">
              <w:rPr>
                <w:rFonts w:ascii="Arial Narrow" w:hAnsi="Arial Narrow"/>
                <w:sz w:val="22"/>
                <w:szCs w:val="22"/>
              </w:rPr>
              <w:t xml:space="preserve"> </w:t>
            </w:r>
            <w:proofErr w:type="spellStart"/>
            <w:r w:rsidRPr="007B10E9">
              <w:rPr>
                <w:rFonts w:ascii="Arial Narrow" w:hAnsi="Arial Narrow"/>
                <w:sz w:val="22"/>
                <w:szCs w:val="22"/>
              </w:rPr>
              <w:t>en</w:t>
            </w:r>
            <w:proofErr w:type="spellEnd"/>
            <w:r w:rsidRPr="007B10E9">
              <w:rPr>
                <w:rFonts w:ascii="Arial Narrow" w:hAnsi="Arial Narrow"/>
                <w:sz w:val="22"/>
                <w:szCs w:val="22"/>
              </w:rPr>
              <w:t xml:space="preserve"> un </w:t>
            </w:r>
            <w:proofErr w:type="spellStart"/>
            <w:r w:rsidRPr="007B10E9">
              <w:rPr>
                <w:rFonts w:ascii="Arial Narrow" w:hAnsi="Arial Narrow"/>
                <w:sz w:val="22"/>
                <w:szCs w:val="22"/>
              </w:rPr>
              <w:t>porcentaje</w:t>
            </w:r>
            <w:proofErr w:type="spellEnd"/>
            <w:r w:rsidRPr="007B10E9">
              <w:rPr>
                <w:rFonts w:ascii="Arial Narrow" w:hAnsi="Arial Narrow"/>
                <w:sz w:val="22"/>
                <w:szCs w:val="22"/>
              </w:rPr>
              <w:t xml:space="preserve"> </w:t>
            </w:r>
            <w:proofErr w:type="spellStart"/>
            <w:r w:rsidRPr="007B10E9">
              <w:rPr>
                <w:rFonts w:ascii="Arial Narrow" w:hAnsi="Arial Narrow"/>
                <w:sz w:val="22"/>
                <w:szCs w:val="22"/>
              </w:rPr>
              <w:t>igual</w:t>
            </w:r>
            <w:proofErr w:type="spellEnd"/>
            <w:r w:rsidRPr="007B10E9">
              <w:rPr>
                <w:rFonts w:ascii="Arial Narrow" w:hAnsi="Arial Narrow"/>
                <w:sz w:val="22"/>
                <w:szCs w:val="22"/>
              </w:rPr>
              <w:t xml:space="preserve"> o superior al </w:t>
            </w:r>
            <w:proofErr w:type="spellStart"/>
            <w:r w:rsidRPr="007B10E9">
              <w:rPr>
                <w:rFonts w:ascii="Arial Narrow" w:hAnsi="Arial Narrow"/>
                <w:sz w:val="22"/>
                <w:szCs w:val="22"/>
              </w:rPr>
              <w:t>diez</w:t>
            </w:r>
            <w:proofErr w:type="spellEnd"/>
            <w:r w:rsidRPr="007B10E9">
              <w:rPr>
                <w:rFonts w:ascii="Arial Narrow" w:hAnsi="Arial Narrow"/>
                <w:sz w:val="22"/>
                <w:szCs w:val="22"/>
              </w:rPr>
              <w:t xml:space="preserve"> por </w:t>
            </w:r>
            <w:proofErr w:type="spellStart"/>
            <w:r w:rsidRPr="007B10E9">
              <w:rPr>
                <w:rFonts w:ascii="Arial Narrow" w:hAnsi="Arial Narrow"/>
                <w:sz w:val="22"/>
                <w:szCs w:val="22"/>
              </w:rPr>
              <w:t>ciento</w:t>
            </w:r>
            <w:proofErr w:type="spellEnd"/>
            <w:r w:rsidRPr="007B10E9">
              <w:rPr>
                <w:rFonts w:ascii="Arial Narrow" w:hAnsi="Arial Narrow"/>
                <w:sz w:val="22"/>
                <w:szCs w:val="22"/>
              </w:rPr>
              <w:t xml:space="preserve"> (10%) de </w:t>
            </w:r>
            <w:proofErr w:type="spellStart"/>
            <w:r w:rsidRPr="007B10E9">
              <w:rPr>
                <w:rFonts w:ascii="Arial Narrow" w:hAnsi="Arial Narrow"/>
                <w:sz w:val="22"/>
                <w:szCs w:val="22"/>
              </w:rPr>
              <w:t>éste</w:t>
            </w:r>
            <w:proofErr w:type="spellEnd"/>
            <w:r w:rsidRPr="007B10E9">
              <w:rPr>
                <w:rFonts w:ascii="Arial Narrow" w:hAnsi="Arial Narrow"/>
                <w:sz w:val="22"/>
                <w:szCs w:val="22"/>
              </w:rPr>
              <w:t xml:space="preserve">, la </w:t>
            </w:r>
            <w:proofErr w:type="spellStart"/>
            <w:r w:rsidRPr="007B10E9">
              <w:rPr>
                <w:rFonts w:ascii="Arial Narrow" w:hAnsi="Arial Narrow"/>
                <w:sz w:val="22"/>
                <w:szCs w:val="22"/>
              </w:rPr>
              <w:t>garantía</w:t>
            </w:r>
            <w:proofErr w:type="spellEnd"/>
            <w:r w:rsidRPr="007B10E9">
              <w:rPr>
                <w:rFonts w:ascii="Arial Narrow" w:hAnsi="Arial Narrow"/>
                <w:sz w:val="22"/>
                <w:szCs w:val="22"/>
              </w:rPr>
              <w:t xml:space="preserve"> de </w:t>
            </w:r>
            <w:proofErr w:type="spellStart"/>
            <w:r w:rsidRPr="007B10E9">
              <w:rPr>
                <w:rFonts w:ascii="Arial Narrow" w:hAnsi="Arial Narrow"/>
                <w:sz w:val="22"/>
                <w:szCs w:val="22"/>
              </w:rPr>
              <w:t>fiel</w:t>
            </w:r>
            <w:proofErr w:type="spellEnd"/>
            <w:r w:rsidRPr="007B10E9">
              <w:rPr>
                <w:rFonts w:ascii="Arial Narrow" w:hAnsi="Arial Narrow"/>
                <w:sz w:val="22"/>
                <w:szCs w:val="22"/>
              </w:rPr>
              <w:t xml:space="preserve"> </w:t>
            </w:r>
            <w:proofErr w:type="spellStart"/>
            <w:r w:rsidRPr="007B10E9">
              <w:rPr>
                <w:rFonts w:ascii="Arial Narrow" w:hAnsi="Arial Narrow"/>
                <w:sz w:val="22"/>
                <w:szCs w:val="22"/>
              </w:rPr>
              <w:t>cumplimiento</w:t>
            </w:r>
            <w:proofErr w:type="spellEnd"/>
            <w:r w:rsidRPr="007B10E9">
              <w:rPr>
                <w:rFonts w:ascii="Arial Narrow" w:hAnsi="Arial Narrow"/>
                <w:sz w:val="22"/>
                <w:szCs w:val="22"/>
              </w:rPr>
              <w:t xml:space="preserve"> </w:t>
            </w:r>
            <w:proofErr w:type="spellStart"/>
            <w:r w:rsidRPr="007B10E9">
              <w:rPr>
                <w:rFonts w:ascii="Arial Narrow" w:hAnsi="Arial Narrow"/>
                <w:sz w:val="22"/>
                <w:szCs w:val="22"/>
              </w:rPr>
              <w:t>deberá</w:t>
            </w:r>
            <w:proofErr w:type="spellEnd"/>
            <w:r w:rsidRPr="007B10E9">
              <w:rPr>
                <w:rFonts w:ascii="Arial Narrow" w:hAnsi="Arial Narrow"/>
                <w:sz w:val="22"/>
                <w:szCs w:val="22"/>
              </w:rPr>
              <w:t xml:space="preserve"> </w:t>
            </w:r>
            <w:proofErr w:type="spellStart"/>
            <w:r w:rsidRPr="007B10E9">
              <w:rPr>
                <w:rFonts w:ascii="Arial Narrow" w:hAnsi="Arial Narrow"/>
                <w:sz w:val="22"/>
                <w:szCs w:val="22"/>
              </w:rPr>
              <w:t>incrementarse</w:t>
            </w:r>
            <w:proofErr w:type="spellEnd"/>
            <w:r w:rsidRPr="007B10E9">
              <w:rPr>
                <w:rFonts w:ascii="Arial Narrow" w:hAnsi="Arial Narrow"/>
                <w:sz w:val="22"/>
                <w:szCs w:val="22"/>
              </w:rPr>
              <w:t xml:space="preserve"> </w:t>
            </w:r>
            <w:proofErr w:type="spellStart"/>
            <w:r w:rsidRPr="007B10E9">
              <w:rPr>
                <w:rFonts w:ascii="Arial Narrow" w:hAnsi="Arial Narrow"/>
                <w:sz w:val="22"/>
                <w:szCs w:val="22"/>
              </w:rPr>
              <w:t>en</w:t>
            </w:r>
            <w:proofErr w:type="spellEnd"/>
            <w:r w:rsidRPr="007B10E9">
              <w:rPr>
                <w:rFonts w:ascii="Arial Narrow" w:hAnsi="Arial Narrow"/>
                <w:sz w:val="22"/>
                <w:szCs w:val="22"/>
              </w:rPr>
              <w:t xml:space="preserve"> un </w:t>
            </w:r>
            <w:proofErr w:type="spellStart"/>
            <w:r w:rsidRPr="007B10E9">
              <w:rPr>
                <w:rFonts w:ascii="Arial Narrow" w:hAnsi="Arial Narrow"/>
                <w:sz w:val="22"/>
                <w:szCs w:val="22"/>
              </w:rPr>
              <w:t>monto</w:t>
            </w:r>
            <w:proofErr w:type="spellEnd"/>
            <w:r w:rsidRPr="007B10E9">
              <w:rPr>
                <w:rFonts w:ascii="Arial Narrow" w:hAnsi="Arial Narrow"/>
                <w:sz w:val="22"/>
                <w:szCs w:val="22"/>
              </w:rPr>
              <w:t xml:space="preserve"> </w:t>
            </w:r>
            <w:proofErr w:type="spellStart"/>
            <w:r w:rsidRPr="007B10E9">
              <w:rPr>
                <w:rFonts w:ascii="Arial Narrow" w:hAnsi="Arial Narrow"/>
                <w:sz w:val="22"/>
                <w:szCs w:val="22"/>
              </w:rPr>
              <w:t>equivalente</w:t>
            </w:r>
            <w:proofErr w:type="spellEnd"/>
            <w:r w:rsidRPr="007B10E9">
              <w:rPr>
                <w:rFonts w:ascii="Arial Narrow" w:hAnsi="Arial Narrow"/>
                <w:sz w:val="22"/>
                <w:szCs w:val="22"/>
              </w:rPr>
              <w:t xml:space="preserve"> al </w:t>
            </w:r>
            <w:proofErr w:type="spellStart"/>
            <w:r w:rsidRPr="007B10E9">
              <w:rPr>
                <w:rFonts w:ascii="Arial Narrow" w:hAnsi="Arial Narrow"/>
                <w:sz w:val="22"/>
                <w:szCs w:val="22"/>
              </w:rPr>
              <w:t>veinte</w:t>
            </w:r>
            <w:proofErr w:type="spellEnd"/>
            <w:r w:rsidRPr="007B10E9">
              <w:rPr>
                <w:rFonts w:ascii="Arial Narrow" w:hAnsi="Arial Narrow"/>
                <w:sz w:val="22"/>
                <w:szCs w:val="22"/>
              </w:rPr>
              <w:t xml:space="preserve"> por </w:t>
            </w:r>
            <w:proofErr w:type="spellStart"/>
            <w:r w:rsidRPr="007B10E9">
              <w:rPr>
                <w:rFonts w:ascii="Arial Narrow" w:hAnsi="Arial Narrow"/>
                <w:sz w:val="22"/>
                <w:szCs w:val="22"/>
              </w:rPr>
              <w:t>ciento</w:t>
            </w:r>
            <w:proofErr w:type="spellEnd"/>
            <w:r w:rsidRPr="007B10E9">
              <w:rPr>
                <w:rFonts w:ascii="Arial Narrow" w:hAnsi="Arial Narrow"/>
                <w:sz w:val="22"/>
                <w:szCs w:val="22"/>
              </w:rPr>
              <w:t xml:space="preserve"> (20%) de la </w:t>
            </w:r>
            <w:proofErr w:type="spellStart"/>
            <w:r w:rsidRPr="007B10E9">
              <w:rPr>
                <w:rFonts w:ascii="Arial Narrow" w:hAnsi="Arial Narrow"/>
                <w:sz w:val="22"/>
                <w:szCs w:val="22"/>
              </w:rPr>
              <w:t>diferencia</w:t>
            </w:r>
            <w:proofErr w:type="spellEnd"/>
            <w:r w:rsidRPr="007B10E9">
              <w:rPr>
                <w:rFonts w:ascii="Arial Narrow" w:hAnsi="Arial Narrow"/>
                <w:sz w:val="22"/>
                <w:szCs w:val="22"/>
              </w:rPr>
              <w:t xml:space="preserve"> entre </w:t>
            </w:r>
            <w:proofErr w:type="spellStart"/>
            <w:r w:rsidRPr="007B10E9">
              <w:rPr>
                <w:rFonts w:ascii="Arial Narrow" w:hAnsi="Arial Narrow"/>
                <w:sz w:val="22"/>
                <w:szCs w:val="22"/>
              </w:rPr>
              <w:t>el</w:t>
            </w:r>
            <w:proofErr w:type="spellEnd"/>
            <w:r w:rsidRPr="007B10E9">
              <w:rPr>
                <w:rFonts w:ascii="Arial Narrow" w:hAnsi="Arial Narrow"/>
                <w:sz w:val="22"/>
                <w:szCs w:val="22"/>
              </w:rPr>
              <w:t xml:space="preserve"> </w:t>
            </w:r>
            <w:proofErr w:type="spellStart"/>
            <w:r w:rsidRPr="007B10E9">
              <w:rPr>
                <w:rFonts w:ascii="Arial Narrow" w:hAnsi="Arial Narrow"/>
                <w:sz w:val="22"/>
                <w:szCs w:val="22"/>
              </w:rPr>
              <w:t>presupuesto</w:t>
            </w:r>
            <w:proofErr w:type="spellEnd"/>
            <w:r w:rsidRPr="007B10E9">
              <w:rPr>
                <w:rFonts w:ascii="Arial Narrow" w:hAnsi="Arial Narrow"/>
                <w:sz w:val="22"/>
                <w:szCs w:val="22"/>
              </w:rPr>
              <w:t xml:space="preserve"> </w:t>
            </w:r>
            <w:proofErr w:type="spellStart"/>
            <w:r w:rsidRPr="007B10E9">
              <w:rPr>
                <w:rFonts w:ascii="Arial Narrow" w:hAnsi="Arial Narrow"/>
                <w:sz w:val="22"/>
                <w:szCs w:val="22"/>
              </w:rPr>
              <w:t>referencial</w:t>
            </w:r>
            <w:proofErr w:type="spellEnd"/>
            <w:r w:rsidRPr="007B10E9">
              <w:rPr>
                <w:rFonts w:ascii="Arial Narrow" w:hAnsi="Arial Narrow"/>
                <w:sz w:val="22"/>
                <w:szCs w:val="22"/>
              </w:rPr>
              <w:t xml:space="preserve"> y la </w:t>
            </w:r>
            <w:proofErr w:type="spellStart"/>
            <w:r w:rsidRPr="007B10E9">
              <w:rPr>
                <w:rFonts w:ascii="Arial Narrow" w:hAnsi="Arial Narrow"/>
                <w:sz w:val="22"/>
                <w:szCs w:val="22"/>
              </w:rPr>
              <w:lastRenderedPageBreak/>
              <w:t>cuantía</w:t>
            </w:r>
            <w:proofErr w:type="spellEnd"/>
            <w:r w:rsidRPr="007B10E9">
              <w:rPr>
                <w:rFonts w:ascii="Arial Narrow" w:hAnsi="Arial Narrow"/>
                <w:sz w:val="22"/>
                <w:szCs w:val="22"/>
              </w:rPr>
              <w:t xml:space="preserve"> del </w:t>
            </w:r>
            <w:proofErr w:type="spellStart"/>
            <w:r w:rsidRPr="007B10E9">
              <w:rPr>
                <w:rFonts w:ascii="Arial Narrow" w:hAnsi="Arial Narrow"/>
                <w:sz w:val="22"/>
                <w:szCs w:val="22"/>
              </w:rPr>
              <w:t>contrato</w:t>
            </w:r>
            <w:proofErr w:type="spellEnd"/>
            <w:r w:rsidRPr="007B10E9">
              <w:rPr>
                <w:rFonts w:ascii="Arial Narrow" w:hAnsi="Arial Narrow"/>
                <w:sz w:val="22"/>
                <w:szCs w:val="22"/>
              </w:rPr>
              <w:t>.</w:t>
            </w:r>
          </w:p>
          <w:p w14:paraId="4AAEE259" w14:textId="77777777" w:rsidR="00307D7D" w:rsidRPr="00D608B0" w:rsidRDefault="00307D7D" w:rsidP="00A3533C">
            <w:pPr>
              <w:spacing w:after="0" w:line="240" w:lineRule="auto"/>
              <w:jc w:val="both"/>
              <w:rPr>
                <w:rFonts w:ascii="Arial Narrow" w:eastAsia="Times New Roman" w:hAnsi="Arial Narrow" w:cs="Calibri"/>
                <w:color w:val="000000"/>
                <w:lang w:eastAsia="es-EC"/>
              </w:rPr>
            </w:pPr>
          </w:p>
          <w:p w14:paraId="322E3C16" w14:textId="77777777" w:rsidR="00307D7D" w:rsidRPr="00D608B0" w:rsidRDefault="00307D7D" w:rsidP="00A3533C">
            <w:pPr>
              <w:spacing w:after="0" w:line="240" w:lineRule="auto"/>
              <w:jc w:val="both"/>
              <w:rPr>
                <w:rFonts w:ascii="Arial Narrow" w:eastAsia="Times New Roman" w:hAnsi="Arial Narrow" w:cs="Calibri"/>
                <w:b/>
                <w:bCs/>
                <w:color w:val="000000"/>
                <w:lang w:eastAsia="es-EC"/>
              </w:rPr>
            </w:pPr>
            <w:r w:rsidRPr="00D608B0">
              <w:rPr>
                <w:rFonts w:ascii="Arial Narrow" w:eastAsia="Times New Roman" w:hAnsi="Arial Narrow" w:cs="Calibri"/>
                <w:b/>
                <w:bCs/>
                <w:color w:val="000000"/>
                <w:lang w:eastAsia="es-EC"/>
              </w:rPr>
              <w:t>GARANTÍA DE BUEN USO DEL ANTICIPO:</w:t>
            </w:r>
          </w:p>
          <w:p w14:paraId="32C3E3F8" w14:textId="77777777" w:rsidR="00307D7D" w:rsidRPr="00D608B0" w:rsidRDefault="00307D7D" w:rsidP="00A3533C">
            <w:pPr>
              <w:spacing w:after="0" w:line="240" w:lineRule="auto"/>
              <w:jc w:val="both"/>
              <w:rPr>
                <w:rFonts w:ascii="Arial Narrow" w:eastAsia="Times New Roman" w:hAnsi="Arial Narrow" w:cs="Calibri"/>
                <w:b/>
                <w:bCs/>
                <w:color w:val="000000"/>
                <w:lang w:eastAsia="es-EC"/>
              </w:rPr>
            </w:pPr>
          </w:p>
          <w:p w14:paraId="41BA3426" w14:textId="77777777" w:rsidR="007B10E9" w:rsidRPr="007B10E9" w:rsidRDefault="007B10E9" w:rsidP="007B10E9">
            <w:pPr>
              <w:pStyle w:val="Textoindependiente"/>
              <w:spacing w:after="0"/>
              <w:ind w:right="108"/>
              <w:jc w:val="both"/>
              <w:rPr>
                <w:rFonts w:ascii="Arial Narrow" w:hAnsi="Arial Narrow" w:cs="Times New Roman"/>
                <w:sz w:val="22"/>
                <w:szCs w:val="22"/>
              </w:rPr>
            </w:pPr>
            <w:r w:rsidRPr="007B10E9">
              <w:rPr>
                <w:rFonts w:ascii="Arial Narrow" w:hAnsi="Arial Narrow" w:cs="Times New Roman"/>
                <w:sz w:val="22"/>
                <w:szCs w:val="22"/>
              </w:rPr>
              <w:t xml:space="preserve">La </w:t>
            </w:r>
            <w:proofErr w:type="spellStart"/>
            <w:r w:rsidRPr="007B10E9">
              <w:rPr>
                <w:rFonts w:ascii="Arial Narrow" w:hAnsi="Arial Narrow" w:cs="Times New Roman"/>
                <w:sz w:val="22"/>
                <w:szCs w:val="22"/>
              </w:rPr>
              <w:t>garantía</w:t>
            </w:r>
            <w:proofErr w:type="spellEnd"/>
            <w:r w:rsidRPr="007B10E9">
              <w:rPr>
                <w:rFonts w:ascii="Arial Narrow" w:hAnsi="Arial Narrow" w:cs="Times New Roman"/>
                <w:sz w:val="22"/>
                <w:szCs w:val="22"/>
              </w:rPr>
              <w:t xml:space="preserve"> de </w:t>
            </w:r>
            <w:proofErr w:type="spellStart"/>
            <w:r w:rsidRPr="007B10E9">
              <w:rPr>
                <w:rFonts w:ascii="Arial Narrow" w:hAnsi="Arial Narrow" w:cs="Times New Roman"/>
                <w:sz w:val="22"/>
                <w:szCs w:val="22"/>
              </w:rPr>
              <w:t>buen</w:t>
            </w:r>
            <w:proofErr w:type="spellEnd"/>
            <w:r w:rsidRPr="007B10E9">
              <w:rPr>
                <w:rFonts w:ascii="Arial Narrow" w:hAnsi="Arial Narrow" w:cs="Times New Roman"/>
                <w:sz w:val="22"/>
                <w:szCs w:val="22"/>
              </w:rPr>
              <w:t xml:space="preserve"> </w:t>
            </w:r>
            <w:proofErr w:type="spellStart"/>
            <w:r w:rsidRPr="007B10E9">
              <w:rPr>
                <w:rFonts w:ascii="Arial Narrow" w:hAnsi="Arial Narrow" w:cs="Times New Roman"/>
                <w:sz w:val="22"/>
                <w:szCs w:val="22"/>
              </w:rPr>
              <w:t>uso</w:t>
            </w:r>
            <w:proofErr w:type="spellEnd"/>
            <w:r w:rsidRPr="007B10E9">
              <w:rPr>
                <w:rFonts w:ascii="Arial Narrow" w:hAnsi="Arial Narrow" w:cs="Times New Roman"/>
                <w:sz w:val="22"/>
                <w:szCs w:val="22"/>
              </w:rPr>
              <w:t xml:space="preserve"> del </w:t>
            </w:r>
            <w:proofErr w:type="spellStart"/>
            <w:r w:rsidRPr="007B10E9">
              <w:rPr>
                <w:rFonts w:ascii="Arial Narrow" w:hAnsi="Arial Narrow" w:cs="Times New Roman"/>
                <w:sz w:val="22"/>
                <w:szCs w:val="22"/>
              </w:rPr>
              <w:t>anticipo</w:t>
            </w:r>
            <w:proofErr w:type="spellEnd"/>
            <w:r w:rsidRPr="007B10E9">
              <w:rPr>
                <w:rFonts w:ascii="Arial Narrow" w:hAnsi="Arial Narrow" w:cs="Times New Roman"/>
                <w:sz w:val="22"/>
                <w:szCs w:val="22"/>
              </w:rPr>
              <w:t xml:space="preserve"> se </w:t>
            </w:r>
            <w:proofErr w:type="spellStart"/>
            <w:r w:rsidRPr="007B10E9">
              <w:rPr>
                <w:rFonts w:ascii="Arial Narrow" w:hAnsi="Arial Narrow" w:cs="Times New Roman"/>
                <w:sz w:val="22"/>
                <w:szCs w:val="22"/>
              </w:rPr>
              <w:t>rendirá</w:t>
            </w:r>
            <w:proofErr w:type="spellEnd"/>
            <w:r w:rsidRPr="007B10E9">
              <w:rPr>
                <w:rFonts w:ascii="Arial Narrow" w:hAnsi="Arial Narrow" w:cs="Times New Roman"/>
                <w:sz w:val="22"/>
                <w:szCs w:val="22"/>
              </w:rPr>
              <w:t xml:space="preserve"> por un valor </w:t>
            </w:r>
            <w:proofErr w:type="spellStart"/>
            <w:r w:rsidRPr="007B10E9">
              <w:rPr>
                <w:rFonts w:ascii="Arial Narrow" w:hAnsi="Arial Narrow" w:cs="Times New Roman"/>
                <w:sz w:val="22"/>
                <w:szCs w:val="22"/>
              </w:rPr>
              <w:t>igual</w:t>
            </w:r>
            <w:proofErr w:type="spellEnd"/>
            <w:r w:rsidRPr="007B10E9">
              <w:rPr>
                <w:rFonts w:ascii="Arial Narrow" w:hAnsi="Arial Narrow" w:cs="Times New Roman"/>
                <w:sz w:val="22"/>
                <w:szCs w:val="22"/>
              </w:rPr>
              <w:t xml:space="preserve"> al </w:t>
            </w:r>
            <w:proofErr w:type="spellStart"/>
            <w:r w:rsidRPr="007B10E9">
              <w:rPr>
                <w:rFonts w:ascii="Arial Narrow" w:hAnsi="Arial Narrow" w:cs="Times New Roman"/>
                <w:sz w:val="22"/>
                <w:szCs w:val="22"/>
              </w:rPr>
              <w:t>determinado</w:t>
            </w:r>
            <w:proofErr w:type="spellEnd"/>
            <w:r w:rsidRPr="007B10E9">
              <w:rPr>
                <w:rFonts w:ascii="Arial Narrow" w:hAnsi="Arial Narrow" w:cs="Times New Roman"/>
                <w:sz w:val="22"/>
                <w:szCs w:val="22"/>
              </w:rPr>
              <w:t xml:space="preserve"> y </w:t>
            </w:r>
            <w:proofErr w:type="spellStart"/>
            <w:r w:rsidRPr="007B10E9">
              <w:rPr>
                <w:rFonts w:ascii="Arial Narrow" w:hAnsi="Arial Narrow" w:cs="Times New Roman"/>
                <w:sz w:val="22"/>
                <w:szCs w:val="22"/>
              </w:rPr>
              <w:t>previsto</w:t>
            </w:r>
            <w:proofErr w:type="spellEnd"/>
            <w:r w:rsidRPr="007B10E9">
              <w:rPr>
                <w:rFonts w:ascii="Arial Narrow" w:hAnsi="Arial Narrow" w:cs="Times New Roman"/>
                <w:sz w:val="22"/>
                <w:szCs w:val="22"/>
              </w:rPr>
              <w:t xml:space="preserve"> por </w:t>
            </w:r>
            <w:proofErr w:type="spellStart"/>
            <w:r w:rsidRPr="007B10E9">
              <w:rPr>
                <w:rFonts w:ascii="Arial Narrow" w:hAnsi="Arial Narrow" w:cs="Times New Roman"/>
                <w:sz w:val="22"/>
                <w:szCs w:val="22"/>
              </w:rPr>
              <w:t>el</w:t>
            </w:r>
            <w:proofErr w:type="spellEnd"/>
            <w:r w:rsidRPr="007B10E9">
              <w:rPr>
                <w:rFonts w:ascii="Arial Narrow" w:hAnsi="Arial Narrow" w:cs="Times New Roman"/>
                <w:sz w:val="22"/>
                <w:szCs w:val="22"/>
              </w:rPr>
              <w:t xml:space="preserve"> </w:t>
            </w:r>
            <w:proofErr w:type="spellStart"/>
            <w:r w:rsidRPr="007B10E9">
              <w:rPr>
                <w:rFonts w:ascii="Arial Narrow" w:hAnsi="Arial Narrow" w:cs="Times New Roman"/>
                <w:sz w:val="22"/>
                <w:szCs w:val="22"/>
              </w:rPr>
              <w:t>concepto</w:t>
            </w:r>
            <w:proofErr w:type="spellEnd"/>
            <w:r w:rsidRPr="007B10E9">
              <w:rPr>
                <w:rFonts w:ascii="Arial Narrow" w:hAnsi="Arial Narrow" w:cs="Times New Roman"/>
                <w:sz w:val="22"/>
                <w:szCs w:val="22"/>
              </w:rPr>
              <w:t xml:space="preserve"> de </w:t>
            </w:r>
            <w:proofErr w:type="spellStart"/>
            <w:r w:rsidRPr="007B10E9">
              <w:rPr>
                <w:rFonts w:ascii="Arial Narrow" w:hAnsi="Arial Narrow" w:cs="Times New Roman"/>
                <w:sz w:val="22"/>
                <w:szCs w:val="22"/>
              </w:rPr>
              <w:t>anticipo</w:t>
            </w:r>
            <w:proofErr w:type="spellEnd"/>
            <w:r w:rsidRPr="007B10E9">
              <w:rPr>
                <w:rFonts w:ascii="Arial Narrow" w:hAnsi="Arial Narrow" w:cs="Times New Roman"/>
                <w:sz w:val="22"/>
                <w:szCs w:val="22"/>
              </w:rPr>
              <w:t xml:space="preserve">, que </w:t>
            </w:r>
            <w:proofErr w:type="spellStart"/>
            <w:r w:rsidRPr="007B10E9">
              <w:rPr>
                <w:rFonts w:ascii="Arial Narrow" w:hAnsi="Arial Narrow" w:cs="Times New Roman"/>
                <w:sz w:val="22"/>
                <w:szCs w:val="22"/>
              </w:rPr>
              <w:t>respalde</w:t>
            </w:r>
            <w:proofErr w:type="spellEnd"/>
            <w:r w:rsidRPr="007B10E9">
              <w:rPr>
                <w:rFonts w:ascii="Arial Narrow" w:hAnsi="Arial Narrow" w:cs="Times New Roman"/>
                <w:sz w:val="22"/>
                <w:szCs w:val="22"/>
              </w:rPr>
              <w:t xml:space="preserve"> </w:t>
            </w:r>
            <w:proofErr w:type="spellStart"/>
            <w:r w:rsidRPr="007B10E9">
              <w:rPr>
                <w:rFonts w:ascii="Arial Narrow" w:hAnsi="Arial Narrow" w:cs="Times New Roman"/>
                <w:sz w:val="22"/>
                <w:szCs w:val="22"/>
              </w:rPr>
              <w:t>el</w:t>
            </w:r>
            <w:proofErr w:type="spellEnd"/>
            <w:r w:rsidRPr="007B10E9">
              <w:rPr>
                <w:rFonts w:ascii="Arial Narrow" w:hAnsi="Arial Narrow" w:cs="Times New Roman"/>
                <w:sz w:val="22"/>
                <w:szCs w:val="22"/>
              </w:rPr>
              <w:t xml:space="preserve"> </w:t>
            </w:r>
            <w:proofErr w:type="spellStart"/>
            <w:r w:rsidRPr="007B10E9">
              <w:rPr>
                <w:rFonts w:ascii="Arial Narrow" w:hAnsi="Arial Narrow" w:cs="Times New Roman"/>
                <w:sz w:val="22"/>
                <w:szCs w:val="22"/>
              </w:rPr>
              <w:t>cien</w:t>
            </w:r>
            <w:proofErr w:type="spellEnd"/>
            <w:r w:rsidRPr="007B10E9">
              <w:rPr>
                <w:rFonts w:ascii="Arial Narrow" w:hAnsi="Arial Narrow" w:cs="Times New Roman"/>
                <w:sz w:val="22"/>
                <w:szCs w:val="22"/>
              </w:rPr>
              <w:t xml:space="preserve"> por </w:t>
            </w:r>
            <w:proofErr w:type="spellStart"/>
            <w:r w:rsidRPr="007B10E9">
              <w:rPr>
                <w:rFonts w:ascii="Arial Narrow" w:hAnsi="Arial Narrow" w:cs="Times New Roman"/>
                <w:sz w:val="22"/>
                <w:szCs w:val="22"/>
              </w:rPr>
              <w:t>ciento</w:t>
            </w:r>
            <w:proofErr w:type="spellEnd"/>
            <w:r w:rsidRPr="007B10E9">
              <w:rPr>
                <w:rFonts w:ascii="Arial Narrow" w:hAnsi="Arial Narrow" w:cs="Times New Roman"/>
                <w:sz w:val="22"/>
                <w:szCs w:val="22"/>
              </w:rPr>
              <w:t xml:space="preserve"> (100%) del </w:t>
            </w:r>
            <w:proofErr w:type="spellStart"/>
            <w:r w:rsidRPr="007B10E9">
              <w:rPr>
                <w:rFonts w:ascii="Arial Narrow" w:hAnsi="Arial Narrow" w:cs="Times New Roman"/>
                <w:sz w:val="22"/>
                <w:szCs w:val="22"/>
              </w:rPr>
              <w:t>monto</w:t>
            </w:r>
            <w:proofErr w:type="spellEnd"/>
            <w:r w:rsidRPr="007B10E9">
              <w:rPr>
                <w:rFonts w:ascii="Arial Narrow" w:hAnsi="Arial Narrow" w:cs="Times New Roman"/>
                <w:sz w:val="22"/>
                <w:szCs w:val="22"/>
              </w:rPr>
              <w:t xml:space="preserve"> a </w:t>
            </w:r>
            <w:proofErr w:type="spellStart"/>
            <w:r w:rsidRPr="007B10E9">
              <w:rPr>
                <w:rFonts w:ascii="Arial Narrow" w:hAnsi="Arial Narrow" w:cs="Times New Roman"/>
                <w:sz w:val="22"/>
                <w:szCs w:val="22"/>
              </w:rPr>
              <w:t>recibir</w:t>
            </w:r>
            <w:proofErr w:type="spellEnd"/>
            <w:r w:rsidRPr="007B10E9">
              <w:rPr>
                <w:rFonts w:ascii="Arial Narrow" w:hAnsi="Arial Narrow" w:cs="Times New Roman"/>
                <w:sz w:val="22"/>
                <w:szCs w:val="22"/>
              </w:rPr>
              <w:t xml:space="preserve">, la que </w:t>
            </w:r>
            <w:proofErr w:type="spellStart"/>
            <w:r w:rsidRPr="007B10E9">
              <w:rPr>
                <w:rFonts w:ascii="Arial Narrow" w:hAnsi="Arial Narrow" w:cs="Times New Roman"/>
                <w:sz w:val="22"/>
                <w:szCs w:val="22"/>
              </w:rPr>
              <w:t>deberá</w:t>
            </w:r>
            <w:proofErr w:type="spellEnd"/>
            <w:r w:rsidRPr="007B10E9">
              <w:rPr>
                <w:rFonts w:ascii="Arial Narrow" w:hAnsi="Arial Narrow" w:cs="Times New Roman"/>
                <w:sz w:val="22"/>
                <w:szCs w:val="22"/>
              </w:rPr>
              <w:t xml:space="preserve"> ser </w:t>
            </w:r>
            <w:proofErr w:type="spellStart"/>
            <w:r w:rsidRPr="007B10E9">
              <w:rPr>
                <w:rFonts w:ascii="Arial Narrow" w:hAnsi="Arial Narrow" w:cs="Times New Roman"/>
                <w:sz w:val="22"/>
                <w:szCs w:val="22"/>
              </w:rPr>
              <w:t>presentada</w:t>
            </w:r>
            <w:proofErr w:type="spellEnd"/>
            <w:r w:rsidRPr="007B10E9">
              <w:rPr>
                <w:rFonts w:ascii="Arial Narrow" w:hAnsi="Arial Narrow" w:cs="Times New Roman"/>
                <w:sz w:val="22"/>
                <w:szCs w:val="22"/>
              </w:rPr>
              <w:t xml:space="preserve"> </w:t>
            </w:r>
            <w:proofErr w:type="spellStart"/>
            <w:r w:rsidRPr="007B10E9">
              <w:rPr>
                <w:rFonts w:ascii="Arial Narrow" w:hAnsi="Arial Narrow" w:cs="Times New Roman"/>
                <w:sz w:val="22"/>
                <w:szCs w:val="22"/>
              </w:rPr>
              <w:t>previo</w:t>
            </w:r>
            <w:proofErr w:type="spellEnd"/>
            <w:r w:rsidRPr="007B10E9">
              <w:rPr>
                <w:rFonts w:ascii="Arial Narrow" w:hAnsi="Arial Narrow" w:cs="Times New Roman"/>
                <w:spacing w:val="28"/>
                <w:sz w:val="22"/>
                <w:szCs w:val="22"/>
              </w:rPr>
              <w:t xml:space="preserve"> </w:t>
            </w:r>
            <w:r w:rsidRPr="007B10E9">
              <w:rPr>
                <w:rFonts w:ascii="Arial Narrow" w:hAnsi="Arial Narrow" w:cs="Times New Roman"/>
                <w:sz w:val="22"/>
                <w:szCs w:val="22"/>
              </w:rPr>
              <w:t xml:space="preserve">la </w:t>
            </w:r>
            <w:proofErr w:type="spellStart"/>
            <w:r w:rsidRPr="007B10E9">
              <w:rPr>
                <w:rFonts w:ascii="Arial Narrow" w:hAnsi="Arial Narrow" w:cs="Times New Roman"/>
                <w:sz w:val="22"/>
                <w:szCs w:val="22"/>
              </w:rPr>
              <w:t>entrega</w:t>
            </w:r>
            <w:proofErr w:type="spellEnd"/>
            <w:r w:rsidRPr="007B10E9">
              <w:rPr>
                <w:rFonts w:ascii="Arial Narrow" w:hAnsi="Arial Narrow" w:cs="Times New Roman"/>
                <w:sz w:val="22"/>
                <w:szCs w:val="22"/>
              </w:rPr>
              <w:t xml:space="preserve"> del</w:t>
            </w:r>
            <w:r w:rsidRPr="007B10E9">
              <w:rPr>
                <w:rFonts w:ascii="Arial Narrow" w:hAnsi="Arial Narrow" w:cs="Times New Roman"/>
                <w:spacing w:val="-3"/>
                <w:sz w:val="22"/>
                <w:szCs w:val="22"/>
              </w:rPr>
              <w:t xml:space="preserve"> </w:t>
            </w:r>
            <w:proofErr w:type="spellStart"/>
            <w:r w:rsidRPr="007B10E9">
              <w:rPr>
                <w:rFonts w:ascii="Arial Narrow" w:hAnsi="Arial Narrow" w:cs="Times New Roman"/>
                <w:sz w:val="22"/>
                <w:szCs w:val="22"/>
              </w:rPr>
              <w:t>mismo</w:t>
            </w:r>
            <w:proofErr w:type="spellEnd"/>
            <w:r w:rsidRPr="007B10E9">
              <w:rPr>
                <w:rFonts w:ascii="Arial Narrow" w:hAnsi="Arial Narrow" w:cs="Times New Roman"/>
                <w:sz w:val="22"/>
                <w:szCs w:val="22"/>
              </w:rPr>
              <w:t>.</w:t>
            </w:r>
          </w:p>
          <w:p w14:paraId="1F6F79C3" w14:textId="77777777" w:rsidR="007B10E9" w:rsidRPr="007B10E9" w:rsidRDefault="007B10E9" w:rsidP="007B10E9">
            <w:pPr>
              <w:spacing w:after="0" w:line="240" w:lineRule="auto"/>
              <w:jc w:val="both"/>
              <w:rPr>
                <w:rFonts w:ascii="Arial Narrow" w:eastAsia="Arial Narrow" w:hAnsi="Arial Narrow"/>
              </w:rPr>
            </w:pPr>
          </w:p>
          <w:p w14:paraId="129EED28" w14:textId="77777777" w:rsidR="007B10E9" w:rsidRPr="007B10E9" w:rsidRDefault="007B10E9" w:rsidP="007B10E9">
            <w:pPr>
              <w:pStyle w:val="Textoindependiente"/>
              <w:spacing w:after="0"/>
              <w:ind w:right="107"/>
              <w:jc w:val="both"/>
              <w:rPr>
                <w:rFonts w:ascii="Arial Narrow" w:hAnsi="Arial Narrow" w:cs="Times New Roman"/>
                <w:sz w:val="22"/>
                <w:szCs w:val="22"/>
              </w:rPr>
            </w:pPr>
            <w:r w:rsidRPr="007B10E9">
              <w:rPr>
                <w:rFonts w:ascii="Arial Narrow" w:hAnsi="Arial Narrow" w:cs="Times New Roman"/>
                <w:sz w:val="22"/>
                <w:szCs w:val="22"/>
              </w:rPr>
              <w:t xml:space="preserve">El </w:t>
            </w:r>
            <w:proofErr w:type="spellStart"/>
            <w:r w:rsidRPr="007B10E9">
              <w:rPr>
                <w:rFonts w:ascii="Arial Narrow" w:hAnsi="Arial Narrow" w:cs="Times New Roman"/>
                <w:sz w:val="22"/>
                <w:szCs w:val="22"/>
              </w:rPr>
              <w:t>contratista</w:t>
            </w:r>
            <w:proofErr w:type="spellEnd"/>
            <w:r w:rsidRPr="007B10E9">
              <w:rPr>
                <w:rFonts w:ascii="Arial Narrow" w:hAnsi="Arial Narrow" w:cs="Times New Roman"/>
                <w:sz w:val="22"/>
                <w:szCs w:val="22"/>
              </w:rPr>
              <w:t xml:space="preserve">, </w:t>
            </w:r>
            <w:proofErr w:type="spellStart"/>
            <w:r w:rsidRPr="007B10E9">
              <w:rPr>
                <w:rFonts w:ascii="Arial Narrow" w:hAnsi="Arial Narrow" w:cs="Times New Roman"/>
                <w:sz w:val="22"/>
                <w:szCs w:val="22"/>
              </w:rPr>
              <w:t>en</w:t>
            </w:r>
            <w:proofErr w:type="spellEnd"/>
            <w:r w:rsidRPr="007B10E9">
              <w:rPr>
                <w:rFonts w:ascii="Arial Narrow" w:hAnsi="Arial Narrow" w:cs="Times New Roman"/>
                <w:sz w:val="22"/>
                <w:szCs w:val="22"/>
              </w:rPr>
              <w:t xml:space="preserve"> forma previa a la </w:t>
            </w:r>
            <w:proofErr w:type="spellStart"/>
            <w:r w:rsidRPr="007B10E9">
              <w:rPr>
                <w:rFonts w:ascii="Arial Narrow" w:hAnsi="Arial Narrow" w:cs="Times New Roman"/>
                <w:sz w:val="22"/>
                <w:szCs w:val="22"/>
              </w:rPr>
              <w:t>suscripción</w:t>
            </w:r>
            <w:proofErr w:type="spellEnd"/>
            <w:r w:rsidRPr="007B10E9">
              <w:rPr>
                <w:rFonts w:ascii="Arial Narrow" w:hAnsi="Arial Narrow" w:cs="Times New Roman"/>
                <w:sz w:val="22"/>
                <w:szCs w:val="22"/>
              </w:rPr>
              <w:t xml:space="preserve"> del </w:t>
            </w:r>
            <w:proofErr w:type="spellStart"/>
            <w:r w:rsidRPr="007B10E9">
              <w:rPr>
                <w:rFonts w:ascii="Arial Narrow" w:hAnsi="Arial Narrow" w:cs="Times New Roman"/>
                <w:sz w:val="22"/>
                <w:szCs w:val="22"/>
              </w:rPr>
              <w:t>contrato</w:t>
            </w:r>
            <w:proofErr w:type="spellEnd"/>
            <w:r w:rsidRPr="007B10E9">
              <w:rPr>
                <w:rFonts w:ascii="Arial Narrow" w:hAnsi="Arial Narrow" w:cs="Times New Roman"/>
                <w:sz w:val="22"/>
                <w:szCs w:val="22"/>
              </w:rPr>
              <w:t xml:space="preserve">, debe </w:t>
            </w:r>
            <w:proofErr w:type="spellStart"/>
            <w:r w:rsidRPr="007B10E9">
              <w:rPr>
                <w:rFonts w:ascii="Arial Narrow" w:hAnsi="Arial Narrow" w:cs="Times New Roman"/>
                <w:sz w:val="22"/>
                <w:szCs w:val="22"/>
              </w:rPr>
              <w:t>presentar</w:t>
            </w:r>
            <w:proofErr w:type="spellEnd"/>
            <w:r w:rsidRPr="007B10E9">
              <w:rPr>
                <w:rFonts w:ascii="Arial Narrow" w:hAnsi="Arial Narrow" w:cs="Times New Roman"/>
                <w:sz w:val="22"/>
                <w:szCs w:val="22"/>
              </w:rPr>
              <w:t xml:space="preserve">, un </w:t>
            </w:r>
            <w:proofErr w:type="spellStart"/>
            <w:r w:rsidRPr="007B10E9">
              <w:rPr>
                <w:rFonts w:ascii="Arial Narrow" w:hAnsi="Arial Narrow" w:cs="Times New Roman"/>
                <w:sz w:val="22"/>
                <w:szCs w:val="22"/>
              </w:rPr>
              <w:t>certificado</w:t>
            </w:r>
            <w:proofErr w:type="spellEnd"/>
            <w:r w:rsidRPr="007B10E9">
              <w:rPr>
                <w:rFonts w:ascii="Arial Narrow" w:hAnsi="Arial Narrow" w:cs="Times New Roman"/>
                <w:sz w:val="22"/>
                <w:szCs w:val="22"/>
              </w:rPr>
              <w:t xml:space="preserve"> de la</w:t>
            </w:r>
            <w:r w:rsidRPr="007B10E9">
              <w:rPr>
                <w:rFonts w:ascii="Arial Narrow" w:hAnsi="Arial Narrow" w:cs="Times New Roman"/>
                <w:spacing w:val="6"/>
                <w:sz w:val="22"/>
                <w:szCs w:val="22"/>
              </w:rPr>
              <w:t xml:space="preserve"> </w:t>
            </w:r>
            <w:proofErr w:type="spellStart"/>
            <w:r w:rsidRPr="007B10E9">
              <w:rPr>
                <w:rFonts w:ascii="Arial Narrow" w:hAnsi="Arial Narrow" w:cs="Times New Roman"/>
                <w:sz w:val="22"/>
                <w:szCs w:val="22"/>
              </w:rPr>
              <w:t>institución</w:t>
            </w:r>
            <w:proofErr w:type="spellEnd"/>
            <w:r w:rsidRPr="007B10E9">
              <w:rPr>
                <w:rFonts w:ascii="Arial Narrow" w:hAnsi="Arial Narrow" w:cs="Times New Roman"/>
                <w:sz w:val="22"/>
                <w:szCs w:val="22"/>
              </w:rPr>
              <w:t xml:space="preserve"> </w:t>
            </w:r>
            <w:proofErr w:type="spellStart"/>
            <w:r w:rsidRPr="007B10E9">
              <w:rPr>
                <w:rFonts w:ascii="Arial Narrow" w:hAnsi="Arial Narrow" w:cs="Times New Roman"/>
                <w:sz w:val="22"/>
                <w:szCs w:val="22"/>
              </w:rPr>
              <w:t>bancaria</w:t>
            </w:r>
            <w:proofErr w:type="spellEnd"/>
            <w:r w:rsidRPr="007B10E9">
              <w:rPr>
                <w:rFonts w:ascii="Arial Narrow" w:hAnsi="Arial Narrow" w:cs="Times New Roman"/>
                <w:sz w:val="22"/>
                <w:szCs w:val="22"/>
              </w:rPr>
              <w:t xml:space="preserve"> o </w:t>
            </w:r>
            <w:proofErr w:type="spellStart"/>
            <w:r w:rsidRPr="007B10E9">
              <w:rPr>
                <w:rFonts w:ascii="Arial Narrow" w:hAnsi="Arial Narrow" w:cs="Times New Roman"/>
                <w:sz w:val="22"/>
                <w:szCs w:val="22"/>
              </w:rPr>
              <w:t>financiera</w:t>
            </w:r>
            <w:proofErr w:type="spellEnd"/>
            <w:r w:rsidRPr="007B10E9">
              <w:rPr>
                <w:rFonts w:ascii="Arial Narrow" w:hAnsi="Arial Narrow" w:cs="Times New Roman"/>
                <w:sz w:val="22"/>
                <w:szCs w:val="22"/>
              </w:rPr>
              <w:t xml:space="preserve"> </w:t>
            </w:r>
            <w:proofErr w:type="spellStart"/>
            <w:r w:rsidRPr="007B10E9">
              <w:rPr>
                <w:rFonts w:ascii="Arial Narrow" w:hAnsi="Arial Narrow" w:cs="Times New Roman"/>
                <w:sz w:val="22"/>
                <w:szCs w:val="22"/>
              </w:rPr>
              <w:t>en</w:t>
            </w:r>
            <w:proofErr w:type="spellEnd"/>
            <w:r w:rsidRPr="007B10E9">
              <w:rPr>
                <w:rFonts w:ascii="Arial Narrow" w:hAnsi="Arial Narrow" w:cs="Times New Roman"/>
                <w:sz w:val="22"/>
                <w:szCs w:val="22"/>
              </w:rPr>
              <w:t xml:space="preserve"> la que </w:t>
            </w:r>
            <w:proofErr w:type="spellStart"/>
            <w:r w:rsidRPr="007B10E9">
              <w:rPr>
                <w:rFonts w:ascii="Arial Narrow" w:hAnsi="Arial Narrow" w:cs="Times New Roman"/>
                <w:sz w:val="22"/>
                <w:szCs w:val="22"/>
              </w:rPr>
              <w:t>tenga</w:t>
            </w:r>
            <w:proofErr w:type="spellEnd"/>
            <w:r w:rsidRPr="007B10E9">
              <w:rPr>
                <w:rFonts w:ascii="Arial Narrow" w:hAnsi="Arial Narrow" w:cs="Times New Roman"/>
                <w:sz w:val="22"/>
                <w:szCs w:val="22"/>
              </w:rPr>
              <w:t xml:space="preserve"> a </w:t>
            </w:r>
            <w:proofErr w:type="spellStart"/>
            <w:r w:rsidRPr="007B10E9">
              <w:rPr>
                <w:rFonts w:ascii="Arial Narrow" w:hAnsi="Arial Narrow" w:cs="Times New Roman"/>
                <w:sz w:val="22"/>
                <w:szCs w:val="22"/>
              </w:rPr>
              <w:t>su</w:t>
            </w:r>
            <w:proofErr w:type="spellEnd"/>
            <w:r w:rsidRPr="007B10E9">
              <w:rPr>
                <w:rFonts w:ascii="Arial Narrow" w:hAnsi="Arial Narrow" w:cs="Times New Roman"/>
                <w:sz w:val="22"/>
                <w:szCs w:val="22"/>
              </w:rPr>
              <w:t xml:space="preserve"> </w:t>
            </w:r>
            <w:proofErr w:type="spellStart"/>
            <w:r w:rsidRPr="007B10E9">
              <w:rPr>
                <w:rFonts w:ascii="Arial Narrow" w:hAnsi="Arial Narrow" w:cs="Times New Roman"/>
                <w:sz w:val="22"/>
                <w:szCs w:val="22"/>
              </w:rPr>
              <w:t>disposición</w:t>
            </w:r>
            <w:proofErr w:type="spellEnd"/>
            <w:r w:rsidRPr="007B10E9">
              <w:rPr>
                <w:rFonts w:ascii="Arial Narrow" w:hAnsi="Arial Narrow" w:cs="Times New Roman"/>
                <w:sz w:val="22"/>
                <w:szCs w:val="22"/>
              </w:rPr>
              <w:t xml:space="preserve"> una </w:t>
            </w:r>
            <w:proofErr w:type="spellStart"/>
            <w:r w:rsidRPr="007B10E9">
              <w:rPr>
                <w:rFonts w:ascii="Arial Narrow" w:hAnsi="Arial Narrow" w:cs="Times New Roman"/>
                <w:sz w:val="22"/>
                <w:szCs w:val="22"/>
              </w:rPr>
              <w:t>cuenta</w:t>
            </w:r>
            <w:proofErr w:type="spellEnd"/>
            <w:r w:rsidRPr="007B10E9">
              <w:rPr>
                <w:rFonts w:ascii="Arial Narrow" w:hAnsi="Arial Narrow" w:cs="Times New Roman"/>
                <w:sz w:val="22"/>
                <w:szCs w:val="22"/>
              </w:rPr>
              <w:t xml:space="preserve"> </w:t>
            </w:r>
            <w:proofErr w:type="spellStart"/>
            <w:r w:rsidRPr="007B10E9">
              <w:rPr>
                <w:rFonts w:ascii="Arial Narrow" w:hAnsi="Arial Narrow" w:cs="Times New Roman"/>
                <w:sz w:val="22"/>
                <w:szCs w:val="22"/>
              </w:rPr>
              <w:t>en</w:t>
            </w:r>
            <w:proofErr w:type="spellEnd"/>
            <w:r w:rsidRPr="007B10E9">
              <w:rPr>
                <w:rFonts w:ascii="Arial Narrow" w:hAnsi="Arial Narrow" w:cs="Times New Roman"/>
                <w:sz w:val="22"/>
                <w:szCs w:val="22"/>
              </w:rPr>
              <w:t xml:space="preserve"> la </w:t>
            </w:r>
            <w:proofErr w:type="spellStart"/>
            <w:r w:rsidRPr="007B10E9">
              <w:rPr>
                <w:rFonts w:ascii="Arial Narrow" w:hAnsi="Arial Narrow" w:cs="Times New Roman"/>
                <w:sz w:val="22"/>
                <w:szCs w:val="22"/>
              </w:rPr>
              <w:t>cual</w:t>
            </w:r>
            <w:proofErr w:type="spellEnd"/>
            <w:r w:rsidRPr="007B10E9">
              <w:rPr>
                <w:rFonts w:ascii="Arial Narrow" w:hAnsi="Arial Narrow" w:cs="Times New Roman"/>
                <w:sz w:val="22"/>
                <w:szCs w:val="22"/>
              </w:rPr>
              <w:t xml:space="preserve"> </w:t>
            </w:r>
            <w:proofErr w:type="spellStart"/>
            <w:r w:rsidRPr="007B10E9">
              <w:rPr>
                <w:rFonts w:ascii="Arial Narrow" w:hAnsi="Arial Narrow" w:cs="Times New Roman"/>
                <w:sz w:val="22"/>
                <w:szCs w:val="22"/>
              </w:rPr>
              <w:t>serán</w:t>
            </w:r>
            <w:proofErr w:type="spellEnd"/>
            <w:r w:rsidRPr="007B10E9">
              <w:rPr>
                <w:rFonts w:ascii="Arial Narrow" w:hAnsi="Arial Narrow" w:cs="Times New Roman"/>
                <w:sz w:val="22"/>
                <w:szCs w:val="22"/>
              </w:rPr>
              <w:t xml:space="preserve"> </w:t>
            </w:r>
            <w:proofErr w:type="spellStart"/>
            <w:r w:rsidRPr="007B10E9">
              <w:rPr>
                <w:rFonts w:ascii="Arial Narrow" w:hAnsi="Arial Narrow" w:cs="Times New Roman"/>
                <w:sz w:val="22"/>
                <w:szCs w:val="22"/>
              </w:rPr>
              <w:t>depositados</w:t>
            </w:r>
            <w:proofErr w:type="spellEnd"/>
            <w:r w:rsidRPr="007B10E9">
              <w:rPr>
                <w:rFonts w:ascii="Arial Narrow" w:hAnsi="Arial Narrow" w:cs="Times New Roman"/>
                <w:sz w:val="22"/>
                <w:szCs w:val="22"/>
              </w:rPr>
              <w:t xml:space="preserve"> los</w:t>
            </w:r>
            <w:r w:rsidRPr="007B10E9">
              <w:rPr>
                <w:rFonts w:ascii="Arial Narrow" w:hAnsi="Arial Narrow" w:cs="Times New Roman"/>
                <w:spacing w:val="2"/>
                <w:sz w:val="22"/>
                <w:szCs w:val="22"/>
              </w:rPr>
              <w:t xml:space="preserve"> </w:t>
            </w:r>
            <w:proofErr w:type="spellStart"/>
            <w:r w:rsidRPr="007B10E9">
              <w:rPr>
                <w:rFonts w:ascii="Arial Narrow" w:hAnsi="Arial Narrow" w:cs="Times New Roman"/>
                <w:sz w:val="22"/>
                <w:szCs w:val="22"/>
              </w:rPr>
              <w:t>valores</w:t>
            </w:r>
            <w:proofErr w:type="spellEnd"/>
            <w:r w:rsidRPr="007B10E9">
              <w:rPr>
                <w:rFonts w:ascii="Arial Narrow" w:hAnsi="Arial Narrow" w:cs="Times New Roman"/>
                <w:sz w:val="22"/>
                <w:szCs w:val="22"/>
              </w:rPr>
              <w:t xml:space="preserve"> </w:t>
            </w:r>
            <w:proofErr w:type="spellStart"/>
            <w:r w:rsidRPr="007B10E9">
              <w:rPr>
                <w:rFonts w:ascii="Arial Narrow" w:hAnsi="Arial Narrow" w:cs="Times New Roman"/>
                <w:sz w:val="22"/>
                <w:szCs w:val="22"/>
              </w:rPr>
              <w:t>correspondientes</w:t>
            </w:r>
            <w:proofErr w:type="spellEnd"/>
            <w:r w:rsidRPr="007B10E9">
              <w:rPr>
                <w:rFonts w:ascii="Arial Narrow" w:hAnsi="Arial Narrow" w:cs="Times New Roman"/>
                <w:sz w:val="22"/>
                <w:szCs w:val="22"/>
              </w:rPr>
              <w:t xml:space="preserve"> al </w:t>
            </w:r>
            <w:proofErr w:type="spellStart"/>
            <w:r w:rsidRPr="007B10E9">
              <w:rPr>
                <w:rFonts w:ascii="Arial Narrow" w:hAnsi="Arial Narrow" w:cs="Times New Roman"/>
                <w:sz w:val="22"/>
                <w:szCs w:val="22"/>
              </w:rPr>
              <w:t>anticipo</w:t>
            </w:r>
            <w:proofErr w:type="spellEnd"/>
            <w:r w:rsidRPr="007B10E9">
              <w:rPr>
                <w:rFonts w:ascii="Arial Narrow" w:hAnsi="Arial Narrow" w:cs="Times New Roman"/>
                <w:sz w:val="22"/>
                <w:szCs w:val="22"/>
              </w:rPr>
              <w:t xml:space="preserve">, de </w:t>
            </w:r>
            <w:proofErr w:type="spellStart"/>
            <w:r w:rsidRPr="007B10E9">
              <w:rPr>
                <w:rFonts w:ascii="Arial Narrow" w:hAnsi="Arial Narrow" w:cs="Times New Roman"/>
                <w:sz w:val="22"/>
                <w:szCs w:val="22"/>
              </w:rPr>
              <w:t>haber</w:t>
            </w:r>
            <w:proofErr w:type="spellEnd"/>
            <w:r w:rsidRPr="007B10E9">
              <w:rPr>
                <w:rFonts w:ascii="Arial Narrow" w:hAnsi="Arial Narrow" w:cs="Times New Roman"/>
                <w:sz w:val="22"/>
                <w:szCs w:val="22"/>
              </w:rPr>
              <w:t xml:space="preserve"> </w:t>
            </w:r>
            <w:proofErr w:type="spellStart"/>
            <w:r w:rsidRPr="007B10E9">
              <w:rPr>
                <w:rFonts w:ascii="Arial Narrow" w:hAnsi="Arial Narrow" w:cs="Times New Roman"/>
                <w:sz w:val="22"/>
                <w:szCs w:val="22"/>
              </w:rPr>
              <w:t>sido</w:t>
            </w:r>
            <w:proofErr w:type="spellEnd"/>
            <w:r w:rsidRPr="007B10E9">
              <w:rPr>
                <w:rFonts w:ascii="Arial Narrow" w:hAnsi="Arial Narrow" w:cs="Times New Roman"/>
                <w:spacing w:val="-15"/>
                <w:sz w:val="22"/>
                <w:szCs w:val="22"/>
              </w:rPr>
              <w:t xml:space="preserve"> </w:t>
            </w:r>
            <w:proofErr w:type="spellStart"/>
            <w:r w:rsidRPr="007B10E9">
              <w:rPr>
                <w:rFonts w:ascii="Arial Narrow" w:hAnsi="Arial Narrow" w:cs="Times New Roman"/>
                <w:sz w:val="22"/>
                <w:szCs w:val="22"/>
              </w:rPr>
              <w:t>concedido</w:t>
            </w:r>
            <w:proofErr w:type="spellEnd"/>
            <w:r w:rsidRPr="007B10E9">
              <w:rPr>
                <w:rFonts w:ascii="Arial Narrow" w:hAnsi="Arial Narrow" w:cs="Times New Roman"/>
                <w:sz w:val="22"/>
                <w:szCs w:val="22"/>
              </w:rPr>
              <w:t>.</w:t>
            </w:r>
          </w:p>
          <w:p w14:paraId="75FCDDA9" w14:textId="77777777" w:rsidR="007B10E9" w:rsidRPr="007B10E9" w:rsidRDefault="007B10E9" w:rsidP="007B10E9">
            <w:pPr>
              <w:spacing w:after="0" w:line="240" w:lineRule="auto"/>
              <w:jc w:val="both"/>
              <w:rPr>
                <w:rFonts w:ascii="Arial Narrow" w:eastAsia="Arial Narrow" w:hAnsi="Arial Narrow"/>
              </w:rPr>
            </w:pPr>
          </w:p>
          <w:p w14:paraId="00D09D33" w14:textId="77777777" w:rsidR="007B10E9" w:rsidRPr="007B10E9" w:rsidRDefault="007B10E9" w:rsidP="007B10E9">
            <w:pPr>
              <w:pStyle w:val="Textoindependiente"/>
              <w:spacing w:after="0"/>
              <w:ind w:right="150"/>
              <w:jc w:val="both"/>
              <w:rPr>
                <w:rFonts w:ascii="Arial Narrow" w:hAnsi="Arial Narrow" w:cs="Times New Roman"/>
                <w:sz w:val="22"/>
                <w:szCs w:val="22"/>
              </w:rPr>
            </w:pPr>
            <w:r w:rsidRPr="007B10E9">
              <w:rPr>
                <w:rFonts w:ascii="Arial Narrow" w:hAnsi="Arial Narrow" w:cs="Times New Roman"/>
                <w:sz w:val="22"/>
                <w:szCs w:val="22"/>
              </w:rPr>
              <w:t xml:space="preserve">El </w:t>
            </w:r>
            <w:proofErr w:type="spellStart"/>
            <w:r w:rsidRPr="007B10E9">
              <w:rPr>
                <w:rFonts w:ascii="Arial Narrow" w:hAnsi="Arial Narrow" w:cs="Times New Roman"/>
                <w:sz w:val="22"/>
                <w:szCs w:val="22"/>
              </w:rPr>
              <w:t>contratista</w:t>
            </w:r>
            <w:proofErr w:type="spellEnd"/>
            <w:r w:rsidRPr="007B10E9">
              <w:rPr>
                <w:rFonts w:ascii="Arial Narrow" w:hAnsi="Arial Narrow" w:cs="Times New Roman"/>
                <w:sz w:val="22"/>
                <w:szCs w:val="22"/>
              </w:rPr>
              <w:t xml:space="preserve"> debe </w:t>
            </w:r>
            <w:proofErr w:type="spellStart"/>
            <w:r w:rsidRPr="007B10E9">
              <w:rPr>
                <w:rFonts w:ascii="Arial Narrow" w:hAnsi="Arial Narrow" w:cs="Times New Roman"/>
                <w:sz w:val="22"/>
                <w:szCs w:val="22"/>
              </w:rPr>
              <w:t>autorizar</w:t>
            </w:r>
            <w:proofErr w:type="spellEnd"/>
            <w:r w:rsidRPr="007B10E9">
              <w:rPr>
                <w:rFonts w:ascii="Arial Narrow" w:hAnsi="Arial Narrow" w:cs="Times New Roman"/>
                <w:sz w:val="22"/>
                <w:szCs w:val="22"/>
              </w:rPr>
              <w:t xml:space="preserve"> </w:t>
            </w:r>
            <w:proofErr w:type="spellStart"/>
            <w:r w:rsidRPr="007B10E9">
              <w:rPr>
                <w:rFonts w:ascii="Arial Narrow" w:hAnsi="Arial Narrow" w:cs="Times New Roman"/>
                <w:sz w:val="22"/>
                <w:szCs w:val="22"/>
              </w:rPr>
              <w:t>expresamente</w:t>
            </w:r>
            <w:proofErr w:type="spellEnd"/>
            <w:r w:rsidRPr="007B10E9">
              <w:rPr>
                <w:rFonts w:ascii="Arial Narrow" w:hAnsi="Arial Narrow" w:cs="Times New Roman"/>
                <w:sz w:val="22"/>
                <w:szCs w:val="22"/>
              </w:rPr>
              <w:t xml:space="preserve"> </w:t>
            </w:r>
            <w:proofErr w:type="spellStart"/>
            <w:r w:rsidRPr="007B10E9">
              <w:rPr>
                <w:rFonts w:ascii="Arial Narrow" w:hAnsi="Arial Narrow" w:cs="Times New Roman"/>
                <w:sz w:val="22"/>
                <w:szCs w:val="22"/>
              </w:rPr>
              <w:t>en</w:t>
            </w:r>
            <w:proofErr w:type="spellEnd"/>
            <w:r w:rsidRPr="007B10E9">
              <w:rPr>
                <w:rFonts w:ascii="Arial Narrow" w:hAnsi="Arial Narrow" w:cs="Times New Roman"/>
                <w:sz w:val="22"/>
                <w:szCs w:val="22"/>
              </w:rPr>
              <w:t xml:space="preserve"> </w:t>
            </w:r>
            <w:proofErr w:type="spellStart"/>
            <w:r w:rsidRPr="007B10E9">
              <w:rPr>
                <w:rFonts w:ascii="Arial Narrow" w:hAnsi="Arial Narrow" w:cs="Times New Roman"/>
                <w:sz w:val="22"/>
                <w:szCs w:val="22"/>
              </w:rPr>
              <w:t>el</w:t>
            </w:r>
            <w:proofErr w:type="spellEnd"/>
            <w:r w:rsidRPr="007B10E9">
              <w:rPr>
                <w:rFonts w:ascii="Arial Narrow" w:hAnsi="Arial Narrow" w:cs="Times New Roman"/>
                <w:sz w:val="22"/>
                <w:szCs w:val="22"/>
              </w:rPr>
              <w:t xml:space="preserve"> </w:t>
            </w:r>
            <w:proofErr w:type="spellStart"/>
            <w:r w:rsidRPr="007B10E9">
              <w:rPr>
                <w:rFonts w:ascii="Arial Narrow" w:hAnsi="Arial Narrow" w:cs="Times New Roman"/>
                <w:sz w:val="22"/>
                <w:szCs w:val="22"/>
              </w:rPr>
              <w:t>contrato</w:t>
            </w:r>
            <w:proofErr w:type="spellEnd"/>
            <w:r w:rsidRPr="007B10E9">
              <w:rPr>
                <w:rFonts w:ascii="Arial Narrow" w:hAnsi="Arial Narrow" w:cs="Times New Roman"/>
                <w:sz w:val="22"/>
                <w:szCs w:val="22"/>
              </w:rPr>
              <w:t xml:space="preserve"> </w:t>
            </w:r>
            <w:proofErr w:type="spellStart"/>
            <w:r w:rsidRPr="007B10E9">
              <w:rPr>
                <w:rFonts w:ascii="Arial Narrow" w:hAnsi="Arial Narrow" w:cs="Times New Roman"/>
                <w:sz w:val="22"/>
                <w:szCs w:val="22"/>
              </w:rPr>
              <w:t>el</w:t>
            </w:r>
            <w:proofErr w:type="spellEnd"/>
            <w:r w:rsidRPr="007B10E9">
              <w:rPr>
                <w:rFonts w:ascii="Arial Narrow" w:hAnsi="Arial Narrow" w:cs="Times New Roman"/>
                <w:sz w:val="22"/>
                <w:szCs w:val="22"/>
              </w:rPr>
              <w:t xml:space="preserve"> </w:t>
            </w:r>
            <w:proofErr w:type="spellStart"/>
            <w:r w:rsidRPr="007B10E9">
              <w:rPr>
                <w:rFonts w:ascii="Arial Narrow" w:hAnsi="Arial Narrow" w:cs="Times New Roman"/>
                <w:sz w:val="22"/>
                <w:szCs w:val="22"/>
              </w:rPr>
              <w:t>levantamiento</w:t>
            </w:r>
            <w:proofErr w:type="spellEnd"/>
            <w:r w:rsidRPr="007B10E9">
              <w:rPr>
                <w:rFonts w:ascii="Arial Narrow" w:hAnsi="Arial Narrow" w:cs="Times New Roman"/>
                <w:sz w:val="22"/>
                <w:szCs w:val="22"/>
              </w:rPr>
              <w:t xml:space="preserve"> del </w:t>
            </w:r>
            <w:proofErr w:type="spellStart"/>
            <w:r w:rsidRPr="007B10E9">
              <w:rPr>
                <w:rFonts w:ascii="Arial Narrow" w:hAnsi="Arial Narrow" w:cs="Times New Roman"/>
                <w:sz w:val="22"/>
                <w:szCs w:val="22"/>
              </w:rPr>
              <w:t>sigilo</w:t>
            </w:r>
            <w:proofErr w:type="spellEnd"/>
            <w:r w:rsidRPr="007B10E9">
              <w:rPr>
                <w:rFonts w:ascii="Arial Narrow" w:hAnsi="Arial Narrow" w:cs="Times New Roman"/>
                <w:sz w:val="22"/>
                <w:szCs w:val="22"/>
              </w:rPr>
              <w:t xml:space="preserve"> </w:t>
            </w:r>
            <w:proofErr w:type="spellStart"/>
            <w:r w:rsidRPr="007B10E9">
              <w:rPr>
                <w:rFonts w:ascii="Arial Narrow" w:hAnsi="Arial Narrow" w:cs="Times New Roman"/>
                <w:sz w:val="22"/>
                <w:szCs w:val="22"/>
              </w:rPr>
              <w:t>bancario</w:t>
            </w:r>
            <w:proofErr w:type="spellEnd"/>
            <w:r w:rsidRPr="007B10E9">
              <w:rPr>
                <w:rFonts w:ascii="Arial Narrow" w:hAnsi="Arial Narrow" w:cs="Times New Roman"/>
                <w:sz w:val="22"/>
                <w:szCs w:val="22"/>
              </w:rPr>
              <w:t xml:space="preserve"> de la</w:t>
            </w:r>
            <w:r w:rsidRPr="007B10E9">
              <w:rPr>
                <w:rFonts w:ascii="Arial Narrow" w:hAnsi="Arial Narrow" w:cs="Times New Roman"/>
                <w:spacing w:val="45"/>
                <w:sz w:val="22"/>
                <w:szCs w:val="22"/>
              </w:rPr>
              <w:t xml:space="preserve"> </w:t>
            </w:r>
            <w:proofErr w:type="spellStart"/>
            <w:r w:rsidRPr="007B10E9">
              <w:rPr>
                <w:rFonts w:ascii="Arial Narrow" w:hAnsi="Arial Narrow" w:cs="Times New Roman"/>
                <w:sz w:val="22"/>
                <w:szCs w:val="22"/>
              </w:rPr>
              <w:t>cuenta</w:t>
            </w:r>
            <w:proofErr w:type="spellEnd"/>
            <w:r w:rsidRPr="007B10E9">
              <w:rPr>
                <w:rFonts w:ascii="Arial Narrow" w:hAnsi="Arial Narrow" w:cs="Times New Roman"/>
                <w:sz w:val="22"/>
                <w:szCs w:val="22"/>
              </w:rPr>
              <w:t xml:space="preserve"> </w:t>
            </w:r>
            <w:proofErr w:type="spellStart"/>
            <w:r w:rsidRPr="007B10E9">
              <w:rPr>
                <w:rFonts w:ascii="Arial Narrow" w:hAnsi="Arial Narrow" w:cs="Times New Roman"/>
                <w:sz w:val="22"/>
                <w:szCs w:val="22"/>
              </w:rPr>
              <w:t>en</w:t>
            </w:r>
            <w:proofErr w:type="spellEnd"/>
            <w:r w:rsidRPr="007B10E9">
              <w:rPr>
                <w:rFonts w:ascii="Arial Narrow" w:hAnsi="Arial Narrow" w:cs="Times New Roman"/>
                <w:sz w:val="22"/>
                <w:szCs w:val="22"/>
              </w:rPr>
              <w:t xml:space="preserve"> la que </w:t>
            </w:r>
            <w:proofErr w:type="spellStart"/>
            <w:r w:rsidRPr="007B10E9">
              <w:rPr>
                <w:rFonts w:ascii="Arial Narrow" w:hAnsi="Arial Narrow" w:cs="Times New Roman"/>
                <w:sz w:val="22"/>
                <w:szCs w:val="22"/>
              </w:rPr>
              <w:t>será</w:t>
            </w:r>
            <w:proofErr w:type="spellEnd"/>
            <w:r w:rsidRPr="007B10E9">
              <w:rPr>
                <w:rFonts w:ascii="Arial Narrow" w:hAnsi="Arial Narrow" w:cs="Times New Roman"/>
                <w:sz w:val="22"/>
                <w:szCs w:val="22"/>
              </w:rPr>
              <w:t xml:space="preserve"> </w:t>
            </w:r>
            <w:proofErr w:type="spellStart"/>
            <w:r w:rsidRPr="007B10E9">
              <w:rPr>
                <w:rFonts w:ascii="Arial Narrow" w:hAnsi="Arial Narrow" w:cs="Times New Roman"/>
                <w:sz w:val="22"/>
                <w:szCs w:val="22"/>
              </w:rPr>
              <w:t>depositado</w:t>
            </w:r>
            <w:proofErr w:type="spellEnd"/>
            <w:r w:rsidRPr="007B10E9">
              <w:rPr>
                <w:rFonts w:ascii="Arial Narrow" w:hAnsi="Arial Narrow" w:cs="Times New Roman"/>
                <w:sz w:val="22"/>
                <w:szCs w:val="22"/>
              </w:rPr>
              <w:t xml:space="preserve"> </w:t>
            </w:r>
            <w:proofErr w:type="spellStart"/>
            <w:r w:rsidRPr="007B10E9">
              <w:rPr>
                <w:rFonts w:ascii="Arial Narrow" w:hAnsi="Arial Narrow" w:cs="Times New Roman"/>
                <w:sz w:val="22"/>
                <w:szCs w:val="22"/>
              </w:rPr>
              <w:t>el</w:t>
            </w:r>
            <w:proofErr w:type="spellEnd"/>
            <w:r w:rsidRPr="007B10E9">
              <w:rPr>
                <w:rFonts w:ascii="Arial Narrow" w:hAnsi="Arial Narrow" w:cs="Times New Roman"/>
                <w:sz w:val="22"/>
                <w:szCs w:val="22"/>
              </w:rPr>
              <w:t xml:space="preserve"> </w:t>
            </w:r>
            <w:proofErr w:type="spellStart"/>
            <w:r w:rsidRPr="007B10E9">
              <w:rPr>
                <w:rFonts w:ascii="Arial Narrow" w:hAnsi="Arial Narrow" w:cs="Times New Roman"/>
                <w:sz w:val="22"/>
                <w:szCs w:val="22"/>
              </w:rPr>
              <w:t>anticipo</w:t>
            </w:r>
            <w:proofErr w:type="spellEnd"/>
            <w:r w:rsidRPr="007B10E9">
              <w:rPr>
                <w:rFonts w:ascii="Arial Narrow" w:hAnsi="Arial Narrow" w:cs="Times New Roman"/>
                <w:sz w:val="22"/>
                <w:szCs w:val="22"/>
              </w:rPr>
              <w:t xml:space="preserve"> </w:t>
            </w:r>
            <w:proofErr w:type="spellStart"/>
            <w:r w:rsidRPr="007B10E9">
              <w:rPr>
                <w:rFonts w:ascii="Arial Narrow" w:hAnsi="Arial Narrow" w:cs="Times New Roman"/>
                <w:sz w:val="22"/>
                <w:szCs w:val="22"/>
              </w:rPr>
              <w:t>contractualmente</w:t>
            </w:r>
            <w:proofErr w:type="spellEnd"/>
            <w:r w:rsidRPr="007B10E9">
              <w:rPr>
                <w:rFonts w:ascii="Arial Narrow" w:hAnsi="Arial Narrow" w:cs="Times New Roman"/>
                <w:sz w:val="22"/>
                <w:szCs w:val="22"/>
              </w:rPr>
              <w:t xml:space="preserve"> </w:t>
            </w:r>
            <w:proofErr w:type="spellStart"/>
            <w:r w:rsidRPr="007B10E9">
              <w:rPr>
                <w:rFonts w:ascii="Arial Narrow" w:hAnsi="Arial Narrow" w:cs="Times New Roman"/>
                <w:sz w:val="22"/>
                <w:szCs w:val="22"/>
              </w:rPr>
              <w:t>establecido</w:t>
            </w:r>
            <w:proofErr w:type="spellEnd"/>
            <w:r w:rsidRPr="007B10E9">
              <w:rPr>
                <w:rFonts w:ascii="Arial Narrow" w:hAnsi="Arial Narrow" w:cs="Times New Roman"/>
                <w:sz w:val="22"/>
                <w:szCs w:val="22"/>
              </w:rPr>
              <w:t xml:space="preserve">. El </w:t>
            </w:r>
            <w:proofErr w:type="spellStart"/>
            <w:r w:rsidRPr="007B10E9">
              <w:rPr>
                <w:rFonts w:ascii="Arial Narrow" w:hAnsi="Arial Narrow" w:cs="Times New Roman"/>
                <w:sz w:val="22"/>
                <w:szCs w:val="22"/>
              </w:rPr>
              <w:t>administrador</w:t>
            </w:r>
            <w:proofErr w:type="spellEnd"/>
            <w:r w:rsidRPr="007B10E9">
              <w:rPr>
                <w:rFonts w:ascii="Arial Narrow" w:hAnsi="Arial Narrow" w:cs="Times New Roman"/>
                <w:sz w:val="22"/>
                <w:szCs w:val="22"/>
              </w:rPr>
              <w:t xml:space="preserve"> del</w:t>
            </w:r>
            <w:r w:rsidRPr="007B10E9">
              <w:rPr>
                <w:rFonts w:ascii="Arial Narrow" w:hAnsi="Arial Narrow" w:cs="Times New Roman"/>
                <w:spacing w:val="36"/>
                <w:sz w:val="22"/>
                <w:szCs w:val="22"/>
              </w:rPr>
              <w:t xml:space="preserve"> </w:t>
            </w:r>
            <w:proofErr w:type="spellStart"/>
            <w:r w:rsidRPr="007B10E9">
              <w:rPr>
                <w:rFonts w:ascii="Arial Narrow" w:hAnsi="Arial Narrow" w:cs="Times New Roman"/>
                <w:sz w:val="22"/>
                <w:szCs w:val="22"/>
              </w:rPr>
              <w:t>contrato</w:t>
            </w:r>
            <w:proofErr w:type="spellEnd"/>
            <w:r w:rsidRPr="007B10E9">
              <w:rPr>
                <w:rFonts w:ascii="Arial Narrow" w:hAnsi="Arial Narrow" w:cs="Times New Roman"/>
                <w:sz w:val="22"/>
                <w:szCs w:val="22"/>
              </w:rPr>
              <w:t xml:space="preserve"> </w:t>
            </w:r>
            <w:proofErr w:type="spellStart"/>
            <w:r w:rsidRPr="007B10E9">
              <w:rPr>
                <w:rFonts w:ascii="Arial Narrow" w:hAnsi="Arial Narrow" w:cs="Times New Roman"/>
                <w:sz w:val="22"/>
                <w:szCs w:val="22"/>
              </w:rPr>
              <w:t>designado</w:t>
            </w:r>
            <w:proofErr w:type="spellEnd"/>
            <w:r w:rsidRPr="007B10E9">
              <w:rPr>
                <w:rFonts w:ascii="Arial Narrow" w:hAnsi="Arial Narrow" w:cs="Times New Roman"/>
                <w:spacing w:val="27"/>
                <w:sz w:val="22"/>
                <w:szCs w:val="22"/>
              </w:rPr>
              <w:t xml:space="preserve"> </w:t>
            </w:r>
            <w:r w:rsidRPr="007B10E9">
              <w:rPr>
                <w:rFonts w:ascii="Arial Narrow" w:hAnsi="Arial Narrow" w:cs="Times New Roman"/>
                <w:sz w:val="22"/>
                <w:szCs w:val="22"/>
              </w:rPr>
              <w:t>por</w:t>
            </w:r>
            <w:r w:rsidRPr="007B10E9">
              <w:rPr>
                <w:rFonts w:ascii="Arial Narrow" w:hAnsi="Arial Narrow" w:cs="Times New Roman"/>
                <w:spacing w:val="27"/>
                <w:sz w:val="22"/>
                <w:szCs w:val="22"/>
              </w:rPr>
              <w:t xml:space="preserve"> </w:t>
            </w:r>
            <w:r w:rsidRPr="007B10E9">
              <w:rPr>
                <w:rFonts w:ascii="Arial Narrow" w:hAnsi="Arial Narrow" w:cs="Times New Roman"/>
                <w:sz w:val="22"/>
                <w:szCs w:val="22"/>
              </w:rPr>
              <w:t>la</w:t>
            </w:r>
            <w:r w:rsidRPr="007B10E9">
              <w:rPr>
                <w:rFonts w:ascii="Arial Narrow" w:hAnsi="Arial Narrow" w:cs="Times New Roman"/>
                <w:spacing w:val="27"/>
                <w:sz w:val="22"/>
                <w:szCs w:val="22"/>
              </w:rPr>
              <w:t xml:space="preserve"> </w:t>
            </w:r>
            <w:proofErr w:type="spellStart"/>
            <w:r w:rsidRPr="007B10E9">
              <w:rPr>
                <w:rFonts w:ascii="Arial Narrow" w:hAnsi="Arial Narrow" w:cs="Times New Roman"/>
                <w:sz w:val="22"/>
                <w:szCs w:val="22"/>
              </w:rPr>
              <w:t>entidad</w:t>
            </w:r>
            <w:proofErr w:type="spellEnd"/>
            <w:r w:rsidRPr="007B10E9">
              <w:rPr>
                <w:rFonts w:ascii="Arial Narrow" w:hAnsi="Arial Narrow" w:cs="Times New Roman"/>
                <w:spacing w:val="27"/>
                <w:sz w:val="22"/>
                <w:szCs w:val="22"/>
              </w:rPr>
              <w:t xml:space="preserve"> </w:t>
            </w:r>
            <w:proofErr w:type="spellStart"/>
            <w:r w:rsidRPr="007B10E9">
              <w:rPr>
                <w:rFonts w:ascii="Arial Narrow" w:hAnsi="Arial Narrow" w:cs="Times New Roman"/>
                <w:sz w:val="22"/>
                <w:szCs w:val="22"/>
              </w:rPr>
              <w:t>contratante</w:t>
            </w:r>
            <w:proofErr w:type="spellEnd"/>
            <w:r w:rsidRPr="007B10E9">
              <w:rPr>
                <w:rFonts w:ascii="Arial Narrow" w:hAnsi="Arial Narrow" w:cs="Times New Roman"/>
                <w:spacing w:val="25"/>
                <w:sz w:val="22"/>
                <w:szCs w:val="22"/>
              </w:rPr>
              <w:t xml:space="preserve"> </w:t>
            </w:r>
            <w:proofErr w:type="spellStart"/>
            <w:r w:rsidRPr="007B10E9">
              <w:rPr>
                <w:rFonts w:ascii="Arial Narrow" w:hAnsi="Arial Narrow" w:cs="Times New Roman"/>
                <w:sz w:val="22"/>
                <w:szCs w:val="22"/>
              </w:rPr>
              <w:t>verificará</w:t>
            </w:r>
            <w:proofErr w:type="spellEnd"/>
            <w:r w:rsidRPr="007B10E9">
              <w:rPr>
                <w:rFonts w:ascii="Arial Narrow" w:hAnsi="Arial Narrow" w:cs="Times New Roman"/>
                <w:spacing w:val="27"/>
                <w:sz w:val="22"/>
                <w:szCs w:val="22"/>
              </w:rPr>
              <w:t xml:space="preserve"> </w:t>
            </w:r>
            <w:r w:rsidRPr="007B10E9">
              <w:rPr>
                <w:rFonts w:ascii="Arial Narrow" w:hAnsi="Arial Narrow" w:cs="Times New Roman"/>
                <w:sz w:val="22"/>
                <w:szCs w:val="22"/>
              </w:rPr>
              <w:t>que</w:t>
            </w:r>
            <w:r w:rsidRPr="007B10E9">
              <w:rPr>
                <w:rFonts w:ascii="Arial Narrow" w:hAnsi="Arial Narrow" w:cs="Times New Roman"/>
                <w:spacing w:val="27"/>
                <w:sz w:val="22"/>
                <w:szCs w:val="22"/>
              </w:rPr>
              <w:t xml:space="preserve"> </w:t>
            </w:r>
            <w:r w:rsidRPr="007B10E9">
              <w:rPr>
                <w:rFonts w:ascii="Arial Narrow" w:hAnsi="Arial Narrow" w:cs="Times New Roman"/>
                <w:sz w:val="22"/>
                <w:szCs w:val="22"/>
              </w:rPr>
              <w:t>los</w:t>
            </w:r>
            <w:r w:rsidRPr="007B10E9">
              <w:rPr>
                <w:rFonts w:ascii="Arial Narrow" w:hAnsi="Arial Narrow" w:cs="Times New Roman"/>
                <w:spacing w:val="28"/>
                <w:sz w:val="22"/>
                <w:szCs w:val="22"/>
              </w:rPr>
              <w:t xml:space="preserve"> </w:t>
            </w:r>
            <w:proofErr w:type="spellStart"/>
            <w:r w:rsidRPr="007B10E9">
              <w:rPr>
                <w:rFonts w:ascii="Arial Narrow" w:hAnsi="Arial Narrow" w:cs="Times New Roman"/>
                <w:sz w:val="22"/>
                <w:szCs w:val="22"/>
              </w:rPr>
              <w:t>movimientos</w:t>
            </w:r>
            <w:proofErr w:type="spellEnd"/>
            <w:r w:rsidRPr="007B10E9">
              <w:rPr>
                <w:rFonts w:ascii="Arial Narrow" w:hAnsi="Arial Narrow" w:cs="Times New Roman"/>
                <w:spacing w:val="28"/>
                <w:sz w:val="22"/>
                <w:szCs w:val="22"/>
              </w:rPr>
              <w:t xml:space="preserve"> </w:t>
            </w:r>
            <w:r w:rsidRPr="007B10E9">
              <w:rPr>
                <w:rFonts w:ascii="Arial Narrow" w:hAnsi="Arial Narrow" w:cs="Times New Roman"/>
                <w:sz w:val="22"/>
                <w:szCs w:val="22"/>
              </w:rPr>
              <w:t>de</w:t>
            </w:r>
            <w:r w:rsidRPr="007B10E9">
              <w:rPr>
                <w:rFonts w:ascii="Arial Narrow" w:hAnsi="Arial Narrow" w:cs="Times New Roman"/>
                <w:spacing w:val="27"/>
                <w:sz w:val="22"/>
                <w:szCs w:val="22"/>
              </w:rPr>
              <w:t xml:space="preserve"> </w:t>
            </w:r>
            <w:r w:rsidRPr="007B10E9">
              <w:rPr>
                <w:rFonts w:ascii="Arial Narrow" w:hAnsi="Arial Narrow" w:cs="Times New Roman"/>
                <w:sz w:val="22"/>
                <w:szCs w:val="22"/>
              </w:rPr>
              <w:t>la</w:t>
            </w:r>
            <w:r w:rsidRPr="007B10E9">
              <w:rPr>
                <w:rFonts w:ascii="Arial Narrow" w:hAnsi="Arial Narrow" w:cs="Times New Roman"/>
                <w:spacing w:val="27"/>
                <w:sz w:val="22"/>
                <w:szCs w:val="22"/>
              </w:rPr>
              <w:t xml:space="preserve"> </w:t>
            </w:r>
            <w:proofErr w:type="spellStart"/>
            <w:r w:rsidRPr="007B10E9">
              <w:rPr>
                <w:rFonts w:ascii="Arial Narrow" w:hAnsi="Arial Narrow" w:cs="Times New Roman"/>
                <w:sz w:val="22"/>
                <w:szCs w:val="22"/>
              </w:rPr>
              <w:t>cuenta</w:t>
            </w:r>
            <w:proofErr w:type="spellEnd"/>
            <w:r w:rsidRPr="007B10E9">
              <w:rPr>
                <w:rFonts w:ascii="Arial Narrow" w:hAnsi="Arial Narrow" w:cs="Times New Roman"/>
                <w:spacing w:val="28"/>
                <w:sz w:val="22"/>
                <w:szCs w:val="22"/>
              </w:rPr>
              <w:t xml:space="preserve"> </w:t>
            </w:r>
            <w:proofErr w:type="spellStart"/>
            <w:r w:rsidRPr="007B10E9">
              <w:rPr>
                <w:rFonts w:ascii="Arial Narrow" w:hAnsi="Arial Narrow" w:cs="Times New Roman"/>
                <w:sz w:val="22"/>
                <w:szCs w:val="22"/>
              </w:rPr>
              <w:t>correspondan</w:t>
            </w:r>
            <w:proofErr w:type="spellEnd"/>
            <w:r w:rsidRPr="007B10E9">
              <w:rPr>
                <w:rFonts w:ascii="Arial Narrow" w:hAnsi="Arial Narrow" w:cs="Times New Roman"/>
                <w:sz w:val="22"/>
                <w:szCs w:val="22"/>
              </w:rPr>
              <w:t xml:space="preserve"> </w:t>
            </w:r>
            <w:proofErr w:type="spellStart"/>
            <w:r w:rsidRPr="007B10E9">
              <w:rPr>
                <w:rFonts w:ascii="Arial Narrow" w:hAnsi="Arial Narrow" w:cs="Times New Roman"/>
                <w:sz w:val="22"/>
                <w:szCs w:val="22"/>
              </w:rPr>
              <w:t>estrictamente</w:t>
            </w:r>
            <w:proofErr w:type="spellEnd"/>
            <w:r w:rsidRPr="007B10E9">
              <w:rPr>
                <w:rFonts w:ascii="Arial Narrow" w:hAnsi="Arial Narrow" w:cs="Times New Roman"/>
                <w:sz w:val="22"/>
                <w:szCs w:val="22"/>
              </w:rPr>
              <w:t xml:space="preserve"> a la </w:t>
            </w:r>
            <w:proofErr w:type="spellStart"/>
            <w:r w:rsidRPr="007B10E9">
              <w:rPr>
                <w:rFonts w:ascii="Arial Narrow" w:hAnsi="Arial Narrow" w:cs="Times New Roman"/>
                <w:sz w:val="22"/>
                <w:szCs w:val="22"/>
              </w:rPr>
              <w:t>ejecución</w:t>
            </w:r>
            <w:proofErr w:type="spellEnd"/>
            <w:r w:rsidRPr="007B10E9">
              <w:rPr>
                <w:rFonts w:ascii="Arial Narrow" w:hAnsi="Arial Narrow" w:cs="Times New Roman"/>
                <w:spacing w:val="-10"/>
                <w:sz w:val="22"/>
                <w:szCs w:val="22"/>
              </w:rPr>
              <w:t xml:space="preserve"> </w:t>
            </w:r>
            <w:r w:rsidRPr="007B10E9">
              <w:rPr>
                <w:rFonts w:ascii="Arial Narrow" w:hAnsi="Arial Narrow" w:cs="Times New Roman"/>
                <w:sz w:val="22"/>
                <w:szCs w:val="22"/>
              </w:rPr>
              <w:t>contractual.</w:t>
            </w:r>
          </w:p>
          <w:p w14:paraId="431CD979" w14:textId="77777777" w:rsidR="00307D7D" w:rsidRPr="00D608B0" w:rsidRDefault="00307D7D" w:rsidP="00A3533C">
            <w:pPr>
              <w:spacing w:after="0" w:line="240" w:lineRule="auto"/>
              <w:jc w:val="both"/>
              <w:rPr>
                <w:rFonts w:ascii="Arial Narrow" w:eastAsia="Times New Roman" w:hAnsi="Arial Narrow" w:cs="Calibri"/>
                <w:b/>
                <w:bCs/>
                <w:color w:val="000000"/>
                <w:lang w:eastAsia="es-EC"/>
              </w:rPr>
            </w:pPr>
          </w:p>
          <w:p w14:paraId="44CFC81B" w14:textId="77777777" w:rsidR="00307D7D" w:rsidRPr="00D608B0" w:rsidRDefault="00307D7D" w:rsidP="00A3533C">
            <w:pPr>
              <w:spacing w:after="0" w:line="240" w:lineRule="auto"/>
              <w:jc w:val="both"/>
              <w:rPr>
                <w:rFonts w:ascii="Arial Narrow" w:eastAsia="Times New Roman" w:hAnsi="Arial Narrow" w:cs="Calibri"/>
                <w:b/>
                <w:bCs/>
                <w:color w:val="000000"/>
                <w:lang w:eastAsia="es-EC"/>
              </w:rPr>
            </w:pPr>
            <w:r w:rsidRPr="00D608B0">
              <w:rPr>
                <w:rFonts w:ascii="Arial Narrow" w:eastAsia="Times New Roman" w:hAnsi="Arial Narrow" w:cs="Calibri"/>
                <w:b/>
                <w:bCs/>
                <w:color w:val="000000"/>
                <w:lang w:eastAsia="es-EC"/>
              </w:rPr>
              <w:t>DEVOLUCIÓN DE GARANTÍAS</w:t>
            </w:r>
          </w:p>
          <w:p w14:paraId="723C82C8" w14:textId="77777777" w:rsidR="00307D7D" w:rsidRPr="00D608B0" w:rsidRDefault="00307D7D" w:rsidP="00A3533C">
            <w:pPr>
              <w:spacing w:after="0" w:line="240" w:lineRule="auto"/>
              <w:jc w:val="both"/>
              <w:rPr>
                <w:rFonts w:ascii="Arial Narrow" w:eastAsia="Times New Roman" w:hAnsi="Arial Narrow" w:cs="Calibri"/>
                <w:color w:val="000000"/>
                <w:lang w:eastAsia="es-EC"/>
              </w:rPr>
            </w:pPr>
          </w:p>
          <w:p w14:paraId="40A430A3" w14:textId="77777777" w:rsidR="007B10E9" w:rsidRPr="007B10E9" w:rsidRDefault="007B10E9" w:rsidP="007B10E9">
            <w:pPr>
              <w:pStyle w:val="Textoindependiente"/>
              <w:spacing w:after="0"/>
              <w:ind w:right="159"/>
              <w:jc w:val="both"/>
              <w:rPr>
                <w:rFonts w:ascii="Arial Narrow" w:hAnsi="Arial Narrow"/>
                <w:sz w:val="22"/>
                <w:szCs w:val="22"/>
              </w:rPr>
            </w:pPr>
            <w:r w:rsidRPr="007B10E9">
              <w:rPr>
                <w:rFonts w:ascii="Arial Narrow" w:hAnsi="Arial Narrow"/>
                <w:sz w:val="22"/>
                <w:szCs w:val="22"/>
              </w:rPr>
              <w:t xml:space="preserve">La </w:t>
            </w:r>
            <w:proofErr w:type="spellStart"/>
            <w:r w:rsidRPr="007B10E9">
              <w:rPr>
                <w:rFonts w:ascii="Arial Narrow" w:hAnsi="Arial Narrow"/>
                <w:sz w:val="22"/>
                <w:szCs w:val="22"/>
              </w:rPr>
              <w:t>garantía</w:t>
            </w:r>
            <w:proofErr w:type="spellEnd"/>
            <w:r w:rsidRPr="007B10E9">
              <w:rPr>
                <w:rFonts w:ascii="Arial Narrow" w:hAnsi="Arial Narrow"/>
                <w:sz w:val="22"/>
                <w:szCs w:val="22"/>
              </w:rPr>
              <w:t xml:space="preserve"> de </w:t>
            </w:r>
            <w:proofErr w:type="spellStart"/>
            <w:r w:rsidRPr="007B10E9">
              <w:rPr>
                <w:rFonts w:ascii="Arial Narrow" w:hAnsi="Arial Narrow"/>
                <w:sz w:val="22"/>
                <w:szCs w:val="22"/>
              </w:rPr>
              <w:t>fiel</w:t>
            </w:r>
            <w:proofErr w:type="spellEnd"/>
            <w:r w:rsidRPr="007B10E9">
              <w:rPr>
                <w:rFonts w:ascii="Arial Narrow" w:hAnsi="Arial Narrow"/>
                <w:sz w:val="22"/>
                <w:szCs w:val="22"/>
              </w:rPr>
              <w:t xml:space="preserve"> </w:t>
            </w:r>
            <w:proofErr w:type="spellStart"/>
            <w:r w:rsidRPr="007B10E9">
              <w:rPr>
                <w:rFonts w:ascii="Arial Narrow" w:hAnsi="Arial Narrow"/>
                <w:sz w:val="22"/>
                <w:szCs w:val="22"/>
              </w:rPr>
              <w:t>cumplimiento</w:t>
            </w:r>
            <w:proofErr w:type="spellEnd"/>
            <w:r w:rsidRPr="007B10E9">
              <w:rPr>
                <w:rFonts w:ascii="Arial Narrow" w:hAnsi="Arial Narrow"/>
                <w:sz w:val="22"/>
                <w:szCs w:val="22"/>
              </w:rPr>
              <w:t xml:space="preserve"> se </w:t>
            </w:r>
            <w:proofErr w:type="spellStart"/>
            <w:r w:rsidRPr="007B10E9">
              <w:rPr>
                <w:rFonts w:ascii="Arial Narrow" w:hAnsi="Arial Narrow"/>
                <w:sz w:val="22"/>
                <w:szCs w:val="22"/>
              </w:rPr>
              <w:t>devolverá</w:t>
            </w:r>
            <w:proofErr w:type="spellEnd"/>
            <w:r w:rsidRPr="007B10E9">
              <w:rPr>
                <w:rFonts w:ascii="Arial Narrow" w:hAnsi="Arial Narrow"/>
                <w:sz w:val="22"/>
                <w:szCs w:val="22"/>
              </w:rPr>
              <w:t xml:space="preserve"> al </w:t>
            </w:r>
            <w:proofErr w:type="spellStart"/>
            <w:r w:rsidRPr="007B10E9">
              <w:rPr>
                <w:rFonts w:ascii="Arial Narrow" w:hAnsi="Arial Narrow"/>
                <w:sz w:val="22"/>
                <w:szCs w:val="22"/>
              </w:rPr>
              <w:t>momento</w:t>
            </w:r>
            <w:proofErr w:type="spellEnd"/>
            <w:r w:rsidRPr="007B10E9">
              <w:rPr>
                <w:rFonts w:ascii="Arial Narrow" w:hAnsi="Arial Narrow"/>
                <w:sz w:val="22"/>
                <w:szCs w:val="22"/>
              </w:rPr>
              <w:t xml:space="preserve"> de la </w:t>
            </w:r>
            <w:proofErr w:type="spellStart"/>
            <w:r w:rsidRPr="007B10E9">
              <w:rPr>
                <w:rFonts w:ascii="Arial Narrow" w:hAnsi="Arial Narrow"/>
                <w:sz w:val="22"/>
                <w:szCs w:val="22"/>
              </w:rPr>
              <w:t>entrega</w:t>
            </w:r>
            <w:proofErr w:type="spellEnd"/>
            <w:r w:rsidRPr="007B10E9">
              <w:rPr>
                <w:rFonts w:ascii="Arial Narrow" w:hAnsi="Arial Narrow"/>
                <w:sz w:val="22"/>
                <w:szCs w:val="22"/>
              </w:rPr>
              <w:t xml:space="preserve"> </w:t>
            </w:r>
            <w:proofErr w:type="spellStart"/>
            <w:r w:rsidRPr="007B10E9">
              <w:rPr>
                <w:rFonts w:ascii="Arial Narrow" w:hAnsi="Arial Narrow"/>
                <w:sz w:val="22"/>
                <w:szCs w:val="22"/>
              </w:rPr>
              <w:t>recepción</w:t>
            </w:r>
            <w:proofErr w:type="spellEnd"/>
            <w:r w:rsidRPr="007B10E9">
              <w:rPr>
                <w:rFonts w:ascii="Arial Narrow" w:hAnsi="Arial Narrow"/>
                <w:sz w:val="22"/>
                <w:szCs w:val="22"/>
              </w:rPr>
              <w:t xml:space="preserve"> </w:t>
            </w:r>
            <w:proofErr w:type="spellStart"/>
            <w:r w:rsidRPr="007B10E9">
              <w:rPr>
                <w:rFonts w:ascii="Arial Narrow" w:hAnsi="Arial Narrow"/>
                <w:sz w:val="22"/>
                <w:szCs w:val="22"/>
              </w:rPr>
              <w:t>definitiva</w:t>
            </w:r>
            <w:proofErr w:type="spellEnd"/>
            <w:r w:rsidRPr="007B10E9">
              <w:rPr>
                <w:rFonts w:ascii="Arial Narrow" w:hAnsi="Arial Narrow"/>
                <w:sz w:val="22"/>
                <w:szCs w:val="22"/>
              </w:rPr>
              <w:t xml:space="preserve">, real o </w:t>
            </w:r>
            <w:proofErr w:type="spellStart"/>
            <w:r w:rsidRPr="007B10E9">
              <w:rPr>
                <w:rFonts w:ascii="Arial Narrow" w:hAnsi="Arial Narrow"/>
                <w:sz w:val="22"/>
                <w:szCs w:val="22"/>
              </w:rPr>
              <w:t>presunta</w:t>
            </w:r>
            <w:proofErr w:type="spellEnd"/>
            <w:r w:rsidRPr="007B10E9">
              <w:rPr>
                <w:rFonts w:ascii="Arial Narrow" w:hAnsi="Arial Narrow"/>
                <w:sz w:val="22"/>
                <w:szCs w:val="22"/>
              </w:rPr>
              <w:t xml:space="preserve">. </w:t>
            </w:r>
          </w:p>
          <w:p w14:paraId="75EAC49D" w14:textId="77777777" w:rsidR="007B10E9" w:rsidRPr="007B10E9" w:rsidRDefault="007B10E9" w:rsidP="007B10E9">
            <w:pPr>
              <w:pStyle w:val="Textoindependiente"/>
              <w:spacing w:after="0"/>
              <w:ind w:right="159"/>
              <w:jc w:val="both"/>
              <w:rPr>
                <w:rFonts w:ascii="Arial Narrow" w:hAnsi="Arial Narrow"/>
                <w:sz w:val="22"/>
                <w:szCs w:val="22"/>
              </w:rPr>
            </w:pPr>
          </w:p>
          <w:p w14:paraId="4A85AE59" w14:textId="77777777" w:rsidR="007B10E9" w:rsidRPr="007B10E9" w:rsidRDefault="007B10E9" w:rsidP="007B10E9">
            <w:pPr>
              <w:pStyle w:val="Textoindependiente"/>
              <w:spacing w:after="0"/>
              <w:ind w:right="159"/>
              <w:jc w:val="both"/>
              <w:rPr>
                <w:rFonts w:ascii="Arial Narrow" w:hAnsi="Arial Narrow"/>
                <w:sz w:val="22"/>
                <w:szCs w:val="22"/>
              </w:rPr>
            </w:pPr>
            <w:proofErr w:type="spellStart"/>
            <w:r w:rsidRPr="007B10E9">
              <w:rPr>
                <w:rFonts w:ascii="Arial Narrow" w:hAnsi="Arial Narrow"/>
                <w:sz w:val="22"/>
                <w:szCs w:val="22"/>
              </w:rPr>
              <w:t>En</w:t>
            </w:r>
            <w:proofErr w:type="spellEnd"/>
            <w:r w:rsidRPr="007B10E9">
              <w:rPr>
                <w:rFonts w:ascii="Arial Narrow" w:hAnsi="Arial Narrow"/>
                <w:sz w:val="22"/>
                <w:szCs w:val="22"/>
              </w:rPr>
              <w:t xml:space="preserve"> los </w:t>
            </w:r>
            <w:proofErr w:type="spellStart"/>
            <w:r w:rsidRPr="007B10E9">
              <w:rPr>
                <w:rFonts w:ascii="Arial Narrow" w:hAnsi="Arial Narrow"/>
                <w:sz w:val="22"/>
                <w:szCs w:val="22"/>
              </w:rPr>
              <w:t>demás</w:t>
            </w:r>
            <w:proofErr w:type="spellEnd"/>
            <w:r w:rsidRPr="007B10E9">
              <w:rPr>
                <w:rFonts w:ascii="Arial Narrow" w:hAnsi="Arial Narrow"/>
                <w:sz w:val="22"/>
                <w:szCs w:val="22"/>
              </w:rPr>
              <w:t xml:space="preserve"> </w:t>
            </w:r>
            <w:proofErr w:type="spellStart"/>
            <w:r w:rsidRPr="007B10E9">
              <w:rPr>
                <w:rFonts w:ascii="Arial Narrow" w:hAnsi="Arial Narrow"/>
                <w:sz w:val="22"/>
                <w:szCs w:val="22"/>
              </w:rPr>
              <w:t>contratos</w:t>
            </w:r>
            <w:proofErr w:type="spellEnd"/>
            <w:r w:rsidRPr="007B10E9">
              <w:rPr>
                <w:rFonts w:ascii="Arial Narrow" w:hAnsi="Arial Narrow"/>
                <w:sz w:val="22"/>
                <w:szCs w:val="22"/>
              </w:rPr>
              <w:t xml:space="preserve">, las </w:t>
            </w:r>
            <w:proofErr w:type="spellStart"/>
            <w:r w:rsidRPr="007B10E9">
              <w:rPr>
                <w:rFonts w:ascii="Arial Narrow" w:hAnsi="Arial Narrow"/>
                <w:sz w:val="22"/>
                <w:szCs w:val="22"/>
              </w:rPr>
              <w:t>garantías</w:t>
            </w:r>
            <w:proofErr w:type="spellEnd"/>
            <w:r w:rsidRPr="007B10E9">
              <w:rPr>
                <w:rFonts w:ascii="Arial Narrow" w:hAnsi="Arial Narrow"/>
                <w:sz w:val="22"/>
                <w:szCs w:val="22"/>
              </w:rPr>
              <w:t xml:space="preserve"> se </w:t>
            </w:r>
            <w:proofErr w:type="spellStart"/>
            <w:r w:rsidRPr="007B10E9">
              <w:rPr>
                <w:rFonts w:ascii="Arial Narrow" w:hAnsi="Arial Narrow"/>
                <w:sz w:val="22"/>
                <w:szCs w:val="22"/>
              </w:rPr>
              <w:t>devolverán</w:t>
            </w:r>
            <w:proofErr w:type="spellEnd"/>
            <w:r w:rsidRPr="007B10E9">
              <w:rPr>
                <w:rFonts w:ascii="Arial Narrow" w:hAnsi="Arial Narrow"/>
                <w:sz w:val="22"/>
                <w:szCs w:val="22"/>
              </w:rPr>
              <w:t xml:space="preserve"> a la </w:t>
            </w:r>
            <w:proofErr w:type="spellStart"/>
            <w:r w:rsidRPr="007B10E9">
              <w:rPr>
                <w:rFonts w:ascii="Arial Narrow" w:hAnsi="Arial Narrow"/>
                <w:sz w:val="22"/>
                <w:szCs w:val="22"/>
              </w:rPr>
              <w:t>firma</w:t>
            </w:r>
            <w:proofErr w:type="spellEnd"/>
            <w:r w:rsidRPr="007B10E9">
              <w:rPr>
                <w:rFonts w:ascii="Arial Narrow" w:hAnsi="Arial Narrow"/>
                <w:sz w:val="22"/>
                <w:szCs w:val="22"/>
              </w:rPr>
              <w:t xml:space="preserve"> del acta </w:t>
            </w:r>
            <w:proofErr w:type="spellStart"/>
            <w:r w:rsidRPr="007B10E9">
              <w:rPr>
                <w:rFonts w:ascii="Arial Narrow" w:hAnsi="Arial Narrow"/>
                <w:sz w:val="22"/>
                <w:szCs w:val="22"/>
              </w:rPr>
              <w:t>recepción</w:t>
            </w:r>
            <w:proofErr w:type="spellEnd"/>
            <w:r w:rsidRPr="007B10E9">
              <w:rPr>
                <w:rFonts w:ascii="Arial Narrow" w:hAnsi="Arial Narrow"/>
                <w:sz w:val="22"/>
                <w:szCs w:val="22"/>
              </w:rPr>
              <w:t xml:space="preserve"> </w:t>
            </w:r>
            <w:proofErr w:type="spellStart"/>
            <w:r w:rsidRPr="007B10E9">
              <w:rPr>
                <w:rFonts w:ascii="Arial Narrow" w:hAnsi="Arial Narrow"/>
                <w:sz w:val="22"/>
                <w:szCs w:val="22"/>
              </w:rPr>
              <w:t>única</w:t>
            </w:r>
            <w:proofErr w:type="spellEnd"/>
            <w:r w:rsidRPr="007B10E9">
              <w:rPr>
                <w:rFonts w:ascii="Arial Narrow" w:hAnsi="Arial Narrow"/>
                <w:sz w:val="22"/>
                <w:szCs w:val="22"/>
              </w:rPr>
              <w:t xml:space="preserve"> o a lo </w:t>
            </w:r>
            <w:proofErr w:type="spellStart"/>
            <w:r w:rsidRPr="007B10E9">
              <w:rPr>
                <w:rFonts w:ascii="Arial Narrow" w:hAnsi="Arial Narrow"/>
                <w:sz w:val="22"/>
                <w:szCs w:val="22"/>
              </w:rPr>
              <w:t>estipulado</w:t>
            </w:r>
            <w:proofErr w:type="spellEnd"/>
            <w:r w:rsidRPr="007B10E9">
              <w:rPr>
                <w:rFonts w:ascii="Arial Narrow" w:hAnsi="Arial Narrow"/>
                <w:sz w:val="22"/>
                <w:szCs w:val="22"/>
              </w:rPr>
              <w:t xml:space="preserve"> </w:t>
            </w:r>
            <w:proofErr w:type="spellStart"/>
            <w:r w:rsidRPr="007B10E9">
              <w:rPr>
                <w:rFonts w:ascii="Arial Narrow" w:hAnsi="Arial Narrow"/>
                <w:sz w:val="22"/>
                <w:szCs w:val="22"/>
              </w:rPr>
              <w:t>en</w:t>
            </w:r>
            <w:proofErr w:type="spellEnd"/>
            <w:r w:rsidRPr="007B10E9">
              <w:rPr>
                <w:rFonts w:ascii="Arial Narrow" w:hAnsi="Arial Narrow"/>
                <w:sz w:val="22"/>
                <w:szCs w:val="22"/>
              </w:rPr>
              <w:t xml:space="preserve"> </w:t>
            </w:r>
            <w:proofErr w:type="spellStart"/>
            <w:r w:rsidRPr="007B10E9">
              <w:rPr>
                <w:rFonts w:ascii="Arial Narrow" w:hAnsi="Arial Narrow"/>
                <w:sz w:val="22"/>
                <w:szCs w:val="22"/>
              </w:rPr>
              <w:t>el</w:t>
            </w:r>
            <w:proofErr w:type="spellEnd"/>
            <w:r w:rsidRPr="007B10E9">
              <w:rPr>
                <w:rFonts w:ascii="Arial Narrow" w:hAnsi="Arial Narrow"/>
                <w:sz w:val="22"/>
                <w:szCs w:val="22"/>
              </w:rPr>
              <w:t xml:space="preserve"> </w:t>
            </w:r>
            <w:proofErr w:type="spellStart"/>
            <w:r w:rsidRPr="007B10E9">
              <w:rPr>
                <w:rFonts w:ascii="Arial Narrow" w:hAnsi="Arial Narrow"/>
                <w:sz w:val="22"/>
                <w:szCs w:val="22"/>
              </w:rPr>
              <w:t>contrato</w:t>
            </w:r>
            <w:proofErr w:type="spellEnd"/>
            <w:r w:rsidRPr="007B10E9">
              <w:rPr>
                <w:rFonts w:ascii="Arial Narrow" w:hAnsi="Arial Narrow"/>
                <w:sz w:val="22"/>
                <w:szCs w:val="22"/>
              </w:rPr>
              <w:t>.</w:t>
            </w:r>
          </w:p>
          <w:p w14:paraId="114B879F" w14:textId="0F13B921" w:rsidR="00307D7D" w:rsidRPr="00D608B0" w:rsidRDefault="00307D7D" w:rsidP="00A3533C">
            <w:pPr>
              <w:spacing w:after="0" w:line="240" w:lineRule="auto"/>
              <w:jc w:val="both"/>
              <w:rPr>
                <w:rFonts w:ascii="Arial Narrow" w:eastAsia="Times New Roman" w:hAnsi="Arial Narrow" w:cs="Calibri"/>
                <w:color w:val="000000"/>
                <w:lang w:val="x-none" w:eastAsia="es-EC"/>
              </w:rPr>
            </w:pPr>
          </w:p>
        </w:tc>
      </w:tr>
      <w:tr w:rsidR="00CC0FD2" w:rsidRPr="00D608B0" w14:paraId="42AB56E2" w14:textId="77777777" w:rsidTr="00757EF3">
        <w:trPr>
          <w:trHeight w:val="2250"/>
        </w:trPr>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F37C01" w14:textId="3D097C54" w:rsidR="009B3435" w:rsidRPr="00D608B0" w:rsidRDefault="009B3435" w:rsidP="00757EF3">
            <w:pPr>
              <w:spacing w:after="0" w:line="240" w:lineRule="auto"/>
              <w:jc w:val="center"/>
              <w:rPr>
                <w:rFonts w:ascii="Arial Narrow" w:eastAsia="Times New Roman" w:hAnsi="Arial Narrow" w:cs="Calibri"/>
                <w:b/>
                <w:bCs/>
                <w:color w:val="000000"/>
                <w:lang w:eastAsia="es-EC"/>
              </w:rPr>
            </w:pPr>
            <w:r w:rsidRPr="00D608B0">
              <w:rPr>
                <w:rFonts w:ascii="Arial Narrow" w:eastAsia="Times New Roman" w:hAnsi="Arial Narrow" w:cs="Calibri"/>
                <w:b/>
                <w:bCs/>
                <w:color w:val="000000"/>
                <w:lang w:eastAsia="es-EC"/>
              </w:rPr>
              <w:lastRenderedPageBreak/>
              <w:t>15</w:t>
            </w:r>
            <w:r>
              <w:rPr>
                <w:rFonts w:ascii="Arial Narrow" w:eastAsia="Times New Roman" w:hAnsi="Arial Narrow" w:cs="Calibri"/>
                <w:b/>
                <w:bCs/>
                <w:color w:val="000000"/>
                <w:lang w:eastAsia="es-EC"/>
              </w:rPr>
              <w:t>.</w:t>
            </w:r>
            <w:r w:rsidRPr="00D608B0">
              <w:rPr>
                <w:rFonts w:ascii="Arial Narrow" w:eastAsia="Times New Roman" w:hAnsi="Arial Narrow"/>
                <w:b/>
                <w:bCs/>
                <w:color w:val="000000"/>
                <w:sz w:val="14"/>
                <w:szCs w:val="14"/>
                <w:lang w:eastAsia="es-EC"/>
              </w:rPr>
              <w:t xml:space="preserve">     </w:t>
            </w:r>
            <w:r>
              <w:rPr>
                <w:rFonts w:ascii="Arial Narrow" w:eastAsia="Times New Roman" w:hAnsi="Arial Narrow" w:cs="Calibri"/>
                <w:b/>
                <w:bCs/>
                <w:color w:val="000000"/>
                <w:lang w:eastAsia="es-EC"/>
              </w:rPr>
              <w:t xml:space="preserve">Cancelación del </w:t>
            </w:r>
            <w:r w:rsidRPr="00D608B0">
              <w:rPr>
                <w:rFonts w:ascii="Arial Narrow" w:eastAsia="Times New Roman" w:hAnsi="Arial Narrow" w:cs="Calibri"/>
                <w:b/>
                <w:bCs/>
                <w:color w:val="000000"/>
                <w:lang w:eastAsia="es-EC"/>
              </w:rPr>
              <w:t>Procedimiento:</w:t>
            </w:r>
          </w:p>
        </w:tc>
        <w:tc>
          <w:tcPr>
            <w:tcW w:w="822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6BDABE" w14:textId="5B8D425D" w:rsidR="009B3435" w:rsidRDefault="009B3435" w:rsidP="00223CFB">
            <w:pPr>
              <w:spacing w:after="0" w:line="240" w:lineRule="auto"/>
              <w:jc w:val="both"/>
              <w:rPr>
                <w:rFonts w:ascii="Arial Narrow" w:eastAsia="Times New Roman" w:hAnsi="Arial Narrow" w:cs="Calibri"/>
                <w:color w:val="000000"/>
                <w:spacing w:val="-3"/>
                <w:lang w:val="es-ES" w:eastAsia="es-EC"/>
              </w:rPr>
            </w:pPr>
            <w:r w:rsidRPr="00D608B0">
              <w:rPr>
                <w:rFonts w:ascii="Arial Narrow" w:eastAsia="Times New Roman" w:hAnsi="Arial Narrow" w:cs="Calibri"/>
                <w:color w:val="000000"/>
                <w:spacing w:val="-3"/>
                <w:lang w:val="es-ES" w:eastAsia="es-EC"/>
              </w:rPr>
              <w:t xml:space="preserve">En cualquier momento entre la convocatoria y </w:t>
            </w:r>
            <w:r w:rsidR="000A2395">
              <w:rPr>
                <w:rFonts w:ascii="Arial Narrow" w:eastAsia="Times New Roman" w:hAnsi="Arial Narrow" w:cs="Calibri"/>
                <w:color w:val="000000"/>
                <w:spacing w:val="-3"/>
                <w:lang w:val="es-ES" w:eastAsia="es-EC"/>
              </w:rPr>
              <w:t>veinte y cuatro (</w:t>
            </w:r>
            <w:r w:rsidRPr="00D608B0">
              <w:rPr>
                <w:rFonts w:ascii="Arial Narrow" w:eastAsia="Times New Roman" w:hAnsi="Arial Narrow" w:cs="Calibri"/>
                <w:color w:val="000000"/>
                <w:spacing w:val="-3"/>
                <w:lang w:val="es-ES" w:eastAsia="es-EC"/>
              </w:rPr>
              <w:t>24</w:t>
            </w:r>
            <w:r w:rsidR="000A2395">
              <w:rPr>
                <w:rFonts w:ascii="Arial Narrow" w:eastAsia="Times New Roman" w:hAnsi="Arial Narrow" w:cs="Calibri"/>
                <w:color w:val="000000"/>
                <w:spacing w:val="-3"/>
                <w:lang w:val="es-ES" w:eastAsia="es-EC"/>
              </w:rPr>
              <w:t>)</w:t>
            </w:r>
            <w:r w:rsidRPr="00D608B0">
              <w:rPr>
                <w:rFonts w:ascii="Arial Narrow" w:eastAsia="Times New Roman" w:hAnsi="Arial Narrow" w:cs="Calibri"/>
                <w:color w:val="000000"/>
                <w:spacing w:val="-3"/>
                <w:lang w:val="es-ES" w:eastAsia="es-EC"/>
              </w:rPr>
              <w:t xml:space="preserve"> horas antes de la fecha de presentación de las ofertas, la máxima autoridad de la entidad podrá declarar cancelado el procedimiento, sin que dé lugar a ningún tipo de reparación o indemnización, mediante acto administrativo motivado, en los siguientes casos:</w:t>
            </w:r>
          </w:p>
          <w:p w14:paraId="03B38D2F" w14:textId="77777777" w:rsidR="009B3435" w:rsidRDefault="009B3435" w:rsidP="00223CFB">
            <w:pPr>
              <w:spacing w:after="0" w:line="240" w:lineRule="auto"/>
              <w:jc w:val="both"/>
              <w:rPr>
                <w:rFonts w:ascii="Arial Narrow" w:eastAsia="Times New Roman" w:hAnsi="Arial Narrow" w:cs="Calibri"/>
                <w:color w:val="000000"/>
                <w:spacing w:val="-3"/>
                <w:lang w:val="es-ES" w:eastAsia="es-EC"/>
              </w:rPr>
            </w:pPr>
          </w:p>
          <w:p w14:paraId="6FAD445D" w14:textId="6524A2B7" w:rsidR="009B3435" w:rsidRPr="000A2395" w:rsidRDefault="009B3435" w:rsidP="006B47E8">
            <w:pPr>
              <w:pStyle w:val="Prrafodelista"/>
              <w:numPr>
                <w:ilvl w:val="0"/>
                <w:numId w:val="31"/>
              </w:numPr>
              <w:jc w:val="both"/>
              <w:rPr>
                <w:rFonts w:ascii="Arial Narrow" w:eastAsia="Times New Roman" w:hAnsi="Arial Narrow" w:cs="Calibri"/>
                <w:color w:val="000000"/>
                <w:sz w:val="22"/>
                <w:szCs w:val="22"/>
                <w:lang w:eastAsia="es-EC"/>
              </w:rPr>
            </w:pPr>
            <w:r w:rsidRPr="000A2395">
              <w:rPr>
                <w:rFonts w:ascii="Arial Narrow" w:eastAsia="Times New Roman" w:hAnsi="Arial Narrow" w:cs="Calibri"/>
                <w:color w:val="000000"/>
                <w:sz w:val="22"/>
                <w:szCs w:val="22"/>
                <w:lang w:eastAsia="es-EC"/>
              </w:rPr>
              <w:t>De no persistir la necesidad, en cuyo caso se archivará el expediente;</w:t>
            </w:r>
          </w:p>
          <w:p w14:paraId="0F75144D" w14:textId="77777777" w:rsidR="009B3435" w:rsidRPr="000A2395" w:rsidRDefault="009B3435" w:rsidP="006B47E8">
            <w:pPr>
              <w:pStyle w:val="Prrafodelista"/>
              <w:numPr>
                <w:ilvl w:val="0"/>
                <w:numId w:val="31"/>
              </w:numPr>
              <w:jc w:val="both"/>
              <w:rPr>
                <w:rFonts w:ascii="Arial Narrow" w:eastAsia="Times New Roman" w:hAnsi="Arial Narrow" w:cs="Calibri"/>
                <w:b/>
                <w:bCs/>
                <w:color w:val="000000"/>
                <w:sz w:val="22"/>
                <w:szCs w:val="22"/>
                <w:lang w:eastAsia="es-EC"/>
              </w:rPr>
            </w:pPr>
            <w:r w:rsidRPr="000A2395">
              <w:rPr>
                <w:rFonts w:ascii="Arial Narrow" w:eastAsia="Times New Roman" w:hAnsi="Arial Narrow" w:cs="Calibri"/>
                <w:color w:val="000000"/>
                <w:sz w:val="22"/>
                <w:szCs w:val="22"/>
                <w:lang w:eastAsia="es-EC"/>
              </w:rPr>
              <w:t>Cuando sea necesario introducir una reforma sustancial que cambie el objeto de la contratación; en cuyo caso se deberá convocar a un nuevo procedimiento; y,</w:t>
            </w:r>
          </w:p>
          <w:p w14:paraId="77E90D2C" w14:textId="199894C8" w:rsidR="009B3435" w:rsidRPr="009B3435" w:rsidRDefault="009B3435" w:rsidP="006B47E8">
            <w:pPr>
              <w:pStyle w:val="Prrafodelista"/>
              <w:numPr>
                <w:ilvl w:val="0"/>
                <w:numId w:val="31"/>
              </w:numPr>
              <w:jc w:val="both"/>
              <w:rPr>
                <w:rFonts w:ascii="Arial Narrow" w:eastAsia="Times New Roman" w:hAnsi="Arial Narrow" w:cs="Calibri"/>
                <w:b/>
                <w:bCs/>
                <w:color w:val="000000"/>
                <w:lang w:eastAsia="es-EC"/>
              </w:rPr>
            </w:pPr>
            <w:r w:rsidRPr="000A2395">
              <w:rPr>
                <w:rFonts w:ascii="Arial Narrow" w:eastAsia="Times New Roman" w:hAnsi="Arial Narrow" w:cs="Calibri"/>
                <w:color w:val="000000"/>
                <w:sz w:val="22"/>
                <w:szCs w:val="22"/>
                <w:lang w:eastAsia="es-EC"/>
              </w:rPr>
              <w:t>Por violación sustancial de un procedimiento precontractual.</w:t>
            </w:r>
          </w:p>
        </w:tc>
      </w:tr>
      <w:tr w:rsidR="00CC0FD2" w:rsidRPr="00D608B0" w14:paraId="023D25BA" w14:textId="77777777" w:rsidTr="00757EF3">
        <w:trPr>
          <w:trHeight w:val="315"/>
        </w:trPr>
        <w:tc>
          <w:tcPr>
            <w:tcW w:w="1843" w:type="dxa"/>
            <w:tcBorders>
              <w:top w:val="nil"/>
              <w:left w:val="single" w:sz="8" w:space="0" w:color="auto"/>
              <w:bottom w:val="single" w:sz="4" w:space="0" w:color="auto"/>
              <w:right w:val="single" w:sz="8" w:space="0" w:color="auto"/>
            </w:tcBorders>
            <w:shd w:val="clear" w:color="auto" w:fill="auto"/>
            <w:vAlign w:val="center"/>
          </w:tcPr>
          <w:p w14:paraId="61F63796" w14:textId="77777777" w:rsidR="009B3435" w:rsidRPr="00D608B0" w:rsidRDefault="009B3435" w:rsidP="00757EF3">
            <w:pPr>
              <w:spacing w:after="0" w:line="240" w:lineRule="auto"/>
              <w:jc w:val="center"/>
              <w:rPr>
                <w:rFonts w:ascii="Arial Narrow" w:eastAsia="Times New Roman" w:hAnsi="Arial Narrow" w:cs="Calibri"/>
                <w:b/>
                <w:bCs/>
                <w:color w:val="000000"/>
                <w:lang w:eastAsia="es-EC"/>
              </w:rPr>
            </w:pPr>
            <w:r w:rsidRPr="00D608B0">
              <w:rPr>
                <w:rFonts w:ascii="Arial Narrow" w:eastAsia="Times New Roman" w:hAnsi="Arial Narrow" w:cs="Calibri"/>
                <w:b/>
                <w:bCs/>
                <w:color w:val="000000"/>
                <w:lang w:eastAsia="es-EC"/>
              </w:rPr>
              <w:t>16. Declaratoria de Procedimiento Desierto</w:t>
            </w:r>
          </w:p>
          <w:p w14:paraId="55E26CC8" w14:textId="0CE901C9" w:rsidR="009B3435" w:rsidRPr="00D608B0" w:rsidRDefault="009B3435" w:rsidP="00757EF3">
            <w:pPr>
              <w:spacing w:after="0" w:line="240" w:lineRule="auto"/>
              <w:jc w:val="center"/>
              <w:rPr>
                <w:rFonts w:ascii="Arial Narrow" w:eastAsia="Times New Roman" w:hAnsi="Arial Narrow" w:cs="Calibri"/>
                <w:color w:val="000000"/>
                <w:lang w:eastAsia="es-EC"/>
              </w:rPr>
            </w:pPr>
          </w:p>
        </w:tc>
        <w:tc>
          <w:tcPr>
            <w:tcW w:w="8222" w:type="dxa"/>
            <w:tcBorders>
              <w:top w:val="nil"/>
              <w:left w:val="nil"/>
              <w:bottom w:val="single" w:sz="4" w:space="0" w:color="auto"/>
              <w:right w:val="single" w:sz="8" w:space="0" w:color="auto"/>
            </w:tcBorders>
            <w:shd w:val="clear" w:color="auto" w:fill="auto"/>
            <w:vAlign w:val="center"/>
          </w:tcPr>
          <w:p w14:paraId="3419A57B" w14:textId="5B15D7BB" w:rsidR="009B3435" w:rsidRPr="00603759" w:rsidRDefault="009B3435" w:rsidP="000A2395">
            <w:pPr>
              <w:autoSpaceDE w:val="0"/>
              <w:autoSpaceDN w:val="0"/>
              <w:adjustRightInd w:val="0"/>
              <w:spacing w:after="0" w:line="240" w:lineRule="auto"/>
              <w:jc w:val="both"/>
              <w:rPr>
                <w:rFonts w:ascii="Arial Narrow" w:eastAsiaTheme="minorHAnsi" w:hAnsi="Arial Narrow" w:cs="Arial"/>
                <w:color w:val="000000"/>
                <w14:ligatures w14:val="standardContextual"/>
              </w:rPr>
            </w:pPr>
            <w:r w:rsidRPr="00603759">
              <w:rPr>
                <w:rFonts w:ascii="Arial Narrow" w:eastAsiaTheme="minorHAnsi" w:hAnsi="Arial Narrow" w:cs="Arial"/>
                <w:color w:val="000000"/>
                <w14:ligatures w14:val="standardContextual"/>
              </w:rPr>
              <w:t>La máxima autoridad de la entidad contratante o su delegado, declarará</w:t>
            </w:r>
            <w:r w:rsidR="000A2395">
              <w:rPr>
                <w:rFonts w:ascii="Arial Narrow" w:eastAsiaTheme="minorHAnsi" w:hAnsi="Arial Narrow" w:cs="Arial"/>
                <w:color w:val="000000"/>
                <w14:ligatures w14:val="standardContextual"/>
              </w:rPr>
              <w:t xml:space="preserve"> </w:t>
            </w:r>
            <w:r w:rsidRPr="00603759">
              <w:rPr>
                <w:rFonts w:ascii="Arial Narrow" w:eastAsiaTheme="minorHAnsi" w:hAnsi="Arial Narrow" w:cs="Arial"/>
                <w:color w:val="000000"/>
                <w14:ligatures w14:val="standardContextual"/>
              </w:rPr>
              <w:t>desierto el procedimiento de manera total o parcial, en los siguientes casos:</w:t>
            </w:r>
          </w:p>
          <w:p w14:paraId="7FE209AB" w14:textId="77777777" w:rsidR="009B3435" w:rsidRPr="00603759" w:rsidRDefault="009B3435" w:rsidP="000A2395">
            <w:pPr>
              <w:autoSpaceDE w:val="0"/>
              <w:autoSpaceDN w:val="0"/>
              <w:adjustRightInd w:val="0"/>
              <w:spacing w:after="0" w:line="240" w:lineRule="auto"/>
              <w:jc w:val="both"/>
              <w:rPr>
                <w:rFonts w:ascii="Arial Narrow" w:eastAsiaTheme="minorHAnsi" w:hAnsi="Arial Narrow" w:cs="Arial"/>
                <w:color w:val="000000"/>
                <w14:ligatures w14:val="standardContextual"/>
              </w:rPr>
            </w:pPr>
          </w:p>
          <w:p w14:paraId="56EE2A9C" w14:textId="77777777" w:rsidR="009B3435" w:rsidRPr="00603759" w:rsidRDefault="009B3435" w:rsidP="000A2395">
            <w:pPr>
              <w:autoSpaceDE w:val="0"/>
              <w:autoSpaceDN w:val="0"/>
              <w:adjustRightInd w:val="0"/>
              <w:spacing w:after="0" w:line="240" w:lineRule="auto"/>
              <w:jc w:val="both"/>
              <w:rPr>
                <w:rFonts w:ascii="Arial Narrow" w:eastAsiaTheme="minorHAnsi" w:hAnsi="Arial Narrow" w:cs="Arial"/>
                <w:color w:val="000000"/>
                <w14:ligatures w14:val="standardContextual"/>
              </w:rPr>
            </w:pPr>
            <w:r w:rsidRPr="00603759">
              <w:rPr>
                <w:rFonts w:ascii="Arial Narrow" w:eastAsiaTheme="minorHAnsi" w:hAnsi="Arial Narrow" w:cs="Arial"/>
                <w:color w:val="000000"/>
                <w14:ligatures w14:val="standardContextual"/>
              </w:rPr>
              <w:t>a. Por no haberse presentado oferta alguna;</w:t>
            </w:r>
          </w:p>
          <w:p w14:paraId="09E59517" w14:textId="77777777" w:rsidR="009B3435" w:rsidRPr="00603759" w:rsidRDefault="009B3435" w:rsidP="000A2395">
            <w:pPr>
              <w:autoSpaceDE w:val="0"/>
              <w:autoSpaceDN w:val="0"/>
              <w:adjustRightInd w:val="0"/>
              <w:spacing w:after="0" w:line="240" w:lineRule="auto"/>
              <w:jc w:val="both"/>
              <w:rPr>
                <w:rFonts w:ascii="Arial Narrow" w:eastAsiaTheme="minorHAnsi" w:hAnsi="Arial Narrow" w:cs="Arial"/>
                <w:color w:val="000000"/>
                <w14:ligatures w14:val="standardContextual"/>
              </w:rPr>
            </w:pPr>
            <w:r w:rsidRPr="00603759">
              <w:rPr>
                <w:rFonts w:ascii="Arial Narrow" w:eastAsiaTheme="minorHAnsi" w:hAnsi="Arial Narrow" w:cs="Arial"/>
                <w:color w:val="000000"/>
                <w14:ligatures w14:val="standardContextual"/>
              </w:rPr>
              <w:t>b. Por haber sido inhabilitadas todas las ofertas o la única presentada, de conformidad con la ley;</w:t>
            </w:r>
          </w:p>
          <w:p w14:paraId="479554D8" w14:textId="77777777" w:rsidR="009B3435" w:rsidRPr="00603759" w:rsidRDefault="009B3435" w:rsidP="000A2395">
            <w:pPr>
              <w:autoSpaceDE w:val="0"/>
              <w:autoSpaceDN w:val="0"/>
              <w:adjustRightInd w:val="0"/>
              <w:spacing w:after="0" w:line="240" w:lineRule="auto"/>
              <w:jc w:val="both"/>
              <w:rPr>
                <w:rFonts w:ascii="Arial Narrow" w:eastAsiaTheme="minorHAnsi" w:hAnsi="Arial Narrow" w:cs="Arial"/>
                <w:color w:val="000000"/>
                <w14:ligatures w14:val="standardContextual"/>
              </w:rPr>
            </w:pPr>
            <w:r w:rsidRPr="00603759">
              <w:rPr>
                <w:rFonts w:ascii="Arial Narrow" w:eastAsiaTheme="minorHAnsi" w:hAnsi="Arial Narrow" w:cs="Arial"/>
                <w:color w:val="000000"/>
                <w14:ligatures w14:val="standardContextual"/>
              </w:rPr>
              <w:t>c. Por considerarse inconvenientes para los intereses nacionales o institucionales todas las ofertas o la única presentada.</w:t>
            </w:r>
          </w:p>
          <w:p w14:paraId="46E4B2DE" w14:textId="77777777" w:rsidR="009B3435" w:rsidRPr="00603759" w:rsidRDefault="009B3435" w:rsidP="000A2395">
            <w:pPr>
              <w:autoSpaceDE w:val="0"/>
              <w:autoSpaceDN w:val="0"/>
              <w:adjustRightInd w:val="0"/>
              <w:spacing w:after="0" w:line="240" w:lineRule="auto"/>
              <w:jc w:val="both"/>
              <w:rPr>
                <w:rFonts w:ascii="Arial Narrow" w:eastAsiaTheme="minorHAnsi" w:hAnsi="Arial Narrow" w:cs="Arial"/>
                <w:color w:val="000000"/>
                <w14:ligatures w14:val="standardContextual"/>
              </w:rPr>
            </w:pPr>
            <w:r w:rsidRPr="00603759">
              <w:rPr>
                <w:rFonts w:ascii="Arial Narrow" w:eastAsiaTheme="minorHAnsi" w:hAnsi="Arial Narrow" w:cs="Arial"/>
                <w:color w:val="000000"/>
                <w14:ligatures w14:val="standardContextual"/>
              </w:rPr>
              <w:t>La declaratoria de inconveniencia deberá estar sustentada en razones económicas, técnicas o jurídicas;</w:t>
            </w:r>
          </w:p>
          <w:p w14:paraId="63C55FEE" w14:textId="7CE78C02" w:rsidR="009B3435" w:rsidRPr="00603759" w:rsidRDefault="009B3435" w:rsidP="000A2395">
            <w:pPr>
              <w:autoSpaceDE w:val="0"/>
              <w:autoSpaceDN w:val="0"/>
              <w:adjustRightInd w:val="0"/>
              <w:spacing w:after="0" w:line="240" w:lineRule="auto"/>
              <w:jc w:val="both"/>
              <w:rPr>
                <w:rFonts w:ascii="Arial Narrow" w:eastAsiaTheme="minorHAnsi" w:hAnsi="Arial Narrow" w:cs="Arial"/>
                <w:color w:val="000000"/>
                <w14:ligatures w14:val="standardContextual"/>
              </w:rPr>
            </w:pPr>
            <w:r w:rsidRPr="00603759">
              <w:rPr>
                <w:rFonts w:ascii="Arial Narrow" w:eastAsiaTheme="minorHAnsi" w:hAnsi="Arial Narrow" w:cs="Arial"/>
                <w:color w:val="000000"/>
                <w14:ligatures w14:val="standardContextual"/>
              </w:rPr>
              <w:t xml:space="preserve">d. Si una vez adjudicado el contrato, se encontrare que existe inconsistencia, simulación o inexactitud en la información presentada por el adjudicatario, detectada por la Entidad Contratante, la máxima autoridad de </w:t>
            </w:r>
            <w:proofErr w:type="gramStart"/>
            <w:r w:rsidRPr="00603759">
              <w:rPr>
                <w:rFonts w:ascii="Arial Narrow" w:eastAsiaTheme="minorHAnsi" w:hAnsi="Arial Narrow" w:cs="Arial"/>
                <w:color w:val="000000"/>
                <w14:ligatures w14:val="standardContextual"/>
              </w:rPr>
              <w:t>ésta</w:t>
            </w:r>
            <w:proofErr w:type="gramEnd"/>
            <w:r w:rsidRPr="00603759">
              <w:rPr>
                <w:rFonts w:ascii="Arial Narrow" w:eastAsiaTheme="minorHAnsi" w:hAnsi="Arial Narrow" w:cs="Arial"/>
                <w:color w:val="000000"/>
                <w14:ligatures w14:val="standardContextual"/>
              </w:rPr>
              <w:t xml:space="preserve"> o su delegado, de no existir otras ofertas calificadas que convengan técnica y económicamente a los intereses nacionales o institucionales, declarará desierto el procedimiento sin perjuicio del inicio de las acciones que correspondan en contra del adjudicatario fallido; y,</w:t>
            </w:r>
          </w:p>
          <w:p w14:paraId="1D98E494" w14:textId="482E8867" w:rsidR="009B3435" w:rsidRPr="00603759" w:rsidRDefault="009B3435" w:rsidP="000A2395">
            <w:pPr>
              <w:autoSpaceDE w:val="0"/>
              <w:autoSpaceDN w:val="0"/>
              <w:adjustRightInd w:val="0"/>
              <w:spacing w:after="0" w:line="240" w:lineRule="auto"/>
              <w:jc w:val="both"/>
              <w:rPr>
                <w:rFonts w:ascii="Arial Narrow" w:eastAsiaTheme="minorHAnsi" w:hAnsi="Arial Narrow" w:cs="Arial"/>
                <w:color w:val="000000"/>
                <w14:ligatures w14:val="standardContextual"/>
              </w:rPr>
            </w:pPr>
            <w:r w:rsidRPr="00603759">
              <w:rPr>
                <w:rFonts w:ascii="Arial Narrow" w:eastAsiaTheme="minorHAnsi" w:hAnsi="Arial Narrow" w:cs="Arial"/>
                <w:color w:val="000000"/>
                <w14:ligatures w14:val="standardContextual"/>
              </w:rPr>
              <w:lastRenderedPageBreak/>
              <w:t>e. Por no celebrarse el contrato por causas imputables al adjudicatario, siempre que no sea posible adjudicar el contrato a otro oferente.</w:t>
            </w:r>
          </w:p>
          <w:p w14:paraId="3C33B2E8" w14:textId="77777777" w:rsidR="009B3435" w:rsidRPr="00603759" w:rsidRDefault="009B3435" w:rsidP="005B502E">
            <w:pPr>
              <w:autoSpaceDE w:val="0"/>
              <w:autoSpaceDN w:val="0"/>
              <w:adjustRightInd w:val="0"/>
              <w:spacing w:after="0" w:line="240" w:lineRule="auto"/>
              <w:rPr>
                <w:rFonts w:ascii="Arial Narrow" w:eastAsiaTheme="minorHAnsi" w:hAnsi="Arial Narrow" w:cs="Arial"/>
                <w:color w:val="000000"/>
                <w14:ligatures w14:val="standardContextual"/>
              </w:rPr>
            </w:pPr>
          </w:p>
          <w:p w14:paraId="0D85BF96" w14:textId="26633FCE" w:rsidR="009B3435" w:rsidRPr="00603759" w:rsidRDefault="009B3435" w:rsidP="005B502E">
            <w:pPr>
              <w:autoSpaceDE w:val="0"/>
              <w:autoSpaceDN w:val="0"/>
              <w:adjustRightInd w:val="0"/>
              <w:spacing w:after="0" w:line="240" w:lineRule="auto"/>
              <w:rPr>
                <w:rFonts w:ascii="Arial Narrow" w:eastAsiaTheme="minorHAnsi" w:hAnsi="Arial Narrow" w:cs="Arial"/>
                <w:color w:val="000000"/>
                <w14:ligatures w14:val="standardContextual"/>
              </w:rPr>
            </w:pPr>
            <w:r w:rsidRPr="00603759">
              <w:rPr>
                <w:rFonts w:ascii="Arial Narrow" w:eastAsiaTheme="minorHAnsi" w:hAnsi="Arial Narrow" w:cs="Arial"/>
                <w:color w:val="000000"/>
                <w14:ligatures w14:val="standardContextual"/>
              </w:rPr>
              <w:t>Una vez declarado desierto el procedimiento, la máxima autoridad o su delegado, podrá disponer su archivo o su reapertura.</w:t>
            </w:r>
          </w:p>
          <w:p w14:paraId="48938D4A" w14:textId="77777777" w:rsidR="009B3435" w:rsidRPr="00603759" w:rsidRDefault="009B3435" w:rsidP="005B502E">
            <w:pPr>
              <w:autoSpaceDE w:val="0"/>
              <w:autoSpaceDN w:val="0"/>
              <w:adjustRightInd w:val="0"/>
              <w:spacing w:after="0" w:line="240" w:lineRule="auto"/>
              <w:rPr>
                <w:rFonts w:ascii="Arial Narrow" w:eastAsiaTheme="minorHAnsi" w:hAnsi="Arial Narrow" w:cs="Arial"/>
                <w:color w:val="000000"/>
                <w14:ligatures w14:val="standardContextual"/>
              </w:rPr>
            </w:pPr>
          </w:p>
          <w:p w14:paraId="5F138B59" w14:textId="5FA02659" w:rsidR="009B3435" w:rsidRPr="00603759" w:rsidRDefault="009B3435" w:rsidP="005B502E">
            <w:pPr>
              <w:autoSpaceDE w:val="0"/>
              <w:autoSpaceDN w:val="0"/>
              <w:adjustRightInd w:val="0"/>
              <w:spacing w:after="0" w:line="240" w:lineRule="auto"/>
              <w:rPr>
                <w:rFonts w:ascii="Arial Narrow" w:eastAsiaTheme="minorHAnsi" w:hAnsi="Arial Narrow" w:cs="Arial"/>
                <w:color w:val="000000"/>
                <w14:ligatures w14:val="standardContextual"/>
              </w:rPr>
            </w:pPr>
            <w:r w:rsidRPr="00603759">
              <w:rPr>
                <w:rFonts w:ascii="Arial Narrow" w:eastAsiaTheme="minorHAnsi" w:hAnsi="Arial Narrow" w:cs="Arial"/>
                <w:color w:val="000000"/>
                <w14:ligatures w14:val="standardContextual"/>
              </w:rPr>
              <w:t>La declaratoria definitiva de desierto cancelará el proceso de contratación y por consiguiente se archivará el expediente.</w:t>
            </w:r>
          </w:p>
          <w:p w14:paraId="1DEC15B3" w14:textId="77777777" w:rsidR="009B3435" w:rsidRPr="00603759" w:rsidRDefault="009B3435" w:rsidP="005B502E">
            <w:pPr>
              <w:autoSpaceDE w:val="0"/>
              <w:autoSpaceDN w:val="0"/>
              <w:adjustRightInd w:val="0"/>
              <w:spacing w:after="0" w:line="240" w:lineRule="auto"/>
              <w:rPr>
                <w:rFonts w:ascii="Arial Narrow" w:eastAsiaTheme="minorHAnsi" w:hAnsi="Arial Narrow" w:cs="Arial"/>
                <w:color w:val="000000"/>
                <w14:ligatures w14:val="standardContextual"/>
              </w:rPr>
            </w:pPr>
          </w:p>
          <w:p w14:paraId="209F71CC" w14:textId="6439F220" w:rsidR="009B3435" w:rsidRPr="00603759" w:rsidRDefault="009B3435" w:rsidP="005B502E">
            <w:pPr>
              <w:autoSpaceDE w:val="0"/>
              <w:autoSpaceDN w:val="0"/>
              <w:adjustRightInd w:val="0"/>
              <w:spacing w:after="0" w:line="240" w:lineRule="auto"/>
              <w:rPr>
                <w:rFonts w:ascii="Arial Narrow" w:eastAsiaTheme="minorHAnsi" w:hAnsi="Arial Narrow" w:cs="Arial"/>
                <w:color w:val="000000"/>
                <w14:ligatures w14:val="standardContextual"/>
              </w:rPr>
            </w:pPr>
            <w:r w:rsidRPr="00603759">
              <w:rPr>
                <w:rFonts w:ascii="Arial Narrow" w:eastAsiaTheme="minorHAnsi" w:hAnsi="Arial Narrow" w:cs="Arial"/>
                <w:color w:val="000000"/>
                <w14:ligatures w14:val="standardContextual"/>
              </w:rPr>
              <w:t>Podrá declararse el procedimiento desierto parcial, cuando se hubiere convocado a un proceso de contratación con la posibilidad de adjudicaciones parciales o por ítems.</w:t>
            </w:r>
          </w:p>
          <w:p w14:paraId="1E0AAE7D" w14:textId="77777777" w:rsidR="009B3435" w:rsidRPr="00603759" w:rsidRDefault="009B3435" w:rsidP="005B502E">
            <w:pPr>
              <w:autoSpaceDE w:val="0"/>
              <w:autoSpaceDN w:val="0"/>
              <w:adjustRightInd w:val="0"/>
              <w:spacing w:after="0" w:line="240" w:lineRule="auto"/>
              <w:rPr>
                <w:rFonts w:ascii="Arial Narrow" w:eastAsiaTheme="minorHAnsi" w:hAnsi="Arial Narrow" w:cs="Arial"/>
                <w:color w:val="000000"/>
                <w14:ligatures w14:val="standardContextual"/>
              </w:rPr>
            </w:pPr>
          </w:p>
          <w:p w14:paraId="6A741456" w14:textId="0A917507" w:rsidR="009B3435" w:rsidRPr="00603759" w:rsidRDefault="009B3435" w:rsidP="005B502E">
            <w:pPr>
              <w:spacing w:after="0" w:line="240" w:lineRule="auto"/>
              <w:jc w:val="both"/>
              <w:rPr>
                <w:rFonts w:ascii="Arial Narrow" w:eastAsia="Times New Roman" w:hAnsi="Arial Narrow" w:cs="Calibri"/>
                <w:color w:val="000000"/>
                <w:lang w:eastAsia="es-EC"/>
              </w:rPr>
            </w:pPr>
            <w:r w:rsidRPr="00603759">
              <w:rPr>
                <w:rFonts w:ascii="Arial Narrow" w:eastAsiaTheme="minorHAnsi" w:hAnsi="Arial Narrow" w:cs="Arial"/>
                <w:color w:val="000000"/>
                <w14:ligatures w14:val="standardContextual"/>
              </w:rPr>
              <w:t>La declaratoria de desierto o cancelación no dará lugar a ningún tipo de reparación o indemnización a los oferentes.</w:t>
            </w:r>
          </w:p>
        </w:tc>
      </w:tr>
      <w:tr w:rsidR="00CC0FD2" w:rsidRPr="00D608B0" w14:paraId="064D6995" w14:textId="77777777" w:rsidTr="00757EF3">
        <w:trPr>
          <w:trHeight w:val="352"/>
        </w:trPr>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514363" w14:textId="1FF01D24" w:rsidR="009B3435" w:rsidRPr="00D608B0" w:rsidRDefault="00AC7CA5" w:rsidP="00757EF3">
            <w:pPr>
              <w:spacing w:after="0" w:line="240" w:lineRule="auto"/>
              <w:jc w:val="center"/>
              <w:rPr>
                <w:rFonts w:ascii="Arial Narrow" w:eastAsia="Times New Roman" w:hAnsi="Arial Narrow" w:cs="Calibri"/>
                <w:b/>
                <w:bCs/>
                <w:color w:val="000000"/>
                <w:lang w:eastAsia="es-EC"/>
              </w:rPr>
            </w:pPr>
            <w:r>
              <w:rPr>
                <w:rFonts w:ascii="Arial Narrow" w:eastAsia="Times New Roman" w:hAnsi="Arial Narrow" w:cs="Calibri"/>
                <w:b/>
                <w:bCs/>
                <w:color w:val="000000"/>
                <w:lang w:eastAsia="es-EC"/>
              </w:rPr>
              <w:lastRenderedPageBreak/>
              <w:t xml:space="preserve">17. </w:t>
            </w:r>
            <w:r w:rsidR="009B3435" w:rsidRPr="00D608B0">
              <w:rPr>
                <w:rFonts w:ascii="Arial Narrow" w:eastAsia="Times New Roman" w:hAnsi="Arial Narrow" w:cs="Calibri"/>
                <w:b/>
                <w:bCs/>
                <w:color w:val="000000"/>
                <w:lang w:eastAsia="es-EC"/>
              </w:rPr>
              <w:t>Protocolización del Contrato</w:t>
            </w:r>
          </w:p>
        </w:tc>
        <w:tc>
          <w:tcPr>
            <w:tcW w:w="822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931304" w14:textId="273F4083" w:rsidR="009B3435" w:rsidRPr="00D608B0" w:rsidRDefault="009B3435" w:rsidP="00223CFB">
            <w:pPr>
              <w:spacing w:after="0" w:line="240" w:lineRule="auto"/>
              <w:jc w:val="both"/>
              <w:rPr>
                <w:rFonts w:ascii="Arial Narrow" w:eastAsia="Times New Roman" w:hAnsi="Arial Narrow" w:cs="Calibri"/>
                <w:b/>
                <w:bCs/>
                <w:color w:val="000000"/>
                <w:lang w:eastAsia="es-EC"/>
              </w:rPr>
            </w:pPr>
            <w:r w:rsidRPr="00D608B0">
              <w:rPr>
                <w:rFonts w:ascii="Arial Narrow" w:eastAsia="Times New Roman" w:hAnsi="Arial Narrow" w:cs="Calibri"/>
                <w:b/>
                <w:bCs/>
                <w:color w:val="000000"/>
                <w:lang w:eastAsia="es-EC"/>
              </w:rPr>
              <w:t> </w:t>
            </w:r>
            <w:r w:rsidRPr="00D608B0">
              <w:rPr>
                <w:rFonts w:ascii="Arial Narrow" w:eastAsia="Times New Roman" w:hAnsi="Arial Narrow" w:cs="Calibri"/>
                <w:color w:val="000000"/>
                <w:lang w:eastAsia="es-EC"/>
              </w:rPr>
              <w:t>El Consultor realizará el trámite de protocolización del contrato siendo a su costo y responsabilidad.</w:t>
            </w:r>
          </w:p>
        </w:tc>
      </w:tr>
      <w:tr w:rsidR="00CC0FD2" w:rsidRPr="00D608B0" w14:paraId="7FF9C8F9" w14:textId="77777777" w:rsidTr="00757EF3">
        <w:trPr>
          <w:trHeight w:val="1980"/>
        </w:trPr>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EBB4C3" w14:textId="75B25301" w:rsidR="009B3435" w:rsidRPr="00D608B0" w:rsidRDefault="009B3435" w:rsidP="00757EF3">
            <w:pPr>
              <w:spacing w:after="0" w:line="240" w:lineRule="auto"/>
              <w:jc w:val="center"/>
              <w:rPr>
                <w:rFonts w:ascii="Arial Narrow" w:eastAsia="Times New Roman" w:hAnsi="Arial Narrow" w:cs="Calibri"/>
                <w:b/>
                <w:bCs/>
                <w:color w:val="000000"/>
                <w:lang w:eastAsia="es-EC"/>
              </w:rPr>
            </w:pPr>
            <w:r w:rsidRPr="00D608B0">
              <w:rPr>
                <w:rFonts w:ascii="Arial Narrow" w:eastAsia="Times New Roman" w:hAnsi="Arial Narrow" w:cs="Calibri"/>
                <w:b/>
                <w:bCs/>
                <w:color w:val="000000"/>
                <w:lang w:eastAsia="es-EC"/>
              </w:rPr>
              <w:t>18.</w:t>
            </w:r>
            <w:r w:rsidRPr="00D608B0">
              <w:rPr>
                <w:rFonts w:ascii="Arial Narrow" w:eastAsia="Times New Roman" w:hAnsi="Arial Narrow"/>
                <w:b/>
                <w:bCs/>
                <w:color w:val="000000"/>
                <w:sz w:val="14"/>
                <w:szCs w:val="14"/>
                <w:lang w:eastAsia="es-EC"/>
              </w:rPr>
              <w:t xml:space="preserve">     </w:t>
            </w:r>
            <w:r w:rsidRPr="00D608B0">
              <w:rPr>
                <w:rFonts w:ascii="Arial Narrow" w:eastAsia="Times New Roman" w:hAnsi="Arial Narrow" w:cs="Calibri"/>
                <w:b/>
                <w:bCs/>
                <w:color w:val="000000"/>
                <w:lang w:eastAsia="es-EC"/>
              </w:rPr>
              <w:t>Precios unitarios y Reajuste.</w:t>
            </w:r>
          </w:p>
        </w:tc>
        <w:tc>
          <w:tcPr>
            <w:tcW w:w="822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61F7F3" w14:textId="2D466E0B" w:rsidR="009B3435" w:rsidRDefault="009B3435" w:rsidP="00223CFB">
            <w:pPr>
              <w:spacing w:after="0" w:line="240" w:lineRule="auto"/>
              <w:jc w:val="both"/>
              <w:rPr>
                <w:rFonts w:ascii="Arial Narrow" w:eastAsia="Times New Roman" w:hAnsi="Arial Narrow" w:cs="Calibri"/>
                <w:color w:val="000000"/>
                <w:lang w:eastAsia="es-EC"/>
              </w:rPr>
            </w:pPr>
            <w:r w:rsidRPr="00D608B0">
              <w:rPr>
                <w:rFonts w:ascii="Arial Narrow" w:eastAsia="Times New Roman" w:hAnsi="Arial Narrow" w:cs="Calibri"/>
                <w:color w:val="000000"/>
                <w:lang w:eastAsia="es-EC"/>
              </w:rPr>
              <w:t xml:space="preserve">Se sujetará al sistema de reajuste de precios, salvo que el contratista renuncie expresamente al reajuste de precios y así se haga constar en el contrato. El reajuste se efectuará mediante la aplicación de fórmula constante en el </w:t>
            </w:r>
            <w:r w:rsidR="000A2395">
              <w:rPr>
                <w:rFonts w:ascii="Arial Narrow" w:eastAsia="Times New Roman" w:hAnsi="Arial Narrow" w:cs="Calibri"/>
                <w:color w:val="000000"/>
                <w:lang w:eastAsia="es-EC"/>
              </w:rPr>
              <w:t>Anexo “</w:t>
            </w:r>
            <w:r w:rsidRPr="00D608B0">
              <w:rPr>
                <w:rFonts w:ascii="Arial Narrow" w:eastAsia="Times New Roman" w:hAnsi="Arial Narrow" w:cs="Calibri"/>
                <w:color w:val="000000"/>
                <w:lang w:eastAsia="es-EC"/>
              </w:rPr>
              <w:t>Término de Referencia</w:t>
            </w:r>
            <w:r w:rsidR="000A2395">
              <w:rPr>
                <w:rFonts w:ascii="Arial Narrow" w:eastAsia="Times New Roman" w:hAnsi="Arial Narrow" w:cs="Calibri"/>
                <w:color w:val="000000"/>
                <w:lang w:eastAsia="es-EC"/>
              </w:rPr>
              <w:t>”</w:t>
            </w:r>
            <w:r w:rsidRPr="00D608B0">
              <w:rPr>
                <w:rFonts w:ascii="Arial Narrow" w:eastAsia="Times New Roman" w:hAnsi="Arial Narrow" w:cs="Calibri"/>
                <w:color w:val="000000"/>
                <w:lang w:eastAsia="es-EC"/>
              </w:rPr>
              <w:t>.</w:t>
            </w:r>
          </w:p>
          <w:p w14:paraId="70020316" w14:textId="77777777" w:rsidR="000A2395" w:rsidRPr="00D608B0" w:rsidRDefault="000A2395" w:rsidP="00223CFB">
            <w:pPr>
              <w:spacing w:after="0" w:line="240" w:lineRule="auto"/>
              <w:jc w:val="both"/>
              <w:rPr>
                <w:rFonts w:ascii="Arial Narrow" w:eastAsia="Times New Roman" w:hAnsi="Arial Narrow" w:cs="Calibri"/>
                <w:b/>
                <w:bCs/>
                <w:color w:val="000000"/>
                <w:lang w:eastAsia="es-EC"/>
              </w:rPr>
            </w:pPr>
          </w:p>
          <w:p w14:paraId="542580FE" w14:textId="0048442D" w:rsidR="0005121B" w:rsidRDefault="009B3435" w:rsidP="00223CFB">
            <w:pPr>
              <w:spacing w:after="0" w:line="240" w:lineRule="auto"/>
              <w:jc w:val="both"/>
              <w:rPr>
                <w:rFonts w:ascii="Arial Narrow" w:eastAsia="Times New Roman" w:hAnsi="Arial Narrow" w:cs="Calibri"/>
                <w:color w:val="000000"/>
                <w:lang w:eastAsia="es-EC"/>
              </w:rPr>
            </w:pPr>
            <w:r w:rsidRPr="00D608B0">
              <w:rPr>
                <w:rFonts w:ascii="Arial Narrow" w:eastAsia="Times New Roman" w:hAnsi="Arial Narrow" w:cs="Calibri"/>
                <w:color w:val="000000"/>
                <w:lang w:eastAsia="es-EC"/>
              </w:rPr>
              <w:t xml:space="preserve">Los precios unitarios podrán ser ajustados si durante la ejecución del contrato se produjeren variaciones de los costos de sus componentes. El reajuste se efectuará mediante la aplicación de fórmula definida en el </w:t>
            </w:r>
            <w:r w:rsidR="000A2395">
              <w:rPr>
                <w:rFonts w:ascii="Arial Narrow" w:eastAsia="Times New Roman" w:hAnsi="Arial Narrow" w:cs="Calibri"/>
                <w:color w:val="000000"/>
                <w:lang w:eastAsia="es-EC"/>
              </w:rPr>
              <w:t>Anexo “</w:t>
            </w:r>
            <w:r w:rsidRPr="00D608B0">
              <w:rPr>
                <w:rFonts w:ascii="Arial Narrow" w:eastAsia="Times New Roman" w:hAnsi="Arial Narrow" w:cs="Calibri"/>
                <w:color w:val="000000"/>
                <w:lang w:eastAsia="es-EC"/>
              </w:rPr>
              <w:t>Término de Referencia</w:t>
            </w:r>
            <w:r w:rsidR="000A2395">
              <w:rPr>
                <w:rFonts w:ascii="Arial Narrow" w:eastAsia="Times New Roman" w:hAnsi="Arial Narrow" w:cs="Calibri"/>
                <w:color w:val="000000"/>
                <w:lang w:eastAsia="es-EC"/>
              </w:rPr>
              <w:t>”</w:t>
            </w:r>
            <w:r w:rsidRPr="00D608B0">
              <w:rPr>
                <w:rFonts w:ascii="Arial Narrow" w:eastAsia="Times New Roman" w:hAnsi="Arial Narrow" w:cs="Calibri"/>
                <w:color w:val="000000"/>
                <w:lang w:eastAsia="es-EC"/>
              </w:rPr>
              <w:t>.</w:t>
            </w:r>
          </w:p>
          <w:p w14:paraId="76824E11" w14:textId="43D81835" w:rsidR="0005121B" w:rsidRPr="00D608B0" w:rsidRDefault="0005121B" w:rsidP="00223CFB">
            <w:pPr>
              <w:spacing w:after="0" w:line="240" w:lineRule="auto"/>
              <w:jc w:val="both"/>
              <w:rPr>
                <w:rFonts w:ascii="Arial Narrow" w:eastAsia="Times New Roman" w:hAnsi="Arial Narrow" w:cs="Calibri"/>
                <w:b/>
                <w:bCs/>
                <w:color w:val="000000"/>
                <w:lang w:eastAsia="es-EC"/>
              </w:rPr>
            </w:pPr>
          </w:p>
        </w:tc>
      </w:tr>
      <w:tr w:rsidR="00CC0FD2" w:rsidRPr="00D608B0" w14:paraId="33995087" w14:textId="77777777" w:rsidTr="00757EF3">
        <w:trPr>
          <w:trHeight w:val="622"/>
        </w:trPr>
        <w:tc>
          <w:tcPr>
            <w:tcW w:w="1843" w:type="dxa"/>
            <w:tcBorders>
              <w:top w:val="single" w:sz="4" w:space="0" w:color="auto"/>
              <w:left w:val="single" w:sz="8" w:space="0" w:color="auto"/>
              <w:bottom w:val="single" w:sz="8" w:space="0" w:color="auto"/>
              <w:right w:val="single" w:sz="8" w:space="0" w:color="auto"/>
            </w:tcBorders>
            <w:shd w:val="clear" w:color="auto" w:fill="auto"/>
            <w:vAlign w:val="center"/>
            <w:hideMark/>
          </w:tcPr>
          <w:p w14:paraId="6F62CB85" w14:textId="552752A9" w:rsidR="009B3435" w:rsidRPr="00D608B0" w:rsidRDefault="009B3435" w:rsidP="00757EF3">
            <w:pPr>
              <w:spacing w:after="0" w:line="240" w:lineRule="auto"/>
              <w:jc w:val="center"/>
              <w:rPr>
                <w:rFonts w:ascii="Arial Narrow" w:eastAsia="Times New Roman" w:hAnsi="Arial Narrow" w:cs="Calibri"/>
                <w:b/>
                <w:bCs/>
                <w:color w:val="000000"/>
                <w:lang w:eastAsia="es-EC"/>
              </w:rPr>
            </w:pPr>
            <w:r w:rsidRPr="00D608B0">
              <w:rPr>
                <w:rFonts w:ascii="Arial Narrow" w:eastAsia="Times New Roman" w:hAnsi="Arial Narrow" w:cs="Calibri"/>
                <w:b/>
                <w:bCs/>
                <w:color w:val="000000"/>
                <w:lang w:eastAsia="es-EC"/>
              </w:rPr>
              <w:t>19.</w:t>
            </w:r>
            <w:r w:rsidRPr="00D608B0">
              <w:rPr>
                <w:rFonts w:ascii="Arial Narrow" w:eastAsia="Times New Roman" w:hAnsi="Arial Narrow"/>
                <w:b/>
                <w:bCs/>
                <w:color w:val="000000"/>
                <w:sz w:val="14"/>
                <w:szCs w:val="14"/>
                <w:lang w:eastAsia="es-EC"/>
              </w:rPr>
              <w:t xml:space="preserve">     </w:t>
            </w:r>
            <w:r w:rsidRPr="00D608B0">
              <w:rPr>
                <w:rFonts w:ascii="Arial Narrow" w:eastAsia="Times New Roman" w:hAnsi="Arial Narrow" w:cs="Calibri"/>
                <w:b/>
                <w:bCs/>
                <w:color w:val="000000"/>
                <w:lang w:eastAsia="es-EC"/>
              </w:rPr>
              <w:t>Moneda de cotización y pago.</w:t>
            </w:r>
          </w:p>
        </w:tc>
        <w:tc>
          <w:tcPr>
            <w:tcW w:w="8222" w:type="dxa"/>
            <w:tcBorders>
              <w:top w:val="single" w:sz="4" w:space="0" w:color="auto"/>
              <w:left w:val="single" w:sz="8" w:space="0" w:color="auto"/>
              <w:bottom w:val="single" w:sz="8" w:space="0" w:color="000000"/>
              <w:right w:val="single" w:sz="8" w:space="0" w:color="auto"/>
            </w:tcBorders>
            <w:vAlign w:val="center"/>
            <w:hideMark/>
          </w:tcPr>
          <w:p w14:paraId="3C26B277" w14:textId="0E011491" w:rsidR="009B3435" w:rsidRPr="00D608B0" w:rsidRDefault="009B3435" w:rsidP="00223CFB">
            <w:pPr>
              <w:spacing w:after="0" w:line="240" w:lineRule="auto"/>
              <w:rPr>
                <w:rFonts w:ascii="Arial Narrow" w:eastAsia="Times New Roman" w:hAnsi="Arial Narrow" w:cs="Calibri"/>
                <w:color w:val="000000"/>
                <w:lang w:eastAsia="es-EC"/>
              </w:rPr>
            </w:pPr>
            <w:r w:rsidRPr="00D608B0">
              <w:rPr>
                <w:rFonts w:ascii="Arial Narrow" w:eastAsia="Times New Roman" w:hAnsi="Arial Narrow" w:cs="Calibri"/>
                <w:color w:val="000000"/>
                <w:lang w:eastAsia="es-EC"/>
              </w:rPr>
              <w:t xml:space="preserve">Las ofertas deberán presentarse en: </w:t>
            </w:r>
            <w:proofErr w:type="gramStart"/>
            <w:r w:rsidRPr="00D608B0">
              <w:rPr>
                <w:rFonts w:ascii="Arial Narrow" w:eastAsia="Times New Roman" w:hAnsi="Arial Narrow" w:cs="Calibri"/>
                <w:color w:val="000000"/>
                <w:lang w:eastAsia="es-EC"/>
              </w:rPr>
              <w:t>Dólares</w:t>
            </w:r>
            <w:proofErr w:type="gramEnd"/>
            <w:r w:rsidRPr="00D608B0">
              <w:rPr>
                <w:rFonts w:ascii="Arial Narrow" w:eastAsia="Times New Roman" w:hAnsi="Arial Narrow" w:cs="Calibri"/>
                <w:color w:val="000000"/>
                <w:lang w:eastAsia="es-EC"/>
              </w:rPr>
              <w:t xml:space="preserve"> de los Estados Unidos de Norteamérica (USD). Los pagos se realizarán en la misma moneda</w:t>
            </w:r>
          </w:p>
        </w:tc>
      </w:tr>
      <w:tr w:rsidR="00CC0FD2" w:rsidRPr="00D608B0" w14:paraId="6CFA16AE" w14:textId="77777777" w:rsidTr="00757EF3">
        <w:trPr>
          <w:trHeight w:val="829"/>
        </w:trPr>
        <w:tc>
          <w:tcPr>
            <w:tcW w:w="1843" w:type="dxa"/>
            <w:tcBorders>
              <w:top w:val="nil"/>
              <w:left w:val="single" w:sz="8" w:space="0" w:color="auto"/>
              <w:bottom w:val="single" w:sz="4" w:space="0" w:color="auto"/>
              <w:right w:val="single" w:sz="8" w:space="0" w:color="auto"/>
            </w:tcBorders>
            <w:shd w:val="clear" w:color="auto" w:fill="auto"/>
            <w:vAlign w:val="center"/>
          </w:tcPr>
          <w:p w14:paraId="05F9ACEA" w14:textId="4E457E5F" w:rsidR="009B3435" w:rsidRPr="00D608B0" w:rsidRDefault="009B3435" w:rsidP="00757EF3">
            <w:pPr>
              <w:spacing w:after="0" w:line="240" w:lineRule="auto"/>
              <w:jc w:val="center"/>
              <w:rPr>
                <w:rFonts w:ascii="Arial Narrow" w:eastAsia="Times New Roman" w:hAnsi="Arial Narrow" w:cs="Calibri"/>
                <w:b/>
                <w:bCs/>
                <w:color w:val="000000"/>
                <w:lang w:val="es-ES_tradnl" w:eastAsia="es-EC"/>
              </w:rPr>
            </w:pPr>
            <w:r w:rsidRPr="00D608B0">
              <w:rPr>
                <w:rFonts w:ascii="Arial Narrow" w:eastAsia="Times New Roman" w:hAnsi="Arial Narrow" w:cs="Calibri"/>
                <w:b/>
                <w:bCs/>
                <w:color w:val="000000"/>
                <w:lang w:val="es-ES_tradnl" w:eastAsia="es-EC"/>
              </w:rPr>
              <w:t>20. Reclamos</w:t>
            </w:r>
          </w:p>
        </w:tc>
        <w:tc>
          <w:tcPr>
            <w:tcW w:w="8222" w:type="dxa"/>
            <w:tcBorders>
              <w:top w:val="nil"/>
              <w:left w:val="single" w:sz="8" w:space="0" w:color="auto"/>
              <w:bottom w:val="single" w:sz="4" w:space="0" w:color="auto"/>
              <w:right w:val="single" w:sz="8" w:space="0" w:color="auto"/>
            </w:tcBorders>
            <w:shd w:val="clear" w:color="auto" w:fill="auto"/>
          </w:tcPr>
          <w:p w14:paraId="6E64D4EA" w14:textId="77777777" w:rsidR="009B3435" w:rsidRPr="00D608B0" w:rsidRDefault="009B3435" w:rsidP="003D248C">
            <w:pPr>
              <w:pStyle w:val="Standard"/>
              <w:tabs>
                <w:tab w:val="left" w:pos="-525"/>
              </w:tabs>
              <w:ind w:right="45"/>
              <w:jc w:val="both"/>
              <w:rPr>
                <w:rFonts w:ascii="Arial Narrow" w:hAnsi="Arial Narrow" w:cs="Calibri"/>
                <w:color w:val="000000"/>
                <w:sz w:val="22"/>
                <w:szCs w:val="22"/>
                <w:lang w:val="es-ES_tradnl"/>
              </w:rPr>
            </w:pPr>
          </w:p>
          <w:p w14:paraId="2D48F5BE" w14:textId="77777777" w:rsidR="009B3435" w:rsidRPr="00D608B0" w:rsidRDefault="009B3435" w:rsidP="003D248C">
            <w:pPr>
              <w:pStyle w:val="Standard"/>
              <w:tabs>
                <w:tab w:val="left" w:pos="-525"/>
              </w:tabs>
              <w:ind w:right="45"/>
              <w:jc w:val="both"/>
              <w:rPr>
                <w:rFonts w:ascii="Arial Narrow" w:hAnsi="Arial Narrow" w:cs="Calibri"/>
                <w:color w:val="000000"/>
                <w:sz w:val="22"/>
                <w:szCs w:val="22"/>
                <w:lang w:val="es-ES_tradnl"/>
              </w:rPr>
            </w:pPr>
            <w:r w:rsidRPr="00D608B0">
              <w:rPr>
                <w:rFonts w:ascii="Arial Narrow" w:hAnsi="Arial Narrow" w:cs="Calibri"/>
                <w:color w:val="000000"/>
                <w:sz w:val="22"/>
                <w:szCs w:val="22"/>
                <w:lang w:val="es-ES_tradnl"/>
              </w:rPr>
              <w:t>Para el evento de que los oferentes o adjudicatarios presenten reclamos relacionados con su oferta, se deberá considerar lo establecido en la normativa legal ecuatoriana.</w:t>
            </w:r>
          </w:p>
          <w:p w14:paraId="566B49C6" w14:textId="77777777" w:rsidR="009B3435" w:rsidRPr="00D608B0" w:rsidRDefault="009B3435" w:rsidP="003D248C">
            <w:pPr>
              <w:spacing w:after="0" w:line="240" w:lineRule="auto"/>
              <w:jc w:val="both"/>
              <w:rPr>
                <w:rFonts w:ascii="Arial Narrow" w:eastAsia="Times New Roman" w:hAnsi="Arial Narrow" w:cs="Calibri"/>
                <w:color w:val="000000"/>
                <w:lang w:val="es-ES_tradnl" w:eastAsia="es-EC"/>
              </w:rPr>
            </w:pPr>
          </w:p>
        </w:tc>
      </w:tr>
      <w:tr w:rsidR="00CC0FD2" w:rsidRPr="00D608B0" w14:paraId="1D4AA945" w14:textId="77777777" w:rsidTr="00757EF3">
        <w:trPr>
          <w:trHeight w:val="1650"/>
        </w:trPr>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FC5C54" w14:textId="4BA7E3A3" w:rsidR="009B3435" w:rsidRPr="00D608B0" w:rsidRDefault="009B3435" w:rsidP="00757EF3">
            <w:pPr>
              <w:spacing w:after="0" w:line="240" w:lineRule="auto"/>
              <w:jc w:val="center"/>
              <w:rPr>
                <w:rFonts w:ascii="Arial Narrow" w:eastAsia="Times New Roman" w:hAnsi="Arial Narrow" w:cs="Calibri"/>
                <w:b/>
                <w:bCs/>
                <w:color w:val="000000"/>
                <w:lang w:eastAsia="es-EC"/>
              </w:rPr>
            </w:pPr>
            <w:r w:rsidRPr="00D608B0">
              <w:rPr>
                <w:rFonts w:ascii="Arial Narrow" w:eastAsia="Times New Roman" w:hAnsi="Arial Narrow" w:cs="Calibri"/>
                <w:b/>
                <w:bCs/>
                <w:color w:val="000000"/>
                <w:lang w:eastAsia="es-EC"/>
              </w:rPr>
              <w:t>21. Administración del Contrato</w:t>
            </w:r>
          </w:p>
        </w:tc>
        <w:tc>
          <w:tcPr>
            <w:tcW w:w="822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DE7667" w14:textId="77777777" w:rsidR="009B3435" w:rsidRDefault="009B3435" w:rsidP="003D248C">
            <w:pPr>
              <w:spacing w:after="0" w:line="240" w:lineRule="auto"/>
              <w:jc w:val="both"/>
              <w:rPr>
                <w:rFonts w:ascii="Arial Narrow" w:eastAsia="Times New Roman" w:hAnsi="Arial Narrow" w:cs="Calibri"/>
                <w:color w:val="000000"/>
                <w:lang w:eastAsia="es-EC"/>
              </w:rPr>
            </w:pPr>
            <w:r w:rsidRPr="00D608B0">
              <w:rPr>
                <w:rFonts w:ascii="Arial Narrow" w:eastAsia="Times New Roman" w:hAnsi="Arial Narrow" w:cs="Calibri"/>
                <w:color w:val="000000"/>
                <w:lang w:eastAsia="es-EC"/>
              </w:rPr>
              <w:t>El administrador será designado por la máxima autoridad de la entidad contratante, o su delegado, quien velará por el cabal y oportuno cumplimiento de todas y cada una de las obligaciones derivadas del contrato. Adoptará las acciones que sean necesarias para evitar retrasos injustificados y aprobará las multas y/o sanciones a que hubiere lugar y que hubieran sido solicitadas o establecidas por el Supervisor.</w:t>
            </w:r>
          </w:p>
          <w:p w14:paraId="15715664" w14:textId="77777777" w:rsidR="00214EEC" w:rsidRDefault="00214EEC" w:rsidP="003D248C">
            <w:pPr>
              <w:spacing w:after="0" w:line="240" w:lineRule="auto"/>
              <w:jc w:val="both"/>
              <w:rPr>
                <w:rFonts w:ascii="Arial Narrow" w:eastAsia="Times New Roman" w:hAnsi="Arial Narrow" w:cs="Calibri"/>
                <w:color w:val="000000"/>
                <w:lang w:eastAsia="es-EC"/>
              </w:rPr>
            </w:pPr>
          </w:p>
          <w:p w14:paraId="380BEF4E" w14:textId="77777777" w:rsidR="00214EEC" w:rsidRDefault="00214EEC" w:rsidP="00214EEC">
            <w:pPr>
              <w:spacing w:after="0" w:line="240" w:lineRule="auto"/>
              <w:jc w:val="both"/>
              <w:rPr>
                <w:rFonts w:ascii="Arial Narrow" w:eastAsia="Times New Roman" w:hAnsi="Arial Narrow" w:cs="Calibri"/>
                <w:color w:val="000000"/>
                <w:lang w:eastAsia="es-EC"/>
              </w:rPr>
            </w:pPr>
            <w:r w:rsidRPr="00D608B0">
              <w:rPr>
                <w:rFonts w:ascii="Arial Narrow" w:eastAsia="Times New Roman" w:hAnsi="Arial Narrow" w:cs="Calibri"/>
                <w:color w:val="000000"/>
                <w:lang w:eastAsia="es-EC"/>
              </w:rPr>
              <w:t xml:space="preserve">Tendrá a su </w:t>
            </w:r>
            <w:proofErr w:type="gramStart"/>
            <w:r w:rsidRPr="00D608B0">
              <w:rPr>
                <w:rFonts w:ascii="Arial Narrow" w:eastAsia="Times New Roman" w:hAnsi="Arial Narrow" w:cs="Calibri"/>
                <w:color w:val="000000"/>
                <w:lang w:eastAsia="es-EC"/>
              </w:rPr>
              <w:t>cargo</w:t>
            </w:r>
            <w:proofErr w:type="gramEnd"/>
            <w:r w:rsidRPr="00D608B0">
              <w:rPr>
                <w:rFonts w:ascii="Arial Narrow" w:eastAsia="Times New Roman" w:hAnsi="Arial Narrow" w:cs="Calibri"/>
                <w:color w:val="000000"/>
                <w:lang w:eastAsia="es-EC"/>
              </w:rPr>
              <w:t xml:space="preserve"> además, la administración de las garantías de modo tal que asegure que éstas se encuentren vigentes, durante todo el período de vigencia del contrato; ya sea hasta el devengamiento total del anticipo entregado (de ser el caso), como hasta la recepción definitiva del objeto del contrato. Sin perjuicio de que esta actividad sea coordinada con el área financiera (Tesorería) de la entidad contratante a la que le corresponde el control y custodia de las garantías.</w:t>
            </w:r>
          </w:p>
          <w:p w14:paraId="2AF214AE" w14:textId="77777777" w:rsidR="00214EEC" w:rsidRDefault="00214EEC" w:rsidP="00214EEC">
            <w:pPr>
              <w:spacing w:after="0" w:line="240" w:lineRule="auto"/>
              <w:jc w:val="both"/>
              <w:rPr>
                <w:rFonts w:ascii="Arial Narrow" w:eastAsia="Times New Roman" w:hAnsi="Arial Narrow" w:cs="Calibri"/>
                <w:color w:val="000000"/>
                <w:lang w:eastAsia="es-EC"/>
              </w:rPr>
            </w:pPr>
          </w:p>
          <w:p w14:paraId="24102942" w14:textId="1B0B9ED9" w:rsidR="00214EEC" w:rsidRDefault="00214EEC" w:rsidP="00214EEC">
            <w:pPr>
              <w:spacing w:after="0" w:line="240" w:lineRule="auto"/>
              <w:jc w:val="both"/>
              <w:rPr>
                <w:rFonts w:ascii="Arial Narrow" w:eastAsia="Times New Roman" w:hAnsi="Arial Narrow" w:cs="Calibri"/>
                <w:color w:val="000000"/>
                <w:lang w:eastAsia="es-EC"/>
              </w:rPr>
            </w:pPr>
            <w:r w:rsidRPr="00D608B0">
              <w:rPr>
                <w:rFonts w:ascii="Arial Narrow" w:eastAsia="Times New Roman" w:hAnsi="Arial Narrow" w:cs="Calibri"/>
                <w:color w:val="000000"/>
                <w:lang w:eastAsia="es-EC"/>
              </w:rPr>
              <w:t>Respecto de su gestión reportará a la Máxima Autoridad institucional o ante la autoridad prevista en el contrato (área requirente), debiendo comunicar todos los aspectos operativos, técnicos, económicos y de cualquier naturaleza que pudieren afectar al cumplimiento del objeto del contrato.</w:t>
            </w:r>
          </w:p>
          <w:p w14:paraId="5EA9BBC5" w14:textId="77777777" w:rsidR="00214EEC" w:rsidRDefault="00214EEC" w:rsidP="00214EEC">
            <w:pPr>
              <w:spacing w:after="0" w:line="240" w:lineRule="auto"/>
              <w:jc w:val="both"/>
              <w:rPr>
                <w:rFonts w:ascii="Arial Narrow" w:eastAsia="Times New Roman" w:hAnsi="Arial Narrow" w:cs="Calibri"/>
                <w:color w:val="000000"/>
                <w:lang w:eastAsia="es-EC"/>
              </w:rPr>
            </w:pPr>
          </w:p>
          <w:p w14:paraId="30955274" w14:textId="6B88F678" w:rsidR="00214EEC" w:rsidRDefault="00214EEC" w:rsidP="00214EEC">
            <w:pPr>
              <w:spacing w:after="0" w:line="240" w:lineRule="auto"/>
              <w:jc w:val="both"/>
              <w:rPr>
                <w:rFonts w:ascii="Arial Narrow" w:eastAsia="Times New Roman" w:hAnsi="Arial Narrow" w:cs="Calibri"/>
                <w:color w:val="000000"/>
                <w:lang w:eastAsia="es-EC"/>
              </w:rPr>
            </w:pPr>
            <w:r w:rsidRPr="00D608B0">
              <w:rPr>
                <w:rFonts w:ascii="Arial Narrow" w:eastAsia="Times New Roman" w:hAnsi="Arial Narrow" w:cs="Calibri"/>
                <w:color w:val="000000"/>
                <w:lang w:eastAsia="es-EC"/>
              </w:rPr>
              <w:t>Serán funciones del Administrador del Contrato, entre otras:</w:t>
            </w:r>
          </w:p>
          <w:p w14:paraId="23379D37" w14:textId="77777777" w:rsidR="00214EEC" w:rsidRDefault="00214EEC" w:rsidP="00214EEC">
            <w:pPr>
              <w:spacing w:after="0" w:line="240" w:lineRule="auto"/>
              <w:jc w:val="both"/>
              <w:rPr>
                <w:rFonts w:ascii="Arial Narrow" w:eastAsia="Times New Roman" w:hAnsi="Arial Narrow" w:cs="Calibri"/>
                <w:color w:val="000000"/>
                <w:lang w:eastAsia="es-EC"/>
              </w:rPr>
            </w:pPr>
          </w:p>
          <w:p w14:paraId="680755AC" w14:textId="77777777" w:rsidR="00214EEC" w:rsidRPr="00214EEC" w:rsidRDefault="00214EEC" w:rsidP="006B47E8">
            <w:pPr>
              <w:pStyle w:val="Prrafodelista"/>
              <w:numPr>
                <w:ilvl w:val="0"/>
                <w:numId w:val="40"/>
              </w:numPr>
              <w:jc w:val="both"/>
              <w:rPr>
                <w:rFonts w:ascii="Arial Narrow" w:eastAsia="Times New Roman" w:hAnsi="Arial Narrow" w:cs="Calibri"/>
                <w:sz w:val="22"/>
                <w:szCs w:val="22"/>
                <w:lang w:eastAsia="es-EC"/>
              </w:rPr>
            </w:pPr>
            <w:r w:rsidRPr="00214EEC">
              <w:rPr>
                <w:rFonts w:ascii="Arial Narrow" w:eastAsia="Times New Roman" w:hAnsi="Arial Narrow" w:cs="Calibri"/>
                <w:sz w:val="22"/>
                <w:szCs w:val="22"/>
                <w:lang w:eastAsia="es-EC"/>
              </w:rPr>
              <w:lastRenderedPageBreak/>
              <w:t>El administrador del contrato velará porque la fiscalización actúe de acuerdo con las especificaciones constantes en el pliego y en el propio contrato; revisará las planillas aprobadas, previo a su autorización para la correspondiente gestión de pago.</w:t>
            </w:r>
          </w:p>
          <w:p w14:paraId="7C6E8CB6" w14:textId="77777777" w:rsidR="00214EEC" w:rsidRPr="00214EEC" w:rsidRDefault="00214EEC" w:rsidP="006B47E8">
            <w:pPr>
              <w:pStyle w:val="Prrafodelista"/>
              <w:numPr>
                <w:ilvl w:val="0"/>
                <w:numId w:val="40"/>
              </w:numPr>
              <w:jc w:val="both"/>
              <w:rPr>
                <w:rFonts w:ascii="Arial Narrow" w:eastAsia="Times New Roman" w:hAnsi="Arial Narrow" w:cs="Calibri"/>
                <w:sz w:val="22"/>
                <w:szCs w:val="22"/>
                <w:lang w:eastAsia="es-EC"/>
              </w:rPr>
            </w:pPr>
            <w:r w:rsidRPr="00214EEC">
              <w:rPr>
                <w:rFonts w:ascii="Arial Narrow" w:eastAsia="Times New Roman" w:hAnsi="Arial Narrow" w:cs="Calibri"/>
                <w:color w:val="000000"/>
                <w:sz w:val="22"/>
                <w:szCs w:val="22"/>
                <w:lang w:val="es-ES" w:eastAsia="es-EC"/>
              </w:rPr>
              <w:t>Exigir al Consultor el cumplimiento de las leyes ecuatorianas, reglamentos, el Contrato, los pliegos y más disposiciones.</w:t>
            </w:r>
          </w:p>
          <w:p w14:paraId="38190B2B" w14:textId="77777777" w:rsidR="00214EEC" w:rsidRPr="00214EEC" w:rsidRDefault="00214EEC" w:rsidP="006B47E8">
            <w:pPr>
              <w:pStyle w:val="Prrafodelista"/>
              <w:numPr>
                <w:ilvl w:val="0"/>
                <w:numId w:val="40"/>
              </w:numPr>
              <w:jc w:val="both"/>
              <w:rPr>
                <w:rFonts w:ascii="Arial Narrow" w:eastAsia="Times New Roman" w:hAnsi="Arial Narrow" w:cs="Calibri"/>
                <w:sz w:val="22"/>
                <w:szCs w:val="22"/>
                <w:lang w:eastAsia="es-EC"/>
              </w:rPr>
            </w:pPr>
            <w:r w:rsidRPr="00214EEC">
              <w:rPr>
                <w:rFonts w:ascii="Arial Narrow" w:eastAsia="Times New Roman" w:hAnsi="Arial Narrow" w:cs="Calibri"/>
                <w:color w:val="000000"/>
                <w:sz w:val="22"/>
                <w:szCs w:val="22"/>
                <w:lang w:val="es-ES" w:eastAsia="es-EC"/>
              </w:rPr>
              <w:t>Velar por el cabal y oportuno cumplimiento del contrato.</w:t>
            </w:r>
          </w:p>
          <w:p w14:paraId="33CE3D93" w14:textId="77777777" w:rsidR="00214EEC" w:rsidRPr="00214EEC" w:rsidRDefault="00214EEC" w:rsidP="006B47E8">
            <w:pPr>
              <w:pStyle w:val="Prrafodelista"/>
              <w:numPr>
                <w:ilvl w:val="0"/>
                <w:numId w:val="40"/>
              </w:numPr>
              <w:jc w:val="both"/>
              <w:rPr>
                <w:rFonts w:ascii="Arial Narrow" w:eastAsia="Times New Roman" w:hAnsi="Arial Narrow" w:cs="Calibri"/>
                <w:sz w:val="22"/>
                <w:szCs w:val="22"/>
                <w:lang w:eastAsia="es-EC"/>
              </w:rPr>
            </w:pPr>
            <w:r w:rsidRPr="00214EEC">
              <w:rPr>
                <w:rFonts w:ascii="Arial Narrow" w:eastAsia="Times New Roman" w:hAnsi="Arial Narrow" w:cs="Calibri"/>
                <w:color w:val="000000"/>
                <w:sz w:val="22"/>
                <w:szCs w:val="22"/>
                <w:lang w:val="es-ES" w:eastAsia="es-EC"/>
              </w:rPr>
              <w:t>Gestionar el pago del anticipo en caso de haberlo.</w:t>
            </w:r>
          </w:p>
          <w:p w14:paraId="0A1CF8C9" w14:textId="77777777" w:rsidR="00214EEC" w:rsidRPr="00214EEC" w:rsidRDefault="00214EEC" w:rsidP="006B47E8">
            <w:pPr>
              <w:pStyle w:val="Prrafodelista"/>
              <w:numPr>
                <w:ilvl w:val="0"/>
                <w:numId w:val="40"/>
              </w:numPr>
              <w:jc w:val="both"/>
              <w:rPr>
                <w:rFonts w:ascii="Arial Narrow" w:eastAsia="Times New Roman" w:hAnsi="Arial Narrow" w:cs="Calibri"/>
                <w:sz w:val="22"/>
                <w:szCs w:val="22"/>
                <w:lang w:eastAsia="es-EC"/>
              </w:rPr>
            </w:pPr>
            <w:r w:rsidRPr="00214EEC">
              <w:rPr>
                <w:rFonts w:ascii="Arial Narrow" w:eastAsia="Times New Roman" w:hAnsi="Arial Narrow" w:cs="Calibri"/>
                <w:color w:val="000000"/>
                <w:sz w:val="22"/>
                <w:szCs w:val="22"/>
                <w:lang w:val="es-ES" w:eastAsia="es-EC"/>
              </w:rPr>
              <w:t>Adoptar las acciones que sean necesarias para evitar retrasos injustificados e imponer las multas y sanciones a que hubiere lugar, previo informe motivado.</w:t>
            </w:r>
          </w:p>
          <w:p w14:paraId="1480FC55" w14:textId="77777777" w:rsidR="00214EEC" w:rsidRPr="00214EEC" w:rsidRDefault="00214EEC" w:rsidP="006B47E8">
            <w:pPr>
              <w:pStyle w:val="Prrafodelista"/>
              <w:numPr>
                <w:ilvl w:val="0"/>
                <w:numId w:val="40"/>
              </w:numPr>
              <w:jc w:val="both"/>
              <w:rPr>
                <w:rFonts w:ascii="Arial Narrow" w:eastAsia="Times New Roman" w:hAnsi="Arial Narrow" w:cs="Calibri"/>
                <w:sz w:val="22"/>
                <w:szCs w:val="22"/>
                <w:lang w:eastAsia="es-EC"/>
              </w:rPr>
            </w:pPr>
            <w:r w:rsidRPr="00214EEC">
              <w:rPr>
                <w:rFonts w:ascii="Arial Narrow" w:eastAsia="Times New Roman" w:hAnsi="Arial Narrow" w:cs="Calibri"/>
                <w:color w:val="000000"/>
                <w:sz w:val="22"/>
                <w:szCs w:val="22"/>
                <w:lang w:eastAsia="es-EC"/>
              </w:rPr>
              <w:t>Recomendar a la Máxima Autoridad o su delegado para su resolución la terminación del contrato.</w:t>
            </w:r>
          </w:p>
          <w:p w14:paraId="335CFD08" w14:textId="77777777" w:rsidR="00214EEC" w:rsidRPr="00214EEC" w:rsidRDefault="00214EEC" w:rsidP="006B47E8">
            <w:pPr>
              <w:pStyle w:val="Prrafodelista"/>
              <w:numPr>
                <w:ilvl w:val="0"/>
                <w:numId w:val="40"/>
              </w:numPr>
              <w:jc w:val="both"/>
              <w:rPr>
                <w:rFonts w:ascii="Arial Narrow" w:eastAsia="Times New Roman" w:hAnsi="Arial Narrow" w:cs="Calibri"/>
                <w:sz w:val="22"/>
                <w:szCs w:val="22"/>
                <w:lang w:eastAsia="es-EC"/>
              </w:rPr>
            </w:pPr>
            <w:r w:rsidRPr="00214EEC">
              <w:rPr>
                <w:rFonts w:ascii="Arial Narrow" w:eastAsia="Times New Roman" w:hAnsi="Arial Narrow" w:cs="Calibri"/>
                <w:color w:val="000000"/>
                <w:sz w:val="22"/>
                <w:szCs w:val="22"/>
                <w:lang w:val="es-ES" w:eastAsia="es-EC"/>
              </w:rPr>
              <w:t>Solicitar a la Máxima Autoridad o su delegado la designación de la Comisión de Recepción.</w:t>
            </w:r>
          </w:p>
          <w:p w14:paraId="1163DF92" w14:textId="77777777" w:rsidR="00214EEC" w:rsidRPr="00214EEC" w:rsidRDefault="00214EEC" w:rsidP="006B47E8">
            <w:pPr>
              <w:pStyle w:val="Prrafodelista"/>
              <w:numPr>
                <w:ilvl w:val="0"/>
                <w:numId w:val="40"/>
              </w:numPr>
              <w:jc w:val="both"/>
              <w:rPr>
                <w:rFonts w:ascii="Arial Narrow" w:eastAsia="Times New Roman" w:hAnsi="Arial Narrow" w:cs="Calibri"/>
                <w:sz w:val="22"/>
                <w:szCs w:val="22"/>
                <w:lang w:eastAsia="es-EC"/>
              </w:rPr>
            </w:pPr>
            <w:r w:rsidRPr="00214EEC">
              <w:rPr>
                <w:rFonts w:ascii="Arial Narrow" w:eastAsia="Times New Roman" w:hAnsi="Arial Narrow" w:cs="Calibri"/>
                <w:color w:val="000000"/>
                <w:sz w:val="22"/>
                <w:szCs w:val="22"/>
                <w:lang w:val="es-ES" w:eastAsia="es-EC"/>
              </w:rPr>
              <w:t>Realizar la liquidación económica del contrato, para lo cual deberá solicitar la liquidación financiera a la Dirección Financiera.</w:t>
            </w:r>
          </w:p>
          <w:p w14:paraId="3F849857" w14:textId="77777777" w:rsidR="00214EEC" w:rsidRPr="00214EEC" w:rsidRDefault="00214EEC" w:rsidP="006B47E8">
            <w:pPr>
              <w:pStyle w:val="Prrafodelista"/>
              <w:numPr>
                <w:ilvl w:val="0"/>
                <w:numId w:val="40"/>
              </w:numPr>
              <w:jc w:val="both"/>
              <w:rPr>
                <w:rFonts w:ascii="Arial Narrow" w:eastAsia="Times New Roman" w:hAnsi="Arial Narrow" w:cs="Calibri"/>
                <w:sz w:val="22"/>
                <w:szCs w:val="22"/>
                <w:lang w:eastAsia="es-EC"/>
              </w:rPr>
            </w:pPr>
            <w:r w:rsidRPr="00214EEC">
              <w:rPr>
                <w:rFonts w:ascii="Arial Narrow" w:eastAsia="Times New Roman" w:hAnsi="Arial Narrow" w:cs="Calibri"/>
                <w:color w:val="000000"/>
                <w:sz w:val="22"/>
                <w:szCs w:val="22"/>
                <w:lang w:val="es-ES" w:eastAsia="es-EC"/>
              </w:rPr>
              <w:t>Gestionar los pagos que se deriven por el cabal cumplimiento del contrato.</w:t>
            </w:r>
          </w:p>
          <w:p w14:paraId="5CD51333" w14:textId="77777777" w:rsidR="00214EEC" w:rsidRPr="00214EEC" w:rsidRDefault="00214EEC" w:rsidP="006B47E8">
            <w:pPr>
              <w:pStyle w:val="Prrafodelista"/>
              <w:numPr>
                <w:ilvl w:val="0"/>
                <w:numId w:val="40"/>
              </w:numPr>
              <w:jc w:val="both"/>
              <w:rPr>
                <w:rFonts w:ascii="Arial Narrow" w:eastAsia="Times New Roman" w:hAnsi="Arial Narrow" w:cs="Calibri"/>
                <w:sz w:val="22"/>
                <w:szCs w:val="22"/>
                <w:lang w:eastAsia="es-EC"/>
              </w:rPr>
            </w:pPr>
            <w:r w:rsidRPr="00214EEC">
              <w:rPr>
                <w:rFonts w:ascii="Arial Narrow" w:eastAsia="Times New Roman" w:hAnsi="Arial Narrow" w:cs="Calibri"/>
                <w:color w:val="000000"/>
                <w:sz w:val="22"/>
                <w:szCs w:val="22"/>
                <w:lang w:eastAsia="es-EC"/>
              </w:rPr>
              <w:t>Suscribir las actas de entrega recepción parcial, provisional, total o definitiva según sea el caso.</w:t>
            </w:r>
          </w:p>
          <w:p w14:paraId="754E844F" w14:textId="77777777" w:rsidR="00214EEC" w:rsidRPr="00214EEC" w:rsidRDefault="00214EEC" w:rsidP="006B47E8">
            <w:pPr>
              <w:pStyle w:val="Prrafodelista"/>
              <w:numPr>
                <w:ilvl w:val="0"/>
                <w:numId w:val="40"/>
              </w:numPr>
              <w:jc w:val="both"/>
              <w:rPr>
                <w:rFonts w:ascii="Arial Narrow" w:eastAsia="Times New Roman" w:hAnsi="Arial Narrow" w:cs="Calibri"/>
                <w:sz w:val="22"/>
                <w:szCs w:val="22"/>
                <w:lang w:eastAsia="es-EC"/>
              </w:rPr>
            </w:pPr>
            <w:r w:rsidRPr="00214EEC">
              <w:rPr>
                <w:rFonts w:ascii="Arial Narrow" w:eastAsia="Times New Roman" w:hAnsi="Arial Narrow" w:cs="Calibri"/>
                <w:color w:val="000000"/>
                <w:sz w:val="22"/>
                <w:szCs w:val="22"/>
                <w:lang w:val="es-ES" w:eastAsia="es-EC"/>
              </w:rPr>
              <w:t>Contestar dentro de plazo establecido en el contrato cualquier petición o solicitud formulada por el contratista.</w:t>
            </w:r>
          </w:p>
          <w:p w14:paraId="6036C368" w14:textId="77777777" w:rsidR="00214EEC" w:rsidRPr="00214EEC" w:rsidRDefault="00214EEC" w:rsidP="006B47E8">
            <w:pPr>
              <w:pStyle w:val="Prrafodelista"/>
              <w:numPr>
                <w:ilvl w:val="0"/>
                <w:numId w:val="40"/>
              </w:numPr>
              <w:jc w:val="both"/>
              <w:rPr>
                <w:rFonts w:ascii="Arial Narrow" w:eastAsia="Times New Roman" w:hAnsi="Arial Narrow" w:cs="Calibri"/>
                <w:sz w:val="22"/>
                <w:szCs w:val="22"/>
                <w:lang w:eastAsia="es-EC"/>
              </w:rPr>
            </w:pPr>
            <w:r w:rsidRPr="00214EEC">
              <w:rPr>
                <w:rFonts w:ascii="Arial Narrow" w:eastAsia="Times New Roman" w:hAnsi="Arial Narrow" w:cs="Calibri"/>
                <w:color w:val="000000"/>
                <w:sz w:val="22"/>
                <w:szCs w:val="22"/>
                <w:lang w:val="es-ES" w:eastAsia="es-EC"/>
              </w:rPr>
              <w:t>Elaborar el informe del estado actual del contrato a su cargo en caso de terminación de la relación laboral con el Ministerio de Transporte y Obras Públicas y solicitar la designación de un nuevo administrador. Como administrador saliente está en la obligación de entregar al nuevo administrador todos los documentos originales, informes, detalle de producto recibido, con la finalidad de dar continuidad a la contratación y las obligaciones adquiridas para el cierre y finalización del proceso.</w:t>
            </w:r>
          </w:p>
          <w:p w14:paraId="2680EA0D" w14:textId="77777777" w:rsidR="00214EEC" w:rsidRDefault="00214EEC" w:rsidP="00214EEC">
            <w:pPr>
              <w:spacing w:after="0" w:line="240" w:lineRule="auto"/>
              <w:jc w:val="both"/>
              <w:rPr>
                <w:rFonts w:ascii="Arial Narrow" w:eastAsia="Times New Roman" w:hAnsi="Arial Narrow" w:cs="Calibri"/>
                <w:color w:val="000000"/>
                <w:lang w:val="es-ES" w:eastAsia="es-EC"/>
              </w:rPr>
            </w:pPr>
          </w:p>
          <w:p w14:paraId="2797077F" w14:textId="2FF35E99" w:rsidR="00214EEC" w:rsidRDefault="00214EEC" w:rsidP="00214EEC">
            <w:pPr>
              <w:spacing w:after="0" w:line="240" w:lineRule="auto"/>
              <w:jc w:val="both"/>
              <w:rPr>
                <w:rFonts w:ascii="Arial Narrow" w:eastAsia="Times New Roman" w:hAnsi="Arial Narrow" w:cs="Calibri"/>
                <w:color w:val="000000"/>
                <w:lang w:val="es-ES" w:eastAsia="es-EC"/>
              </w:rPr>
            </w:pPr>
            <w:r w:rsidRPr="00D608B0">
              <w:rPr>
                <w:rFonts w:ascii="Arial Narrow" w:eastAsia="Times New Roman" w:hAnsi="Arial Narrow" w:cs="Calibri"/>
                <w:color w:val="000000"/>
                <w:lang w:val="es-ES" w:eastAsia="es-EC"/>
              </w:rPr>
              <w:t>Realizar todas las actividades y generar todos los documentos necesarios para que el contrato se ejecute de forma eficiente y eficaz, conforme a lo establecido en la normativa aplicable conexa.</w:t>
            </w:r>
          </w:p>
          <w:p w14:paraId="497F7D3E" w14:textId="77777777" w:rsidR="00214EEC" w:rsidRDefault="00214EEC" w:rsidP="00214EEC">
            <w:pPr>
              <w:spacing w:after="0" w:line="240" w:lineRule="auto"/>
              <w:jc w:val="both"/>
              <w:rPr>
                <w:rFonts w:ascii="Arial Narrow" w:eastAsia="Times New Roman" w:hAnsi="Arial Narrow" w:cs="Calibri"/>
                <w:color w:val="000000"/>
                <w:lang w:val="es-ES" w:eastAsia="es-EC"/>
              </w:rPr>
            </w:pPr>
          </w:p>
          <w:p w14:paraId="3AF489EB" w14:textId="525BC068" w:rsidR="00214EEC" w:rsidRPr="00D608B0" w:rsidRDefault="00214EEC" w:rsidP="00214EEC">
            <w:pPr>
              <w:spacing w:after="0" w:line="240" w:lineRule="auto"/>
              <w:jc w:val="both"/>
              <w:rPr>
                <w:rFonts w:ascii="Arial Narrow" w:eastAsia="Times New Roman" w:hAnsi="Arial Narrow" w:cs="Calibri"/>
                <w:color w:val="000000"/>
                <w:lang w:eastAsia="es-EC"/>
              </w:rPr>
            </w:pPr>
            <w:r w:rsidRPr="00D608B0">
              <w:rPr>
                <w:rFonts w:ascii="Arial Narrow" w:eastAsia="Times New Roman" w:hAnsi="Arial Narrow" w:cs="Calibri"/>
                <w:color w:val="000000"/>
                <w:lang w:val="es-ES" w:eastAsia="es-EC"/>
              </w:rPr>
              <w:t>Adicionalmente el Administrador está obligado a cumplir con las demás obliga</w:t>
            </w:r>
            <w:r>
              <w:rPr>
                <w:rFonts w:ascii="Arial Narrow" w:eastAsia="Times New Roman" w:hAnsi="Arial Narrow" w:cs="Calibri"/>
                <w:color w:val="000000"/>
                <w:lang w:val="es-ES" w:eastAsia="es-EC"/>
              </w:rPr>
              <w:t>ciones definidas en el “Término</w:t>
            </w:r>
            <w:r w:rsidRPr="00D608B0">
              <w:rPr>
                <w:rFonts w:ascii="Arial Narrow" w:eastAsia="Times New Roman" w:hAnsi="Arial Narrow" w:cs="Calibri"/>
                <w:color w:val="000000"/>
                <w:lang w:val="es-ES" w:eastAsia="es-EC"/>
              </w:rPr>
              <w:t xml:space="preserve"> de Referencia”.</w:t>
            </w:r>
          </w:p>
          <w:p w14:paraId="1E6ED769" w14:textId="42089DE7" w:rsidR="00214EEC" w:rsidRPr="00D608B0" w:rsidRDefault="00214EEC" w:rsidP="003D248C">
            <w:pPr>
              <w:spacing w:after="0" w:line="240" w:lineRule="auto"/>
              <w:jc w:val="both"/>
              <w:rPr>
                <w:rFonts w:ascii="Arial Narrow" w:eastAsia="Times New Roman" w:hAnsi="Arial Narrow" w:cs="Calibri"/>
                <w:color w:val="000000"/>
                <w:lang w:eastAsia="es-EC"/>
              </w:rPr>
            </w:pPr>
          </w:p>
        </w:tc>
      </w:tr>
      <w:tr w:rsidR="00CC0FD2" w:rsidRPr="00D608B0" w14:paraId="30CB36ED" w14:textId="77777777" w:rsidTr="00757EF3">
        <w:trPr>
          <w:trHeight w:val="3634"/>
        </w:trPr>
        <w:tc>
          <w:tcPr>
            <w:tcW w:w="1843" w:type="dxa"/>
            <w:tcBorders>
              <w:top w:val="single" w:sz="4" w:space="0" w:color="auto"/>
              <w:left w:val="single" w:sz="8" w:space="0" w:color="auto"/>
              <w:bottom w:val="nil"/>
              <w:right w:val="single" w:sz="8" w:space="0" w:color="auto"/>
            </w:tcBorders>
            <w:shd w:val="clear" w:color="auto" w:fill="auto"/>
            <w:vAlign w:val="center"/>
            <w:hideMark/>
          </w:tcPr>
          <w:p w14:paraId="5B3AE41C" w14:textId="02D4B105" w:rsidR="009B3435" w:rsidRPr="00D608B0" w:rsidRDefault="009B3435" w:rsidP="00757EF3">
            <w:pPr>
              <w:spacing w:after="0" w:line="240" w:lineRule="auto"/>
              <w:jc w:val="center"/>
              <w:rPr>
                <w:rFonts w:ascii="Arial Narrow" w:eastAsia="Times New Roman" w:hAnsi="Arial Narrow" w:cs="Calibri"/>
                <w:b/>
                <w:bCs/>
                <w:color w:val="000000"/>
                <w:lang w:eastAsia="es-EC"/>
              </w:rPr>
            </w:pPr>
            <w:r w:rsidRPr="00D608B0">
              <w:rPr>
                <w:rFonts w:ascii="Arial Narrow" w:eastAsia="Times New Roman" w:hAnsi="Arial Narrow" w:cs="Calibri"/>
                <w:b/>
                <w:bCs/>
                <w:color w:val="000000"/>
                <w:lang w:eastAsia="es-EC"/>
              </w:rPr>
              <w:lastRenderedPageBreak/>
              <w:t>22.</w:t>
            </w:r>
            <w:r w:rsidRPr="00D608B0">
              <w:rPr>
                <w:rFonts w:ascii="Arial Narrow" w:eastAsia="Times New Roman" w:hAnsi="Arial Narrow"/>
                <w:b/>
                <w:bCs/>
                <w:color w:val="000000"/>
                <w:sz w:val="14"/>
                <w:szCs w:val="14"/>
                <w:lang w:eastAsia="es-EC"/>
              </w:rPr>
              <w:t xml:space="preserve">    </w:t>
            </w:r>
            <w:r w:rsidRPr="00D608B0">
              <w:rPr>
                <w:rFonts w:ascii="Arial Narrow" w:eastAsia="Times New Roman" w:hAnsi="Arial Narrow" w:cs="Calibri"/>
                <w:b/>
                <w:bCs/>
                <w:color w:val="000000"/>
                <w:lang w:eastAsia="es-EC"/>
              </w:rPr>
              <w:t>Supervisor del contrato</w:t>
            </w:r>
          </w:p>
        </w:tc>
        <w:tc>
          <w:tcPr>
            <w:tcW w:w="8222" w:type="dxa"/>
            <w:tcBorders>
              <w:top w:val="single" w:sz="4" w:space="0" w:color="auto"/>
              <w:left w:val="nil"/>
              <w:bottom w:val="nil"/>
              <w:right w:val="single" w:sz="8" w:space="0" w:color="auto"/>
            </w:tcBorders>
            <w:shd w:val="clear" w:color="auto" w:fill="auto"/>
            <w:vAlign w:val="center"/>
            <w:hideMark/>
          </w:tcPr>
          <w:p w14:paraId="02973F00" w14:textId="77777777" w:rsidR="009B3435" w:rsidRDefault="009B3435" w:rsidP="003D248C">
            <w:pPr>
              <w:spacing w:after="0" w:line="240" w:lineRule="auto"/>
              <w:jc w:val="both"/>
              <w:rPr>
                <w:rFonts w:ascii="Arial Narrow" w:eastAsia="Times New Roman" w:hAnsi="Arial Narrow" w:cs="Calibri"/>
                <w:color w:val="000000"/>
                <w:lang w:eastAsia="es-EC"/>
              </w:rPr>
            </w:pPr>
            <w:r w:rsidRPr="00D608B0">
              <w:rPr>
                <w:rFonts w:ascii="Arial Narrow" w:eastAsia="Times New Roman" w:hAnsi="Arial Narrow" w:cs="Calibri"/>
                <w:color w:val="000000"/>
                <w:lang w:eastAsia="es-EC"/>
              </w:rPr>
              <w:t>El Supervisor</w:t>
            </w:r>
            <w:r w:rsidRPr="00D608B0">
              <w:rPr>
                <w:rFonts w:ascii="Arial Narrow" w:eastAsia="Times New Roman" w:hAnsi="Arial Narrow" w:cs="Calibri"/>
                <w:b/>
                <w:bCs/>
                <w:color w:val="000000"/>
                <w:lang w:eastAsia="es-EC"/>
              </w:rPr>
              <w:t xml:space="preserve"> </w:t>
            </w:r>
            <w:r w:rsidRPr="00D608B0">
              <w:rPr>
                <w:rFonts w:ascii="Arial Narrow" w:eastAsia="Times New Roman" w:hAnsi="Arial Narrow" w:cs="Calibri"/>
                <w:color w:val="000000"/>
                <w:lang w:eastAsia="es-EC"/>
              </w:rPr>
              <w:t>del contrato será designado por el Administrador del Contrato, y será responsable de la coordinación y seguimiento de las actividades de construcción y de las acciones técnicas de la fiscalización. Corresponde, en todos los casos, evaluar las acciones, decisiones y medidas tomadas por la fiscalización y el contratista para la ejecución de la obra, con estricto cumplimiento de las obligaciones contractuales, conforme los programas, cronogramas, plazos y costos previstos; y emitir las autorizaciones y documentación pertinente, tendrá la potestad de dirimir en el caso de existir diferencias de carácter técnico o económico entre el contratista y la fiscalización respecto de la ejecución del contrato.</w:t>
            </w:r>
          </w:p>
          <w:p w14:paraId="7F589DBE" w14:textId="77777777" w:rsidR="00AB1DBC" w:rsidRDefault="00AB1DBC" w:rsidP="003D248C">
            <w:pPr>
              <w:spacing w:after="0" w:line="240" w:lineRule="auto"/>
              <w:jc w:val="both"/>
              <w:rPr>
                <w:rFonts w:ascii="Arial Narrow" w:eastAsia="Times New Roman" w:hAnsi="Arial Narrow" w:cs="Calibri"/>
                <w:color w:val="000000"/>
                <w:lang w:eastAsia="es-EC"/>
              </w:rPr>
            </w:pPr>
          </w:p>
          <w:p w14:paraId="7510641F" w14:textId="77777777" w:rsidR="00AB1DBC" w:rsidRDefault="00AB1DBC" w:rsidP="003D248C">
            <w:pPr>
              <w:spacing w:after="0" w:line="240" w:lineRule="auto"/>
              <w:jc w:val="both"/>
              <w:rPr>
                <w:rFonts w:ascii="Arial Narrow" w:eastAsia="Times New Roman" w:hAnsi="Arial Narrow" w:cs="Calibri"/>
                <w:color w:val="000000"/>
                <w:lang w:eastAsia="es-EC"/>
              </w:rPr>
            </w:pPr>
            <w:r w:rsidRPr="00D608B0">
              <w:rPr>
                <w:rFonts w:ascii="Arial Narrow" w:eastAsia="Times New Roman" w:hAnsi="Arial Narrow" w:cs="Calibri"/>
                <w:color w:val="000000"/>
                <w:lang w:eastAsia="es-EC"/>
              </w:rPr>
              <w:t>El Supervisor del contrato será la persona con quien el consultor, debe canalizar y coordinar todas y cada una de las obligaciones contractuales convenidas, así como a los integrantes de la Comisión para la recepción parcial, provisional, y definitiva del contrato, de conformidad a lo establecido.</w:t>
            </w:r>
          </w:p>
          <w:p w14:paraId="10DDEF94" w14:textId="77777777" w:rsidR="00AB1DBC" w:rsidRDefault="00AB1DBC" w:rsidP="003D248C">
            <w:pPr>
              <w:spacing w:after="0" w:line="240" w:lineRule="auto"/>
              <w:jc w:val="both"/>
              <w:rPr>
                <w:rFonts w:ascii="Arial Narrow" w:eastAsia="Times New Roman" w:hAnsi="Arial Narrow" w:cs="Calibri"/>
                <w:color w:val="000000"/>
                <w:lang w:eastAsia="es-EC"/>
              </w:rPr>
            </w:pPr>
          </w:p>
          <w:p w14:paraId="75D7A3E4" w14:textId="77777777" w:rsidR="00AB1DBC" w:rsidRDefault="00AB1DBC" w:rsidP="003D248C">
            <w:pPr>
              <w:spacing w:after="0" w:line="240" w:lineRule="auto"/>
              <w:jc w:val="both"/>
              <w:rPr>
                <w:rFonts w:ascii="Arial Narrow" w:eastAsia="Times New Roman" w:hAnsi="Arial Narrow" w:cs="Calibri"/>
                <w:color w:val="000000"/>
                <w:lang w:eastAsia="es-EC"/>
              </w:rPr>
            </w:pPr>
            <w:r w:rsidRPr="00D608B0">
              <w:rPr>
                <w:rFonts w:ascii="Arial Narrow" w:eastAsia="Times New Roman" w:hAnsi="Arial Narrow" w:cs="Calibri"/>
                <w:color w:val="000000"/>
                <w:lang w:eastAsia="es-EC"/>
              </w:rPr>
              <w:t>El Supervisor del contrato, está autorizado para realizar las gestiones inherentes a su ejecución, incluyendo aquello que se relaciona con el trámite de pedidos de ampliación de plazo de las obras obligatorias que pudiera formular la contratista, cuya aprobación definitiva, de ser procedente, corresponderá al Administrador del contrato.</w:t>
            </w:r>
          </w:p>
          <w:p w14:paraId="6CB74ED9" w14:textId="77777777" w:rsidR="00AB1DBC" w:rsidRDefault="00AB1DBC" w:rsidP="003D248C">
            <w:pPr>
              <w:spacing w:after="0" w:line="240" w:lineRule="auto"/>
              <w:jc w:val="both"/>
              <w:rPr>
                <w:rFonts w:ascii="Arial Narrow" w:eastAsia="Times New Roman" w:hAnsi="Arial Narrow" w:cs="Calibri"/>
                <w:color w:val="000000"/>
                <w:lang w:eastAsia="es-EC"/>
              </w:rPr>
            </w:pPr>
          </w:p>
          <w:p w14:paraId="7C39D5EE" w14:textId="77777777" w:rsidR="00AB1DBC" w:rsidRDefault="00AB1DBC" w:rsidP="003D248C">
            <w:pPr>
              <w:spacing w:after="0" w:line="240" w:lineRule="auto"/>
              <w:jc w:val="both"/>
              <w:rPr>
                <w:rFonts w:ascii="Arial Narrow" w:eastAsia="Times New Roman" w:hAnsi="Arial Narrow" w:cs="Calibri"/>
                <w:color w:val="000000"/>
                <w:lang w:eastAsia="es-EC"/>
              </w:rPr>
            </w:pPr>
            <w:r w:rsidRPr="00D608B0">
              <w:rPr>
                <w:rFonts w:ascii="Arial Narrow" w:eastAsia="Times New Roman" w:hAnsi="Arial Narrow" w:cs="Calibri"/>
                <w:color w:val="000000"/>
                <w:lang w:eastAsia="es-EC"/>
              </w:rPr>
              <w:t>El Supervisor será el encargado de velar por el cabal y oportuno cumplimiento de las normas legales y de todas y cada una de las obligaciones y compromisos contractuales asumidos por parte del consultor.</w:t>
            </w:r>
          </w:p>
          <w:p w14:paraId="51D10DC3" w14:textId="77777777" w:rsidR="00AB1DBC" w:rsidRDefault="00AB1DBC" w:rsidP="003D248C">
            <w:pPr>
              <w:spacing w:after="0" w:line="240" w:lineRule="auto"/>
              <w:jc w:val="both"/>
              <w:rPr>
                <w:rFonts w:ascii="Arial Narrow" w:eastAsia="Times New Roman" w:hAnsi="Arial Narrow" w:cs="Calibri"/>
                <w:color w:val="000000"/>
                <w:lang w:eastAsia="es-EC"/>
              </w:rPr>
            </w:pPr>
          </w:p>
          <w:p w14:paraId="2272575F" w14:textId="77777777" w:rsidR="00AB1DBC" w:rsidRDefault="00AB1DBC" w:rsidP="003D248C">
            <w:pPr>
              <w:spacing w:after="0" w:line="240" w:lineRule="auto"/>
              <w:jc w:val="both"/>
              <w:rPr>
                <w:rFonts w:ascii="Arial Narrow" w:eastAsia="Times New Roman" w:hAnsi="Arial Narrow" w:cs="Calibri"/>
                <w:color w:val="000000"/>
                <w:lang w:eastAsia="es-EC"/>
              </w:rPr>
            </w:pPr>
            <w:r w:rsidRPr="00D608B0">
              <w:rPr>
                <w:rFonts w:ascii="Arial Narrow" w:eastAsia="Times New Roman" w:hAnsi="Arial Narrow" w:cs="Calibri"/>
                <w:color w:val="000000"/>
                <w:lang w:eastAsia="es-EC"/>
              </w:rPr>
              <w:t>Adoptará las acciones que sean necesarias para evitar retrasos injustificados y establecerá las multas y sanciones a que hubiere lugar, particular del que informará al administrador del contrato a fin de que, de aprobarse le sean aplicadas al consultor.</w:t>
            </w:r>
          </w:p>
          <w:p w14:paraId="178EA85D" w14:textId="77777777" w:rsidR="00AB1DBC" w:rsidRDefault="00AB1DBC" w:rsidP="003D248C">
            <w:pPr>
              <w:spacing w:after="0" w:line="240" w:lineRule="auto"/>
              <w:jc w:val="both"/>
              <w:rPr>
                <w:rFonts w:ascii="Arial Narrow" w:eastAsia="Times New Roman" w:hAnsi="Arial Narrow" w:cs="Calibri"/>
                <w:color w:val="000000"/>
                <w:lang w:eastAsia="es-EC"/>
              </w:rPr>
            </w:pPr>
          </w:p>
          <w:p w14:paraId="6BF0E08D" w14:textId="3C0CE7F5" w:rsidR="00AB1DBC" w:rsidRDefault="00F34F34" w:rsidP="003D248C">
            <w:pPr>
              <w:spacing w:after="0" w:line="240" w:lineRule="auto"/>
              <w:jc w:val="both"/>
              <w:rPr>
                <w:rFonts w:ascii="Arial Narrow" w:eastAsia="Times New Roman" w:hAnsi="Arial Narrow" w:cs="Calibri"/>
                <w:color w:val="000000"/>
                <w:lang w:eastAsia="es-EC"/>
              </w:rPr>
            </w:pPr>
            <w:r>
              <w:rPr>
                <w:rFonts w:ascii="Arial Narrow" w:eastAsia="Times New Roman" w:hAnsi="Arial Narrow" w:cs="Calibri"/>
                <w:color w:val="000000"/>
                <w:lang w:eastAsia="es-EC"/>
              </w:rPr>
              <w:t>La F</w:t>
            </w:r>
            <w:r w:rsidR="00AB1DBC" w:rsidRPr="00D608B0">
              <w:rPr>
                <w:rFonts w:ascii="Arial Narrow" w:eastAsia="Times New Roman" w:hAnsi="Arial Narrow" w:cs="Calibri"/>
                <w:color w:val="000000"/>
                <w:lang w:eastAsia="es-EC"/>
              </w:rPr>
              <w:t xml:space="preserve">iscalización debe atenerse a las condiciones generales y particulares de los pliegos que forman parte del presente contrato y presentará los informes que le requiera el Administrador del Contrato o </w:t>
            </w:r>
            <w:r>
              <w:rPr>
                <w:rFonts w:ascii="Arial Narrow" w:eastAsia="Times New Roman" w:hAnsi="Arial Narrow" w:cs="Calibri"/>
                <w:color w:val="000000"/>
                <w:lang w:eastAsia="es-EC"/>
              </w:rPr>
              <w:t>Supervisor y Administrador del C</w:t>
            </w:r>
            <w:r w:rsidR="00AB1DBC" w:rsidRPr="00D608B0">
              <w:rPr>
                <w:rFonts w:ascii="Arial Narrow" w:eastAsia="Times New Roman" w:hAnsi="Arial Narrow" w:cs="Calibri"/>
                <w:color w:val="000000"/>
                <w:lang w:eastAsia="es-EC"/>
              </w:rPr>
              <w:t>ontrato o las autoridades respectivas.</w:t>
            </w:r>
          </w:p>
          <w:p w14:paraId="12E367A7" w14:textId="77777777" w:rsidR="00AB1DBC" w:rsidRDefault="00AB1DBC" w:rsidP="003D248C">
            <w:pPr>
              <w:spacing w:after="0" w:line="240" w:lineRule="auto"/>
              <w:jc w:val="both"/>
              <w:rPr>
                <w:rFonts w:ascii="Arial Narrow" w:eastAsia="Times New Roman" w:hAnsi="Arial Narrow" w:cs="Calibri"/>
                <w:color w:val="000000"/>
                <w:lang w:eastAsia="es-EC"/>
              </w:rPr>
            </w:pPr>
          </w:p>
          <w:p w14:paraId="7D4DE806" w14:textId="390C30D5" w:rsidR="00AB1DBC" w:rsidRPr="00D608B0" w:rsidRDefault="00AB1DBC" w:rsidP="003D248C">
            <w:pPr>
              <w:spacing w:after="0" w:line="240" w:lineRule="auto"/>
              <w:jc w:val="both"/>
              <w:rPr>
                <w:rFonts w:ascii="Arial Narrow" w:eastAsia="Times New Roman" w:hAnsi="Arial Narrow" w:cs="Calibri"/>
                <w:b/>
                <w:bCs/>
                <w:color w:val="000000"/>
                <w:lang w:eastAsia="es-EC"/>
              </w:rPr>
            </w:pPr>
            <w:r w:rsidRPr="00D608B0">
              <w:rPr>
                <w:rFonts w:ascii="Arial Narrow" w:eastAsia="Times New Roman" w:hAnsi="Arial Narrow" w:cs="Calibri"/>
                <w:color w:val="000000"/>
                <w:lang w:eastAsia="es-EC"/>
              </w:rPr>
              <w:t>Adicionalmente el Administrador está obligado a cumplir con las demás obligaciones definidas en el Término de Referencia.</w:t>
            </w:r>
          </w:p>
        </w:tc>
      </w:tr>
      <w:tr w:rsidR="00CC0FD2" w:rsidRPr="00D608B0" w14:paraId="6C252F12" w14:textId="77777777" w:rsidTr="00757EF3">
        <w:trPr>
          <w:trHeight w:val="330"/>
        </w:trPr>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2750FF" w14:textId="1EC0F03D" w:rsidR="009B3435" w:rsidRPr="00D608B0" w:rsidRDefault="00F51375" w:rsidP="00757EF3">
            <w:pPr>
              <w:spacing w:after="0" w:line="240" w:lineRule="auto"/>
              <w:jc w:val="center"/>
              <w:rPr>
                <w:rFonts w:ascii="Arial Narrow" w:eastAsia="Times New Roman" w:hAnsi="Arial Narrow" w:cs="Calibri"/>
                <w:b/>
                <w:bCs/>
                <w:color w:val="000000"/>
                <w:lang w:eastAsia="es-EC"/>
              </w:rPr>
            </w:pPr>
            <w:r w:rsidRPr="00D608B0">
              <w:rPr>
                <w:rFonts w:ascii="Arial Narrow" w:eastAsia="Times New Roman" w:hAnsi="Arial Narrow" w:cs="Calibri"/>
                <w:b/>
                <w:bCs/>
                <w:color w:val="000000"/>
                <w:lang w:eastAsia="es-EC"/>
              </w:rPr>
              <w:lastRenderedPageBreak/>
              <w:t>23.</w:t>
            </w:r>
            <w:r w:rsidRPr="00D608B0">
              <w:rPr>
                <w:rFonts w:ascii="Arial Narrow" w:eastAsia="Times New Roman" w:hAnsi="Arial Narrow"/>
                <w:b/>
                <w:bCs/>
                <w:color w:val="000000"/>
                <w:sz w:val="14"/>
                <w:szCs w:val="14"/>
                <w:lang w:eastAsia="es-EC"/>
              </w:rPr>
              <w:t xml:space="preserve">  </w:t>
            </w:r>
            <w:r w:rsidRPr="00D608B0">
              <w:rPr>
                <w:rFonts w:ascii="Arial Narrow" w:eastAsia="Times New Roman" w:hAnsi="Arial Narrow" w:cs="Calibri"/>
                <w:b/>
                <w:bCs/>
                <w:color w:val="000000"/>
                <w:lang w:eastAsia="es-EC"/>
              </w:rPr>
              <w:t>Normativa Supletoria</w:t>
            </w:r>
          </w:p>
        </w:tc>
        <w:tc>
          <w:tcPr>
            <w:tcW w:w="822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5B1444" w14:textId="0C078674" w:rsidR="009B3435" w:rsidRPr="00D608B0" w:rsidRDefault="00F51375" w:rsidP="003D248C">
            <w:pPr>
              <w:spacing w:after="0" w:line="240" w:lineRule="auto"/>
              <w:jc w:val="both"/>
              <w:rPr>
                <w:rFonts w:ascii="Arial Narrow" w:eastAsia="Times New Roman" w:hAnsi="Arial Narrow" w:cs="Calibri"/>
                <w:b/>
                <w:bCs/>
                <w:color w:val="000000"/>
                <w:lang w:eastAsia="es-EC"/>
              </w:rPr>
            </w:pPr>
            <w:r w:rsidRPr="00D608B0">
              <w:rPr>
                <w:rFonts w:ascii="Arial Narrow" w:eastAsia="Times New Roman" w:hAnsi="Arial Narrow" w:cs="Calibri"/>
                <w:color w:val="000000"/>
                <w:spacing w:val="-2"/>
                <w:lang w:eastAsia="es-EC"/>
              </w:rPr>
              <w:t>Lo que no esté previsto en el pliego, se sujetará de manera supletoria a la Ley Orgánica del Sistema Nacional de Contratación Pública, su Reglamento General y demás normativa relacionada (Manual Operativo, Convenio de Préstamo y Lineamientos de contratación y adquisición para prestatarios y organismos ejecutores de préstamos al sector público Versión 2, de 05 de septiembre de 2017).</w:t>
            </w:r>
          </w:p>
        </w:tc>
      </w:tr>
      <w:tr w:rsidR="00CC0FD2" w:rsidRPr="00D608B0" w14:paraId="75231E35" w14:textId="77777777" w:rsidTr="00757EF3">
        <w:trPr>
          <w:trHeight w:val="990"/>
        </w:trPr>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E87AC5" w14:textId="7F6A606A" w:rsidR="009B3435" w:rsidRPr="00D608B0" w:rsidRDefault="009B3435" w:rsidP="00757EF3">
            <w:pPr>
              <w:spacing w:after="0" w:line="240" w:lineRule="auto"/>
              <w:jc w:val="center"/>
              <w:rPr>
                <w:rFonts w:ascii="Arial Narrow" w:eastAsia="Times New Roman" w:hAnsi="Arial Narrow" w:cs="Calibri"/>
                <w:b/>
                <w:bCs/>
                <w:color w:val="000000"/>
                <w:lang w:eastAsia="es-EC"/>
              </w:rPr>
            </w:pPr>
            <w:r w:rsidRPr="00D608B0">
              <w:rPr>
                <w:rFonts w:ascii="Arial Narrow" w:eastAsia="Times New Roman" w:hAnsi="Arial Narrow" w:cs="Calibri"/>
                <w:b/>
                <w:bCs/>
                <w:color w:val="000000"/>
                <w:lang w:eastAsia="es-EC"/>
              </w:rPr>
              <w:t>24. Mejor oferta</w:t>
            </w:r>
          </w:p>
        </w:tc>
        <w:tc>
          <w:tcPr>
            <w:tcW w:w="822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BABE4A" w14:textId="6895B895" w:rsidR="009B3435" w:rsidRPr="00D608B0" w:rsidRDefault="009B3435" w:rsidP="003D248C">
            <w:pPr>
              <w:spacing w:after="0" w:line="240" w:lineRule="auto"/>
              <w:jc w:val="both"/>
              <w:rPr>
                <w:rFonts w:ascii="Arial Narrow" w:eastAsia="Times New Roman" w:hAnsi="Arial Narrow" w:cs="Calibri"/>
                <w:b/>
                <w:bCs/>
                <w:color w:val="000000"/>
                <w:lang w:eastAsia="es-EC"/>
              </w:rPr>
            </w:pPr>
            <w:r w:rsidRPr="00D608B0">
              <w:rPr>
                <w:rFonts w:ascii="Arial Narrow" w:eastAsia="Times New Roman" w:hAnsi="Arial Narrow" w:cs="Calibri"/>
                <w:color w:val="000000"/>
                <w:lang w:eastAsia="es-EC"/>
              </w:rPr>
              <w:t xml:space="preserve">La oferta </w:t>
            </w:r>
            <w:proofErr w:type="gramStart"/>
            <w:r w:rsidRPr="00D608B0">
              <w:rPr>
                <w:rFonts w:ascii="Arial Narrow" w:eastAsia="Times New Roman" w:hAnsi="Arial Narrow" w:cs="Calibri"/>
                <w:color w:val="000000"/>
                <w:lang w:eastAsia="es-EC"/>
              </w:rPr>
              <w:t>que</w:t>
            </w:r>
            <w:proofErr w:type="gramEnd"/>
            <w:r w:rsidRPr="00D608B0">
              <w:rPr>
                <w:rFonts w:ascii="Arial Narrow" w:eastAsia="Times New Roman" w:hAnsi="Arial Narrow" w:cs="Calibri"/>
                <w:color w:val="000000"/>
                <w:lang w:eastAsia="es-EC"/>
              </w:rPr>
              <w:t xml:space="preserve"> cumpliendo con todas las especificaciones y requerimientos técnicos, financieros y legales exigidos en los documentos precontractuales, obtenga el mayor puntaje</w:t>
            </w:r>
            <w:r w:rsidR="00B66F56">
              <w:rPr>
                <w:rFonts w:ascii="Arial Narrow" w:eastAsia="Times New Roman" w:hAnsi="Arial Narrow" w:cs="Calibri"/>
                <w:color w:val="000000"/>
                <w:lang w:eastAsia="es-EC"/>
              </w:rPr>
              <w:t xml:space="preserve"> será considerada la m</w:t>
            </w:r>
            <w:r w:rsidRPr="00D608B0">
              <w:rPr>
                <w:rFonts w:ascii="Arial Narrow" w:eastAsia="Times New Roman" w:hAnsi="Arial Narrow" w:cs="Calibri"/>
                <w:color w:val="000000"/>
                <w:lang w:eastAsia="es-EC"/>
              </w:rPr>
              <w:t>ejor oferta.</w:t>
            </w:r>
          </w:p>
        </w:tc>
      </w:tr>
      <w:tr w:rsidR="00CC0FD2" w:rsidRPr="00D608B0" w14:paraId="45A50C12" w14:textId="77777777" w:rsidTr="00757EF3">
        <w:trPr>
          <w:trHeight w:val="990"/>
        </w:trPr>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463F47" w14:textId="4AB35D45" w:rsidR="009B3435" w:rsidRPr="00D608B0" w:rsidRDefault="009B3435" w:rsidP="00757EF3">
            <w:pPr>
              <w:spacing w:after="0" w:line="240" w:lineRule="auto"/>
              <w:jc w:val="center"/>
              <w:rPr>
                <w:rFonts w:ascii="Arial Narrow" w:eastAsia="Times New Roman" w:hAnsi="Arial Narrow" w:cs="Calibri"/>
                <w:b/>
                <w:bCs/>
                <w:color w:val="000000"/>
                <w:lang w:eastAsia="es-EC"/>
              </w:rPr>
            </w:pPr>
            <w:r w:rsidRPr="00D608B0">
              <w:rPr>
                <w:rFonts w:ascii="Arial Narrow" w:eastAsia="Times New Roman" w:hAnsi="Arial Narrow" w:cs="Calibri"/>
                <w:b/>
                <w:bCs/>
                <w:color w:val="000000"/>
                <w:lang w:eastAsia="es-EC"/>
              </w:rPr>
              <w:t>25.</w:t>
            </w:r>
            <w:r w:rsidRPr="00D608B0">
              <w:rPr>
                <w:rFonts w:ascii="Arial Narrow" w:eastAsia="Times New Roman" w:hAnsi="Arial Narrow"/>
                <w:b/>
                <w:bCs/>
                <w:color w:val="000000"/>
                <w:sz w:val="14"/>
                <w:szCs w:val="14"/>
                <w:lang w:eastAsia="es-EC"/>
              </w:rPr>
              <w:t xml:space="preserve">   </w:t>
            </w:r>
            <w:r w:rsidRPr="00D608B0">
              <w:rPr>
                <w:rFonts w:ascii="Arial Narrow" w:eastAsia="Times New Roman" w:hAnsi="Arial Narrow" w:cs="Calibri"/>
                <w:b/>
                <w:bCs/>
                <w:color w:val="000000"/>
                <w:lang w:eastAsia="es-EC"/>
              </w:rPr>
              <w:t>Adjudicación</w:t>
            </w:r>
          </w:p>
        </w:tc>
        <w:tc>
          <w:tcPr>
            <w:tcW w:w="822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F6303A" w14:textId="2F8BA5D2" w:rsidR="009B3435" w:rsidRPr="00D608B0" w:rsidRDefault="009B3435" w:rsidP="003D248C">
            <w:pPr>
              <w:spacing w:after="0" w:line="240" w:lineRule="auto"/>
              <w:jc w:val="both"/>
              <w:rPr>
                <w:rFonts w:ascii="Arial Narrow" w:eastAsia="Times New Roman" w:hAnsi="Arial Narrow" w:cs="Calibri"/>
                <w:b/>
                <w:bCs/>
                <w:color w:val="000000"/>
                <w:lang w:eastAsia="es-EC"/>
              </w:rPr>
            </w:pPr>
            <w:r w:rsidRPr="00D608B0">
              <w:rPr>
                <w:rFonts w:ascii="Arial Narrow" w:eastAsia="Times New Roman" w:hAnsi="Arial Narrow" w:cs="Calibri"/>
                <w:color w:val="000000"/>
                <w:lang w:eastAsia="es-EC"/>
              </w:rPr>
              <w:t xml:space="preserve">La máxima autoridad de la Institución o su </w:t>
            </w:r>
            <w:proofErr w:type="gramStart"/>
            <w:r w:rsidRPr="00D608B0">
              <w:rPr>
                <w:rFonts w:ascii="Arial Narrow" w:eastAsia="Times New Roman" w:hAnsi="Arial Narrow" w:cs="Calibri"/>
                <w:color w:val="000000"/>
                <w:lang w:eastAsia="es-EC"/>
              </w:rPr>
              <w:t>Delegado</w:t>
            </w:r>
            <w:proofErr w:type="gramEnd"/>
            <w:r w:rsidRPr="00D608B0">
              <w:rPr>
                <w:rFonts w:ascii="Arial Narrow" w:eastAsia="Times New Roman" w:hAnsi="Arial Narrow" w:cs="Calibri"/>
                <w:color w:val="000000"/>
                <w:lang w:eastAsia="es-EC"/>
              </w:rPr>
              <w:t>, adjudicará el contrato al oferente cuya propuesta obtenga el mejor puntaje; previo al cumplimiento de los parámetros objetivos de evaluación previstos en el pliego.</w:t>
            </w:r>
          </w:p>
        </w:tc>
      </w:tr>
      <w:tr w:rsidR="00CC0FD2" w:rsidRPr="00D608B0" w14:paraId="197A4E9D" w14:textId="77777777" w:rsidTr="00757EF3">
        <w:trPr>
          <w:trHeight w:val="1320"/>
        </w:trPr>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A4AC1E" w14:textId="4F53C278" w:rsidR="009B3435" w:rsidRPr="00D608B0" w:rsidRDefault="009B3435" w:rsidP="00757EF3">
            <w:pPr>
              <w:spacing w:after="0" w:line="240" w:lineRule="auto"/>
              <w:jc w:val="center"/>
              <w:rPr>
                <w:rFonts w:ascii="Arial Narrow" w:eastAsia="Times New Roman" w:hAnsi="Arial Narrow" w:cs="Calibri"/>
                <w:b/>
                <w:bCs/>
                <w:color w:val="000000"/>
                <w:lang w:eastAsia="es-EC"/>
              </w:rPr>
            </w:pPr>
            <w:r w:rsidRPr="00D608B0">
              <w:rPr>
                <w:rFonts w:ascii="Arial Narrow" w:eastAsia="Times New Roman" w:hAnsi="Arial Narrow" w:cs="Calibri"/>
                <w:b/>
                <w:bCs/>
                <w:color w:val="000000"/>
                <w:lang w:eastAsia="es-EC"/>
              </w:rPr>
              <w:t>26</w:t>
            </w:r>
            <w:r w:rsidR="00AB1DBC">
              <w:rPr>
                <w:rFonts w:ascii="Arial Narrow" w:eastAsia="Times New Roman" w:hAnsi="Arial Narrow" w:cs="Calibri"/>
                <w:b/>
                <w:bCs/>
                <w:color w:val="000000"/>
                <w:lang w:eastAsia="es-EC"/>
              </w:rPr>
              <w:t>.</w:t>
            </w:r>
            <w:r w:rsidRPr="00D608B0">
              <w:rPr>
                <w:rFonts w:ascii="Arial Narrow" w:eastAsia="Times New Roman" w:hAnsi="Arial Narrow"/>
                <w:b/>
                <w:bCs/>
                <w:color w:val="000000"/>
                <w:sz w:val="14"/>
                <w:szCs w:val="14"/>
                <w:lang w:eastAsia="es-EC"/>
              </w:rPr>
              <w:t xml:space="preserve">     </w:t>
            </w:r>
            <w:r w:rsidRPr="00D608B0">
              <w:rPr>
                <w:rFonts w:ascii="Arial Narrow" w:eastAsia="Times New Roman" w:hAnsi="Arial Narrow" w:cs="Calibri"/>
                <w:b/>
                <w:bCs/>
                <w:color w:val="000000"/>
                <w:lang w:eastAsia="es-EC"/>
              </w:rPr>
              <w:t>Adjudicatario Fallido</w:t>
            </w:r>
          </w:p>
        </w:tc>
        <w:tc>
          <w:tcPr>
            <w:tcW w:w="822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ABD629" w14:textId="4AFB9FE5" w:rsidR="009B3435" w:rsidRDefault="009B3435" w:rsidP="003D248C">
            <w:pPr>
              <w:spacing w:after="0" w:line="240" w:lineRule="auto"/>
              <w:jc w:val="both"/>
              <w:rPr>
                <w:rFonts w:ascii="Arial Narrow" w:eastAsia="Times New Roman" w:hAnsi="Arial Narrow" w:cs="Calibri"/>
                <w:color w:val="000000"/>
                <w:lang w:eastAsia="es-EC"/>
              </w:rPr>
            </w:pPr>
            <w:r w:rsidRPr="00D608B0">
              <w:rPr>
                <w:rFonts w:ascii="Arial Narrow" w:eastAsia="Times New Roman" w:hAnsi="Arial Narrow" w:cs="Calibri"/>
                <w:color w:val="000000"/>
                <w:lang w:eastAsia="es-EC"/>
              </w:rPr>
              <w:t>En caso de que el adjudicatario no suscribiere el contrato dentro del término previsto, por causas que le sean imputables, la máxima autoridad de la entidad contratante o su delegado aplicará las normas establecidas para el efecto y se notificará al</w:t>
            </w:r>
            <w:r w:rsidR="00907550">
              <w:rPr>
                <w:rFonts w:ascii="Arial Narrow" w:eastAsia="Times New Roman" w:hAnsi="Arial Narrow"/>
                <w:color w:val="000000"/>
                <w:sz w:val="20"/>
                <w:szCs w:val="20"/>
                <w:lang w:eastAsia="es-EC"/>
              </w:rPr>
              <w:t xml:space="preserve"> </w:t>
            </w:r>
            <w:r w:rsidR="00907550">
              <w:rPr>
                <w:rFonts w:ascii="Arial Narrow" w:eastAsia="Times New Roman" w:hAnsi="Arial Narrow" w:cs="Calibri"/>
                <w:color w:val="000000"/>
                <w:lang w:eastAsia="es-EC"/>
              </w:rPr>
              <w:t>CAF;</w:t>
            </w:r>
            <w:r w:rsidRPr="00D608B0">
              <w:rPr>
                <w:rFonts w:ascii="Arial Narrow" w:eastAsia="Times New Roman" w:hAnsi="Arial Narrow" w:cs="Calibri"/>
                <w:color w:val="000000"/>
                <w:lang w:eastAsia="es-EC"/>
              </w:rPr>
              <w:t xml:space="preserve"> y en caso de ser oferente ecuatoriano, se obse</w:t>
            </w:r>
            <w:r w:rsidR="00907550">
              <w:rPr>
                <w:rFonts w:ascii="Arial Narrow" w:eastAsia="Times New Roman" w:hAnsi="Arial Narrow" w:cs="Calibri"/>
                <w:color w:val="000000"/>
                <w:lang w:eastAsia="es-EC"/>
              </w:rPr>
              <w:t>rvará</w:t>
            </w:r>
            <w:r w:rsidRPr="00D608B0">
              <w:rPr>
                <w:rFonts w:ascii="Arial Narrow" w:eastAsia="Times New Roman" w:hAnsi="Arial Narrow" w:cs="Calibri"/>
                <w:color w:val="000000"/>
                <w:lang w:eastAsia="es-EC"/>
              </w:rPr>
              <w:t xml:space="preserve"> lo determinado al adjudicatario fallido en la Ley Orgánica del Sistema Nacional de Contratación Pública. </w:t>
            </w:r>
          </w:p>
          <w:p w14:paraId="7D439E9C" w14:textId="77777777" w:rsidR="00F51375" w:rsidRDefault="00F51375" w:rsidP="003D248C">
            <w:pPr>
              <w:spacing w:after="0" w:line="240" w:lineRule="auto"/>
              <w:jc w:val="both"/>
              <w:rPr>
                <w:rFonts w:ascii="Arial Narrow" w:eastAsia="Times New Roman" w:hAnsi="Arial Narrow" w:cs="Calibri"/>
                <w:color w:val="000000"/>
                <w:lang w:eastAsia="es-EC"/>
              </w:rPr>
            </w:pPr>
          </w:p>
          <w:p w14:paraId="66DEAEA9" w14:textId="77777777" w:rsidR="00F51375" w:rsidRDefault="00F51375" w:rsidP="003D248C">
            <w:pPr>
              <w:spacing w:after="0" w:line="240" w:lineRule="auto"/>
              <w:jc w:val="both"/>
              <w:rPr>
                <w:rFonts w:ascii="Arial Narrow" w:eastAsia="Times New Roman" w:hAnsi="Arial Narrow" w:cs="Calibri"/>
                <w:color w:val="000000"/>
                <w:lang w:eastAsia="es-EC"/>
              </w:rPr>
            </w:pPr>
            <w:r w:rsidRPr="00D608B0">
              <w:rPr>
                <w:rFonts w:ascii="Arial Narrow" w:eastAsia="Times New Roman" w:hAnsi="Arial Narrow" w:cs="Calibri"/>
                <w:color w:val="000000"/>
                <w:lang w:eastAsia="es-EC"/>
              </w:rPr>
              <w:t>Cuando la entidad contratante haya cumplido lo previsto en el párrafo precedente, llamará al oferente que ocupó el segundo lugar en el orden de prelación para que suscriba el contrato, previo el proceso de negociación de la oferta económica.</w:t>
            </w:r>
          </w:p>
          <w:p w14:paraId="07DF7884" w14:textId="77777777" w:rsidR="00F51375" w:rsidRDefault="00F51375" w:rsidP="003D248C">
            <w:pPr>
              <w:spacing w:after="0" w:line="240" w:lineRule="auto"/>
              <w:jc w:val="both"/>
              <w:rPr>
                <w:rFonts w:ascii="Arial Narrow" w:eastAsia="Times New Roman" w:hAnsi="Arial Narrow" w:cs="Calibri"/>
                <w:color w:val="000000"/>
                <w:lang w:eastAsia="es-EC"/>
              </w:rPr>
            </w:pPr>
          </w:p>
          <w:p w14:paraId="34451CFB" w14:textId="77777777" w:rsidR="00F51375" w:rsidRDefault="00F51375" w:rsidP="003D248C">
            <w:pPr>
              <w:spacing w:after="0" w:line="240" w:lineRule="auto"/>
              <w:jc w:val="both"/>
              <w:rPr>
                <w:rFonts w:ascii="Arial Narrow" w:eastAsia="Times New Roman" w:hAnsi="Arial Narrow" w:cs="Calibri"/>
                <w:color w:val="000000"/>
                <w:spacing w:val="-2"/>
                <w:lang w:eastAsia="es-EC"/>
              </w:rPr>
            </w:pPr>
            <w:r w:rsidRPr="00D608B0">
              <w:rPr>
                <w:rFonts w:ascii="Arial Narrow" w:eastAsia="Times New Roman" w:hAnsi="Arial Narrow" w:cs="Calibri"/>
                <w:color w:val="000000"/>
                <w:spacing w:val="-2"/>
                <w:lang w:eastAsia="es-EC"/>
              </w:rPr>
              <w:t>Si el oferente llamado como segunda opción no suscribe el contrato, la entidad contratante declarará desierto el procedimiento por oferta fallida, sin perjuicio de la declaración de fallido al segundo adjudicatario.</w:t>
            </w:r>
          </w:p>
          <w:p w14:paraId="5A75A51F" w14:textId="77777777" w:rsidR="00F51375" w:rsidRDefault="00F51375" w:rsidP="003D248C">
            <w:pPr>
              <w:spacing w:after="0" w:line="240" w:lineRule="auto"/>
              <w:jc w:val="both"/>
              <w:rPr>
                <w:rFonts w:ascii="Arial Narrow" w:eastAsia="Times New Roman" w:hAnsi="Arial Narrow" w:cs="Calibri"/>
                <w:color w:val="000000"/>
                <w:spacing w:val="-2"/>
                <w:lang w:eastAsia="es-EC"/>
              </w:rPr>
            </w:pPr>
          </w:p>
          <w:p w14:paraId="2D8604D5" w14:textId="77777777" w:rsidR="00F51375" w:rsidRDefault="00F51375" w:rsidP="003D248C">
            <w:pPr>
              <w:spacing w:after="0" w:line="240" w:lineRule="auto"/>
              <w:jc w:val="both"/>
              <w:rPr>
                <w:rFonts w:ascii="Arial Narrow" w:eastAsia="Times New Roman" w:hAnsi="Arial Narrow" w:cs="Calibri"/>
                <w:color w:val="000000"/>
                <w:spacing w:val="-2"/>
                <w:lang w:eastAsia="es-EC"/>
              </w:rPr>
            </w:pPr>
            <w:r w:rsidRPr="00D608B0">
              <w:rPr>
                <w:rFonts w:ascii="Arial Narrow" w:eastAsia="Times New Roman" w:hAnsi="Arial Narrow" w:cs="Calibri"/>
                <w:color w:val="000000"/>
                <w:spacing w:val="-2"/>
                <w:lang w:eastAsia="es-EC"/>
              </w:rPr>
              <w:t>El proveedor sancionado como adjudicatario fallido será suspendido del Registro Único de Proveedores -RUP y permanecerá en esa condición hasta que medie cualquiera de las circunstancias establecidas en la normativa aplicable vigente conexa.</w:t>
            </w:r>
          </w:p>
          <w:p w14:paraId="09742870" w14:textId="77777777" w:rsidR="00F51375" w:rsidRDefault="00F51375" w:rsidP="003D248C">
            <w:pPr>
              <w:spacing w:after="0" w:line="240" w:lineRule="auto"/>
              <w:jc w:val="both"/>
              <w:rPr>
                <w:rFonts w:ascii="Arial Narrow" w:eastAsia="Times New Roman" w:hAnsi="Arial Narrow" w:cs="Calibri"/>
                <w:color w:val="000000"/>
                <w:spacing w:val="-2"/>
                <w:lang w:eastAsia="es-EC"/>
              </w:rPr>
            </w:pPr>
          </w:p>
          <w:p w14:paraId="2D6BBE8F" w14:textId="52D71900" w:rsidR="00F51375" w:rsidRPr="00D608B0" w:rsidRDefault="00F51375" w:rsidP="003D248C">
            <w:pPr>
              <w:spacing w:after="0" w:line="240" w:lineRule="auto"/>
              <w:jc w:val="both"/>
              <w:rPr>
                <w:rFonts w:ascii="Arial Narrow" w:eastAsia="Times New Roman" w:hAnsi="Arial Narrow" w:cs="Calibri"/>
                <w:b/>
                <w:bCs/>
                <w:color w:val="000000"/>
                <w:lang w:eastAsia="es-EC"/>
              </w:rPr>
            </w:pPr>
            <w:r w:rsidRPr="00D608B0">
              <w:rPr>
                <w:rFonts w:ascii="Arial Narrow" w:eastAsia="Times New Roman" w:hAnsi="Arial Narrow" w:cs="Calibri"/>
                <w:color w:val="000000"/>
                <w:lang w:eastAsia="es-EC"/>
              </w:rPr>
              <w:t>El Adjudicatario Fallido, en caso de proveedores nacionales, serán inhabilitados por el plazo de tres (3) años en el Portal Institucional del SERCOP.</w:t>
            </w:r>
          </w:p>
        </w:tc>
      </w:tr>
      <w:tr w:rsidR="00CC0FD2" w:rsidRPr="00D608B0" w14:paraId="4A404DFB" w14:textId="77777777" w:rsidTr="00757EF3">
        <w:trPr>
          <w:trHeight w:val="2460"/>
        </w:trPr>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5AB992" w14:textId="43F1096E" w:rsidR="009B3435" w:rsidRPr="00D608B0" w:rsidRDefault="009B3435" w:rsidP="00757EF3">
            <w:pPr>
              <w:spacing w:after="0" w:line="240" w:lineRule="auto"/>
              <w:jc w:val="center"/>
              <w:rPr>
                <w:rFonts w:ascii="Arial Narrow" w:eastAsia="Times New Roman" w:hAnsi="Arial Narrow" w:cs="Calibri"/>
                <w:b/>
                <w:bCs/>
                <w:color w:val="000000"/>
                <w:lang w:eastAsia="es-EC"/>
              </w:rPr>
            </w:pPr>
            <w:r w:rsidRPr="00D608B0">
              <w:rPr>
                <w:rFonts w:ascii="Arial Narrow" w:eastAsia="Times New Roman" w:hAnsi="Arial Narrow" w:cs="Calibri"/>
                <w:b/>
                <w:bCs/>
                <w:color w:val="000000"/>
                <w:lang w:eastAsia="es-EC"/>
              </w:rPr>
              <w:lastRenderedPageBreak/>
              <w:t>2</w:t>
            </w:r>
            <w:r w:rsidR="00F51375">
              <w:rPr>
                <w:rFonts w:ascii="Arial Narrow" w:eastAsia="Times New Roman" w:hAnsi="Arial Narrow" w:cs="Calibri"/>
                <w:b/>
                <w:bCs/>
                <w:color w:val="000000"/>
                <w:lang w:eastAsia="es-EC"/>
              </w:rPr>
              <w:t xml:space="preserve">7. </w:t>
            </w:r>
            <w:r w:rsidRPr="00D608B0">
              <w:rPr>
                <w:rFonts w:ascii="Arial Narrow" w:eastAsia="Times New Roman" w:hAnsi="Arial Narrow" w:cs="Calibri"/>
                <w:b/>
                <w:bCs/>
                <w:color w:val="000000"/>
                <w:lang w:eastAsia="es-EC"/>
              </w:rPr>
              <w:t>Consultor Incumplido</w:t>
            </w:r>
          </w:p>
        </w:tc>
        <w:tc>
          <w:tcPr>
            <w:tcW w:w="822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B99EBC" w14:textId="77777777" w:rsidR="009B3435" w:rsidRDefault="009B3435" w:rsidP="003D248C">
            <w:pPr>
              <w:spacing w:after="0" w:line="240" w:lineRule="auto"/>
              <w:jc w:val="both"/>
              <w:rPr>
                <w:rFonts w:ascii="Arial Narrow" w:eastAsia="Times New Roman" w:hAnsi="Arial Narrow" w:cs="Calibri"/>
                <w:color w:val="000000"/>
                <w:lang w:eastAsia="es-EC"/>
              </w:rPr>
            </w:pPr>
            <w:r w:rsidRPr="00D608B0">
              <w:rPr>
                <w:rFonts w:ascii="Arial Narrow" w:eastAsia="Times New Roman" w:hAnsi="Arial Narrow" w:cs="Calibri"/>
                <w:color w:val="000000"/>
                <w:lang w:eastAsia="es-EC"/>
              </w:rPr>
              <w:t>Por incumplimiento de las obligaciones contractuales por parte del Consultor, la máxima autoridad de la entidad, declarará incumplido al consultor y notificará de esta condición a la CAF.</w:t>
            </w:r>
          </w:p>
          <w:p w14:paraId="6B0B5B93" w14:textId="77777777" w:rsidR="00DA0A87" w:rsidRDefault="00DA0A87" w:rsidP="003D248C">
            <w:pPr>
              <w:spacing w:after="0" w:line="240" w:lineRule="auto"/>
              <w:jc w:val="both"/>
              <w:rPr>
                <w:rFonts w:ascii="Arial Narrow" w:eastAsia="Times New Roman" w:hAnsi="Arial Narrow" w:cs="Calibri"/>
                <w:color w:val="000000"/>
                <w:lang w:eastAsia="es-EC"/>
              </w:rPr>
            </w:pPr>
          </w:p>
          <w:p w14:paraId="2DC508F8" w14:textId="77777777" w:rsidR="00DA0A87" w:rsidRPr="00D608B0" w:rsidRDefault="00DA0A87" w:rsidP="00DA0A87">
            <w:pPr>
              <w:spacing w:after="0" w:line="240" w:lineRule="auto"/>
              <w:jc w:val="both"/>
              <w:rPr>
                <w:rFonts w:ascii="Arial Narrow" w:eastAsia="Times New Roman" w:hAnsi="Arial Narrow" w:cs="Calibri"/>
                <w:color w:val="000000"/>
                <w:lang w:eastAsia="es-EC"/>
              </w:rPr>
            </w:pPr>
            <w:r w:rsidRPr="00D608B0">
              <w:rPr>
                <w:rFonts w:ascii="Arial Narrow" w:eastAsia="Times New Roman" w:hAnsi="Arial Narrow" w:cs="Calibri"/>
                <w:color w:val="000000"/>
                <w:lang w:eastAsia="es-EC"/>
              </w:rPr>
              <w:t>El Consultor Incumplido, en caso de proveedores nacionales, será inhabilitado por el plazo de cinco (5) años en el Portal Institucional del SERCOP.</w:t>
            </w:r>
          </w:p>
          <w:p w14:paraId="7AF5E197" w14:textId="77777777" w:rsidR="00DA0A87" w:rsidRPr="00D608B0" w:rsidRDefault="00DA0A87" w:rsidP="00DA0A87">
            <w:pPr>
              <w:spacing w:after="0" w:line="240" w:lineRule="auto"/>
              <w:jc w:val="both"/>
              <w:rPr>
                <w:rFonts w:ascii="Arial Narrow" w:eastAsia="Times New Roman" w:hAnsi="Arial Narrow" w:cs="Calibri"/>
                <w:color w:val="000000"/>
                <w:lang w:eastAsia="es-EC"/>
              </w:rPr>
            </w:pPr>
          </w:p>
          <w:p w14:paraId="1E8E0AC8" w14:textId="45DC5358" w:rsidR="00DA0A87" w:rsidRPr="00D608B0" w:rsidRDefault="00DA0A87" w:rsidP="00DA0A87">
            <w:pPr>
              <w:spacing w:after="0" w:line="240" w:lineRule="auto"/>
              <w:jc w:val="both"/>
              <w:rPr>
                <w:rFonts w:ascii="Arial Narrow" w:eastAsia="Times New Roman" w:hAnsi="Arial Narrow" w:cs="Calibri"/>
                <w:b/>
                <w:bCs/>
                <w:color w:val="000000"/>
                <w:lang w:eastAsia="es-EC"/>
              </w:rPr>
            </w:pPr>
            <w:r w:rsidRPr="00D608B0">
              <w:rPr>
                <w:rFonts w:ascii="Arial Narrow" w:eastAsia="Times New Roman" w:hAnsi="Arial Narrow" w:cs="Calibri"/>
                <w:color w:val="000000"/>
                <w:lang w:eastAsia="es-EC"/>
              </w:rPr>
              <w:t>Por incumplimiento de las obligaciones contractuales por parte del Contratista extranjero, se añadirá al banco de no elegibles del Ministerio de Transporte y Obras Públicas y demás sanciones establecidas por el multilateral.</w:t>
            </w:r>
          </w:p>
        </w:tc>
      </w:tr>
      <w:tr w:rsidR="00CC0FD2" w:rsidRPr="00D608B0" w14:paraId="32007C60" w14:textId="77777777" w:rsidTr="00757EF3">
        <w:trPr>
          <w:trHeight w:val="2431"/>
        </w:trPr>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727718" w14:textId="55F564D2" w:rsidR="009B3435" w:rsidRPr="00D608B0" w:rsidRDefault="00DA0A87" w:rsidP="00757EF3">
            <w:pPr>
              <w:spacing w:after="0" w:line="240" w:lineRule="auto"/>
              <w:jc w:val="center"/>
              <w:rPr>
                <w:rFonts w:ascii="Arial Narrow" w:eastAsia="Times New Roman" w:hAnsi="Arial Narrow" w:cs="Calibri"/>
                <w:b/>
                <w:bCs/>
                <w:color w:val="000000"/>
                <w:lang w:eastAsia="es-EC"/>
              </w:rPr>
            </w:pPr>
            <w:r w:rsidRPr="00D608B0">
              <w:rPr>
                <w:rFonts w:ascii="Arial Narrow" w:eastAsia="Times New Roman" w:hAnsi="Arial Narrow" w:cs="Calibri"/>
                <w:b/>
                <w:bCs/>
                <w:color w:val="000000"/>
                <w:lang w:eastAsia="es-EC"/>
              </w:rPr>
              <w:t>28</w:t>
            </w:r>
            <w:r w:rsidR="00B66F56">
              <w:rPr>
                <w:rFonts w:ascii="Arial Narrow" w:eastAsia="Times New Roman" w:hAnsi="Arial Narrow" w:cs="Calibri"/>
                <w:b/>
                <w:bCs/>
                <w:color w:val="000000"/>
                <w:lang w:eastAsia="es-EC"/>
              </w:rPr>
              <w:t>.</w:t>
            </w:r>
            <w:r w:rsidRPr="00D608B0">
              <w:rPr>
                <w:rFonts w:ascii="Arial Narrow" w:eastAsia="Times New Roman" w:hAnsi="Arial Narrow"/>
                <w:b/>
                <w:bCs/>
                <w:color w:val="000000"/>
                <w:sz w:val="14"/>
                <w:szCs w:val="14"/>
                <w:lang w:eastAsia="es-EC"/>
              </w:rPr>
              <w:t xml:space="preserve">     </w:t>
            </w:r>
            <w:r w:rsidRPr="00D608B0">
              <w:rPr>
                <w:rFonts w:ascii="Arial Narrow" w:eastAsia="Times New Roman" w:hAnsi="Arial Narrow" w:cs="Calibri"/>
                <w:b/>
                <w:bCs/>
                <w:color w:val="000000"/>
                <w:lang w:eastAsia="es-EC"/>
              </w:rPr>
              <w:t>Terminación de los Contratos</w:t>
            </w:r>
          </w:p>
        </w:tc>
        <w:tc>
          <w:tcPr>
            <w:tcW w:w="822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5136C5" w14:textId="7B3B1546" w:rsidR="009B3435" w:rsidRDefault="00DA0A87" w:rsidP="003D248C">
            <w:pPr>
              <w:spacing w:after="0" w:line="240" w:lineRule="auto"/>
              <w:jc w:val="both"/>
              <w:rPr>
                <w:rFonts w:ascii="Arial Narrow" w:eastAsia="Times New Roman" w:hAnsi="Arial Narrow" w:cs="Calibri"/>
                <w:color w:val="000000"/>
                <w:lang w:eastAsia="es-EC"/>
              </w:rPr>
            </w:pPr>
            <w:r w:rsidRPr="00D608B0">
              <w:rPr>
                <w:rFonts w:ascii="Arial Narrow" w:eastAsia="Times New Roman" w:hAnsi="Arial Narrow" w:cs="Calibri"/>
                <w:color w:val="000000"/>
                <w:lang w:eastAsia="es-EC"/>
              </w:rPr>
              <w:t>Los contratos terminan:</w:t>
            </w:r>
          </w:p>
          <w:p w14:paraId="07AEF205" w14:textId="77777777" w:rsidR="00DA0A87" w:rsidRDefault="00DA0A87" w:rsidP="003D248C">
            <w:pPr>
              <w:spacing w:after="0" w:line="240" w:lineRule="auto"/>
              <w:jc w:val="both"/>
              <w:rPr>
                <w:rFonts w:ascii="Arial Narrow" w:eastAsia="Times New Roman" w:hAnsi="Arial Narrow" w:cs="Calibri"/>
                <w:color w:val="000000"/>
                <w:lang w:eastAsia="es-EC"/>
              </w:rPr>
            </w:pPr>
          </w:p>
          <w:p w14:paraId="246D3495" w14:textId="0C870FE0" w:rsidR="00DA0A87" w:rsidRPr="00DA0A87" w:rsidRDefault="00DA0A87" w:rsidP="006B47E8">
            <w:pPr>
              <w:pStyle w:val="Prrafodelista"/>
              <w:numPr>
                <w:ilvl w:val="0"/>
                <w:numId w:val="32"/>
              </w:numPr>
              <w:jc w:val="both"/>
              <w:rPr>
                <w:rFonts w:ascii="Arial Narrow" w:eastAsia="Times New Roman" w:hAnsi="Arial Narrow" w:cs="Calibri"/>
                <w:color w:val="000000"/>
                <w:sz w:val="22"/>
                <w:szCs w:val="22"/>
                <w:lang w:eastAsia="es-EC"/>
              </w:rPr>
            </w:pPr>
            <w:r w:rsidRPr="00DA0A87">
              <w:rPr>
                <w:rFonts w:ascii="Arial Narrow" w:eastAsia="Times New Roman" w:hAnsi="Arial Narrow" w:cs="Calibri"/>
                <w:color w:val="000000"/>
                <w:sz w:val="22"/>
                <w:szCs w:val="22"/>
                <w:lang w:eastAsia="es-EC"/>
              </w:rPr>
              <w:t>Por cumplimiento de las obligaciones contractuales;</w:t>
            </w:r>
          </w:p>
          <w:p w14:paraId="6B6BB59C" w14:textId="77777777" w:rsidR="00DA0A87" w:rsidRPr="00DA0A87" w:rsidRDefault="00DA0A87" w:rsidP="006B47E8">
            <w:pPr>
              <w:pStyle w:val="Prrafodelista"/>
              <w:numPr>
                <w:ilvl w:val="0"/>
                <w:numId w:val="32"/>
              </w:numPr>
              <w:jc w:val="both"/>
              <w:rPr>
                <w:rFonts w:ascii="Arial Narrow" w:eastAsia="Times New Roman" w:hAnsi="Arial Narrow" w:cs="Calibri"/>
                <w:b/>
                <w:bCs/>
                <w:color w:val="000000"/>
                <w:sz w:val="22"/>
                <w:szCs w:val="22"/>
                <w:lang w:eastAsia="es-EC"/>
              </w:rPr>
            </w:pPr>
            <w:r w:rsidRPr="00DA0A87">
              <w:rPr>
                <w:rFonts w:ascii="Arial Narrow" w:eastAsia="Times New Roman" w:hAnsi="Arial Narrow" w:cs="Calibri"/>
                <w:color w:val="000000"/>
                <w:sz w:val="22"/>
                <w:szCs w:val="22"/>
                <w:lang w:eastAsia="es-EC"/>
              </w:rPr>
              <w:t>Por mutuo acuerdo de las partes;</w:t>
            </w:r>
          </w:p>
          <w:p w14:paraId="30F0206C" w14:textId="77777777" w:rsidR="00DA0A87" w:rsidRPr="00DA0A87" w:rsidRDefault="00DA0A87" w:rsidP="006B47E8">
            <w:pPr>
              <w:pStyle w:val="Prrafodelista"/>
              <w:numPr>
                <w:ilvl w:val="0"/>
                <w:numId w:val="32"/>
              </w:numPr>
              <w:jc w:val="both"/>
              <w:rPr>
                <w:rFonts w:ascii="Arial Narrow" w:eastAsia="Times New Roman" w:hAnsi="Arial Narrow" w:cs="Calibri"/>
                <w:b/>
                <w:bCs/>
                <w:color w:val="000000"/>
                <w:sz w:val="22"/>
                <w:szCs w:val="22"/>
                <w:lang w:eastAsia="es-EC"/>
              </w:rPr>
            </w:pPr>
            <w:r w:rsidRPr="00DA0A87">
              <w:rPr>
                <w:rFonts w:ascii="Arial Narrow" w:eastAsia="Times New Roman" w:hAnsi="Arial Narrow" w:cs="Calibri"/>
                <w:color w:val="000000"/>
                <w:sz w:val="22"/>
                <w:szCs w:val="22"/>
                <w:lang w:eastAsia="es-EC"/>
              </w:rPr>
              <w:t>Por sentencia o laudo ejecutoriados que declaren la nulidad del contrato o la resolución del mismo a pedido del consultor;</w:t>
            </w:r>
          </w:p>
          <w:p w14:paraId="423B5573" w14:textId="77777777" w:rsidR="00DA0A87" w:rsidRPr="00DA0A87" w:rsidRDefault="00DA0A87" w:rsidP="006B47E8">
            <w:pPr>
              <w:pStyle w:val="Prrafodelista"/>
              <w:numPr>
                <w:ilvl w:val="0"/>
                <w:numId w:val="32"/>
              </w:numPr>
              <w:jc w:val="both"/>
              <w:rPr>
                <w:rFonts w:ascii="Arial Narrow" w:eastAsia="Times New Roman" w:hAnsi="Arial Narrow" w:cs="Calibri"/>
                <w:b/>
                <w:bCs/>
                <w:color w:val="000000"/>
                <w:sz w:val="22"/>
                <w:szCs w:val="22"/>
                <w:lang w:eastAsia="es-EC"/>
              </w:rPr>
            </w:pPr>
            <w:r w:rsidRPr="00DA0A87">
              <w:rPr>
                <w:rFonts w:ascii="Arial Narrow" w:eastAsia="Times New Roman" w:hAnsi="Arial Narrow" w:cs="Calibri"/>
                <w:color w:val="000000"/>
                <w:sz w:val="22"/>
                <w:szCs w:val="22"/>
                <w:lang w:eastAsia="es-EC"/>
              </w:rPr>
              <w:t>Por declaración unilateral del contratante, en caso de incumplimiento del consultor; y,</w:t>
            </w:r>
          </w:p>
          <w:p w14:paraId="154FD08D" w14:textId="7949FB69" w:rsidR="00DA0A87" w:rsidRPr="00DA0A87" w:rsidRDefault="00DA0A87" w:rsidP="006B47E8">
            <w:pPr>
              <w:pStyle w:val="Prrafodelista"/>
              <w:numPr>
                <w:ilvl w:val="0"/>
                <w:numId w:val="32"/>
              </w:numPr>
              <w:jc w:val="both"/>
              <w:rPr>
                <w:rFonts w:ascii="Arial Narrow" w:eastAsia="Times New Roman" w:hAnsi="Arial Narrow" w:cs="Calibri"/>
                <w:b/>
                <w:bCs/>
                <w:color w:val="000000"/>
                <w:lang w:eastAsia="es-EC"/>
              </w:rPr>
            </w:pPr>
            <w:r w:rsidRPr="00DA0A87">
              <w:rPr>
                <w:rFonts w:ascii="Arial Narrow" w:eastAsia="Times New Roman" w:hAnsi="Arial Narrow" w:cs="Calibri"/>
                <w:color w:val="000000"/>
                <w:sz w:val="22"/>
                <w:szCs w:val="22"/>
                <w:lang w:eastAsia="es-EC"/>
              </w:rPr>
              <w:t>Por disolución de la persona jurídica consultora que no se origine en decisión interna voluntaria de los órganos competentes de tal persona jurídica.</w:t>
            </w:r>
          </w:p>
        </w:tc>
      </w:tr>
      <w:tr w:rsidR="00CC0FD2" w:rsidRPr="00D608B0" w14:paraId="31D18F15" w14:textId="77777777" w:rsidTr="00757EF3">
        <w:trPr>
          <w:trHeight w:val="876"/>
        </w:trPr>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8F45F5" w14:textId="557EA7C5" w:rsidR="009B3435" w:rsidRPr="00D608B0" w:rsidRDefault="009B3435" w:rsidP="00757EF3">
            <w:pPr>
              <w:spacing w:after="0" w:line="240" w:lineRule="auto"/>
              <w:jc w:val="center"/>
              <w:rPr>
                <w:rFonts w:ascii="Arial Narrow" w:eastAsia="Times New Roman" w:hAnsi="Arial Narrow" w:cs="Calibri"/>
                <w:b/>
                <w:bCs/>
                <w:color w:val="000000"/>
                <w:lang w:eastAsia="es-EC"/>
              </w:rPr>
            </w:pPr>
            <w:r w:rsidRPr="00D608B0">
              <w:rPr>
                <w:rFonts w:ascii="Arial Narrow" w:eastAsia="Times New Roman" w:hAnsi="Arial Narrow" w:cs="Calibri"/>
                <w:b/>
                <w:bCs/>
                <w:color w:val="000000"/>
                <w:lang w:eastAsia="es-EC"/>
              </w:rPr>
              <w:t>29</w:t>
            </w:r>
            <w:r w:rsidR="00DA0A87">
              <w:rPr>
                <w:rFonts w:ascii="Arial Narrow" w:eastAsia="Times New Roman" w:hAnsi="Arial Narrow" w:cs="Calibri"/>
                <w:b/>
                <w:bCs/>
                <w:color w:val="000000"/>
                <w:lang w:eastAsia="es-EC"/>
              </w:rPr>
              <w:t>.</w:t>
            </w:r>
            <w:r w:rsidRPr="00D608B0">
              <w:rPr>
                <w:rFonts w:ascii="Arial Narrow" w:eastAsia="Times New Roman" w:hAnsi="Arial Narrow"/>
                <w:b/>
                <w:bCs/>
                <w:color w:val="000000"/>
                <w:sz w:val="14"/>
                <w:szCs w:val="14"/>
                <w:lang w:eastAsia="es-EC"/>
              </w:rPr>
              <w:t xml:space="preserve">     </w:t>
            </w:r>
            <w:r w:rsidRPr="00D608B0">
              <w:rPr>
                <w:rFonts w:ascii="Arial Narrow" w:eastAsia="Times New Roman" w:hAnsi="Arial Narrow" w:cs="Calibri"/>
                <w:b/>
                <w:bCs/>
                <w:color w:val="000000"/>
                <w:lang w:eastAsia="es-EC"/>
              </w:rPr>
              <w:t>Terminación Unilateral</w:t>
            </w:r>
          </w:p>
        </w:tc>
        <w:tc>
          <w:tcPr>
            <w:tcW w:w="822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A9BF57" w14:textId="77777777" w:rsidR="009B3435" w:rsidRPr="00DA0A87" w:rsidRDefault="009B3435" w:rsidP="003D248C">
            <w:pPr>
              <w:spacing w:after="0" w:line="240" w:lineRule="auto"/>
              <w:jc w:val="both"/>
              <w:rPr>
                <w:rFonts w:ascii="Arial Narrow" w:eastAsia="Times New Roman" w:hAnsi="Arial Narrow" w:cs="Calibri"/>
                <w:color w:val="000000"/>
                <w:lang w:eastAsia="es-EC"/>
              </w:rPr>
            </w:pPr>
            <w:r w:rsidRPr="00DA0A87">
              <w:rPr>
                <w:rFonts w:ascii="Arial Narrow" w:eastAsia="Times New Roman" w:hAnsi="Arial Narrow" w:cs="Calibri"/>
                <w:color w:val="000000"/>
                <w:lang w:eastAsia="es-EC"/>
              </w:rPr>
              <w:t>La Entidad Contratante podrá declarar terminada anticipada y unilateralmente los contratos a que se refiere esta Ley, en los siguientes casos:</w:t>
            </w:r>
          </w:p>
          <w:p w14:paraId="4C151DF4" w14:textId="77777777" w:rsidR="00DA0A87" w:rsidRPr="00DA0A87" w:rsidRDefault="00DA0A87" w:rsidP="003D248C">
            <w:pPr>
              <w:spacing w:after="0" w:line="240" w:lineRule="auto"/>
              <w:jc w:val="both"/>
              <w:rPr>
                <w:rFonts w:ascii="Arial Narrow" w:eastAsia="Times New Roman" w:hAnsi="Arial Narrow" w:cs="Calibri"/>
                <w:color w:val="000000"/>
                <w:lang w:eastAsia="es-EC"/>
              </w:rPr>
            </w:pPr>
          </w:p>
          <w:p w14:paraId="572ACF49" w14:textId="77777777" w:rsidR="00DA0A87" w:rsidRPr="00DA0A87" w:rsidRDefault="00DA0A87" w:rsidP="006B47E8">
            <w:pPr>
              <w:pStyle w:val="Prrafodelista"/>
              <w:numPr>
                <w:ilvl w:val="0"/>
                <w:numId w:val="33"/>
              </w:numPr>
              <w:jc w:val="both"/>
              <w:rPr>
                <w:rFonts w:ascii="Arial Narrow" w:eastAsia="Times New Roman" w:hAnsi="Arial Narrow" w:cs="Calibri"/>
                <w:b/>
                <w:bCs/>
                <w:color w:val="000000"/>
                <w:sz w:val="22"/>
                <w:szCs w:val="22"/>
                <w:lang w:eastAsia="es-EC"/>
              </w:rPr>
            </w:pPr>
            <w:r w:rsidRPr="00DA0A87">
              <w:rPr>
                <w:rFonts w:ascii="Arial Narrow" w:eastAsia="Times New Roman" w:hAnsi="Arial Narrow" w:cs="Calibri"/>
                <w:color w:val="000000"/>
                <w:sz w:val="22"/>
                <w:szCs w:val="22"/>
                <w:lang w:eastAsia="es-EC"/>
              </w:rPr>
              <w:t>Por incumplimiento del consultor;</w:t>
            </w:r>
          </w:p>
          <w:p w14:paraId="76C51958" w14:textId="77777777" w:rsidR="00DA0A87" w:rsidRPr="00DA0A87" w:rsidRDefault="00DA0A87" w:rsidP="006B47E8">
            <w:pPr>
              <w:pStyle w:val="Prrafodelista"/>
              <w:numPr>
                <w:ilvl w:val="0"/>
                <w:numId w:val="33"/>
              </w:numPr>
              <w:jc w:val="both"/>
              <w:rPr>
                <w:rFonts w:ascii="Arial Narrow" w:eastAsia="Times New Roman" w:hAnsi="Arial Narrow" w:cs="Calibri"/>
                <w:b/>
                <w:bCs/>
                <w:color w:val="000000"/>
                <w:sz w:val="22"/>
                <w:szCs w:val="22"/>
                <w:lang w:eastAsia="es-EC"/>
              </w:rPr>
            </w:pPr>
            <w:r w:rsidRPr="00DA0A87">
              <w:rPr>
                <w:rFonts w:ascii="Arial Narrow" w:eastAsia="Times New Roman" w:hAnsi="Arial Narrow" w:cs="Calibri"/>
                <w:color w:val="000000"/>
                <w:sz w:val="22"/>
                <w:szCs w:val="22"/>
                <w:lang w:eastAsia="es-EC"/>
              </w:rPr>
              <w:t>Por quiebra o insolvencia del consultor;</w:t>
            </w:r>
          </w:p>
          <w:p w14:paraId="553AB13B" w14:textId="77777777" w:rsidR="00DA0A87" w:rsidRPr="00DA0A87" w:rsidRDefault="00DA0A87" w:rsidP="006B47E8">
            <w:pPr>
              <w:pStyle w:val="Prrafodelista"/>
              <w:numPr>
                <w:ilvl w:val="0"/>
                <w:numId w:val="33"/>
              </w:numPr>
              <w:jc w:val="both"/>
              <w:rPr>
                <w:rFonts w:ascii="Arial Narrow" w:eastAsia="Times New Roman" w:hAnsi="Arial Narrow" w:cs="Calibri"/>
                <w:b/>
                <w:bCs/>
                <w:color w:val="000000"/>
                <w:sz w:val="22"/>
                <w:szCs w:val="22"/>
                <w:lang w:eastAsia="es-EC"/>
              </w:rPr>
            </w:pPr>
            <w:r w:rsidRPr="00DA0A87">
              <w:rPr>
                <w:rFonts w:ascii="Arial Narrow" w:eastAsia="Times New Roman" w:hAnsi="Arial Narrow" w:cs="Calibri"/>
                <w:color w:val="000000"/>
                <w:sz w:val="22"/>
                <w:szCs w:val="22"/>
                <w:lang w:eastAsia="es-EC"/>
              </w:rPr>
              <w:t>Si el valor de las multas supera el monto de la garantía de fiel cumplimiento del contrato;</w:t>
            </w:r>
          </w:p>
          <w:p w14:paraId="10C082C0" w14:textId="77777777" w:rsidR="00DA0A87" w:rsidRPr="00DA0A87" w:rsidRDefault="00DA0A87" w:rsidP="006B47E8">
            <w:pPr>
              <w:pStyle w:val="Prrafodelista"/>
              <w:numPr>
                <w:ilvl w:val="0"/>
                <w:numId w:val="33"/>
              </w:numPr>
              <w:jc w:val="both"/>
              <w:rPr>
                <w:rFonts w:ascii="Arial Narrow" w:eastAsia="Times New Roman" w:hAnsi="Arial Narrow" w:cs="Calibri"/>
                <w:b/>
                <w:bCs/>
                <w:color w:val="000000"/>
                <w:sz w:val="22"/>
                <w:szCs w:val="22"/>
                <w:lang w:eastAsia="es-EC"/>
              </w:rPr>
            </w:pPr>
            <w:r w:rsidRPr="00DA0A87">
              <w:rPr>
                <w:rFonts w:ascii="Arial Narrow" w:eastAsia="Times New Roman" w:hAnsi="Arial Narrow" w:cs="Calibri"/>
                <w:color w:val="000000"/>
                <w:sz w:val="22"/>
                <w:szCs w:val="22"/>
                <w:lang w:eastAsia="es-EC"/>
              </w:rPr>
              <w:t>Por suspensión de los trabajos, por decisión del consultor, por más de sesenta (60) días, sin que medie fuerza mayor o caso fortuito;</w:t>
            </w:r>
          </w:p>
          <w:p w14:paraId="67F94972" w14:textId="77777777" w:rsidR="00DA0A87" w:rsidRPr="00DA0A87" w:rsidRDefault="00DA0A87" w:rsidP="006B47E8">
            <w:pPr>
              <w:pStyle w:val="Prrafodelista"/>
              <w:numPr>
                <w:ilvl w:val="0"/>
                <w:numId w:val="33"/>
              </w:numPr>
              <w:jc w:val="both"/>
              <w:rPr>
                <w:rFonts w:ascii="Arial Narrow" w:eastAsia="Times New Roman" w:hAnsi="Arial Narrow" w:cs="Calibri"/>
                <w:b/>
                <w:bCs/>
                <w:color w:val="000000"/>
                <w:sz w:val="22"/>
                <w:szCs w:val="22"/>
                <w:lang w:eastAsia="es-EC"/>
              </w:rPr>
            </w:pPr>
            <w:r w:rsidRPr="00DA0A87">
              <w:rPr>
                <w:rFonts w:ascii="Arial Narrow" w:eastAsia="Times New Roman" w:hAnsi="Arial Narrow" w:cs="Calibri"/>
                <w:color w:val="000000"/>
                <w:sz w:val="22"/>
                <w:szCs w:val="22"/>
                <w:lang w:eastAsia="es-EC"/>
              </w:rPr>
              <w:t>En los demás casos estipulados en el contrato; y,</w:t>
            </w:r>
          </w:p>
          <w:p w14:paraId="7DD1CD5D" w14:textId="77777777" w:rsidR="00DA0A87" w:rsidRPr="00DA0A87" w:rsidRDefault="00DA0A87" w:rsidP="006B47E8">
            <w:pPr>
              <w:pStyle w:val="Prrafodelista"/>
              <w:numPr>
                <w:ilvl w:val="0"/>
                <w:numId w:val="33"/>
              </w:numPr>
              <w:jc w:val="both"/>
              <w:rPr>
                <w:rFonts w:ascii="Arial Narrow" w:eastAsia="Times New Roman" w:hAnsi="Arial Narrow" w:cs="Calibri"/>
                <w:b/>
                <w:bCs/>
                <w:color w:val="000000"/>
                <w:sz w:val="22"/>
                <w:szCs w:val="22"/>
                <w:lang w:eastAsia="es-EC"/>
              </w:rPr>
            </w:pPr>
            <w:r w:rsidRPr="00DA0A87">
              <w:rPr>
                <w:rFonts w:ascii="Arial Narrow" w:eastAsia="Times New Roman" w:hAnsi="Arial Narrow" w:cs="Calibri"/>
                <w:color w:val="000000"/>
                <w:sz w:val="22"/>
                <w:szCs w:val="22"/>
                <w:lang w:eastAsia="es-EC"/>
              </w:rPr>
              <w:t>La Entidad Contratante también podrá declarar terminado anticipada y unilateralmente el contrato cuando, ante circunstancias técnicas o económicas imprevistas o de caso fortuito o fuerza mayor, debidamente comprobadas, el consultor no hubiere accedido a terminar de mutuo acuerdo el contrato. En este caso, no se ejecutará la garantía de fiel cumplimiento del contrato ni se inscribirá al consultor como incumplido.</w:t>
            </w:r>
          </w:p>
          <w:p w14:paraId="11DB836F" w14:textId="77777777" w:rsidR="00DA0A87" w:rsidRPr="00DA0A87" w:rsidRDefault="00DA0A87" w:rsidP="00DA0A87">
            <w:pPr>
              <w:spacing w:after="0" w:line="240" w:lineRule="auto"/>
              <w:jc w:val="both"/>
              <w:rPr>
                <w:rFonts w:ascii="Arial Narrow" w:eastAsia="Times New Roman" w:hAnsi="Arial Narrow" w:cs="Calibri"/>
                <w:b/>
                <w:bCs/>
                <w:color w:val="000000"/>
                <w:lang w:eastAsia="es-EC"/>
              </w:rPr>
            </w:pPr>
          </w:p>
          <w:p w14:paraId="507BA0B8" w14:textId="3851B0DA" w:rsidR="00DA0A87" w:rsidRPr="00DA0A87" w:rsidRDefault="00DA0A87" w:rsidP="00DA0A87">
            <w:pPr>
              <w:spacing w:after="0" w:line="240" w:lineRule="auto"/>
              <w:jc w:val="both"/>
              <w:rPr>
                <w:rFonts w:ascii="Arial Narrow" w:eastAsia="Times New Roman" w:hAnsi="Arial Narrow" w:cs="Calibri"/>
                <w:color w:val="000000"/>
                <w:lang w:eastAsia="es-EC"/>
              </w:rPr>
            </w:pPr>
            <w:r w:rsidRPr="00DA0A87">
              <w:rPr>
                <w:rFonts w:ascii="Arial Narrow" w:eastAsia="Times New Roman" w:hAnsi="Arial Narrow" w:cs="Calibri"/>
                <w:color w:val="000000"/>
                <w:lang w:eastAsia="es-EC"/>
              </w:rPr>
              <w:t xml:space="preserve">En este último caso, el consultor tiene la obligación de devolver el monto del anticipo no amortizado en el término de treinta (30) días de haberse notificado la terminación unilateral del contrato en la que constará la liquidación del anticipo, y en caso de no hacerlo en término señalado, la entidad procederá a la ejecución de la garantía de Buen Uso del Anticipo por el monto no devengado. El no pago de la liquidación en el término señalado, dará lugar al pago de intereses desde la fecha de notificación; intereses que se imputará a la garantía de </w:t>
            </w:r>
            <w:r>
              <w:rPr>
                <w:rFonts w:ascii="Arial Narrow" w:eastAsia="Times New Roman" w:hAnsi="Arial Narrow" w:cs="Calibri"/>
                <w:color w:val="000000"/>
                <w:lang w:eastAsia="es-EC"/>
              </w:rPr>
              <w:t>fiel cumplimiento del contrato.</w:t>
            </w:r>
          </w:p>
        </w:tc>
      </w:tr>
      <w:tr w:rsidR="00CC0FD2" w:rsidRPr="00D608B0" w14:paraId="48D17820" w14:textId="77777777" w:rsidTr="00757EF3">
        <w:trPr>
          <w:trHeight w:val="1048"/>
        </w:trPr>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063D23" w14:textId="30FA5AD0" w:rsidR="009B3435" w:rsidRPr="00D608B0" w:rsidRDefault="009B3435" w:rsidP="00757EF3">
            <w:pPr>
              <w:spacing w:after="0" w:line="240" w:lineRule="auto"/>
              <w:jc w:val="center"/>
              <w:rPr>
                <w:rFonts w:ascii="Arial Narrow" w:eastAsia="Times New Roman" w:hAnsi="Arial Narrow" w:cs="Calibri"/>
                <w:b/>
                <w:bCs/>
                <w:color w:val="000000"/>
                <w:lang w:eastAsia="es-EC"/>
              </w:rPr>
            </w:pPr>
            <w:r w:rsidRPr="00D608B0">
              <w:rPr>
                <w:rFonts w:ascii="Arial Narrow" w:eastAsia="Times New Roman" w:hAnsi="Arial Narrow" w:cs="Calibri"/>
                <w:b/>
                <w:bCs/>
                <w:color w:val="000000"/>
                <w:lang w:eastAsia="es-EC"/>
              </w:rPr>
              <w:t>30</w:t>
            </w:r>
            <w:r w:rsidR="00DA0A87">
              <w:rPr>
                <w:rFonts w:ascii="Arial Narrow" w:eastAsia="Times New Roman" w:hAnsi="Arial Narrow" w:cs="Calibri"/>
                <w:b/>
                <w:bCs/>
                <w:color w:val="000000"/>
                <w:lang w:eastAsia="es-EC"/>
              </w:rPr>
              <w:t>.</w:t>
            </w:r>
            <w:r w:rsidRPr="00D608B0">
              <w:rPr>
                <w:rFonts w:ascii="Arial Narrow" w:eastAsia="Times New Roman" w:hAnsi="Arial Narrow"/>
                <w:b/>
                <w:bCs/>
                <w:color w:val="000000"/>
                <w:sz w:val="14"/>
                <w:szCs w:val="14"/>
                <w:lang w:eastAsia="es-EC"/>
              </w:rPr>
              <w:t xml:space="preserve">     </w:t>
            </w:r>
            <w:r w:rsidRPr="00D608B0">
              <w:rPr>
                <w:rFonts w:ascii="Arial Narrow" w:eastAsia="Times New Roman" w:hAnsi="Arial Narrow" w:cs="Calibri"/>
                <w:b/>
                <w:bCs/>
                <w:color w:val="000000"/>
                <w:lang w:eastAsia="es-EC"/>
              </w:rPr>
              <w:t>Asociación para ofertar</w:t>
            </w:r>
          </w:p>
        </w:tc>
        <w:tc>
          <w:tcPr>
            <w:tcW w:w="822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645303" w14:textId="17B23667" w:rsidR="009B3435" w:rsidRPr="00D608B0" w:rsidRDefault="009B3435" w:rsidP="003D248C">
            <w:pPr>
              <w:spacing w:after="0" w:line="240" w:lineRule="auto"/>
              <w:jc w:val="both"/>
              <w:rPr>
                <w:rFonts w:ascii="Arial Narrow" w:eastAsia="Times New Roman" w:hAnsi="Arial Narrow" w:cs="Calibri"/>
                <w:b/>
                <w:bCs/>
                <w:color w:val="000000"/>
                <w:lang w:eastAsia="es-EC"/>
              </w:rPr>
            </w:pPr>
            <w:r w:rsidRPr="00D608B0">
              <w:rPr>
                <w:rFonts w:ascii="Arial Narrow" w:eastAsia="Times New Roman" w:hAnsi="Arial Narrow" w:cs="Calibri"/>
                <w:color w:val="000000"/>
                <w:lang w:eastAsia="es-EC"/>
              </w:rPr>
              <w:t>Los oferentes podrán presentar sus ofertas individualmente (misma naturaleza), asociadas, o con compromiso de asociación o consorcio.</w:t>
            </w:r>
          </w:p>
        </w:tc>
      </w:tr>
      <w:tr w:rsidR="00CC0FD2" w:rsidRPr="00D608B0" w14:paraId="5D07FA95" w14:textId="77777777" w:rsidTr="00757EF3">
        <w:trPr>
          <w:trHeight w:val="1650"/>
        </w:trPr>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52F59F" w14:textId="0F7A9935" w:rsidR="009B3435" w:rsidRPr="00D608B0" w:rsidRDefault="009B3435" w:rsidP="00757EF3">
            <w:pPr>
              <w:spacing w:after="0" w:line="240" w:lineRule="auto"/>
              <w:jc w:val="center"/>
              <w:rPr>
                <w:rFonts w:ascii="Arial Narrow" w:eastAsia="Times New Roman" w:hAnsi="Arial Narrow" w:cs="Calibri"/>
                <w:b/>
                <w:bCs/>
                <w:color w:val="000000"/>
                <w:lang w:eastAsia="es-EC"/>
              </w:rPr>
            </w:pPr>
            <w:r w:rsidRPr="00D608B0">
              <w:rPr>
                <w:rFonts w:ascii="Arial Narrow" w:eastAsia="Times New Roman" w:hAnsi="Arial Narrow" w:cs="Calibri"/>
                <w:b/>
                <w:bCs/>
                <w:color w:val="000000"/>
                <w:lang w:eastAsia="es-EC"/>
              </w:rPr>
              <w:lastRenderedPageBreak/>
              <w:t>31</w:t>
            </w:r>
            <w:r w:rsidR="00DA0A87">
              <w:rPr>
                <w:rFonts w:ascii="Arial Narrow" w:eastAsia="Times New Roman" w:hAnsi="Arial Narrow" w:cs="Calibri"/>
                <w:b/>
                <w:bCs/>
                <w:color w:val="000000"/>
                <w:lang w:eastAsia="es-EC"/>
              </w:rPr>
              <w:t>.</w:t>
            </w:r>
            <w:r w:rsidRPr="00D608B0">
              <w:rPr>
                <w:rFonts w:ascii="Arial Narrow" w:eastAsia="Times New Roman" w:hAnsi="Arial Narrow"/>
                <w:b/>
                <w:bCs/>
                <w:color w:val="000000"/>
                <w:sz w:val="14"/>
                <w:szCs w:val="14"/>
                <w:lang w:eastAsia="es-EC"/>
              </w:rPr>
              <w:t xml:space="preserve">     </w:t>
            </w:r>
            <w:r w:rsidRPr="00D608B0">
              <w:rPr>
                <w:rFonts w:ascii="Arial Narrow" w:eastAsia="Times New Roman" w:hAnsi="Arial Narrow" w:cs="Calibri"/>
                <w:b/>
                <w:bCs/>
                <w:color w:val="000000"/>
                <w:lang w:eastAsia="es-EC"/>
              </w:rPr>
              <w:t>Consorcios o Asociaciones</w:t>
            </w:r>
          </w:p>
        </w:tc>
        <w:tc>
          <w:tcPr>
            <w:tcW w:w="822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9E070C" w14:textId="77777777" w:rsidR="009B3435" w:rsidRDefault="009B3435" w:rsidP="003D248C">
            <w:pPr>
              <w:spacing w:after="0" w:line="240" w:lineRule="auto"/>
              <w:jc w:val="both"/>
              <w:rPr>
                <w:rFonts w:ascii="Arial Narrow" w:eastAsia="Times New Roman" w:hAnsi="Arial Narrow" w:cs="Calibri"/>
                <w:color w:val="000000"/>
                <w:lang w:eastAsia="es-EC"/>
              </w:rPr>
            </w:pPr>
            <w:r w:rsidRPr="00D608B0">
              <w:rPr>
                <w:rFonts w:ascii="Arial Narrow" w:eastAsia="Times New Roman" w:hAnsi="Arial Narrow" w:cs="Calibri"/>
                <w:color w:val="000000"/>
                <w:lang w:eastAsia="es-EC"/>
              </w:rPr>
              <w:t>Pueden participar consorcios o asociaciones de personas jurídicas, constituidos o por constituirse, en este último caso presentando el compromiso de asociación o consorcio correspondiente. Sin embargo, para la celebración de los contratos con una asociación o consorcio será requisito previo la presentación de la escritura pública mediante la cual se haya celebrado el contrato de asociación o consorcio, escritura en la que debe constar la designación de un apoderado.</w:t>
            </w:r>
          </w:p>
          <w:p w14:paraId="7C8130D2" w14:textId="77777777" w:rsidR="00DA0A87" w:rsidRDefault="00DA0A87" w:rsidP="003D248C">
            <w:pPr>
              <w:spacing w:after="0" w:line="240" w:lineRule="auto"/>
              <w:jc w:val="both"/>
              <w:rPr>
                <w:rFonts w:ascii="Arial Narrow" w:eastAsia="Times New Roman" w:hAnsi="Arial Narrow" w:cs="Calibri"/>
                <w:color w:val="000000"/>
                <w:lang w:eastAsia="es-EC"/>
              </w:rPr>
            </w:pPr>
          </w:p>
          <w:p w14:paraId="01811337" w14:textId="77777777" w:rsidR="00DA0A87" w:rsidRDefault="00DA0A87" w:rsidP="003D248C">
            <w:pPr>
              <w:spacing w:after="0" w:line="240" w:lineRule="auto"/>
              <w:jc w:val="both"/>
              <w:rPr>
                <w:rFonts w:ascii="Arial Narrow" w:eastAsia="Times New Roman" w:hAnsi="Arial Narrow" w:cs="Calibri"/>
                <w:color w:val="000000"/>
                <w:lang w:eastAsia="es-EC"/>
              </w:rPr>
            </w:pPr>
            <w:r w:rsidRPr="00D608B0">
              <w:rPr>
                <w:rFonts w:ascii="Arial Narrow" w:eastAsia="Times New Roman" w:hAnsi="Arial Narrow" w:cs="Calibri"/>
                <w:b/>
                <w:bCs/>
                <w:color w:val="000000"/>
                <w:lang w:eastAsia="es-EC"/>
              </w:rPr>
              <w:t xml:space="preserve">Requisitos del compromiso de asociación o </w:t>
            </w:r>
            <w:proofErr w:type="gramStart"/>
            <w:r w:rsidRPr="00D608B0">
              <w:rPr>
                <w:rFonts w:ascii="Arial Narrow" w:eastAsia="Times New Roman" w:hAnsi="Arial Narrow" w:cs="Calibri"/>
                <w:b/>
                <w:bCs/>
                <w:color w:val="000000"/>
                <w:lang w:eastAsia="es-EC"/>
              </w:rPr>
              <w:t>consorcio.-</w:t>
            </w:r>
            <w:proofErr w:type="gramEnd"/>
            <w:r w:rsidRPr="00D608B0">
              <w:rPr>
                <w:rFonts w:ascii="Arial Narrow" w:eastAsia="Times New Roman" w:hAnsi="Arial Narrow" w:cs="Calibri"/>
                <w:color w:val="000000"/>
                <w:lang w:eastAsia="es-EC"/>
              </w:rPr>
              <w:t xml:space="preserve"> El compromiso de asociación o consorcio deberá contener al menos los siguientes requisitos, para lo cual se deberá presentar el documento privado debidamente suscrito por sus partícipes:</w:t>
            </w:r>
          </w:p>
          <w:p w14:paraId="4FCAE801" w14:textId="77777777" w:rsidR="00DA0A87" w:rsidRDefault="00DA0A87" w:rsidP="003D248C">
            <w:pPr>
              <w:spacing w:after="0" w:line="240" w:lineRule="auto"/>
              <w:jc w:val="both"/>
              <w:rPr>
                <w:rFonts w:ascii="Arial Narrow" w:eastAsia="Times New Roman" w:hAnsi="Arial Narrow" w:cs="Calibri"/>
                <w:color w:val="000000"/>
                <w:lang w:eastAsia="es-EC"/>
              </w:rPr>
            </w:pPr>
          </w:p>
          <w:p w14:paraId="70C79788" w14:textId="340D1EDD" w:rsidR="00DA0A87" w:rsidRPr="00D638C4" w:rsidRDefault="00DA0A87" w:rsidP="006B47E8">
            <w:pPr>
              <w:pStyle w:val="Prrafodelista"/>
              <w:numPr>
                <w:ilvl w:val="0"/>
                <w:numId w:val="34"/>
              </w:numPr>
              <w:jc w:val="both"/>
              <w:rPr>
                <w:rFonts w:ascii="Arial Narrow" w:eastAsia="Times New Roman" w:hAnsi="Arial Narrow" w:cs="Calibri"/>
                <w:color w:val="000000"/>
                <w:sz w:val="22"/>
                <w:szCs w:val="22"/>
                <w:lang w:eastAsia="es-EC"/>
              </w:rPr>
            </w:pPr>
            <w:r w:rsidRPr="00D638C4">
              <w:rPr>
                <w:rFonts w:ascii="Arial Narrow" w:eastAsia="Times New Roman" w:hAnsi="Arial Narrow" w:cs="Calibri"/>
                <w:color w:val="000000"/>
                <w:sz w:val="22"/>
                <w:szCs w:val="22"/>
                <w:lang w:eastAsia="es-EC"/>
              </w:rPr>
              <w:t>Identificación de los partícipes, incluido domicilio y lugar para recibir las notificaciones, con la verificación de requisitos de capacidad y representación de las partes;</w:t>
            </w:r>
          </w:p>
          <w:p w14:paraId="489F85B6" w14:textId="77777777" w:rsidR="00DA0A87" w:rsidRPr="00D638C4" w:rsidRDefault="00DA0A87" w:rsidP="006B47E8">
            <w:pPr>
              <w:pStyle w:val="Prrafodelista"/>
              <w:numPr>
                <w:ilvl w:val="0"/>
                <w:numId w:val="34"/>
              </w:numPr>
              <w:jc w:val="both"/>
              <w:rPr>
                <w:rFonts w:ascii="Arial Narrow" w:eastAsia="Times New Roman" w:hAnsi="Arial Narrow" w:cs="Calibri"/>
                <w:b/>
                <w:bCs/>
                <w:color w:val="000000"/>
                <w:sz w:val="22"/>
                <w:szCs w:val="22"/>
                <w:lang w:eastAsia="es-EC"/>
              </w:rPr>
            </w:pPr>
            <w:r w:rsidRPr="00D638C4">
              <w:rPr>
                <w:rFonts w:ascii="Arial Narrow" w:eastAsia="Times New Roman" w:hAnsi="Arial Narrow" w:cs="Calibri"/>
                <w:color w:val="000000"/>
                <w:sz w:val="22"/>
                <w:szCs w:val="22"/>
                <w:lang w:eastAsia="es-EC"/>
              </w:rPr>
              <w:t>Designación del representante o representantes, con poder o representación suficiente para poder actuar durante la fase precontractual, a quien o quienes se les denominará procurador/es común/es;</w:t>
            </w:r>
          </w:p>
          <w:p w14:paraId="66B5C47F" w14:textId="77777777" w:rsidR="001A4191" w:rsidRPr="00D638C4" w:rsidRDefault="001A4191" w:rsidP="006B47E8">
            <w:pPr>
              <w:pStyle w:val="Prrafodelista"/>
              <w:numPr>
                <w:ilvl w:val="0"/>
                <w:numId w:val="34"/>
              </w:numPr>
              <w:jc w:val="both"/>
              <w:rPr>
                <w:rFonts w:ascii="Arial Narrow" w:eastAsia="Times New Roman" w:hAnsi="Arial Narrow" w:cs="Calibri"/>
                <w:b/>
                <w:bCs/>
                <w:color w:val="000000"/>
                <w:sz w:val="22"/>
                <w:szCs w:val="22"/>
                <w:lang w:eastAsia="es-EC"/>
              </w:rPr>
            </w:pPr>
            <w:r w:rsidRPr="00D638C4">
              <w:rPr>
                <w:rFonts w:ascii="Arial Narrow" w:eastAsia="Times New Roman" w:hAnsi="Arial Narrow" w:cs="Calibri"/>
                <w:color w:val="000000"/>
                <w:sz w:val="22"/>
                <w:szCs w:val="22"/>
                <w:lang w:eastAsia="es-EC"/>
              </w:rPr>
              <w:t>Detalle valorado de los aportes de cada uno de los miembros, sea en monetario o en especie, así como en aportes intangibles, de así acordarse;</w:t>
            </w:r>
          </w:p>
          <w:p w14:paraId="3122A8C0" w14:textId="77777777" w:rsidR="001A4191" w:rsidRPr="00D638C4" w:rsidRDefault="001A4191" w:rsidP="006B47E8">
            <w:pPr>
              <w:pStyle w:val="Prrafodelista"/>
              <w:numPr>
                <w:ilvl w:val="0"/>
                <w:numId w:val="34"/>
              </w:numPr>
              <w:jc w:val="both"/>
              <w:rPr>
                <w:rFonts w:ascii="Arial Narrow" w:eastAsia="Times New Roman" w:hAnsi="Arial Narrow" w:cs="Calibri"/>
                <w:b/>
                <w:bCs/>
                <w:color w:val="000000"/>
                <w:sz w:val="22"/>
                <w:szCs w:val="22"/>
                <w:lang w:eastAsia="es-EC"/>
              </w:rPr>
            </w:pPr>
            <w:r w:rsidRPr="00D638C4">
              <w:rPr>
                <w:rFonts w:ascii="Arial Narrow" w:eastAsia="Times New Roman" w:hAnsi="Arial Narrow" w:cs="Calibri"/>
                <w:color w:val="000000"/>
                <w:sz w:val="22"/>
                <w:szCs w:val="22"/>
                <w:lang w:eastAsia="es-EC"/>
              </w:rPr>
              <w:t>Determinación de los compromisos y obligaciones que asumirán las partes en la fase de ejecución contractual, de resultar adjudicado;</w:t>
            </w:r>
          </w:p>
          <w:p w14:paraId="29BE377A" w14:textId="77777777" w:rsidR="001A4191" w:rsidRPr="00D638C4" w:rsidRDefault="001A4191" w:rsidP="006B47E8">
            <w:pPr>
              <w:pStyle w:val="Prrafodelista"/>
              <w:numPr>
                <w:ilvl w:val="0"/>
                <w:numId w:val="34"/>
              </w:numPr>
              <w:jc w:val="both"/>
              <w:rPr>
                <w:rFonts w:ascii="Arial Narrow" w:eastAsia="Times New Roman" w:hAnsi="Arial Narrow" w:cs="Calibri"/>
                <w:b/>
                <w:bCs/>
                <w:color w:val="000000"/>
                <w:sz w:val="22"/>
                <w:szCs w:val="22"/>
                <w:lang w:eastAsia="es-EC"/>
              </w:rPr>
            </w:pPr>
            <w:r w:rsidRPr="00D638C4">
              <w:rPr>
                <w:rFonts w:ascii="Arial Narrow" w:eastAsia="Times New Roman" w:hAnsi="Arial Narrow" w:cs="Calibri"/>
                <w:color w:val="000000"/>
                <w:sz w:val="22"/>
                <w:szCs w:val="22"/>
                <w:lang w:eastAsia="es-EC"/>
              </w:rPr>
              <w:t>Porcentaje de la participación de cada uno de los asociados o consorciados;</w:t>
            </w:r>
          </w:p>
          <w:p w14:paraId="7DD8BCA9" w14:textId="77777777" w:rsidR="001A4191" w:rsidRPr="00D638C4" w:rsidRDefault="001A4191" w:rsidP="006B47E8">
            <w:pPr>
              <w:pStyle w:val="Prrafodelista"/>
              <w:numPr>
                <w:ilvl w:val="0"/>
                <w:numId w:val="34"/>
              </w:numPr>
              <w:jc w:val="both"/>
              <w:rPr>
                <w:rFonts w:ascii="Arial Narrow" w:eastAsia="Times New Roman" w:hAnsi="Arial Narrow" w:cs="Calibri"/>
                <w:b/>
                <w:bCs/>
                <w:color w:val="000000"/>
                <w:sz w:val="22"/>
                <w:szCs w:val="22"/>
                <w:lang w:eastAsia="es-EC"/>
              </w:rPr>
            </w:pPr>
            <w:r w:rsidRPr="00D638C4">
              <w:rPr>
                <w:rFonts w:ascii="Arial Narrow" w:eastAsia="Times New Roman" w:hAnsi="Arial Narrow" w:cs="Calibri"/>
                <w:color w:val="000000"/>
                <w:sz w:val="22"/>
                <w:szCs w:val="22"/>
                <w:lang w:eastAsia="es-EC"/>
              </w:rPr>
              <w:t>Identificación precisa del código del procedimiento de contratación en el que participará el compromiso;</w:t>
            </w:r>
          </w:p>
          <w:p w14:paraId="77747259" w14:textId="77777777" w:rsidR="001A4191" w:rsidRPr="00D638C4" w:rsidRDefault="001A4191" w:rsidP="006B47E8">
            <w:pPr>
              <w:pStyle w:val="Prrafodelista"/>
              <w:numPr>
                <w:ilvl w:val="0"/>
                <w:numId w:val="34"/>
              </w:numPr>
              <w:jc w:val="both"/>
              <w:rPr>
                <w:rFonts w:ascii="Arial Narrow" w:eastAsia="Times New Roman" w:hAnsi="Arial Narrow" w:cs="Calibri"/>
                <w:b/>
                <w:bCs/>
                <w:color w:val="000000"/>
                <w:sz w:val="22"/>
                <w:szCs w:val="22"/>
                <w:lang w:eastAsia="es-EC"/>
              </w:rPr>
            </w:pPr>
            <w:r w:rsidRPr="00D638C4">
              <w:rPr>
                <w:rFonts w:ascii="Arial Narrow" w:eastAsia="Times New Roman" w:hAnsi="Arial Narrow" w:cs="Calibri"/>
                <w:color w:val="000000"/>
                <w:sz w:val="22"/>
                <w:szCs w:val="22"/>
                <w:lang w:eastAsia="es-EC"/>
              </w:rPr>
              <w:t>Determinación de la responsabilidad solidaria e indivisible de los asociados para el cumplimiento de todas y cada una de las responsabilidades y obligaciones emanadas del procedimiento precontractual, con renuncia a los beneficios de orden y excusión;</w:t>
            </w:r>
          </w:p>
          <w:p w14:paraId="7B4095D0" w14:textId="77777777" w:rsidR="001A4191" w:rsidRPr="00D638C4" w:rsidRDefault="001A4191" w:rsidP="006B47E8">
            <w:pPr>
              <w:pStyle w:val="Prrafodelista"/>
              <w:numPr>
                <w:ilvl w:val="0"/>
                <w:numId w:val="34"/>
              </w:numPr>
              <w:jc w:val="both"/>
              <w:rPr>
                <w:rFonts w:ascii="Arial Narrow" w:eastAsia="Times New Roman" w:hAnsi="Arial Narrow" w:cs="Calibri"/>
                <w:b/>
                <w:bCs/>
                <w:color w:val="000000"/>
                <w:sz w:val="22"/>
                <w:szCs w:val="22"/>
                <w:lang w:eastAsia="es-EC"/>
              </w:rPr>
            </w:pPr>
            <w:r w:rsidRPr="00D638C4">
              <w:rPr>
                <w:rFonts w:ascii="Arial Narrow" w:eastAsia="Times New Roman" w:hAnsi="Arial Narrow" w:cs="Calibri"/>
                <w:color w:val="000000"/>
                <w:sz w:val="22"/>
                <w:szCs w:val="22"/>
                <w:lang w:eastAsia="es-EC"/>
              </w:rPr>
              <w:t>La obligación de constituir la asociación o consorcio, dentro de los plazos establecidos en el pliego correspondiente; y,</w:t>
            </w:r>
          </w:p>
          <w:p w14:paraId="7B4215AD" w14:textId="707A20CD" w:rsidR="001A4191" w:rsidRPr="00D638C4" w:rsidRDefault="001A4191" w:rsidP="006B47E8">
            <w:pPr>
              <w:pStyle w:val="Prrafodelista"/>
              <w:numPr>
                <w:ilvl w:val="0"/>
                <w:numId w:val="34"/>
              </w:numPr>
              <w:jc w:val="both"/>
              <w:rPr>
                <w:rFonts w:ascii="Arial Narrow" w:eastAsia="Times New Roman" w:hAnsi="Arial Narrow" w:cs="Calibri"/>
                <w:b/>
                <w:bCs/>
                <w:color w:val="000000"/>
                <w:sz w:val="22"/>
                <w:szCs w:val="22"/>
                <w:lang w:eastAsia="es-EC"/>
              </w:rPr>
            </w:pPr>
            <w:r w:rsidRPr="00D638C4">
              <w:rPr>
                <w:rFonts w:ascii="Arial Narrow" w:eastAsia="Times New Roman" w:hAnsi="Arial Narrow" w:cs="Calibri"/>
                <w:color w:val="000000"/>
                <w:sz w:val="22"/>
                <w:szCs w:val="22"/>
                <w:lang w:eastAsia="es-EC"/>
              </w:rPr>
              <w:t>Plazo del compromiso de asociación y plazo del acuerdo en caso de resultar adjudicatario, el que deberá cubrir la totalidad del plazo precontractual hasta antes de suscribir el contrato de asociación o consorcio respectivo, y noventa (90) días adicionales.</w:t>
            </w:r>
          </w:p>
          <w:p w14:paraId="18495DB3" w14:textId="77777777" w:rsidR="00D638C4" w:rsidRPr="00D638C4" w:rsidRDefault="00D638C4" w:rsidP="00D638C4">
            <w:pPr>
              <w:pStyle w:val="Prrafodelista"/>
              <w:ind w:left="720"/>
              <w:jc w:val="both"/>
              <w:rPr>
                <w:rFonts w:ascii="Arial Narrow" w:eastAsia="Times New Roman" w:hAnsi="Arial Narrow" w:cs="Calibri"/>
                <w:b/>
                <w:bCs/>
                <w:color w:val="000000"/>
                <w:sz w:val="22"/>
                <w:szCs w:val="22"/>
                <w:lang w:eastAsia="es-EC"/>
              </w:rPr>
            </w:pPr>
          </w:p>
          <w:p w14:paraId="67A5C1C8" w14:textId="05F1DF85" w:rsidR="001A4191" w:rsidRPr="001A4191" w:rsidRDefault="001A4191" w:rsidP="001A4191">
            <w:pPr>
              <w:jc w:val="both"/>
              <w:rPr>
                <w:rFonts w:ascii="Arial Narrow" w:eastAsia="Times New Roman" w:hAnsi="Arial Narrow" w:cs="Calibri"/>
                <w:b/>
                <w:bCs/>
                <w:color w:val="000000"/>
                <w:lang w:eastAsia="es-EC"/>
              </w:rPr>
            </w:pPr>
            <w:r w:rsidRPr="00D608B0">
              <w:rPr>
                <w:rFonts w:ascii="Arial Narrow" w:eastAsia="Times New Roman" w:hAnsi="Arial Narrow" w:cs="Calibri"/>
                <w:color w:val="000000"/>
                <w:lang w:eastAsia="es-EC"/>
              </w:rPr>
              <w:t>Corresponde a la entidad contratantes verificar el cumplimiento de estos requisitos.</w:t>
            </w:r>
          </w:p>
        </w:tc>
      </w:tr>
      <w:tr w:rsidR="00CC0FD2" w:rsidRPr="00D608B0" w14:paraId="51910DCE" w14:textId="77777777" w:rsidTr="00757EF3">
        <w:trPr>
          <w:trHeight w:val="1299"/>
        </w:trPr>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E68ABF" w14:textId="2B18A252" w:rsidR="009B3435" w:rsidRPr="00D608B0" w:rsidRDefault="009B3435" w:rsidP="00757EF3">
            <w:pPr>
              <w:spacing w:after="0" w:line="240" w:lineRule="auto"/>
              <w:jc w:val="center"/>
              <w:rPr>
                <w:rFonts w:ascii="Arial Narrow" w:eastAsia="Times New Roman" w:hAnsi="Arial Narrow" w:cs="Calibri"/>
                <w:b/>
                <w:bCs/>
                <w:color w:val="000000"/>
                <w:lang w:eastAsia="es-EC"/>
              </w:rPr>
            </w:pPr>
            <w:r w:rsidRPr="00D608B0">
              <w:rPr>
                <w:rFonts w:ascii="Arial Narrow" w:eastAsia="Times New Roman" w:hAnsi="Arial Narrow" w:cs="Calibri"/>
                <w:b/>
                <w:bCs/>
                <w:color w:val="000000"/>
                <w:lang w:eastAsia="es-EC"/>
              </w:rPr>
              <w:t>32</w:t>
            </w:r>
            <w:r w:rsidR="001A4191">
              <w:rPr>
                <w:rFonts w:ascii="Arial Narrow" w:eastAsia="Times New Roman" w:hAnsi="Arial Narrow" w:cs="Calibri"/>
                <w:b/>
                <w:bCs/>
                <w:color w:val="000000"/>
                <w:lang w:eastAsia="es-EC"/>
              </w:rPr>
              <w:t>.</w:t>
            </w:r>
            <w:r w:rsidRPr="00D608B0">
              <w:rPr>
                <w:rFonts w:ascii="Arial Narrow" w:eastAsia="Times New Roman" w:hAnsi="Arial Narrow"/>
                <w:b/>
                <w:bCs/>
                <w:color w:val="000000"/>
                <w:sz w:val="14"/>
                <w:szCs w:val="14"/>
                <w:lang w:eastAsia="es-EC"/>
              </w:rPr>
              <w:t xml:space="preserve">     </w:t>
            </w:r>
            <w:r w:rsidRPr="00D608B0">
              <w:rPr>
                <w:rFonts w:ascii="Arial Narrow" w:eastAsia="Times New Roman" w:hAnsi="Arial Narrow" w:cs="Calibri"/>
                <w:b/>
                <w:bCs/>
                <w:color w:val="000000"/>
                <w:lang w:eastAsia="es-EC"/>
              </w:rPr>
              <w:t>Clases de Recepción</w:t>
            </w:r>
          </w:p>
        </w:tc>
        <w:tc>
          <w:tcPr>
            <w:tcW w:w="822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658AF8" w14:textId="629AF8FD" w:rsidR="009B3435" w:rsidRPr="00D608B0" w:rsidRDefault="009B3435" w:rsidP="003D248C">
            <w:pPr>
              <w:spacing w:after="0" w:line="240" w:lineRule="auto"/>
              <w:jc w:val="both"/>
              <w:rPr>
                <w:rFonts w:ascii="Arial Narrow" w:eastAsia="Times New Roman" w:hAnsi="Arial Narrow" w:cs="Calibri"/>
                <w:b/>
                <w:bCs/>
                <w:color w:val="000000"/>
                <w:lang w:eastAsia="es-EC"/>
              </w:rPr>
            </w:pPr>
            <w:r w:rsidRPr="00D608B0">
              <w:rPr>
                <w:rFonts w:ascii="Arial Narrow" w:eastAsia="Times New Roman" w:hAnsi="Arial Narrow" w:cs="Calibri"/>
                <w:color w:val="000000"/>
                <w:lang w:eastAsia="es-EC"/>
              </w:rPr>
              <w:t xml:space="preserve">La recepción de los trabajos de fiscalización, objeto del contrato, se realizará a entera satisfacción de </w:t>
            </w:r>
            <w:proofErr w:type="gramStart"/>
            <w:r w:rsidRPr="00D608B0">
              <w:rPr>
                <w:rFonts w:ascii="Arial Narrow" w:eastAsia="Times New Roman" w:hAnsi="Arial Narrow" w:cs="Calibri"/>
                <w:color w:val="000000"/>
                <w:lang w:eastAsia="es-EC"/>
              </w:rPr>
              <w:t>la  Entidad</w:t>
            </w:r>
            <w:proofErr w:type="gramEnd"/>
            <w:r w:rsidRPr="00D608B0">
              <w:rPr>
                <w:rFonts w:ascii="Arial Narrow" w:eastAsia="Times New Roman" w:hAnsi="Arial Narrow" w:cs="Calibri"/>
                <w:color w:val="000000"/>
                <w:lang w:eastAsia="es-EC"/>
              </w:rPr>
              <w:t xml:space="preserve"> Contratante, siendo necesaria la suscripción de la respectiva Acta por el Representante Legal de la Empresa Fiscalizadora y los integrantes de la comisión designada por la Entidad Contratante,  conforme lo establec</w:t>
            </w:r>
            <w:r w:rsidR="00156A6E">
              <w:rPr>
                <w:rFonts w:ascii="Arial Narrow" w:eastAsia="Times New Roman" w:hAnsi="Arial Narrow" w:cs="Calibri"/>
                <w:color w:val="000000"/>
                <w:lang w:eastAsia="es-EC"/>
              </w:rPr>
              <w:t>ido en el Anexo “Término de Referencia”</w:t>
            </w:r>
            <w:r w:rsidRPr="00D608B0">
              <w:rPr>
                <w:rFonts w:ascii="Arial Narrow" w:eastAsia="Times New Roman" w:hAnsi="Arial Narrow" w:cs="Calibri"/>
                <w:color w:val="000000"/>
                <w:lang w:eastAsia="es-EC"/>
              </w:rPr>
              <w:t>.</w:t>
            </w:r>
          </w:p>
        </w:tc>
      </w:tr>
      <w:tr w:rsidR="00CC0FD2" w:rsidRPr="00D608B0" w14:paraId="61975108" w14:textId="77777777" w:rsidTr="00757EF3">
        <w:trPr>
          <w:trHeight w:val="1650"/>
        </w:trPr>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5589C6" w14:textId="00D1B83A" w:rsidR="009B3435" w:rsidRPr="00D608B0" w:rsidRDefault="009B3435" w:rsidP="00757EF3">
            <w:pPr>
              <w:spacing w:after="0" w:line="240" w:lineRule="auto"/>
              <w:jc w:val="center"/>
              <w:rPr>
                <w:rFonts w:ascii="Arial Narrow" w:eastAsia="Times New Roman" w:hAnsi="Arial Narrow" w:cs="Calibri"/>
                <w:b/>
                <w:bCs/>
                <w:color w:val="000000"/>
                <w:lang w:eastAsia="es-EC"/>
              </w:rPr>
            </w:pPr>
            <w:r w:rsidRPr="00D608B0">
              <w:rPr>
                <w:rFonts w:ascii="Arial Narrow" w:eastAsia="Times New Roman" w:hAnsi="Arial Narrow" w:cs="Calibri"/>
                <w:b/>
                <w:bCs/>
                <w:color w:val="000000"/>
                <w:lang w:eastAsia="es-EC"/>
              </w:rPr>
              <w:t>3</w:t>
            </w:r>
            <w:r w:rsidR="008C0B20">
              <w:rPr>
                <w:rFonts w:ascii="Arial Narrow" w:eastAsia="Times New Roman" w:hAnsi="Arial Narrow" w:cs="Calibri"/>
                <w:b/>
                <w:bCs/>
                <w:color w:val="000000"/>
                <w:lang w:eastAsia="es-EC"/>
              </w:rPr>
              <w:t>3. Te</w:t>
            </w:r>
            <w:r w:rsidRPr="00D608B0">
              <w:rPr>
                <w:rFonts w:ascii="Arial Narrow" w:eastAsia="Times New Roman" w:hAnsi="Arial Narrow" w:cs="Calibri"/>
                <w:b/>
                <w:bCs/>
                <w:color w:val="000000"/>
                <w:lang w:eastAsia="es-EC"/>
              </w:rPr>
              <w:t>rminación por Mutuo Acuerdo</w:t>
            </w:r>
          </w:p>
        </w:tc>
        <w:tc>
          <w:tcPr>
            <w:tcW w:w="822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EA604F" w14:textId="77777777" w:rsidR="009B3435" w:rsidRDefault="009B3435" w:rsidP="003D248C">
            <w:pPr>
              <w:spacing w:after="0" w:line="240" w:lineRule="auto"/>
              <w:jc w:val="both"/>
              <w:rPr>
                <w:rFonts w:ascii="Arial Narrow" w:eastAsia="Times New Roman" w:hAnsi="Arial Narrow" w:cs="Calibri"/>
                <w:color w:val="000000"/>
                <w:lang w:eastAsia="es-EC"/>
              </w:rPr>
            </w:pPr>
            <w:r w:rsidRPr="00D608B0">
              <w:rPr>
                <w:rFonts w:ascii="Arial Narrow" w:eastAsia="Times New Roman" w:hAnsi="Arial Narrow" w:cs="Calibri"/>
                <w:color w:val="000000"/>
                <w:lang w:eastAsia="es-EC"/>
              </w:rPr>
              <w:t>Cuando por circunstancias imprevistas, técnicas o económicas, o causas de fuerza mayor o caso fortuito, no fuere posible o conveniente para los intereses de las partes, ejecutar total o parcialmente, el contrato. Las partes podrán, por mutuo acuerdo, convenir en la extinción de todas o algunas de las obligaciones contractuales, en el estado en que se encuentren.</w:t>
            </w:r>
          </w:p>
          <w:p w14:paraId="5A7D7FC1" w14:textId="77777777" w:rsidR="008C0B20" w:rsidRDefault="008C0B20" w:rsidP="003D248C">
            <w:pPr>
              <w:spacing w:after="0" w:line="240" w:lineRule="auto"/>
              <w:jc w:val="both"/>
              <w:rPr>
                <w:rFonts w:ascii="Arial Narrow" w:eastAsia="Times New Roman" w:hAnsi="Arial Narrow" w:cs="Calibri"/>
                <w:color w:val="000000"/>
                <w:lang w:eastAsia="es-EC"/>
              </w:rPr>
            </w:pPr>
          </w:p>
          <w:p w14:paraId="2E933CFC" w14:textId="1B9AECC7" w:rsidR="008C0B20" w:rsidRPr="00D608B0" w:rsidRDefault="008C0B20" w:rsidP="003D248C">
            <w:pPr>
              <w:spacing w:after="0" w:line="240" w:lineRule="auto"/>
              <w:jc w:val="both"/>
              <w:rPr>
                <w:rFonts w:ascii="Arial Narrow" w:eastAsia="Times New Roman" w:hAnsi="Arial Narrow" w:cs="Calibri"/>
                <w:b/>
                <w:bCs/>
                <w:color w:val="000000"/>
                <w:lang w:eastAsia="es-EC"/>
              </w:rPr>
            </w:pPr>
            <w:r w:rsidRPr="00D608B0">
              <w:rPr>
                <w:rFonts w:ascii="Arial Narrow" w:eastAsia="Times New Roman" w:hAnsi="Arial Narrow" w:cs="Calibri"/>
                <w:color w:val="000000"/>
                <w:lang w:eastAsia="es-EC"/>
              </w:rPr>
              <w:t>La terminación por mutuo acuerdo no implicará renuncia a derechos causados o adquiridos en favor de la Entidad Contratante o del consultor.</w:t>
            </w:r>
          </w:p>
        </w:tc>
      </w:tr>
      <w:tr w:rsidR="00CC0FD2" w:rsidRPr="00D608B0" w14:paraId="559DB2AF" w14:textId="77777777" w:rsidTr="00757EF3">
        <w:trPr>
          <w:trHeight w:val="1650"/>
        </w:trPr>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4280D6F5" w14:textId="02FE1DFF" w:rsidR="0096567D" w:rsidRPr="00D608B0" w:rsidRDefault="0096567D" w:rsidP="00757EF3">
            <w:pPr>
              <w:spacing w:after="0" w:line="240" w:lineRule="auto"/>
              <w:jc w:val="center"/>
              <w:rPr>
                <w:rFonts w:ascii="Arial Narrow" w:eastAsia="Times New Roman" w:hAnsi="Arial Narrow" w:cs="Calibri"/>
                <w:b/>
                <w:bCs/>
                <w:color w:val="000000"/>
                <w:lang w:eastAsia="es-EC"/>
              </w:rPr>
            </w:pPr>
            <w:r w:rsidRPr="00D608B0">
              <w:rPr>
                <w:rFonts w:ascii="Arial Narrow" w:eastAsia="Times New Roman" w:hAnsi="Arial Narrow" w:cs="Calibri"/>
                <w:b/>
                <w:bCs/>
                <w:color w:val="000000"/>
                <w:lang w:eastAsia="es-EC"/>
              </w:rPr>
              <w:lastRenderedPageBreak/>
              <w:t>34</w:t>
            </w:r>
            <w:r>
              <w:rPr>
                <w:rFonts w:ascii="Arial Narrow" w:eastAsia="Times New Roman" w:hAnsi="Arial Narrow" w:cs="Calibri"/>
                <w:b/>
                <w:bCs/>
                <w:color w:val="000000"/>
                <w:lang w:eastAsia="es-EC"/>
              </w:rPr>
              <w:t>.</w:t>
            </w:r>
            <w:r w:rsidRPr="00D608B0">
              <w:rPr>
                <w:rFonts w:ascii="Arial Narrow" w:eastAsia="Times New Roman" w:hAnsi="Arial Narrow"/>
                <w:b/>
                <w:bCs/>
                <w:color w:val="000000"/>
                <w:sz w:val="14"/>
                <w:szCs w:val="14"/>
                <w:lang w:eastAsia="es-EC"/>
              </w:rPr>
              <w:t xml:space="preserve">     </w:t>
            </w:r>
            <w:r w:rsidRPr="00D608B0">
              <w:rPr>
                <w:rFonts w:ascii="Arial Narrow" w:eastAsia="Times New Roman" w:hAnsi="Arial Narrow" w:cs="Calibri"/>
                <w:b/>
                <w:bCs/>
                <w:color w:val="000000"/>
                <w:lang w:eastAsia="es-EC"/>
              </w:rPr>
              <w:t>Notificación y Trámite</w:t>
            </w:r>
          </w:p>
        </w:tc>
        <w:tc>
          <w:tcPr>
            <w:tcW w:w="8222" w:type="dxa"/>
            <w:tcBorders>
              <w:top w:val="single" w:sz="4" w:space="0" w:color="auto"/>
              <w:left w:val="single" w:sz="4" w:space="0" w:color="auto"/>
              <w:bottom w:val="single" w:sz="4" w:space="0" w:color="auto"/>
              <w:right w:val="single" w:sz="4" w:space="0" w:color="auto"/>
            </w:tcBorders>
            <w:shd w:val="clear" w:color="auto" w:fill="auto"/>
            <w:vAlign w:val="center"/>
          </w:tcPr>
          <w:p w14:paraId="2AD29861" w14:textId="3DE5CA79" w:rsidR="0096567D" w:rsidRDefault="0096567D" w:rsidP="0096567D">
            <w:pPr>
              <w:spacing w:after="0" w:line="240" w:lineRule="auto"/>
              <w:jc w:val="both"/>
              <w:rPr>
                <w:rFonts w:ascii="Arial Narrow" w:eastAsia="Times New Roman" w:hAnsi="Arial Narrow" w:cs="Calibri"/>
                <w:color w:val="000000"/>
                <w:lang w:eastAsia="es-EC"/>
              </w:rPr>
            </w:pPr>
            <w:r w:rsidRPr="00D608B0">
              <w:rPr>
                <w:rFonts w:ascii="Arial Narrow" w:eastAsia="Times New Roman" w:hAnsi="Arial Narrow" w:cs="Calibri"/>
                <w:color w:val="000000"/>
                <w:lang w:eastAsia="es-EC"/>
              </w:rPr>
              <w:t>Antes de proceder a la terminación unilateral, la Entidad Contratante notificará al consultor, con la anticipación de diez (10) días término, sobre su decisión de terminarlo unilateralmente. Junto con la notificación, se remitirán l</w:t>
            </w:r>
            <w:r w:rsidR="008604B1">
              <w:rPr>
                <w:rFonts w:ascii="Arial Narrow" w:eastAsia="Times New Roman" w:hAnsi="Arial Narrow" w:cs="Calibri"/>
                <w:color w:val="000000"/>
                <w:lang w:eastAsia="es-EC"/>
              </w:rPr>
              <w:t>os informes técnico y económico</w:t>
            </w:r>
            <w:r w:rsidRPr="00D608B0">
              <w:rPr>
                <w:rFonts w:ascii="Arial Narrow" w:eastAsia="Times New Roman" w:hAnsi="Arial Narrow" w:cs="Calibri"/>
                <w:color w:val="000000"/>
                <w:lang w:eastAsia="es-EC"/>
              </w:rPr>
              <w:t xml:space="preserve"> referentes al cumplimiento de las obligaciones de la Entidad Contratante y del consultor. La notificación señalará específicamente el incumplimiento o mora en que ha incurrido el consultor y le advertirá </w:t>
            </w:r>
            <w:proofErr w:type="gramStart"/>
            <w:r w:rsidRPr="00D608B0">
              <w:rPr>
                <w:rFonts w:ascii="Arial Narrow" w:eastAsia="Times New Roman" w:hAnsi="Arial Narrow" w:cs="Calibri"/>
                <w:color w:val="000000"/>
                <w:lang w:eastAsia="es-EC"/>
              </w:rPr>
              <w:t>que</w:t>
            </w:r>
            <w:proofErr w:type="gramEnd"/>
            <w:r w:rsidRPr="00D608B0">
              <w:rPr>
                <w:rFonts w:ascii="Arial Narrow" w:eastAsia="Times New Roman" w:hAnsi="Arial Narrow" w:cs="Calibri"/>
                <w:color w:val="000000"/>
                <w:lang w:eastAsia="es-EC"/>
              </w:rPr>
              <w:t xml:space="preserve"> de no remediarlo en el término señalado, se dará por terminado unilateralmente el contrato.</w:t>
            </w:r>
          </w:p>
          <w:p w14:paraId="6C2C80C6" w14:textId="77777777" w:rsidR="0096567D" w:rsidRDefault="0096567D" w:rsidP="0096567D">
            <w:pPr>
              <w:spacing w:after="0" w:line="240" w:lineRule="auto"/>
              <w:jc w:val="both"/>
              <w:rPr>
                <w:rFonts w:ascii="Arial Narrow" w:eastAsia="Times New Roman" w:hAnsi="Arial Narrow" w:cs="Calibri"/>
                <w:color w:val="000000"/>
                <w:lang w:eastAsia="es-EC"/>
              </w:rPr>
            </w:pPr>
          </w:p>
          <w:p w14:paraId="02552D56" w14:textId="77777777" w:rsidR="0096567D" w:rsidRDefault="0096567D" w:rsidP="0096567D">
            <w:pPr>
              <w:spacing w:after="0" w:line="240" w:lineRule="auto"/>
              <w:jc w:val="both"/>
              <w:rPr>
                <w:rFonts w:ascii="Arial Narrow" w:eastAsia="Times New Roman" w:hAnsi="Arial Narrow" w:cs="Calibri"/>
                <w:color w:val="000000"/>
                <w:lang w:eastAsia="es-EC"/>
              </w:rPr>
            </w:pPr>
            <w:r w:rsidRPr="00D608B0">
              <w:rPr>
                <w:rFonts w:ascii="Arial Narrow" w:eastAsia="Times New Roman" w:hAnsi="Arial Narrow" w:cs="Calibri"/>
                <w:color w:val="000000"/>
                <w:lang w:eastAsia="es-EC"/>
              </w:rPr>
              <w:t>Si el consultor no justificare la mora o no remediare el incumplimiento, en el término concedido, la Entidad Contratante podrá dar por terminado unilateralmente el contrato, mediante resolución de la máxima autoridad de la Entidad Contratante, que se comunicará por escrito al consultor. La resolución de terminación unilateral no se suspenderá por la interposición de reclamos o recursos administrativos, demandas contencioso administrativas, arbitrales o de cualquier tipo o de acciones de amparo de parte del consultor. Tampoco se admitirá acciones constitucionales contra las resoluciones de terminación unilateral del contrato, porque se tienen mecanismos de defensas adecuados y eficaces para proteger los derechos derivados de tales resoluciones.</w:t>
            </w:r>
          </w:p>
          <w:p w14:paraId="18B8E408" w14:textId="77777777" w:rsidR="0096567D" w:rsidRDefault="0096567D" w:rsidP="0096567D">
            <w:pPr>
              <w:spacing w:after="0" w:line="240" w:lineRule="auto"/>
              <w:jc w:val="both"/>
              <w:rPr>
                <w:rFonts w:ascii="Arial Narrow" w:eastAsia="Times New Roman" w:hAnsi="Arial Narrow" w:cs="Calibri"/>
                <w:color w:val="000000"/>
                <w:lang w:eastAsia="es-EC"/>
              </w:rPr>
            </w:pPr>
          </w:p>
          <w:p w14:paraId="0810CBB2" w14:textId="77777777" w:rsidR="0096567D" w:rsidRDefault="0096567D" w:rsidP="0096567D">
            <w:pPr>
              <w:spacing w:after="0" w:line="240" w:lineRule="auto"/>
              <w:jc w:val="both"/>
              <w:rPr>
                <w:rFonts w:ascii="Arial Narrow" w:eastAsia="Times New Roman" w:hAnsi="Arial Narrow" w:cs="Calibri"/>
                <w:color w:val="000000"/>
                <w:lang w:eastAsia="es-EC"/>
              </w:rPr>
            </w:pPr>
            <w:r w:rsidRPr="00D608B0">
              <w:rPr>
                <w:rFonts w:ascii="Arial Narrow" w:eastAsia="Times New Roman" w:hAnsi="Arial Narrow" w:cs="Calibri"/>
                <w:color w:val="000000"/>
                <w:lang w:eastAsia="es-EC"/>
              </w:rPr>
              <w:t>Los consultores no podrán aducir que la Entidad Contratante está en mora del cumplimiento de sus obligaciones económicas en el caso de que el anticipo que les fuere entregado en virtud del contrato no se encontrare totalmente amortizado.</w:t>
            </w:r>
          </w:p>
          <w:p w14:paraId="07632C68" w14:textId="77777777" w:rsidR="0096567D" w:rsidRDefault="0096567D" w:rsidP="0096567D">
            <w:pPr>
              <w:spacing w:after="0" w:line="240" w:lineRule="auto"/>
              <w:jc w:val="both"/>
              <w:rPr>
                <w:rFonts w:ascii="Arial Narrow" w:eastAsia="Times New Roman" w:hAnsi="Arial Narrow" w:cs="Calibri"/>
                <w:color w:val="000000"/>
                <w:lang w:eastAsia="es-EC"/>
              </w:rPr>
            </w:pPr>
          </w:p>
          <w:p w14:paraId="02AB42DD" w14:textId="77777777" w:rsidR="0096567D" w:rsidRDefault="0096567D" w:rsidP="0096567D">
            <w:pPr>
              <w:spacing w:after="0" w:line="240" w:lineRule="auto"/>
              <w:jc w:val="both"/>
              <w:rPr>
                <w:rFonts w:ascii="Arial Narrow" w:eastAsia="Times New Roman" w:hAnsi="Arial Narrow" w:cs="Calibri"/>
                <w:color w:val="000000"/>
                <w:lang w:eastAsia="es-EC"/>
              </w:rPr>
            </w:pPr>
            <w:r w:rsidRPr="00D608B0">
              <w:rPr>
                <w:rFonts w:ascii="Arial Narrow" w:eastAsia="Times New Roman" w:hAnsi="Arial Narrow" w:cs="Calibri"/>
                <w:color w:val="000000"/>
                <w:lang w:eastAsia="es-EC"/>
              </w:rPr>
              <w:t>Solo se aducirá mora en el cumplimiento de las obligaciones económicas de la Entidad Contratante cuando esté amortizado totalmente el anticipo entregado al consultor, y éste mantenga obligaciones económicas pendientes de pago.</w:t>
            </w:r>
          </w:p>
          <w:p w14:paraId="7F30CAC9" w14:textId="77777777" w:rsidR="0096567D" w:rsidRDefault="0096567D" w:rsidP="0096567D">
            <w:pPr>
              <w:spacing w:after="0" w:line="240" w:lineRule="auto"/>
              <w:jc w:val="both"/>
              <w:rPr>
                <w:rFonts w:ascii="Arial Narrow" w:eastAsia="Times New Roman" w:hAnsi="Arial Narrow" w:cs="Calibri"/>
                <w:color w:val="000000"/>
                <w:lang w:eastAsia="es-EC"/>
              </w:rPr>
            </w:pPr>
          </w:p>
          <w:p w14:paraId="0DE06B33" w14:textId="77777777" w:rsidR="0096567D" w:rsidRDefault="0096567D" w:rsidP="0096567D">
            <w:pPr>
              <w:spacing w:after="0" w:line="240" w:lineRule="auto"/>
              <w:jc w:val="both"/>
              <w:rPr>
                <w:rFonts w:ascii="Arial Narrow" w:eastAsia="Times New Roman" w:hAnsi="Arial Narrow" w:cs="Calibri"/>
                <w:color w:val="000000"/>
                <w:lang w:eastAsia="es-EC"/>
              </w:rPr>
            </w:pPr>
            <w:r w:rsidRPr="00D608B0">
              <w:rPr>
                <w:rFonts w:ascii="Arial Narrow" w:eastAsia="Times New Roman" w:hAnsi="Arial Narrow" w:cs="Calibri"/>
                <w:color w:val="000000"/>
                <w:lang w:eastAsia="es-EC"/>
              </w:rPr>
              <w:t>La declaración unilateral de terminación del contrato dará derecho a la Entidad Contratante a establecer el avance físico de los servicios de fiscalización, su liquidación financiera y contable, a ejecutar las garantías de fiel cumplimiento y, si fuere del caso, en la parte que corresponda, la garantía por el anticipo entregado debidamente ajustados hasta la fecha de terminación del contrato, teniendo el consultor el plazo término de diez (10) días para realizar el pago respectivo. Si vencido el término señalado no efectúa el pago, deberá cancelar el valor de la liquidación más los intereses fijados por el Directorio del Banco Central del Ecuador, los que se calcularán hasta la fecha efectiva del pago.</w:t>
            </w:r>
          </w:p>
          <w:p w14:paraId="757D3667" w14:textId="77777777" w:rsidR="0096567D" w:rsidRDefault="0096567D" w:rsidP="0096567D">
            <w:pPr>
              <w:spacing w:after="0" w:line="240" w:lineRule="auto"/>
              <w:jc w:val="both"/>
              <w:rPr>
                <w:rFonts w:ascii="Arial Narrow" w:eastAsia="Times New Roman" w:hAnsi="Arial Narrow" w:cs="Calibri"/>
                <w:color w:val="000000"/>
                <w:lang w:eastAsia="es-EC"/>
              </w:rPr>
            </w:pPr>
          </w:p>
          <w:p w14:paraId="5F9CF411" w14:textId="77777777" w:rsidR="0096567D" w:rsidRDefault="0096567D" w:rsidP="0096567D">
            <w:pPr>
              <w:spacing w:after="0" w:line="240" w:lineRule="auto"/>
              <w:jc w:val="both"/>
              <w:rPr>
                <w:rFonts w:ascii="Arial Narrow" w:eastAsia="Times New Roman" w:hAnsi="Arial Narrow" w:cs="Calibri"/>
                <w:color w:val="000000"/>
                <w:lang w:eastAsia="es-EC"/>
              </w:rPr>
            </w:pPr>
            <w:r w:rsidRPr="00D608B0">
              <w:rPr>
                <w:rFonts w:ascii="Arial Narrow" w:eastAsia="Times New Roman" w:hAnsi="Arial Narrow" w:cs="Calibri"/>
                <w:color w:val="000000"/>
                <w:lang w:eastAsia="es-EC"/>
              </w:rPr>
              <w:t>La Entidad Contratante también tendrá derecho a demandar la indemnización de los daños y perjuicios, a que haya lugar.</w:t>
            </w:r>
          </w:p>
          <w:p w14:paraId="234C2AB0" w14:textId="77777777" w:rsidR="0096567D" w:rsidRDefault="0096567D" w:rsidP="0096567D">
            <w:pPr>
              <w:spacing w:after="0" w:line="240" w:lineRule="auto"/>
              <w:jc w:val="both"/>
              <w:rPr>
                <w:rFonts w:ascii="Arial Narrow" w:eastAsia="Times New Roman" w:hAnsi="Arial Narrow" w:cs="Calibri"/>
                <w:color w:val="000000"/>
                <w:lang w:eastAsia="es-EC"/>
              </w:rPr>
            </w:pPr>
          </w:p>
          <w:p w14:paraId="63C34793" w14:textId="3C0E54BD" w:rsidR="0096567D" w:rsidRPr="00D608B0" w:rsidRDefault="0096567D" w:rsidP="0096567D">
            <w:pPr>
              <w:spacing w:after="0" w:line="240" w:lineRule="auto"/>
              <w:jc w:val="both"/>
              <w:rPr>
                <w:rFonts w:ascii="Arial Narrow" w:eastAsia="Times New Roman" w:hAnsi="Arial Narrow" w:cs="Calibri"/>
                <w:color w:val="000000"/>
                <w:lang w:eastAsia="es-EC"/>
              </w:rPr>
            </w:pPr>
            <w:r w:rsidRPr="00D608B0">
              <w:rPr>
                <w:rFonts w:ascii="Arial Narrow" w:eastAsia="Times New Roman" w:hAnsi="Arial Narrow" w:cs="Calibri"/>
                <w:color w:val="000000"/>
                <w:lang w:eastAsia="es-EC"/>
              </w:rPr>
              <w:t>Una vez declarada la terminación unilateral, la Entidad Contratante podrá volver a contratar inmediatamente el objeto del contrato que fue terminado.</w:t>
            </w:r>
          </w:p>
        </w:tc>
      </w:tr>
      <w:tr w:rsidR="00CC0FD2" w:rsidRPr="00D608B0" w14:paraId="55624BB6" w14:textId="77777777" w:rsidTr="00757EF3">
        <w:trPr>
          <w:trHeight w:val="6862"/>
        </w:trPr>
        <w:tc>
          <w:tcPr>
            <w:tcW w:w="1843" w:type="dxa"/>
            <w:tcBorders>
              <w:top w:val="single" w:sz="4" w:space="0" w:color="auto"/>
              <w:left w:val="single" w:sz="8" w:space="0" w:color="auto"/>
              <w:bottom w:val="single" w:sz="8" w:space="0" w:color="auto"/>
              <w:right w:val="single" w:sz="8" w:space="0" w:color="auto"/>
            </w:tcBorders>
            <w:shd w:val="clear" w:color="auto" w:fill="auto"/>
            <w:vAlign w:val="center"/>
            <w:hideMark/>
          </w:tcPr>
          <w:p w14:paraId="567DB763" w14:textId="3497C743" w:rsidR="009B3435" w:rsidRPr="00D608B0" w:rsidRDefault="0096567D" w:rsidP="00757EF3">
            <w:pPr>
              <w:spacing w:after="0" w:line="240" w:lineRule="auto"/>
              <w:jc w:val="center"/>
              <w:rPr>
                <w:rFonts w:ascii="Arial Narrow" w:eastAsia="Times New Roman" w:hAnsi="Arial Narrow" w:cs="Calibri"/>
                <w:color w:val="000000"/>
                <w:lang w:eastAsia="es-EC"/>
              </w:rPr>
            </w:pPr>
            <w:r w:rsidRPr="00D608B0">
              <w:rPr>
                <w:rFonts w:ascii="Arial Narrow" w:eastAsia="Times New Roman" w:hAnsi="Arial Narrow" w:cs="Calibri"/>
                <w:b/>
                <w:bCs/>
                <w:color w:val="000000"/>
                <w:lang w:eastAsia="es-EC"/>
              </w:rPr>
              <w:lastRenderedPageBreak/>
              <w:t>35</w:t>
            </w:r>
            <w:r>
              <w:rPr>
                <w:rFonts w:ascii="Arial Narrow" w:eastAsia="Times New Roman" w:hAnsi="Arial Narrow" w:cs="Calibri"/>
                <w:b/>
                <w:bCs/>
                <w:color w:val="000000"/>
                <w:lang w:eastAsia="es-EC"/>
              </w:rPr>
              <w:t>.</w:t>
            </w:r>
            <w:r w:rsidRPr="00D608B0">
              <w:rPr>
                <w:rFonts w:ascii="Arial Narrow" w:eastAsia="Times New Roman" w:hAnsi="Arial Narrow"/>
                <w:b/>
                <w:bCs/>
                <w:color w:val="000000"/>
                <w:sz w:val="14"/>
                <w:szCs w:val="14"/>
                <w:lang w:eastAsia="es-EC"/>
              </w:rPr>
              <w:t xml:space="preserve">     </w:t>
            </w:r>
            <w:r w:rsidRPr="00D608B0">
              <w:rPr>
                <w:rFonts w:ascii="Arial Narrow" w:eastAsia="Times New Roman" w:hAnsi="Arial Narrow" w:cs="Calibri"/>
                <w:b/>
                <w:bCs/>
                <w:color w:val="000000"/>
                <w:lang w:eastAsia="es-EC"/>
              </w:rPr>
              <w:t>De la solución de controversias</w:t>
            </w:r>
          </w:p>
        </w:tc>
        <w:tc>
          <w:tcPr>
            <w:tcW w:w="8222" w:type="dxa"/>
            <w:tcBorders>
              <w:top w:val="single" w:sz="4" w:space="0" w:color="auto"/>
              <w:left w:val="nil"/>
              <w:bottom w:val="single" w:sz="4" w:space="0" w:color="auto"/>
              <w:right w:val="single" w:sz="8" w:space="0" w:color="auto"/>
            </w:tcBorders>
            <w:shd w:val="clear" w:color="auto" w:fill="auto"/>
            <w:vAlign w:val="center"/>
            <w:hideMark/>
          </w:tcPr>
          <w:p w14:paraId="5024C740" w14:textId="77DF1B67" w:rsidR="0096567D" w:rsidRDefault="0096567D" w:rsidP="0096567D">
            <w:pPr>
              <w:spacing w:after="0" w:line="240" w:lineRule="auto"/>
              <w:jc w:val="both"/>
              <w:rPr>
                <w:rFonts w:ascii="Arial Narrow" w:eastAsia="Times New Roman" w:hAnsi="Arial Narrow" w:cs="Calibri"/>
                <w:color w:val="000000"/>
                <w:lang w:eastAsia="es-EC"/>
              </w:rPr>
            </w:pPr>
            <w:r w:rsidRPr="00156A6E">
              <w:rPr>
                <w:rFonts w:ascii="Arial Narrow" w:eastAsia="Times New Roman" w:hAnsi="Arial Narrow" w:cs="Calibri"/>
                <w:b/>
                <w:color w:val="000000"/>
                <w:lang w:eastAsia="es-EC"/>
              </w:rPr>
              <w:t xml:space="preserve">De la utilización de mecanismos de solución directa de las </w:t>
            </w:r>
            <w:proofErr w:type="gramStart"/>
            <w:r w:rsidRPr="00156A6E">
              <w:rPr>
                <w:rFonts w:ascii="Arial Narrow" w:eastAsia="Times New Roman" w:hAnsi="Arial Narrow" w:cs="Calibri"/>
                <w:b/>
                <w:color w:val="000000"/>
                <w:lang w:eastAsia="es-EC"/>
              </w:rPr>
              <w:t>controversias.-</w:t>
            </w:r>
            <w:proofErr w:type="gramEnd"/>
            <w:r w:rsidRPr="00D608B0">
              <w:rPr>
                <w:rFonts w:ascii="Arial Narrow" w:eastAsia="Times New Roman" w:hAnsi="Arial Narrow" w:cs="Calibri"/>
                <w:color w:val="000000"/>
                <w:lang w:eastAsia="es-EC"/>
              </w:rPr>
              <w:t xml:space="preserve"> Las entidades contratantes y los consultores buscarán solucionar en forma ágil, rápida y directa las diferencias y discrepancias surgidas de la actividad contractual. Para tal efecto, al surgir las diferencias acudirán al empleo de los mecanismos de solución de controversias contractuales y a la conciliación, amigable composición y transacción.</w:t>
            </w:r>
          </w:p>
          <w:p w14:paraId="2DFCBC77" w14:textId="77777777" w:rsidR="0096567D" w:rsidRDefault="0096567D" w:rsidP="0096567D">
            <w:pPr>
              <w:spacing w:after="0" w:line="240" w:lineRule="auto"/>
              <w:jc w:val="both"/>
              <w:rPr>
                <w:rFonts w:ascii="Arial Narrow" w:eastAsia="Times New Roman" w:hAnsi="Arial Narrow" w:cs="Calibri"/>
                <w:color w:val="000000"/>
                <w:lang w:eastAsia="es-EC"/>
              </w:rPr>
            </w:pPr>
          </w:p>
          <w:p w14:paraId="53D6EF61" w14:textId="77777777" w:rsidR="0096567D" w:rsidRDefault="0096567D" w:rsidP="0096567D">
            <w:pPr>
              <w:spacing w:after="0" w:line="240" w:lineRule="auto"/>
              <w:jc w:val="both"/>
              <w:rPr>
                <w:rFonts w:ascii="Arial Narrow" w:eastAsia="Times New Roman" w:hAnsi="Arial Narrow" w:cs="Calibri"/>
                <w:color w:val="000000"/>
                <w:lang w:eastAsia="es-EC"/>
              </w:rPr>
            </w:pPr>
            <w:r w:rsidRPr="00156A6E">
              <w:rPr>
                <w:rFonts w:ascii="Arial Narrow" w:eastAsia="Times New Roman" w:hAnsi="Arial Narrow" w:cs="Calibri"/>
                <w:b/>
                <w:color w:val="000000"/>
                <w:lang w:eastAsia="es-EC"/>
              </w:rPr>
              <w:t xml:space="preserve">De la cláusula </w:t>
            </w:r>
            <w:proofErr w:type="gramStart"/>
            <w:r w:rsidRPr="00156A6E">
              <w:rPr>
                <w:rFonts w:ascii="Arial Narrow" w:eastAsia="Times New Roman" w:hAnsi="Arial Narrow" w:cs="Calibri"/>
                <w:b/>
                <w:color w:val="000000"/>
                <w:lang w:eastAsia="es-EC"/>
              </w:rPr>
              <w:t>compromisoria.-</w:t>
            </w:r>
            <w:proofErr w:type="gramEnd"/>
            <w:r w:rsidRPr="00D608B0">
              <w:rPr>
                <w:rFonts w:ascii="Arial Narrow" w:eastAsia="Times New Roman" w:hAnsi="Arial Narrow" w:cs="Calibri"/>
                <w:color w:val="000000"/>
                <w:lang w:eastAsia="es-EC"/>
              </w:rPr>
              <w:t xml:space="preserve"> En los contratos podrá incluirse la cláusula compromisoria a fin de someter a la decisión de árbitros las distintas diferencias que puedan surgir por razón de la celebración del contrato y de su ejecución, desarrollo, terminación o liquidación. El arbitraje será en derecho. Los árbitros serán tres (3), a menos que las partes decidan acudir a un árbitro único.</w:t>
            </w:r>
          </w:p>
          <w:p w14:paraId="77AA4762" w14:textId="77777777" w:rsidR="0096567D" w:rsidRDefault="0096567D" w:rsidP="0096567D">
            <w:pPr>
              <w:spacing w:after="0" w:line="240" w:lineRule="auto"/>
              <w:jc w:val="both"/>
              <w:rPr>
                <w:rFonts w:ascii="Arial Narrow" w:eastAsia="Times New Roman" w:hAnsi="Arial Narrow" w:cs="Calibri"/>
                <w:color w:val="000000"/>
                <w:lang w:eastAsia="es-EC"/>
              </w:rPr>
            </w:pPr>
          </w:p>
          <w:p w14:paraId="5A817110" w14:textId="77777777" w:rsidR="0096567D" w:rsidRDefault="0096567D" w:rsidP="0096567D">
            <w:pPr>
              <w:spacing w:after="0" w:line="240" w:lineRule="auto"/>
              <w:jc w:val="both"/>
              <w:rPr>
                <w:rFonts w:ascii="Arial Narrow" w:eastAsia="Times New Roman" w:hAnsi="Arial Narrow" w:cs="Calibri"/>
                <w:color w:val="000000"/>
                <w:lang w:eastAsia="es-EC"/>
              </w:rPr>
            </w:pPr>
            <w:r w:rsidRPr="00D608B0">
              <w:rPr>
                <w:rFonts w:ascii="Arial Narrow" w:eastAsia="Times New Roman" w:hAnsi="Arial Narrow" w:cs="Calibri"/>
                <w:color w:val="000000"/>
                <w:lang w:eastAsia="es-EC"/>
              </w:rPr>
              <w:t>La designación, requerimiento, constitución y funcionamiento del tribunal de arbitraje se regirá por las normas contractualmente estipuladas o las que resulten aplicables.</w:t>
            </w:r>
          </w:p>
          <w:p w14:paraId="32DB5365" w14:textId="77777777" w:rsidR="0096567D" w:rsidRDefault="0096567D" w:rsidP="0096567D">
            <w:pPr>
              <w:spacing w:after="0" w:line="240" w:lineRule="auto"/>
              <w:jc w:val="both"/>
              <w:rPr>
                <w:rFonts w:ascii="Arial Narrow" w:eastAsia="Times New Roman" w:hAnsi="Arial Narrow" w:cs="Calibri"/>
                <w:color w:val="000000"/>
                <w:lang w:eastAsia="es-EC"/>
              </w:rPr>
            </w:pPr>
          </w:p>
          <w:p w14:paraId="231B28B4" w14:textId="77777777" w:rsidR="0096567D" w:rsidRDefault="0096567D" w:rsidP="0096567D">
            <w:pPr>
              <w:spacing w:after="0" w:line="240" w:lineRule="auto"/>
              <w:jc w:val="both"/>
              <w:rPr>
                <w:rFonts w:ascii="Arial Narrow" w:eastAsia="Times New Roman" w:hAnsi="Arial Narrow" w:cs="Calibri"/>
                <w:color w:val="000000"/>
                <w:lang w:eastAsia="es-EC"/>
              </w:rPr>
            </w:pPr>
            <w:r w:rsidRPr="00D608B0">
              <w:rPr>
                <w:rFonts w:ascii="Arial Narrow" w:eastAsia="Times New Roman" w:hAnsi="Arial Narrow" w:cs="Calibri"/>
                <w:b/>
                <w:bCs/>
                <w:color w:val="000000"/>
                <w:lang w:eastAsia="es-EC"/>
              </w:rPr>
              <w:t xml:space="preserve">Del compromiso o convenio </w:t>
            </w:r>
            <w:proofErr w:type="gramStart"/>
            <w:r w:rsidRPr="00D608B0">
              <w:rPr>
                <w:rFonts w:ascii="Arial Narrow" w:eastAsia="Times New Roman" w:hAnsi="Arial Narrow" w:cs="Calibri"/>
                <w:b/>
                <w:bCs/>
                <w:color w:val="000000"/>
                <w:lang w:eastAsia="es-EC"/>
              </w:rPr>
              <w:t>arbitral.-</w:t>
            </w:r>
            <w:proofErr w:type="gramEnd"/>
            <w:r w:rsidRPr="00D608B0">
              <w:rPr>
                <w:rFonts w:ascii="Arial Narrow" w:eastAsia="Times New Roman" w:hAnsi="Arial Narrow" w:cs="Calibri"/>
                <w:color w:val="000000"/>
                <w:lang w:eastAsia="es-EC"/>
              </w:rPr>
              <w:t xml:space="preserve"> Cuando en el contrato no se hubiere pactado cláusula compromisoria, cualquiera de las partes podrá solicitar a la otra la suscripción de un compromiso o convenio arbitral para que un Tribunal de Arbitraje resuelva las diferencias presentadas en razón de la celebración del contrato y su ejecución, desarrollo, terminación o liquidación.</w:t>
            </w:r>
          </w:p>
          <w:p w14:paraId="63F54127" w14:textId="77777777" w:rsidR="0096567D" w:rsidRDefault="0096567D" w:rsidP="0096567D">
            <w:pPr>
              <w:spacing w:after="0" w:line="240" w:lineRule="auto"/>
              <w:jc w:val="both"/>
              <w:rPr>
                <w:rFonts w:ascii="Arial Narrow" w:eastAsia="Times New Roman" w:hAnsi="Arial Narrow" w:cs="Calibri"/>
                <w:color w:val="000000"/>
                <w:lang w:eastAsia="es-EC"/>
              </w:rPr>
            </w:pPr>
          </w:p>
          <w:p w14:paraId="52D1651C" w14:textId="77777777" w:rsidR="0096567D" w:rsidRDefault="0096567D" w:rsidP="0096567D">
            <w:pPr>
              <w:spacing w:after="0" w:line="240" w:lineRule="auto"/>
              <w:jc w:val="both"/>
              <w:rPr>
                <w:rFonts w:ascii="Arial Narrow" w:eastAsia="Times New Roman" w:hAnsi="Arial Narrow" w:cs="Calibri"/>
                <w:color w:val="000000"/>
                <w:lang w:eastAsia="es-EC"/>
              </w:rPr>
            </w:pPr>
            <w:r w:rsidRPr="00D608B0">
              <w:rPr>
                <w:rFonts w:ascii="Arial Narrow" w:eastAsia="Times New Roman" w:hAnsi="Arial Narrow" w:cs="Calibri"/>
                <w:color w:val="000000"/>
                <w:lang w:eastAsia="es-EC"/>
              </w:rPr>
              <w:t>En este caso, se requerirá informe favorable previo de la Procuraduría General del Estado.</w:t>
            </w:r>
          </w:p>
          <w:p w14:paraId="4620CB3F" w14:textId="77777777" w:rsidR="0096567D" w:rsidRDefault="0096567D" w:rsidP="0096567D">
            <w:pPr>
              <w:spacing w:after="0" w:line="240" w:lineRule="auto"/>
              <w:jc w:val="both"/>
              <w:rPr>
                <w:rFonts w:ascii="Arial Narrow" w:eastAsia="Times New Roman" w:hAnsi="Arial Narrow" w:cs="Calibri"/>
                <w:color w:val="000000"/>
                <w:lang w:eastAsia="es-EC"/>
              </w:rPr>
            </w:pPr>
          </w:p>
          <w:p w14:paraId="73221530" w14:textId="77777777" w:rsidR="0096567D" w:rsidRDefault="0096567D" w:rsidP="0096567D">
            <w:pPr>
              <w:spacing w:after="0" w:line="240" w:lineRule="auto"/>
              <w:jc w:val="both"/>
              <w:rPr>
                <w:rFonts w:ascii="Arial Narrow" w:eastAsia="Times New Roman" w:hAnsi="Arial Narrow" w:cs="Calibri"/>
                <w:color w:val="000000"/>
                <w:lang w:eastAsia="es-EC"/>
              </w:rPr>
            </w:pPr>
            <w:r w:rsidRPr="00D608B0">
              <w:rPr>
                <w:rFonts w:ascii="Arial Narrow" w:eastAsia="Times New Roman" w:hAnsi="Arial Narrow" w:cs="Calibri"/>
                <w:color w:val="000000"/>
                <w:lang w:eastAsia="es-EC"/>
              </w:rPr>
              <w:t>En el documento de compromiso o convenio arbitral que se suscriba se señalará la materia objeto del arbitraje, la designación de árbitros, el lugar de funcionamiento del tribunal y la forma de cubrir los costos del mismo.</w:t>
            </w:r>
          </w:p>
          <w:p w14:paraId="7D93C274" w14:textId="77777777" w:rsidR="0096567D" w:rsidRDefault="0096567D" w:rsidP="0096567D">
            <w:pPr>
              <w:spacing w:after="0" w:line="240" w:lineRule="auto"/>
              <w:jc w:val="both"/>
              <w:rPr>
                <w:rFonts w:ascii="Arial Narrow" w:eastAsia="Times New Roman" w:hAnsi="Arial Narrow" w:cs="Calibri"/>
                <w:color w:val="000000"/>
                <w:lang w:eastAsia="es-EC"/>
              </w:rPr>
            </w:pPr>
          </w:p>
          <w:p w14:paraId="2897CB43" w14:textId="77777777" w:rsidR="0096567D" w:rsidRPr="00D608B0" w:rsidRDefault="0096567D" w:rsidP="0096567D">
            <w:pPr>
              <w:spacing w:after="0" w:line="240" w:lineRule="auto"/>
              <w:jc w:val="both"/>
              <w:rPr>
                <w:rFonts w:ascii="Arial Narrow" w:eastAsia="Times New Roman" w:hAnsi="Arial Narrow" w:cs="Calibri"/>
                <w:color w:val="000000"/>
                <w:lang w:eastAsia="es-EC"/>
              </w:rPr>
            </w:pPr>
            <w:r w:rsidRPr="00D608B0">
              <w:rPr>
                <w:rFonts w:ascii="Arial Narrow" w:eastAsia="Times New Roman" w:hAnsi="Arial Narrow" w:cs="Calibri"/>
                <w:b/>
                <w:bCs/>
                <w:color w:val="000000"/>
                <w:lang w:eastAsia="es-EC"/>
              </w:rPr>
              <w:t xml:space="preserve">Instancia </w:t>
            </w:r>
            <w:proofErr w:type="gramStart"/>
            <w:r w:rsidRPr="00D608B0">
              <w:rPr>
                <w:rFonts w:ascii="Arial Narrow" w:eastAsia="Times New Roman" w:hAnsi="Arial Narrow" w:cs="Calibri"/>
                <w:b/>
                <w:bCs/>
                <w:color w:val="000000"/>
                <w:lang w:eastAsia="es-EC"/>
              </w:rPr>
              <w:t>Única.-</w:t>
            </w:r>
            <w:proofErr w:type="gramEnd"/>
            <w:r w:rsidRPr="00D608B0">
              <w:rPr>
                <w:rFonts w:ascii="Arial Narrow" w:eastAsia="Times New Roman" w:hAnsi="Arial Narrow" w:cs="Calibri"/>
                <w:color w:val="000000"/>
                <w:lang w:eastAsia="es-EC"/>
              </w:rPr>
              <w:t xml:space="preserve"> De surgir controversias en que las partes no concuerden someterlas a los procedimientos de mediación y arbitraje y decidan ir a sede judicial, el procedimiento se lo ventilará ante los Tribunales Distritales de lo Contencioso Administrativo aplicando para ello la Ley Nacional.</w:t>
            </w:r>
          </w:p>
          <w:p w14:paraId="625D8B33" w14:textId="77777777" w:rsidR="0096567D" w:rsidRPr="00D608B0" w:rsidRDefault="0096567D" w:rsidP="0096567D">
            <w:pPr>
              <w:spacing w:after="0" w:line="240" w:lineRule="auto"/>
              <w:jc w:val="both"/>
              <w:rPr>
                <w:rFonts w:ascii="Arial Narrow" w:eastAsia="Times New Roman" w:hAnsi="Arial Narrow" w:cs="Calibri"/>
                <w:color w:val="000000"/>
                <w:lang w:eastAsia="es-EC"/>
              </w:rPr>
            </w:pPr>
          </w:p>
          <w:p w14:paraId="39B216C5" w14:textId="77777777" w:rsidR="0096567D" w:rsidRPr="00D608B0" w:rsidRDefault="0096567D" w:rsidP="0096567D">
            <w:pPr>
              <w:spacing w:after="0" w:line="240" w:lineRule="auto"/>
              <w:jc w:val="both"/>
              <w:rPr>
                <w:rFonts w:ascii="Arial Narrow" w:eastAsia="Times New Roman" w:hAnsi="Arial Narrow" w:cs="Calibri"/>
                <w:color w:val="000000"/>
                <w:lang w:eastAsia="es-EC"/>
              </w:rPr>
            </w:pPr>
            <w:r w:rsidRPr="00D608B0">
              <w:rPr>
                <w:rFonts w:ascii="Arial Narrow" w:eastAsia="Times New Roman" w:hAnsi="Arial Narrow" w:cs="Calibri"/>
                <w:b/>
                <w:bCs/>
                <w:color w:val="000000"/>
                <w:lang w:eastAsia="es-EC"/>
              </w:rPr>
              <w:t>Contencioso Administrativo.</w:t>
            </w:r>
            <w:r w:rsidRPr="00D608B0">
              <w:rPr>
                <w:rFonts w:ascii="Arial Narrow" w:eastAsia="Times New Roman" w:hAnsi="Arial Narrow" w:cs="Calibri"/>
                <w:color w:val="000000"/>
                <w:lang w:eastAsia="es-EC"/>
              </w:rPr>
              <w:t xml:space="preserve"> - De no pactarse cláusula compromisoria o no acordarse ventilar mediante solución arbitral, las controversias se sustanciarán ante los Tribunales Distritales de lo Contencioso Administrativo, con jurisdicción en el domicilio del demandado, observando lo previsto en la ley de la materia.</w:t>
            </w:r>
          </w:p>
          <w:p w14:paraId="002044FC" w14:textId="77777777" w:rsidR="0096567D" w:rsidRPr="00D608B0" w:rsidRDefault="0096567D" w:rsidP="0096567D">
            <w:pPr>
              <w:spacing w:after="0" w:line="240" w:lineRule="auto"/>
              <w:jc w:val="both"/>
              <w:rPr>
                <w:rFonts w:ascii="Arial Narrow" w:eastAsia="Times New Roman" w:hAnsi="Arial Narrow" w:cs="Calibri"/>
                <w:b/>
                <w:bCs/>
                <w:color w:val="000000"/>
                <w:lang w:eastAsia="es-EC"/>
              </w:rPr>
            </w:pPr>
          </w:p>
          <w:p w14:paraId="2FF14149" w14:textId="71031A9C" w:rsidR="009B3435" w:rsidRPr="00D608B0" w:rsidRDefault="0096567D" w:rsidP="0096567D">
            <w:pPr>
              <w:spacing w:after="0" w:line="240" w:lineRule="auto"/>
              <w:jc w:val="both"/>
              <w:rPr>
                <w:rFonts w:ascii="Arial Narrow" w:eastAsia="Times New Roman" w:hAnsi="Arial Narrow" w:cs="Calibri"/>
                <w:color w:val="000000"/>
                <w:lang w:eastAsia="es-EC"/>
              </w:rPr>
            </w:pPr>
            <w:r w:rsidRPr="00D608B0">
              <w:rPr>
                <w:rFonts w:ascii="Arial Narrow" w:eastAsia="Times New Roman" w:hAnsi="Arial Narrow" w:cs="Calibri"/>
                <w:b/>
                <w:bCs/>
                <w:color w:val="000000"/>
                <w:lang w:eastAsia="es-EC"/>
              </w:rPr>
              <w:t>Métodos Alternativos de Solución de Controversias. -</w:t>
            </w:r>
            <w:r w:rsidRPr="00D608B0">
              <w:rPr>
                <w:rFonts w:ascii="Arial Narrow" w:eastAsia="Times New Roman" w:hAnsi="Arial Narrow" w:cs="Calibri"/>
                <w:color w:val="000000"/>
                <w:lang w:eastAsia="es-EC"/>
              </w:rPr>
              <w:t xml:space="preserve"> De existir diferencias entre las partes contratantes no solventadas dentro del proceso de ejecución, podrán utilizar los procesos de mediación y arbitraje en derecho, que lleven a solucionar sus diferencias, de conformidad con la cláusula compromisoria respectiva.</w:t>
            </w:r>
          </w:p>
        </w:tc>
      </w:tr>
      <w:tr w:rsidR="00CC0FD2" w:rsidRPr="00D608B0" w14:paraId="2BE072AB" w14:textId="77777777" w:rsidTr="00757EF3">
        <w:trPr>
          <w:trHeight w:val="2071"/>
        </w:trPr>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0422EFF5" w14:textId="2C7B1395" w:rsidR="009B3435" w:rsidRPr="00D608B0" w:rsidRDefault="00B24E9C" w:rsidP="00757EF3">
            <w:pPr>
              <w:spacing w:after="0" w:line="240" w:lineRule="auto"/>
              <w:jc w:val="center"/>
              <w:rPr>
                <w:rFonts w:ascii="Arial Narrow" w:eastAsia="Times New Roman" w:hAnsi="Arial Narrow" w:cs="Calibri"/>
                <w:b/>
                <w:bCs/>
                <w:color w:val="000000"/>
                <w:lang w:eastAsia="es-EC"/>
              </w:rPr>
            </w:pPr>
            <w:bookmarkStart w:id="5" w:name="_Toc438438851"/>
            <w:bookmarkStart w:id="6" w:name="_Toc438532630"/>
            <w:bookmarkStart w:id="7" w:name="_Toc438733995"/>
            <w:bookmarkStart w:id="8" w:name="_Toc438907032"/>
            <w:bookmarkStart w:id="9" w:name="_Toc438907231"/>
            <w:r>
              <w:rPr>
                <w:rFonts w:ascii="Arial Narrow" w:eastAsia="Times New Roman" w:hAnsi="Arial Narrow" w:cs="Calibri"/>
                <w:b/>
                <w:bCs/>
                <w:color w:val="000000"/>
                <w:lang w:eastAsia="es-EC"/>
              </w:rPr>
              <w:t xml:space="preserve">36. </w:t>
            </w:r>
            <w:r w:rsidR="009B3435" w:rsidRPr="00D608B0">
              <w:rPr>
                <w:rFonts w:ascii="Arial Narrow" w:eastAsia="Times New Roman" w:hAnsi="Arial Narrow" w:cs="Calibri"/>
                <w:b/>
                <w:bCs/>
                <w:color w:val="000000"/>
                <w:lang w:eastAsia="es-EC"/>
              </w:rPr>
              <w:t>Confidencialidad</w:t>
            </w:r>
            <w:bookmarkEnd w:id="5"/>
            <w:bookmarkEnd w:id="6"/>
            <w:bookmarkEnd w:id="7"/>
            <w:bookmarkEnd w:id="8"/>
            <w:bookmarkEnd w:id="9"/>
          </w:p>
        </w:tc>
        <w:tc>
          <w:tcPr>
            <w:tcW w:w="8222" w:type="dxa"/>
            <w:tcBorders>
              <w:top w:val="single" w:sz="4" w:space="0" w:color="auto"/>
              <w:left w:val="single" w:sz="4" w:space="0" w:color="auto"/>
              <w:bottom w:val="single" w:sz="4" w:space="0" w:color="auto"/>
              <w:right w:val="single" w:sz="8" w:space="0" w:color="auto"/>
            </w:tcBorders>
            <w:shd w:val="clear" w:color="auto" w:fill="auto"/>
          </w:tcPr>
          <w:p w14:paraId="5CFDF1AB" w14:textId="77777777" w:rsidR="009B3435" w:rsidRPr="00D608B0" w:rsidRDefault="009B3435" w:rsidP="00EB1494">
            <w:pPr>
              <w:spacing w:after="0" w:line="240" w:lineRule="auto"/>
              <w:jc w:val="both"/>
              <w:rPr>
                <w:rFonts w:ascii="Arial Narrow" w:eastAsia="Times New Roman" w:hAnsi="Arial Narrow" w:cs="Calibri"/>
                <w:color w:val="000000"/>
                <w:lang w:eastAsia="es-EC"/>
              </w:rPr>
            </w:pPr>
            <w:r w:rsidRPr="00D608B0">
              <w:rPr>
                <w:rFonts w:ascii="Arial Narrow" w:eastAsia="Times New Roman" w:hAnsi="Arial Narrow" w:cs="Calibri"/>
                <w:color w:val="000000"/>
                <w:lang w:eastAsia="es-EC"/>
              </w:rPr>
              <w:t>No se divulgará a los Oferentes ni a ninguna persona que no esté oficialmente involucrada con el proceso de la Licitación, información relacionada con la evaluación de las Ofertas, ni sobre la recomendación de adjudicación del contrato hasta que se haya publicado la Resolución de adjudicación.</w:t>
            </w:r>
          </w:p>
          <w:p w14:paraId="152D0B3C" w14:textId="77777777" w:rsidR="009B3435" w:rsidRPr="00D608B0" w:rsidRDefault="009B3435" w:rsidP="00EB1494">
            <w:pPr>
              <w:spacing w:after="0" w:line="240" w:lineRule="auto"/>
              <w:jc w:val="both"/>
              <w:rPr>
                <w:rFonts w:ascii="Arial Narrow" w:eastAsia="Times New Roman" w:hAnsi="Arial Narrow" w:cs="Calibri"/>
                <w:color w:val="000000"/>
                <w:lang w:eastAsia="es-EC"/>
              </w:rPr>
            </w:pPr>
          </w:p>
          <w:p w14:paraId="4B5C3816" w14:textId="2BDEC8DB" w:rsidR="009B3435" w:rsidRPr="00D608B0" w:rsidRDefault="009B3435" w:rsidP="00EB1494">
            <w:pPr>
              <w:spacing w:after="0" w:line="240" w:lineRule="auto"/>
              <w:jc w:val="both"/>
              <w:rPr>
                <w:rFonts w:ascii="Arial Narrow" w:eastAsia="Times New Roman" w:hAnsi="Arial Narrow" w:cs="Calibri"/>
                <w:color w:val="000000"/>
                <w:lang w:eastAsia="es-EC"/>
              </w:rPr>
            </w:pPr>
            <w:r w:rsidRPr="00D608B0">
              <w:rPr>
                <w:rFonts w:ascii="Arial Narrow" w:eastAsia="Times New Roman" w:hAnsi="Arial Narrow" w:cs="Calibri"/>
                <w:color w:val="000000"/>
                <w:lang w:eastAsia="es-EC"/>
              </w:rPr>
              <w:t xml:space="preserve">Si durante el plazo transcurrido entre el Acto de Apertura y la fecha de adjudicación, un Oferente desea comunicarse con el Contratante sobre cualquier asunto relacionado con el proceso de la Licitación, deberá hacerlo por escrito e ingresar el documento por ventanilla en el MTOP. </w:t>
            </w:r>
          </w:p>
        </w:tc>
      </w:tr>
      <w:tr w:rsidR="00CC0FD2" w:rsidRPr="00D608B0" w14:paraId="47C178F1" w14:textId="77777777" w:rsidTr="00757EF3">
        <w:trPr>
          <w:trHeight w:val="823"/>
        </w:trPr>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1B56EA" w14:textId="4CE4422F" w:rsidR="009B3435" w:rsidRPr="00D608B0" w:rsidRDefault="009B3435" w:rsidP="00757EF3">
            <w:pPr>
              <w:spacing w:after="0" w:line="240" w:lineRule="auto"/>
              <w:jc w:val="center"/>
              <w:rPr>
                <w:rFonts w:ascii="Arial Narrow" w:eastAsia="Times New Roman" w:hAnsi="Arial Narrow" w:cs="Calibri"/>
                <w:b/>
                <w:bCs/>
                <w:color w:val="000000"/>
                <w:lang w:eastAsia="es-EC"/>
              </w:rPr>
            </w:pPr>
            <w:r w:rsidRPr="00D608B0">
              <w:rPr>
                <w:rFonts w:ascii="Arial Narrow" w:eastAsia="Times New Roman" w:hAnsi="Arial Narrow" w:cs="Calibri"/>
                <w:b/>
                <w:bCs/>
                <w:color w:val="000000"/>
                <w:lang w:eastAsia="es-EC"/>
              </w:rPr>
              <w:lastRenderedPageBreak/>
              <w:t>37.</w:t>
            </w:r>
            <w:r w:rsidRPr="00D608B0">
              <w:rPr>
                <w:rFonts w:ascii="Arial Narrow" w:eastAsia="Times New Roman" w:hAnsi="Arial Narrow"/>
                <w:b/>
                <w:bCs/>
                <w:color w:val="000000"/>
                <w:sz w:val="14"/>
                <w:szCs w:val="14"/>
                <w:lang w:eastAsia="es-EC"/>
              </w:rPr>
              <w:t xml:space="preserve">     </w:t>
            </w:r>
            <w:r w:rsidRPr="00D608B0">
              <w:rPr>
                <w:rFonts w:ascii="Arial Narrow" w:eastAsia="Times New Roman" w:hAnsi="Arial Narrow" w:cs="Calibri"/>
                <w:b/>
                <w:bCs/>
                <w:color w:val="000000"/>
                <w:lang w:eastAsia="es-EC"/>
              </w:rPr>
              <w:t>Publicación Posterior</w:t>
            </w:r>
          </w:p>
        </w:tc>
        <w:tc>
          <w:tcPr>
            <w:tcW w:w="822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E22C11" w14:textId="75ACF75F" w:rsidR="009B3435" w:rsidRPr="00D608B0" w:rsidRDefault="009B3435" w:rsidP="00EB1494">
            <w:pPr>
              <w:spacing w:after="0" w:line="240" w:lineRule="auto"/>
              <w:jc w:val="both"/>
              <w:rPr>
                <w:rFonts w:ascii="Arial Narrow" w:eastAsia="Times New Roman" w:hAnsi="Arial Narrow" w:cs="Calibri"/>
                <w:b/>
                <w:bCs/>
                <w:color w:val="000000"/>
                <w:lang w:eastAsia="es-EC"/>
              </w:rPr>
            </w:pPr>
            <w:r w:rsidRPr="00D608B0">
              <w:rPr>
                <w:rFonts w:ascii="Arial Narrow" w:eastAsia="Times New Roman" w:hAnsi="Arial Narrow" w:cs="Calibri"/>
                <w:color w:val="000000"/>
                <w:lang w:eastAsia="es-EC"/>
              </w:rPr>
              <w:t>Una vez realizada la contratación se procederá publicar la misma en el portal www.compraspublicas.gob.ec, la información relevante del mismo.</w:t>
            </w:r>
          </w:p>
        </w:tc>
      </w:tr>
      <w:tr w:rsidR="00CC0FD2" w:rsidRPr="00D608B0" w14:paraId="65C91019" w14:textId="77777777" w:rsidTr="00757EF3">
        <w:trPr>
          <w:trHeight w:val="2236"/>
        </w:trPr>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E11F82" w14:textId="2162F5F7" w:rsidR="009B3435" w:rsidRPr="00D608B0" w:rsidRDefault="009B3435" w:rsidP="00757EF3">
            <w:pPr>
              <w:spacing w:after="0" w:line="240" w:lineRule="auto"/>
              <w:jc w:val="center"/>
              <w:rPr>
                <w:rFonts w:ascii="Arial Narrow" w:eastAsia="Times New Roman" w:hAnsi="Arial Narrow" w:cs="Calibri"/>
                <w:b/>
                <w:bCs/>
                <w:color w:val="000000"/>
                <w:lang w:eastAsia="es-EC"/>
              </w:rPr>
            </w:pPr>
            <w:r w:rsidRPr="00D608B0">
              <w:rPr>
                <w:rFonts w:ascii="Arial Narrow" w:eastAsia="Times New Roman" w:hAnsi="Arial Narrow" w:cs="Calibri"/>
                <w:b/>
                <w:bCs/>
                <w:color w:val="000000"/>
                <w:lang w:eastAsia="es-EC"/>
              </w:rPr>
              <w:t>38. Negativa a recibir</w:t>
            </w:r>
          </w:p>
        </w:tc>
        <w:tc>
          <w:tcPr>
            <w:tcW w:w="822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3FDEFE" w14:textId="097B5DFF" w:rsidR="009B3435" w:rsidRDefault="009B3435" w:rsidP="00EB1494">
            <w:pPr>
              <w:spacing w:after="0" w:line="240" w:lineRule="auto"/>
              <w:jc w:val="both"/>
              <w:rPr>
                <w:rFonts w:ascii="Arial Narrow" w:eastAsia="Times New Roman" w:hAnsi="Arial Narrow" w:cs="Calibri"/>
                <w:color w:val="000000"/>
                <w:lang w:eastAsia="es-EC"/>
              </w:rPr>
            </w:pPr>
            <w:r w:rsidRPr="00D608B0">
              <w:rPr>
                <w:rFonts w:ascii="Arial Narrow" w:eastAsia="Times New Roman" w:hAnsi="Arial Narrow" w:cs="Calibri"/>
                <w:color w:val="000000"/>
                <w:lang w:eastAsia="es-EC"/>
              </w:rPr>
              <w:t>La entidad contratante podrá, dentro del término de</w:t>
            </w:r>
            <w:r w:rsidR="002A24D7">
              <w:rPr>
                <w:rFonts w:ascii="Arial Narrow" w:eastAsia="Times New Roman" w:hAnsi="Arial Narrow" w:cs="Calibri"/>
                <w:color w:val="000000"/>
                <w:lang w:eastAsia="es-EC"/>
              </w:rPr>
              <w:t xml:space="preserve"> quince</w:t>
            </w:r>
            <w:r w:rsidRPr="00D608B0">
              <w:rPr>
                <w:rFonts w:ascii="Arial Narrow" w:eastAsia="Times New Roman" w:hAnsi="Arial Narrow" w:cs="Calibri"/>
                <w:color w:val="000000"/>
                <w:lang w:eastAsia="es-EC"/>
              </w:rPr>
              <w:t xml:space="preserve"> (15) días contados a partir de la solicitud de recepción del consultor, negarse a recibir el servicio, por razones justificadas, relacionadas con el cumplimiento de las obligaciones contractuales asumidas por el consultor. La negativa se notificará por escrito al consultor y se dejará constancia de que la misma fue practicada.</w:t>
            </w:r>
          </w:p>
          <w:p w14:paraId="225AAE89" w14:textId="77777777" w:rsidR="00B24E9C" w:rsidRDefault="00B24E9C" w:rsidP="00EB1494">
            <w:pPr>
              <w:spacing w:after="0" w:line="240" w:lineRule="auto"/>
              <w:jc w:val="both"/>
              <w:rPr>
                <w:rFonts w:ascii="Arial Narrow" w:eastAsia="Times New Roman" w:hAnsi="Arial Narrow" w:cs="Calibri"/>
                <w:color w:val="000000"/>
                <w:lang w:eastAsia="es-EC"/>
              </w:rPr>
            </w:pPr>
          </w:p>
          <w:p w14:paraId="778288DA" w14:textId="0BE685C7" w:rsidR="00B24E9C" w:rsidRPr="00D608B0" w:rsidRDefault="00B24E9C" w:rsidP="00EB1494">
            <w:pPr>
              <w:spacing w:after="0" w:line="240" w:lineRule="auto"/>
              <w:jc w:val="both"/>
              <w:rPr>
                <w:rFonts w:ascii="Arial Narrow" w:eastAsia="Times New Roman" w:hAnsi="Arial Narrow" w:cs="Calibri"/>
                <w:b/>
                <w:bCs/>
                <w:color w:val="000000"/>
                <w:lang w:eastAsia="es-EC"/>
              </w:rPr>
            </w:pPr>
            <w:r w:rsidRPr="00D608B0">
              <w:rPr>
                <w:rFonts w:ascii="Arial Narrow" w:eastAsia="Times New Roman" w:hAnsi="Arial Narrow" w:cs="Calibri"/>
                <w:color w:val="000000"/>
                <w:lang w:eastAsia="es-EC"/>
              </w:rPr>
              <w:t>Vencido el término previsto sin que la entidad contratante objetare la solicitud de recepción ni formulare observaciones al cumplimiento del contrato, operará, sin más trámite, la recepción de pleno derecho, para lo cual el consultor notificará por intermedio de un Juez de lo Civil o un Notario Público.</w:t>
            </w:r>
          </w:p>
        </w:tc>
      </w:tr>
      <w:tr w:rsidR="00CC0FD2" w:rsidRPr="00D608B0" w14:paraId="642C6922" w14:textId="77777777" w:rsidTr="00757EF3">
        <w:trPr>
          <w:trHeight w:val="1886"/>
        </w:trPr>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F11584" w14:textId="25A6EC20" w:rsidR="009B3435" w:rsidRPr="00D608B0" w:rsidRDefault="009B3435" w:rsidP="00757EF3">
            <w:pPr>
              <w:spacing w:after="0" w:line="240" w:lineRule="auto"/>
              <w:jc w:val="center"/>
              <w:rPr>
                <w:rFonts w:ascii="Arial Narrow" w:eastAsia="Times New Roman" w:hAnsi="Arial Narrow" w:cs="Calibri"/>
                <w:b/>
                <w:bCs/>
                <w:color w:val="000000"/>
                <w:lang w:eastAsia="es-EC"/>
              </w:rPr>
            </w:pPr>
            <w:r w:rsidRPr="00D608B0">
              <w:rPr>
                <w:rFonts w:ascii="Arial Narrow" w:eastAsia="Times New Roman" w:hAnsi="Arial Narrow" w:cs="Calibri"/>
                <w:b/>
                <w:bCs/>
                <w:color w:val="000000"/>
                <w:lang w:eastAsia="es-EC"/>
              </w:rPr>
              <w:t>39</w:t>
            </w:r>
            <w:r w:rsidR="00B24E9C">
              <w:rPr>
                <w:rFonts w:ascii="Arial Narrow" w:eastAsia="Times New Roman" w:hAnsi="Arial Narrow" w:cs="Calibri"/>
                <w:b/>
                <w:bCs/>
                <w:color w:val="000000"/>
                <w:lang w:eastAsia="es-EC"/>
              </w:rPr>
              <w:t>.</w:t>
            </w:r>
            <w:r w:rsidRPr="00D608B0">
              <w:rPr>
                <w:rFonts w:ascii="Arial Narrow" w:eastAsia="Times New Roman" w:hAnsi="Arial Narrow"/>
                <w:b/>
                <w:bCs/>
                <w:color w:val="000000"/>
                <w:sz w:val="14"/>
                <w:szCs w:val="14"/>
                <w:lang w:eastAsia="es-EC"/>
              </w:rPr>
              <w:t xml:space="preserve">     </w:t>
            </w:r>
            <w:r w:rsidRPr="00D608B0">
              <w:rPr>
                <w:rFonts w:ascii="Arial Narrow" w:eastAsia="Times New Roman" w:hAnsi="Arial Narrow" w:cs="Calibri"/>
                <w:b/>
                <w:bCs/>
                <w:color w:val="000000"/>
                <w:lang w:eastAsia="es-EC"/>
              </w:rPr>
              <w:t>Contenido del acta de entrega recepción definitiva</w:t>
            </w:r>
          </w:p>
        </w:tc>
        <w:tc>
          <w:tcPr>
            <w:tcW w:w="822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8D9F3C" w14:textId="77777777" w:rsidR="009B3435" w:rsidRDefault="009B3435" w:rsidP="00EB1494">
            <w:pPr>
              <w:spacing w:after="0" w:line="240" w:lineRule="auto"/>
              <w:jc w:val="both"/>
              <w:rPr>
                <w:rFonts w:ascii="Arial Narrow" w:eastAsia="Times New Roman" w:hAnsi="Arial Narrow" w:cs="Calibri"/>
                <w:color w:val="000000"/>
                <w:lang w:eastAsia="es-EC"/>
              </w:rPr>
            </w:pPr>
            <w:r w:rsidRPr="00D608B0">
              <w:rPr>
                <w:rFonts w:ascii="Arial Narrow" w:eastAsia="Times New Roman" w:hAnsi="Arial Narrow" w:cs="Calibri"/>
                <w:color w:val="000000"/>
                <w:lang w:eastAsia="es-EC"/>
              </w:rPr>
              <w:t>El acta de entrega recepción definitiva será suscrita por el Representante Legal de la Empresa Fiscalizadora y los integrantes de la comisión designada por la Entidad Contratante.</w:t>
            </w:r>
          </w:p>
          <w:p w14:paraId="1222ACC6" w14:textId="77777777" w:rsidR="00B24E9C" w:rsidRDefault="00B24E9C" w:rsidP="00EB1494">
            <w:pPr>
              <w:spacing w:after="0" w:line="240" w:lineRule="auto"/>
              <w:jc w:val="both"/>
              <w:rPr>
                <w:rFonts w:ascii="Arial Narrow" w:eastAsia="Times New Roman" w:hAnsi="Arial Narrow" w:cs="Calibri"/>
                <w:color w:val="000000"/>
                <w:lang w:eastAsia="es-EC"/>
              </w:rPr>
            </w:pPr>
          </w:p>
          <w:p w14:paraId="0AD33888" w14:textId="701845F3" w:rsidR="00B24E9C" w:rsidRPr="0096567D" w:rsidRDefault="00B24E9C" w:rsidP="00EB1494">
            <w:pPr>
              <w:spacing w:after="0" w:line="240" w:lineRule="auto"/>
              <w:jc w:val="both"/>
              <w:rPr>
                <w:rFonts w:ascii="Arial Narrow" w:eastAsia="Times New Roman" w:hAnsi="Arial Narrow" w:cs="Calibri"/>
                <w:color w:val="000000"/>
                <w:lang w:eastAsia="es-EC"/>
              </w:rPr>
            </w:pPr>
            <w:r w:rsidRPr="00D608B0">
              <w:rPr>
                <w:rFonts w:ascii="Arial Narrow" w:eastAsia="Times New Roman" w:hAnsi="Arial Narrow" w:cs="Calibri"/>
                <w:color w:val="000000"/>
                <w:lang w:eastAsia="es-EC"/>
              </w:rPr>
              <w:t>El acta contendrá los antecedentes, condiciones generales de ejecución, condiciones operativas, liquidación económica, liquidación de plazos, constancia de la recepción, cumplimiento de las obligaciones contractuales, reajustes de precios pagados, o pendientes de pago y cualquier otra circunstancia que se estime necesaria.</w:t>
            </w:r>
          </w:p>
        </w:tc>
      </w:tr>
      <w:tr w:rsidR="00CC0FD2" w:rsidRPr="00D608B0" w14:paraId="0DD9382D" w14:textId="77777777" w:rsidTr="00757EF3">
        <w:trPr>
          <w:trHeight w:val="1132"/>
        </w:trPr>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F20EC5" w14:textId="58D9FA26" w:rsidR="009B3435" w:rsidRPr="00D608B0" w:rsidRDefault="009B3435" w:rsidP="00757EF3">
            <w:pPr>
              <w:spacing w:after="0" w:line="240" w:lineRule="auto"/>
              <w:jc w:val="center"/>
              <w:rPr>
                <w:rFonts w:ascii="Arial Narrow" w:eastAsia="Times New Roman" w:hAnsi="Arial Narrow" w:cs="Calibri"/>
                <w:b/>
                <w:bCs/>
                <w:color w:val="000000"/>
                <w:lang w:eastAsia="es-EC"/>
              </w:rPr>
            </w:pPr>
            <w:r w:rsidRPr="00D608B0">
              <w:rPr>
                <w:rFonts w:ascii="Arial Narrow" w:eastAsia="Times New Roman" w:hAnsi="Arial Narrow" w:cs="Calibri"/>
                <w:b/>
                <w:bCs/>
                <w:color w:val="000000"/>
                <w:lang w:eastAsia="es-EC"/>
              </w:rPr>
              <w:t>4</w:t>
            </w:r>
            <w:r w:rsidR="00B24E9C">
              <w:rPr>
                <w:rFonts w:ascii="Arial Narrow" w:eastAsia="Times New Roman" w:hAnsi="Arial Narrow" w:cs="Calibri"/>
                <w:b/>
                <w:bCs/>
                <w:color w:val="000000"/>
                <w:lang w:eastAsia="es-EC"/>
              </w:rPr>
              <w:t>0. M</w:t>
            </w:r>
            <w:r w:rsidRPr="00D608B0">
              <w:rPr>
                <w:rFonts w:ascii="Arial Narrow" w:eastAsia="Times New Roman" w:hAnsi="Arial Narrow" w:cs="Calibri"/>
                <w:b/>
                <w:bCs/>
                <w:color w:val="000000"/>
                <w:lang w:eastAsia="es-EC"/>
              </w:rPr>
              <w:t>ora del consultor</w:t>
            </w:r>
          </w:p>
        </w:tc>
        <w:tc>
          <w:tcPr>
            <w:tcW w:w="822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2D59C2" w14:textId="4C313CE0" w:rsidR="009B3435" w:rsidRPr="00D608B0" w:rsidRDefault="009B3435" w:rsidP="006E4F6A">
            <w:pPr>
              <w:spacing w:after="0" w:line="240" w:lineRule="auto"/>
              <w:jc w:val="both"/>
              <w:rPr>
                <w:rFonts w:ascii="Arial Narrow" w:eastAsia="Times New Roman" w:hAnsi="Arial Narrow" w:cs="Calibri"/>
                <w:color w:val="000000"/>
                <w:lang w:eastAsia="es-EC"/>
              </w:rPr>
            </w:pPr>
            <w:r w:rsidRPr="00D608B0">
              <w:rPr>
                <w:rFonts w:ascii="Arial Narrow" w:eastAsia="Times New Roman" w:hAnsi="Arial Narrow" w:cs="Calibri"/>
                <w:color w:val="000000"/>
                <w:lang w:eastAsia="es-EC"/>
              </w:rPr>
              <w:t>En caso de mora o retardo parcial o total, imputable al consultor, se le reconocerá únicamente el reajuste de precios calculado con los precios e índice de precios en el período que debió cumplir el contrato, con sujeción al cronograma vigente.</w:t>
            </w:r>
          </w:p>
        </w:tc>
      </w:tr>
      <w:tr w:rsidR="00CC0FD2" w:rsidRPr="00D608B0" w14:paraId="5E4DA64F" w14:textId="77777777" w:rsidTr="00757EF3">
        <w:trPr>
          <w:trHeight w:val="747"/>
        </w:trPr>
        <w:tc>
          <w:tcPr>
            <w:tcW w:w="1843"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19F395D0" w14:textId="1563AC89" w:rsidR="00B24E9C" w:rsidRPr="00D608B0" w:rsidRDefault="00B24E9C" w:rsidP="00757EF3">
            <w:pPr>
              <w:spacing w:after="0" w:line="240" w:lineRule="auto"/>
              <w:jc w:val="center"/>
              <w:rPr>
                <w:rFonts w:ascii="Arial Narrow" w:eastAsia="Times New Roman" w:hAnsi="Arial Narrow" w:cs="Calibri"/>
                <w:b/>
                <w:bCs/>
                <w:color w:val="000000"/>
                <w:lang w:eastAsia="es-EC"/>
              </w:rPr>
            </w:pPr>
            <w:r w:rsidRPr="00D608B0">
              <w:rPr>
                <w:rFonts w:ascii="Arial Narrow" w:eastAsia="Times New Roman" w:hAnsi="Arial Narrow" w:cs="Calibri"/>
                <w:b/>
                <w:bCs/>
                <w:color w:val="000000"/>
                <w:lang w:eastAsia="es-EC"/>
              </w:rPr>
              <w:t>41</w:t>
            </w:r>
            <w:r>
              <w:rPr>
                <w:rFonts w:ascii="Arial Narrow" w:eastAsia="Times New Roman" w:hAnsi="Arial Narrow" w:cs="Calibri"/>
                <w:b/>
                <w:bCs/>
                <w:color w:val="000000"/>
                <w:lang w:eastAsia="es-EC"/>
              </w:rPr>
              <w:t>. F</w:t>
            </w:r>
            <w:r w:rsidRPr="00D608B0">
              <w:rPr>
                <w:rFonts w:ascii="Arial Narrow" w:eastAsia="Times New Roman" w:hAnsi="Arial Narrow" w:cs="Calibri"/>
                <w:b/>
                <w:bCs/>
                <w:color w:val="000000"/>
                <w:lang w:eastAsia="es-EC"/>
              </w:rPr>
              <w:t>órmula de reajuste de precios</w:t>
            </w:r>
          </w:p>
        </w:tc>
        <w:tc>
          <w:tcPr>
            <w:tcW w:w="822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C70669" w14:textId="29535F5C" w:rsidR="00B24E9C" w:rsidRPr="00D608B0" w:rsidRDefault="00B24E9C" w:rsidP="00453F73">
            <w:pPr>
              <w:spacing w:after="0" w:line="240" w:lineRule="auto"/>
              <w:rPr>
                <w:rFonts w:ascii="Arial Narrow" w:eastAsia="Times New Roman" w:hAnsi="Arial Narrow" w:cs="Calibri"/>
                <w:b/>
                <w:bCs/>
                <w:color w:val="000000"/>
                <w:lang w:eastAsia="es-EC"/>
              </w:rPr>
            </w:pPr>
            <w:r w:rsidRPr="00D608B0">
              <w:rPr>
                <w:rFonts w:ascii="Arial Narrow" w:eastAsia="Times New Roman" w:hAnsi="Arial Narrow" w:cs="Calibri"/>
                <w:color w:val="000000"/>
                <w:lang w:eastAsia="es-EC"/>
              </w:rPr>
              <w:t xml:space="preserve">La </w:t>
            </w:r>
            <w:proofErr w:type="spellStart"/>
            <w:r w:rsidRPr="00D608B0">
              <w:rPr>
                <w:rFonts w:ascii="Arial Narrow" w:eastAsia="Times New Roman" w:hAnsi="Arial Narrow" w:cs="Calibri"/>
                <w:color w:val="000000"/>
                <w:lang w:eastAsia="es-EC"/>
              </w:rPr>
              <w:t>formula</w:t>
            </w:r>
            <w:proofErr w:type="spellEnd"/>
            <w:r w:rsidRPr="00D608B0">
              <w:rPr>
                <w:rFonts w:ascii="Arial Narrow" w:eastAsia="Times New Roman" w:hAnsi="Arial Narrow" w:cs="Calibri"/>
                <w:color w:val="000000"/>
                <w:lang w:eastAsia="es-EC"/>
              </w:rPr>
              <w:t xml:space="preserve"> de reajuste de precios se encuentra establecida en los </w:t>
            </w:r>
            <w:r w:rsidR="00156A6E">
              <w:rPr>
                <w:rFonts w:ascii="Arial Narrow" w:eastAsia="Times New Roman" w:hAnsi="Arial Narrow" w:cs="Calibri"/>
                <w:color w:val="000000"/>
                <w:lang w:eastAsia="es-EC"/>
              </w:rPr>
              <w:t>“</w:t>
            </w:r>
            <w:r w:rsidRPr="00D608B0">
              <w:rPr>
                <w:rFonts w:ascii="Arial Narrow" w:eastAsia="Times New Roman" w:hAnsi="Arial Narrow" w:cs="Calibri"/>
                <w:color w:val="000000"/>
                <w:lang w:eastAsia="es-EC"/>
              </w:rPr>
              <w:t>Términos de Referencia</w:t>
            </w:r>
            <w:r w:rsidR="00156A6E">
              <w:rPr>
                <w:rFonts w:ascii="Arial Narrow" w:eastAsia="Times New Roman" w:hAnsi="Arial Narrow" w:cs="Calibri"/>
                <w:color w:val="000000"/>
                <w:lang w:eastAsia="es-EC"/>
              </w:rPr>
              <w:t>”</w:t>
            </w:r>
            <w:r w:rsidRPr="00D608B0">
              <w:rPr>
                <w:rFonts w:ascii="Arial Narrow" w:eastAsia="Times New Roman" w:hAnsi="Arial Narrow" w:cs="Calibri"/>
                <w:color w:val="000000"/>
                <w:lang w:eastAsia="es-EC"/>
              </w:rPr>
              <w:t>.</w:t>
            </w:r>
          </w:p>
        </w:tc>
      </w:tr>
      <w:tr w:rsidR="000A018A" w:rsidRPr="00D608B0" w14:paraId="7C171EB2" w14:textId="77777777" w:rsidTr="00907550">
        <w:trPr>
          <w:trHeight w:val="747"/>
        </w:trPr>
        <w:tc>
          <w:tcPr>
            <w:tcW w:w="10065" w:type="dxa"/>
            <w:gridSpan w:val="2"/>
            <w:tcBorders>
              <w:top w:val="single" w:sz="4" w:space="0" w:color="auto"/>
              <w:left w:val="single" w:sz="8" w:space="0" w:color="auto"/>
              <w:bottom w:val="single" w:sz="4" w:space="0" w:color="auto"/>
              <w:right w:val="single" w:sz="4" w:space="0" w:color="auto"/>
            </w:tcBorders>
            <w:shd w:val="clear" w:color="auto" w:fill="BFBFBF" w:themeFill="background1" w:themeFillShade="BF"/>
            <w:vAlign w:val="center"/>
          </w:tcPr>
          <w:p w14:paraId="265A951C" w14:textId="2CA8C725" w:rsidR="000A018A" w:rsidRPr="00D47BE8" w:rsidRDefault="00D47BE8" w:rsidP="00D47BE8">
            <w:pPr>
              <w:pStyle w:val="Header2-SubClauses"/>
              <w:spacing w:after="0"/>
              <w:ind w:left="0" w:firstLine="0"/>
              <w:jc w:val="center"/>
              <w:rPr>
                <w:rFonts w:ascii="Arial Narrow" w:hAnsi="Arial Narrow"/>
                <w:b/>
                <w:sz w:val="22"/>
                <w:szCs w:val="22"/>
              </w:rPr>
            </w:pPr>
            <w:r w:rsidRPr="00D608B0">
              <w:rPr>
                <w:rFonts w:ascii="Arial Narrow" w:hAnsi="Arial Narrow"/>
                <w:b/>
                <w:sz w:val="22"/>
                <w:szCs w:val="22"/>
              </w:rPr>
              <w:t>SECCIÓN II. METODOLOGÍA DE EVALUACIÓN DE LAS OFERTAS</w:t>
            </w:r>
          </w:p>
        </w:tc>
      </w:tr>
      <w:tr w:rsidR="00CE48EC" w:rsidRPr="00D608B0" w14:paraId="130A5EA8" w14:textId="77777777" w:rsidTr="00907550">
        <w:trPr>
          <w:trHeight w:val="747"/>
        </w:trPr>
        <w:tc>
          <w:tcPr>
            <w:tcW w:w="1843" w:type="dxa"/>
            <w:tcBorders>
              <w:top w:val="single" w:sz="4" w:space="0" w:color="auto"/>
              <w:left w:val="single" w:sz="8" w:space="0" w:color="auto"/>
              <w:bottom w:val="single" w:sz="4" w:space="0" w:color="auto"/>
              <w:right w:val="single" w:sz="4" w:space="0" w:color="auto"/>
            </w:tcBorders>
            <w:shd w:val="clear" w:color="auto" w:fill="auto"/>
            <w:vAlign w:val="center"/>
          </w:tcPr>
          <w:p w14:paraId="7F1A1C40" w14:textId="7EE59C04" w:rsidR="00C94906" w:rsidRPr="00D608B0" w:rsidRDefault="00CE48EC" w:rsidP="00757EF3">
            <w:pPr>
              <w:pStyle w:val="Header2-SubClauses"/>
              <w:spacing w:after="0"/>
              <w:ind w:left="0" w:firstLine="0"/>
              <w:jc w:val="center"/>
              <w:rPr>
                <w:rFonts w:ascii="Arial Narrow" w:hAnsi="Arial Narrow"/>
                <w:b/>
                <w:sz w:val="22"/>
                <w:szCs w:val="22"/>
              </w:rPr>
            </w:pPr>
            <w:r w:rsidRPr="00CE48EC">
              <w:rPr>
                <w:rFonts w:ascii="Arial Narrow" w:hAnsi="Arial Narrow"/>
                <w:b/>
                <w:sz w:val="22"/>
                <w:szCs w:val="22"/>
              </w:rPr>
              <w:t>1. Metodología de evaluación de las ofertas</w:t>
            </w:r>
          </w:p>
        </w:tc>
        <w:tc>
          <w:tcPr>
            <w:tcW w:w="8222" w:type="dxa"/>
            <w:tcBorders>
              <w:top w:val="single" w:sz="4" w:space="0" w:color="auto"/>
              <w:left w:val="single" w:sz="8" w:space="0" w:color="auto"/>
              <w:bottom w:val="single" w:sz="4" w:space="0" w:color="auto"/>
              <w:right w:val="single" w:sz="4" w:space="0" w:color="auto"/>
            </w:tcBorders>
            <w:shd w:val="clear" w:color="auto" w:fill="auto"/>
            <w:vAlign w:val="center"/>
          </w:tcPr>
          <w:p w14:paraId="77394C76" w14:textId="77777777" w:rsidR="00CE48EC" w:rsidRPr="00D608B0" w:rsidRDefault="00CE48EC" w:rsidP="00CE48EC">
            <w:pPr>
              <w:spacing w:after="0" w:line="240" w:lineRule="auto"/>
              <w:ind w:right="45"/>
              <w:jc w:val="both"/>
              <w:rPr>
                <w:rFonts w:ascii="Arial Narrow" w:eastAsia="Times New Roman" w:hAnsi="Arial Narrow"/>
                <w:color w:val="000000"/>
                <w:kern w:val="2"/>
                <w:lang w:eastAsia="es-EC" w:bidi="hi-IN"/>
              </w:rPr>
            </w:pPr>
            <w:r w:rsidRPr="00D608B0">
              <w:rPr>
                <w:rFonts w:ascii="Arial Narrow" w:eastAsia="Times New Roman" w:hAnsi="Arial Narrow"/>
                <w:color w:val="000000"/>
                <w:kern w:val="2"/>
                <w:lang w:eastAsia="es-EC" w:bidi="hi-IN"/>
              </w:rPr>
              <w:t>Los servicios de consultoría serán seleccionados sobre la base de criterios de calidad y costo.</w:t>
            </w:r>
          </w:p>
          <w:p w14:paraId="6C3754CF" w14:textId="77777777" w:rsidR="00CE48EC" w:rsidRPr="006B56D3" w:rsidRDefault="00CE48EC" w:rsidP="00CE48EC">
            <w:pPr>
              <w:spacing w:after="0" w:line="240" w:lineRule="auto"/>
              <w:ind w:left="17" w:right="45"/>
              <w:jc w:val="both"/>
              <w:rPr>
                <w:rFonts w:ascii="Arial Narrow" w:eastAsia="Times New Roman" w:hAnsi="Arial Narrow"/>
                <w:color w:val="000000"/>
                <w:kern w:val="2"/>
                <w:sz w:val="13"/>
                <w:lang w:eastAsia="es-EC" w:bidi="hi-IN"/>
              </w:rPr>
            </w:pPr>
          </w:p>
          <w:p w14:paraId="21BD727A" w14:textId="77777777" w:rsidR="00CE48EC" w:rsidRPr="00D608B0" w:rsidRDefault="00CE48EC" w:rsidP="00CE48EC">
            <w:pPr>
              <w:spacing w:after="0" w:line="240" w:lineRule="auto"/>
              <w:ind w:left="17" w:right="45"/>
              <w:jc w:val="both"/>
              <w:rPr>
                <w:rFonts w:ascii="Arial Narrow" w:eastAsia="Times New Roman" w:hAnsi="Arial Narrow"/>
                <w:color w:val="000000"/>
                <w:kern w:val="2"/>
                <w:lang w:eastAsia="es-EC" w:bidi="hi-IN"/>
              </w:rPr>
            </w:pPr>
            <w:r>
              <w:rPr>
                <w:rFonts w:ascii="Arial Narrow" w:eastAsia="Times New Roman" w:hAnsi="Arial Narrow"/>
                <w:color w:val="000000"/>
                <w:kern w:val="2"/>
                <w:lang w:eastAsia="es-EC" w:bidi="hi-IN"/>
              </w:rPr>
              <w:t>L</w:t>
            </w:r>
            <w:r w:rsidRPr="00D608B0">
              <w:rPr>
                <w:rFonts w:ascii="Arial Narrow" w:eastAsia="Times New Roman" w:hAnsi="Arial Narrow"/>
                <w:color w:val="000000"/>
                <w:kern w:val="2"/>
                <w:lang w:eastAsia="es-EC" w:bidi="hi-IN"/>
              </w:rPr>
              <w:t>as ofertas de consultoría serán presentadas en dos (2) sobres separados, el primero contendrá los aspectos técnicos sobre los que se evaluará la calidad y, el segundo, los aspectos económicos, sobre los que se calificará el costo.</w:t>
            </w:r>
          </w:p>
          <w:p w14:paraId="7BDD6DBC" w14:textId="77777777" w:rsidR="00CE48EC" w:rsidRPr="006B56D3" w:rsidRDefault="00CE48EC" w:rsidP="00CE48EC">
            <w:pPr>
              <w:spacing w:after="0" w:line="240" w:lineRule="auto"/>
              <w:ind w:left="17" w:right="45"/>
              <w:jc w:val="both"/>
              <w:rPr>
                <w:rFonts w:ascii="Arial Narrow" w:eastAsia="Times New Roman" w:hAnsi="Arial Narrow"/>
                <w:color w:val="000000"/>
                <w:kern w:val="2"/>
                <w:sz w:val="11"/>
                <w:lang w:eastAsia="es-EC" w:bidi="hi-IN"/>
              </w:rPr>
            </w:pPr>
          </w:p>
          <w:p w14:paraId="78C7C712" w14:textId="77777777" w:rsidR="00CE48EC" w:rsidRDefault="00CE48EC" w:rsidP="00CE48EC">
            <w:pPr>
              <w:spacing w:after="0" w:line="240" w:lineRule="auto"/>
              <w:ind w:left="17" w:right="45"/>
              <w:jc w:val="both"/>
              <w:rPr>
                <w:rFonts w:ascii="Arial Narrow" w:eastAsia="Times New Roman" w:hAnsi="Arial Narrow"/>
                <w:color w:val="000000"/>
                <w:kern w:val="2"/>
                <w:lang w:eastAsia="es-EC" w:bidi="hi-IN"/>
              </w:rPr>
            </w:pPr>
            <w:r w:rsidRPr="00D608B0">
              <w:rPr>
                <w:rFonts w:ascii="Arial Narrow" w:eastAsia="Times New Roman" w:hAnsi="Arial Narrow"/>
                <w:color w:val="000000"/>
                <w:kern w:val="2"/>
                <w:lang w:eastAsia="es-EC" w:bidi="hi-IN"/>
              </w:rPr>
              <w:t>La calificación de la calidad de las propuestas de consultoría, se realizará sobre la base de lo previsto en los pliegos respectivos, debiendo tenerse en cuenta los requisitos establecidos en las condiciones particulares del pliego los siguientes requisitos, p</w:t>
            </w:r>
            <w:r>
              <w:rPr>
                <w:rFonts w:ascii="Arial Narrow" w:eastAsia="Times New Roman" w:hAnsi="Arial Narrow"/>
                <w:color w:val="000000"/>
                <w:kern w:val="2"/>
                <w:lang w:eastAsia="es-EC" w:bidi="hi-IN"/>
              </w:rPr>
              <w:t>rocedimientos y criterios:</w:t>
            </w:r>
          </w:p>
          <w:p w14:paraId="232CEE75" w14:textId="77777777" w:rsidR="00CE48EC" w:rsidRPr="006B56D3" w:rsidRDefault="00CE48EC" w:rsidP="00CE48EC">
            <w:pPr>
              <w:spacing w:after="0" w:line="240" w:lineRule="auto"/>
              <w:ind w:left="17" w:right="45"/>
              <w:jc w:val="both"/>
              <w:rPr>
                <w:rFonts w:ascii="Arial Narrow" w:eastAsia="Times New Roman" w:hAnsi="Arial Narrow"/>
                <w:color w:val="000000"/>
                <w:kern w:val="2"/>
                <w:sz w:val="10"/>
                <w:lang w:eastAsia="es-EC" w:bidi="hi-IN"/>
              </w:rPr>
            </w:pPr>
          </w:p>
          <w:p w14:paraId="0DC4CE28" w14:textId="77777777" w:rsidR="00CE48EC" w:rsidRPr="00141C9D" w:rsidRDefault="00CE48EC" w:rsidP="006B47E8">
            <w:pPr>
              <w:pStyle w:val="Prrafodelista"/>
              <w:numPr>
                <w:ilvl w:val="0"/>
                <w:numId w:val="36"/>
              </w:numPr>
              <w:ind w:right="45"/>
              <w:jc w:val="both"/>
              <w:rPr>
                <w:rFonts w:ascii="Arial Narrow" w:eastAsia="Times New Roman" w:hAnsi="Arial Narrow"/>
                <w:color w:val="000000"/>
                <w:sz w:val="22"/>
                <w:szCs w:val="22"/>
                <w:lang w:eastAsia="es-EC" w:bidi="hi-IN"/>
              </w:rPr>
            </w:pPr>
            <w:r w:rsidRPr="00141C9D">
              <w:rPr>
                <w:rFonts w:ascii="Arial Narrow" w:eastAsia="Times New Roman" w:hAnsi="Arial Narrow"/>
                <w:color w:val="000000"/>
                <w:sz w:val="22"/>
                <w:szCs w:val="22"/>
                <w:lang w:eastAsia="es-EC" w:bidi="hi-IN"/>
              </w:rPr>
              <w:t>Capacidad técnica y administrativa disponible;</w:t>
            </w:r>
          </w:p>
          <w:p w14:paraId="52258B3A" w14:textId="46657557" w:rsidR="00CE48EC" w:rsidRPr="00141C9D" w:rsidRDefault="00CE48EC" w:rsidP="006B47E8">
            <w:pPr>
              <w:pStyle w:val="Prrafodelista"/>
              <w:numPr>
                <w:ilvl w:val="0"/>
                <w:numId w:val="36"/>
              </w:numPr>
              <w:ind w:right="45"/>
              <w:jc w:val="both"/>
              <w:rPr>
                <w:rFonts w:ascii="Arial Narrow" w:eastAsia="Times New Roman" w:hAnsi="Arial Narrow"/>
                <w:color w:val="000000"/>
                <w:sz w:val="22"/>
                <w:szCs w:val="22"/>
                <w:lang w:eastAsia="es-EC" w:bidi="hi-IN"/>
              </w:rPr>
            </w:pPr>
            <w:r w:rsidRPr="00141C9D">
              <w:rPr>
                <w:rFonts w:ascii="Arial Narrow" w:eastAsia="Times New Roman" w:hAnsi="Arial Narrow"/>
                <w:color w:val="000000"/>
                <w:sz w:val="22"/>
                <w:szCs w:val="22"/>
                <w:lang w:eastAsia="es-EC" w:bidi="hi-IN"/>
              </w:rPr>
              <w:t xml:space="preserve">Antecedentes y </w:t>
            </w:r>
            <w:r w:rsidR="009F2B8E" w:rsidRPr="00141C9D">
              <w:rPr>
                <w:rFonts w:ascii="Arial Narrow" w:eastAsia="Times New Roman" w:hAnsi="Arial Narrow"/>
                <w:color w:val="000000"/>
                <w:sz w:val="22"/>
                <w:szCs w:val="22"/>
                <w:lang w:eastAsia="es-EC" w:bidi="hi-IN"/>
              </w:rPr>
              <w:t>experiencia demostrable</w:t>
            </w:r>
            <w:r w:rsidRPr="00141C9D">
              <w:rPr>
                <w:rFonts w:ascii="Arial Narrow" w:eastAsia="Times New Roman" w:hAnsi="Arial Narrow"/>
                <w:color w:val="000000"/>
                <w:sz w:val="22"/>
                <w:szCs w:val="22"/>
                <w:lang w:eastAsia="es-EC" w:bidi="hi-IN"/>
              </w:rPr>
              <w:t xml:space="preserve"> en la realización de trabajos anteriores;</w:t>
            </w:r>
          </w:p>
          <w:p w14:paraId="055B20D7" w14:textId="3D535E27" w:rsidR="00CE48EC" w:rsidRPr="00141C9D" w:rsidRDefault="00CE48EC" w:rsidP="006B47E8">
            <w:pPr>
              <w:pStyle w:val="Prrafodelista"/>
              <w:numPr>
                <w:ilvl w:val="0"/>
                <w:numId w:val="36"/>
              </w:numPr>
              <w:ind w:right="45"/>
              <w:jc w:val="both"/>
              <w:rPr>
                <w:rFonts w:ascii="Arial Narrow" w:eastAsia="Times New Roman" w:hAnsi="Arial Narrow"/>
                <w:color w:val="000000"/>
                <w:sz w:val="22"/>
                <w:szCs w:val="22"/>
                <w:lang w:eastAsia="es-EC" w:bidi="hi-IN"/>
              </w:rPr>
            </w:pPr>
            <w:r w:rsidRPr="00141C9D">
              <w:rPr>
                <w:rFonts w:ascii="Arial Narrow" w:eastAsia="Times New Roman" w:hAnsi="Arial Narrow"/>
                <w:color w:val="000000"/>
                <w:sz w:val="22"/>
                <w:szCs w:val="22"/>
                <w:lang w:eastAsia="es-EC" w:bidi="hi-IN"/>
              </w:rPr>
              <w:t xml:space="preserve">Antecedentes y </w:t>
            </w:r>
            <w:r w:rsidR="009F2B8E" w:rsidRPr="00141C9D">
              <w:rPr>
                <w:rFonts w:ascii="Arial Narrow" w:eastAsia="Times New Roman" w:hAnsi="Arial Narrow"/>
                <w:color w:val="000000"/>
                <w:sz w:val="22"/>
                <w:szCs w:val="22"/>
                <w:lang w:eastAsia="es-EC" w:bidi="hi-IN"/>
              </w:rPr>
              <w:t>experiencia demostrable</w:t>
            </w:r>
            <w:r w:rsidRPr="00141C9D">
              <w:rPr>
                <w:rFonts w:ascii="Arial Narrow" w:eastAsia="Times New Roman" w:hAnsi="Arial Narrow"/>
                <w:color w:val="000000"/>
                <w:sz w:val="22"/>
                <w:szCs w:val="22"/>
                <w:lang w:eastAsia="es-EC" w:bidi="hi-IN"/>
              </w:rPr>
              <w:t xml:space="preserve"> del personal que será asignado a la ejecución del contrato; </w:t>
            </w:r>
          </w:p>
          <w:p w14:paraId="140799BF" w14:textId="77777777" w:rsidR="00CE48EC" w:rsidRPr="00141C9D" w:rsidRDefault="00CE48EC" w:rsidP="006B47E8">
            <w:pPr>
              <w:pStyle w:val="Prrafodelista"/>
              <w:numPr>
                <w:ilvl w:val="0"/>
                <w:numId w:val="36"/>
              </w:numPr>
              <w:ind w:right="45"/>
              <w:jc w:val="both"/>
              <w:rPr>
                <w:rFonts w:ascii="Arial Narrow" w:eastAsia="Times New Roman" w:hAnsi="Arial Narrow"/>
                <w:color w:val="000000"/>
                <w:sz w:val="22"/>
                <w:szCs w:val="22"/>
                <w:lang w:eastAsia="es-EC" w:bidi="hi-IN"/>
              </w:rPr>
            </w:pPr>
            <w:r w:rsidRPr="00141C9D">
              <w:rPr>
                <w:rFonts w:ascii="Arial Narrow" w:eastAsia="Times New Roman" w:hAnsi="Arial Narrow"/>
                <w:color w:val="000000"/>
                <w:sz w:val="22"/>
                <w:szCs w:val="22"/>
                <w:lang w:eastAsia="es-EC" w:bidi="hi-IN"/>
              </w:rPr>
              <w:t>Plan de trabajo, metodología propuesta y conocimiento probado de las condiciones generales, locales y particulares del proyecto materia de la consultoría;</w:t>
            </w:r>
          </w:p>
          <w:p w14:paraId="02A1EC5D" w14:textId="77777777" w:rsidR="00CE48EC" w:rsidRPr="00141C9D" w:rsidRDefault="00CE48EC" w:rsidP="006B47E8">
            <w:pPr>
              <w:pStyle w:val="Prrafodelista"/>
              <w:numPr>
                <w:ilvl w:val="0"/>
                <w:numId w:val="36"/>
              </w:numPr>
              <w:ind w:right="45"/>
              <w:jc w:val="both"/>
              <w:rPr>
                <w:rFonts w:ascii="Arial Narrow" w:eastAsia="Times New Roman" w:hAnsi="Arial Narrow"/>
                <w:color w:val="000000"/>
                <w:sz w:val="22"/>
                <w:szCs w:val="22"/>
                <w:lang w:eastAsia="es-EC" w:bidi="hi-IN"/>
              </w:rPr>
            </w:pPr>
            <w:r w:rsidRPr="00141C9D">
              <w:rPr>
                <w:rFonts w:ascii="Arial Narrow" w:eastAsia="Times New Roman" w:hAnsi="Arial Narrow"/>
                <w:color w:val="000000"/>
                <w:sz w:val="22"/>
                <w:szCs w:val="22"/>
                <w:lang w:eastAsia="es-EC" w:bidi="hi-IN"/>
              </w:rPr>
              <w:t xml:space="preserve">Disponibilidad de los recursos, instrumentos y equipos necesarios para la realización de la consultoría; y, </w:t>
            </w:r>
          </w:p>
          <w:p w14:paraId="18F55333" w14:textId="77777777" w:rsidR="00CE48EC" w:rsidRPr="00141C9D" w:rsidRDefault="00CE48EC" w:rsidP="006B47E8">
            <w:pPr>
              <w:pStyle w:val="Prrafodelista"/>
              <w:numPr>
                <w:ilvl w:val="0"/>
                <w:numId w:val="36"/>
              </w:numPr>
              <w:ind w:right="45"/>
              <w:jc w:val="both"/>
              <w:rPr>
                <w:rFonts w:ascii="Arial Narrow" w:eastAsia="Times New Roman" w:hAnsi="Arial Narrow"/>
                <w:color w:val="000000"/>
                <w:sz w:val="22"/>
                <w:szCs w:val="22"/>
                <w:lang w:eastAsia="es-EC" w:bidi="hi-IN"/>
              </w:rPr>
            </w:pPr>
            <w:r w:rsidRPr="00141C9D">
              <w:rPr>
                <w:rFonts w:ascii="Arial Narrow" w:eastAsia="Times New Roman" w:hAnsi="Arial Narrow"/>
                <w:color w:val="000000"/>
                <w:sz w:val="22"/>
                <w:szCs w:val="22"/>
                <w:lang w:eastAsia="es-EC" w:bidi="hi-IN"/>
              </w:rPr>
              <w:t xml:space="preserve">Cuando intervengan empresas nacionales en asociación con empresas extranjeras, se tomarán en consideración, adicionalmente, los procedimientos y metodologías que ofrezca </w:t>
            </w:r>
            <w:r w:rsidRPr="00141C9D">
              <w:rPr>
                <w:rFonts w:ascii="Arial Narrow" w:eastAsia="Times New Roman" w:hAnsi="Arial Narrow"/>
                <w:color w:val="000000"/>
                <w:sz w:val="22"/>
                <w:szCs w:val="22"/>
                <w:lang w:eastAsia="es-EC" w:bidi="hi-IN"/>
              </w:rPr>
              <w:lastRenderedPageBreak/>
              <w:t>la consultoría extranjera para hacer efectiva una adecuada transferencia de tecnología, así como la mayor y mejor utilización de la capacidad técnica de profesionales ecuatorianos.</w:t>
            </w:r>
          </w:p>
          <w:p w14:paraId="168593D7" w14:textId="77777777" w:rsidR="00CE48EC" w:rsidRPr="006B56D3" w:rsidRDefault="00CE48EC" w:rsidP="00CE48EC">
            <w:pPr>
              <w:spacing w:after="0" w:line="240" w:lineRule="auto"/>
              <w:ind w:left="17" w:right="45"/>
              <w:jc w:val="both"/>
              <w:rPr>
                <w:rFonts w:ascii="Arial Narrow" w:eastAsia="Times New Roman" w:hAnsi="Arial Narrow"/>
                <w:color w:val="000000"/>
                <w:kern w:val="2"/>
                <w:sz w:val="8"/>
                <w:lang w:eastAsia="es-EC" w:bidi="hi-IN"/>
              </w:rPr>
            </w:pPr>
          </w:p>
          <w:p w14:paraId="28064178" w14:textId="1D854E17" w:rsidR="00C94906" w:rsidRPr="00CE48EC" w:rsidRDefault="00CE48EC" w:rsidP="00CE48EC">
            <w:pPr>
              <w:pStyle w:val="Header2-SubClauses"/>
              <w:spacing w:after="0"/>
              <w:ind w:left="0" w:firstLine="0"/>
              <w:rPr>
                <w:rFonts w:ascii="Arial Narrow" w:hAnsi="Arial Narrow"/>
                <w:b/>
                <w:sz w:val="22"/>
                <w:szCs w:val="22"/>
              </w:rPr>
            </w:pPr>
            <w:r w:rsidRPr="00CE48EC">
              <w:rPr>
                <w:rFonts w:ascii="Arial Narrow" w:hAnsi="Arial Narrow"/>
                <w:color w:val="000000"/>
                <w:kern w:val="2"/>
                <w:sz w:val="22"/>
                <w:szCs w:val="22"/>
                <w:lang w:eastAsia="es-EC" w:bidi="hi-IN"/>
              </w:rPr>
              <w:t>Se establecen de manera general para ello dos etapas: la primera, bajo metodología “Cumple / No Cumple”, en la que se analizan los documentos exigidos cuya presentación permite habilitar las propuestas (integridad de la oferta), y la verificación del cumplimiento de capacidades mínimas; y la segunda, en la que se evaluarán, mediante parámetros cuantitativos o valorados, las mayores capacidades de entre los oferentes que habiendo cumplido la  etapa anterior, se encuentran aptos para esta calificación.</w:t>
            </w:r>
          </w:p>
        </w:tc>
      </w:tr>
      <w:tr w:rsidR="00CE48EC" w:rsidRPr="00D608B0" w14:paraId="18BD2690" w14:textId="77777777" w:rsidTr="00907550">
        <w:trPr>
          <w:trHeight w:val="747"/>
        </w:trPr>
        <w:tc>
          <w:tcPr>
            <w:tcW w:w="1843" w:type="dxa"/>
            <w:tcBorders>
              <w:top w:val="single" w:sz="4" w:space="0" w:color="auto"/>
              <w:left w:val="single" w:sz="8" w:space="0" w:color="auto"/>
              <w:bottom w:val="single" w:sz="4" w:space="0" w:color="auto"/>
              <w:right w:val="single" w:sz="4" w:space="0" w:color="auto"/>
            </w:tcBorders>
            <w:shd w:val="clear" w:color="auto" w:fill="auto"/>
            <w:vAlign w:val="center"/>
          </w:tcPr>
          <w:p w14:paraId="59387458" w14:textId="4155D985" w:rsidR="00CE48EC" w:rsidRPr="00CE48EC" w:rsidRDefault="00CE48EC" w:rsidP="00757EF3">
            <w:pPr>
              <w:pStyle w:val="Header2-SubClauses"/>
              <w:spacing w:after="0"/>
              <w:ind w:left="0" w:firstLine="0"/>
              <w:jc w:val="center"/>
              <w:rPr>
                <w:rFonts w:ascii="Arial Narrow" w:hAnsi="Arial Narrow"/>
                <w:b/>
                <w:sz w:val="22"/>
                <w:szCs w:val="22"/>
              </w:rPr>
            </w:pPr>
            <w:r w:rsidRPr="00CE48EC">
              <w:rPr>
                <w:rStyle w:val="Fuentedeprrafopredeter4"/>
                <w:rFonts w:ascii="Arial Narrow" w:hAnsi="Arial Narrow"/>
                <w:b/>
                <w:bCs/>
                <w:spacing w:val="-2"/>
                <w:sz w:val="22"/>
                <w:szCs w:val="22"/>
              </w:rPr>
              <w:lastRenderedPageBreak/>
              <w:t>2. Parámetros de Evaluación</w:t>
            </w:r>
          </w:p>
        </w:tc>
        <w:tc>
          <w:tcPr>
            <w:tcW w:w="8222" w:type="dxa"/>
            <w:tcBorders>
              <w:top w:val="single" w:sz="4" w:space="0" w:color="auto"/>
              <w:left w:val="single" w:sz="8" w:space="0" w:color="auto"/>
              <w:bottom w:val="single" w:sz="4" w:space="0" w:color="auto"/>
              <w:right w:val="single" w:sz="4" w:space="0" w:color="auto"/>
            </w:tcBorders>
            <w:shd w:val="clear" w:color="auto" w:fill="auto"/>
            <w:vAlign w:val="center"/>
          </w:tcPr>
          <w:p w14:paraId="61DEA9D6" w14:textId="77777777" w:rsidR="00CE48EC" w:rsidRPr="00D608B0" w:rsidRDefault="00CE48EC" w:rsidP="00CE48EC">
            <w:pPr>
              <w:pStyle w:val="NormalWeb"/>
              <w:tabs>
                <w:tab w:val="left" w:pos="852"/>
              </w:tabs>
              <w:spacing w:before="0" w:after="0"/>
              <w:jc w:val="both"/>
              <w:rPr>
                <w:rFonts w:ascii="Arial Narrow" w:eastAsia="Times New Roman" w:hAnsi="Arial Narrow" w:cs="Times New Roman"/>
                <w:color w:val="000000"/>
                <w:sz w:val="22"/>
                <w:szCs w:val="22"/>
                <w:lang w:val="es-EC" w:eastAsia="es-EC"/>
              </w:rPr>
            </w:pPr>
            <w:r w:rsidRPr="00D608B0">
              <w:rPr>
                <w:rFonts w:ascii="Arial Narrow" w:eastAsia="Times New Roman" w:hAnsi="Arial Narrow" w:cs="Times New Roman"/>
                <w:color w:val="000000"/>
                <w:sz w:val="22"/>
                <w:szCs w:val="22"/>
                <w:lang w:val="es-EC" w:eastAsia="es-EC"/>
              </w:rPr>
              <w:t>Las entidades contratantes deberán acoger los parámetros de evaluación previstos en el Pliego, pudiendo escoger adicionalmente otros que respondan a la necesidad, naturaleza y objeto de cada procedimiento de contratación; los que serán analizados y evaluados al momento de la revisión de las ofertas.</w:t>
            </w:r>
          </w:p>
          <w:p w14:paraId="362660D7" w14:textId="77777777" w:rsidR="00CE48EC" w:rsidRPr="006B56D3" w:rsidRDefault="00CE48EC" w:rsidP="00CE48EC">
            <w:pPr>
              <w:pStyle w:val="NormalWeb"/>
              <w:spacing w:before="0" w:after="0"/>
              <w:jc w:val="both"/>
              <w:rPr>
                <w:rFonts w:ascii="Arial Narrow" w:eastAsia="Times New Roman" w:hAnsi="Arial Narrow" w:cs="Times New Roman"/>
                <w:color w:val="000000"/>
                <w:sz w:val="6"/>
                <w:szCs w:val="22"/>
                <w:lang w:val="es-EC" w:eastAsia="es-EC"/>
              </w:rPr>
            </w:pPr>
          </w:p>
          <w:p w14:paraId="65D43333" w14:textId="795DF9BC" w:rsidR="00CE48EC" w:rsidRPr="00D608B0" w:rsidRDefault="00CE48EC" w:rsidP="00CE48EC">
            <w:pPr>
              <w:spacing w:after="0" w:line="240" w:lineRule="auto"/>
              <w:ind w:right="45"/>
              <w:jc w:val="both"/>
              <w:rPr>
                <w:rFonts w:ascii="Arial Narrow" w:eastAsia="Times New Roman" w:hAnsi="Arial Narrow"/>
                <w:color w:val="000000"/>
                <w:kern w:val="2"/>
                <w:lang w:eastAsia="es-EC" w:bidi="hi-IN"/>
              </w:rPr>
            </w:pPr>
            <w:r w:rsidRPr="00D608B0">
              <w:rPr>
                <w:rFonts w:ascii="Arial Narrow" w:eastAsia="Times New Roman" w:hAnsi="Arial Narrow"/>
                <w:color w:val="000000"/>
                <w:kern w:val="2"/>
                <w:lang w:eastAsia="es-EC" w:bidi="hi-IN"/>
              </w:rPr>
              <w:t>La entidad contratante, bajo su responsabilidad, deberá asegurar que los parámetros de evaluación publicados sean los que realmente se utilizarán en el procedimiento.</w:t>
            </w:r>
          </w:p>
        </w:tc>
      </w:tr>
      <w:tr w:rsidR="00CE48EC" w:rsidRPr="00D608B0" w14:paraId="61279C73" w14:textId="77777777" w:rsidTr="00907550">
        <w:trPr>
          <w:trHeight w:val="747"/>
        </w:trPr>
        <w:tc>
          <w:tcPr>
            <w:tcW w:w="1843" w:type="dxa"/>
            <w:tcBorders>
              <w:top w:val="single" w:sz="4" w:space="0" w:color="auto"/>
              <w:left w:val="single" w:sz="8" w:space="0" w:color="auto"/>
              <w:bottom w:val="single" w:sz="4" w:space="0" w:color="auto"/>
              <w:right w:val="single" w:sz="4" w:space="0" w:color="auto"/>
            </w:tcBorders>
            <w:shd w:val="clear" w:color="auto" w:fill="auto"/>
            <w:vAlign w:val="center"/>
          </w:tcPr>
          <w:p w14:paraId="07989044" w14:textId="7783856C" w:rsidR="00CE48EC" w:rsidRPr="00CE48EC" w:rsidRDefault="00CE48EC" w:rsidP="00757EF3">
            <w:pPr>
              <w:pStyle w:val="Header2-SubClauses"/>
              <w:spacing w:after="0"/>
              <w:ind w:left="0" w:firstLine="0"/>
              <w:jc w:val="center"/>
              <w:rPr>
                <w:rFonts w:ascii="Arial Narrow" w:hAnsi="Arial Narrow"/>
                <w:b/>
                <w:sz w:val="22"/>
                <w:szCs w:val="22"/>
              </w:rPr>
            </w:pPr>
            <w:r w:rsidRPr="00CE48EC">
              <w:rPr>
                <w:rStyle w:val="Fuentedeprrafopredeter4"/>
                <w:rFonts w:ascii="Arial Narrow" w:hAnsi="Arial Narrow"/>
                <w:b/>
                <w:bCs/>
                <w:spacing w:val="-2"/>
                <w:sz w:val="22"/>
                <w:szCs w:val="22"/>
              </w:rPr>
              <w:t>3. Índices financieros</w:t>
            </w:r>
          </w:p>
        </w:tc>
        <w:tc>
          <w:tcPr>
            <w:tcW w:w="8222" w:type="dxa"/>
            <w:tcBorders>
              <w:top w:val="single" w:sz="4" w:space="0" w:color="auto"/>
              <w:left w:val="single" w:sz="8" w:space="0" w:color="auto"/>
              <w:bottom w:val="single" w:sz="4" w:space="0" w:color="auto"/>
              <w:right w:val="single" w:sz="4" w:space="0" w:color="auto"/>
            </w:tcBorders>
            <w:shd w:val="clear" w:color="auto" w:fill="auto"/>
            <w:vAlign w:val="center"/>
          </w:tcPr>
          <w:p w14:paraId="70A7051B" w14:textId="77777777" w:rsidR="00CE48EC" w:rsidRDefault="00CE48EC" w:rsidP="00CE48EC">
            <w:pPr>
              <w:spacing w:after="0" w:line="240" w:lineRule="auto"/>
              <w:ind w:left="17" w:right="45"/>
              <w:jc w:val="both"/>
              <w:rPr>
                <w:rFonts w:ascii="Arial Narrow" w:eastAsia="Times New Roman" w:hAnsi="Arial Narrow"/>
                <w:color w:val="000000"/>
                <w:lang w:eastAsia="es-EC"/>
              </w:rPr>
            </w:pPr>
            <w:r w:rsidRPr="00D608B0">
              <w:rPr>
                <w:rFonts w:ascii="Arial Narrow" w:eastAsia="Times New Roman" w:hAnsi="Arial Narrow"/>
                <w:color w:val="000000"/>
                <w:lang w:eastAsia="es-EC"/>
              </w:rPr>
              <w:t>Corresponde a la entidad contratante señalar en los pliegos</w:t>
            </w:r>
            <w:r>
              <w:rPr>
                <w:rFonts w:ascii="Arial Narrow" w:eastAsia="Times New Roman" w:hAnsi="Arial Narrow"/>
                <w:color w:val="000000"/>
                <w:lang w:eastAsia="es-EC"/>
              </w:rPr>
              <w:t>,</w:t>
            </w:r>
            <w:r w:rsidRPr="00D608B0">
              <w:rPr>
                <w:rFonts w:ascii="Arial Narrow" w:eastAsia="Times New Roman" w:hAnsi="Arial Narrow"/>
                <w:color w:val="000000"/>
                <w:lang w:eastAsia="es-EC"/>
              </w:rPr>
              <w:t xml:space="preserve"> los índices financieros que va a utilizar en el procedimiento de contratación y cuál es el valor mínimo/máximo para cada uno de ellos.</w:t>
            </w:r>
          </w:p>
          <w:p w14:paraId="527BE3AE" w14:textId="77777777" w:rsidR="00CE48EC" w:rsidRPr="006B56D3" w:rsidRDefault="00CE48EC" w:rsidP="00CE48EC">
            <w:pPr>
              <w:spacing w:after="0" w:line="240" w:lineRule="auto"/>
              <w:ind w:left="17" w:right="45"/>
              <w:jc w:val="both"/>
              <w:rPr>
                <w:rFonts w:ascii="Arial Narrow" w:eastAsia="Times New Roman" w:hAnsi="Arial Narrow"/>
                <w:color w:val="000000"/>
                <w:sz w:val="13"/>
                <w:lang w:eastAsia="es-EC"/>
              </w:rPr>
            </w:pPr>
          </w:p>
          <w:p w14:paraId="02E332FC" w14:textId="75DA6240" w:rsidR="00CE48EC" w:rsidRPr="00D608B0" w:rsidRDefault="00CE48EC" w:rsidP="00CE48EC">
            <w:pPr>
              <w:spacing w:after="0" w:line="240" w:lineRule="auto"/>
              <w:ind w:right="45"/>
              <w:jc w:val="both"/>
              <w:rPr>
                <w:rFonts w:ascii="Arial Narrow" w:eastAsia="Times New Roman" w:hAnsi="Arial Narrow"/>
                <w:color w:val="000000"/>
                <w:kern w:val="2"/>
                <w:lang w:eastAsia="es-EC" w:bidi="hi-IN"/>
              </w:rPr>
            </w:pPr>
            <w:r w:rsidRPr="00D608B0">
              <w:rPr>
                <w:rFonts w:ascii="Arial Narrow" w:eastAsia="Times New Roman" w:hAnsi="Arial Narrow"/>
                <w:color w:val="000000"/>
                <w:lang w:eastAsia="es-EC"/>
              </w:rPr>
              <w:t>El incumplimiento de los índices financieros no será causal de rechazo de la oferta.</w:t>
            </w:r>
          </w:p>
        </w:tc>
      </w:tr>
      <w:tr w:rsidR="00CE48EC" w:rsidRPr="00D608B0" w14:paraId="6FF62D48" w14:textId="77777777" w:rsidTr="00907550">
        <w:trPr>
          <w:trHeight w:val="747"/>
        </w:trPr>
        <w:tc>
          <w:tcPr>
            <w:tcW w:w="1843" w:type="dxa"/>
            <w:tcBorders>
              <w:top w:val="single" w:sz="4" w:space="0" w:color="auto"/>
              <w:left w:val="single" w:sz="8" w:space="0" w:color="auto"/>
              <w:bottom w:val="single" w:sz="4" w:space="0" w:color="auto"/>
              <w:right w:val="single" w:sz="4" w:space="0" w:color="auto"/>
            </w:tcBorders>
            <w:shd w:val="clear" w:color="auto" w:fill="auto"/>
            <w:vAlign w:val="center"/>
          </w:tcPr>
          <w:p w14:paraId="2FC57744" w14:textId="411F8D78" w:rsidR="00CE48EC" w:rsidRPr="00CE48EC" w:rsidRDefault="00CE48EC" w:rsidP="00757EF3">
            <w:pPr>
              <w:pStyle w:val="Header2-SubClauses"/>
              <w:spacing w:after="0"/>
              <w:ind w:left="0" w:firstLine="0"/>
              <w:jc w:val="center"/>
              <w:rPr>
                <w:rStyle w:val="Fuentedeprrafopredeter4"/>
                <w:rFonts w:ascii="Arial Narrow" w:eastAsia="Calibri" w:hAnsi="Arial Narrow"/>
                <w:b/>
                <w:bCs/>
                <w:noProof w:val="0"/>
                <w:spacing w:val="-2"/>
                <w:sz w:val="22"/>
                <w:szCs w:val="22"/>
              </w:rPr>
            </w:pPr>
            <w:r w:rsidRPr="00CE48EC">
              <w:rPr>
                <w:rStyle w:val="Fuentedeprrafopredeter4"/>
                <w:rFonts w:ascii="Arial Narrow" w:hAnsi="Arial Narrow"/>
                <w:b/>
                <w:bCs/>
                <w:spacing w:val="-2"/>
                <w:sz w:val="22"/>
                <w:szCs w:val="22"/>
              </w:rPr>
              <w:t>4. Formulario para la elaboración de las ofertas</w:t>
            </w:r>
          </w:p>
        </w:tc>
        <w:tc>
          <w:tcPr>
            <w:tcW w:w="8222" w:type="dxa"/>
            <w:tcBorders>
              <w:top w:val="single" w:sz="4" w:space="0" w:color="auto"/>
              <w:left w:val="single" w:sz="8" w:space="0" w:color="auto"/>
              <w:bottom w:val="single" w:sz="4" w:space="0" w:color="auto"/>
              <w:right w:val="single" w:sz="4" w:space="0" w:color="auto"/>
            </w:tcBorders>
            <w:shd w:val="clear" w:color="auto" w:fill="auto"/>
            <w:vAlign w:val="center"/>
          </w:tcPr>
          <w:p w14:paraId="6B128BFC" w14:textId="77777777" w:rsidR="00CE48EC" w:rsidRPr="00D608B0" w:rsidRDefault="00CE48EC" w:rsidP="00CE48EC">
            <w:pPr>
              <w:pStyle w:val="NormalWeb"/>
              <w:spacing w:before="0" w:after="0"/>
              <w:jc w:val="both"/>
              <w:rPr>
                <w:rFonts w:ascii="Arial Narrow" w:eastAsia="Times New Roman" w:hAnsi="Arial Narrow" w:cs="Times New Roman"/>
                <w:sz w:val="22"/>
                <w:szCs w:val="22"/>
                <w:lang w:val="es-ES_tradnl" w:eastAsia="es-EC"/>
              </w:rPr>
            </w:pPr>
            <w:r w:rsidRPr="00D608B0">
              <w:rPr>
                <w:rFonts w:ascii="Arial Narrow" w:eastAsia="Times New Roman" w:hAnsi="Arial Narrow" w:cs="Times New Roman"/>
                <w:sz w:val="22"/>
                <w:szCs w:val="22"/>
                <w:lang w:val="es-ES_tradnl" w:eastAsia="es-EC"/>
              </w:rPr>
              <w:t>El oferente incluirá en su oferta la información que se establece en el Formulario Único de la Oferta y los demás formularios solicitado. Pueden utilizarse formatos elaborados con la condición de que la información sea la que se solicita y que se respeten los campos existentes en el formulario que contiene el presente pliego.</w:t>
            </w:r>
          </w:p>
          <w:p w14:paraId="41912CDF" w14:textId="77777777" w:rsidR="00CE48EC" w:rsidRPr="006B56D3" w:rsidRDefault="00CE48EC" w:rsidP="00CE48EC">
            <w:pPr>
              <w:pStyle w:val="NormalWeb"/>
              <w:spacing w:before="0" w:after="0"/>
              <w:jc w:val="both"/>
              <w:rPr>
                <w:rFonts w:ascii="Arial Narrow" w:eastAsia="Times New Roman" w:hAnsi="Arial Narrow" w:cs="Times New Roman"/>
                <w:sz w:val="15"/>
                <w:szCs w:val="22"/>
                <w:lang w:val="es-EC" w:eastAsia="es-EC"/>
              </w:rPr>
            </w:pPr>
          </w:p>
          <w:p w14:paraId="457D38BB" w14:textId="79733742" w:rsidR="00CE48EC" w:rsidRPr="00D608B0" w:rsidRDefault="00CE48EC" w:rsidP="00CE48EC">
            <w:pPr>
              <w:spacing w:after="0" w:line="240" w:lineRule="auto"/>
              <w:ind w:left="17" w:right="45"/>
              <w:jc w:val="both"/>
              <w:rPr>
                <w:rFonts w:ascii="Arial Narrow" w:eastAsia="Times New Roman" w:hAnsi="Arial Narrow"/>
                <w:color w:val="000000"/>
                <w:lang w:eastAsia="es-EC"/>
              </w:rPr>
            </w:pPr>
            <w:r w:rsidRPr="00D608B0">
              <w:rPr>
                <w:rFonts w:ascii="Arial Narrow" w:eastAsia="Times New Roman" w:hAnsi="Arial Narrow"/>
                <w:color w:val="000000"/>
                <w:lang w:eastAsia="es-EC"/>
              </w:rPr>
              <w:t>El Formulario de Oferta contendrá los documentos y justificativos correspondientes, claramente descritos en la sección de formularios del pliego.</w:t>
            </w:r>
          </w:p>
        </w:tc>
      </w:tr>
      <w:tr w:rsidR="00CE48EC" w:rsidRPr="00D608B0" w14:paraId="32524335" w14:textId="77777777" w:rsidTr="00907550">
        <w:trPr>
          <w:trHeight w:val="747"/>
        </w:trPr>
        <w:tc>
          <w:tcPr>
            <w:tcW w:w="10065" w:type="dxa"/>
            <w:gridSpan w:val="2"/>
            <w:tcBorders>
              <w:top w:val="single" w:sz="4" w:space="0" w:color="auto"/>
              <w:left w:val="single" w:sz="8" w:space="0" w:color="auto"/>
              <w:bottom w:val="single" w:sz="4" w:space="0" w:color="auto"/>
              <w:right w:val="single" w:sz="4" w:space="0" w:color="auto"/>
            </w:tcBorders>
            <w:shd w:val="clear" w:color="auto" w:fill="BFBFBF" w:themeFill="background1" w:themeFillShade="BF"/>
            <w:vAlign w:val="center"/>
          </w:tcPr>
          <w:p w14:paraId="2AE51B3A" w14:textId="18A9A1E9" w:rsidR="00CE48EC" w:rsidRPr="00CE48EC" w:rsidRDefault="00CE48EC" w:rsidP="00CE48EC">
            <w:pPr>
              <w:pStyle w:val="Header2-SubClauses"/>
              <w:spacing w:after="0"/>
              <w:jc w:val="center"/>
              <w:rPr>
                <w:rFonts w:ascii="Arial Narrow" w:hAnsi="Arial Narrow"/>
                <w:b/>
                <w:sz w:val="22"/>
                <w:szCs w:val="22"/>
              </w:rPr>
            </w:pPr>
            <w:r w:rsidRPr="00D608B0">
              <w:rPr>
                <w:rFonts w:ascii="Arial Narrow" w:hAnsi="Arial Narrow"/>
                <w:b/>
                <w:sz w:val="22"/>
                <w:szCs w:val="22"/>
              </w:rPr>
              <w:t>SECCIÓN III. FASE CONTRACTUAL (Ejecución del Contrato)</w:t>
            </w:r>
          </w:p>
        </w:tc>
      </w:tr>
      <w:tr w:rsidR="00CE48EC" w:rsidRPr="00D608B0" w14:paraId="01F51D10" w14:textId="77777777" w:rsidTr="00907550">
        <w:trPr>
          <w:trHeight w:val="747"/>
        </w:trPr>
        <w:tc>
          <w:tcPr>
            <w:tcW w:w="1843" w:type="dxa"/>
            <w:tcBorders>
              <w:top w:val="single" w:sz="4" w:space="0" w:color="auto"/>
              <w:left w:val="single" w:sz="8" w:space="0" w:color="auto"/>
              <w:bottom w:val="single" w:sz="4" w:space="0" w:color="auto"/>
              <w:right w:val="single" w:sz="4" w:space="0" w:color="auto"/>
            </w:tcBorders>
            <w:shd w:val="clear" w:color="auto" w:fill="auto"/>
            <w:vAlign w:val="center"/>
          </w:tcPr>
          <w:p w14:paraId="47BF17B6" w14:textId="110715B7" w:rsidR="00CE48EC" w:rsidRPr="00095CB1" w:rsidRDefault="00095CB1" w:rsidP="00757EF3">
            <w:pPr>
              <w:pStyle w:val="Header2-SubClauses"/>
              <w:spacing w:after="0"/>
              <w:ind w:left="0" w:firstLine="0"/>
              <w:jc w:val="center"/>
              <w:rPr>
                <w:rStyle w:val="Fuentedeprrafopredeter4"/>
                <w:rFonts w:ascii="Arial Narrow" w:eastAsia="Calibri" w:hAnsi="Arial Narrow"/>
                <w:b/>
                <w:bCs/>
                <w:noProof w:val="0"/>
                <w:spacing w:val="-2"/>
                <w:sz w:val="22"/>
                <w:szCs w:val="22"/>
              </w:rPr>
            </w:pPr>
            <w:r w:rsidRPr="00095CB1">
              <w:rPr>
                <w:rStyle w:val="Fuentedeprrafopredeter4"/>
                <w:rFonts w:ascii="Arial Narrow" w:hAnsi="Arial Narrow"/>
                <w:b/>
                <w:bCs/>
                <w:spacing w:val="-2"/>
                <w:sz w:val="22"/>
                <w:szCs w:val="22"/>
              </w:rPr>
              <w:t>1. Inicio, planificación y ejecución contractual</w:t>
            </w:r>
          </w:p>
        </w:tc>
        <w:tc>
          <w:tcPr>
            <w:tcW w:w="8222" w:type="dxa"/>
            <w:tcBorders>
              <w:top w:val="single" w:sz="4" w:space="0" w:color="auto"/>
              <w:left w:val="single" w:sz="8" w:space="0" w:color="auto"/>
              <w:bottom w:val="single" w:sz="4" w:space="0" w:color="auto"/>
              <w:right w:val="single" w:sz="4" w:space="0" w:color="auto"/>
            </w:tcBorders>
            <w:shd w:val="clear" w:color="auto" w:fill="auto"/>
            <w:vAlign w:val="center"/>
          </w:tcPr>
          <w:p w14:paraId="785096AA" w14:textId="77777777" w:rsidR="00095CB1" w:rsidRPr="00095CB1" w:rsidRDefault="00095CB1" w:rsidP="00095CB1">
            <w:pPr>
              <w:spacing w:after="0" w:line="240" w:lineRule="auto"/>
              <w:ind w:right="45"/>
              <w:jc w:val="both"/>
              <w:rPr>
                <w:rFonts w:ascii="Arial Narrow" w:eastAsia="Times New Roman" w:hAnsi="Arial Narrow"/>
                <w:lang w:eastAsia="es-EC"/>
              </w:rPr>
            </w:pPr>
            <w:r w:rsidRPr="00095CB1">
              <w:rPr>
                <w:rFonts w:ascii="Arial Narrow" w:eastAsia="Times New Roman" w:hAnsi="Arial Narrow"/>
                <w:lang w:eastAsia="es-EC"/>
              </w:rPr>
              <w:t>El Consultor prestará los servicios y entregará los productos y equipos dentro del plazo establecido en el contrato. Iniciada la ejecución del contrato y durante toda la vigencia del mismo, el Consultor analizará conjuntamente con el supervisor el cumplimiento del mismo, de acuerdo con el cronograma entregado por él en su oferta para el cumplimiento del contrato derivado del presente procedimiento de contratación. Por razones no imputables al Consultor, la administración del contrato podrá reprogramar y actualizar el cronograma de ejecución contractual, por razones debidamente justificadas, de ser el caso.</w:t>
            </w:r>
          </w:p>
          <w:p w14:paraId="46B0ED65" w14:textId="77777777" w:rsidR="00095CB1" w:rsidRPr="00095CB1" w:rsidRDefault="00095CB1" w:rsidP="00095CB1">
            <w:pPr>
              <w:spacing w:after="0" w:line="240" w:lineRule="auto"/>
              <w:ind w:right="45"/>
              <w:jc w:val="both"/>
              <w:rPr>
                <w:rFonts w:ascii="Arial Narrow" w:eastAsia="Times New Roman" w:hAnsi="Arial Narrow"/>
                <w:lang w:eastAsia="es-EC"/>
              </w:rPr>
            </w:pPr>
          </w:p>
          <w:p w14:paraId="08FD8C1E" w14:textId="0C901C6D" w:rsidR="00CE48EC" w:rsidRPr="00D608B0" w:rsidRDefault="00095CB1" w:rsidP="00095CB1">
            <w:pPr>
              <w:pStyle w:val="NormalWeb"/>
              <w:spacing w:before="0" w:after="0"/>
              <w:jc w:val="both"/>
              <w:rPr>
                <w:rFonts w:ascii="Arial Narrow" w:eastAsia="Times New Roman" w:hAnsi="Arial Narrow" w:cs="Times New Roman"/>
                <w:sz w:val="22"/>
                <w:szCs w:val="22"/>
                <w:lang w:val="es-ES_tradnl" w:eastAsia="es-EC"/>
              </w:rPr>
            </w:pPr>
            <w:r w:rsidRPr="008011C9">
              <w:rPr>
                <w:rFonts w:ascii="Arial Narrow" w:eastAsia="Times New Roman" w:hAnsi="Arial Narrow"/>
                <w:sz w:val="22"/>
                <w:szCs w:val="22"/>
                <w:lang w:val="es-EC" w:eastAsia="es-EC"/>
              </w:rPr>
              <w:t>Igual actualización se efectuará cada vez que, por una de las causas establecidas en el contrato, se aceptase modificaciones al plazo contractual. Estos documentos servirán para efectuar el control del cumplimiento de la ejecución del contrato, a efectos de definir el grado de cumplimiento del Consultor.</w:t>
            </w:r>
          </w:p>
        </w:tc>
      </w:tr>
      <w:tr w:rsidR="00CE48EC" w:rsidRPr="00D608B0" w14:paraId="75C4F9F9" w14:textId="77777777" w:rsidTr="00907550">
        <w:trPr>
          <w:trHeight w:val="747"/>
        </w:trPr>
        <w:tc>
          <w:tcPr>
            <w:tcW w:w="1843" w:type="dxa"/>
            <w:tcBorders>
              <w:top w:val="single" w:sz="4" w:space="0" w:color="auto"/>
              <w:left w:val="single" w:sz="8" w:space="0" w:color="auto"/>
              <w:bottom w:val="single" w:sz="4" w:space="0" w:color="auto"/>
              <w:right w:val="single" w:sz="4" w:space="0" w:color="auto"/>
            </w:tcBorders>
            <w:shd w:val="clear" w:color="auto" w:fill="auto"/>
            <w:vAlign w:val="center"/>
          </w:tcPr>
          <w:p w14:paraId="32BF0239" w14:textId="31B39EAA" w:rsidR="00CE48EC" w:rsidRPr="00095CB1" w:rsidRDefault="00095CB1" w:rsidP="00757EF3">
            <w:pPr>
              <w:pStyle w:val="Header2-SubClauses"/>
              <w:spacing w:after="0"/>
              <w:ind w:left="0" w:firstLine="0"/>
              <w:jc w:val="center"/>
              <w:rPr>
                <w:rStyle w:val="Fuentedeprrafopredeter4"/>
                <w:rFonts w:ascii="Arial Narrow" w:eastAsia="Calibri" w:hAnsi="Arial Narrow"/>
                <w:b/>
                <w:bCs/>
                <w:noProof w:val="0"/>
                <w:spacing w:val="-2"/>
                <w:sz w:val="22"/>
                <w:szCs w:val="22"/>
              </w:rPr>
            </w:pPr>
            <w:r w:rsidRPr="00095CB1">
              <w:rPr>
                <w:rStyle w:val="Fuentedeprrafopredeter4"/>
                <w:rFonts w:ascii="Arial Narrow" w:hAnsi="Arial Narrow"/>
                <w:b/>
                <w:bCs/>
                <w:spacing w:val="-2"/>
                <w:sz w:val="22"/>
                <w:szCs w:val="22"/>
              </w:rPr>
              <w:t>2. Cumplimiento de Término de Referencia</w:t>
            </w:r>
          </w:p>
        </w:tc>
        <w:tc>
          <w:tcPr>
            <w:tcW w:w="8222" w:type="dxa"/>
            <w:tcBorders>
              <w:top w:val="single" w:sz="4" w:space="0" w:color="auto"/>
              <w:left w:val="single" w:sz="8" w:space="0" w:color="auto"/>
              <w:bottom w:val="single" w:sz="4" w:space="0" w:color="auto"/>
              <w:right w:val="single" w:sz="4" w:space="0" w:color="auto"/>
            </w:tcBorders>
            <w:shd w:val="clear" w:color="auto" w:fill="auto"/>
            <w:vAlign w:val="center"/>
          </w:tcPr>
          <w:p w14:paraId="5E11BBF6" w14:textId="77777777" w:rsidR="00095CB1" w:rsidRPr="00D608B0" w:rsidRDefault="00095CB1" w:rsidP="00095CB1">
            <w:pPr>
              <w:autoSpaceDE w:val="0"/>
              <w:autoSpaceDN w:val="0"/>
              <w:adjustRightInd w:val="0"/>
              <w:spacing w:after="0" w:line="240" w:lineRule="auto"/>
              <w:jc w:val="both"/>
              <w:rPr>
                <w:rFonts w:ascii="Arial Narrow" w:eastAsia="Times New Roman" w:hAnsi="Arial Narrow"/>
                <w:lang w:eastAsia="es-EC"/>
              </w:rPr>
            </w:pPr>
            <w:r w:rsidRPr="00D608B0">
              <w:rPr>
                <w:rFonts w:ascii="Arial Narrow" w:eastAsia="Times New Roman" w:hAnsi="Arial Narrow"/>
                <w:lang w:eastAsia="es-EC"/>
              </w:rPr>
              <w:t xml:space="preserve">Todos los servicios a prestar deben cumplir en forma estricta con los </w:t>
            </w:r>
            <w:r>
              <w:rPr>
                <w:rFonts w:ascii="Arial Narrow" w:eastAsia="Times New Roman" w:hAnsi="Arial Narrow"/>
                <w:lang w:eastAsia="es-EC"/>
              </w:rPr>
              <w:t>“</w:t>
            </w:r>
            <w:r w:rsidRPr="00D608B0">
              <w:rPr>
                <w:rFonts w:ascii="Arial Narrow" w:eastAsia="Times New Roman" w:hAnsi="Arial Narrow"/>
                <w:lang w:eastAsia="es-EC"/>
              </w:rPr>
              <w:t>Términos de Referencia</w:t>
            </w:r>
            <w:r>
              <w:rPr>
                <w:rFonts w:ascii="Arial Narrow" w:eastAsia="Times New Roman" w:hAnsi="Arial Narrow"/>
                <w:lang w:eastAsia="es-EC"/>
              </w:rPr>
              <w:t>”</w:t>
            </w:r>
            <w:r w:rsidRPr="00D608B0">
              <w:rPr>
                <w:rFonts w:ascii="Arial Narrow" w:eastAsia="Times New Roman" w:hAnsi="Arial Narrow"/>
                <w:lang w:eastAsia="es-EC"/>
              </w:rPr>
              <w:t xml:space="preserve"> requeridos respectivamente en el pliego, constantes en el contrato, dentro de las medidas, tolerancias establecidas y aprobados por la entidad contratante. En caso de que el Consultor descubriere discrepancias entre los distintos documentos, debe indicarlo inmediatamente al Administrador del Contrato, a fin de que establezca el documento que prevalecerá sobre los demás; y, su decisión será definitiva. </w:t>
            </w:r>
          </w:p>
          <w:p w14:paraId="6964A72E" w14:textId="77777777" w:rsidR="00095CB1" w:rsidRPr="00D608B0" w:rsidRDefault="00095CB1" w:rsidP="00095CB1">
            <w:pPr>
              <w:spacing w:after="0" w:line="240" w:lineRule="auto"/>
              <w:ind w:left="175" w:right="45"/>
              <w:jc w:val="both"/>
              <w:rPr>
                <w:rFonts w:ascii="Arial Narrow" w:eastAsia="Times New Roman" w:hAnsi="Arial Narrow"/>
                <w:lang w:eastAsia="es-EC"/>
              </w:rPr>
            </w:pPr>
          </w:p>
          <w:p w14:paraId="64C507B1" w14:textId="08AE8E12" w:rsidR="00CE48EC" w:rsidRPr="00095CB1" w:rsidRDefault="00095CB1" w:rsidP="00095CB1">
            <w:pPr>
              <w:spacing w:after="0" w:line="240" w:lineRule="auto"/>
              <w:ind w:right="45"/>
              <w:jc w:val="both"/>
              <w:rPr>
                <w:rFonts w:ascii="Arial Narrow" w:eastAsia="Times New Roman" w:hAnsi="Arial Narrow"/>
                <w:lang w:eastAsia="es-EC"/>
              </w:rPr>
            </w:pPr>
            <w:r w:rsidRPr="00D608B0">
              <w:rPr>
                <w:rFonts w:ascii="Arial Narrow" w:eastAsia="Times New Roman" w:hAnsi="Arial Narrow"/>
                <w:lang w:eastAsia="es-EC"/>
              </w:rPr>
              <w:t xml:space="preserve">En caso de que cualquier dato o información no hubieren sido establecidos o el Consultor no pudiere obtenerla directamente, éstas se solicitarán al Administrador del contrato. El Administrador o la </w:t>
            </w:r>
            <w:r w:rsidRPr="00D608B0">
              <w:rPr>
                <w:rFonts w:ascii="Arial Narrow" w:eastAsia="Times New Roman" w:hAnsi="Arial Narrow"/>
                <w:lang w:eastAsia="es-EC"/>
              </w:rPr>
              <w:lastRenderedPageBreak/>
              <w:t>supervisión proporcionará, cuando considere necesario, instrucciones adicionales, para realizar satisfactoriamente el proyecto.</w:t>
            </w:r>
          </w:p>
        </w:tc>
      </w:tr>
      <w:tr w:rsidR="00095CB1" w:rsidRPr="00D608B0" w14:paraId="7DBFCF60" w14:textId="77777777" w:rsidTr="00907550">
        <w:trPr>
          <w:trHeight w:val="747"/>
        </w:trPr>
        <w:tc>
          <w:tcPr>
            <w:tcW w:w="1843" w:type="dxa"/>
            <w:tcBorders>
              <w:top w:val="single" w:sz="4" w:space="0" w:color="auto"/>
              <w:left w:val="single" w:sz="8" w:space="0" w:color="auto"/>
              <w:bottom w:val="single" w:sz="4" w:space="0" w:color="auto"/>
              <w:right w:val="single" w:sz="4" w:space="0" w:color="auto"/>
            </w:tcBorders>
            <w:shd w:val="clear" w:color="auto" w:fill="auto"/>
            <w:vAlign w:val="center"/>
          </w:tcPr>
          <w:p w14:paraId="7454B9E8" w14:textId="38E25BA8" w:rsidR="00095CB1" w:rsidRPr="00CE48EC" w:rsidRDefault="00095CB1" w:rsidP="00757EF3">
            <w:pPr>
              <w:pStyle w:val="Header2-SubClauses"/>
              <w:spacing w:after="0"/>
              <w:ind w:left="0" w:firstLine="0"/>
              <w:jc w:val="center"/>
              <w:rPr>
                <w:rStyle w:val="Fuentedeprrafopredeter4"/>
                <w:rFonts w:ascii="Arial Narrow" w:eastAsia="Calibri" w:hAnsi="Arial Narrow"/>
                <w:b/>
                <w:bCs/>
                <w:noProof w:val="0"/>
                <w:spacing w:val="-2"/>
                <w:sz w:val="22"/>
                <w:szCs w:val="22"/>
              </w:rPr>
            </w:pPr>
            <w:r>
              <w:rPr>
                <w:rStyle w:val="Fuentedeprrafopredeter4"/>
                <w:rFonts w:ascii="Arial Narrow" w:hAnsi="Arial Narrow"/>
                <w:b/>
                <w:bCs/>
                <w:spacing w:val="-2"/>
                <w:sz w:val="22"/>
                <w:szCs w:val="22"/>
              </w:rPr>
              <w:lastRenderedPageBreak/>
              <w:t xml:space="preserve">3. </w:t>
            </w:r>
            <w:r w:rsidRPr="00095CB1">
              <w:rPr>
                <w:rStyle w:val="Fuentedeprrafopredeter4"/>
                <w:rFonts w:ascii="Arial Narrow" w:hAnsi="Arial Narrow"/>
                <w:b/>
                <w:bCs/>
                <w:spacing w:val="-2"/>
                <w:sz w:val="22"/>
                <w:szCs w:val="22"/>
              </w:rPr>
              <w:t>Personal del Consultor</w:t>
            </w:r>
          </w:p>
        </w:tc>
        <w:tc>
          <w:tcPr>
            <w:tcW w:w="8222" w:type="dxa"/>
            <w:tcBorders>
              <w:top w:val="single" w:sz="4" w:space="0" w:color="auto"/>
              <w:left w:val="single" w:sz="8" w:space="0" w:color="auto"/>
              <w:bottom w:val="single" w:sz="4" w:space="0" w:color="auto"/>
              <w:right w:val="single" w:sz="4" w:space="0" w:color="auto"/>
            </w:tcBorders>
            <w:shd w:val="clear" w:color="auto" w:fill="auto"/>
            <w:vAlign w:val="center"/>
          </w:tcPr>
          <w:p w14:paraId="12545FE7" w14:textId="77777777" w:rsidR="00095CB1" w:rsidRPr="00D608B0" w:rsidRDefault="00095CB1" w:rsidP="00095CB1">
            <w:pPr>
              <w:autoSpaceDE w:val="0"/>
              <w:autoSpaceDN w:val="0"/>
              <w:adjustRightInd w:val="0"/>
              <w:spacing w:after="0" w:line="240" w:lineRule="auto"/>
              <w:jc w:val="both"/>
              <w:rPr>
                <w:rFonts w:ascii="Arial Narrow" w:eastAsia="Times New Roman" w:hAnsi="Arial Narrow"/>
                <w:lang w:eastAsia="es-EC"/>
              </w:rPr>
            </w:pPr>
            <w:r w:rsidRPr="00D608B0">
              <w:rPr>
                <w:rFonts w:ascii="Arial Narrow" w:eastAsia="Times New Roman" w:hAnsi="Arial Narrow"/>
                <w:lang w:eastAsia="es-EC"/>
              </w:rPr>
              <w:t xml:space="preserve">El Consultor empleará personal en cantidad, experiencia y porcentaje de participación de acuerdo a lo ofertado para el cumplimiento del contrato. </w:t>
            </w:r>
          </w:p>
          <w:p w14:paraId="49EFD332" w14:textId="77777777" w:rsidR="00095CB1" w:rsidRPr="00D608B0" w:rsidRDefault="00095CB1" w:rsidP="00095CB1">
            <w:pPr>
              <w:spacing w:after="0" w:line="240" w:lineRule="auto"/>
              <w:ind w:left="175" w:right="45"/>
              <w:jc w:val="both"/>
              <w:rPr>
                <w:rFonts w:ascii="Arial Narrow" w:eastAsia="Times New Roman" w:hAnsi="Arial Narrow"/>
                <w:lang w:eastAsia="es-EC"/>
              </w:rPr>
            </w:pPr>
          </w:p>
          <w:p w14:paraId="716D00AD" w14:textId="7EE542EC" w:rsidR="00095CB1" w:rsidRPr="00095CB1" w:rsidRDefault="00095CB1" w:rsidP="00095CB1">
            <w:pPr>
              <w:spacing w:after="0" w:line="240" w:lineRule="auto"/>
              <w:ind w:right="45"/>
              <w:jc w:val="both"/>
              <w:rPr>
                <w:rFonts w:ascii="Arial Narrow" w:eastAsia="Times New Roman" w:hAnsi="Arial Narrow"/>
                <w:lang w:eastAsia="es-EC"/>
              </w:rPr>
            </w:pPr>
            <w:r w:rsidRPr="00D608B0">
              <w:rPr>
                <w:rFonts w:ascii="Arial Narrow" w:eastAsia="Times New Roman" w:hAnsi="Arial Narrow"/>
                <w:lang w:eastAsia="es-EC"/>
              </w:rPr>
              <w:t>El administrador del contrato podrá requerir en forma justificada al Consultor, el reemplazo de cualquier integrante de su personal que lo considere incompetente o negligente en su oficio, se negare a cumplir las estipulaciones del contrato y sus Anexos, o presente una conducta incompatible con sus obligaciones.</w:t>
            </w:r>
          </w:p>
        </w:tc>
      </w:tr>
      <w:tr w:rsidR="00095CB1" w:rsidRPr="00D608B0" w14:paraId="1BACF600" w14:textId="77777777" w:rsidTr="00907550">
        <w:trPr>
          <w:trHeight w:val="747"/>
        </w:trPr>
        <w:tc>
          <w:tcPr>
            <w:tcW w:w="1843" w:type="dxa"/>
            <w:tcBorders>
              <w:top w:val="single" w:sz="4" w:space="0" w:color="auto"/>
              <w:left w:val="single" w:sz="8" w:space="0" w:color="auto"/>
              <w:bottom w:val="single" w:sz="4" w:space="0" w:color="auto"/>
              <w:right w:val="single" w:sz="4" w:space="0" w:color="auto"/>
            </w:tcBorders>
            <w:shd w:val="clear" w:color="auto" w:fill="auto"/>
            <w:vAlign w:val="center"/>
          </w:tcPr>
          <w:p w14:paraId="6B9F9401" w14:textId="3E2C5515" w:rsidR="00095CB1" w:rsidRDefault="00095CB1" w:rsidP="00757EF3">
            <w:pPr>
              <w:pStyle w:val="Header2-SubClauses"/>
              <w:spacing w:after="0"/>
              <w:ind w:left="0" w:firstLine="0"/>
              <w:jc w:val="center"/>
              <w:rPr>
                <w:rStyle w:val="Fuentedeprrafopredeter4"/>
                <w:rFonts w:ascii="Arial Narrow" w:eastAsia="Calibri" w:hAnsi="Arial Narrow"/>
                <w:b/>
                <w:bCs/>
                <w:noProof w:val="0"/>
                <w:spacing w:val="-2"/>
                <w:sz w:val="22"/>
                <w:szCs w:val="22"/>
              </w:rPr>
            </w:pPr>
            <w:r>
              <w:rPr>
                <w:rStyle w:val="Fuentedeprrafopredeter4"/>
                <w:rFonts w:ascii="Arial Narrow" w:hAnsi="Arial Narrow"/>
                <w:b/>
                <w:bCs/>
                <w:spacing w:val="-2"/>
                <w:sz w:val="22"/>
                <w:szCs w:val="22"/>
              </w:rPr>
              <w:t xml:space="preserve">4. </w:t>
            </w:r>
            <w:r w:rsidRPr="00095CB1">
              <w:rPr>
                <w:rStyle w:val="Fuentedeprrafopredeter4"/>
                <w:rFonts w:ascii="Arial Narrow" w:hAnsi="Arial Narrow"/>
                <w:b/>
                <w:bCs/>
                <w:spacing w:val="-2"/>
                <w:sz w:val="22"/>
                <w:szCs w:val="22"/>
              </w:rPr>
              <w:t>De la Cesión y Subcontratación</w:t>
            </w:r>
          </w:p>
        </w:tc>
        <w:tc>
          <w:tcPr>
            <w:tcW w:w="8222" w:type="dxa"/>
            <w:tcBorders>
              <w:top w:val="single" w:sz="4" w:space="0" w:color="auto"/>
              <w:left w:val="single" w:sz="8" w:space="0" w:color="auto"/>
              <w:bottom w:val="single" w:sz="4" w:space="0" w:color="auto"/>
              <w:right w:val="single" w:sz="4" w:space="0" w:color="auto"/>
            </w:tcBorders>
            <w:shd w:val="clear" w:color="auto" w:fill="auto"/>
            <w:vAlign w:val="center"/>
          </w:tcPr>
          <w:p w14:paraId="0EA0CF15" w14:textId="77777777" w:rsidR="00095CB1" w:rsidRPr="00D608B0" w:rsidRDefault="00095CB1" w:rsidP="00095CB1">
            <w:pPr>
              <w:autoSpaceDE w:val="0"/>
              <w:autoSpaceDN w:val="0"/>
              <w:adjustRightInd w:val="0"/>
              <w:spacing w:after="0" w:line="240" w:lineRule="auto"/>
              <w:jc w:val="both"/>
              <w:rPr>
                <w:rFonts w:ascii="Arial Narrow" w:eastAsia="Times New Roman" w:hAnsi="Arial Narrow"/>
                <w:lang w:eastAsia="es-EC"/>
              </w:rPr>
            </w:pPr>
            <w:r w:rsidRPr="00D608B0">
              <w:rPr>
                <w:rFonts w:ascii="Arial Narrow" w:eastAsia="Times New Roman" w:hAnsi="Arial Narrow"/>
                <w:b/>
                <w:lang w:eastAsia="es-EC"/>
              </w:rPr>
              <w:t>Cesión de los Contratos. -</w:t>
            </w:r>
            <w:r w:rsidRPr="00D608B0">
              <w:rPr>
                <w:rFonts w:ascii="Arial Narrow" w:eastAsia="Times New Roman" w:hAnsi="Arial Narrow"/>
                <w:lang w:eastAsia="es-EC"/>
              </w:rPr>
              <w:t xml:space="preserve"> El consultor está prohibido de ceder los derechos y obligaciones emanados del contrato.</w:t>
            </w:r>
          </w:p>
          <w:p w14:paraId="4A350789" w14:textId="77777777" w:rsidR="00095CB1" w:rsidRPr="00D608B0" w:rsidRDefault="00095CB1" w:rsidP="00095CB1">
            <w:pPr>
              <w:autoSpaceDE w:val="0"/>
              <w:autoSpaceDN w:val="0"/>
              <w:adjustRightInd w:val="0"/>
              <w:spacing w:after="0" w:line="240" w:lineRule="auto"/>
              <w:ind w:left="504"/>
              <w:jc w:val="both"/>
              <w:rPr>
                <w:rFonts w:ascii="Arial Narrow" w:eastAsia="Times New Roman" w:hAnsi="Arial Narrow"/>
                <w:lang w:eastAsia="es-EC"/>
              </w:rPr>
            </w:pPr>
          </w:p>
          <w:p w14:paraId="63FDD3A3" w14:textId="764BC60A" w:rsidR="00095CB1" w:rsidRPr="00D608B0" w:rsidRDefault="00095CB1" w:rsidP="00095CB1">
            <w:pPr>
              <w:autoSpaceDE w:val="0"/>
              <w:autoSpaceDN w:val="0"/>
              <w:adjustRightInd w:val="0"/>
              <w:spacing w:after="0" w:line="240" w:lineRule="auto"/>
              <w:jc w:val="both"/>
              <w:rPr>
                <w:rFonts w:ascii="Arial Narrow" w:eastAsia="Times New Roman" w:hAnsi="Arial Narrow"/>
                <w:lang w:eastAsia="es-EC"/>
              </w:rPr>
            </w:pPr>
            <w:proofErr w:type="gramStart"/>
            <w:r w:rsidRPr="00D608B0">
              <w:rPr>
                <w:rFonts w:ascii="Arial Narrow" w:eastAsia="Times New Roman" w:hAnsi="Arial Narrow"/>
                <w:b/>
                <w:lang w:eastAsia="es-EC"/>
              </w:rPr>
              <w:t>Subcontratación.-</w:t>
            </w:r>
            <w:proofErr w:type="gramEnd"/>
            <w:r w:rsidRPr="00D608B0">
              <w:rPr>
                <w:rFonts w:ascii="Arial Narrow" w:eastAsia="Times New Roman" w:hAnsi="Arial Narrow"/>
                <w:lang w:eastAsia="es-EC"/>
              </w:rPr>
              <w:t xml:space="preserve"> El consultor podrá subcontratar ciertos componentes de la consultoría, conforme</w:t>
            </w:r>
            <w:r w:rsidR="000814A7">
              <w:rPr>
                <w:rFonts w:ascii="Arial Narrow" w:eastAsia="Times New Roman" w:hAnsi="Arial Narrow"/>
                <w:lang w:eastAsia="es-EC"/>
              </w:rPr>
              <w:t xml:space="preserve"> lo determinan los “Términos de R</w:t>
            </w:r>
            <w:r w:rsidRPr="00D608B0">
              <w:rPr>
                <w:rFonts w:ascii="Arial Narrow" w:eastAsia="Times New Roman" w:hAnsi="Arial Narrow"/>
                <w:lang w:eastAsia="es-EC"/>
              </w:rPr>
              <w:t>eferencia</w:t>
            </w:r>
            <w:r w:rsidR="000814A7">
              <w:rPr>
                <w:rFonts w:ascii="Arial Narrow" w:eastAsia="Times New Roman" w:hAnsi="Arial Narrow"/>
                <w:lang w:eastAsia="es-EC"/>
              </w:rPr>
              <w:t>”</w:t>
            </w:r>
            <w:r w:rsidRPr="00D608B0">
              <w:rPr>
                <w:rFonts w:ascii="Arial Narrow" w:eastAsia="Times New Roman" w:hAnsi="Arial Narrow"/>
                <w:lang w:eastAsia="es-EC"/>
              </w:rPr>
              <w:t xml:space="preserve">. </w:t>
            </w:r>
          </w:p>
        </w:tc>
      </w:tr>
      <w:tr w:rsidR="00095CB1" w:rsidRPr="00D608B0" w14:paraId="5122540C" w14:textId="77777777" w:rsidTr="00907550">
        <w:trPr>
          <w:trHeight w:val="747"/>
        </w:trPr>
        <w:tc>
          <w:tcPr>
            <w:tcW w:w="1843" w:type="dxa"/>
            <w:tcBorders>
              <w:top w:val="single" w:sz="4" w:space="0" w:color="auto"/>
              <w:left w:val="single" w:sz="8" w:space="0" w:color="auto"/>
              <w:bottom w:val="single" w:sz="4" w:space="0" w:color="auto"/>
              <w:right w:val="single" w:sz="4" w:space="0" w:color="auto"/>
            </w:tcBorders>
            <w:shd w:val="clear" w:color="auto" w:fill="auto"/>
            <w:vAlign w:val="center"/>
          </w:tcPr>
          <w:p w14:paraId="35AC075E" w14:textId="7EEC5D75" w:rsidR="00095CB1" w:rsidRPr="00095CB1" w:rsidRDefault="00095CB1" w:rsidP="00757EF3">
            <w:pPr>
              <w:pStyle w:val="Header2-SubClauses"/>
              <w:spacing w:after="0"/>
              <w:ind w:left="0" w:firstLine="0"/>
              <w:jc w:val="center"/>
              <w:rPr>
                <w:rStyle w:val="Fuentedeprrafopredeter4"/>
                <w:rFonts w:ascii="Arial Narrow" w:eastAsia="Calibri" w:hAnsi="Arial Narrow"/>
                <w:b/>
                <w:bCs/>
                <w:noProof w:val="0"/>
                <w:spacing w:val="-2"/>
                <w:sz w:val="22"/>
                <w:szCs w:val="22"/>
              </w:rPr>
            </w:pPr>
            <w:r w:rsidRPr="00095CB1">
              <w:rPr>
                <w:rStyle w:val="Fuentedeprrafopredeter4"/>
                <w:rFonts w:ascii="Arial Narrow" w:hAnsi="Arial Narrow"/>
                <w:b/>
                <w:bCs/>
                <w:spacing w:val="-2"/>
                <w:sz w:val="22"/>
                <w:szCs w:val="22"/>
              </w:rPr>
              <w:t>5. Liquidación del Contrato</w:t>
            </w:r>
          </w:p>
        </w:tc>
        <w:tc>
          <w:tcPr>
            <w:tcW w:w="8222" w:type="dxa"/>
            <w:tcBorders>
              <w:top w:val="single" w:sz="4" w:space="0" w:color="auto"/>
              <w:left w:val="single" w:sz="8" w:space="0" w:color="auto"/>
              <w:bottom w:val="single" w:sz="4" w:space="0" w:color="auto"/>
              <w:right w:val="single" w:sz="4" w:space="0" w:color="auto"/>
            </w:tcBorders>
            <w:shd w:val="clear" w:color="auto" w:fill="auto"/>
            <w:vAlign w:val="center"/>
          </w:tcPr>
          <w:p w14:paraId="23A3773E" w14:textId="38B5C21B" w:rsidR="00095CB1" w:rsidRPr="00D608B0" w:rsidRDefault="00095CB1" w:rsidP="00095CB1">
            <w:pPr>
              <w:autoSpaceDE w:val="0"/>
              <w:autoSpaceDN w:val="0"/>
              <w:adjustRightInd w:val="0"/>
              <w:spacing w:after="0" w:line="240" w:lineRule="auto"/>
              <w:jc w:val="both"/>
              <w:rPr>
                <w:rFonts w:ascii="Arial Narrow" w:eastAsia="Times New Roman" w:hAnsi="Arial Narrow"/>
                <w:lang w:eastAsia="es-EC"/>
              </w:rPr>
            </w:pPr>
            <w:r w:rsidRPr="00D608B0">
              <w:rPr>
                <w:rFonts w:ascii="Arial Narrow" w:eastAsia="Times New Roman" w:hAnsi="Arial Narrow"/>
                <w:lang w:eastAsia="es-EC"/>
              </w:rPr>
              <w:t>En la liquidación económico contable del contrato se dejará constancia de lo ejecutado, se determinarán los valores recibidos por el consultor, los pendientes de pago o los que deban deducírsele o deba devolver por cualquier concepto, aplicando los reajustes correspondientes. Podrá también procederse a las compensaciones a que hubiere lugar. La liquidación final será parte del acta de recepción definitiva.</w:t>
            </w:r>
          </w:p>
        </w:tc>
      </w:tr>
      <w:tr w:rsidR="00095CB1" w:rsidRPr="00D608B0" w14:paraId="7E52432A" w14:textId="77777777" w:rsidTr="00907550">
        <w:trPr>
          <w:trHeight w:val="747"/>
        </w:trPr>
        <w:tc>
          <w:tcPr>
            <w:tcW w:w="1843" w:type="dxa"/>
            <w:tcBorders>
              <w:top w:val="single" w:sz="4" w:space="0" w:color="auto"/>
              <w:left w:val="single" w:sz="8" w:space="0" w:color="auto"/>
              <w:bottom w:val="single" w:sz="4" w:space="0" w:color="auto"/>
              <w:right w:val="single" w:sz="4" w:space="0" w:color="auto"/>
            </w:tcBorders>
            <w:shd w:val="clear" w:color="auto" w:fill="auto"/>
            <w:vAlign w:val="center"/>
          </w:tcPr>
          <w:p w14:paraId="3979E899" w14:textId="5676C855" w:rsidR="00095CB1" w:rsidRPr="00095CB1" w:rsidRDefault="00095CB1" w:rsidP="00757EF3">
            <w:pPr>
              <w:pStyle w:val="Header2-SubClauses"/>
              <w:spacing w:after="0"/>
              <w:ind w:left="0" w:firstLine="0"/>
              <w:jc w:val="center"/>
              <w:rPr>
                <w:rStyle w:val="Fuentedeprrafopredeter4"/>
                <w:rFonts w:ascii="Arial Narrow" w:eastAsia="Calibri" w:hAnsi="Arial Narrow"/>
                <w:b/>
                <w:bCs/>
                <w:noProof w:val="0"/>
                <w:spacing w:val="-2"/>
                <w:sz w:val="22"/>
                <w:szCs w:val="22"/>
              </w:rPr>
            </w:pPr>
            <w:r w:rsidRPr="00095CB1">
              <w:rPr>
                <w:rStyle w:val="Fuentedeprrafopredeter4"/>
                <w:rFonts w:ascii="Arial Narrow" w:hAnsi="Arial Narrow"/>
                <w:b/>
                <w:bCs/>
                <w:spacing w:val="-2"/>
                <w:sz w:val="22"/>
                <w:szCs w:val="22"/>
              </w:rPr>
              <w:t>6. Recepción definitiva</w:t>
            </w:r>
          </w:p>
        </w:tc>
        <w:tc>
          <w:tcPr>
            <w:tcW w:w="8222" w:type="dxa"/>
            <w:tcBorders>
              <w:top w:val="single" w:sz="4" w:space="0" w:color="auto"/>
              <w:left w:val="single" w:sz="8" w:space="0" w:color="auto"/>
              <w:bottom w:val="single" w:sz="4" w:space="0" w:color="auto"/>
              <w:right w:val="single" w:sz="4" w:space="0" w:color="auto"/>
            </w:tcBorders>
            <w:shd w:val="clear" w:color="auto" w:fill="auto"/>
            <w:vAlign w:val="center"/>
          </w:tcPr>
          <w:p w14:paraId="14DD0695" w14:textId="62130ABC" w:rsidR="00095CB1" w:rsidRPr="00D608B0" w:rsidRDefault="00095CB1" w:rsidP="00095CB1">
            <w:pPr>
              <w:autoSpaceDE w:val="0"/>
              <w:autoSpaceDN w:val="0"/>
              <w:adjustRightInd w:val="0"/>
              <w:spacing w:after="0" w:line="240" w:lineRule="auto"/>
              <w:jc w:val="both"/>
              <w:rPr>
                <w:rFonts w:ascii="Arial Narrow" w:eastAsia="Times New Roman" w:hAnsi="Arial Narrow"/>
                <w:lang w:eastAsia="es-EC"/>
              </w:rPr>
            </w:pPr>
            <w:r w:rsidRPr="00D608B0">
              <w:rPr>
                <w:rFonts w:ascii="Arial Narrow" w:eastAsia="Times New Roman" w:hAnsi="Arial Narrow"/>
                <w:lang w:eastAsia="es-EC"/>
              </w:rPr>
              <w:t>Las recepciones se realizarán conforme a lo establecido e</w:t>
            </w:r>
            <w:r w:rsidR="00161C58">
              <w:rPr>
                <w:rFonts w:ascii="Arial Narrow" w:eastAsia="Times New Roman" w:hAnsi="Arial Narrow"/>
                <w:lang w:eastAsia="es-EC"/>
              </w:rPr>
              <w:t>n los</w:t>
            </w:r>
            <w:r w:rsidRPr="00D608B0">
              <w:rPr>
                <w:rFonts w:ascii="Arial Narrow" w:eastAsia="Times New Roman" w:hAnsi="Arial Narrow"/>
                <w:lang w:eastAsia="es-EC"/>
              </w:rPr>
              <w:t xml:space="preserve"> “Términos de Referencia”.</w:t>
            </w:r>
          </w:p>
        </w:tc>
      </w:tr>
    </w:tbl>
    <w:p w14:paraId="22046C43" w14:textId="77777777" w:rsidR="0096567D" w:rsidRDefault="0096567D" w:rsidP="00C1287F">
      <w:pPr>
        <w:spacing w:after="0"/>
        <w:rPr>
          <w:rFonts w:ascii="Arial Narrow" w:hAnsi="Arial Narrow"/>
        </w:rPr>
      </w:pPr>
    </w:p>
    <w:p w14:paraId="1EB9F818" w14:textId="77777777" w:rsidR="0096567D" w:rsidRPr="00D608B0" w:rsidRDefault="0096567D" w:rsidP="00C1287F">
      <w:pPr>
        <w:spacing w:after="0"/>
        <w:rPr>
          <w:rFonts w:ascii="Arial Narrow" w:hAnsi="Arial Narrow"/>
          <w:vanish/>
        </w:rPr>
      </w:pPr>
    </w:p>
    <w:p w14:paraId="77BA0C02" w14:textId="77777777" w:rsidR="000A20CB" w:rsidRPr="00D608B0" w:rsidRDefault="000A20CB" w:rsidP="00C1287F">
      <w:pPr>
        <w:spacing w:after="0" w:line="240" w:lineRule="auto"/>
        <w:rPr>
          <w:rFonts w:ascii="Arial Narrow" w:hAnsi="Arial Narrow"/>
        </w:rPr>
      </w:pPr>
      <w:bookmarkStart w:id="10" w:name="_Hlt438532663"/>
      <w:bookmarkEnd w:id="10"/>
    </w:p>
    <w:p w14:paraId="748A3992" w14:textId="56C09B0E" w:rsidR="00C1287F" w:rsidRPr="005E18C7" w:rsidRDefault="00C1287F" w:rsidP="005E18C7">
      <w:pPr>
        <w:spacing w:after="0" w:line="240" w:lineRule="auto"/>
        <w:rPr>
          <w:rFonts w:ascii="Arial Narrow" w:hAnsi="Arial Narrow"/>
        </w:rPr>
      </w:pPr>
      <w:r w:rsidRPr="00D608B0">
        <w:rPr>
          <w:rFonts w:ascii="Arial Narrow" w:hAnsi="Arial Narrow"/>
        </w:rPr>
        <w:br w:type="page"/>
      </w:r>
      <w:bookmarkStart w:id="11" w:name="_Toc438532633"/>
      <w:bookmarkStart w:id="12" w:name="_Toc438532634"/>
      <w:bookmarkStart w:id="13" w:name="_Toc438532635"/>
      <w:bookmarkStart w:id="14" w:name="_Toc118086523"/>
      <w:bookmarkStart w:id="15" w:name="_Toc438532637"/>
      <w:bookmarkStart w:id="16" w:name="_Toc438532638"/>
      <w:bookmarkStart w:id="17" w:name="_Toc438532639"/>
      <w:bookmarkStart w:id="18" w:name="_Hlt438533055"/>
      <w:bookmarkStart w:id="19" w:name="_Toc438532649"/>
      <w:bookmarkStart w:id="20" w:name="_Toc438532651"/>
      <w:bookmarkStart w:id="21" w:name="_Toc438532652"/>
      <w:bookmarkStart w:id="22" w:name="_Toc438532653"/>
      <w:bookmarkEnd w:id="11"/>
      <w:bookmarkEnd w:id="12"/>
      <w:bookmarkEnd w:id="13"/>
      <w:bookmarkEnd w:id="14"/>
      <w:bookmarkEnd w:id="15"/>
      <w:bookmarkEnd w:id="16"/>
      <w:bookmarkEnd w:id="17"/>
      <w:bookmarkEnd w:id="18"/>
      <w:bookmarkEnd w:id="19"/>
      <w:bookmarkEnd w:id="20"/>
      <w:bookmarkEnd w:id="21"/>
      <w:bookmarkEnd w:id="22"/>
    </w:p>
    <w:tbl>
      <w:tblPr>
        <w:tblW w:w="10231" w:type="dxa"/>
        <w:tblInd w:w="-459"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53" w:type="dxa"/>
          <w:right w:w="53" w:type="dxa"/>
        </w:tblCellMar>
        <w:tblLook w:val="04A0" w:firstRow="1" w:lastRow="0" w:firstColumn="1" w:lastColumn="0" w:noHBand="0" w:noVBand="1"/>
      </w:tblPr>
      <w:tblGrid>
        <w:gridCol w:w="10231"/>
      </w:tblGrid>
      <w:tr w:rsidR="00C1287F" w:rsidRPr="00D608B0" w14:paraId="5DB4458F" w14:textId="77777777" w:rsidTr="00DF43D7">
        <w:trPr>
          <w:trHeight w:val="526"/>
        </w:trPr>
        <w:tc>
          <w:tcPr>
            <w:tcW w:w="7264" w:type="dxa"/>
            <w:tcBorders>
              <w:top w:val="single" w:sz="2" w:space="0" w:color="auto"/>
              <w:left w:val="single" w:sz="2" w:space="0" w:color="auto"/>
              <w:bottom w:val="single" w:sz="2" w:space="0" w:color="auto"/>
              <w:right w:val="single" w:sz="2" w:space="0" w:color="auto"/>
            </w:tcBorders>
            <w:shd w:val="clear" w:color="auto" w:fill="BFBFBF"/>
          </w:tcPr>
          <w:p w14:paraId="75CF98DC" w14:textId="77777777" w:rsidR="00C1287F" w:rsidRPr="00D608B0" w:rsidRDefault="00C1287F" w:rsidP="00DF43D7">
            <w:pPr>
              <w:spacing w:after="0" w:line="240" w:lineRule="auto"/>
              <w:jc w:val="center"/>
              <w:rPr>
                <w:rFonts w:ascii="Arial Narrow" w:hAnsi="Arial Narrow"/>
                <w:b/>
                <w:bCs/>
                <w:lang w:eastAsia="es-EC"/>
              </w:rPr>
            </w:pPr>
          </w:p>
          <w:p w14:paraId="382835D2" w14:textId="77777777" w:rsidR="00C1287F" w:rsidRPr="00D608B0" w:rsidRDefault="00C1287F" w:rsidP="00DF43D7">
            <w:pPr>
              <w:shd w:val="clear" w:color="auto" w:fill="BFBFBF"/>
              <w:spacing w:after="0" w:line="240" w:lineRule="auto"/>
              <w:jc w:val="center"/>
              <w:rPr>
                <w:rFonts w:ascii="Arial Narrow" w:hAnsi="Arial Narrow"/>
                <w:b/>
                <w:bCs/>
                <w:lang w:eastAsia="es-EC"/>
              </w:rPr>
            </w:pPr>
            <w:r w:rsidRPr="00D608B0">
              <w:rPr>
                <w:rFonts w:ascii="Arial Narrow" w:eastAsia="Times New Roman" w:hAnsi="Arial Narrow"/>
                <w:b/>
                <w:bCs/>
                <w:lang w:eastAsia="es-EC"/>
              </w:rPr>
              <w:t>CAPÍTULO III. FORMULARIOS DE LA OFERTA</w:t>
            </w:r>
          </w:p>
          <w:p w14:paraId="79A5838A" w14:textId="77777777" w:rsidR="00C1287F" w:rsidRPr="00D608B0" w:rsidRDefault="00C1287F" w:rsidP="00DF43D7">
            <w:pPr>
              <w:spacing w:after="0" w:line="240" w:lineRule="auto"/>
              <w:jc w:val="center"/>
              <w:rPr>
                <w:rFonts w:ascii="Arial Narrow" w:hAnsi="Arial Narrow"/>
                <w:b/>
                <w:bCs/>
                <w:lang w:eastAsia="es-EC"/>
              </w:rPr>
            </w:pPr>
          </w:p>
        </w:tc>
      </w:tr>
    </w:tbl>
    <w:p w14:paraId="67DD65AC" w14:textId="77777777" w:rsidR="00C1287F" w:rsidRPr="00D608B0" w:rsidRDefault="00C1287F" w:rsidP="00C1287F">
      <w:pPr>
        <w:spacing w:after="0" w:line="240" w:lineRule="auto"/>
        <w:rPr>
          <w:rFonts w:ascii="Arial Narrow" w:hAnsi="Arial Narrow"/>
          <w:b/>
          <w:bCs/>
          <w:lang w:eastAsia="es-EC"/>
        </w:rPr>
      </w:pPr>
    </w:p>
    <w:tbl>
      <w:tblPr>
        <w:tblW w:w="1020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9"/>
        <w:gridCol w:w="8108"/>
      </w:tblGrid>
      <w:tr w:rsidR="006129B9" w:rsidRPr="00D608B0" w14:paraId="29D48A2C" w14:textId="77777777" w:rsidTr="0012760B">
        <w:trPr>
          <w:trHeight w:val="4976"/>
        </w:trPr>
        <w:tc>
          <w:tcPr>
            <w:tcW w:w="2099" w:type="dxa"/>
            <w:shd w:val="clear" w:color="auto" w:fill="F2F2F2"/>
          </w:tcPr>
          <w:p w14:paraId="54EF06BB" w14:textId="77777777" w:rsidR="006129B9" w:rsidRPr="00D608B0" w:rsidRDefault="006129B9" w:rsidP="00041787">
            <w:pPr>
              <w:rPr>
                <w:rFonts w:ascii="Arial Narrow" w:hAnsi="Arial Narrow"/>
                <w:b/>
              </w:rPr>
            </w:pPr>
          </w:p>
          <w:p w14:paraId="70E20AEC" w14:textId="77777777" w:rsidR="006129B9" w:rsidRPr="00D608B0" w:rsidRDefault="006129B9" w:rsidP="00041787">
            <w:pPr>
              <w:rPr>
                <w:rFonts w:ascii="Arial Narrow" w:hAnsi="Arial Narrow"/>
              </w:rPr>
            </w:pPr>
            <w:r w:rsidRPr="00D608B0">
              <w:rPr>
                <w:rFonts w:ascii="Arial Narrow" w:hAnsi="Arial Narrow"/>
                <w:b/>
              </w:rPr>
              <w:t>SECCIÓN I</w:t>
            </w:r>
          </w:p>
        </w:tc>
        <w:tc>
          <w:tcPr>
            <w:tcW w:w="8108" w:type="dxa"/>
            <w:shd w:val="clear" w:color="auto" w:fill="auto"/>
          </w:tcPr>
          <w:p w14:paraId="2AC9FB84" w14:textId="77777777" w:rsidR="006129B9" w:rsidRPr="00D608B0" w:rsidRDefault="006129B9" w:rsidP="004566D4">
            <w:pPr>
              <w:spacing w:after="0" w:line="240" w:lineRule="auto"/>
              <w:rPr>
                <w:rFonts w:ascii="Arial Narrow" w:hAnsi="Arial Narrow"/>
              </w:rPr>
            </w:pPr>
          </w:p>
          <w:p w14:paraId="4A3848C3" w14:textId="0081F353" w:rsidR="006129B9" w:rsidRPr="00D608B0" w:rsidRDefault="006129B9" w:rsidP="00041787">
            <w:pPr>
              <w:jc w:val="both"/>
              <w:rPr>
                <w:rFonts w:ascii="Arial Narrow" w:hAnsi="Arial Narrow"/>
                <w:b/>
                <w:bCs/>
                <w:lang w:eastAsia="es-EC"/>
              </w:rPr>
            </w:pPr>
            <w:r w:rsidRPr="00D608B0">
              <w:rPr>
                <w:rFonts w:ascii="Arial Narrow" w:hAnsi="Arial Narrow"/>
                <w:b/>
                <w:bCs/>
                <w:lang w:eastAsia="es-EC"/>
              </w:rPr>
              <w:t>FORMULARIO ÚNICO DE LA OFERTA</w:t>
            </w:r>
          </w:p>
          <w:p w14:paraId="6C4C3F52" w14:textId="77777777" w:rsidR="006129B9" w:rsidRPr="00D608B0" w:rsidRDefault="006129B9" w:rsidP="00041787">
            <w:pPr>
              <w:ind w:left="175"/>
              <w:jc w:val="both"/>
              <w:rPr>
                <w:rFonts w:ascii="Arial Narrow" w:eastAsia="Times New Roman" w:hAnsi="Arial Narrow"/>
              </w:rPr>
            </w:pPr>
            <w:r w:rsidRPr="00D608B0">
              <w:rPr>
                <w:rFonts w:ascii="Arial Narrow" w:hAnsi="Arial Narrow"/>
                <w:bCs/>
                <w:lang w:eastAsia="es-EC"/>
              </w:rPr>
              <w:t xml:space="preserve">1.1 </w:t>
            </w:r>
            <w:r w:rsidRPr="00D608B0">
              <w:rPr>
                <w:rFonts w:ascii="Arial Narrow" w:eastAsia="Times New Roman" w:hAnsi="Arial Narrow"/>
              </w:rPr>
              <w:t>PRESENTACIÓN Y COMPROMISO</w:t>
            </w:r>
          </w:p>
          <w:p w14:paraId="44262EDD" w14:textId="77777777" w:rsidR="006129B9" w:rsidRPr="00D608B0" w:rsidRDefault="006129B9" w:rsidP="00041787">
            <w:pPr>
              <w:ind w:left="175"/>
              <w:jc w:val="both"/>
              <w:rPr>
                <w:rFonts w:ascii="Arial Narrow" w:hAnsi="Arial Narrow"/>
              </w:rPr>
            </w:pPr>
            <w:r w:rsidRPr="00D608B0">
              <w:rPr>
                <w:rFonts w:ascii="Arial Narrow" w:hAnsi="Arial Narrow"/>
              </w:rPr>
              <w:t>1.2 DATOS GENERALES DEL OFERENTE</w:t>
            </w:r>
          </w:p>
          <w:p w14:paraId="07E0BAB7" w14:textId="676C3E2B" w:rsidR="006129B9" w:rsidRPr="00D608B0" w:rsidRDefault="006129B9" w:rsidP="00041787">
            <w:pPr>
              <w:tabs>
                <w:tab w:val="left" w:pos="459"/>
                <w:tab w:val="left" w:pos="600"/>
              </w:tabs>
              <w:ind w:left="175"/>
              <w:jc w:val="both"/>
              <w:rPr>
                <w:rFonts w:ascii="Arial Narrow" w:eastAsia="Times New Roman" w:hAnsi="Arial Narrow"/>
                <w:spacing w:val="-3"/>
              </w:rPr>
            </w:pPr>
            <w:r w:rsidRPr="00D608B0">
              <w:rPr>
                <w:rFonts w:ascii="Arial Narrow" w:hAnsi="Arial Narrow"/>
              </w:rPr>
              <w:t xml:space="preserve">1.3 </w:t>
            </w:r>
            <w:r w:rsidR="00D927AA" w:rsidRPr="00D608B0">
              <w:rPr>
                <w:rFonts w:ascii="Arial Narrow" w:hAnsi="Arial Narrow"/>
              </w:rPr>
              <w:t>NOMINA DE ACCIONISTAS, PARTICIPES O SOCIOS MAYORITARIOS DE PERSONAS JURIDICAS Y DECLARACIÓN DE BENEFICIARIO FINAL</w:t>
            </w:r>
          </w:p>
          <w:p w14:paraId="5367BD92" w14:textId="77777777" w:rsidR="006129B9" w:rsidRPr="00D608B0" w:rsidRDefault="006129B9" w:rsidP="00041787">
            <w:pPr>
              <w:ind w:left="175"/>
              <w:jc w:val="both"/>
              <w:rPr>
                <w:rFonts w:ascii="Arial Narrow" w:hAnsi="Arial Narrow"/>
              </w:rPr>
            </w:pPr>
            <w:r w:rsidRPr="00D608B0">
              <w:rPr>
                <w:rFonts w:ascii="Arial Narrow" w:hAnsi="Arial Narrow"/>
              </w:rPr>
              <w:t>1.4 SITUACIÓN FINANCIERA</w:t>
            </w:r>
          </w:p>
          <w:p w14:paraId="4DE061A1" w14:textId="28670AD2" w:rsidR="006129B9" w:rsidRPr="00D608B0" w:rsidRDefault="006129B9" w:rsidP="00041787">
            <w:pPr>
              <w:ind w:left="175"/>
              <w:jc w:val="both"/>
              <w:rPr>
                <w:rFonts w:ascii="Arial Narrow" w:hAnsi="Arial Narrow"/>
              </w:rPr>
            </w:pPr>
            <w:r w:rsidRPr="00D608B0">
              <w:rPr>
                <w:rFonts w:ascii="Arial Narrow" w:hAnsi="Arial Narrow"/>
              </w:rPr>
              <w:t xml:space="preserve">1.5 </w:t>
            </w:r>
            <w:r w:rsidR="00AF6E71" w:rsidRPr="00D608B0">
              <w:rPr>
                <w:rFonts w:ascii="Arial Narrow" w:hAnsi="Arial Narrow"/>
              </w:rPr>
              <w:t>FORMULARIO PROPUESTA ECONOMICA (de precio)</w:t>
            </w:r>
            <w:r w:rsidRPr="00D608B0">
              <w:rPr>
                <w:rFonts w:ascii="Arial Narrow" w:hAnsi="Arial Narrow"/>
              </w:rPr>
              <w:t xml:space="preserve">  </w:t>
            </w:r>
          </w:p>
          <w:p w14:paraId="1416D7CF" w14:textId="51D63F5D" w:rsidR="0008631F" w:rsidRPr="00D608B0" w:rsidRDefault="0008631F" w:rsidP="00041787">
            <w:pPr>
              <w:ind w:left="175"/>
              <w:jc w:val="both"/>
              <w:rPr>
                <w:rFonts w:ascii="Arial Narrow" w:hAnsi="Arial Narrow"/>
              </w:rPr>
            </w:pPr>
            <w:r w:rsidRPr="00D608B0">
              <w:rPr>
                <w:rFonts w:ascii="Arial Narrow" w:hAnsi="Arial Narrow"/>
              </w:rPr>
              <w:t>Formulario PR-1 Presentación de propuesta de precio</w:t>
            </w:r>
          </w:p>
          <w:p w14:paraId="40CC3F58" w14:textId="0346F99D" w:rsidR="0008631F" w:rsidRPr="00D608B0" w:rsidRDefault="0008631F" w:rsidP="00041787">
            <w:pPr>
              <w:ind w:left="175"/>
              <w:jc w:val="both"/>
              <w:rPr>
                <w:rFonts w:ascii="Arial Narrow" w:hAnsi="Arial Narrow"/>
              </w:rPr>
            </w:pPr>
            <w:r w:rsidRPr="00D608B0">
              <w:rPr>
                <w:rFonts w:ascii="Arial Narrow" w:hAnsi="Arial Narrow"/>
              </w:rPr>
              <w:t xml:space="preserve">Formulario PR-2 Resumen de Precios </w:t>
            </w:r>
          </w:p>
          <w:p w14:paraId="3DD3DFDD" w14:textId="5AAC030D" w:rsidR="0008631F" w:rsidRPr="00D608B0" w:rsidRDefault="0008631F" w:rsidP="00041787">
            <w:pPr>
              <w:ind w:left="175"/>
              <w:jc w:val="both"/>
              <w:rPr>
                <w:rFonts w:ascii="Arial Narrow" w:hAnsi="Arial Narrow"/>
              </w:rPr>
            </w:pPr>
            <w:r w:rsidRPr="00D608B0">
              <w:rPr>
                <w:rFonts w:ascii="Arial Narrow" w:hAnsi="Arial Narrow"/>
              </w:rPr>
              <w:t>Formulario PR-</w:t>
            </w:r>
            <w:r w:rsidR="001F028A" w:rsidRPr="00D608B0">
              <w:rPr>
                <w:rFonts w:ascii="Arial Narrow" w:hAnsi="Arial Narrow"/>
              </w:rPr>
              <w:t>3 Desglose de precios</w:t>
            </w:r>
          </w:p>
          <w:p w14:paraId="340E444A" w14:textId="142A4059" w:rsidR="006129B9" w:rsidRPr="00D608B0" w:rsidRDefault="006129B9" w:rsidP="00041787">
            <w:pPr>
              <w:ind w:left="175"/>
              <w:jc w:val="both"/>
              <w:rPr>
                <w:rFonts w:ascii="Arial Narrow" w:hAnsi="Arial Narrow"/>
              </w:rPr>
            </w:pPr>
            <w:r w:rsidRPr="00D608B0">
              <w:rPr>
                <w:rFonts w:ascii="Arial Narrow" w:hAnsi="Arial Narrow"/>
              </w:rPr>
              <w:t xml:space="preserve">1.6 PLAN DE TRABAJO: </w:t>
            </w:r>
            <w:r w:rsidR="00507087" w:rsidRPr="00D608B0">
              <w:rPr>
                <w:rFonts w:ascii="Arial Narrow" w:hAnsi="Arial Narrow"/>
              </w:rPr>
              <w:t>ENFOQUE, ALCANCE Y METODOLOGÍA</w:t>
            </w:r>
          </w:p>
          <w:p w14:paraId="225EACD1" w14:textId="1099A463" w:rsidR="006129B9" w:rsidRPr="00D608B0" w:rsidRDefault="006129B9" w:rsidP="00041787">
            <w:pPr>
              <w:ind w:left="175"/>
              <w:jc w:val="both"/>
              <w:rPr>
                <w:rFonts w:ascii="Arial Narrow" w:hAnsi="Arial Narrow"/>
              </w:rPr>
            </w:pPr>
            <w:r w:rsidRPr="00D608B0">
              <w:rPr>
                <w:rFonts w:ascii="Arial Narrow" w:hAnsi="Arial Narrow"/>
              </w:rPr>
              <w:t>1.7 EXPERIENCIA DEL OFERENTE EN SERVICIOS DE CONSULTORÍA, REALIZADOS EN LOS ÚLTIMOS (</w:t>
            </w:r>
            <w:r w:rsidR="00507087" w:rsidRPr="00D608B0">
              <w:rPr>
                <w:rFonts w:ascii="Arial Narrow" w:hAnsi="Arial Narrow"/>
              </w:rPr>
              <w:t>15)</w:t>
            </w:r>
            <w:r w:rsidRPr="00D608B0">
              <w:rPr>
                <w:rFonts w:ascii="Arial Narrow" w:hAnsi="Arial Narrow"/>
              </w:rPr>
              <w:t xml:space="preserve"> AÑOS</w:t>
            </w:r>
          </w:p>
          <w:p w14:paraId="251890EA" w14:textId="424FC5F3" w:rsidR="006129B9" w:rsidRPr="00D608B0" w:rsidRDefault="009F2B8E" w:rsidP="00041787">
            <w:pPr>
              <w:ind w:left="175"/>
              <w:jc w:val="both"/>
              <w:rPr>
                <w:rFonts w:ascii="Arial Narrow" w:hAnsi="Arial Narrow"/>
              </w:rPr>
            </w:pPr>
            <w:r w:rsidRPr="00D608B0">
              <w:rPr>
                <w:rFonts w:ascii="Arial Narrow" w:hAnsi="Arial Narrow"/>
              </w:rPr>
              <w:t>1.8 PERSONAL</w:t>
            </w:r>
            <w:r w:rsidR="006129B9" w:rsidRPr="00D608B0">
              <w:rPr>
                <w:rFonts w:ascii="Arial Narrow" w:hAnsi="Arial Narrow"/>
              </w:rPr>
              <w:t xml:space="preserve"> TÉCNICO CLAVE ASIGNADO AL PROYECTO</w:t>
            </w:r>
          </w:p>
          <w:p w14:paraId="5B5A1495" w14:textId="0D98319D" w:rsidR="006129B9" w:rsidRPr="00D608B0" w:rsidRDefault="006129B9" w:rsidP="004566D4">
            <w:pPr>
              <w:ind w:left="175"/>
              <w:jc w:val="both"/>
              <w:rPr>
                <w:rFonts w:ascii="Arial Narrow" w:hAnsi="Arial Narrow"/>
              </w:rPr>
            </w:pPr>
            <w:proofErr w:type="gramStart"/>
            <w:r w:rsidRPr="00D608B0">
              <w:rPr>
                <w:rFonts w:ascii="Arial Narrow" w:hAnsi="Arial Narrow"/>
              </w:rPr>
              <w:t>1.9  EQUIPOS</w:t>
            </w:r>
            <w:proofErr w:type="gramEnd"/>
            <w:r w:rsidRPr="00D608B0">
              <w:rPr>
                <w:rFonts w:ascii="Arial Narrow" w:hAnsi="Arial Narrow"/>
              </w:rPr>
              <w:t xml:space="preserve"> E INSTRUMENTOS DISPONIBLES</w:t>
            </w:r>
          </w:p>
        </w:tc>
      </w:tr>
      <w:tr w:rsidR="006129B9" w:rsidRPr="00D608B0" w14:paraId="45CFDDE0" w14:textId="77777777" w:rsidTr="005E18C7">
        <w:trPr>
          <w:trHeight w:val="1970"/>
        </w:trPr>
        <w:tc>
          <w:tcPr>
            <w:tcW w:w="2099" w:type="dxa"/>
            <w:shd w:val="clear" w:color="auto" w:fill="F2F2F2"/>
          </w:tcPr>
          <w:p w14:paraId="59C57EFE" w14:textId="77777777" w:rsidR="006129B9" w:rsidRPr="00D608B0" w:rsidRDefault="006129B9" w:rsidP="00041787">
            <w:pPr>
              <w:jc w:val="center"/>
              <w:rPr>
                <w:rFonts w:ascii="Arial Narrow" w:hAnsi="Arial Narrow"/>
              </w:rPr>
            </w:pPr>
          </w:p>
          <w:p w14:paraId="08A5BB48" w14:textId="77777777" w:rsidR="006129B9" w:rsidRPr="00D608B0" w:rsidRDefault="006129B9" w:rsidP="00041787">
            <w:pPr>
              <w:rPr>
                <w:rFonts w:ascii="Arial Narrow" w:hAnsi="Arial Narrow"/>
                <w:b/>
              </w:rPr>
            </w:pPr>
            <w:r w:rsidRPr="00D608B0">
              <w:rPr>
                <w:rFonts w:ascii="Arial Narrow" w:hAnsi="Arial Narrow"/>
                <w:b/>
              </w:rPr>
              <w:t>SECCIÓN II</w:t>
            </w:r>
            <w:r w:rsidRPr="00D608B0">
              <w:rPr>
                <w:rFonts w:ascii="Arial Narrow" w:hAnsi="Arial Narrow"/>
                <w:b/>
              </w:rPr>
              <w:tab/>
            </w:r>
          </w:p>
          <w:p w14:paraId="590E66F0" w14:textId="77777777" w:rsidR="006129B9" w:rsidRPr="00D608B0" w:rsidRDefault="006129B9" w:rsidP="00041787">
            <w:pPr>
              <w:rPr>
                <w:rFonts w:ascii="Arial Narrow" w:hAnsi="Arial Narrow"/>
              </w:rPr>
            </w:pPr>
          </w:p>
        </w:tc>
        <w:tc>
          <w:tcPr>
            <w:tcW w:w="8108" w:type="dxa"/>
            <w:shd w:val="clear" w:color="auto" w:fill="auto"/>
          </w:tcPr>
          <w:p w14:paraId="188FDE5B" w14:textId="77777777" w:rsidR="006129B9" w:rsidRPr="00D608B0" w:rsidRDefault="006129B9" w:rsidP="004566D4">
            <w:pPr>
              <w:spacing w:after="0" w:line="240" w:lineRule="auto"/>
              <w:rPr>
                <w:rFonts w:ascii="Arial Narrow" w:hAnsi="Arial Narrow"/>
              </w:rPr>
            </w:pPr>
          </w:p>
          <w:p w14:paraId="7F321B5A" w14:textId="1460763F" w:rsidR="006129B9" w:rsidRPr="00D608B0" w:rsidRDefault="006129B9" w:rsidP="006129B9">
            <w:pPr>
              <w:jc w:val="both"/>
              <w:rPr>
                <w:rFonts w:ascii="Arial Narrow" w:hAnsi="Arial Narrow"/>
                <w:b/>
              </w:rPr>
            </w:pPr>
            <w:r w:rsidRPr="00D608B0">
              <w:rPr>
                <w:rFonts w:ascii="Arial Narrow" w:hAnsi="Arial Narrow"/>
                <w:b/>
              </w:rPr>
              <w:t xml:space="preserve">FORMULARIO DE COMPROMISO DE PARTICIPACIÓN DEL PERSONAL TÉCNICO Y HOJA DE VIDA. </w:t>
            </w:r>
          </w:p>
          <w:p w14:paraId="40503CEA" w14:textId="77777777" w:rsidR="006129B9" w:rsidRPr="00D608B0" w:rsidRDefault="006129B9" w:rsidP="00041787">
            <w:pPr>
              <w:tabs>
                <w:tab w:val="center" w:pos="4680"/>
              </w:tabs>
              <w:jc w:val="both"/>
              <w:rPr>
                <w:rFonts w:ascii="Arial Narrow" w:hAnsi="Arial Narrow"/>
                <w:bCs/>
              </w:rPr>
            </w:pPr>
            <w:r w:rsidRPr="00D608B0">
              <w:rPr>
                <w:rFonts w:ascii="Arial Narrow" w:hAnsi="Arial Narrow"/>
                <w:bCs/>
              </w:rPr>
              <w:t>2.1   COMPROMISO DEL PROFESIONAL ASIGNADO AL PROYECTO</w:t>
            </w:r>
          </w:p>
          <w:p w14:paraId="0444286F" w14:textId="53A5001D" w:rsidR="006129B9" w:rsidRPr="00D608B0" w:rsidRDefault="006129B9" w:rsidP="006129B9">
            <w:pPr>
              <w:tabs>
                <w:tab w:val="center" w:pos="4680"/>
              </w:tabs>
              <w:jc w:val="both"/>
              <w:rPr>
                <w:rFonts w:ascii="Arial Narrow" w:hAnsi="Arial Narrow"/>
                <w:bCs/>
              </w:rPr>
            </w:pPr>
            <w:proofErr w:type="gramStart"/>
            <w:r w:rsidRPr="00D608B0">
              <w:rPr>
                <w:rFonts w:ascii="Arial Narrow" w:hAnsi="Arial Narrow"/>
                <w:bCs/>
              </w:rPr>
              <w:t>2.2  HOJA</w:t>
            </w:r>
            <w:proofErr w:type="gramEnd"/>
            <w:r w:rsidRPr="00D608B0">
              <w:rPr>
                <w:rFonts w:ascii="Arial Narrow" w:hAnsi="Arial Narrow"/>
                <w:bCs/>
              </w:rPr>
              <w:t xml:space="preserve"> DE VIDA DEL PERSONAL TÉCNICO CLAVE ASIGNADO AL PROYECTO</w:t>
            </w:r>
          </w:p>
        </w:tc>
      </w:tr>
      <w:tr w:rsidR="00507087" w:rsidRPr="00D608B0" w14:paraId="2CA0455A" w14:textId="77777777" w:rsidTr="005E18C7">
        <w:trPr>
          <w:trHeight w:val="1103"/>
        </w:trPr>
        <w:tc>
          <w:tcPr>
            <w:tcW w:w="2099" w:type="dxa"/>
            <w:shd w:val="clear" w:color="auto" w:fill="F2F2F2"/>
          </w:tcPr>
          <w:p w14:paraId="419FDD11" w14:textId="77777777" w:rsidR="004566D4" w:rsidRDefault="004566D4" w:rsidP="00336690">
            <w:pPr>
              <w:rPr>
                <w:rFonts w:ascii="Arial Narrow" w:hAnsi="Arial Narrow"/>
                <w:b/>
                <w:bCs/>
              </w:rPr>
            </w:pPr>
          </w:p>
          <w:p w14:paraId="6569D412" w14:textId="4B56D833" w:rsidR="00507087" w:rsidRPr="00D608B0" w:rsidRDefault="00507087" w:rsidP="00336690">
            <w:pPr>
              <w:rPr>
                <w:rFonts w:ascii="Arial Narrow" w:hAnsi="Arial Narrow"/>
                <w:b/>
                <w:bCs/>
              </w:rPr>
            </w:pPr>
            <w:r w:rsidRPr="00D608B0">
              <w:rPr>
                <w:rFonts w:ascii="Arial Narrow" w:hAnsi="Arial Narrow"/>
                <w:b/>
                <w:bCs/>
              </w:rPr>
              <w:t>SECCIÓN III</w:t>
            </w:r>
          </w:p>
        </w:tc>
        <w:tc>
          <w:tcPr>
            <w:tcW w:w="8108" w:type="dxa"/>
            <w:shd w:val="clear" w:color="auto" w:fill="auto"/>
          </w:tcPr>
          <w:p w14:paraId="07A4355D" w14:textId="77777777" w:rsidR="004566D4" w:rsidRDefault="004566D4" w:rsidP="00041787">
            <w:pPr>
              <w:rPr>
                <w:rFonts w:ascii="Arial Narrow" w:hAnsi="Arial Narrow"/>
              </w:rPr>
            </w:pPr>
          </w:p>
          <w:p w14:paraId="27F9939A" w14:textId="58307380" w:rsidR="00507087" w:rsidRPr="00D608B0" w:rsidRDefault="00507087" w:rsidP="00041787">
            <w:pPr>
              <w:rPr>
                <w:rFonts w:ascii="Arial Narrow" w:hAnsi="Arial Narrow"/>
              </w:rPr>
            </w:pPr>
            <w:r w:rsidRPr="00D608B0">
              <w:rPr>
                <w:rFonts w:ascii="Arial Narrow" w:hAnsi="Arial Narrow"/>
              </w:rPr>
              <w:t>3.1 FORMULARIO DE COMPROMISO DE ASOCIACIÓN O CONSORCIO</w:t>
            </w:r>
            <w:r w:rsidR="00B57DBA" w:rsidRPr="00D608B0">
              <w:rPr>
                <w:rFonts w:ascii="Arial Narrow" w:hAnsi="Arial Narrow"/>
              </w:rPr>
              <w:t xml:space="preserve"> (de ser procedente)</w:t>
            </w:r>
          </w:p>
        </w:tc>
      </w:tr>
    </w:tbl>
    <w:p w14:paraId="354351BB" w14:textId="77777777" w:rsidR="00C1287F" w:rsidRDefault="00C1287F" w:rsidP="00C1287F">
      <w:pPr>
        <w:spacing w:after="0" w:line="240" w:lineRule="auto"/>
        <w:rPr>
          <w:rFonts w:ascii="Arial Narrow" w:hAnsi="Arial Narrow"/>
          <w:b/>
          <w:bCs/>
          <w:lang w:eastAsia="es-EC"/>
        </w:rPr>
      </w:pPr>
    </w:p>
    <w:p w14:paraId="15F4FCAE" w14:textId="77777777" w:rsidR="005E18C7" w:rsidRDefault="005E18C7" w:rsidP="00C1287F">
      <w:pPr>
        <w:spacing w:after="0" w:line="240" w:lineRule="auto"/>
        <w:rPr>
          <w:rFonts w:ascii="Arial Narrow" w:hAnsi="Arial Narrow"/>
          <w:b/>
          <w:bCs/>
          <w:lang w:eastAsia="es-EC"/>
        </w:rPr>
      </w:pPr>
    </w:p>
    <w:p w14:paraId="728E5887" w14:textId="77777777" w:rsidR="005E18C7" w:rsidRDefault="005E18C7" w:rsidP="00C1287F">
      <w:pPr>
        <w:spacing w:after="0" w:line="240" w:lineRule="auto"/>
        <w:rPr>
          <w:rFonts w:ascii="Arial Narrow" w:hAnsi="Arial Narrow"/>
          <w:b/>
          <w:bCs/>
          <w:lang w:eastAsia="es-EC"/>
        </w:rPr>
      </w:pPr>
    </w:p>
    <w:p w14:paraId="59E73185" w14:textId="77777777" w:rsidR="005E18C7" w:rsidRPr="00D608B0" w:rsidRDefault="005E18C7" w:rsidP="00C1287F">
      <w:pPr>
        <w:spacing w:after="0" w:line="240" w:lineRule="auto"/>
        <w:rPr>
          <w:rFonts w:ascii="Arial Narrow" w:hAnsi="Arial Narrow"/>
          <w:b/>
          <w:bCs/>
          <w:lang w:eastAsia="es-EC"/>
        </w:rPr>
      </w:pPr>
    </w:p>
    <w:p w14:paraId="4A5B6269" w14:textId="77777777" w:rsidR="005E18C7" w:rsidRDefault="005E18C7" w:rsidP="005E18C7">
      <w:pPr>
        <w:pBdr>
          <w:top w:val="single" w:sz="4" w:space="1" w:color="auto"/>
          <w:left w:val="single" w:sz="4" w:space="4" w:color="auto"/>
          <w:bottom w:val="single" w:sz="4" w:space="0" w:color="auto"/>
          <w:right w:val="single" w:sz="4" w:space="4" w:color="auto"/>
        </w:pBdr>
        <w:shd w:val="clear" w:color="auto" w:fill="F2F2F2"/>
        <w:tabs>
          <w:tab w:val="left" w:pos="-540"/>
        </w:tabs>
        <w:spacing w:after="0" w:line="240" w:lineRule="auto"/>
        <w:ind w:right="45"/>
        <w:jc w:val="center"/>
        <w:rPr>
          <w:rFonts w:ascii="Arial Narrow" w:eastAsia="Times New Roman" w:hAnsi="Arial Narrow"/>
          <w:b/>
          <w:bCs/>
          <w:lang w:eastAsia="es-EC"/>
        </w:rPr>
      </w:pPr>
    </w:p>
    <w:p w14:paraId="172158E6" w14:textId="59B639E7" w:rsidR="007E7433" w:rsidRPr="00D608B0" w:rsidRDefault="007E7433" w:rsidP="005E18C7">
      <w:pPr>
        <w:pBdr>
          <w:top w:val="single" w:sz="4" w:space="1" w:color="auto"/>
          <w:left w:val="single" w:sz="4" w:space="4" w:color="auto"/>
          <w:bottom w:val="single" w:sz="4" w:space="0" w:color="auto"/>
          <w:right w:val="single" w:sz="4" w:space="4" w:color="auto"/>
        </w:pBdr>
        <w:shd w:val="clear" w:color="auto" w:fill="F2F2F2"/>
        <w:tabs>
          <w:tab w:val="left" w:pos="-540"/>
        </w:tabs>
        <w:spacing w:after="0" w:line="240" w:lineRule="auto"/>
        <w:ind w:right="45"/>
        <w:jc w:val="center"/>
        <w:rPr>
          <w:rFonts w:ascii="Arial Narrow" w:eastAsia="Times New Roman" w:hAnsi="Arial Narrow"/>
          <w:b/>
          <w:bCs/>
          <w:lang w:eastAsia="es-EC"/>
        </w:rPr>
      </w:pPr>
      <w:r w:rsidRPr="00D608B0">
        <w:rPr>
          <w:rFonts w:ascii="Arial Narrow" w:eastAsia="Times New Roman" w:hAnsi="Arial Narrow"/>
          <w:b/>
          <w:bCs/>
          <w:lang w:eastAsia="es-EC"/>
        </w:rPr>
        <w:t>SECCIÓN I.  FORMULARIO DE OFERTA</w:t>
      </w:r>
    </w:p>
    <w:p w14:paraId="3ED826FD" w14:textId="77777777" w:rsidR="00373354" w:rsidRPr="00D608B0" w:rsidRDefault="00373354" w:rsidP="005E18C7">
      <w:pPr>
        <w:pBdr>
          <w:top w:val="single" w:sz="4" w:space="1" w:color="auto"/>
          <w:left w:val="single" w:sz="4" w:space="4" w:color="auto"/>
          <w:bottom w:val="single" w:sz="4" w:space="0" w:color="auto"/>
          <w:right w:val="single" w:sz="4" w:space="4" w:color="auto"/>
        </w:pBdr>
        <w:shd w:val="clear" w:color="auto" w:fill="F2F2F2"/>
        <w:tabs>
          <w:tab w:val="left" w:pos="-540"/>
        </w:tabs>
        <w:ind w:right="45"/>
        <w:jc w:val="center"/>
        <w:rPr>
          <w:rFonts w:ascii="Arial Narrow" w:eastAsia="Times New Roman" w:hAnsi="Arial Narrow"/>
          <w:b/>
          <w:bCs/>
          <w:lang w:eastAsia="es-EC"/>
        </w:rPr>
      </w:pPr>
    </w:p>
    <w:p w14:paraId="6BC40F8C" w14:textId="77777777" w:rsidR="007E7433" w:rsidRPr="00D608B0" w:rsidRDefault="007E7433" w:rsidP="00CA3D41">
      <w:pPr>
        <w:tabs>
          <w:tab w:val="left" w:pos="-540"/>
        </w:tabs>
        <w:ind w:right="45"/>
        <w:rPr>
          <w:rFonts w:ascii="Arial Narrow" w:eastAsia="Times New Roman" w:hAnsi="Arial Narrow"/>
          <w:spacing w:val="-3"/>
        </w:rPr>
      </w:pPr>
    </w:p>
    <w:p w14:paraId="5B956E0F" w14:textId="77777777" w:rsidR="007E7433" w:rsidRPr="00D608B0" w:rsidRDefault="007E7433" w:rsidP="007E7433">
      <w:pPr>
        <w:tabs>
          <w:tab w:val="left" w:pos="-540"/>
        </w:tabs>
        <w:ind w:left="15" w:right="45"/>
        <w:jc w:val="center"/>
        <w:rPr>
          <w:rFonts w:ascii="Arial Narrow" w:eastAsia="Times New Roman" w:hAnsi="Arial Narrow"/>
          <w:vanish/>
          <w:spacing w:val="-3"/>
        </w:rPr>
      </w:pPr>
    </w:p>
    <w:p w14:paraId="0EAC2D90" w14:textId="77777777" w:rsidR="007E7433" w:rsidRPr="00D608B0" w:rsidRDefault="007E7433" w:rsidP="007E7433">
      <w:pPr>
        <w:ind w:left="15" w:right="45"/>
        <w:rPr>
          <w:rFonts w:ascii="Arial Narrow" w:eastAsia="Times New Roman" w:hAnsi="Arial Narrow"/>
          <w:b/>
        </w:rPr>
      </w:pPr>
      <w:r w:rsidRPr="00D608B0">
        <w:rPr>
          <w:rFonts w:ascii="Arial Narrow" w:eastAsia="Times New Roman" w:hAnsi="Arial Narrow"/>
          <w:b/>
        </w:rPr>
        <w:t>NOMBRE DEL OFERENTE: …………………………………………………</w:t>
      </w:r>
      <w:proofErr w:type="gramStart"/>
      <w:r w:rsidRPr="00D608B0">
        <w:rPr>
          <w:rFonts w:ascii="Arial Narrow" w:eastAsia="Times New Roman" w:hAnsi="Arial Narrow"/>
          <w:b/>
        </w:rPr>
        <w:t>…….</w:t>
      </w:r>
      <w:proofErr w:type="gramEnd"/>
      <w:r w:rsidRPr="00D608B0">
        <w:rPr>
          <w:rFonts w:ascii="Arial Narrow" w:eastAsia="Times New Roman" w:hAnsi="Arial Narrow"/>
          <w:b/>
        </w:rPr>
        <w:t>.</w:t>
      </w:r>
    </w:p>
    <w:p w14:paraId="7E5CA74E" w14:textId="77777777" w:rsidR="007E7433" w:rsidRPr="00D608B0" w:rsidRDefault="007E7433" w:rsidP="007E7433">
      <w:pPr>
        <w:ind w:left="15" w:right="45"/>
        <w:rPr>
          <w:rFonts w:ascii="Arial Narrow" w:eastAsia="Times New Roman" w:hAnsi="Arial Narrow"/>
          <w:b/>
          <w:spacing w:val="-2"/>
        </w:rPr>
      </w:pPr>
    </w:p>
    <w:p w14:paraId="51E7EA0A" w14:textId="055C8A1C" w:rsidR="007E7433" w:rsidRPr="00D608B0" w:rsidRDefault="007E7433" w:rsidP="00373354">
      <w:pPr>
        <w:ind w:left="15" w:right="45"/>
        <w:rPr>
          <w:rFonts w:ascii="Arial Narrow" w:eastAsia="Times New Roman" w:hAnsi="Arial Narrow"/>
          <w:b/>
        </w:rPr>
      </w:pPr>
      <w:r w:rsidRPr="00D608B0">
        <w:rPr>
          <w:rFonts w:ascii="Arial Narrow" w:eastAsia="Times New Roman" w:hAnsi="Arial Narrow"/>
          <w:b/>
        </w:rPr>
        <w:t>1.1</w:t>
      </w:r>
      <w:r w:rsidRPr="00D608B0">
        <w:rPr>
          <w:rFonts w:ascii="Arial Narrow" w:eastAsia="Times New Roman" w:hAnsi="Arial Narrow"/>
          <w:b/>
        </w:rPr>
        <w:tab/>
        <w:t>PRESENTACIÓN Y COMPROMISO</w:t>
      </w:r>
    </w:p>
    <w:p w14:paraId="212300C8" w14:textId="60B449C2" w:rsidR="007E7433" w:rsidRPr="00D608B0" w:rsidRDefault="007E7433" w:rsidP="0048455C">
      <w:pPr>
        <w:spacing w:line="240" w:lineRule="auto"/>
        <w:ind w:left="15" w:right="45"/>
        <w:jc w:val="both"/>
        <w:rPr>
          <w:rFonts w:ascii="Arial Narrow" w:eastAsia="Times New Roman" w:hAnsi="Arial Narrow"/>
        </w:rPr>
      </w:pPr>
      <w:r w:rsidRPr="00D608B0">
        <w:rPr>
          <w:rFonts w:ascii="Arial Narrow" w:eastAsia="Times New Roman" w:hAnsi="Arial Narrow"/>
        </w:rPr>
        <w:t xml:space="preserve">El que suscribe, en atención a la convocatoria efectuada por </w:t>
      </w:r>
      <w:r w:rsidRPr="00D608B0">
        <w:rPr>
          <w:rFonts w:ascii="Arial Narrow" w:eastAsia="Times New Roman" w:hAnsi="Arial Narrow"/>
          <w:i/>
          <w:iCs/>
        </w:rPr>
        <w:t>(nombre de la entidad contratante)</w:t>
      </w:r>
      <w:r w:rsidRPr="00D608B0">
        <w:rPr>
          <w:rFonts w:ascii="Arial Narrow" w:eastAsia="Times New Roman" w:hAnsi="Arial Narrow"/>
        </w:rPr>
        <w:t xml:space="preserve"> para la ejecución de </w:t>
      </w:r>
      <w:r w:rsidRPr="00D608B0">
        <w:rPr>
          <w:rFonts w:ascii="Arial Narrow" w:eastAsia="Times New Roman" w:hAnsi="Arial Narrow"/>
          <w:i/>
        </w:rPr>
        <w:t>(descripción de la consultoría),</w:t>
      </w:r>
      <w:r w:rsidRPr="00D608B0">
        <w:rPr>
          <w:rFonts w:ascii="Arial Narrow" w:eastAsia="Times New Roman" w:hAnsi="Arial Narrow"/>
        </w:rPr>
        <w:t xml:space="preserve"> luego de examinar el pliego del presente procedimiento de consultoría, al presentar esta oferta por </w:t>
      </w:r>
      <w:r w:rsidRPr="00D608B0">
        <w:rPr>
          <w:rFonts w:ascii="Arial Narrow" w:eastAsia="Times New Roman" w:hAnsi="Arial Narrow"/>
          <w:i/>
        </w:rPr>
        <w:t xml:space="preserve">(representante legal o apoderado de ....... </w:t>
      </w:r>
      <w:proofErr w:type="spellStart"/>
      <w:r w:rsidRPr="00D608B0">
        <w:rPr>
          <w:rFonts w:ascii="Arial Narrow" w:eastAsia="Times New Roman" w:hAnsi="Arial Narrow"/>
          <w:i/>
        </w:rPr>
        <w:t>si</w:t>
      </w:r>
      <w:proofErr w:type="spellEnd"/>
      <w:r w:rsidRPr="00D608B0">
        <w:rPr>
          <w:rFonts w:ascii="Arial Narrow" w:eastAsia="Times New Roman" w:hAnsi="Arial Narrow"/>
          <w:i/>
        </w:rPr>
        <w:t xml:space="preserve"> es persona jurídica), (procurador común de…, si se trata de asociación o consorcio</w:t>
      </w:r>
      <w:r w:rsidRPr="00D608B0">
        <w:rPr>
          <w:rFonts w:ascii="Arial Narrow" w:eastAsia="Times New Roman" w:hAnsi="Arial Narrow"/>
        </w:rPr>
        <w:t>) declara que:</w:t>
      </w:r>
    </w:p>
    <w:p w14:paraId="56E1BB31" w14:textId="77777777" w:rsidR="007E7433" w:rsidRPr="00D608B0" w:rsidRDefault="007E7433" w:rsidP="006B47E8">
      <w:pPr>
        <w:numPr>
          <w:ilvl w:val="0"/>
          <w:numId w:val="12"/>
        </w:numPr>
        <w:tabs>
          <w:tab w:val="left" w:pos="0"/>
          <w:tab w:val="left" w:pos="2205"/>
          <w:tab w:val="left" w:pos="3929"/>
        </w:tabs>
        <w:suppressAutoHyphens/>
        <w:spacing w:after="0" w:line="240" w:lineRule="auto"/>
        <w:jc w:val="both"/>
        <w:rPr>
          <w:rFonts w:ascii="Arial Narrow" w:eastAsia="Times New Roman" w:hAnsi="Arial Narrow"/>
          <w:spacing w:val="-2"/>
        </w:rPr>
      </w:pPr>
      <w:r w:rsidRPr="00D608B0">
        <w:rPr>
          <w:rFonts w:ascii="Arial Narrow" w:eastAsia="Times New Roman" w:hAnsi="Arial Narrow"/>
          <w:spacing w:val="-2"/>
        </w:rPr>
        <w:t>La única persona o personas interesadas en esta oferta está o están nombradas en ella, sin que incurra en actos de ocultamiento o simulación con el fin de que no aparezcan sujetos inhabilitados para contratar con el Estado.</w:t>
      </w:r>
    </w:p>
    <w:p w14:paraId="2CD72C08" w14:textId="77777777" w:rsidR="007E7433" w:rsidRPr="00D608B0" w:rsidRDefault="007E7433" w:rsidP="0048455C">
      <w:pPr>
        <w:tabs>
          <w:tab w:val="left" w:pos="0"/>
          <w:tab w:val="left" w:pos="2205"/>
          <w:tab w:val="left" w:pos="3929"/>
        </w:tabs>
        <w:spacing w:after="0" w:line="240" w:lineRule="auto"/>
        <w:jc w:val="both"/>
        <w:rPr>
          <w:rFonts w:ascii="Arial Narrow" w:eastAsia="Times New Roman" w:hAnsi="Arial Narrow"/>
          <w:spacing w:val="-2"/>
        </w:rPr>
      </w:pPr>
    </w:p>
    <w:p w14:paraId="55C0F197" w14:textId="1535264B" w:rsidR="007E7433" w:rsidRPr="00D608B0" w:rsidRDefault="007E7433" w:rsidP="006B47E8">
      <w:pPr>
        <w:numPr>
          <w:ilvl w:val="0"/>
          <w:numId w:val="12"/>
        </w:numPr>
        <w:tabs>
          <w:tab w:val="left" w:pos="0"/>
          <w:tab w:val="left" w:pos="2205"/>
          <w:tab w:val="left" w:pos="3929"/>
        </w:tabs>
        <w:suppressAutoHyphens/>
        <w:spacing w:after="0" w:line="240" w:lineRule="auto"/>
        <w:jc w:val="both"/>
        <w:rPr>
          <w:rFonts w:ascii="Arial Narrow" w:eastAsia="Times New Roman" w:hAnsi="Arial Narrow"/>
          <w:spacing w:val="-2"/>
        </w:rPr>
      </w:pPr>
      <w:r w:rsidRPr="00D608B0">
        <w:rPr>
          <w:rFonts w:ascii="Arial Narrow" w:eastAsia="Times New Roman" w:hAnsi="Arial Narrow"/>
          <w:spacing w:val="-2"/>
        </w:rPr>
        <w:t>La oferta la hace en forma independiente y sin conexión abierta u oculta con otra u otras personas, compañías o grupos participantes en este procedimiento de consultoría y, en todo aspecto, es honrada y de buena fe. Por consiguiente, asegura no haber vulnerado y que no vulnerará ningún principio o norma relacionada con la competencia libre, leal y justa; así como declara que no establecerá, concertará o coordinará –directa o indirectamente, en forma explícita o en forma oculta- posturas, abstenciones o resultados con otro u otros oferentes, se consideren o no partes relacionadas en los términos de la normativa aplicable; asimismo, se obliga a abstenerse de acciones, omisiones, ac</w:t>
      </w:r>
      <w:r w:rsidR="009F4EE6">
        <w:rPr>
          <w:rFonts w:ascii="Arial Narrow" w:eastAsia="Times New Roman" w:hAnsi="Arial Narrow"/>
          <w:spacing w:val="-2"/>
        </w:rPr>
        <w:t>uerdos o prácticas concertadas</w:t>
      </w:r>
      <w:r w:rsidRPr="00D608B0">
        <w:rPr>
          <w:rFonts w:ascii="Arial Narrow" w:eastAsia="Times New Roman" w:hAnsi="Arial Narrow"/>
          <w:spacing w:val="-2"/>
        </w:rPr>
        <w:t xml:space="preserve"> y, en general, de toda conducta cuyo objeto o efecto sea impedir, restringir, falsear o distorsionar la competencia, ya sea en la presentación de ofertas y posturas o buscando asegurar el resultado en beneficio propio o de otro proveedor u oferente, en este procedimiento de contratación.  En tal virtud, declara </w:t>
      </w:r>
      <w:r w:rsidRPr="00D608B0">
        <w:rPr>
          <w:rFonts w:ascii="Arial Narrow" w:eastAsia="Times New Roman" w:hAnsi="Arial Narrow"/>
        </w:rPr>
        <w:t xml:space="preserve">conocer que se presumirá la existencia de una práctica restrictiva, si se evidencia la existencia de actos u omisiones, acuerdos o prácticas concertadas y en general cualquier conducta, independientemente de la forma que adopten, ya sea en la presentación de </w:t>
      </w:r>
      <w:proofErr w:type="gramStart"/>
      <w:r w:rsidRPr="00D608B0">
        <w:rPr>
          <w:rFonts w:ascii="Arial Narrow" w:eastAsia="Times New Roman" w:hAnsi="Arial Narrow"/>
        </w:rPr>
        <w:t>su ofertas</w:t>
      </w:r>
      <w:proofErr w:type="gramEnd"/>
      <w:r w:rsidRPr="00D608B0">
        <w:rPr>
          <w:rFonts w:ascii="Arial Narrow" w:eastAsia="Times New Roman" w:hAnsi="Arial Narrow"/>
        </w:rPr>
        <w:t>, o buscando asegurar el resultado en beneficio propio o de otro proveedor u oferente, en este procedimiento de contratación.</w:t>
      </w:r>
    </w:p>
    <w:p w14:paraId="66012105" w14:textId="77777777" w:rsidR="007E7433" w:rsidRPr="00D608B0" w:rsidRDefault="007E7433" w:rsidP="0048455C">
      <w:pPr>
        <w:spacing w:after="0" w:line="240" w:lineRule="auto"/>
        <w:jc w:val="both"/>
        <w:rPr>
          <w:rFonts w:ascii="Arial Narrow" w:eastAsia="Times New Roman" w:hAnsi="Arial Narrow"/>
          <w:spacing w:val="-2"/>
          <w:u w:val="single"/>
        </w:rPr>
      </w:pPr>
    </w:p>
    <w:p w14:paraId="545C9D9F" w14:textId="77777777" w:rsidR="007E7433" w:rsidRPr="00D608B0" w:rsidRDefault="007E7433" w:rsidP="006B47E8">
      <w:pPr>
        <w:numPr>
          <w:ilvl w:val="0"/>
          <w:numId w:val="12"/>
        </w:numPr>
        <w:tabs>
          <w:tab w:val="left" w:pos="0"/>
          <w:tab w:val="left" w:pos="2205"/>
          <w:tab w:val="left" w:pos="3929"/>
        </w:tabs>
        <w:suppressAutoHyphens/>
        <w:spacing w:after="0" w:line="240" w:lineRule="auto"/>
        <w:jc w:val="both"/>
        <w:rPr>
          <w:rFonts w:ascii="Arial Narrow" w:eastAsia="Times New Roman" w:hAnsi="Arial Narrow"/>
          <w:spacing w:val="-2"/>
        </w:rPr>
      </w:pPr>
      <w:r w:rsidRPr="00D608B0">
        <w:rPr>
          <w:rFonts w:ascii="Arial Narrow" w:eastAsia="Times New Roman" w:hAnsi="Arial Narrow"/>
          <w:spacing w:val="-2"/>
        </w:rPr>
        <w:t xml:space="preserve">Al presentar esta oferta, cumple con toda la normativa general, sectorial y especial aplicable a su actividad económica, profesión, ciencia u oficio; y, que los equipos e instrumentos que se utilizarán para la ejecución, en caso de adjudicación del contrato, serán de propiedad del oferente o arrendados y contarán con todos los permisos que se requieran para su utilización. </w:t>
      </w:r>
    </w:p>
    <w:p w14:paraId="0017D0AE" w14:textId="77777777" w:rsidR="007E7433" w:rsidRPr="00D608B0" w:rsidRDefault="007E7433" w:rsidP="0048455C">
      <w:pPr>
        <w:pStyle w:val="Prrafodelista"/>
        <w:rPr>
          <w:rFonts w:ascii="Arial Narrow" w:eastAsia="Times New Roman" w:hAnsi="Arial Narrow"/>
          <w:spacing w:val="-2"/>
        </w:rPr>
      </w:pPr>
    </w:p>
    <w:p w14:paraId="2CAD569D" w14:textId="77777777" w:rsidR="007E7433" w:rsidRPr="00D608B0" w:rsidRDefault="007E7433" w:rsidP="006B47E8">
      <w:pPr>
        <w:numPr>
          <w:ilvl w:val="0"/>
          <w:numId w:val="12"/>
        </w:numPr>
        <w:tabs>
          <w:tab w:val="left" w:pos="0"/>
          <w:tab w:val="left" w:pos="2205"/>
          <w:tab w:val="left" w:pos="3929"/>
        </w:tabs>
        <w:suppressAutoHyphens/>
        <w:spacing w:after="0" w:line="240" w:lineRule="auto"/>
        <w:jc w:val="both"/>
        <w:rPr>
          <w:rFonts w:ascii="Arial Narrow" w:eastAsia="Times New Roman" w:hAnsi="Arial Narrow"/>
          <w:spacing w:val="-2"/>
        </w:rPr>
      </w:pPr>
      <w:r w:rsidRPr="00D608B0">
        <w:rPr>
          <w:rFonts w:ascii="Arial Narrow" w:eastAsia="Times New Roman" w:hAnsi="Arial Narrow"/>
          <w:spacing w:val="-2"/>
        </w:rPr>
        <w:t>Al presentar esta oferta, considera todos los costos obligatorios que debe y deberá asumir en la ejecución contractual, especialmente aquellos relacionados con obligaciones sociales, laborales, de seguridad social, ambientales y tributarias vigentes.</w:t>
      </w:r>
    </w:p>
    <w:p w14:paraId="10E08FBE" w14:textId="77777777" w:rsidR="007E7433" w:rsidRPr="00D608B0" w:rsidRDefault="007E7433" w:rsidP="0048455C">
      <w:pPr>
        <w:tabs>
          <w:tab w:val="left" w:pos="0"/>
          <w:tab w:val="left" w:pos="2205"/>
          <w:tab w:val="left" w:pos="3929"/>
        </w:tabs>
        <w:spacing w:line="240" w:lineRule="auto"/>
        <w:jc w:val="both"/>
        <w:rPr>
          <w:rFonts w:ascii="Arial Narrow" w:eastAsia="Times New Roman" w:hAnsi="Arial Narrow"/>
        </w:rPr>
      </w:pPr>
    </w:p>
    <w:p w14:paraId="11F730D0" w14:textId="77777777" w:rsidR="007E7433" w:rsidRPr="00D608B0" w:rsidRDefault="007E7433" w:rsidP="006B47E8">
      <w:pPr>
        <w:numPr>
          <w:ilvl w:val="0"/>
          <w:numId w:val="12"/>
        </w:numPr>
        <w:tabs>
          <w:tab w:val="left" w:pos="0"/>
          <w:tab w:val="left" w:pos="2205"/>
          <w:tab w:val="left" w:pos="3929"/>
        </w:tabs>
        <w:suppressAutoHyphens/>
        <w:spacing w:after="0" w:line="240" w:lineRule="auto"/>
        <w:jc w:val="both"/>
        <w:rPr>
          <w:rFonts w:ascii="Arial Narrow" w:eastAsia="Times New Roman" w:hAnsi="Arial Narrow"/>
          <w:color w:val="000000"/>
          <w:spacing w:val="-2"/>
          <w:lang w:val="es-ES"/>
        </w:rPr>
      </w:pPr>
      <w:r w:rsidRPr="00D608B0">
        <w:rPr>
          <w:rFonts w:ascii="Arial Narrow" w:eastAsia="Times New Roman" w:hAnsi="Arial Narrow"/>
          <w:color w:val="000000"/>
          <w:spacing w:val="-2"/>
          <w:lang w:val="es-ES"/>
        </w:rPr>
        <w:t xml:space="preserve">Bajo juramento declara expresamente que no ha ofrecido, ofrece u ofrecerá, y no ha efectuado o efectuará ningún pago, préstamo o servicio ilegítimo o prohibido por la ley; entretenimiento, viajes u obsequios, a ningún </w:t>
      </w:r>
      <w:r w:rsidRPr="00D608B0">
        <w:rPr>
          <w:rFonts w:ascii="Arial Narrow" w:eastAsia="Times New Roman" w:hAnsi="Arial Narrow"/>
          <w:color w:val="000000"/>
          <w:spacing w:val="-2"/>
          <w:lang w:val="es-ES"/>
        </w:rPr>
        <w:lastRenderedPageBreak/>
        <w:t>funcionario o trabajador de la entidad contratante que hubiera tenido o tenga que ver con el presente procedimiento de contratación en sus etapas de planificación, programación, selección, contratación o ejecución, incluyéndose preparación del pliego, aprobación de documentos, calificación de ofertas, selección de contratistas, adjudicación o declaratoria de procedimiento desierto, recepción de productos o servicios, administración o supervisión de contratos o cualquier otra intervención o decisión en la fase precontractual o contractual.</w:t>
      </w:r>
    </w:p>
    <w:p w14:paraId="5318454C" w14:textId="77777777" w:rsidR="007E7433" w:rsidRPr="00D608B0" w:rsidRDefault="007E7433" w:rsidP="0048455C">
      <w:pPr>
        <w:tabs>
          <w:tab w:val="left" w:pos="0"/>
          <w:tab w:val="left" w:pos="2205"/>
          <w:tab w:val="left" w:pos="3929"/>
        </w:tabs>
        <w:spacing w:after="0" w:line="240" w:lineRule="auto"/>
        <w:jc w:val="both"/>
        <w:rPr>
          <w:rFonts w:ascii="Arial Narrow" w:eastAsia="Times New Roman" w:hAnsi="Arial Narrow"/>
          <w:color w:val="000000"/>
        </w:rPr>
      </w:pPr>
    </w:p>
    <w:p w14:paraId="6527551D" w14:textId="77777777" w:rsidR="007E7433" w:rsidRPr="00D608B0" w:rsidRDefault="007E7433" w:rsidP="006B47E8">
      <w:pPr>
        <w:numPr>
          <w:ilvl w:val="0"/>
          <w:numId w:val="12"/>
        </w:numPr>
        <w:tabs>
          <w:tab w:val="left" w:pos="0"/>
          <w:tab w:val="left" w:pos="2205"/>
          <w:tab w:val="left" w:pos="3929"/>
        </w:tabs>
        <w:suppressAutoHyphens/>
        <w:spacing w:after="0" w:line="240" w:lineRule="auto"/>
        <w:jc w:val="both"/>
        <w:rPr>
          <w:rFonts w:ascii="Arial Narrow" w:eastAsia="Times New Roman" w:hAnsi="Arial Narrow"/>
          <w:color w:val="000000"/>
          <w:spacing w:val="-2"/>
        </w:rPr>
      </w:pPr>
      <w:r w:rsidRPr="00D608B0">
        <w:rPr>
          <w:rFonts w:ascii="Arial Narrow" w:eastAsia="Times New Roman" w:hAnsi="Arial Narrow"/>
          <w:color w:val="000000"/>
          <w:spacing w:val="-2"/>
        </w:rPr>
        <w:t xml:space="preserve">Acepta que en el caso de que se comprobare una violación a los compromisos establecidos en el presente formulario, la entidad contratante le descalifique como oferente, o dé por terminado en forma inmediata el contrato, observando el debido proceso, para lo cual se allana a responder por los daños y perjuicios que tales violaciones hayan ocasionado. </w:t>
      </w:r>
    </w:p>
    <w:p w14:paraId="30F937F1" w14:textId="77777777" w:rsidR="007E7433" w:rsidRPr="00D608B0" w:rsidRDefault="007E7433" w:rsidP="0048455C">
      <w:pPr>
        <w:pStyle w:val="Prrafodelista"/>
        <w:rPr>
          <w:rFonts w:ascii="Arial Narrow" w:eastAsia="Times New Roman" w:hAnsi="Arial Narrow"/>
          <w:color w:val="000000"/>
          <w:spacing w:val="-2"/>
        </w:rPr>
      </w:pPr>
    </w:p>
    <w:p w14:paraId="63E3DC6F" w14:textId="77777777" w:rsidR="007E7433" w:rsidRPr="00D608B0" w:rsidRDefault="007E7433" w:rsidP="006B47E8">
      <w:pPr>
        <w:numPr>
          <w:ilvl w:val="0"/>
          <w:numId w:val="12"/>
        </w:numPr>
        <w:tabs>
          <w:tab w:val="left" w:pos="0"/>
          <w:tab w:val="left" w:pos="2205"/>
          <w:tab w:val="left" w:pos="3929"/>
        </w:tabs>
        <w:suppressAutoHyphens/>
        <w:spacing w:after="0" w:line="240" w:lineRule="auto"/>
        <w:jc w:val="both"/>
        <w:rPr>
          <w:rFonts w:ascii="Arial Narrow" w:eastAsia="Times New Roman" w:hAnsi="Arial Narrow"/>
          <w:color w:val="000000"/>
          <w:spacing w:val="-2"/>
        </w:rPr>
      </w:pPr>
      <w:r w:rsidRPr="00D608B0">
        <w:rPr>
          <w:rFonts w:ascii="Arial Narrow" w:eastAsia="Times New Roman" w:hAnsi="Arial Narrow"/>
          <w:color w:val="000000"/>
          <w:spacing w:val="-2"/>
        </w:rPr>
        <w:t>Declara que se obliga a guardar absoluta reserva de la información confiada y a la que pueda tener acceso durante las visitas previas a la valoración de la oferta y en virtud del desarrollo y cumplimiento del contrato en caso de resultar adjudicatario, así como acepta que la inobservancia de lo manifestado dará lugar a que la entidad contratante ejerza las acciones legales según la legislación ecuatoriana vigente.</w:t>
      </w:r>
    </w:p>
    <w:p w14:paraId="378C7DE5" w14:textId="77777777" w:rsidR="007E7433" w:rsidRPr="00D608B0" w:rsidRDefault="007E7433" w:rsidP="0048455C">
      <w:pPr>
        <w:tabs>
          <w:tab w:val="left" w:pos="0"/>
          <w:tab w:val="left" w:pos="2205"/>
          <w:tab w:val="left" w:pos="3929"/>
        </w:tabs>
        <w:spacing w:after="0" w:line="240" w:lineRule="auto"/>
        <w:ind w:left="357"/>
        <w:jc w:val="both"/>
        <w:rPr>
          <w:rFonts w:ascii="Arial Narrow" w:eastAsia="Times New Roman" w:hAnsi="Arial Narrow"/>
          <w:color w:val="000000"/>
          <w:spacing w:val="-2"/>
        </w:rPr>
      </w:pPr>
    </w:p>
    <w:p w14:paraId="23C67F6D" w14:textId="77777777" w:rsidR="007E7433" w:rsidRPr="00D608B0" w:rsidRDefault="007E7433" w:rsidP="006B47E8">
      <w:pPr>
        <w:numPr>
          <w:ilvl w:val="0"/>
          <w:numId w:val="12"/>
        </w:numPr>
        <w:tabs>
          <w:tab w:val="left" w:pos="0"/>
          <w:tab w:val="left" w:pos="2205"/>
          <w:tab w:val="left" w:pos="3929"/>
        </w:tabs>
        <w:suppressAutoHyphens/>
        <w:spacing w:after="0" w:line="240" w:lineRule="auto"/>
        <w:jc w:val="both"/>
        <w:rPr>
          <w:rFonts w:ascii="Arial Narrow" w:eastAsia="Times New Roman" w:hAnsi="Arial Narrow"/>
          <w:spacing w:val="-2"/>
        </w:rPr>
      </w:pPr>
      <w:r w:rsidRPr="00D608B0">
        <w:rPr>
          <w:rFonts w:ascii="Arial Narrow" w:eastAsia="Times New Roman" w:hAnsi="Arial Narrow"/>
          <w:spacing w:val="-2"/>
        </w:rPr>
        <w:t>Conoce las condiciones de la contratación, ha estudiado las especificaciones técnicas, términos de referencia y demás información del pliego, las aclaraciones y respuestas realizadas en el procedimiento, y en esa medida renuncia a cualquier reclamo posterior, aduciendo desconocimiento por estas causas.</w:t>
      </w:r>
    </w:p>
    <w:p w14:paraId="11134C25" w14:textId="77777777" w:rsidR="007E7433" w:rsidRPr="00D608B0" w:rsidRDefault="007E7433" w:rsidP="0048455C">
      <w:pPr>
        <w:tabs>
          <w:tab w:val="left" w:pos="0"/>
          <w:tab w:val="left" w:pos="2205"/>
          <w:tab w:val="left" w:pos="3929"/>
        </w:tabs>
        <w:spacing w:after="0" w:line="240" w:lineRule="auto"/>
        <w:jc w:val="both"/>
        <w:rPr>
          <w:rFonts w:ascii="Arial Narrow" w:eastAsia="Times New Roman" w:hAnsi="Arial Narrow"/>
        </w:rPr>
      </w:pPr>
    </w:p>
    <w:p w14:paraId="2C5CEF39" w14:textId="5477D7B8" w:rsidR="007E7433" w:rsidRPr="00D608B0" w:rsidRDefault="007E7433" w:rsidP="006B47E8">
      <w:pPr>
        <w:numPr>
          <w:ilvl w:val="0"/>
          <w:numId w:val="12"/>
        </w:numPr>
        <w:tabs>
          <w:tab w:val="left" w:pos="0"/>
          <w:tab w:val="left" w:pos="2205"/>
          <w:tab w:val="left" w:pos="3929"/>
        </w:tabs>
        <w:suppressAutoHyphens/>
        <w:spacing w:after="0" w:line="240" w:lineRule="auto"/>
        <w:jc w:val="both"/>
        <w:rPr>
          <w:rFonts w:ascii="Arial Narrow" w:eastAsia="Times New Roman" w:hAnsi="Arial Narrow"/>
          <w:spacing w:val="-2"/>
        </w:rPr>
      </w:pPr>
      <w:r w:rsidRPr="00D608B0">
        <w:rPr>
          <w:rFonts w:ascii="Arial Narrow" w:eastAsia="Times New Roman" w:hAnsi="Arial Narrow"/>
          <w:spacing w:val="-2"/>
        </w:rPr>
        <w:t xml:space="preserve">Entiende que las cantidades indicadas en el Formulario de Oferta para esta contratación son exactas y, por </w:t>
      </w:r>
      <w:r w:rsidR="00DA29DC" w:rsidRPr="00D608B0">
        <w:rPr>
          <w:rFonts w:ascii="Arial Narrow" w:eastAsia="Times New Roman" w:hAnsi="Arial Narrow"/>
          <w:spacing w:val="-2"/>
        </w:rPr>
        <w:t>tanto,</w:t>
      </w:r>
      <w:r w:rsidRPr="00D608B0">
        <w:rPr>
          <w:rFonts w:ascii="Arial Narrow" w:eastAsia="Times New Roman" w:hAnsi="Arial Narrow"/>
          <w:spacing w:val="-2"/>
        </w:rPr>
        <w:t xml:space="preserve"> no podrán variar por ningún concepto.</w:t>
      </w:r>
    </w:p>
    <w:p w14:paraId="04523800" w14:textId="77777777" w:rsidR="007E7433" w:rsidRPr="00D608B0" w:rsidRDefault="007E7433" w:rsidP="0048455C">
      <w:pPr>
        <w:tabs>
          <w:tab w:val="left" w:pos="0"/>
          <w:tab w:val="left" w:pos="2205"/>
          <w:tab w:val="left" w:pos="3929"/>
        </w:tabs>
        <w:spacing w:after="0" w:line="240" w:lineRule="auto"/>
        <w:jc w:val="both"/>
        <w:rPr>
          <w:rFonts w:ascii="Arial Narrow" w:eastAsia="Times New Roman" w:hAnsi="Arial Narrow"/>
        </w:rPr>
      </w:pPr>
    </w:p>
    <w:p w14:paraId="613B06C1" w14:textId="77777777" w:rsidR="007E7433" w:rsidRPr="00D608B0" w:rsidRDefault="007E7433" w:rsidP="006B47E8">
      <w:pPr>
        <w:numPr>
          <w:ilvl w:val="0"/>
          <w:numId w:val="12"/>
        </w:numPr>
        <w:tabs>
          <w:tab w:val="left" w:pos="0"/>
          <w:tab w:val="left" w:pos="2205"/>
          <w:tab w:val="left" w:pos="3929"/>
        </w:tabs>
        <w:suppressAutoHyphens/>
        <w:spacing w:after="0" w:line="240" w:lineRule="auto"/>
        <w:jc w:val="both"/>
        <w:rPr>
          <w:rFonts w:ascii="Arial Narrow" w:eastAsia="Times New Roman" w:hAnsi="Arial Narrow"/>
          <w:color w:val="FF0000"/>
        </w:rPr>
      </w:pPr>
      <w:r w:rsidRPr="00D608B0">
        <w:rPr>
          <w:rFonts w:ascii="Arial Narrow" w:eastAsia="Times New Roman" w:hAnsi="Arial Narrow"/>
          <w:spacing w:val="-2"/>
        </w:rPr>
        <w:t xml:space="preserve">De resultar adjudicatario, manifiesta que suscribirá el contrato comprometiéndose a ejecutar los términos de referencia que ha formulado la Entidad Contratante, los mismos que declara conocerlos; y en tal virtud, no podrá aducir error, falencia o cualquier inconformidad, como causal para solicitar ampliación del plazo, contratación de nuevos servicios o contratos complementarios. </w:t>
      </w:r>
    </w:p>
    <w:p w14:paraId="307F0124" w14:textId="77777777" w:rsidR="007E7433" w:rsidRPr="00D608B0" w:rsidRDefault="007E7433" w:rsidP="0048455C">
      <w:pPr>
        <w:tabs>
          <w:tab w:val="left" w:pos="0"/>
          <w:tab w:val="left" w:pos="2205"/>
          <w:tab w:val="left" w:pos="3929"/>
        </w:tabs>
        <w:spacing w:after="0" w:line="240" w:lineRule="auto"/>
        <w:jc w:val="both"/>
        <w:rPr>
          <w:rFonts w:ascii="Arial Narrow" w:eastAsia="Times New Roman" w:hAnsi="Arial Narrow"/>
        </w:rPr>
      </w:pPr>
    </w:p>
    <w:p w14:paraId="135B928E" w14:textId="77777777" w:rsidR="007E7433" w:rsidRPr="00D608B0" w:rsidRDefault="007E7433" w:rsidP="006B47E8">
      <w:pPr>
        <w:numPr>
          <w:ilvl w:val="0"/>
          <w:numId w:val="12"/>
        </w:numPr>
        <w:tabs>
          <w:tab w:val="left" w:pos="0"/>
          <w:tab w:val="left" w:pos="2205"/>
          <w:tab w:val="left" w:pos="3929"/>
        </w:tabs>
        <w:suppressAutoHyphens/>
        <w:spacing w:after="0" w:line="240" w:lineRule="auto"/>
        <w:jc w:val="both"/>
        <w:rPr>
          <w:rFonts w:ascii="Arial Narrow" w:eastAsia="Times New Roman" w:hAnsi="Arial Narrow"/>
          <w:spacing w:val="-2"/>
        </w:rPr>
      </w:pPr>
      <w:r w:rsidRPr="00D608B0">
        <w:rPr>
          <w:rFonts w:ascii="Arial Narrow" w:eastAsia="Times New Roman" w:hAnsi="Arial Narrow"/>
          <w:spacing w:val="-2"/>
        </w:rPr>
        <w:t>Conoce y acepta que la Entidad Contratante se reserva el derecho de adjudicar el contrato, cancelar o declarar desierto el procedimiento, si conviniere a los intereses nacionales o institucionales, sin que dicha decisión cause ningún tipo de reparación o indemnización a su favor.</w:t>
      </w:r>
    </w:p>
    <w:p w14:paraId="3334B5D8" w14:textId="77777777" w:rsidR="007E7433" w:rsidRPr="00D608B0" w:rsidRDefault="007E7433" w:rsidP="0048455C">
      <w:pPr>
        <w:tabs>
          <w:tab w:val="left" w:pos="0"/>
          <w:tab w:val="left" w:pos="2205"/>
          <w:tab w:val="left" w:pos="3929"/>
        </w:tabs>
        <w:spacing w:after="0" w:line="240" w:lineRule="auto"/>
        <w:jc w:val="both"/>
        <w:rPr>
          <w:rFonts w:ascii="Arial Narrow" w:eastAsia="Times New Roman" w:hAnsi="Arial Narrow"/>
          <w:spacing w:val="-2"/>
        </w:rPr>
      </w:pPr>
    </w:p>
    <w:p w14:paraId="0830FD6F" w14:textId="0F703913" w:rsidR="007E7433" w:rsidRPr="00D608B0" w:rsidRDefault="007E7433" w:rsidP="006B47E8">
      <w:pPr>
        <w:numPr>
          <w:ilvl w:val="0"/>
          <w:numId w:val="12"/>
        </w:numPr>
        <w:tabs>
          <w:tab w:val="left" w:pos="0"/>
          <w:tab w:val="left" w:pos="2205"/>
          <w:tab w:val="left" w:pos="3929"/>
        </w:tabs>
        <w:suppressAutoHyphens/>
        <w:spacing w:after="0" w:line="240" w:lineRule="auto"/>
        <w:jc w:val="both"/>
        <w:rPr>
          <w:rFonts w:ascii="Arial Narrow" w:eastAsia="Times New Roman" w:hAnsi="Arial Narrow"/>
          <w:spacing w:val="-2"/>
        </w:rPr>
      </w:pPr>
      <w:r w:rsidRPr="00D608B0">
        <w:rPr>
          <w:rFonts w:ascii="Arial Narrow" w:eastAsia="Times New Roman" w:hAnsi="Arial Narrow"/>
          <w:spacing w:val="-2"/>
        </w:rPr>
        <w:t xml:space="preserve">Garantiza la veracidad y exactitud de la información y documentación proporcionada; así como de las declaraciones realizadas para el presente procedimiento de contratación, </w:t>
      </w:r>
      <w:r w:rsidR="0084250D" w:rsidRPr="00D608B0">
        <w:rPr>
          <w:rFonts w:ascii="Arial Narrow" w:eastAsia="Times New Roman" w:hAnsi="Arial Narrow"/>
          <w:spacing w:val="-2"/>
        </w:rPr>
        <w:t xml:space="preserve">contenidas en los documentos de la oferta, formularios y otros anexos. </w:t>
      </w:r>
    </w:p>
    <w:p w14:paraId="5A773642" w14:textId="77777777" w:rsidR="007E7433" w:rsidRPr="00D608B0" w:rsidRDefault="007E7433" w:rsidP="0048455C">
      <w:pPr>
        <w:tabs>
          <w:tab w:val="left" w:pos="0"/>
          <w:tab w:val="left" w:pos="2205"/>
          <w:tab w:val="left" w:pos="3929"/>
        </w:tabs>
        <w:spacing w:after="0" w:line="240" w:lineRule="auto"/>
        <w:ind w:left="720"/>
        <w:jc w:val="both"/>
        <w:rPr>
          <w:rFonts w:ascii="Arial Narrow" w:eastAsia="Times New Roman" w:hAnsi="Arial Narrow"/>
          <w:spacing w:val="-2"/>
        </w:rPr>
      </w:pPr>
    </w:p>
    <w:p w14:paraId="2A695EE4" w14:textId="77777777" w:rsidR="007E7433" w:rsidRPr="00D608B0" w:rsidRDefault="007E7433" w:rsidP="006B47E8">
      <w:pPr>
        <w:numPr>
          <w:ilvl w:val="0"/>
          <w:numId w:val="12"/>
        </w:numPr>
        <w:tabs>
          <w:tab w:val="left" w:pos="0"/>
          <w:tab w:val="left" w:pos="2205"/>
          <w:tab w:val="left" w:pos="3929"/>
        </w:tabs>
        <w:suppressAutoHyphens/>
        <w:spacing w:after="0" w:line="240" w:lineRule="auto"/>
        <w:jc w:val="both"/>
        <w:rPr>
          <w:rFonts w:ascii="Arial Narrow" w:eastAsia="Times New Roman" w:hAnsi="Arial Narrow"/>
          <w:spacing w:val="-2"/>
        </w:rPr>
      </w:pPr>
      <w:r w:rsidRPr="00D608B0">
        <w:rPr>
          <w:rFonts w:ascii="Arial Narrow" w:eastAsia="Times New Roman" w:hAnsi="Arial Narrow"/>
          <w:spacing w:val="-2"/>
        </w:rPr>
        <w:t>No contratará a personas menores de edad para realizar actividad alguna durante la ejecución contractual; y que, en caso de que las autoridades del ramo determinaren o descubrieren tal práctica, se someterán y aceptarán las sanciones que de tal práctica puedan derivarse, incluso la terminación unilateral y anticipada del contrato, con las consecuencias legales y reglamentarias pertinentes.</w:t>
      </w:r>
    </w:p>
    <w:p w14:paraId="2A8CE67E" w14:textId="77777777" w:rsidR="007E7433" w:rsidRPr="00D608B0" w:rsidRDefault="007E7433" w:rsidP="0048455C">
      <w:pPr>
        <w:tabs>
          <w:tab w:val="left" w:pos="0"/>
          <w:tab w:val="left" w:pos="2205"/>
          <w:tab w:val="left" w:pos="3929"/>
        </w:tabs>
        <w:spacing w:after="0" w:line="240" w:lineRule="auto"/>
        <w:jc w:val="both"/>
        <w:rPr>
          <w:rFonts w:ascii="Arial Narrow" w:eastAsia="Times New Roman" w:hAnsi="Arial Narrow"/>
        </w:rPr>
      </w:pPr>
    </w:p>
    <w:p w14:paraId="7A7326FE" w14:textId="50D52A01" w:rsidR="007E7433" w:rsidRPr="000F5125" w:rsidRDefault="007E7433" w:rsidP="006B47E8">
      <w:pPr>
        <w:numPr>
          <w:ilvl w:val="0"/>
          <w:numId w:val="12"/>
        </w:numPr>
        <w:tabs>
          <w:tab w:val="left" w:pos="0"/>
          <w:tab w:val="left" w:pos="2205"/>
          <w:tab w:val="left" w:pos="3929"/>
        </w:tabs>
        <w:suppressAutoHyphens/>
        <w:spacing w:after="0" w:line="240" w:lineRule="auto"/>
        <w:jc w:val="both"/>
        <w:rPr>
          <w:rFonts w:ascii="Arial Narrow" w:hAnsi="Arial Narrow"/>
          <w:color w:val="000000"/>
          <w:spacing w:val="-3"/>
          <w:kern w:val="2"/>
        </w:rPr>
      </w:pPr>
      <w:r w:rsidRPr="000F5125">
        <w:rPr>
          <w:rFonts w:ascii="Arial Narrow" w:hAnsi="Arial Narrow"/>
          <w:color w:val="000000"/>
          <w:spacing w:val="-3"/>
          <w:kern w:val="2"/>
        </w:rPr>
        <w:t>Declaro que, en calidad de oferente, no me encuentro incurso en las inhabilidades</w:t>
      </w:r>
      <w:r w:rsidRPr="000F5125">
        <w:rPr>
          <w:rFonts w:ascii="Arial Narrow" w:hAnsi="Arial Narrow"/>
          <w:color w:val="000000"/>
          <w:spacing w:val="-3"/>
          <w:kern w:val="2"/>
        </w:rPr>
        <w:br/>
        <w:t xml:space="preserve">generales y especiales para contratar, establecidas </w:t>
      </w:r>
      <w:r w:rsidR="005108CD" w:rsidRPr="000F5125">
        <w:rPr>
          <w:rFonts w:ascii="Arial Narrow" w:hAnsi="Arial Narrow"/>
          <w:color w:val="000000"/>
          <w:spacing w:val="-3"/>
          <w:kern w:val="2"/>
        </w:rPr>
        <w:t>en la normativa nacional y demás normativa aplicable</w:t>
      </w:r>
      <w:r w:rsidR="00B1470B" w:rsidRPr="000F5125">
        <w:rPr>
          <w:rFonts w:ascii="Arial Narrow" w:hAnsi="Arial Narrow"/>
          <w:color w:val="000000"/>
          <w:spacing w:val="-3"/>
          <w:kern w:val="2"/>
        </w:rPr>
        <w:t>.</w:t>
      </w:r>
    </w:p>
    <w:p w14:paraId="2EABD975" w14:textId="77777777" w:rsidR="007E7433" w:rsidRPr="00D608B0" w:rsidRDefault="007E7433" w:rsidP="0048455C">
      <w:pPr>
        <w:tabs>
          <w:tab w:val="left" w:pos="0"/>
          <w:tab w:val="left" w:pos="2205"/>
          <w:tab w:val="left" w:pos="3929"/>
        </w:tabs>
        <w:spacing w:line="240" w:lineRule="auto"/>
        <w:ind w:left="720"/>
        <w:jc w:val="both"/>
        <w:rPr>
          <w:rFonts w:ascii="Arial Narrow" w:hAnsi="Arial Narrow"/>
          <w:color w:val="000000"/>
          <w:spacing w:val="-3"/>
          <w:kern w:val="2"/>
          <w:highlight w:val="yellow"/>
        </w:rPr>
      </w:pPr>
    </w:p>
    <w:p w14:paraId="609E95FD" w14:textId="799E41B4" w:rsidR="007E7433" w:rsidRPr="00D608B0" w:rsidRDefault="00D57318" w:rsidP="0048455C">
      <w:pPr>
        <w:tabs>
          <w:tab w:val="left" w:pos="0"/>
          <w:tab w:val="left" w:pos="2205"/>
          <w:tab w:val="left" w:pos="3929"/>
        </w:tabs>
        <w:spacing w:line="240" w:lineRule="auto"/>
        <w:ind w:left="720"/>
        <w:jc w:val="both"/>
        <w:rPr>
          <w:rFonts w:ascii="Arial Narrow" w:hAnsi="Arial Narrow"/>
          <w:color w:val="000000"/>
          <w:spacing w:val="-3"/>
          <w:kern w:val="2"/>
        </w:rPr>
      </w:pPr>
      <w:r w:rsidRPr="000F5125">
        <w:rPr>
          <w:rFonts w:ascii="Arial Narrow" w:hAnsi="Arial Narrow"/>
          <w:color w:val="000000"/>
          <w:spacing w:val="-3"/>
          <w:kern w:val="2"/>
        </w:rPr>
        <w:t>A</w:t>
      </w:r>
      <w:r w:rsidR="007E7433" w:rsidRPr="000F5125">
        <w:rPr>
          <w:rFonts w:ascii="Arial Narrow" w:hAnsi="Arial Narrow"/>
          <w:color w:val="000000"/>
          <w:spacing w:val="-3"/>
          <w:kern w:val="2"/>
        </w:rPr>
        <w:t xml:space="preserve">dicionalmente, tratándose de una persona jurídica, declaro que los socios, accionistas o partícipes mayoritarios de la persona jurídica a la que represento, es decir, quienes posean el </w:t>
      </w:r>
      <w:r w:rsidR="00272F3A">
        <w:rPr>
          <w:rFonts w:ascii="Arial Narrow" w:hAnsi="Arial Narrow"/>
          <w:color w:val="000000"/>
          <w:spacing w:val="-3"/>
          <w:kern w:val="2"/>
        </w:rPr>
        <w:t>cincuenta y uno por ciento (</w:t>
      </w:r>
      <w:r w:rsidR="007E7433" w:rsidRPr="000F5125">
        <w:rPr>
          <w:rFonts w:ascii="Arial Narrow" w:hAnsi="Arial Narrow"/>
          <w:color w:val="000000"/>
          <w:spacing w:val="-3"/>
          <w:kern w:val="2"/>
        </w:rPr>
        <w:t>51%</w:t>
      </w:r>
      <w:r w:rsidR="00272F3A">
        <w:rPr>
          <w:rFonts w:ascii="Arial Narrow" w:hAnsi="Arial Narrow"/>
          <w:color w:val="000000"/>
          <w:spacing w:val="-3"/>
          <w:kern w:val="2"/>
        </w:rPr>
        <w:t>)</w:t>
      </w:r>
      <w:r w:rsidR="007E7433" w:rsidRPr="000F5125">
        <w:rPr>
          <w:rFonts w:ascii="Arial Narrow" w:hAnsi="Arial Narrow"/>
          <w:color w:val="000000"/>
          <w:spacing w:val="-3"/>
          <w:kern w:val="2"/>
        </w:rPr>
        <w:t xml:space="preserve"> o más de acciones o participaciones, no se encuentran incursos en las inhabilidades</w:t>
      </w:r>
      <w:r w:rsidR="000F5125" w:rsidRPr="000F5125">
        <w:rPr>
          <w:rFonts w:ascii="Arial Narrow" w:hAnsi="Arial Narrow"/>
          <w:color w:val="000000"/>
          <w:spacing w:val="-3"/>
          <w:kern w:val="2"/>
        </w:rPr>
        <w:t xml:space="preserve"> detalladas</w:t>
      </w:r>
      <w:r w:rsidR="000F5125">
        <w:rPr>
          <w:rFonts w:ascii="Arial Narrow" w:hAnsi="Arial Narrow"/>
          <w:color w:val="000000"/>
          <w:spacing w:val="-3"/>
          <w:kern w:val="2"/>
        </w:rPr>
        <w:t xml:space="preserve"> en la normativa nacional.</w:t>
      </w:r>
    </w:p>
    <w:p w14:paraId="214FA894" w14:textId="3582DD4B" w:rsidR="007E7433" w:rsidRPr="00D608B0" w:rsidRDefault="007E7433" w:rsidP="006B47E8">
      <w:pPr>
        <w:numPr>
          <w:ilvl w:val="0"/>
          <w:numId w:val="12"/>
        </w:numPr>
        <w:tabs>
          <w:tab w:val="left" w:pos="0"/>
          <w:tab w:val="left" w:pos="2205"/>
          <w:tab w:val="left" w:pos="3929"/>
        </w:tabs>
        <w:suppressAutoHyphens/>
        <w:spacing w:after="0" w:line="240" w:lineRule="auto"/>
        <w:jc w:val="both"/>
        <w:rPr>
          <w:rFonts w:ascii="Arial Narrow" w:eastAsia="Times New Roman" w:hAnsi="Arial Narrow"/>
        </w:rPr>
      </w:pPr>
      <w:r w:rsidRPr="00D608B0">
        <w:rPr>
          <w:rFonts w:ascii="Arial Narrow" w:hAnsi="Arial Narrow"/>
          <w:color w:val="000000"/>
          <w:spacing w:val="-3"/>
          <w:kern w:val="2"/>
        </w:rPr>
        <w:lastRenderedPageBreak/>
        <w:t xml:space="preserve">Autoriza a la entidad contratante y/o al Servicio Nacional de Contratación Pública, </w:t>
      </w:r>
      <w:proofErr w:type="gramStart"/>
      <w:r w:rsidRPr="00D608B0">
        <w:rPr>
          <w:rFonts w:ascii="Arial Narrow" w:hAnsi="Arial Narrow"/>
          <w:color w:val="000000"/>
          <w:spacing w:val="-3"/>
          <w:kern w:val="2"/>
        </w:rPr>
        <w:t>el  levantamiento</w:t>
      </w:r>
      <w:proofErr w:type="gramEnd"/>
      <w:r w:rsidRPr="00D608B0">
        <w:rPr>
          <w:rFonts w:ascii="Arial Narrow" w:hAnsi="Arial Narrow"/>
          <w:color w:val="000000"/>
          <w:spacing w:val="-3"/>
          <w:kern w:val="2"/>
        </w:rPr>
        <w:t xml:space="preserve">  del  sigilo  de  las  cuentas  bancarias  que  se  encuentran  a  nombre del oferente y a nombre de las personas naturales o jurídicas a las que representa, durante las fases de ejecución del contrato y de evaluación del mismo, dentro del procedimiento en el que participa con su oferta y mientras sea proveedor del Estado.</w:t>
      </w:r>
    </w:p>
    <w:p w14:paraId="78705DFC" w14:textId="77777777" w:rsidR="00D57318" w:rsidRPr="00D608B0" w:rsidRDefault="00D57318" w:rsidP="0048455C">
      <w:pPr>
        <w:tabs>
          <w:tab w:val="left" w:pos="0"/>
          <w:tab w:val="left" w:pos="2205"/>
          <w:tab w:val="left" w:pos="3929"/>
        </w:tabs>
        <w:suppressAutoHyphens/>
        <w:spacing w:after="0" w:line="240" w:lineRule="auto"/>
        <w:ind w:left="720"/>
        <w:jc w:val="both"/>
        <w:rPr>
          <w:rFonts w:ascii="Arial Narrow" w:eastAsia="Times New Roman" w:hAnsi="Arial Narrow"/>
        </w:rPr>
      </w:pPr>
    </w:p>
    <w:p w14:paraId="765297CF" w14:textId="346D73BE" w:rsidR="007E7433" w:rsidRPr="00D608B0" w:rsidRDefault="007E7433" w:rsidP="0048455C">
      <w:pPr>
        <w:tabs>
          <w:tab w:val="left" w:pos="0"/>
          <w:tab w:val="left" w:pos="3929"/>
        </w:tabs>
        <w:spacing w:line="240" w:lineRule="auto"/>
        <w:ind w:left="708"/>
        <w:jc w:val="both"/>
        <w:rPr>
          <w:rFonts w:ascii="Arial Narrow" w:hAnsi="Arial Narrow"/>
          <w:color w:val="000000"/>
          <w:spacing w:val="-3"/>
          <w:kern w:val="2"/>
        </w:rPr>
      </w:pPr>
      <w:r w:rsidRPr="00D608B0">
        <w:rPr>
          <w:rFonts w:ascii="Arial Narrow" w:hAnsi="Arial Narrow"/>
          <w:color w:val="000000"/>
          <w:spacing w:val="-3"/>
          <w:kern w:val="2"/>
        </w:rPr>
        <w:t>Adicionalmente, las cuentas bancarias y sus movimientos</w:t>
      </w:r>
      <w:r w:rsidR="001D7035" w:rsidRPr="00D608B0">
        <w:rPr>
          <w:rFonts w:ascii="Arial Narrow" w:hAnsi="Arial Narrow"/>
          <w:color w:val="000000"/>
          <w:spacing w:val="-3"/>
          <w:kern w:val="2"/>
        </w:rPr>
        <w:t xml:space="preserve"> d</w:t>
      </w:r>
      <w:r w:rsidRPr="00D608B0">
        <w:rPr>
          <w:rFonts w:ascii="Arial Narrow" w:hAnsi="Arial Narrow"/>
          <w:color w:val="000000"/>
          <w:spacing w:val="-3"/>
          <w:kern w:val="2"/>
        </w:rPr>
        <w:t xml:space="preserve">e todas las personas naturales o jurídicas que consten como socios o accionistas, en cualquier nivel de la estructura </w:t>
      </w:r>
      <w:proofErr w:type="spellStart"/>
      <w:r w:rsidRPr="00D608B0">
        <w:rPr>
          <w:rFonts w:ascii="Arial Narrow" w:hAnsi="Arial Narrow"/>
          <w:color w:val="000000"/>
          <w:spacing w:val="-3"/>
          <w:kern w:val="2"/>
        </w:rPr>
        <w:t>accionaria</w:t>
      </w:r>
      <w:proofErr w:type="spellEnd"/>
      <w:r w:rsidRPr="00D608B0">
        <w:rPr>
          <w:rFonts w:ascii="Arial Narrow" w:hAnsi="Arial Narrow"/>
          <w:color w:val="000000"/>
          <w:spacing w:val="-3"/>
          <w:kern w:val="2"/>
        </w:rPr>
        <w:t xml:space="preserve"> de una persona jurídica o consorcio oferente, cuando estén relacionadas con el flujo de los recursos públicos, no estarán sujetas a sigilo bancario, tributario, societario ni bursátil. Estarán sujetas a esta disposición, inclusive las personas declaradas como beneficiarios finales, o cualquier persona que se beneficie de transacciones bancarias en el flujo de los recursos públicos.</w:t>
      </w:r>
    </w:p>
    <w:p w14:paraId="09F27AC6" w14:textId="3453309C" w:rsidR="007E7433" w:rsidRPr="00D608B0" w:rsidRDefault="007E7433" w:rsidP="0048455C">
      <w:pPr>
        <w:tabs>
          <w:tab w:val="left" w:pos="0"/>
          <w:tab w:val="left" w:pos="3929"/>
        </w:tabs>
        <w:spacing w:line="240" w:lineRule="auto"/>
        <w:ind w:left="708"/>
        <w:jc w:val="both"/>
        <w:rPr>
          <w:rFonts w:ascii="Arial Narrow" w:hAnsi="Arial Narrow"/>
          <w:color w:val="000000"/>
          <w:spacing w:val="-3"/>
          <w:kern w:val="2"/>
        </w:rPr>
      </w:pPr>
      <w:r w:rsidRPr="00D608B0">
        <w:rPr>
          <w:rFonts w:ascii="Arial Narrow" w:hAnsi="Arial Narrow"/>
          <w:color w:val="000000"/>
          <w:spacing w:val="-3"/>
          <w:kern w:val="2"/>
        </w:rPr>
        <w:t>En consecuencia, los representantes legales de las personas jurídicas contratistas o subcontratistas del Estado, así como el procurador común de los compromisos de asociación o consorcio o de las asociaciones o consorcios constituidos, declararán la identidad de la persona natural que será el beneficiario final de los recursos públicos y/o quien ejerza el control de las cuentas bancarias relacionadas o inmersas en el flujo de los recursos públicos obtenidos como consecuencia del contrato respectivo.</w:t>
      </w:r>
    </w:p>
    <w:p w14:paraId="365CC244" w14:textId="77777777" w:rsidR="007E7433" w:rsidRPr="00D608B0" w:rsidRDefault="007E7433" w:rsidP="006B47E8">
      <w:pPr>
        <w:numPr>
          <w:ilvl w:val="0"/>
          <w:numId w:val="12"/>
        </w:numPr>
        <w:tabs>
          <w:tab w:val="left" w:pos="0"/>
          <w:tab w:val="left" w:pos="2205"/>
          <w:tab w:val="left" w:pos="3929"/>
        </w:tabs>
        <w:suppressAutoHyphens/>
        <w:spacing w:after="0" w:line="240" w:lineRule="auto"/>
        <w:jc w:val="both"/>
        <w:rPr>
          <w:rFonts w:ascii="Arial Narrow" w:eastAsia="Times New Roman" w:hAnsi="Arial Narrow"/>
        </w:rPr>
      </w:pPr>
      <w:r w:rsidRPr="00D608B0">
        <w:rPr>
          <w:rFonts w:ascii="Arial Narrow" w:eastAsia="Times New Roman" w:hAnsi="Arial Narrow"/>
        </w:rPr>
        <w:t>Declaro que, en caso de ser una persona que ejerza una dignidad de elección popular o ejerza un cargo en calidad de servidor público, no utilizaré para el presente procedimiento de contratación pública de forma directa o indirecta fondos o recursos provenientes de bienes o capitales de cualquier naturaleza que se encuentren domiciliados en aquellos territorios considerados por la entidad competente como paraísos fiscales.</w:t>
      </w:r>
    </w:p>
    <w:p w14:paraId="1F95775B" w14:textId="77777777" w:rsidR="007E7433" w:rsidRPr="00D608B0" w:rsidRDefault="007E7433" w:rsidP="0048455C">
      <w:pPr>
        <w:tabs>
          <w:tab w:val="left" w:pos="0"/>
          <w:tab w:val="left" w:pos="2205"/>
          <w:tab w:val="left" w:pos="3929"/>
        </w:tabs>
        <w:spacing w:after="0" w:line="240" w:lineRule="auto"/>
        <w:ind w:left="720"/>
        <w:jc w:val="both"/>
        <w:rPr>
          <w:rFonts w:ascii="Arial Narrow" w:eastAsia="Times New Roman" w:hAnsi="Arial Narrow"/>
        </w:rPr>
      </w:pPr>
    </w:p>
    <w:p w14:paraId="4F607041" w14:textId="7DBC4E93" w:rsidR="007E7433" w:rsidRPr="00D608B0" w:rsidRDefault="007E7433" w:rsidP="0048455C">
      <w:pPr>
        <w:tabs>
          <w:tab w:val="left" w:pos="0"/>
          <w:tab w:val="left" w:pos="2205"/>
          <w:tab w:val="left" w:pos="3929"/>
        </w:tabs>
        <w:spacing w:line="240" w:lineRule="auto"/>
        <w:ind w:left="720"/>
        <w:jc w:val="both"/>
        <w:rPr>
          <w:rFonts w:ascii="Arial Narrow" w:eastAsia="Times New Roman" w:hAnsi="Arial Narrow"/>
        </w:rPr>
      </w:pPr>
      <w:r w:rsidRPr="00D608B0">
        <w:rPr>
          <w:rFonts w:ascii="Arial Narrow" w:eastAsia="Times New Roman" w:hAnsi="Arial Narrow"/>
        </w:rPr>
        <w:t>En caso de personas jurídicas o que la oferta se presente a través de un compromiso de asociación o consorcio o, de una asociación o  consorcio constituido, declaro que si uno o  más accionistas, partícipes mayoritarios o socios que conforman la misma, así como representantes legales o procuradores comunes, según corresponda, ejerzan una dignidad de elección popular o ejerzan un cargo de servidor público, no utilizarán para el presente procedimiento de contratación pública de forma directa o indirecta fondos o recursos provenientes de bienes o capitales de cualquier naturaleza que se encuentren domiciliados en aquellos territorios considerados por la entidad competente como paraísos fiscales.</w:t>
      </w:r>
    </w:p>
    <w:p w14:paraId="6205603C" w14:textId="434A5DAE" w:rsidR="007E7433" w:rsidRPr="00D608B0" w:rsidRDefault="007E7433" w:rsidP="006B47E8">
      <w:pPr>
        <w:widowControl w:val="0"/>
        <w:numPr>
          <w:ilvl w:val="0"/>
          <w:numId w:val="12"/>
        </w:numPr>
        <w:tabs>
          <w:tab w:val="left" w:pos="0"/>
          <w:tab w:val="left" w:pos="2205"/>
          <w:tab w:val="left" w:pos="3929"/>
        </w:tabs>
        <w:suppressAutoHyphens/>
        <w:spacing w:after="0" w:line="240" w:lineRule="auto"/>
        <w:jc w:val="both"/>
        <w:rPr>
          <w:rFonts w:ascii="Arial Narrow" w:eastAsia="Times New Roman" w:hAnsi="Arial Narrow"/>
        </w:rPr>
      </w:pPr>
      <w:r w:rsidRPr="00D608B0">
        <w:rPr>
          <w:rFonts w:ascii="Arial Narrow" w:eastAsia="Times New Roman" w:hAnsi="Arial Narrow"/>
          <w:bCs/>
          <w:lang w:eastAsia="es-EC"/>
        </w:rPr>
        <w:t>Declaro libre y voluntariamente que la procedencia de los fondos y recursos utilizados para el presente procedimiento de contratación pública son de origen lícito; para lo cual, proporcionaré a la entidad contratante, al Servicio Nacional de Contratación Pública y a los organismos de control  competentes, la información necesaria referente al representante legal, en el caso de personas jurídicas; o, del procurador común de los compromisos de asociación o consorcio o de las asociaciones o consorcios constituidos; así como de sus socios o partícipes, hasta identificar a la última persona natural. Información que le permitirá a la entidad contratante, al Servicio Nacional de Contratación Pública y a los organismos de control competentes, verificar que el oferente se encuentra debidamente habilitado para participar del presente procedimiento de contratación pública</w:t>
      </w:r>
    </w:p>
    <w:p w14:paraId="16F8AC89" w14:textId="77777777" w:rsidR="00D74599" w:rsidRPr="00D608B0" w:rsidRDefault="00D74599" w:rsidP="0048455C">
      <w:pPr>
        <w:widowControl w:val="0"/>
        <w:tabs>
          <w:tab w:val="left" w:pos="0"/>
          <w:tab w:val="left" w:pos="2205"/>
          <w:tab w:val="left" w:pos="3929"/>
        </w:tabs>
        <w:suppressAutoHyphens/>
        <w:spacing w:after="0" w:line="240" w:lineRule="auto"/>
        <w:ind w:left="720"/>
        <w:jc w:val="both"/>
        <w:rPr>
          <w:rFonts w:ascii="Arial Narrow" w:eastAsia="Times New Roman" w:hAnsi="Arial Narrow"/>
        </w:rPr>
      </w:pPr>
    </w:p>
    <w:p w14:paraId="0349BE29" w14:textId="314E4257" w:rsidR="007E7433" w:rsidRPr="00D608B0" w:rsidRDefault="007E7433" w:rsidP="0048455C">
      <w:pPr>
        <w:tabs>
          <w:tab w:val="left" w:pos="0"/>
          <w:tab w:val="left" w:pos="2205"/>
          <w:tab w:val="left" w:pos="3929"/>
        </w:tabs>
        <w:spacing w:after="0" w:line="240" w:lineRule="auto"/>
        <w:ind w:left="720"/>
        <w:jc w:val="both"/>
        <w:rPr>
          <w:rFonts w:ascii="Arial Narrow" w:eastAsia="Times New Roman" w:hAnsi="Arial Narrow"/>
          <w:bCs/>
          <w:lang w:eastAsia="es-EC"/>
        </w:rPr>
      </w:pPr>
      <w:r w:rsidRPr="00D608B0">
        <w:rPr>
          <w:rFonts w:ascii="Arial Narrow" w:eastAsia="Times New Roman" w:hAnsi="Arial Narrow"/>
          <w:bCs/>
          <w:lang w:eastAsia="es-EC"/>
        </w:rPr>
        <w:t>Así también, en la letra D, del numeral 1.3 de la Sección I del presente formulario, declaro la identidad de la persona natural que será el beneficiario final de los recursos públicos y/o quien ejerza el control de las cuentas bancarias relacionadas o inmersas en el flujo de los recursos públicos obtenidos como consecuencia del contrato respectiv</w:t>
      </w:r>
      <w:r w:rsidR="003E448F" w:rsidRPr="00D608B0">
        <w:rPr>
          <w:rFonts w:ascii="Arial Narrow" w:eastAsia="Times New Roman" w:hAnsi="Arial Narrow"/>
          <w:bCs/>
          <w:lang w:eastAsia="es-EC"/>
        </w:rPr>
        <w:t>o</w:t>
      </w:r>
      <w:r w:rsidRPr="00D608B0">
        <w:rPr>
          <w:rFonts w:ascii="Arial Narrow" w:eastAsia="Times New Roman" w:hAnsi="Arial Narrow"/>
          <w:bCs/>
          <w:lang w:eastAsia="es-EC"/>
        </w:rPr>
        <w:t>.</w:t>
      </w:r>
    </w:p>
    <w:p w14:paraId="3F10CEA3" w14:textId="77777777" w:rsidR="007E7433" w:rsidRPr="00D608B0" w:rsidRDefault="007E7433" w:rsidP="0048455C">
      <w:pPr>
        <w:pStyle w:val="Prrafodelista"/>
        <w:rPr>
          <w:rFonts w:ascii="Arial Narrow" w:eastAsia="Times New Roman" w:hAnsi="Arial Narrow"/>
        </w:rPr>
      </w:pPr>
    </w:p>
    <w:p w14:paraId="02D40F59" w14:textId="0C919C00" w:rsidR="007E7433" w:rsidRPr="00D608B0" w:rsidRDefault="007E7433" w:rsidP="006B47E8">
      <w:pPr>
        <w:widowControl w:val="0"/>
        <w:numPr>
          <w:ilvl w:val="0"/>
          <w:numId w:val="12"/>
        </w:numPr>
        <w:tabs>
          <w:tab w:val="left" w:pos="0"/>
          <w:tab w:val="left" w:pos="2205"/>
          <w:tab w:val="left" w:pos="3929"/>
        </w:tabs>
        <w:suppressAutoHyphens/>
        <w:spacing w:after="0" w:line="240" w:lineRule="auto"/>
        <w:jc w:val="both"/>
        <w:rPr>
          <w:rFonts w:ascii="Arial Narrow" w:eastAsia="Times New Roman" w:hAnsi="Arial Narrow"/>
        </w:rPr>
      </w:pPr>
      <w:r w:rsidRPr="00D608B0">
        <w:rPr>
          <w:rFonts w:ascii="Arial Narrow" w:eastAsia="Times New Roman" w:hAnsi="Arial Narrow"/>
        </w:rPr>
        <w:t xml:space="preserve">Para la presentación de la oferta registraré todos los subcontratistas o </w:t>
      </w:r>
      <w:proofErr w:type="spellStart"/>
      <w:r w:rsidRPr="00D608B0">
        <w:rPr>
          <w:rFonts w:ascii="Arial Narrow" w:eastAsia="Times New Roman" w:hAnsi="Arial Narrow"/>
        </w:rPr>
        <w:t>subproveedores</w:t>
      </w:r>
      <w:proofErr w:type="spellEnd"/>
      <w:r w:rsidRPr="00D608B0">
        <w:rPr>
          <w:rFonts w:ascii="Arial Narrow" w:eastAsia="Times New Roman" w:hAnsi="Arial Narrow"/>
        </w:rPr>
        <w:t xml:space="preserve"> que emplearé para la ejecución del contrato en caso de resultar adjudicado. Adicionalmente me comprometo a realizar todas las </w:t>
      </w:r>
      <w:r w:rsidRPr="00D608B0">
        <w:rPr>
          <w:rFonts w:ascii="Arial Narrow" w:eastAsia="Times New Roman" w:hAnsi="Arial Narrow"/>
        </w:rPr>
        <w:lastRenderedPageBreak/>
        <w:t xml:space="preserve">gestiones necesarias a fin que estos subcontratistas o </w:t>
      </w:r>
      <w:proofErr w:type="spellStart"/>
      <w:r w:rsidRPr="00D608B0">
        <w:rPr>
          <w:rFonts w:ascii="Arial Narrow" w:eastAsia="Times New Roman" w:hAnsi="Arial Narrow"/>
        </w:rPr>
        <w:t>subproveedores</w:t>
      </w:r>
      <w:proofErr w:type="spellEnd"/>
      <w:r w:rsidRPr="00D608B0">
        <w:rPr>
          <w:rFonts w:ascii="Arial Narrow" w:eastAsia="Times New Roman" w:hAnsi="Arial Narrow"/>
        </w:rPr>
        <w:t xml:space="preserve"> obtengan su inscripción en el Registro Único de Proveedores RUP administrado por el Servicio Nacional de Contratación Pública. En caso de no presentar documentación comprobable de las gestiones realizadas, autorizo a la entidad contratante para que descalifique mi oferta.</w:t>
      </w:r>
    </w:p>
    <w:p w14:paraId="1C5D826E" w14:textId="77777777" w:rsidR="007E7433" w:rsidRPr="00D608B0" w:rsidRDefault="007E7433" w:rsidP="0048455C">
      <w:pPr>
        <w:tabs>
          <w:tab w:val="left" w:pos="0"/>
          <w:tab w:val="left" w:pos="2205"/>
          <w:tab w:val="left" w:pos="3929"/>
        </w:tabs>
        <w:spacing w:after="0" w:line="240" w:lineRule="auto"/>
        <w:jc w:val="both"/>
        <w:rPr>
          <w:rFonts w:ascii="Arial Narrow" w:eastAsia="Times New Roman" w:hAnsi="Arial Narrow"/>
        </w:rPr>
      </w:pPr>
    </w:p>
    <w:p w14:paraId="4A61792C" w14:textId="7FFFA5D0" w:rsidR="007E7433" w:rsidRPr="00D608B0" w:rsidRDefault="007E7433" w:rsidP="006B47E8">
      <w:pPr>
        <w:widowControl w:val="0"/>
        <w:numPr>
          <w:ilvl w:val="0"/>
          <w:numId w:val="12"/>
        </w:numPr>
        <w:tabs>
          <w:tab w:val="left" w:pos="0"/>
          <w:tab w:val="left" w:pos="2205"/>
          <w:tab w:val="left" w:pos="3929"/>
        </w:tabs>
        <w:suppressAutoHyphens/>
        <w:spacing w:after="0" w:line="240" w:lineRule="auto"/>
        <w:jc w:val="both"/>
        <w:rPr>
          <w:rFonts w:ascii="Arial Narrow" w:eastAsia="Times New Roman" w:hAnsi="Arial Narrow"/>
        </w:rPr>
      </w:pPr>
      <w:r w:rsidRPr="00D608B0">
        <w:rPr>
          <w:rFonts w:ascii="Arial Narrow" w:eastAsia="Times New Roman" w:hAnsi="Arial Narrow"/>
        </w:rPr>
        <w:t xml:space="preserve">El oferente, de resultar adjudicado, declara que cumplirá con las obligaciones de pago que se deriven del cumplimiento del contrato a sus subcontratistas o </w:t>
      </w:r>
      <w:proofErr w:type="spellStart"/>
      <w:r w:rsidRPr="00D608B0">
        <w:rPr>
          <w:rFonts w:ascii="Arial Narrow" w:eastAsia="Times New Roman" w:hAnsi="Arial Narrow"/>
        </w:rPr>
        <w:t>subproveedores</w:t>
      </w:r>
      <w:proofErr w:type="spellEnd"/>
      <w:r w:rsidRPr="00D608B0">
        <w:rPr>
          <w:rFonts w:ascii="Arial Narrow" w:eastAsia="Times New Roman" w:hAnsi="Arial Narrow"/>
        </w:rPr>
        <w:t xml:space="preserve">. En caso de que el Servicio Nacional de Contratación Pública identifique el incumplimiento de dichas obligaciones, aplicará el procedimiento de sanción </w:t>
      </w:r>
      <w:r w:rsidR="0020225A" w:rsidRPr="00D608B0">
        <w:rPr>
          <w:rFonts w:ascii="Arial Narrow" w:eastAsia="Times New Roman" w:hAnsi="Arial Narrow"/>
        </w:rPr>
        <w:t>en la Normativa Nacional.</w:t>
      </w:r>
    </w:p>
    <w:p w14:paraId="18727B35" w14:textId="77777777" w:rsidR="007E7433" w:rsidRPr="00D608B0" w:rsidRDefault="007E7433" w:rsidP="0048455C">
      <w:pPr>
        <w:tabs>
          <w:tab w:val="left" w:pos="0"/>
          <w:tab w:val="left" w:pos="2205"/>
          <w:tab w:val="left" w:pos="3929"/>
        </w:tabs>
        <w:spacing w:after="0" w:line="240" w:lineRule="auto"/>
        <w:jc w:val="both"/>
        <w:rPr>
          <w:rFonts w:ascii="Arial Narrow" w:eastAsia="Times New Roman" w:hAnsi="Arial Narrow"/>
        </w:rPr>
      </w:pPr>
    </w:p>
    <w:p w14:paraId="7AED5B25" w14:textId="77777777" w:rsidR="007E7433" w:rsidRPr="00D608B0" w:rsidRDefault="007E7433" w:rsidP="006B47E8">
      <w:pPr>
        <w:numPr>
          <w:ilvl w:val="0"/>
          <w:numId w:val="12"/>
        </w:numPr>
        <w:tabs>
          <w:tab w:val="left" w:pos="0"/>
          <w:tab w:val="left" w:pos="2205"/>
          <w:tab w:val="left" w:pos="3929"/>
        </w:tabs>
        <w:suppressAutoHyphens/>
        <w:spacing w:after="0" w:line="240" w:lineRule="auto"/>
        <w:jc w:val="both"/>
        <w:rPr>
          <w:rFonts w:ascii="Arial Narrow" w:eastAsia="Times New Roman" w:hAnsi="Arial Narrow"/>
          <w:spacing w:val="-2"/>
        </w:rPr>
      </w:pPr>
      <w:r w:rsidRPr="00D608B0">
        <w:rPr>
          <w:rFonts w:ascii="Arial Narrow" w:eastAsia="Times New Roman" w:hAnsi="Arial Narrow"/>
          <w:spacing w:val="-2"/>
        </w:rPr>
        <w:t>En caso de que sea adjudicatario, conviene en:</w:t>
      </w:r>
    </w:p>
    <w:p w14:paraId="7ECE91CC" w14:textId="77777777" w:rsidR="007E7433" w:rsidRPr="00D608B0" w:rsidRDefault="007E7433" w:rsidP="0048455C">
      <w:pPr>
        <w:tabs>
          <w:tab w:val="left" w:pos="0"/>
          <w:tab w:val="left" w:pos="2205"/>
          <w:tab w:val="left" w:pos="3929"/>
        </w:tabs>
        <w:spacing w:after="0" w:line="240" w:lineRule="auto"/>
        <w:ind w:left="720"/>
        <w:jc w:val="both"/>
        <w:rPr>
          <w:rFonts w:ascii="Arial Narrow" w:eastAsia="Times New Roman" w:hAnsi="Arial Narrow"/>
          <w:spacing w:val="-2"/>
        </w:rPr>
      </w:pPr>
    </w:p>
    <w:p w14:paraId="55BC4CF3" w14:textId="77777777" w:rsidR="007E7433" w:rsidRPr="00272F3A" w:rsidRDefault="007E7433" w:rsidP="006B47E8">
      <w:pPr>
        <w:pStyle w:val="Prrafodelista"/>
        <w:widowControl/>
        <w:numPr>
          <w:ilvl w:val="0"/>
          <w:numId w:val="13"/>
        </w:numPr>
        <w:tabs>
          <w:tab w:val="left" w:pos="1418"/>
          <w:tab w:val="left" w:pos="6809"/>
        </w:tabs>
        <w:jc w:val="both"/>
        <w:rPr>
          <w:rFonts w:ascii="Arial Narrow" w:hAnsi="Arial Narrow"/>
          <w:spacing w:val="-2"/>
          <w:sz w:val="22"/>
          <w:szCs w:val="22"/>
        </w:rPr>
      </w:pPr>
      <w:r w:rsidRPr="00272F3A">
        <w:rPr>
          <w:rFonts w:ascii="Arial Narrow" w:hAnsi="Arial Narrow"/>
          <w:spacing w:val="-2"/>
          <w:sz w:val="22"/>
          <w:szCs w:val="22"/>
        </w:rPr>
        <w:t>Firmar el contrato dentro del término de quince (15) días desde la notificación con la resolución de adjudicación. Como requisito indispensable previo a la suscripción del contrato presentará las garantías correspondientes. (</w:t>
      </w:r>
      <w:r w:rsidRPr="00272F3A">
        <w:rPr>
          <w:rFonts w:ascii="Arial Narrow" w:hAnsi="Arial Narrow"/>
          <w:i/>
          <w:spacing w:val="-2"/>
          <w:sz w:val="22"/>
          <w:szCs w:val="22"/>
        </w:rPr>
        <w:t>Para el caso de Consorcio se tendrá un término no mayor de treinta días</w:t>
      </w:r>
      <w:r w:rsidRPr="00272F3A">
        <w:rPr>
          <w:rFonts w:ascii="Arial Narrow" w:hAnsi="Arial Narrow"/>
          <w:spacing w:val="-2"/>
          <w:sz w:val="22"/>
          <w:szCs w:val="22"/>
        </w:rPr>
        <w:t>)</w:t>
      </w:r>
    </w:p>
    <w:p w14:paraId="33E0DA46" w14:textId="77777777" w:rsidR="007E7433" w:rsidRPr="00272F3A" w:rsidRDefault="007E7433" w:rsidP="0048455C">
      <w:pPr>
        <w:tabs>
          <w:tab w:val="left" w:pos="0"/>
          <w:tab w:val="left" w:pos="3623"/>
          <w:tab w:val="left" w:pos="6809"/>
        </w:tabs>
        <w:spacing w:after="0" w:line="240" w:lineRule="auto"/>
        <w:ind w:left="720"/>
        <w:jc w:val="both"/>
        <w:rPr>
          <w:rFonts w:ascii="Arial Narrow" w:eastAsia="Times New Roman" w:hAnsi="Arial Narrow"/>
        </w:rPr>
      </w:pPr>
    </w:p>
    <w:p w14:paraId="54227AA8" w14:textId="5F661CE3" w:rsidR="007E7433" w:rsidRPr="00272F3A" w:rsidRDefault="007E7433" w:rsidP="006B47E8">
      <w:pPr>
        <w:pStyle w:val="Prrafodelista"/>
        <w:numPr>
          <w:ilvl w:val="0"/>
          <w:numId w:val="13"/>
        </w:numPr>
        <w:tabs>
          <w:tab w:val="left" w:pos="1418"/>
          <w:tab w:val="left" w:pos="3623"/>
          <w:tab w:val="left" w:pos="6809"/>
        </w:tabs>
        <w:jc w:val="both"/>
        <w:rPr>
          <w:rFonts w:ascii="Arial Narrow" w:hAnsi="Arial Narrow"/>
          <w:spacing w:val="-2"/>
          <w:sz w:val="22"/>
          <w:szCs w:val="22"/>
        </w:rPr>
      </w:pPr>
      <w:r w:rsidRPr="00272F3A">
        <w:rPr>
          <w:rFonts w:ascii="Arial Narrow" w:hAnsi="Arial Narrow"/>
          <w:spacing w:val="-2"/>
          <w:sz w:val="22"/>
          <w:szCs w:val="22"/>
        </w:rPr>
        <w:t xml:space="preserve">Aceptar que, en caso de negarse a suscribir el respectivo contrato dentro del término señalado, se </w:t>
      </w:r>
      <w:r w:rsidR="0020225A" w:rsidRPr="00272F3A">
        <w:rPr>
          <w:rFonts w:ascii="Arial Narrow" w:hAnsi="Arial Narrow"/>
          <w:spacing w:val="-2"/>
          <w:sz w:val="22"/>
          <w:szCs w:val="22"/>
        </w:rPr>
        <w:t>declarará adjudicatario fallido en cuyo caso la máxima autoridad o su delegado, adjudicará el contrato al siguiente oferente según un orden de prelación, de convenir a los intereses nacionales o institucionales.</w:t>
      </w:r>
    </w:p>
    <w:p w14:paraId="49C866F5" w14:textId="77777777" w:rsidR="007E7433" w:rsidRPr="00D608B0" w:rsidRDefault="007E7433" w:rsidP="0048455C">
      <w:pPr>
        <w:tabs>
          <w:tab w:val="left" w:pos="0"/>
          <w:tab w:val="left" w:pos="3623"/>
          <w:tab w:val="left" w:pos="6809"/>
        </w:tabs>
        <w:spacing w:after="0" w:line="240" w:lineRule="auto"/>
        <w:ind w:left="720"/>
        <w:jc w:val="both"/>
        <w:rPr>
          <w:rFonts w:ascii="Arial Narrow" w:eastAsia="Times New Roman" w:hAnsi="Arial Narrow"/>
        </w:rPr>
      </w:pPr>
    </w:p>
    <w:p w14:paraId="4A24BF21" w14:textId="151D4F1F" w:rsidR="007E7433" w:rsidRPr="00272F3A" w:rsidRDefault="007E7433" w:rsidP="006B47E8">
      <w:pPr>
        <w:pStyle w:val="Prrafodelista"/>
        <w:widowControl/>
        <w:numPr>
          <w:ilvl w:val="0"/>
          <w:numId w:val="13"/>
        </w:numPr>
        <w:tabs>
          <w:tab w:val="left" w:pos="1418"/>
          <w:tab w:val="left" w:pos="6809"/>
        </w:tabs>
        <w:jc w:val="both"/>
        <w:rPr>
          <w:rFonts w:ascii="Arial Narrow" w:hAnsi="Arial Narrow"/>
          <w:spacing w:val="-2"/>
          <w:sz w:val="22"/>
          <w:szCs w:val="22"/>
        </w:rPr>
      </w:pPr>
      <w:r w:rsidRPr="00272F3A">
        <w:rPr>
          <w:rFonts w:ascii="Arial Narrow" w:hAnsi="Arial Narrow"/>
          <w:spacing w:val="-2"/>
          <w:sz w:val="22"/>
          <w:szCs w:val="22"/>
        </w:rPr>
        <w:t>Garantizar todo el trabajo que efectuará de conformidad con los documentos del contrato.</w:t>
      </w:r>
    </w:p>
    <w:p w14:paraId="20711E2C" w14:textId="77777777" w:rsidR="002F3B1F" w:rsidRPr="00D608B0" w:rsidRDefault="002F3B1F" w:rsidP="0048455C">
      <w:pPr>
        <w:tabs>
          <w:tab w:val="left" w:pos="1418"/>
          <w:tab w:val="left" w:pos="6809"/>
        </w:tabs>
        <w:spacing w:after="0" w:line="240" w:lineRule="auto"/>
        <w:jc w:val="both"/>
        <w:rPr>
          <w:rFonts w:ascii="Arial Narrow" w:hAnsi="Arial Narrow"/>
          <w:spacing w:val="-2"/>
        </w:rPr>
      </w:pPr>
    </w:p>
    <w:p w14:paraId="7EC521F0" w14:textId="3E2B4037" w:rsidR="007E7433" w:rsidRPr="00D608B0" w:rsidRDefault="007E7433" w:rsidP="006B47E8">
      <w:pPr>
        <w:widowControl w:val="0"/>
        <w:numPr>
          <w:ilvl w:val="0"/>
          <w:numId w:val="13"/>
        </w:numPr>
        <w:suppressAutoHyphens/>
        <w:spacing w:after="0" w:line="240" w:lineRule="auto"/>
        <w:ind w:right="45"/>
        <w:jc w:val="both"/>
        <w:rPr>
          <w:rFonts w:ascii="Arial Narrow" w:eastAsia="Times New Roman" w:hAnsi="Arial Narrow"/>
          <w:bCs/>
          <w:lang w:eastAsia="es-EC"/>
        </w:rPr>
      </w:pPr>
      <w:r w:rsidRPr="00D608B0">
        <w:rPr>
          <w:rFonts w:ascii="Arial Narrow" w:eastAsia="Times New Roman" w:hAnsi="Arial Narrow"/>
          <w:bCs/>
          <w:lang w:eastAsia="es-EC"/>
        </w:rPr>
        <w:t xml:space="preserve">Autorizar al Servicio Nacional de Contratación Pública o a los organismos de control correspondientes, el de las cuentas nacionales y extranjeras, que se encuentran a nombre del oferente y a nombre de su representante </w:t>
      </w:r>
      <w:proofErr w:type="gramStart"/>
      <w:r w:rsidRPr="00D608B0">
        <w:rPr>
          <w:rFonts w:ascii="Arial Narrow" w:eastAsia="Times New Roman" w:hAnsi="Arial Narrow"/>
          <w:bCs/>
          <w:lang w:eastAsia="es-EC"/>
        </w:rPr>
        <w:t>legal,  en</w:t>
      </w:r>
      <w:proofErr w:type="gramEnd"/>
      <w:r w:rsidRPr="00D608B0">
        <w:rPr>
          <w:rFonts w:ascii="Arial Narrow" w:eastAsia="Times New Roman" w:hAnsi="Arial Narrow"/>
          <w:bCs/>
          <w:lang w:eastAsia="es-EC"/>
        </w:rPr>
        <w:t xml:space="preserve"> el caso de personas jurídicas; o, del procurador común de los compromisos de asociación o consorcio o de las asociaciones o consorcios constituidos; a partir de la etapa contractual del procedimiento en el cual participa con su oferta.</w:t>
      </w:r>
    </w:p>
    <w:p w14:paraId="7617FFCA" w14:textId="77777777" w:rsidR="00FB5F8E" w:rsidRPr="00D608B0" w:rsidRDefault="00FB5F8E" w:rsidP="0048455C">
      <w:pPr>
        <w:spacing w:after="0" w:line="240" w:lineRule="auto"/>
        <w:ind w:left="1440" w:right="45"/>
        <w:jc w:val="both"/>
        <w:rPr>
          <w:rFonts w:ascii="Arial Narrow" w:eastAsia="Times New Roman" w:hAnsi="Arial Narrow"/>
          <w:bCs/>
          <w:lang w:eastAsia="es-EC"/>
        </w:rPr>
      </w:pPr>
    </w:p>
    <w:p w14:paraId="2E18A2AF" w14:textId="5DADF835" w:rsidR="007E7433" w:rsidRPr="00D608B0" w:rsidRDefault="007E7433" w:rsidP="0048455C">
      <w:pPr>
        <w:spacing w:line="240" w:lineRule="auto"/>
        <w:ind w:left="1440" w:right="45"/>
        <w:jc w:val="both"/>
        <w:rPr>
          <w:rFonts w:ascii="Arial Narrow" w:eastAsia="Times New Roman" w:hAnsi="Arial Narrow"/>
          <w:bCs/>
          <w:lang w:eastAsia="es-EC"/>
        </w:rPr>
      </w:pPr>
      <w:r w:rsidRPr="00D608B0">
        <w:rPr>
          <w:rFonts w:ascii="Arial Narrow" w:eastAsia="Times New Roman" w:hAnsi="Arial Narrow"/>
          <w:bCs/>
          <w:lang w:eastAsia="es-EC"/>
        </w:rPr>
        <w:t xml:space="preserve">Adicionalmente, las cuentas bancarias y sus movimientos, de todas las personas naturales o jurídicas que consten como socios o accionistas, en cualquier nivel de la estructura </w:t>
      </w:r>
      <w:proofErr w:type="spellStart"/>
      <w:r w:rsidRPr="00D608B0">
        <w:rPr>
          <w:rFonts w:ascii="Arial Narrow" w:eastAsia="Times New Roman" w:hAnsi="Arial Narrow"/>
          <w:bCs/>
          <w:lang w:eastAsia="es-EC"/>
        </w:rPr>
        <w:t>accionaria</w:t>
      </w:r>
      <w:proofErr w:type="spellEnd"/>
      <w:r w:rsidRPr="00D608B0">
        <w:rPr>
          <w:rFonts w:ascii="Arial Narrow" w:eastAsia="Times New Roman" w:hAnsi="Arial Narrow"/>
          <w:bCs/>
          <w:lang w:eastAsia="es-EC"/>
        </w:rPr>
        <w:t xml:space="preserve"> de una persona jurídica o consorcio oferente, cuando estén relacionadas con el flujo de los recursos públicos, no estarán sujetas a sigilo bancario, tributario, societario ni bursátil. Estarán sujetas a esta disposición, inclusive las personas declaradas como beneficiarios finales, o cualquier persona que se beneficie de transacciones bancarias en el flujo de los recursos públicos. </w:t>
      </w:r>
    </w:p>
    <w:p w14:paraId="0225D60A" w14:textId="77777777" w:rsidR="007E7433" w:rsidRPr="00D608B0" w:rsidRDefault="007E7433" w:rsidP="0048455C">
      <w:pPr>
        <w:spacing w:after="0" w:line="240" w:lineRule="auto"/>
        <w:ind w:left="1440" w:right="45"/>
        <w:jc w:val="both"/>
        <w:rPr>
          <w:rFonts w:ascii="Arial Narrow" w:eastAsia="Times New Roman" w:hAnsi="Arial Narrow"/>
          <w:bCs/>
          <w:lang w:eastAsia="es-EC"/>
        </w:rPr>
      </w:pPr>
      <w:r w:rsidRPr="00D608B0">
        <w:rPr>
          <w:rFonts w:ascii="Arial Narrow" w:eastAsia="Times New Roman" w:hAnsi="Arial Narrow"/>
          <w:bCs/>
          <w:lang w:eastAsia="es-EC"/>
        </w:rPr>
        <w:t>En consecuencia, en la letra D, del numeral 1.3 de la Sección I del presente formulario, declaro la identidad de la persona natural que será el beneficiario final de los recursos públicos y/o quien ejerza el control de las cuentas bancarias relacionadas o inmersas en el flujo de los recursos públicos obtenidos como consecuencia del contrato respectivo.</w:t>
      </w:r>
    </w:p>
    <w:p w14:paraId="0090F589" w14:textId="77777777" w:rsidR="007E7433" w:rsidRPr="00D608B0" w:rsidRDefault="007E7433" w:rsidP="0048455C">
      <w:pPr>
        <w:spacing w:after="0" w:line="240" w:lineRule="auto"/>
        <w:ind w:left="1440" w:right="45"/>
        <w:jc w:val="both"/>
        <w:rPr>
          <w:rFonts w:ascii="Arial Narrow" w:eastAsia="Times New Roman" w:hAnsi="Arial Narrow"/>
          <w:bCs/>
          <w:lang w:eastAsia="es-EC"/>
        </w:rPr>
      </w:pPr>
    </w:p>
    <w:p w14:paraId="23C20668" w14:textId="17FCC021" w:rsidR="007E7433" w:rsidRPr="002F4F1E" w:rsidRDefault="007E7433" w:rsidP="0048455C">
      <w:pPr>
        <w:spacing w:line="240" w:lineRule="auto"/>
        <w:ind w:left="1440" w:right="45"/>
        <w:jc w:val="both"/>
        <w:rPr>
          <w:rFonts w:ascii="Arial Narrow" w:eastAsia="Times New Roman" w:hAnsi="Arial Narrow"/>
          <w:spacing w:val="-2"/>
        </w:rPr>
      </w:pPr>
      <w:r w:rsidRPr="00D608B0">
        <w:rPr>
          <w:rFonts w:ascii="Arial Narrow" w:eastAsia="Times New Roman" w:hAnsi="Arial Narrow"/>
          <w:bCs/>
          <w:lang w:eastAsia="es-EC"/>
        </w:rPr>
        <w:t>Así mismo, declaro conocer que toda la información relacionada con los pagos recibidos como contratista o subcontratista del Estado; así como, sus movimientos financieros, tendrán el carácter de públicos y deberán ser difundidos a través de un portal de información o página web destinada para el efecto, que permitan detectar con certeza el flujo de los fondos públicos. No se podrá alegar reserva tributaria, societaria, bursátil ni bancaria sobre este tipo de información.</w:t>
      </w:r>
    </w:p>
    <w:p w14:paraId="657C8BEF" w14:textId="77777777" w:rsidR="007E7433" w:rsidRPr="00D608B0" w:rsidRDefault="007E7433" w:rsidP="0048455C">
      <w:pPr>
        <w:spacing w:line="240" w:lineRule="auto"/>
        <w:ind w:left="15" w:right="45"/>
        <w:jc w:val="both"/>
        <w:rPr>
          <w:rFonts w:ascii="Arial Narrow" w:eastAsia="Times New Roman" w:hAnsi="Arial Narrow"/>
          <w:i/>
          <w:iCs/>
          <w:spacing w:val="-2"/>
        </w:rPr>
      </w:pPr>
      <w:r w:rsidRPr="00D608B0">
        <w:rPr>
          <w:rFonts w:ascii="Arial Narrow" w:eastAsia="Times New Roman" w:hAnsi="Arial Narrow"/>
          <w:i/>
          <w:iCs/>
          <w:spacing w:val="-2"/>
        </w:rPr>
        <w:lastRenderedPageBreak/>
        <w:t xml:space="preserve">(Si el oferente fuere extranjero, se añadirá un literal que dirá: d) Previamente a la firma del contrato, el oferente se compromete a domiciliarse en el país conforme lo disponen el artículo 6 y la Sección XIII de la Ley de Compañías; y, a obtener el RUP). </w:t>
      </w:r>
    </w:p>
    <w:p w14:paraId="76114CF4" w14:textId="77777777" w:rsidR="007E7433" w:rsidRDefault="007E7433" w:rsidP="00FB3926">
      <w:pPr>
        <w:tabs>
          <w:tab w:val="left" w:pos="-540"/>
        </w:tabs>
        <w:spacing w:after="0" w:line="240" w:lineRule="auto"/>
        <w:ind w:right="45"/>
        <w:jc w:val="both"/>
        <w:rPr>
          <w:rFonts w:ascii="Arial Narrow" w:eastAsia="Times New Roman" w:hAnsi="Arial Narrow"/>
          <w:b/>
          <w:spacing w:val="-2"/>
        </w:rPr>
      </w:pPr>
    </w:p>
    <w:p w14:paraId="43DAEDC3" w14:textId="77777777" w:rsidR="003E606D" w:rsidRPr="00D608B0" w:rsidRDefault="003E606D" w:rsidP="00FB3926">
      <w:pPr>
        <w:tabs>
          <w:tab w:val="left" w:pos="-540"/>
        </w:tabs>
        <w:spacing w:after="0" w:line="240" w:lineRule="auto"/>
        <w:ind w:right="45"/>
        <w:jc w:val="both"/>
        <w:rPr>
          <w:rFonts w:ascii="Arial Narrow" w:eastAsia="Times New Roman" w:hAnsi="Arial Narrow"/>
          <w:b/>
          <w:spacing w:val="-2"/>
        </w:rPr>
      </w:pPr>
    </w:p>
    <w:p w14:paraId="10C21385" w14:textId="77777777" w:rsidR="007E7433" w:rsidRPr="00D608B0" w:rsidRDefault="007E7433" w:rsidP="007E7433">
      <w:pPr>
        <w:tabs>
          <w:tab w:val="left" w:pos="-540"/>
        </w:tabs>
        <w:ind w:right="45"/>
        <w:jc w:val="both"/>
        <w:rPr>
          <w:rFonts w:ascii="Arial Narrow" w:eastAsia="Times New Roman" w:hAnsi="Arial Narrow"/>
          <w:b/>
          <w:spacing w:val="-2"/>
        </w:rPr>
      </w:pPr>
      <w:r w:rsidRPr="00D608B0">
        <w:rPr>
          <w:rFonts w:ascii="Arial Narrow" w:eastAsia="Times New Roman" w:hAnsi="Arial Narrow"/>
          <w:b/>
          <w:spacing w:val="-2"/>
        </w:rPr>
        <w:t>1.2</w:t>
      </w:r>
      <w:r w:rsidRPr="00D608B0">
        <w:rPr>
          <w:rFonts w:ascii="Arial Narrow" w:eastAsia="Times New Roman" w:hAnsi="Arial Narrow"/>
          <w:b/>
          <w:spacing w:val="-2"/>
        </w:rPr>
        <w:tab/>
        <w:t>DATOS GENERALES DEL OFERENTE</w:t>
      </w:r>
    </w:p>
    <w:p w14:paraId="007397EF" w14:textId="77777777" w:rsidR="007E7433" w:rsidRPr="00D608B0" w:rsidRDefault="007E7433" w:rsidP="0048455C">
      <w:pPr>
        <w:tabs>
          <w:tab w:val="left" w:pos="-540"/>
        </w:tabs>
        <w:spacing w:after="0" w:line="240" w:lineRule="auto"/>
        <w:ind w:left="17" w:right="45"/>
        <w:jc w:val="both"/>
        <w:rPr>
          <w:rFonts w:ascii="Arial Narrow" w:eastAsia="Times New Roman" w:hAnsi="Arial Narrow"/>
          <w:b/>
          <w:spacing w:val="-2"/>
        </w:rPr>
      </w:pPr>
    </w:p>
    <w:p w14:paraId="068D612E" w14:textId="2E9D1B57" w:rsidR="007E7433" w:rsidRDefault="007E7433" w:rsidP="0048455C">
      <w:pPr>
        <w:tabs>
          <w:tab w:val="left" w:pos="-540"/>
        </w:tabs>
        <w:spacing w:after="0" w:line="240" w:lineRule="auto"/>
        <w:ind w:left="17" w:right="45"/>
        <w:jc w:val="both"/>
        <w:rPr>
          <w:rFonts w:ascii="Arial Narrow" w:eastAsia="Times New Roman" w:hAnsi="Arial Narrow"/>
          <w:spacing w:val="-2"/>
        </w:rPr>
      </w:pPr>
      <w:r w:rsidRPr="00D608B0">
        <w:rPr>
          <w:rFonts w:ascii="Arial Narrow" w:eastAsia="Times New Roman" w:hAnsi="Arial Narrow"/>
          <w:spacing w:val="-2"/>
        </w:rPr>
        <w:t>NOMBRE DEL OFERENTE: (</w:t>
      </w:r>
      <w:r w:rsidRPr="00D608B0">
        <w:rPr>
          <w:rFonts w:ascii="Arial Narrow" w:eastAsia="Times New Roman" w:hAnsi="Arial Narrow"/>
          <w:i/>
          <w:spacing w:val="-2"/>
        </w:rPr>
        <w:t>determinar si es persona natural, jurídica, consorcio o asociación; en este último caso, se identificará a los miembros del consorcio o asociación. Se determinará al representante legal, apoderado o procurador común, de ser el caso</w:t>
      </w:r>
      <w:r w:rsidRPr="00D608B0">
        <w:rPr>
          <w:rFonts w:ascii="Arial Narrow" w:eastAsia="Times New Roman" w:hAnsi="Arial Narrow"/>
          <w:spacing w:val="-2"/>
        </w:rPr>
        <w:t>).</w:t>
      </w:r>
    </w:p>
    <w:p w14:paraId="5C2E9AD7" w14:textId="77777777" w:rsidR="0048455C" w:rsidRPr="0048455C" w:rsidRDefault="0048455C" w:rsidP="0048455C">
      <w:pPr>
        <w:tabs>
          <w:tab w:val="left" w:pos="-540"/>
        </w:tabs>
        <w:spacing w:after="0" w:line="240" w:lineRule="auto"/>
        <w:ind w:left="17" w:right="45"/>
        <w:jc w:val="both"/>
        <w:rPr>
          <w:rFonts w:ascii="Arial Narrow" w:eastAsia="Times New Roman" w:hAnsi="Arial Narrow"/>
          <w:spacing w:val="-2"/>
        </w:rPr>
      </w:pPr>
    </w:p>
    <w:p w14:paraId="78D5D422" w14:textId="6407F7A9" w:rsidR="007E7433" w:rsidRPr="003517C0" w:rsidRDefault="007E7433" w:rsidP="003517C0">
      <w:pPr>
        <w:pStyle w:val="Standard"/>
        <w:tabs>
          <w:tab w:val="left" w:pos="-525"/>
        </w:tabs>
        <w:ind w:left="15" w:right="45"/>
        <w:jc w:val="both"/>
        <w:rPr>
          <w:rFonts w:ascii="Arial Narrow" w:hAnsi="Arial Narrow"/>
          <w:b/>
          <w:spacing w:val="-2"/>
          <w:sz w:val="22"/>
          <w:szCs w:val="22"/>
        </w:rPr>
      </w:pPr>
      <w:r w:rsidRPr="003517C0">
        <w:rPr>
          <w:rFonts w:ascii="Arial Narrow" w:hAnsi="Arial Narrow"/>
          <w:b/>
          <w:spacing w:val="-2"/>
          <w:sz w:val="22"/>
          <w:szCs w:val="22"/>
        </w:rPr>
        <w:t>DATOS GENERALES DEL OFERENTE</w:t>
      </w:r>
      <w:r w:rsidR="003517C0">
        <w:rPr>
          <w:rFonts w:ascii="Arial Narrow" w:hAnsi="Arial Narrow"/>
          <w:b/>
          <w:spacing w:val="-2"/>
          <w:sz w:val="22"/>
          <w:szCs w:val="22"/>
        </w:rPr>
        <w:t>:</w:t>
      </w:r>
    </w:p>
    <w:p w14:paraId="3E3825EC" w14:textId="77777777" w:rsidR="007E7433" w:rsidRPr="00D608B0" w:rsidRDefault="007E7433" w:rsidP="007E7433">
      <w:pPr>
        <w:pStyle w:val="Standard"/>
        <w:tabs>
          <w:tab w:val="left" w:pos="-525"/>
        </w:tabs>
        <w:spacing w:line="276" w:lineRule="auto"/>
        <w:ind w:left="15" w:right="45" w:firstLine="708"/>
        <w:jc w:val="both"/>
        <w:rPr>
          <w:rFonts w:ascii="Arial Narrow" w:hAnsi="Arial Narrow"/>
          <w:spacing w:val="-2"/>
          <w:szCs w:val="24"/>
        </w:rPr>
      </w:pPr>
    </w:p>
    <w:tbl>
      <w:tblPr>
        <w:tblW w:w="8645" w:type="dxa"/>
        <w:jc w:val="center"/>
        <w:tblLayout w:type="fixed"/>
        <w:tblCellMar>
          <w:left w:w="10" w:type="dxa"/>
          <w:right w:w="10" w:type="dxa"/>
        </w:tblCellMar>
        <w:tblLook w:val="0000" w:firstRow="0" w:lastRow="0" w:firstColumn="0" w:lastColumn="0" w:noHBand="0" w:noVBand="0"/>
      </w:tblPr>
      <w:tblGrid>
        <w:gridCol w:w="4322"/>
        <w:gridCol w:w="4323"/>
      </w:tblGrid>
      <w:tr w:rsidR="007E7433" w:rsidRPr="00D608B0" w14:paraId="30E1E3B8" w14:textId="77777777" w:rsidTr="00DF43D7">
        <w:trPr>
          <w:jc w:val="center"/>
        </w:trPr>
        <w:tc>
          <w:tcPr>
            <w:tcW w:w="4322" w:type="dxa"/>
            <w:tcBorders>
              <w:top w:val="single" w:sz="4" w:space="0" w:color="00000A"/>
              <w:left w:val="single" w:sz="4" w:space="0" w:color="00000A"/>
              <w:bottom w:val="single" w:sz="4" w:space="0" w:color="00000A"/>
              <w:right w:val="single" w:sz="4" w:space="0" w:color="00000A"/>
            </w:tcBorders>
            <w:shd w:val="clear" w:color="auto" w:fill="F2F2F2"/>
            <w:tcMar>
              <w:top w:w="0" w:type="dxa"/>
              <w:left w:w="108" w:type="dxa"/>
              <w:bottom w:w="0" w:type="dxa"/>
              <w:right w:w="108" w:type="dxa"/>
            </w:tcMar>
          </w:tcPr>
          <w:p w14:paraId="0B139518" w14:textId="77777777" w:rsidR="007E7433" w:rsidRPr="00D608B0" w:rsidRDefault="007E7433" w:rsidP="00DF43D7">
            <w:pPr>
              <w:pStyle w:val="Standard"/>
              <w:tabs>
                <w:tab w:val="left" w:pos="-540"/>
              </w:tabs>
              <w:spacing w:line="276" w:lineRule="auto"/>
              <w:ind w:right="45"/>
              <w:jc w:val="both"/>
              <w:rPr>
                <w:rFonts w:ascii="Arial Narrow" w:hAnsi="Arial Narrow"/>
                <w:b/>
                <w:spacing w:val="-2"/>
                <w:szCs w:val="24"/>
              </w:rPr>
            </w:pPr>
            <w:r w:rsidRPr="00D608B0">
              <w:rPr>
                <w:rFonts w:ascii="Arial Narrow" w:hAnsi="Arial Narrow"/>
                <w:b/>
                <w:spacing w:val="-2"/>
                <w:szCs w:val="24"/>
              </w:rPr>
              <w:t>Participación:</w:t>
            </w:r>
          </w:p>
        </w:tc>
        <w:tc>
          <w:tcPr>
            <w:tcW w:w="432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094B82B4" w14:textId="77777777" w:rsidR="007E7433" w:rsidRPr="00D608B0" w:rsidRDefault="007E7433" w:rsidP="00DF43D7">
            <w:pPr>
              <w:pStyle w:val="Standard"/>
              <w:tabs>
                <w:tab w:val="left" w:pos="-540"/>
              </w:tabs>
              <w:spacing w:line="276" w:lineRule="auto"/>
              <w:ind w:right="45"/>
              <w:jc w:val="both"/>
              <w:rPr>
                <w:rFonts w:ascii="Arial Narrow" w:hAnsi="Arial Narrow"/>
                <w:spacing w:val="-2"/>
                <w:szCs w:val="24"/>
              </w:rPr>
            </w:pPr>
          </w:p>
        </w:tc>
      </w:tr>
      <w:tr w:rsidR="007E7433" w:rsidRPr="00D608B0" w14:paraId="6D69056B" w14:textId="77777777" w:rsidTr="00DF43D7">
        <w:trPr>
          <w:jc w:val="center"/>
        </w:trPr>
        <w:tc>
          <w:tcPr>
            <w:tcW w:w="4322" w:type="dxa"/>
            <w:tcBorders>
              <w:top w:val="single" w:sz="4" w:space="0" w:color="00000A"/>
              <w:left w:val="single" w:sz="4" w:space="0" w:color="00000A"/>
              <w:bottom w:val="single" w:sz="4" w:space="0" w:color="00000A"/>
              <w:right w:val="single" w:sz="4" w:space="0" w:color="00000A"/>
            </w:tcBorders>
            <w:shd w:val="clear" w:color="auto" w:fill="F2F2F2"/>
            <w:tcMar>
              <w:top w:w="0" w:type="dxa"/>
              <w:left w:w="108" w:type="dxa"/>
              <w:bottom w:w="0" w:type="dxa"/>
              <w:right w:w="108" w:type="dxa"/>
            </w:tcMar>
          </w:tcPr>
          <w:p w14:paraId="64E9E9C0" w14:textId="77777777" w:rsidR="007E7433" w:rsidRPr="00D608B0" w:rsidRDefault="007E7433" w:rsidP="00DF43D7">
            <w:pPr>
              <w:pStyle w:val="Standard"/>
              <w:tabs>
                <w:tab w:val="left" w:pos="-540"/>
              </w:tabs>
              <w:spacing w:line="276" w:lineRule="auto"/>
              <w:ind w:right="45"/>
              <w:jc w:val="both"/>
              <w:rPr>
                <w:rFonts w:ascii="Arial Narrow" w:hAnsi="Arial Narrow"/>
                <w:b/>
                <w:spacing w:val="-2"/>
                <w:szCs w:val="24"/>
              </w:rPr>
            </w:pPr>
            <w:r w:rsidRPr="00D608B0">
              <w:rPr>
                <w:rFonts w:ascii="Arial Narrow" w:hAnsi="Arial Narrow"/>
                <w:b/>
                <w:spacing w:val="-2"/>
                <w:szCs w:val="24"/>
              </w:rPr>
              <w:t>Nombre del oferente:</w:t>
            </w:r>
          </w:p>
        </w:tc>
        <w:tc>
          <w:tcPr>
            <w:tcW w:w="432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7CB957C4" w14:textId="77777777" w:rsidR="007E7433" w:rsidRPr="00D608B0" w:rsidRDefault="007E7433" w:rsidP="00DF43D7">
            <w:pPr>
              <w:pStyle w:val="Standard"/>
              <w:tabs>
                <w:tab w:val="left" w:pos="-540"/>
              </w:tabs>
              <w:spacing w:line="276" w:lineRule="auto"/>
              <w:ind w:right="45"/>
              <w:jc w:val="both"/>
              <w:rPr>
                <w:rFonts w:ascii="Arial Narrow" w:hAnsi="Arial Narrow"/>
                <w:spacing w:val="-2"/>
                <w:szCs w:val="24"/>
              </w:rPr>
            </w:pPr>
          </w:p>
        </w:tc>
      </w:tr>
      <w:tr w:rsidR="007E7433" w:rsidRPr="00D608B0" w14:paraId="01F5212B" w14:textId="77777777" w:rsidTr="00DF43D7">
        <w:trPr>
          <w:jc w:val="center"/>
        </w:trPr>
        <w:tc>
          <w:tcPr>
            <w:tcW w:w="4322" w:type="dxa"/>
            <w:tcBorders>
              <w:top w:val="single" w:sz="4" w:space="0" w:color="00000A"/>
              <w:left w:val="single" w:sz="4" w:space="0" w:color="00000A"/>
              <w:bottom w:val="single" w:sz="4" w:space="0" w:color="00000A"/>
              <w:right w:val="single" w:sz="4" w:space="0" w:color="00000A"/>
            </w:tcBorders>
            <w:shd w:val="clear" w:color="auto" w:fill="F2F2F2"/>
            <w:tcMar>
              <w:top w:w="0" w:type="dxa"/>
              <w:left w:w="108" w:type="dxa"/>
              <w:bottom w:w="0" w:type="dxa"/>
              <w:right w:w="108" w:type="dxa"/>
            </w:tcMar>
          </w:tcPr>
          <w:p w14:paraId="7101C697" w14:textId="77777777" w:rsidR="007E7433" w:rsidRPr="00D608B0" w:rsidRDefault="007E7433" w:rsidP="00DF43D7">
            <w:pPr>
              <w:pStyle w:val="Standard"/>
              <w:tabs>
                <w:tab w:val="left" w:pos="-540"/>
              </w:tabs>
              <w:spacing w:line="276" w:lineRule="auto"/>
              <w:ind w:right="45"/>
              <w:jc w:val="both"/>
              <w:rPr>
                <w:rFonts w:ascii="Arial Narrow" w:hAnsi="Arial Narrow"/>
                <w:b/>
                <w:spacing w:val="-2"/>
                <w:szCs w:val="24"/>
              </w:rPr>
            </w:pPr>
            <w:r w:rsidRPr="00D608B0">
              <w:rPr>
                <w:rFonts w:ascii="Arial Narrow" w:hAnsi="Arial Narrow"/>
                <w:b/>
                <w:spacing w:val="-2"/>
                <w:szCs w:val="24"/>
              </w:rPr>
              <w:t>Origen:</w:t>
            </w:r>
          </w:p>
        </w:tc>
        <w:tc>
          <w:tcPr>
            <w:tcW w:w="432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6C2C7E45" w14:textId="77777777" w:rsidR="007E7433" w:rsidRPr="00D608B0" w:rsidRDefault="007E7433" w:rsidP="00DF43D7">
            <w:pPr>
              <w:pStyle w:val="Standard"/>
              <w:tabs>
                <w:tab w:val="left" w:pos="-540"/>
              </w:tabs>
              <w:spacing w:line="276" w:lineRule="auto"/>
              <w:ind w:right="45"/>
              <w:jc w:val="both"/>
              <w:rPr>
                <w:rFonts w:ascii="Arial Narrow" w:hAnsi="Arial Narrow"/>
                <w:spacing w:val="-2"/>
                <w:szCs w:val="24"/>
              </w:rPr>
            </w:pPr>
          </w:p>
        </w:tc>
      </w:tr>
      <w:tr w:rsidR="007E7433" w:rsidRPr="00D608B0" w14:paraId="547A8162" w14:textId="77777777" w:rsidTr="00DF43D7">
        <w:trPr>
          <w:jc w:val="center"/>
        </w:trPr>
        <w:tc>
          <w:tcPr>
            <w:tcW w:w="4322" w:type="dxa"/>
            <w:tcBorders>
              <w:top w:val="single" w:sz="4" w:space="0" w:color="00000A"/>
              <w:left w:val="single" w:sz="4" w:space="0" w:color="00000A"/>
              <w:bottom w:val="single" w:sz="4" w:space="0" w:color="00000A"/>
              <w:right w:val="single" w:sz="4" w:space="0" w:color="00000A"/>
            </w:tcBorders>
            <w:shd w:val="clear" w:color="auto" w:fill="F2F2F2"/>
            <w:tcMar>
              <w:top w:w="0" w:type="dxa"/>
              <w:left w:w="108" w:type="dxa"/>
              <w:bottom w:w="0" w:type="dxa"/>
              <w:right w:w="108" w:type="dxa"/>
            </w:tcMar>
          </w:tcPr>
          <w:p w14:paraId="34062B17" w14:textId="77777777" w:rsidR="007E7433" w:rsidRPr="00D608B0" w:rsidRDefault="007E7433" w:rsidP="00DF43D7">
            <w:pPr>
              <w:pStyle w:val="Standard"/>
              <w:tabs>
                <w:tab w:val="left" w:pos="-540"/>
              </w:tabs>
              <w:spacing w:line="276" w:lineRule="auto"/>
              <w:ind w:right="45"/>
              <w:jc w:val="both"/>
              <w:rPr>
                <w:rFonts w:ascii="Arial Narrow" w:hAnsi="Arial Narrow"/>
                <w:b/>
                <w:spacing w:val="-2"/>
                <w:szCs w:val="24"/>
              </w:rPr>
            </w:pPr>
            <w:r w:rsidRPr="00D608B0">
              <w:rPr>
                <w:rFonts w:ascii="Arial Narrow" w:hAnsi="Arial Narrow"/>
                <w:b/>
                <w:spacing w:val="-2"/>
                <w:szCs w:val="24"/>
              </w:rPr>
              <w:t>R.U.C.</w:t>
            </w:r>
          </w:p>
        </w:tc>
        <w:tc>
          <w:tcPr>
            <w:tcW w:w="432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6BAFDB3C" w14:textId="77777777" w:rsidR="007E7433" w:rsidRPr="00D608B0" w:rsidRDefault="007E7433" w:rsidP="00DF43D7">
            <w:pPr>
              <w:pStyle w:val="Standard"/>
              <w:tabs>
                <w:tab w:val="left" w:pos="-540"/>
              </w:tabs>
              <w:spacing w:line="276" w:lineRule="auto"/>
              <w:ind w:right="45"/>
              <w:jc w:val="both"/>
              <w:rPr>
                <w:rFonts w:ascii="Arial Narrow" w:hAnsi="Arial Narrow"/>
                <w:spacing w:val="-2"/>
                <w:szCs w:val="24"/>
              </w:rPr>
            </w:pPr>
          </w:p>
        </w:tc>
      </w:tr>
      <w:tr w:rsidR="007E7433" w:rsidRPr="00D608B0" w14:paraId="72856D52" w14:textId="77777777" w:rsidTr="00DF43D7">
        <w:trPr>
          <w:jc w:val="center"/>
        </w:trPr>
        <w:tc>
          <w:tcPr>
            <w:tcW w:w="4322" w:type="dxa"/>
            <w:tcBorders>
              <w:top w:val="single" w:sz="4" w:space="0" w:color="00000A"/>
              <w:left w:val="single" w:sz="4" w:space="0" w:color="00000A"/>
              <w:bottom w:val="single" w:sz="4" w:space="0" w:color="00000A"/>
              <w:right w:val="single" w:sz="4" w:space="0" w:color="00000A"/>
            </w:tcBorders>
            <w:shd w:val="clear" w:color="auto" w:fill="F2F2F2"/>
            <w:tcMar>
              <w:top w:w="0" w:type="dxa"/>
              <w:left w:w="108" w:type="dxa"/>
              <w:bottom w:w="0" w:type="dxa"/>
              <w:right w:w="108" w:type="dxa"/>
            </w:tcMar>
          </w:tcPr>
          <w:p w14:paraId="7AC27EB7" w14:textId="77777777" w:rsidR="007E7433" w:rsidRPr="00D608B0" w:rsidRDefault="007E7433" w:rsidP="00DF43D7">
            <w:pPr>
              <w:pStyle w:val="Standard"/>
              <w:tabs>
                <w:tab w:val="left" w:pos="-540"/>
              </w:tabs>
              <w:spacing w:line="276" w:lineRule="auto"/>
              <w:ind w:right="45"/>
              <w:jc w:val="both"/>
              <w:rPr>
                <w:rFonts w:ascii="Arial Narrow" w:hAnsi="Arial Narrow"/>
                <w:szCs w:val="24"/>
              </w:rPr>
            </w:pPr>
            <w:r w:rsidRPr="00D608B0">
              <w:rPr>
                <w:rFonts w:ascii="Arial Narrow" w:hAnsi="Arial Narrow"/>
                <w:b/>
                <w:spacing w:val="-2"/>
                <w:szCs w:val="24"/>
              </w:rPr>
              <w:t>Naturaleza:</w:t>
            </w:r>
          </w:p>
        </w:tc>
        <w:tc>
          <w:tcPr>
            <w:tcW w:w="432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128424D3" w14:textId="77777777" w:rsidR="007E7433" w:rsidRPr="00D608B0" w:rsidRDefault="007E7433" w:rsidP="00DF43D7">
            <w:pPr>
              <w:pStyle w:val="Standard"/>
              <w:tabs>
                <w:tab w:val="left" w:pos="-540"/>
              </w:tabs>
              <w:spacing w:line="276" w:lineRule="auto"/>
              <w:ind w:right="45"/>
              <w:jc w:val="both"/>
              <w:rPr>
                <w:rFonts w:ascii="Arial Narrow" w:hAnsi="Arial Narrow"/>
                <w:spacing w:val="-2"/>
                <w:szCs w:val="24"/>
              </w:rPr>
            </w:pPr>
          </w:p>
        </w:tc>
      </w:tr>
    </w:tbl>
    <w:p w14:paraId="03BFC540" w14:textId="77777777" w:rsidR="007E7433" w:rsidRPr="00D608B0" w:rsidRDefault="007E7433" w:rsidP="007E7433">
      <w:pPr>
        <w:jc w:val="both"/>
        <w:rPr>
          <w:rFonts w:ascii="Arial Narrow" w:eastAsia="Times New Roman" w:hAnsi="Arial Narrow"/>
          <w:b/>
        </w:rPr>
      </w:pPr>
    </w:p>
    <w:p w14:paraId="6EFECF6F" w14:textId="20B504B5" w:rsidR="007E7433" w:rsidRPr="00D608B0" w:rsidRDefault="007E7433" w:rsidP="003517C0">
      <w:pPr>
        <w:spacing w:after="0" w:line="240" w:lineRule="auto"/>
        <w:jc w:val="both"/>
        <w:rPr>
          <w:rFonts w:ascii="Arial Narrow" w:eastAsia="Times New Roman" w:hAnsi="Arial Narrow"/>
          <w:b/>
        </w:rPr>
      </w:pPr>
      <w:r w:rsidRPr="00D608B0">
        <w:rPr>
          <w:rFonts w:ascii="Arial Narrow" w:eastAsia="Times New Roman" w:hAnsi="Arial Narrow"/>
          <w:b/>
        </w:rPr>
        <w:t>DOMICILIO DEL OFERENTE</w:t>
      </w:r>
      <w:r w:rsidR="003517C0">
        <w:rPr>
          <w:rFonts w:ascii="Arial Narrow" w:eastAsia="Times New Roman" w:hAnsi="Arial Narrow"/>
          <w:b/>
        </w:rPr>
        <w:t>:</w:t>
      </w:r>
    </w:p>
    <w:p w14:paraId="4068D574" w14:textId="77777777" w:rsidR="007E7433" w:rsidRPr="00D608B0" w:rsidRDefault="007E7433" w:rsidP="00932F10">
      <w:pPr>
        <w:spacing w:after="0" w:line="240" w:lineRule="auto"/>
        <w:jc w:val="both"/>
        <w:rPr>
          <w:rFonts w:ascii="Arial Narrow" w:eastAsia="Times New Roman" w:hAnsi="Arial Narrow"/>
          <w:b/>
        </w:rPr>
      </w:pPr>
    </w:p>
    <w:tbl>
      <w:tblPr>
        <w:tblW w:w="8645" w:type="dxa"/>
        <w:jc w:val="center"/>
        <w:tblLayout w:type="fixed"/>
        <w:tblCellMar>
          <w:left w:w="10" w:type="dxa"/>
          <w:right w:w="10" w:type="dxa"/>
        </w:tblCellMar>
        <w:tblLook w:val="0000" w:firstRow="0" w:lastRow="0" w:firstColumn="0" w:lastColumn="0" w:noHBand="0" w:noVBand="0"/>
      </w:tblPr>
      <w:tblGrid>
        <w:gridCol w:w="4322"/>
        <w:gridCol w:w="4323"/>
      </w:tblGrid>
      <w:tr w:rsidR="007E7433" w:rsidRPr="00D608B0" w14:paraId="2A9062D1" w14:textId="77777777" w:rsidTr="00DF43D7">
        <w:trPr>
          <w:jc w:val="center"/>
        </w:trPr>
        <w:tc>
          <w:tcPr>
            <w:tcW w:w="4322" w:type="dxa"/>
            <w:tcBorders>
              <w:top w:val="single" w:sz="4" w:space="0" w:color="00000A"/>
              <w:left w:val="single" w:sz="4" w:space="0" w:color="00000A"/>
              <w:bottom w:val="single" w:sz="4" w:space="0" w:color="00000A"/>
              <w:right w:val="single" w:sz="4" w:space="0" w:color="00000A"/>
            </w:tcBorders>
            <w:shd w:val="clear" w:color="auto" w:fill="F2F2F2"/>
            <w:tcMar>
              <w:top w:w="0" w:type="dxa"/>
              <w:left w:w="108" w:type="dxa"/>
              <w:bottom w:w="0" w:type="dxa"/>
              <w:right w:w="108" w:type="dxa"/>
            </w:tcMar>
          </w:tcPr>
          <w:p w14:paraId="10D18DFF" w14:textId="77777777" w:rsidR="007E7433" w:rsidRPr="00D608B0" w:rsidRDefault="007E7433" w:rsidP="00DF43D7">
            <w:pPr>
              <w:pStyle w:val="Standard"/>
              <w:tabs>
                <w:tab w:val="left" w:pos="-540"/>
              </w:tabs>
              <w:spacing w:line="276" w:lineRule="auto"/>
              <w:ind w:right="45"/>
              <w:jc w:val="both"/>
              <w:rPr>
                <w:rFonts w:ascii="Arial Narrow" w:hAnsi="Arial Narrow"/>
                <w:b/>
                <w:spacing w:val="-2"/>
                <w:szCs w:val="24"/>
              </w:rPr>
            </w:pPr>
            <w:r w:rsidRPr="00D608B0">
              <w:rPr>
                <w:rFonts w:ascii="Arial Narrow" w:hAnsi="Arial Narrow"/>
                <w:b/>
                <w:spacing w:val="-2"/>
                <w:szCs w:val="24"/>
              </w:rPr>
              <w:t>Provincia:</w:t>
            </w:r>
          </w:p>
        </w:tc>
        <w:tc>
          <w:tcPr>
            <w:tcW w:w="432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524134B8" w14:textId="77777777" w:rsidR="007E7433" w:rsidRPr="00D608B0" w:rsidRDefault="007E7433" w:rsidP="00DF43D7">
            <w:pPr>
              <w:pStyle w:val="Standard"/>
              <w:tabs>
                <w:tab w:val="left" w:pos="-540"/>
              </w:tabs>
              <w:spacing w:line="276" w:lineRule="auto"/>
              <w:ind w:right="45"/>
              <w:jc w:val="both"/>
              <w:rPr>
                <w:rFonts w:ascii="Arial Narrow" w:hAnsi="Arial Narrow"/>
                <w:spacing w:val="-2"/>
                <w:szCs w:val="24"/>
              </w:rPr>
            </w:pPr>
          </w:p>
        </w:tc>
      </w:tr>
      <w:tr w:rsidR="007E7433" w:rsidRPr="00D608B0" w14:paraId="3C685817" w14:textId="77777777" w:rsidTr="00DF43D7">
        <w:trPr>
          <w:jc w:val="center"/>
        </w:trPr>
        <w:tc>
          <w:tcPr>
            <w:tcW w:w="4322" w:type="dxa"/>
            <w:tcBorders>
              <w:top w:val="single" w:sz="4" w:space="0" w:color="00000A"/>
              <w:left w:val="single" w:sz="4" w:space="0" w:color="00000A"/>
              <w:bottom w:val="single" w:sz="4" w:space="0" w:color="00000A"/>
              <w:right w:val="single" w:sz="4" w:space="0" w:color="00000A"/>
            </w:tcBorders>
            <w:shd w:val="clear" w:color="auto" w:fill="F2F2F2"/>
            <w:tcMar>
              <w:top w:w="0" w:type="dxa"/>
              <w:left w:w="108" w:type="dxa"/>
              <w:bottom w:w="0" w:type="dxa"/>
              <w:right w:w="108" w:type="dxa"/>
            </w:tcMar>
          </w:tcPr>
          <w:p w14:paraId="002BBBF4" w14:textId="77777777" w:rsidR="007E7433" w:rsidRPr="00D608B0" w:rsidRDefault="007E7433" w:rsidP="00DF43D7">
            <w:pPr>
              <w:pStyle w:val="Standard"/>
              <w:tabs>
                <w:tab w:val="left" w:pos="-540"/>
              </w:tabs>
              <w:spacing w:line="276" w:lineRule="auto"/>
              <w:ind w:right="45"/>
              <w:jc w:val="both"/>
              <w:rPr>
                <w:rFonts w:ascii="Arial Narrow" w:hAnsi="Arial Narrow"/>
                <w:b/>
                <w:spacing w:val="-2"/>
                <w:szCs w:val="24"/>
              </w:rPr>
            </w:pPr>
            <w:r w:rsidRPr="00D608B0">
              <w:rPr>
                <w:rFonts w:ascii="Arial Narrow" w:hAnsi="Arial Narrow"/>
                <w:b/>
                <w:spacing w:val="-2"/>
                <w:szCs w:val="24"/>
              </w:rPr>
              <w:t>Cantón:</w:t>
            </w:r>
          </w:p>
        </w:tc>
        <w:tc>
          <w:tcPr>
            <w:tcW w:w="432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28D632D2" w14:textId="77777777" w:rsidR="007E7433" w:rsidRPr="00D608B0" w:rsidRDefault="007E7433" w:rsidP="00DF43D7">
            <w:pPr>
              <w:pStyle w:val="Standard"/>
              <w:tabs>
                <w:tab w:val="left" w:pos="-540"/>
              </w:tabs>
              <w:spacing w:line="276" w:lineRule="auto"/>
              <w:ind w:right="45"/>
              <w:jc w:val="both"/>
              <w:rPr>
                <w:rFonts w:ascii="Arial Narrow" w:hAnsi="Arial Narrow"/>
                <w:spacing w:val="-2"/>
                <w:szCs w:val="24"/>
              </w:rPr>
            </w:pPr>
          </w:p>
        </w:tc>
      </w:tr>
      <w:tr w:rsidR="007E7433" w:rsidRPr="00D608B0" w14:paraId="02D129BA" w14:textId="77777777" w:rsidTr="00DF43D7">
        <w:trPr>
          <w:jc w:val="center"/>
        </w:trPr>
        <w:tc>
          <w:tcPr>
            <w:tcW w:w="4322" w:type="dxa"/>
            <w:tcBorders>
              <w:top w:val="single" w:sz="4" w:space="0" w:color="00000A"/>
              <w:left w:val="single" w:sz="4" w:space="0" w:color="00000A"/>
              <w:bottom w:val="single" w:sz="4" w:space="0" w:color="00000A"/>
              <w:right w:val="single" w:sz="4" w:space="0" w:color="00000A"/>
            </w:tcBorders>
            <w:shd w:val="clear" w:color="auto" w:fill="F2F2F2"/>
            <w:tcMar>
              <w:top w:w="0" w:type="dxa"/>
              <w:left w:w="108" w:type="dxa"/>
              <w:bottom w:w="0" w:type="dxa"/>
              <w:right w:w="108" w:type="dxa"/>
            </w:tcMar>
          </w:tcPr>
          <w:p w14:paraId="0A083C41" w14:textId="77777777" w:rsidR="007E7433" w:rsidRPr="00D608B0" w:rsidRDefault="007E7433" w:rsidP="00DF43D7">
            <w:pPr>
              <w:pStyle w:val="Standard"/>
              <w:tabs>
                <w:tab w:val="left" w:pos="-540"/>
              </w:tabs>
              <w:spacing w:line="276" w:lineRule="auto"/>
              <w:ind w:right="45"/>
              <w:jc w:val="both"/>
              <w:rPr>
                <w:rFonts w:ascii="Arial Narrow" w:hAnsi="Arial Narrow"/>
                <w:szCs w:val="24"/>
              </w:rPr>
            </w:pPr>
            <w:r w:rsidRPr="00D608B0">
              <w:rPr>
                <w:rFonts w:ascii="Arial Narrow" w:hAnsi="Arial Narrow"/>
                <w:b/>
                <w:spacing w:val="-2"/>
                <w:szCs w:val="24"/>
              </w:rPr>
              <w:t>Calle principal:</w:t>
            </w:r>
          </w:p>
        </w:tc>
        <w:tc>
          <w:tcPr>
            <w:tcW w:w="432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78FC518B" w14:textId="77777777" w:rsidR="007E7433" w:rsidRPr="00D608B0" w:rsidRDefault="007E7433" w:rsidP="00DF43D7">
            <w:pPr>
              <w:pStyle w:val="Standard"/>
              <w:tabs>
                <w:tab w:val="left" w:pos="-540"/>
              </w:tabs>
              <w:spacing w:line="276" w:lineRule="auto"/>
              <w:ind w:right="45"/>
              <w:jc w:val="both"/>
              <w:rPr>
                <w:rFonts w:ascii="Arial Narrow" w:hAnsi="Arial Narrow"/>
                <w:spacing w:val="-2"/>
                <w:szCs w:val="24"/>
              </w:rPr>
            </w:pPr>
          </w:p>
        </w:tc>
      </w:tr>
      <w:tr w:rsidR="007E7433" w:rsidRPr="00D608B0" w14:paraId="39029C1B" w14:textId="77777777" w:rsidTr="00DF43D7">
        <w:trPr>
          <w:jc w:val="center"/>
        </w:trPr>
        <w:tc>
          <w:tcPr>
            <w:tcW w:w="4322" w:type="dxa"/>
            <w:tcBorders>
              <w:top w:val="single" w:sz="4" w:space="0" w:color="00000A"/>
              <w:left w:val="single" w:sz="4" w:space="0" w:color="00000A"/>
              <w:bottom w:val="single" w:sz="4" w:space="0" w:color="00000A"/>
              <w:right w:val="single" w:sz="4" w:space="0" w:color="00000A"/>
            </w:tcBorders>
            <w:shd w:val="clear" w:color="auto" w:fill="F2F2F2"/>
            <w:tcMar>
              <w:top w:w="0" w:type="dxa"/>
              <w:left w:w="108" w:type="dxa"/>
              <w:bottom w:w="0" w:type="dxa"/>
              <w:right w:w="108" w:type="dxa"/>
            </w:tcMar>
          </w:tcPr>
          <w:p w14:paraId="2D3A6B29" w14:textId="77777777" w:rsidR="007E7433" w:rsidRPr="00D608B0" w:rsidRDefault="007E7433" w:rsidP="00DF43D7">
            <w:pPr>
              <w:pStyle w:val="Standard"/>
              <w:tabs>
                <w:tab w:val="left" w:pos="-540"/>
              </w:tabs>
              <w:spacing w:line="276" w:lineRule="auto"/>
              <w:ind w:right="45"/>
              <w:jc w:val="both"/>
              <w:rPr>
                <w:rFonts w:ascii="Arial Narrow" w:hAnsi="Arial Narrow"/>
                <w:szCs w:val="24"/>
              </w:rPr>
            </w:pPr>
            <w:r w:rsidRPr="00D608B0">
              <w:rPr>
                <w:rFonts w:ascii="Arial Narrow" w:hAnsi="Arial Narrow"/>
                <w:b/>
                <w:spacing w:val="-2"/>
                <w:szCs w:val="24"/>
              </w:rPr>
              <w:t>Número:</w:t>
            </w:r>
          </w:p>
        </w:tc>
        <w:tc>
          <w:tcPr>
            <w:tcW w:w="432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352DCC47" w14:textId="77777777" w:rsidR="007E7433" w:rsidRPr="00D608B0" w:rsidRDefault="007E7433" w:rsidP="00DF43D7">
            <w:pPr>
              <w:pStyle w:val="Standard"/>
              <w:tabs>
                <w:tab w:val="left" w:pos="-540"/>
              </w:tabs>
              <w:spacing w:line="276" w:lineRule="auto"/>
              <w:ind w:right="45"/>
              <w:jc w:val="both"/>
              <w:rPr>
                <w:rFonts w:ascii="Arial Narrow" w:hAnsi="Arial Narrow"/>
                <w:spacing w:val="-2"/>
                <w:szCs w:val="24"/>
              </w:rPr>
            </w:pPr>
          </w:p>
        </w:tc>
      </w:tr>
      <w:tr w:rsidR="007E7433" w:rsidRPr="00D608B0" w14:paraId="209D2275" w14:textId="77777777" w:rsidTr="00DF43D7">
        <w:trPr>
          <w:jc w:val="center"/>
        </w:trPr>
        <w:tc>
          <w:tcPr>
            <w:tcW w:w="4322" w:type="dxa"/>
            <w:tcBorders>
              <w:top w:val="single" w:sz="4" w:space="0" w:color="00000A"/>
              <w:left w:val="single" w:sz="4" w:space="0" w:color="00000A"/>
              <w:bottom w:val="single" w:sz="4" w:space="0" w:color="00000A"/>
              <w:right w:val="single" w:sz="4" w:space="0" w:color="00000A"/>
            </w:tcBorders>
            <w:shd w:val="clear" w:color="auto" w:fill="F2F2F2"/>
            <w:tcMar>
              <w:top w:w="0" w:type="dxa"/>
              <w:left w:w="108" w:type="dxa"/>
              <w:bottom w:w="0" w:type="dxa"/>
              <w:right w:w="108" w:type="dxa"/>
            </w:tcMar>
          </w:tcPr>
          <w:p w14:paraId="342B8942" w14:textId="77777777" w:rsidR="007E7433" w:rsidRPr="00D608B0" w:rsidRDefault="007E7433" w:rsidP="00DF43D7">
            <w:pPr>
              <w:pStyle w:val="Standard"/>
              <w:tabs>
                <w:tab w:val="left" w:pos="-540"/>
              </w:tabs>
              <w:spacing w:line="276" w:lineRule="auto"/>
              <w:ind w:right="45"/>
              <w:jc w:val="both"/>
              <w:rPr>
                <w:rFonts w:ascii="Arial Narrow" w:hAnsi="Arial Narrow"/>
                <w:szCs w:val="24"/>
              </w:rPr>
            </w:pPr>
            <w:r w:rsidRPr="00D608B0">
              <w:rPr>
                <w:rFonts w:ascii="Arial Narrow" w:hAnsi="Arial Narrow"/>
                <w:b/>
                <w:spacing w:val="-2"/>
                <w:szCs w:val="24"/>
              </w:rPr>
              <w:t>Calle secundaria:</w:t>
            </w:r>
          </w:p>
        </w:tc>
        <w:tc>
          <w:tcPr>
            <w:tcW w:w="432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053D6D77" w14:textId="77777777" w:rsidR="007E7433" w:rsidRPr="00D608B0" w:rsidRDefault="007E7433" w:rsidP="00DF43D7">
            <w:pPr>
              <w:pStyle w:val="Standard"/>
              <w:tabs>
                <w:tab w:val="left" w:pos="-540"/>
              </w:tabs>
              <w:spacing w:line="276" w:lineRule="auto"/>
              <w:ind w:right="45"/>
              <w:jc w:val="both"/>
              <w:rPr>
                <w:rFonts w:ascii="Arial Narrow" w:hAnsi="Arial Narrow"/>
                <w:spacing w:val="-2"/>
                <w:szCs w:val="24"/>
              </w:rPr>
            </w:pPr>
          </w:p>
        </w:tc>
      </w:tr>
      <w:tr w:rsidR="007E7433" w:rsidRPr="00D608B0" w14:paraId="20BE6E2A" w14:textId="77777777" w:rsidTr="00DF43D7">
        <w:trPr>
          <w:jc w:val="center"/>
        </w:trPr>
        <w:tc>
          <w:tcPr>
            <w:tcW w:w="4322" w:type="dxa"/>
            <w:tcBorders>
              <w:top w:val="single" w:sz="4" w:space="0" w:color="00000A"/>
              <w:left w:val="single" w:sz="4" w:space="0" w:color="00000A"/>
              <w:bottom w:val="single" w:sz="4" w:space="0" w:color="00000A"/>
              <w:right w:val="single" w:sz="4" w:space="0" w:color="00000A"/>
            </w:tcBorders>
            <w:shd w:val="clear" w:color="auto" w:fill="F2F2F2"/>
            <w:tcMar>
              <w:top w:w="0" w:type="dxa"/>
              <w:left w:w="108" w:type="dxa"/>
              <w:bottom w:w="0" w:type="dxa"/>
              <w:right w:w="108" w:type="dxa"/>
            </w:tcMar>
          </w:tcPr>
          <w:p w14:paraId="473FAD22" w14:textId="77777777" w:rsidR="007E7433" w:rsidRPr="00D608B0" w:rsidRDefault="007E7433" w:rsidP="00DF43D7">
            <w:pPr>
              <w:pStyle w:val="Standard"/>
              <w:tabs>
                <w:tab w:val="left" w:pos="-540"/>
              </w:tabs>
              <w:spacing w:line="276" w:lineRule="auto"/>
              <w:ind w:right="45"/>
              <w:jc w:val="both"/>
              <w:rPr>
                <w:rFonts w:ascii="Arial Narrow" w:hAnsi="Arial Narrow"/>
                <w:szCs w:val="24"/>
              </w:rPr>
            </w:pPr>
            <w:r w:rsidRPr="00D608B0">
              <w:rPr>
                <w:rFonts w:ascii="Arial Narrow" w:hAnsi="Arial Narrow"/>
                <w:b/>
                <w:spacing w:val="-2"/>
                <w:szCs w:val="24"/>
              </w:rPr>
              <w:t>Código Postal:</w:t>
            </w:r>
          </w:p>
        </w:tc>
        <w:tc>
          <w:tcPr>
            <w:tcW w:w="432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70E1C7E4" w14:textId="77777777" w:rsidR="007E7433" w:rsidRPr="00D608B0" w:rsidRDefault="007E7433" w:rsidP="00DF43D7">
            <w:pPr>
              <w:pStyle w:val="Standard"/>
              <w:tabs>
                <w:tab w:val="left" w:pos="-540"/>
              </w:tabs>
              <w:spacing w:line="276" w:lineRule="auto"/>
              <w:ind w:right="45"/>
              <w:jc w:val="both"/>
              <w:rPr>
                <w:rFonts w:ascii="Arial Narrow" w:hAnsi="Arial Narrow"/>
                <w:spacing w:val="-2"/>
                <w:szCs w:val="24"/>
              </w:rPr>
            </w:pPr>
          </w:p>
        </w:tc>
      </w:tr>
      <w:tr w:rsidR="007E7433" w:rsidRPr="00D608B0" w14:paraId="70F3B83F" w14:textId="77777777" w:rsidTr="00DF43D7">
        <w:trPr>
          <w:jc w:val="center"/>
        </w:trPr>
        <w:tc>
          <w:tcPr>
            <w:tcW w:w="4322" w:type="dxa"/>
            <w:tcBorders>
              <w:top w:val="single" w:sz="4" w:space="0" w:color="00000A"/>
              <w:left w:val="single" w:sz="4" w:space="0" w:color="00000A"/>
              <w:bottom w:val="single" w:sz="4" w:space="0" w:color="00000A"/>
              <w:right w:val="single" w:sz="4" w:space="0" w:color="00000A"/>
            </w:tcBorders>
            <w:shd w:val="clear" w:color="auto" w:fill="F2F2F2"/>
            <w:tcMar>
              <w:top w:w="0" w:type="dxa"/>
              <w:left w:w="108" w:type="dxa"/>
              <w:bottom w:w="0" w:type="dxa"/>
              <w:right w:w="108" w:type="dxa"/>
            </w:tcMar>
          </w:tcPr>
          <w:p w14:paraId="4495104F" w14:textId="77777777" w:rsidR="007E7433" w:rsidRPr="00D608B0" w:rsidRDefault="007E7433" w:rsidP="00DF43D7">
            <w:pPr>
              <w:pStyle w:val="Standard"/>
              <w:tabs>
                <w:tab w:val="left" w:pos="-540"/>
              </w:tabs>
              <w:spacing w:line="276" w:lineRule="auto"/>
              <w:ind w:right="45"/>
              <w:jc w:val="both"/>
              <w:rPr>
                <w:rFonts w:ascii="Arial Narrow" w:hAnsi="Arial Narrow"/>
                <w:b/>
                <w:bCs/>
                <w:szCs w:val="24"/>
              </w:rPr>
            </w:pPr>
            <w:r w:rsidRPr="00D608B0">
              <w:rPr>
                <w:rFonts w:ascii="Arial Narrow" w:hAnsi="Arial Narrow"/>
                <w:b/>
                <w:bCs/>
                <w:szCs w:val="24"/>
              </w:rPr>
              <w:t>Teléfono:</w:t>
            </w:r>
          </w:p>
        </w:tc>
        <w:tc>
          <w:tcPr>
            <w:tcW w:w="432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259F7261" w14:textId="77777777" w:rsidR="007E7433" w:rsidRPr="00D608B0" w:rsidRDefault="007E7433" w:rsidP="00DF43D7">
            <w:pPr>
              <w:pStyle w:val="Standard"/>
              <w:tabs>
                <w:tab w:val="left" w:pos="-540"/>
              </w:tabs>
              <w:spacing w:line="276" w:lineRule="auto"/>
              <w:ind w:right="45"/>
              <w:jc w:val="both"/>
              <w:rPr>
                <w:rFonts w:ascii="Arial Narrow" w:hAnsi="Arial Narrow"/>
                <w:spacing w:val="-2"/>
                <w:szCs w:val="24"/>
              </w:rPr>
            </w:pPr>
          </w:p>
        </w:tc>
      </w:tr>
      <w:tr w:rsidR="007E7433" w:rsidRPr="00D608B0" w14:paraId="65C4C49F" w14:textId="77777777" w:rsidTr="00DF43D7">
        <w:trPr>
          <w:jc w:val="center"/>
        </w:trPr>
        <w:tc>
          <w:tcPr>
            <w:tcW w:w="4322" w:type="dxa"/>
            <w:tcBorders>
              <w:top w:val="single" w:sz="4" w:space="0" w:color="00000A"/>
              <w:left w:val="single" w:sz="4" w:space="0" w:color="00000A"/>
              <w:bottom w:val="single" w:sz="4" w:space="0" w:color="00000A"/>
              <w:right w:val="single" w:sz="4" w:space="0" w:color="00000A"/>
            </w:tcBorders>
            <w:shd w:val="clear" w:color="auto" w:fill="F2F2F2"/>
            <w:tcMar>
              <w:top w:w="0" w:type="dxa"/>
              <w:left w:w="108" w:type="dxa"/>
              <w:bottom w:w="0" w:type="dxa"/>
              <w:right w:w="108" w:type="dxa"/>
            </w:tcMar>
          </w:tcPr>
          <w:p w14:paraId="50F02DE4" w14:textId="77777777" w:rsidR="007E7433" w:rsidRPr="00D608B0" w:rsidRDefault="007E7433" w:rsidP="00DF43D7">
            <w:pPr>
              <w:pStyle w:val="Standard"/>
              <w:tabs>
                <w:tab w:val="left" w:pos="-540"/>
              </w:tabs>
              <w:spacing w:line="276" w:lineRule="auto"/>
              <w:ind w:right="45"/>
              <w:jc w:val="both"/>
              <w:rPr>
                <w:rFonts w:ascii="Arial Narrow" w:hAnsi="Arial Narrow"/>
                <w:szCs w:val="24"/>
              </w:rPr>
            </w:pPr>
            <w:r w:rsidRPr="00D608B0">
              <w:rPr>
                <w:rFonts w:ascii="Arial Narrow" w:hAnsi="Arial Narrow"/>
                <w:b/>
                <w:spacing w:val="-2"/>
                <w:szCs w:val="24"/>
              </w:rPr>
              <w:t>Correo electrónico:</w:t>
            </w:r>
          </w:p>
        </w:tc>
        <w:tc>
          <w:tcPr>
            <w:tcW w:w="432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291D57F9" w14:textId="77777777" w:rsidR="007E7433" w:rsidRPr="00D608B0" w:rsidRDefault="007E7433" w:rsidP="00DF43D7">
            <w:pPr>
              <w:pStyle w:val="Standard"/>
              <w:tabs>
                <w:tab w:val="left" w:pos="-540"/>
              </w:tabs>
              <w:spacing w:line="276" w:lineRule="auto"/>
              <w:ind w:right="45"/>
              <w:jc w:val="both"/>
              <w:rPr>
                <w:rFonts w:ascii="Arial Narrow" w:hAnsi="Arial Narrow"/>
                <w:spacing w:val="-2"/>
                <w:szCs w:val="24"/>
              </w:rPr>
            </w:pPr>
          </w:p>
        </w:tc>
      </w:tr>
    </w:tbl>
    <w:p w14:paraId="0716801B" w14:textId="77777777" w:rsidR="0048455C" w:rsidRDefault="0048455C" w:rsidP="003517C0">
      <w:pPr>
        <w:tabs>
          <w:tab w:val="left" w:pos="-720"/>
          <w:tab w:val="left" w:pos="284"/>
        </w:tabs>
        <w:spacing w:after="0" w:line="240" w:lineRule="auto"/>
        <w:ind w:right="-119"/>
        <w:jc w:val="both"/>
        <w:rPr>
          <w:rFonts w:ascii="Arial Narrow" w:eastAsia="Times New Roman" w:hAnsi="Arial Narrow"/>
          <w:b/>
        </w:rPr>
      </w:pPr>
    </w:p>
    <w:p w14:paraId="5236D887" w14:textId="353653DD" w:rsidR="007E7433" w:rsidRPr="00D608B0" w:rsidRDefault="007E7433" w:rsidP="003517C0">
      <w:pPr>
        <w:tabs>
          <w:tab w:val="left" w:pos="-720"/>
          <w:tab w:val="left" w:pos="284"/>
        </w:tabs>
        <w:spacing w:after="0" w:line="240" w:lineRule="auto"/>
        <w:ind w:right="-119"/>
        <w:jc w:val="both"/>
        <w:rPr>
          <w:rFonts w:ascii="Arial Narrow" w:hAnsi="Arial Narrow"/>
        </w:rPr>
      </w:pPr>
      <w:r w:rsidRPr="00D608B0">
        <w:rPr>
          <w:rFonts w:ascii="Arial Narrow" w:eastAsia="Times New Roman" w:hAnsi="Arial Narrow"/>
          <w:b/>
        </w:rPr>
        <w:t xml:space="preserve">1.3 </w:t>
      </w:r>
      <w:r w:rsidR="00F13FFE" w:rsidRPr="00F13FFE">
        <w:rPr>
          <w:rStyle w:val="markedcontent"/>
          <w:rFonts w:ascii="Arial Narrow" w:hAnsi="Arial Narrow"/>
          <w:b/>
        </w:rPr>
        <w:t>NOMINA DE ACCIONISTAS, PARTICIPES O SOCIOS MAYORITARIOS DE PERSONAS JURIDICAS Y DECLARACIÓN DE BENEFICIARIO FINAL</w:t>
      </w:r>
    </w:p>
    <w:p w14:paraId="1D1DA443" w14:textId="09BF82A1" w:rsidR="007E7433" w:rsidRPr="00D608B0" w:rsidRDefault="007E7433" w:rsidP="0048455C">
      <w:pPr>
        <w:tabs>
          <w:tab w:val="left" w:pos="-720"/>
        </w:tabs>
        <w:spacing w:after="0" w:line="240" w:lineRule="auto"/>
        <w:ind w:right="-119"/>
        <w:jc w:val="both"/>
        <w:rPr>
          <w:rStyle w:val="markedcontent"/>
          <w:rFonts w:ascii="Arial Narrow" w:hAnsi="Arial Narrow"/>
        </w:rPr>
      </w:pPr>
      <w:r w:rsidRPr="00D608B0">
        <w:rPr>
          <w:rFonts w:ascii="Arial Narrow" w:hAnsi="Arial Narrow"/>
        </w:rPr>
        <w:br/>
      </w:r>
      <w:r w:rsidRPr="00D608B0">
        <w:rPr>
          <w:rStyle w:val="markedcontent"/>
          <w:rFonts w:ascii="Arial Narrow" w:hAnsi="Arial Narrow"/>
        </w:rPr>
        <w:t>En mi calidad de representante legal de (nombre de persona jurídica/ razón social) declaro bajo juramento en conocimiento de las consecuencias legales que se generen por faltar a la verdad, lo siguiente:</w:t>
      </w:r>
    </w:p>
    <w:p w14:paraId="1533636D" w14:textId="77777777" w:rsidR="007E7433" w:rsidRPr="00D608B0" w:rsidRDefault="007E7433" w:rsidP="003517C0">
      <w:pPr>
        <w:tabs>
          <w:tab w:val="left" w:pos="-720"/>
        </w:tabs>
        <w:spacing w:after="0" w:line="240" w:lineRule="auto"/>
        <w:ind w:right="-119"/>
        <w:jc w:val="both"/>
        <w:rPr>
          <w:rFonts w:ascii="Arial Narrow" w:hAnsi="Arial Narrow"/>
        </w:rPr>
      </w:pPr>
    </w:p>
    <w:p w14:paraId="6F7A1234" w14:textId="77777777" w:rsidR="007E7433" w:rsidRPr="00D608B0" w:rsidRDefault="007E7433" w:rsidP="007E7433">
      <w:pPr>
        <w:tabs>
          <w:tab w:val="left" w:pos="-720"/>
        </w:tabs>
        <w:ind w:right="-119"/>
        <w:jc w:val="both"/>
        <w:rPr>
          <w:rStyle w:val="markedcontent"/>
          <w:rFonts w:ascii="Arial Narrow" w:hAnsi="Arial Narrow"/>
          <w:b/>
        </w:rPr>
      </w:pPr>
      <w:r w:rsidRPr="00D608B0">
        <w:rPr>
          <w:rStyle w:val="markedcontent"/>
          <w:rFonts w:ascii="Arial Narrow" w:hAnsi="Arial Narrow"/>
          <w:b/>
        </w:rPr>
        <w:t>A. DECLARACIÓN PARA PERSONAS JURÍDICAS:</w:t>
      </w:r>
    </w:p>
    <w:p w14:paraId="73EB9FB4" w14:textId="77777777" w:rsidR="00502AC4" w:rsidRPr="00D608B0" w:rsidRDefault="007E7433" w:rsidP="0048455C">
      <w:pPr>
        <w:tabs>
          <w:tab w:val="left" w:pos="-720"/>
        </w:tabs>
        <w:spacing w:line="240" w:lineRule="auto"/>
        <w:ind w:right="-119"/>
        <w:jc w:val="both"/>
        <w:rPr>
          <w:rStyle w:val="markedcontent"/>
          <w:rFonts w:ascii="Arial Narrow" w:hAnsi="Arial Narrow"/>
        </w:rPr>
      </w:pPr>
      <w:r w:rsidRPr="00D608B0">
        <w:rPr>
          <w:rStyle w:val="markedcontent"/>
          <w:rFonts w:ascii="Arial Narrow" w:hAnsi="Arial Narrow"/>
        </w:rPr>
        <w:t>1. Libre y voluntariamente presento la nómina de socios, accionistas o partícipes mayoritarios que detallo más adelante, para la verificación de que ninguno de ellos esté</w:t>
      </w:r>
      <w:r w:rsidR="00502AC4" w:rsidRPr="00D608B0">
        <w:rPr>
          <w:rFonts w:ascii="Arial Narrow" w:hAnsi="Arial Narrow"/>
        </w:rPr>
        <w:t xml:space="preserve"> </w:t>
      </w:r>
      <w:r w:rsidRPr="00D608B0">
        <w:rPr>
          <w:rStyle w:val="markedcontent"/>
          <w:rFonts w:ascii="Arial Narrow" w:hAnsi="Arial Narrow"/>
        </w:rPr>
        <w:t>inhabilitado en el RUP para participar en los procedimientos de contratación pública.</w:t>
      </w:r>
    </w:p>
    <w:p w14:paraId="656AE50A" w14:textId="315AAF42" w:rsidR="007E7433" w:rsidRPr="00D608B0" w:rsidRDefault="007E7433" w:rsidP="0048455C">
      <w:pPr>
        <w:tabs>
          <w:tab w:val="left" w:pos="-720"/>
        </w:tabs>
        <w:spacing w:line="240" w:lineRule="auto"/>
        <w:ind w:right="-119"/>
        <w:jc w:val="both"/>
        <w:rPr>
          <w:rStyle w:val="markedcontent"/>
          <w:rFonts w:ascii="Arial Narrow" w:hAnsi="Arial Narrow"/>
        </w:rPr>
      </w:pPr>
      <w:r w:rsidRPr="00D608B0">
        <w:rPr>
          <w:rStyle w:val="markedcontent"/>
          <w:rFonts w:ascii="Arial Narrow" w:hAnsi="Arial Narrow"/>
        </w:rPr>
        <w:t xml:space="preserve">2. Que la compañía a la que represento (el oferente deberá agregar la palabra SI, o la palabra, NO, según corresponda) está registrada en la BOLSA DE VALORES. </w:t>
      </w:r>
    </w:p>
    <w:p w14:paraId="50E19A81" w14:textId="77777777" w:rsidR="007E7433" w:rsidRPr="00D608B0" w:rsidRDefault="007E7433" w:rsidP="00FA07C4">
      <w:pPr>
        <w:tabs>
          <w:tab w:val="left" w:pos="-720"/>
        </w:tabs>
        <w:spacing w:after="0" w:line="240" w:lineRule="auto"/>
        <w:ind w:right="-119"/>
        <w:jc w:val="both"/>
        <w:rPr>
          <w:rFonts w:ascii="Arial Narrow" w:hAnsi="Arial Narrow"/>
        </w:rPr>
      </w:pPr>
    </w:p>
    <w:p w14:paraId="79F139F3" w14:textId="77777777" w:rsidR="007E7433" w:rsidRPr="00D608B0" w:rsidRDefault="007E7433" w:rsidP="007E7433">
      <w:pPr>
        <w:jc w:val="both"/>
        <w:rPr>
          <w:rFonts w:ascii="Arial Narrow" w:hAnsi="Arial Narrow"/>
          <w:vanish/>
        </w:rPr>
      </w:pPr>
    </w:p>
    <w:tbl>
      <w:tblPr>
        <w:tblpPr w:leftFromText="141" w:rightFromText="141" w:vertAnchor="text" w:horzAnchor="page" w:tblpX="2818"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
      </w:tblGrid>
      <w:tr w:rsidR="007E7433" w:rsidRPr="00D608B0" w14:paraId="2E49836F" w14:textId="77777777" w:rsidTr="00DF43D7">
        <w:trPr>
          <w:trHeight w:val="269"/>
        </w:trPr>
        <w:tc>
          <w:tcPr>
            <w:tcW w:w="286" w:type="dxa"/>
            <w:shd w:val="clear" w:color="auto" w:fill="auto"/>
          </w:tcPr>
          <w:p w14:paraId="36491F7B" w14:textId="77777777" w:rsidR="007E7433" w:rsidRPr="00D608B0" w:rsidRDefault="007E7433" w:rsidP="00DF43D7">
            <w:pPr>
              <w:jc w:val="both"/>
              <w:rPr>
                <w:rFonts w:ascii="Arial Narrow" w:eastAsia="Times New Roman" w:hAnsi="Arial Narrow"/>
                <w:color w:val="000000"/>
                <w:lang w:eastAsia="es-EC"/>
              </w:rPr>
            </w:pPr>
          </w:p>
        </w:tc>
      </w:tr>
    </w:tbl>
    <w:p w14:paraId="5543F351" w14:textId="77777777" w:rsidR="007E7433" w:rsidRPr="00D608B0" w:rsidRDefault="007E7433" w:rsidP="007E7433">
      <w:pPr>
        <w:rPr>
          <w:rFonts w:ascii="Arial Narrow" w:hAnsi="Arial Narrow"/>
          <w:vanish/>
        </w:rPr>
      </w:pPr>
    </w:p>
    <w:tbl>
      <w:tblPr>
        <w:tblpPr w:leftFromText="141" w:rightFromText="141" w:vertAnchor="text" w:horzAnchor="margin" w:tblpXSpec="center" w:tblpYSpec="top"/>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
      </w:tblGrid>
      <w:tr w:rsidR="007E7433" w:rsidRPr="00D608B0" w14:paraId="15DDCF52" w14:textId="77777777" w:rsidTr="00DF43D7">
        <w:trPr>
          <w:trHeight w:val="269"/>
        </w:trPr>
        <w:tc>
          <w:tcPr>
            <w:tcW w:w="286" w:type="dxa"/>
            <w:shd w:val="clear" w:color="auto" w:fill="auto"/>
          </w:tcPr>
          <w:p w14:paraId="2ADA5AE5" w14:textId="77777777" w:rsidR="007E7433" w:rsidRPr="00D608B0" w:rsidRDefault="007E7433" w:rsidP="00DF43D7">
            <w:pPr>
              <w:jc w:val="both"/>
              <w:rPr>
                <w:rFonts w:ascii="Arial Narrow" w:eastAsia="Times New Roman" w:hAnsi="Arial Narrow"/>
                <w:color w:val="000000"/>
                <w:lang w:eastAsia="es-EC"/>
              </w:rPr>
            </w:pPr>
          </w:p>
        </w:tc>
      </w:tr>
    </w:tbl>
    <w:p w14:paraId="7967453E" w14:textId="77777777" w:rsidR="007E7433" w:rsidRPr="00D608B0" w:rsidRDefault="007E7433" w:rsidP="007E7433">
      <w:pPr>
        <w:jc w:val="both"/>
        <w:rPr>
          <w:rFonts w:ascii="Arial Narrow" w:eastAsia="Times New Roman" w:hAnsi="Arial Narrow"/>
          <w:lang w:eastAsia="es-EC"/>
        </w:rPr>
      </w:pPr>
      <w:r w:rsidRPr="00D608B0">
        <w:rPr>
          <w:rFonts w:ascii="Arial Narrow" w:eastAsia="Times New Roman" w:hAnsi="Arial Narrow"/>
          <w:lang w:eastAsia="es-EC"/>
        </w:rPr>
        <w:t xml:space="preserve">       SI</w:t>
      </w:r>
      <w:r w:rsidRPr="00D608B0">
        <w:rPr>
          <w:rFonts w:ascii="Arial Narrow" w:eastAsia="Times New Roman" w:hAnsi="Arial Narrow"/>
          <w:lang w:eastAsia="es-EC"/>
        </w:rPr>
        <w:tab/>
      </w:r>
      <w:r w:rsidRPr="00D608B0">
        <w:rPr>
          <w:rFonts w:ascii="Arial Narrow" w:eastAsia="Times New Roman" w:hAnsi="Arial Narrow"/>
          <w:lang w:eastAsia="es-EC"/>
        </w:rPr>
        <w:tab/>
      </w:r>
      <w:r w:rsidRPr="00D608B0">
        <w:rPr>
          <w:rFonts w:ascii="Arial Narrow" w:eastAsia="Times New Roman" w:hAnsi="Arial Narrow"/>
          <w:lang w:eastAsia="es-EC"/>
        </w:rPr>
        <w:tab/>
      </w:r>
      <w:r w:rsidRPr="00D608B0">
        <w:rPr>
          <w:rFonts w:ascii="Arial Narrow" w:eastAsia="Times New Roman" w:hAnsi="Arial Narrow"/>
          <w:lang w:eastAsia="es-EC"/>
        </w:rPr>
        <w:tab/>
        <w:t>NO</w:t>
      </w:r>
    </w:p>
    <w:p w14:paraId="09D84E2B" w14:textId="77777777" w:rsidR="007E7433" w:rsidRPr="00D608B0" w:rsidRDefault="007E7433" w:rsidP="007E7433">
      <w:pPr>
        <w:tabs>
          <w:tab w:val="left" w:pos="-720"/>
        </w:tabs>
        <w:ind w:right="-119"/>
        <w:jc w:val="both"/>
        <w:rPr>
          <w:rStyle w:val="markedcontent"/>
          <w:rFonts w:ascii="Arial Narrow" w:hAnsi="Arial Narrow"/>
        </w:rPr>
      </w:pPr>
      <w:r w:rsidRPr="00D608B0">
        <w:rPr>
          <w:rFonts w:ascii="Arial Narrow" w:hAnsi="Arial Narrow"/>
        </w:rPr>
        <w:br/>
      </w:r>
    </w:p>
    <w:p w14:paraId="4A3B77CD" w14:textId="6325168E" w:rsidR="007E7433" w:rsidRDefault="007E7433" w:rsidP="0048455C">
      <w:pPr>
        <w:tabs>
          <w:tab w:val="left" w:pos="-720"/>
        </w:tabs>
        <w:spacing w:line="240" w:lineRule="auto"/>
        <w:ind w:right="-119"/>
        <w:jc w:val="both"/>
        <w:rPr>
          <w:rStyle w:val="markedcontent"/>
          <w:rFonts w:ascii="Arial Narrow" w:hAnsi="Arial Narrow"/>
        </w:rPr>
      </w:pPr>
      <w:r w:rsidRPr="00D608B0">
        <w:rPr>
          <w:rStyle w:val="markedcontent"/>
          <w:rFonts w:ascii="Arial Narrow" w:hAnsi="Arial Narrow"/>
        </w:rPr>
        <w:t>(En caso de que la persona jurídica tenga registro en alguna bolsa de valores, deberá incluir un párrafo en el que conste la fecha de tal registro, y declarar que en tal virtud sus acciones se cotizan en la mencionada Bolsa de Valores).</w:t>
      </w:r>
    </w:p>
    <w:p w14:paraId="41D70787" w14:textId="77777777" w:rsidR="0048455C" w:rsidRPr="00D608B0" w:rsidRDefault="0048455C" w:rsidP="0048455C">
      <w:pPr>
        <w:tabs>
          <w:tab w:val="left" w:pos="-720"/>
        </w:tabs>
        <w:spacing w:line="240" w:lineRule="auto"/>
        <w:ind w:right="-119"/>
        <w:jc w:val="both"/>
        <w:rPr>
          <w:rStyle w:val="markedcontent"/>
          <w:rFonts w:ascii="Arial Narrow" w:hAnsi="Arial Narrow"/>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8"/>
        <w:gridCol w:w="4426"/>
      </w:tblGrid>
      <w:tr w:rsidR="009332EE" w:rsidRPr="00D608B0" w14:paraId="4AB5AF24" w14:textId="77777777" w:rsidTr="00B60640">
        <w:trPr>
          <w:trHeight w:val="391"/>
        </w:trPr>
        <w:tc>
          <w:tcPr>
            <w:tcW w:w="4962" w:type="dxa"/>
            <w:tcBorders>
              <w:top w:val="single" w:sz="4" w:space="0" w:color="auto"/>
              <w:left w:val="single" w:sz="4" w:space="0" w:color="auto"/>
              <w:bottom w:val="single" w:sz="4" w:space="0" w:color="auto"/>
              <w:right w:val="single" w:sz="4" w:space="0" w:color="auto"/>
            </w:tcBorders>
            <w:hideMark/>
          </w:tcPr>
          <w:p w14:paraId="353C734D" w14:textId="77777777" w:rsidR="009332EE" w:rsidRPr="005B41C0" w:rsidRDefault="009332EE">
            <w:pPr>
              <w:pStyle w:val="Standard"/>
              <w:ind w:right="141"/>
              <w:jc w:val="center"/>
              <w:rPr>
                <w:rFonts w:ascii="Arial Narrow" w:eastAsia="Calibri" w:hAnsi="Arial Narrow"/>
                <w:b/>
                <w:iCs/>
              </w:rPr>
            </w:pPr>
            <w:r w:rsidRPr="005B41C0">
              <w:rPr>
                <w:rFonts w:ascii="Arial Narrow" w:hAnsi="Arial Narrow"/>
                <w:b/>
                <w:iCs/>
              </w:rPr>
              <w:t>NUMERO DE REGISTRO</w:t>
            </w:r>
          </w:p>
        </w:tc>
        <w:tc>
          <w:tcPr>
            <w:tcW w:w="4536" w:type="dxa"/>
            <w:tcBorders>
              <w:top w:val="single" w:sz="4" w:space="0" w:color="auto"/>
              <w:left w:val="single" w:sz="4" w:space="0" w:color="auto"/>
              <w:bottom w:val="single" w:sz="4" w:space="0" w:color="auto"/>
              <w:right w:val="single" w:sz="4" w:space="0" w:color="auto"/>
            </w:tcBorders>
            <w:hideMark/>
          </w:tcPr>
          <w:p w14:paraId="6B202198" w14:textId="77777777" w:rsidR="009332EE" w:rsidRPr="005B41C0" w:rsidRDefault="009332EE">
            <w:pPr>
              <w:pStyle w:val="Standard"/>
              <w:ind w:right="141"/>
              <w:jc w:val="center"/>
              <w:rPr>
                <w:rFonts w:ascii="Arial Narrow" w:hAnsi="Arial Narrow"/>
                <w:b/>
                <w:iCs/>
              </w:rPr>
            </w:pPr>
            <w:r w:rsidRPr="005B41C0">
              <w:rPr>
                <w:rFonts w:ascii="Arial Narrow" w:hAnsi="Arial Narrow"/>
                <w:b/>
                <w:iCs/>
              </w:rPr>
              <w:t>FECHA DE REGISTRO</w:t>
            </w:r>
          </w:p>
        </w:tc>
      </w:tr>
      <w:tr w:rsidR="009332EE" w:rsidRPr="00D608B0" w14:paraId="07CFE205" w14:textId="77777777" w:rsidTr="00B60640">
        <w:trPr>
          <w:trHeight w:val="434"/>
        </w:trPr>
        <w:tc>
          <w:tcPr>
            <w:tcW w:w="4962" w:type="dxa"/>
            <w:tcBorders>
              <w:top w:val="single" w:sz="4" w:space="0" w:color="auto"/>
              <w:left w:val="single" w:sz="4" w:space="0" w:color="auto"/>
              <w:bottom w:val="single" w:sz="4" w:space="0" w:color="auto"/>
              <w:right w:val="single" w:sz="4" w:space="0" w:color="auto"/>
            </w:tcBorders>
          </w:tcPr>
          <w:p w14:paraId="370CD9B6" w14:textId="77777777" w:rsidR="009332EE" w:rsidRPr="005B41C0" w:rsidRDefault="009332EE">
            <w:pPr>
              <w:pStyle w:val="Standard"/>
              <w:ind w:right="141"/>
              <w:jc w:val="both"/>
              <w:rPr>
                <w:rFonts w:ascii="Arial Narrow" w:hAnsi="Arial Narrow"/>
                <w:iCs/>
                <w:highlight w:val="lightGray"/>
              </w:rPr>
            </w:pPr>
          </w:p>
        </w:tc>
        <w:tc>
          <w:tcPr>
            <w:tcW w:w="4536" w:type="dxa"/>
            <w:tcBorders>
              <w:top w:val="single" w:sz="4" w:space="0" w:color="auto"/>
              <w:left w:val="single" w:sz="4" w:space="0" w:color="auto"/>
              <w:bottom w:val="single" w:sz="4" w:space="0" w:color="auto"/>
              <w:right w:val="single" w:sz="4" w:space="0" w:color="auto"/>
            </w:tcBorders>
          </w:tcPr>
          <w:p w14:paraId="0308E899" w14:textId="77777777" w:rsidR="009332EE" w:rsidRPr="005B41C0" w:rsidRDefault="009332EE">
            <w:pPr>
              <w:pStyle w:val="Standard"/>
              <w:ind w:right="141"/>
              <w:jc w:val="both"/>
              <w:rPr>
                <w:rFonts w:ascii="Arial Narrow" w:hAnsi="Arial Narrow"/>
                <w:iCs/>
                <w:highlight w:val="lightGray"/>
              </w:rPr>
            </w:pPr>
          </w:p>
        </w:tc>
      </w:tr>
    </w:tbl>
    <w:p w14:paraId="30B57DFC" w14:textId="77777777" w:rsidR="00D038C4" w:rsidRPr="0076529D" w:rsidRDefault="007E7433" w:rsidP="005B41C0">
      <w:pPr>
        <w:tabs>
          <w:tab w:val="left" w:pos="-720"/>
        </w:tabs>
        <w:spacing w:after="0" w:line="240" w:lineRule="auto"/>
        <w:ind w:right="-119"/>
        <w:jc w:val="both"/>
        <w:rPr>
          <w:rStyle w:val="markedcontent"/>
          <w:rFonts w:ascii="Arial Narrow" w:hAnsi="Arial Narrow"/>
        </w:rPr>
      </w:pPr>
      <w:r w:rsidRPr="00D608B0">
        <w:rPr>
          <w:rFonts w:ascii="Arial Narrow" w:hAnsi="Arial Narrow"/>
        </w:rPr>
        <w:br/>
      </w:r>
      <w:r w:rsidRPr="00D608B0">
        <w:rPr>
          <w:rStyle w:val="markedcontent"/>
          <w:rFonts w:ascii="Arial Narrow" w:hAnsi="Arial Narrow"/>
        </w:rPr>
        <w:t xml:space="preserve">3. </w:t>
      </w:r>
      <w:r w:rsidRPr="0076529D">
        <w:rPr>
          <w:rStyle w:val="markedcontent"/>
          <w:rFonts w:ascii="Arial Narrow" w:hAnsi="Arial Narrow"/>
        </w:rPr>
        <w:t>Acepto que la entidad contratante descalifique a mi representada, en caso de que los</w:t>
      </w:r>
      <w:r w:rsidRPr="0076529D">
        <w:rPr>
          <w:rFonts w:ascii="Arial Narrow" w:hAnsi="Arial Narrow"/>
        </w:rPr>
        <w:br/>
      </w:r>
      <w:r w:rsidRPr="0076529D">
        <w:rPr>
          <w:rStyle w:val="markedcontent"/>
          <w:rFonts w:ascii="Arial Narrow" w:hAnsi="Arial Narrow"/>
        </w:rPr>
        <w:t xml:space="preserve">socios, accionistas, o partícipes mayoritarios se encuentren inhabilitados por alguna de las </w:t>
      </w:r>
      <w:r w:rsidR="00D038C4" w:rsidRPr="0076529D">
        <w:rPr>
          <w:rStyle w:val="markedcontent"/>
          <w:rFonts w:ascii="Arial Narrow" w:hAnsi="Arial Narrow"/>
        </w:rPr>
        <w:t xml:space="preserve">siguientes </w:t>
      </w:r>
      <w:r w:rsidRPr="0076529D">
        <w:rPr>
          <w:rStyle w:val="markedcontent"/>
          <w:rFonts w:ascii="Arial Narrow" w:hAnsi="Arial Narrow"/>
        </w:rPr>
        <w:t>causales</w:t>
      </w:r>
      <w:r w:rsidR="00D038C4" w:rsidRPr="0076529D">
        <w:rPr>
          <w:rStyle w:val="markedcontent"/>
          <w:rFonts w:ascii="Arial Narrow" w:hAnsi="Arial Narrow"/>
        </w:rPr>
        <w:t>:</w:t>
      </w:r>
    </w:p>
    <w:p w14:paraId="7DEE1D22" w14:textId="77777777" w:rsidR="00D038C4" w:rsidRDefault="00D038C4" w:rsidP="005B41C0">
      <w:pPr>
        <w:tabs>
          <w:tab w:val="left" w:pos="-720"/>
        </w:tabs>
        <w:spacing w:after="0" w:line="240" w:lineRule="auto"/>
        <w:ind w:right="-119"/>
        <w:jc w:val="both"/>
        <w:rPr>
          <w:rStyle w:val="markedcontent"/>
          <w:rFonts w:ascii="Arial Narrow" w:hAnsi="Arial Narrow"/>
          <w:highlight w:val="yellow"/>
        </w:rPr>
      </w:pPr>
    </w:p>
    <w:p w14:paraId="3FDCCEA2" w14:textId="3779E9B9" w:rsidR="00D038C4" w:rsidRPr="008011C9" w:rsidRDefault="00D038C4" w:rsidP="006B47E8">
      <w:pPr>
        <w:pStyle w:val="Prrafodelista"/>
        <w:numPr>
          <w:ilvl w:val="0"/>
          <w:numId w:val="43"/>
        </w:numPr>
        <w:jc w:val="both"/>
        <w:rPr>
          <w:rFonts w:ascii="Arial Narrow" w:eastAsia="Times New Roman" w:hAnsi="Arial Narrow"/>
          <w:sz w:val="22"/>
          <w:szCs w:val="22"/>
          <w:lang w:val="es-EC"/>
        </w:rPr>
      </w:pPr>
      <w:r w:rsidRPr="008011C9">
        <w:rPr>
          <w:rFonts w:ascii="Arial Narrow" w:eastAsia="Times New Roman" w:hAnsi="Arial Narrow"/>
          <w:sz w:val="22"/>
          <w:szCs w:val="22"/>
          <w:lang w:val="es-EC"/>
        </w:rPr>
        <w:t>Quienes hayan ejercido la titularidad de los ministerios de Estado y las servidoras y servidores públicos de nivel jerárquico superior definidos por la ley</w:t>
      </w:r>
      <w:r w:rsidR="00466EAC" w:rsidRPr="008011C9">
        <w:rPr>
          <w:rFonts w:ascii="Arial Narrow" w:eastAsia="Times New Roman" w:hAnsi="Arial Narrow"/>
          <w:sz w:val="22"/>
          <w:szCs w:val="22"/>
          <w:lang w:val="es-EC"/>
        </w:rPr>
        <w:t xml:space="preserve"> nacional</w:t>
      </w:r>
      <w:r w:rsidRPr="008011C9">
        <w:rPr>
          <w:rFonts w:ascii="Arial Narrow" w:eastAsia="Times New Roman" w:hAnsi="Arial Narrow"/>
          <w:sz w:val="22"/>
          <w:szCs w:val="22"/>
          <w:lang w:val="es-EC"/>
        </w:rPr>
        <w:t>, una vez hayan cesado en su cargo y durante los siguientes dos años, no podrán formar parte del directorio o del equipo de dirección, o ser representantes legales o ejercer la procuración de personas jurídicas privadas, nacionales o extranjeras, que celebren contrato con el Estado, bien sea para la ejecución de obras públicas, prestación de servicios públicos o explotación de recursos naturales, mediante concesión, asociación o cualquier otra modalidad contractual, ni ser funcionarias o funcionarios de instituciones financieras internacionales acreedoras del país.</w:t>
      </w:r>
    </w:p>
    <w:p w14:paraId="6F92A2C6" w14:textId="651B8089" w:rsidR="005A2F54" w:rsidRPr="008011C9" w:rsidRDefault="005A2F54" w:rsidP="006B47E8">
      <w:pPr>
        <w:pStyle w:val="Prrafodelista"/>
        <w:numPr>
          <w:ilvl w:val="0"/>
          <w:numId w:val="43"/>
        </w:numPr>
        <w:autoSpaceDE w:val="0"/>
        <w:autoSpaceDN w:val="0"/>
        <w:adjustRightInd w:val="0"/>
        <w:jc w:val="both"/>
        <w:rPr>
          <w:rFonts w:ascii="Arial Narrow" w:eastAsiaTheme="minorHAnsi" w:hAnsi="Arial Narrow" w:cs="Times"/>
          <w:color w:val="000000"/>
          <w:sz w:val="22"/>
          <w:szCs w:val="22"/>
          <w:lang w:val="es-EC"/>
        </w:rPr>
      </w:pPr>
      <w:r w:rsidRPr="008011C9">
        <w:rPr>
          <w:rFonts w:ascii="Arial Narrow" w:eastAsiaTheme="minorHAnsi" w:hAnsi="Arial Narrow" w:cs="Times"/>
          <w:bCs/>
          <w:color w:val="000000"/>
          <w:sz w:val="22"/>
          <w:szCs w:val="22"/>
          <w:lang w:val="es-EC"/>
        </w:rPr>
        <w:t>Quienes se hallaren incursos en las incapacidades establecidas por el Código Civil, o en las inhabilidades g</w:t>
      </w:r>
      <w:r w:rsidR="00466EAC" w:rsidRPr="008011C9">
        <w:rPr>
          <w:rFonts w:ascii="Arial Narrow" w:eastAsiaTheme="minorHAnsi" w:hAnsi="Arial Narrow" w:cs="Times"/>
          <w:bCs/>
          <w:color w:val="000000"/>
          <w:sz w:val="22"/>
          <w:szCs w:val="22"/>
          <w:lang w:val="es-EC"/>
        </w:rPr>
        <w:t>enerales establecidas en la ley nacional.</w:t>
      </w:r>
      <w:r w:rsidRPr="008011C9">
        <w:rPr>
          <w:rFonts w:ascii="Arial Narrow" w:eastAsiaTheme="minorHAnsi" w:hAnsi="Arial Narrow" w:cs="Times"/>
          <w:bCs/>
          <w:color w:val="000000"/>
          <w:sz w:val="22"/>
          <w:szCs w:val="22"/>
          <w:lang w:val="es-EC"/>
        </w:rPr>
        <w:t xml:space="preserve"> </w:t>
      </w:r>
    </w:p>
    <w:p w14:paraId="4D83AF92" w14:textId="2D4CAC44" w:rsidR="00A97578" w:rsidRPr="008011C9" w:rsidRDefault="00A97578" w:rsidP="006B47E8">
      <w:pPr>
        <w:pStyle w:val="Prrafodelista"/>
        <w:numPr>
          <w:ilvl w:val="0"/>
          <w:numId w:val="43"/>
        </w:numPr>
        <w:autoSpaceDE w:val="0"/>
        <w:autoSpaceDN w:val="0"/>
        <w:adjustRightInd w:val="0"/>
        <w:jc w:val="both"/>
        <w:rPr>
          <w:rFonts w:ascii="Arial Narrow" w:eastAsiaTheme="minorHAnsi" w:hAnsi="Arial Narrow" w:cs="Times"/>
          <w:color w:val="000000"/>
          <w:sz w:val="22"/>
          <w:szCs w:val="22"/>
          <w:lang w:val="es-EC"/>
        </w:rPr>
      </w:pPr>
      <w:r w:rsidRPr="008011C9">
        <w:rPr>
          <w:rFonts w:ascii="Arial Narrow" w:eastAsiaTheme="minorHAnsi" w:hAnsi="Arial Narrow" w:cs="Times"/>
          <w:bCs/>
          <w:color w:val="000000"/>
          <w:sz w:val="22"/>
          <w:szCs w:val="22"/>
          <w:lang w:val="es-EC"/>
        </w:rPr>
        <w:t xml:space="preserve">El </w:t>
      </w:r>
      <w:proofErr w:type="gramStart"/>
      <w:r w:rsidRPr="008011C9">
        <w:rPr>
          <w:rFonts w:ascii="Arial Narrow" w:eastAsiaTheme="minorHAnsi" w:hAnsi="Arial Narrow" w:cs="Times"/>
          <w:bCs/>
          <w:color w:val="000000"/>
          <w:sz w:val="22"/>
          <w:szCs w:val="22"/>
          <w:lang w:val="es-EC"/>
        </w:rPr>
        <w:t>Presidente</w:t>
      </w:r>
      <w:proofErr w:type="gramEnd"/>
      <w:r w:rsidRPr="008011C9">
        <w:rPr>
          <w:rFonts w:ascii="Arial Narrow" w:eastAsiaTheme="minorHAnsi" w:hAnsi="Arial Narrow" w:cs="Times"/>
          <w:bCs/>
          <w:color w:val="000000"/>
          <w:sz w:val="22"/>
          <w:szCs w:val="22"/>
          <w:lang w:val="es-EC"/>
        </w:rPr>
        <w:t xml:space="preserve">, el Vicepresidente de la República, los ministros y secretarios de Estado, el Director Ejecutivo y demás funcionarios del </w:t>
      </w:r>
      <w:r w:rsidRPr="008011C9">
        <w:rPr>
          <w:rFonts w:ascii="Arial Narrow" w:eastAsiaTheme="minorHAnsi" w:hAnsi="Arial Narrow" w:cs="Times"/>
          <w:i/>
          <w:iCs/>
          <w:color w:val="000000"/>
          <w:sz w:val="22"/>
          <w:szCs w:val="22"/>
          <w:lang w:val="es-EC"/>
        </w:rPr>
        <w:t>Servicio Nacional de Contratación Pública</w:t>
      </w:r>
      <w:r w:rsidRPr="008011C9">
        <w:rPr>
          <w:rFonts w:ascii="Arial Narrow" w:eastAsiaTheme="minorHAnsi" w:hAnsi="Arial Narrow" w:cs="Times"/>
          <w:bCs/>
          <w:color w:val="000000"/>
          <w:sz w:val="22"/>
          <w:szCs w:val="22"/>
          <w:lang w:val="es-EC"/>
        </w:rPr>
        <w:t>, los legisladores, los presidentes o representantes legales de las Entidade</w:t>
      </w:r>
      <w:r w:rsidR="00466EAC" w:rsidRPr="008011C9">
        <w:rPr>
          <w:rFonts w:ascii="Arial Narrow" w:eastAsiaTheme="minorHAnsi" w:hAnsi="Arial Narrow" w:cs="Times"/>
          <w:bCs/>
          <w:color w:val="000000"/>
          <w:sz w:val="22"/>
          <w:szCs w:val="22"/>
          <w:lang w:val="es-EC"/>
        </w:rPr>
        <w:t>s Contratantes previstas en la ley nacional</w:t>
      </w:r>
      <w:r w:rsidRPr="008011C9">
        <w:rPr>
          <w:rFonts w:ascii="Arial Narrow" w:eastAsiaTheme="minorHAnsi" w:hAnsi="Arial Narrow" w:cs="Times"/>
          <w:bCs/>
          <w:color w:val="000000"/>
          <w:sz w:val="22"/>
          <w:szCs w:val="22"/>
          <w:lang w:val="es-EC"/>
        </w:rPr>
        <w:t>, los prefectos y alcaldes; así como los cónyuges o parientes dentro del cuarto grado de consanguinidad y segundo de afinidad, de los dignatarios, funcionarios y servidores indicados en este numeral</w:t>
      </w:r>
      <w:r w:rsidR="00466EAC" w:rsidRPr="008011C9">
        <w:rPr>
          <w:rFonts w:ascii="Arial Narrow" w:eastAsiaTheme="minorHAnsi" w:hAnsi="Arial Narrow" w:cs="Times"/>
          <w:bCs/>
          <w:color w:val="000000"/>
          <w:sz w:val="22"/>
          <w:szCs w:val="22"/>
          <w:lang w:val="es-EC"/>
        </w:rPr>
        <w:t>.</w:t>
      </w:r>
      <w:r w:rsidRPr="008011C9">
        <w:rPr>
          <w:rFonts w:ascii="Arial Narrow" w:eastAsiaTheme="minorHAnsi" w:hAnsi="Arial Narrow" w:cs="Times"/>
          <w:bCs/>
          <w:color w:val="000000"/>
          <w:sz w:val="22"/>
          <w:szCs w:val="22"/>
          <w:lang w:val="es-EC"/>
        </w:rPr>
        <w:t xml:space="preserve"> </w:t>
      </w:r>
    </w:p>
    <w:p w14:paraId="57FBCFC4" w14:textId="3C49BB01" w:rsidR="00A97578" w:rsidRPr="008011C9" w:rsidRDefault="00A97578" w:rsidP="006B47E8">
      <w:pPr>
        <w:pStyle w:val="Prrafodelista"/>
        <w:numPr>
          <w:ilvl w:val="0"/>
          <w:numId w:val="43"/>
        </w:numPr>
        <w:autoSpaceDE w:val="0"/>
        <w:autoSpaceDN w:val="0"/>
        <w:adjustRightInd w:val="0"/>
        <w:jc w:val="both"/>
        <w:rPr>
          <w:rFonts w:ascii="Arial Narrow" w:eastAsiaTheme="minorHAnsi" w:hAnsi="Arial Narrow" w:cs="Times"/>
          <w:color w:val="000000"/>
          <w:sz w:val="22"/>
          <w:szCs w:val="22"/>
          <w:lang w:val="es-EC"/>
        </w:rPr>
      </w:pPr>
      <w:r w:rsidRPr="008011C9">
        <w:rPr>
          <w:rFonts w:ascii="Arial Narrow" w:eastAsiaTheme="minorHAnsi" w:hAnsi="Arial Narrow" w:cs="Times"/>
          <w:bCs/>
          <w:color w:val="000000"/>
          <w:sz w:val="22"/>
          <w:szCs w:val="22"/>
          <w:lang w:val="es-EC"/>
        </w:rPr>
        <w:t xml:space="preserve">Los servidores públicos, esto es, funcionarios y empleados, que hubieren tenido directa o indirectamente vinculación en cualquier etapa del procedimiento de contratación o tengan un grado de responsabilidad en el procedimiento o </w:t>
      </w:r>
      <w:proofErr w:type="gramStart"/>
      <w:r w:rsidRPr="008011C9">
        <w:rPr>
          <w:rFonts w:ascii="Arial Narrow" w:eastAsiaTheme="minorHAnsi" w:hAnsi="Arial Narrow" w:cs="Times"/>
          <w:bCs/>
          <w:color w:val="000000"/>
          <w:sz w:val="22"/>
          <w:szCs w:val="22"/>
          <w:lang w:val="es-EC"/>
        </w:rPr>
        <w:t>que</w:t>
      </w:r>
      <w:proofErr w:type="gramEnd"/>
      <w:r w:rsidRPr="008011C9">
        <w:rPr>
          <w:rFonts w:ascii="Arial Narrow" w:eastAsiaTheme="minorHAnsi" w:hAnsi="Arial Narrow" w:cs="Times"/>
          <w:bCs/>
          <w:color w:val="000000"/>
          <w:sz w:val="22"/>
          <w:szCs w:val="22"/>
          <w:lang w:val="es-EC"/>
        </w:rPr>
        <w:t xml:space="preserve"> por sus actividades o funciones, se podría presumir que cuentan con información privilegiada</w:t>
      </w:r>
      <w:r w:rsidR="00466EAC" w:rsidRPr="008011C9">
        <w:rPr>
          <w:rFonts w:ascii="Arial Narrow" w:eastAsiaTheme="minorHAnsi" w:hAnsi="Arial Narrow" w:cs="Times"/>
          <w:bCs/>
          <w:color w:val="000000"/>
          <w:sz w:val="22"/>
          <w:szCs w:val="22"/>
          <w:lang w:val="es-EC"/>
        </w:rPr>
        <w:t>.</w:t>
      </w:r>
      <w:r w:rsidRPr="008011C9">
        <w:rPr>
          <w:rFonts w:ascii="Arial Narrow" w:eastAsiaTheme="minorHAnsi" w:hAnsi="Arial Narrow" w:cs="Times"/>
          <w:bCs/>
          <w:color w:val="000000"/>
          <w:sz w:val="22"/>
          <w:szCs w:val="22"/>
          <w:lang w:val="es-EC"/>
        </w:rPr>
        <w:t xml:space="preserve"> </w:t>
      </w:r>
    </w:p>
    <w:p w14:paraId="0419F31A" w14:textId="71798963" w:rsidR="00A97578" w:rsidRPr="008011C9" w:rsidRDefault="00A97578" w:rsidP="006B47E8">
      <w:pPr>
        <w:pStyle w:val="Prrafodelista"/>
        <w:numPr>
          <w:ilvl w:val="0"/>
          <w:numId w:val="43"/>
        </w:numPr>
        <w:autoSpaceDE w:val="0"/>
        <w:autoSpaceDN w:val="0"/>
        <w:adjustRightInd w:val="0"/>
        <w:jc w:val="both"/>
        <w:rPr>
          <w:rFonts w:ascii="Arial Narrow" w:eastAsiaTheme="minorHAnsi" w:hAnsi="Arial Narrow" w:cs="Times"/>
          <w:color w:val="000000"/>
          <w:sz w:val="22"/>
          <w:szCs w:val="22"/>
          <w:lang w:val="es-EC"/>
        </w:rPr>
      </w:pPr>
      <w:r w:rsidRPr="008011C9">
        <w:rPr>
          <w:rFonts w:ascii="Arial Narrow" w:eastAsiaTheme="minorHAnsi" w:hAnsi="Arial Narrow" w:cs="Times"/>
          <w:bCs/>
          <w:color w:val="000000"/>
          <w:sz w:val="22"/>
          <w:szCs w:val="22"/>
          <w:lang w:val="es-EC"/>
        </w:rPr>
        <w:t>Quienes consten suspendidos en el RUP</w:t>
      </w:r>
      <w:r w:rsidR="00466EAC" w:rsidRPr="008011C9">
        <w:rPr>
          <w:rFonts w:ascii="Arial Narrow" w:eastAsiaTheme="minorHAnsi" w:hAnsi="Arial Narrow" w:cs="Times"/>
          <w:bCs/>
          <w:color w:val="000000"/>
          <w:sz w:val="22"/>
          <w:szCs w:val="22"/>
          <w:lang w:val="es-EC"/>
        </w:rPr>
        <w:t>.</w:t>
      </w:r>
      <w:r w:rsidRPr="008011C9">
        <w:rPr>
          <w:rFonts w:ascii="Arial Narrow" w:eastAsiaTheme="minorHAnsi" w:hAnsi="Arial Narrow" w:cs="Times"/>
          <w:bCs/>
          <w:color w:val="000000"/>
          <w:sz w:val="22"/>
          <w:szCs w:val="22"/>
          <w:lang w:val="es-EC"/>
        </w:rPr>
        <w:t xml:space="preserve"> </w:t>
      </w:r>
    </w:p>
    <w:p w14:paraId="0E8CED4C" w14:textId="76377035" w:rsidR="00A97578" w:rsidRPr="008011C9" w:rsidRDefault="00A97578" w:rsidP="006B47E8">
      <w:pPr>
        <w:pStyle w:val="Prrafodelista"/>
        <w:numPr>
          <w:ilvl w:val="0"/>
          <w:numId w:val="43"/>
        </w:numPr>
        <w:autoSpaceDE w:val="0"/>
        <w:autoSpaceDN w:val="0"/>
        <w:adjustRightInd w:val="0"/>
        <w:jc w:val="both"/>
        <w:rPr>
          <w:rFonts w:ascii="Arial Narrow" w:eastAsiaTheme="minorHAnsi" w:hAnsi="Arial Narrow" w:cs="Times"/>
          <w:color w:val="000000"/>
          <w:sz w:val="22"/>
          <w:szCs w:val="22"/>
          <w:lang w:val="es-EC"/>
        </w:rPr>
      </w:pPr>
      <w:r w:rsidRPr="008011C9">
        <w:rPr>
          <w:rFonts w:ascii="Arial Narrow" w:eastAsiaTheme="minorHAnsi" w:hAnsi="Arial Narrow" w:cs="Times"/>
          <w:bCs/>
          <w:color w:val="000000"/>
          <w:sz w:val="22"/>
          <w:szCs w:val="22"/>
          <w:lang w:val="es-EC"/>
        </w:rPr>
        <w:t xml:space="preserve">Los que, no habiendo estado inhabilitados en el procedimiento precontractual, al momento de celebrar el contrato, lo estuvieren. </w:t>
      </w:r>
    </w:p>
    <w:p w14:paraId="01A60758" w14:textId="662B79CD" w:rsidR="00A97578" w:rsidRPr="008011C9" w:rsidRDefault="00A97578" w:rsidP="006B47E8">
      <w:pPr>
        <w:pStyle w:val="Prrafodelista"/>
        <w:numPr>
          <w:ilvl w:val="0"/>
          <w:numId w:val="43"/>
        </w:numPr>
        <w:autoSpaceDE w:val="0"/>
        <w:autoSpaceDN w:val="0"/>
        <w:adjustRightInd w:val="0"/>
        <w:jc w:val="both"/>
        <w:rPr>
          <w:rFonts w:ascii="Arial Narrow" w:eastAsiaTheme="minorHAnsi" w:hAnsi="Arial Narrow" w:cs="Times"/>
          <w:color w:val="000000"/>
          <w:sz w:val="22"/>
          <w:szCs w:val="22"/>
          <w:lang w:val="es-EC"/>
        </w:rPr>
      </w:pPr>
      <w:r w:rsidRPr="008011C9">
        <w:rPr>
          <w:rFonts w:ascii="Arial Narrow" w:eastAsiaTheme="minorHAnsi" w:hAnsi="Arial Narrow" w:cs="Times"/>
          <w:bCs/>
          <w:color w:val="000000"/>
          <w:sz w:val="22"/>
          <w:szCs w:val="22"/>
          <w:lang w:val="es-EC"/>
        </w:rPr>
        <w:t>Los deudores morosos del Estado o sus instituciones.</w:t>
      </w:r>
      <w:r w:rsidRPr="008011C9">
        <w:rPr>
          <w:rFonts w:ascii="MS Mincho" w:eastAsia="MS Mincho" w:hAnsi="MS Mincho" w:cs="MS Mincho"/>
          <w:bCs/>
          <w:color w:val="000000"/>
          <w:sz w:val="22"/>
          <w:szCs w:val="22"/>
          <w:lang w:val="es-EC"/>
        </w:rPr>
        <w:t> </w:t>
      </w:r>
    </w:p>
    <w:p w14:paraId="1AD1B3D7" w14:textId="47D8880E" w:rsidR="00A97578" w:rsidRPr="008011C9" w:rsidRDefault="00A97578" w:rsidP="006B47E8">
      <w:pPr>
        <w:pStyle w:val="Prrafodelista"/>
        <w:numPr>
          <w:ilvl w:val="0"/>
          <w:numId w:val="43"/>
        </w:numPr>
        <w:autoSpaceDE w:val="0"/>
        <w:autoSpaceDN w:val="0"/>
        <w:adjustRightInd w:val="0"/>
        <w:jc w:val="both"/>
        <w:rPr>
          <w:rFonts w:ascii="Arial Narrow" w:eastAsiaTheme="minorHAnsi" w:hAnsi="Arial Narrow" w:cs="Times"/>
          <w:color w:val="000000"/>
          <w:sz w:val="22"/>
          <w:szCs w:val="22"/>
          <w:lang w:val="es-EC"/>
        </w:rPr>
      </w:pPr>
      <w:r w:rsidRPr="008011C9">
        <w:rPr>
          <w:rFonts w:ascii="Arial Narrow" w:eastAsiaTheme="minorHAnsi" w:hAnsi="Arial Narrow" w:cs="Times"/>
          <w:bCs/>
          <w:color w:val="000000"/>
          <w:sz w:val="22"/>
          <w:szCs w:val="22"/>
          <w:lang w:val="es-EC"/>
        </w:rPr>
        <w:t xml:space="preserve">Los consejeros provinciales, los concejales municipales y los vocales de las juntas parroquiales, en su respectiva jurisdicción. </w:t>
      </w:r>
    </w:p>
    <w:p w14:paraId="1003F6E0" w14:textId="58E86304" w:rsidR="00A97578" w:rsidRPr="008011C9" w:rsidRDefault="00A97578" w:rsidP="006B47E8">
      <w:pPr>
        <w:pStyle w:val="Prrafodelista"/>
        <w:numPr>
          <w:ilvl w:val="0"/>
          <w:numId w:val="43"/>
        </w:numPr>
        <w:autoSpaceDE w:val="0"/>
        <w:autoSpaceDN w:val="0"/>
        <w:adjustRightInd w:val="0"/>
        <w:jc w:val="both"/>
        <w:rPr>
          <w:rFonts w:ascii="Arial Narrow" w:eastAsiaTheme="minorHAnsi" w:hAnsi="Arial Narrow" w:cs="Times"/>
          <w:color w:val="000000"/>
          <w:sz w:val="22"/>
          <w:szCs w:val="22"/>
          <w:lang w:val="es-EC"/>
        </w:rPr>
      </w:pPr>
      <w:r w:rsidRPr="008011C9">
        <w:rPr>
          <w:rFonts w:ascii="Arial Narrow" w:eastAsiaTheme="minorHAnsi" w:hAnsi="Arial Narrow" w:cs="Times"/>
          <w:bCs/>
          <w:color w:val="000000"/>
          <w:sz w:val="22"/>
          <w:szCs w:val="22"/>
          <w:lang w:val="es-EC"/>
        </w:rPr>
        <w:t xml:space="preserve">Las personas naturales o jurídicas, incluidos sus representantes legales, que hubieren realizado los estudios, los diseños y los proyectos de ingeniería o arquitectura, que presenten algún tipo de vinculación respecto a los ejecutores de las obras; y, los que hubieren elaborado las especificaciones de los bienes a adquirirse; salvo que el contrato se refiera a fiscalización, supervisión, o actualización de los estudios, diseños o proyectos. </w:t>
      </w:r>
    </w:p>
    <w:p w14:paraId="573AD212" w14:textId="77777777" w:rsidR="00A97578" w:rsidRPr="008011C9" w:rsidRDefault="00A97578" w:rsidP="006B47E8">
      <w:pPr>
        <w:pStyle w:val="Prrafodelista"/>
        <w:numPr>
          <w:ilvl w:val="0"/>
          <w:numId w:val="43"/>
        </w:numPr>
        <w:autoSpaceDE w:val="0"/>
        <w:autoSpaceDN w:val="0"/>
        <w:adjustRightInd w:val="0"/>
        <w:jc w:val="both"/>
        <w:rPr>
          <w:rFonts w:ascii="Arial Narrow" w:eastAsiaTheme="minorHAnsi" w:hAnsi="Arial Narrow" w:cs="Times"/>
          <w:color w:val="000000"/>
          <w:sz w:val="22"/>
          <w:szCs w:val="22"/>
          <w:lang w:val="es-EC"/>
        </w:rPr>
      </w:pPr>
      <w:r w:rsidRPr="008011C9">
        <w:rPr>
          <w:rFonts w:ascii="Arial Narrow" w:eastAsiaTheme="minorHAnsi" w:hAnsi="Arial Narrow" w:cs="Times"/>
          <w:bCs/>
          <w:color w:val="000000"/>
          <w:sz w:val="22"/>
          <w:szCs w:val="22"/>
          <w:lang w:val="es-EC"/>
        </w:rPr>
        <w:t xml:space="preserve">Las personas naturales o jurídicas, incluidos sus representantes legales, que hubieren realizado los estudios, los diseños y los proyectos de ingeniería o arquitectura, que presenten algún tipo de vinculación respecto a </w:t>
      </w:r>
      <w:r w:rsidRPr="008011C9">
        <w:rPr>
          <w:rFonts w:ascii="Arial Narrow" w:eastAsiaTheme="minorHAnsi" w:hAnsi="Arial Narrow" w:cs="Times"/>
          <w:bCs/>
          <w:color w:val="000000"/>
          <w:sz w:val="22"/>
          <w:szCs w:val="22"/>
          <w:lang w:val="es-EC"/>
        </w:rPr>
        <w:lastRenderedPageBreak/>
        <w:t xml:space="preserve">los ejecutores de las obras; y, los que hubieren elaborado las especificaciones de los bienes a adquirirse; salvo que el contrato se refiera a fiscalización, supervisión, o actualización de los estudios, diseños o proyectos. </w:t>
      </w:r>
    </w:p>
    <w:p w14:paraId="01175885" w14:textId="2CEC9626" w:rsidR="00A97578" w:rsidRPr="008011C9" w:rsidRDefault="00A97578" w:rsidP="00A97578">
      <w:pPr>
        <w:pStyle w:val="Prrafodelista"/>
        <w:autoSpaceDE w:val="0"/>
        <w:autoSpaceDN w:val="0"/>
        <w:adjustRightInd w:val="0"/>
        <w:ind w:left="720"/>
        <w:jc w:val="both"/>
        <w:rPr>
          <w:rFonts w:ascii="Arial Narrow" w:eastAsiaTheme="minorHAnsi" w:hAnsi="Arial Narrow" w:cs="Times"/>
          <w:color w:val="000000"/>
          <w:sz w:val="22"/>
          <w:szCs w:val="22"/>
          <w:lang w:val="es-EC"/>
        </w:rPr>
      </w:pPr>
      <w:r w:rsidRPr="008011C9">
        <w:rPr>
          <w:rFonts w:ascii="Arial Narrow" w:eastAsiaTheme="minorHAnsi" w:hAnsi="Arial Narrow" w:cs="Times"/>
          <w:bCs/>
          <w:color w:val="000000"/>
          <w:sz w:val="22"/>
          <w:szCs w:val="22"/>
          <w:lang w:val="es-EC"/>
        </w:rPr>
        <w:t>Quedan exentas de esta inhabilidad especial, los proveedores que participen en las modalidades de contratación previstas en la modalidad de Ingeniería, Procura y Construcción (IPC).</w:t>
      </w:r>
    </w:p>
    <w:p w14:paraId="23416004" w14:textId="0B490022" w:rsidR="00A97578" w:rsidRPr="008011C9" w:rsidRDefault="00A97578" w:rsidP="006B47E8">
      <w:pPr>
        <w:pStyle w:val="Prrafodelista"/>
        <w:numPr>
          <w:ilvl w:val="0"/>
          <w:numId w:val="43"/>
        </w:numPr>
        <w:autoSpaceDE w:val="0"/>
        <w:autoSpaceDN w:val="0"/>
        <w:adjustRightInd w:val="0"/>
        <w:jc w:val="both"/>
        <w:rPr>
          <w:rFonts w:ascii="Arial Narrow" w:eastAsiaTheme="minorHAnsi" w:hAnsi="Arial Narrow" w:cs="Times"/>
          <w:color w:val="000000"/>
          <w:sz w:val="22"/>
          <w:szCs w:val="22"/>
          <w:lang w:val="es-EC"/>
        </w:rPr>
      </w:pPr>
      <w:r w:rsidRPr="008011C9">
        <w:rPr>
          <w:rFonts w:ascii="Arial Narrow" w:eastAsiaTheme="minorHAnsi" w:hAnsi="Arial Narrow" w:cs="Times"/>
          <w:bCs/>
          <w:color w:val="000000"/>
          <w:sz w:val="22"/>
          <w:szCs w:val="22"/>
          <w:lang w:val="es-EC"/>
        </w:rPr>
        <w:t xml:space="preserve">Los miembros de directorios u organismos similares o de la Comisión Técnica de la entidad convocante, sus cónyuges o parientes hasta el cuarto grado de consanguinidad y segundo de afinidad. </w:t>
      </w:r>
    </w:p>
    <w:p w14:paraId="5E8F1F1A" w14:textId="5478684F" w:rsidR="00A97578" w:rsidRPr="008011C9" w:rsidRDefault="00A97578" w:rsidP="006B47E8">
      <w:pPr>
        <w:pStyle w:val="Prrafodelista"/>
        <w:numPr>
          <w:ilvl w:val="0"/>
          <w:numId w:val="43"/>
        </w:numPr>
        <w:autoSpaceDE w:val="0"/>
        <w:autoSpaceDN w:val="0"/>
        <w:adjustRightInd w:val="0"/>
        <w:jc w:val="both"/>
        <w:rPr>
          <w:rFonts w:ascii="Arial Narrow" w:eastAsiaTheme="minorHAnsi" w:hAnsi="Arial Narrow" w:cs="Times"/>
          <w:color w:val="000000"/>
          <w:sz w:val="22"/>
          <w:szCs w:val="22"/>
          <w:lang w:val="es-EC"/>
        </w:rPr>
      </w:pPr>
      <w:r w:rsidRPr="008011C9">
        <w:rPr>
          <w:rFonts w:ascii="Arial Narrow" w:eastAsiaTheme="minorHAnsi" w:hAnsi="Arial Narrow" w:cs="Times"/>
          <w:bCs/>
          <w:color w:val="000000"/>
          <w:sz w:val="22"/>
          <w:szCs w:val="22"/>
          <w:lang w:val="es-EC"/>
        </w:rPr>
        <w:t xml:space="preserve">Los funcionarios, servidores o empleados que hayan intervenido en la etapa precontractual o contractual y que con su acción u omisión pudieren resultar favorecidos, su cónyuge o sus parientes hasta el cuarto grado de consanguinidad o segundo de afinidad, así como las personas jurídicas de derecho privado o sociedades de hecho en las que los indicados funcionarios, servidores o empleados, su cónyuge o sus parientes hasta el cuarto grado de consanguinidad y segundo de afinidad tengan participación, aún en el caso de que los referidos funcionarios, servidores o empleados hubieren renunciado a sus funciones. </w:t>
      </w:r>
    </w:p>
    <w:p w14:paraId="4C140EAE" w14:textId="77777777" w:rsidR="00A97578" w:rsidRPr="008011C9" w:rsidRDefault="00A97578" w:rsidP="006B47E8">
      <w:pPr>
        <w:pStyle w:val="Prrafodelista"/>
        <w:numPr>
          <w:ilvl w:val="0"/>
          <w:numId w:val="43"/>
        </w:numPr>
        <w:autoSpaceDE w:val="0"/>
        <w:autoSpaceDN w:val="0"/>
        <w:adjustRightInd w:val="0"/>
        <w:jc w:val="both"/>
        <w:rPr>
          <w:rFonts w:ascii="Arial Narrow" w:eastAsiaTheme="minorHAnsi" w:hAnsi="Arial Narrow" w:cs="Times"/>
          <w:color w:val="000000"/>
          <w:sz w:val="22"/>
          <w:szCs w:val="22"/>
          <w:lang w:val="es-EC"/>
        </w:rPr>
      </w:pPr>
      <w:r w:rsidRPr="008011C9">
        <w:rPr>
          <w:rFonts w:ascii="Arial Narrow" w:eastAsiaTheme="minorHAnsi" w:hAnsi="Arial Narrow" w:cs="Times"/>
          <w:bCs/>
          <w:color w:val="000000"/>
          <w:sz w:val="22"/>
          <w:szCs w:val="22"/>
          <w:lang w:val="es-EC"/>
        </w:rPr>
        <w:t xml:space="preserve">Los que de manera directa hayan estado vinculados con la elaboración, revisión o aprobación de los pliegos, relacionados con el contrato a celebrarse. </w:t>
      </w:r>
    </w:p>
    <w:p w14:paraId="6469506F" w14:textId="2A468A13" w:rsidR="00A97578" w:rsidRPr="008011C9" w:rsidRDefault="00A97578" w:rsidP="006B47E8">
      <w:pPr>
        <w:pStyle w:val="Prrafodelista"/>
        <w:numPr>
          <w:ilvl w:val="0"/>
          <w:numId w:val="43"/>
        </w:numPr>
        <w:autoSpaceDE w:val="0"/>
        <w:autoSpaceDN w:val="0"/>
        <w:adjustRightInd w:val="0"/>
        <w:jc w:val="both"/>
        <w:rPr>
          <w:rFonts w:ascii="Arial Narrow" w:eastAsiaTheme="minorHAnsi" w:hAnsi="Arial Narrow" w:cs="Times"/>
          <w:color w:val="000000"/>
          <w:sz w:val="22"/>
          <w:szCs w:val="22"/>
          <w:lang w:val="es-EC"/>
        </w:rPr>
      </w:pPr>
      <w:r w:rsidRPr="008011C9">
        <w:rPr>
          <w:rFonts w:ascii="Arial Narrow" w:eastAsiaTheme="minorHAnsi" w:hAnsi="Arial Narrow" w:cs="Times"/>
          <w:bCs/>
          <w:color w:val="000000"/>
          <w:sz w:val="22"/>
          <w:szCs w:val="22"/>
          <w:lang w:val="es-EC"/>
        </w:rPr>
        <w:t xml:space="preserve">Los oferentes que, con respecto a su participación durante el procedimiento precontractual, el SERCOP haya determinado la existencia de una vinculación. </w:t>
      </w:r>
    </w:p>
    <w:p w14:paraId="42FFB103" w14:textId="6F2BB98A" w:rsidR="00A97578" w:rsidRPr="008011C9" w:rsidRDefault="00A97578" w:rsidP="00A97578">
      <w:pPr>
        <w:pStyle w:val="Prrafodelista"/>
        <w:autoSpaceDE w:val="0"/>
        <w:autoSpaceDN w:val="0"/>
        <w:adjustRightInd w:val="0"/>
        <w:ind w:left="720"/>
        <w:jc w:val="both"/>
        <w:rPr>
          <w:rFonts w:ascii="Arial Narrow" w:eastAsiaTheme="minorHAnsi" w:hAnsi="Arial Narrow" w:cs="Times"/>
          <w:color w:val="000000"/>
          <w:sz w:val="22"/>
          <w:szCs w:val="22"/>
          <w:lang w:val="es-EC"/>
        </w:rPr>
      </w:pPr>
      <w:r w:rsidRPr="008011C9">
        <w:rPr>
          <w:rFonts w:ascii="Arial Narrow" w:eastAsiaTheme="minorHAnsi" w:hAnsi="Arial Narrow" w:cs="Times"/>
          <w:bCs/>
          <w:color w:val="000000"/>
          <w:sz w:val="22"/>
          <w:szCs w:val="22"/>
          <w:lang w:val="es-EC"/>
        </w:rPr>
        <w:t>Si se comprobare la intervención de un oferente inhábil, éste quedará eliminado del respectivo proceso precontractual, sin derecho a reclamo alguno.</w:t>
      </w:r>
      <w:r w:rsidRPr="008011C9">
        <w:rPr>
          <w:rFonts w:ascii="MS Mincho" w:eastAsia="MS Mincho" w:hAnsi="MS Mincho" w:cs="MS Mincho"/>
          <w:bCs/>
          <w:color w:val="000000"/>
          <w:sz w:val="22"/>
          <w:szCs w:val="22"/>
          <w:lang w:val="es-EC"/>
        </w:rPr>
        <w:t> </w:t>
      </w:r>
    </w:p>
    <w:p w14:paraId="1654B910" w14:textId="77777777" w:rsidR="00A97578" w:rsidRPr="008011C9" w:rsidRDefault="00A97578" w:rsidP="006B47E8">
      <w:pPr>
        <w:pStyle w:val="Prrafodelista"/>
        <w:numPr>
          <w:ilvl w:val="0"/>
          <w:numId w:val="43"/>
        </w:numPr>
        <w:autoSpaceDE w:val="0"/>
        <w:autoSpaceDN w:val="0"/>
        <w:adjustRightInd w:val="0"/>
        <w:jc w:val="both"/>
        <w:rPr>
          <w:rFonts w:ascii="Arial Narrow" w:eastAsiaTheme="minorHAnsi" w:hAnsi="Arial Narrow" w:cs="Times"/>
          <w:color w:val="000000"/>
          <w:sz w:val="22"/>
          <w:szCs w:val="22"/>
          <w:lang w:val="es-EC"/>
        </w:rPr>
      </w:pPr>
      <w:r w:rsidRPr="008011C9">
        <w:rPr>
          <w:rFonts w:ascii="Arial Narrow" w:eastAsiaTheme="minorHAnsi" w:hAnsi="Arial Narrow" w:cs="Times"/>
          <w:color w:val="000000"/>
          <w:sz w:val="22"/>
          <w:szCs w:val="22"/>
          <w:lang w:val="es-EC"/>
        </w:rPr>
        <w:t>Los cónyuges o parientes dentro del cuarto grado de consanguinidad y segundo de afinidad de los consejeros provinciales, concejales municipales y vocales de las juntas parroquiales en su respectiva jurisdicción.</w:t>
      </w:r>
      <w:r w:rsidRPr="008011C9">
        <w:rPr>
          <w:rFonts w:ascii="MS Mincho" w:eastAsia="MS Mincho" w:hAnsi="MS Mincho" w:cs="MS Mincho"/>
          <w:color w:val="000000"/>
          <w:sz w:val="22"/>
          <w:szCs w:val="22"/>
          <w:lang w:val="es-EC"/>
        </w:rPr>
        <w:t> </w:t>
      </w:r>
    </w:p>
    <w:p w14:paraId="24FB7D91" w14:textId="77777777" w:rsidR="00A97578" w:rsidRPr="008011C9" w:rsidRDefault="00A97578" w:rsidP="006B47E8">
      <w:pPr>
        <w:pStyle w:val="Prrafodelista"/>
        <w:numPr>
          <w:ilvl w:val="0"/>
          <w:numId w:val="43"/>
        </w:numPr>
        <w:autoSpaceDE w:val="0"/>
        <w:autoSpaceDN w:val="0"/>
        <w:adjustRightInd w:val="0"/>
        <w:jc w:val="both"/>
        <w:rPr>
          <w:rFonts w:ascii="Arial Narrow" w:eastAsiaTheme="minorHAnsi" w:hAnsi="Arial Narrow" w:cs="Times"/>
          <w:color w:val="000000"/>
          <w:sz w:val="22"/>
          <w:szCs w:val="22"/>
          <w:lang w:val="es-EC"/>
        </w:rPr>
      </w:pPr>
      <w:r w:rsidRPr="008011C9">
        <w:rPr>
          <w:rFonts w:ascii="Arial Narrow" w:eastAsiaTheme="minorHAnsi" w:hAnsi="Arial Narrow" w:cs="Times"/>
          <w:color w:val="000000"/>
          <w:sz w:val="22"/>
          <w:szCs w:val="22"/>
          <w:lang w:val="es-EC"/>
        </w:rPr>
        <w:t xml:space="preserve">Las personas jurídicas en las </w:t>
      </w:r>
      <w:proofErr w:type="gramStart"/>
      <w:r w:rsidRPr="008011C9">
        <w:rPr>
          <w:rFonts w:ascii="Arial Narrow" w:eastAsiaTheme="minorHAnsi" w:hAnsi="Arial Narrow" w:cs="Times"/>
          <w:color w:val="000000"/>
          <w:sz w:val="22"/>
          <w:szCs w:val="22"/>
          <w:lang w:val="es-EC"/>
        </w:rPr>
        <w:t>que</w:t>
      </w:r>
      <w:proofErr w:type="gramEnd"/>
      <w:r w:rsidRPr="008011C9">
        <w:rPr>
          <w:rFonts w:ascii="Arial Narrow" w:eastAsiaTheme="minorHAnsi" w:hAnsi="Arial Narrow" w:cs="Times"/>
          <w:color w:val="000000"/>
          <w:sz w:val="22"/>
          <w:szCs w:val="22"/>
          <w:lang w:val="es-EC"/>
        </w:rPr>
        <w:t xml:space="preserve"> respecto de la entidad contratante, sean socios, accionistas o directivos: los funcionarios, servidores o dignatarios que están inhabilitados de forma general o especial, o sus cónyuges. </w:t>
      </w:r>
    </w:p>
    <w:p w14:paraId="1AE48E6F" w14:textId="77777777" w:rsidR="005B41C0" w:rsidRPr="00D608B0" w:rsidRDefault="005B41C0" w:rsidP="005B41C0">
      <w:pPr>
        <w:tabs>
          <w:tab w:val="left" w:pos="-720"/>
        </w:tabs>
        <w:spacing w:after="0" w:line="240" w:lineRule="auto"/>
        <w:ind w:right="-119"/>
        <w:jc w:val="both"/>
        <w:rPr>
          <w:rStyle w:val="markedcontent"/>
          <w:rFonts w:ascii="Arial Narrow" w:hAnsi="Arial Narrow"/>
        </w:rPr>
      </w:pPr>
    </w:p>
    <w:p w14:paraId="0C6B94B9" w14:textId="77777777" w:rsidR="00873CD2" w:rsidRPr="00D608B0" w:rsidRDefault="007E7433" w:rsidP="005B41C0">
      <w:pPr>
        <w:spacing w:after="0" w:line="240" w:lineRule="auto"/>
        <w:jc w:val="both"/>
        <w:rPr>
          <w:rFonts w:ascii="Arial Narrow" w:eastAsia="Times New Roman" w:hAnsi="Arial Narrow"/>
          <w:lang w:eastAsia="es-EC"/>
        </w:rPr>
      </w:pPr>
      <w:r w:rsidRPr="00D608B0">
        <w:rPr>
          <w:rFonts w:ascii="Arial Narrow" w:eastAsia="Times New Roman" w:hAnsi="Arial Narrow"/>
          <w:lang w:eastAsia="es-EC"/>
        </w:rPr>
        <w:t>4. Me comprometo a notificar a la entidad contratante en caso de transferencia, cesión,</w:t>
      </w:r>
      <w:r w:rsidRPr="00D608B0">
        <w:rPr>
          <w:rFonts w:ascii="Arial Narrow" w:eastAsia="Times New Roman" w:hAnsi="Arial Narrow"/>
          <w:lang w:eastAsia="es-EC"/>
        </w:rPr>
        <w:br/>
        <w:t>o enajenación, bajo cualquier modalidad de las acciones, participaciones o cualquier</w:t>
      </w:r>
      <w:r w:rsidR="00873CD2" w:rsidRPr="00D608B0">
        <w:rPr>
          <w:rFonts w:ascii="Arial Narrow" w:eastAsia="Times New Roman" w:hAnsi="Arial Narrow"/>
          <w:lang w:eastAsia="es-EC"/>
        </w:rPr>
        <w:t xml:space="preserve"> </w:t>
      </w:r>
      <w:r w:rsidRPr="00D608B0">
        <w:rPr>
          <w:rFonts w:ascii="Arial Narrow" w:eastAsia="Times New Roman" w:hAnsi="Arial Narrow"/>
          <w:lang w:eastAsia="es-EC"/>
        </w:rPr>
        <w:t>otra forma de participación, que realice la persona jurídica a la que represento. En caso</w:t>
      </w:r>
      <w:r w:rsidR="00873CD2" w:rsidRPr="00D608B0">
        <w:rPr>
          <w:rFonts w:ascii="Arial Narrow" w:eastAsia="Times New Roman" w:hAnsi="Arial Narrow"/>
          <w:lang w:eastAsia="es-EC"/>
        </w:rPr>
        <w:t xml:space="preserve"> </w:t>
      </w:r>
      <w:r w:rsidRPr="00D608B0">
        <w:rPr>
          <w:rFonts w:ascii="Arial Narrow" w:eastAsia="Times New Roman" w:hAnsi="Arial Narrow"/>
          <w:lang w:eastAsia="es-EC"/>
        </w:rPr>
        <w:t>de no hacerlo, acepto la facultad de la entidad contratante para declarar la terminación</w:t>
      </w:r>
      <w:r w:rsidR="00873CD2" w:rsidRPr="00D608B0">
        <w:rPr>
          <w:rFonts w:ascii="Arial Narrow" w:eastAsia="Times New Roman" w:hAnsi="Arial Narrow"/>
          <w:lang w:eastAsia="es-EC"/>
        </w:rPr>
        <w:t xml:space="preserve"> </w:t>
      </w:r>
      <w:r w:rsidRPr="00D608B0">
        <w:rPr>
          <w:rFonts w:ascii="Arial Narrow" w:eastAsia="Times New Roman" w:hAnsi="Arial Narrow"/>
          <w:lang w:eastAsia="es-EC"/>
        </w:rPr>
        <w:t>unilateral del contrato respectivo. (Esta declaración del representante legal sólo será</w:t>
      </w:r>
      <w:r w:rsidRPr="00D608B0">
        <w:rPr>
          <w:rFonts w:ascii="Arial Narrow" w:eastAsia="Times New Roman" w:hAnsi="Arial Narrow"/>
          <w:lang w:eastAsia="es-EC"/>
        </w:rPr>
        <w:br/>
        <w:t>obligatoria y generará efectos jurídicos si la compañía o persona jurídica NO cotiza en</w:t>
      </w:r>
      <w:r w:rsidR="00873CD2" w:rsidRPr="00D608B0">
        <w:rPr>
          <w:rFonts w:ascii="Arial Narrow" w:eastAsia="Times New Roman" w:hAnsi="Arial Narrow"/>
          <w:lang w:eastAsia="es-EC"/>
        </w:rPr>
        <w:t xml:space="preserve"> </w:t>
      </w:r>
      <w:r w:rsidRPr="00D608B0">
        <w:rPr>
          <w:rFonts w:ascii="Arial Narrow" w:eastAsia="Times New Roman" w:hAnsi="Arial Narrow"/>
          <w:lang w:eastAsia="es-EC"/>
        </w:rPr>
        <w:t>bolsa).</w:t>
      </w:r>
    </w:p>
    <w:p w14:paraId="17AC71F8" w14:textId="4FA81C44" w:rsidR="00CF5DFC" w:rsidRPr="00D608B0" w:rsidRDefault="007E7433" w:rsidP="005B41C0">
      <w:pPr>
        <w:spacing w:after="0" w:line="240" w:lineRule="auto"/>
        <w:jc w:val="both"/>
        <w:rPr>
          <w:rFonts w:ascii="Arial Narrow" w:eastAsia="Times New Roman" w:hAnsi="Arial Narrow"/>
          <w:lang w:eastAsia="es-EC"/>
        </w:rPr>
      </w:pPr>
      <w:r w:rsidRPr="00D608B0">
        <w:rPr>
          <w:rFonts w:ascii="Arial Narrow" w:eastAsia="Times New Roman" w:hAnsi="Arial Narrow"/>
          <w:lang w:eastAsia="es-EC"/>
        </w:rPr>
        <w:br/>
        <w:t>5. Garantizo la veracidad y exactitud de la información presentada; y, autorizo a la</w:t>
      </w:r>
      <w:r w:rsidR="008F3C81" w:rsidRPr="00D608B0">
        <w:rPr>
          <w:rFonts w:ascii="Arial Narrow" w:eastAsia="Times New Roman" w:hAnsi="Arial Narrow"/>
          <w:lang w:eastAsia="es-EC"/>
        </w:rPr>
        <w:t xml:space="preserve"> </w:t>
      </w:r>
      <w:r w:rsidRPr="00D608B0">
        <w:rPr>
          <w:rFonts w:ascii="Arial Narrow" w:eastAsia="Times New Roman" w:hAnsi="Arial Narrow"/>
          <w:lang w:eastAsia="es-EC"/>
        </w:rPr>
        <w:t>entidad contratante, al Servicio Nacional de Contratación Pública, o a los órganos de</w:t>
      </w:r>
      <w:r w:rsidR="00873CD2" w:rsidRPr="00D608B0">
        <w:rPr>
          <w:rFonts w:ascii="Arial Narrow" w:eastAsia="Times New Roman" w:hAnsi="Arial Narrow"/>
          <w:lang w:eastAsia="es-EC"/>
        </w:rPr>
        <w:t xml:space="preserve"> </w:t>
      </w:r>
      <w:r w:rsidRPr="00D608B0">
        <w:rPr>
          <w:rFonts w:ascii="Arial Narrow" w:eastAsia="Times New Roman" w:hAnsi="Arial Narrow"/>
          <w:lang w:eastAsia="es-EC"/>
        </w:rPr>
        <w:t>control, a efectuar las</w:t>
      </w:r>
      <w:r w:rsidR="008F3C81" w:rsidRPr="00D608B0">
        <w:rPr>
          <w:rFonts w:ascii="Arial Narrow" w:eastAsia="Times New Roman" w:hAnsi="Arial Narrow"/>
          <w:lang w:eastAsia="es-EC"/>
        </w:rPr>
        <w:t xml:space="preserve"> </w:t>
      </w:r>
      <w:r w:rsidRPr="00D608B0">
        <w:rPr>
          <w:rFonts w:ascii="Arial Narrow" w:eastAsia="Times New Roman" w:hAnsi="Arial Narrow"/>
          <w:lang w:eastAsia="es-EC"/>
        </w:rPr>
        <w:t>verificaciones del caso, a fin de constatar la información en</w:t>
      </w:r>
      <w:r w:rsidR="00873CD2" w:rsidRPr="00D608B0">
        <w:rPr>
          <w:rFonts w:ascii="Arial Narrow" w:eastAsia="Times New Roman" w:hAnsi="Arial Narrow"/>
          <w:lang w:eastAsia="es-EC"/>
        </w:rPr>
        <w:t xml:space="preserve"> </w:t>
      </w:r>
      <w:r w:rsidRPr="00D608B0">
        <w:rPr>
          <w:rFonts w:ascii="Arial Narrow" w:eastAsia="Times New Roman" w:hAnsi="Arial Narrow"/>
          <w:lang w:eastAsia="es-EC"/>
        </w:rPr>
        <w:t>mención.</w:t>
      </w:r>
    </w:p>
    <w:p w14:paraId="7F5143BA" w14:textId="4E49E2CE" w:rsidR="0078712C" w:rsidRDefault="007E7433" w:rsidP="0048455C">
      <w:pPr>
        <w:spacing w:after="0" w:line="240" w:lineRule="auto"/>
        <w:jc w:val="both"/>
        <w:rPr>
          <w:rFonts w:ascii="Arial Narrow" w:eastAsia="Times New Roman" w:hAnsi="Arial Narrow"/>
          <w:lang w:eastAsia="es-EC"/>
        </w:rPr>
      </w:pPr>
      <w:r w:rsidRPr="0078712C">
        <w:rPr>
          <w:rFonts w:ascii="Arial Narrow" w:eastAsia="Times New Roman" w:hAnsi="Arial Narrow"/>
          <w:lang w:eastAsia="es-EC"/>
        </w:rPr>
        <w:t>6. En caso de que la persona jurídica tenga entre sus socios, accionistas, partícipes o sus</w:t>
      </w:r>
      <w:r w:rsidRPr="0078712C">
        <w:rPr>
          <w:rFonts w:ascii="Arial Narrow" w:eastAsia="Times New Roman" w:hAnsi="Arial Narrow"/>
          <w:lang w:eastAsia="es-EC"/>
        </w:rPr>
        <w:br/>
        <w:t>representantes legales a alguien considerada como “Persona Expuesta Políticamente</w:t>
      </w:r>
      <w:r w:rsidR="008F3C81" w:rsidRPr="0078712C">
        <w:rPr>
          <w:rFonts w:ascii="Arial Narrow" w:eastAsia="Times New Roman" w:hAnsi="Arial Narrow"/>
          <w:lang w:eastAsia="es-EC"/>
        </w:rPr>
        <w:t xml:space="preserve"> </w:t>
      </w:r>
      <w:r w:rsidRPr="0078712C">
        <w:rPr>
          <w:rFonts w:ascii="Arial Narrow" w:eastAsia="Times New Roman" w:hAnsi="Arial Narrow"/>
          <w:lang w:eastAsia="es-EC"/>
        </w:rPr>
        <w:t>(PEP)</w:t>
      </w:r>
      <w:r w:rsidR="00CF5DFC" w:rsidRPr="0078712C">
        <w:rPr>
          <w:rStyle w:val="Refdenotaalpie"/>
          <w:rFonts w:ascii="Arial Narrow" w:eastAsia="Times New Roman" w:hAnsi="Arial Narrow"/>
          <w:lang w:eastAsia="es-EC"/>
        </w:rPr>
        <w:footnoteReference w:id="2"/>
      </w:r>
      <w:r w:rsidR="00CF5DFC" w:rsidRPr="0078712C">
        <w:rPr>
          <w:rFonts w:ascii="Arial Narrow" w:eastAsia="Times New Roman" w:hAnsi="Arial Narrow"/>
          <w:lang w:eastAsia="es-EC"/>
        </w:rPr>
        <w:t>”,</w:t>
      </w:r>
      <w:r w:rsidRPr="0078712C">
        <w:rPr>
          <w:rFonts w:ascii="Arial Narrow" w:eastAsia="Times New Roman" w:hAnsi="Arial Narrow"/>
          <w:lang w:eastAsia="es-EC"/>
        </w:rPr>
        <w:t xml:space="preserve"> deberá</w:t>
      </w:r>
      <w:r w:rsidRPr="00D608B0">
        <w:rPr>
          <w:rFonts w:ascii="Arial Narrow" w:eastAsia="Times New Roman" w:hAnsi="Arial Narrow"/>
          <w:lang w:eastAsia="es-EC"/>
        </w:rPr>
        <w:t xml:space="preserve"> detallar la siguiente información:</w:t>
      </w:r>
    </w:p>
    <w:p w14:paraId="0D8B1812" w14:textId="77777777" w:rsidR="0048455C" w:rsidRPr="00D608B0" w:rsidRDefault="0048455C" w:rsidP="0048455C">
      <w:pPr>
        <w:spacing w:after="0" w:line="240" w:lineRule="auto"/>
        <w:jc w:val="both"/>
        <w:rPr>
          <w:rFonts w:ascii="Arial Narrow" w:eastAsia="Times New Roman" w:hAnsi="Arial Narrow"/>
          <w:lang w:eastAsia="es-EC"/>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1593"/>
        <w:gridCol w:w="2439"/>
        <w:gridCol w:w="3935"/>
      </w:tblGrid>
      <w:tr w:rsidR="0048455C" w:rsidRPr="00D608B0" w14:paraId="7DE916C3" w14:textId="77777777" w:rsidTr="0048455C">
        <w:trPr>
          <w:trHeight w:val="950"/>
        </w:trPr>
        <w:tc>
          <w:tcPr>
            <w:tcW w:w="1134" w:type="dxa"/>
            <w:shd w:val="clear" w:color="auto" w:fill="auto"/>
            <w:vAlign w:val="center"/>
          </w:tcPr>
          <w:p w14:paraId="781256E3" w14:textId="647CC44C" w:rsidR="007E7433" w:rsidRPr="00D608B0" w:rsidRDefault="00223CC7" w:rsidP="00223CC7">
            <w:pPr>
              <w:spacing w:after="0" w:line="240" w:lineRule="auto"/>
              <w:jc w:val="center"/>
              <w:rPr>
                <w:rFonts w:ascii="Arial Narrow" w:eastAsia="Times New Roman" w:hAnsi="Arial Narrow"/>
                <w:b/>
                <w:lang w:eastAsia="es-EC"/>
              </w:rPr>
            </w:pPr>
            <w:r>
              <w:rPr>
                <w:rFonts w:ascii="Arial Narrow" w:eastAsia="Times New Roman" w:hAnsi="Arial Narrow"/>
                <w:b/>
                <w:lang w:eastAsia="es-EC"/>
              </w:rPr>
              <w:t>Nombres completos</w:t>
            </w:r>
          </w:p>
        </w:tc>
        <w:tc>
          <w:tcPr>
            <w:tcW w:w="1593" w:type="dxa"/>
            <w:shd w:val="clear" w:color="auto" w:fill="auto"/>
            <w:vAlign w:val="center"/>
          </w:tcPr>
          <w:p w14:paraId="729C44D6" w14:textId="77777777" w:rsidR="007E7433" w:rsidRPr="00D608B0" w:rsidRDefault="007E7433" w:rsidP="00223CC7">
            <w:pPr>
              <w:spacing w:after="0" w:line="240" w:lineRule="auto"/>
              <w:jc w:val="center"/>
              <w:rPr>
                <w:rFonts w:ascii="Arial Narrow" w:eastAsia="Times New Roman" w:hAnsi="Arial Narrow"/>
                <w:b/>
                <w:lang w:eastAsia="es-EC"/>
              </w:rPr>
            </w:pPr>
            <w:r w:rsidRPr="00D608B0">
              <w:rPr>
                <w:rFonts w:ascii="Arial Narrow" w:eastAsia="Times New Roman" w:hAnsi="Arial Narrow"/>
                <w:b/>
                <w:lang w:eastAsia="es-EC"/>
              </w:rPr>
              <w:t>Cédula o RUC</w:t>
            </w:r>
          </w:p>
        </w:tc>
        <w:tc>
          <w:tcPr>
            <w:tcW w:w="2439" w:type="dxa"/>
            <w:shd w:val="clear" w:color="auto" w:fill="auto"/>
            <w:vAlign w:val="center"/>
          </w:tcPr>
          <w:p w14:paraId="7009C80A" w14:textId="316B3520" w:rsidR="007E7433" w:rsidRPr="00D608B0" w:rsidRDefault="007E7433" w:rsidP="00223CC7">
            <w:pPr>
              <w:spacing w:after="0" w:line="240" w:lineRule="auto"/>
              <w:jc w:val="center"/>
              <w:rPr>
                <w:rFonts w:ascii="Arial Narrow" w:eastAsia="Times New Roman" w:hAnsi="Arial Narrow"/>
                <w:b/>
                <w:lang w:eastAsia="es-EC"/>
              </w:rPr>
            </w:pPr>
            <w:r w:rsidRPr="00D608B0">
              <w:rPr>
                <w:rFonts w:ascii="Arial Narrow" w:eastAsia="Times New Roman" w:hAnsi="Arial Narrow"/>
                <w:b/>
                <w:lang w:eastAsia="es-EC"/>
              </w:rPr>
              <w:t xml:space="preserve">Cargo o </w:t>
            </w:r>
            <w:r w:rsidR="0048455C">
              <w:rPr>
                <w:rFonts w:ascii="Arial Narrow" w:eastAsia="Times New Roman" w:hAnsi="Arial Narrow"/>
                <w:b/>
                <w:lang w:eastAsia="es-EC"/>
              </w:rPr>
              <w:t xml:space="preserve">dignidad </w:t>
            </w:r>
            <w:r w:rsidRPr="00D608B0">
              <w:rPr>
                <w:rFonts w:ascii="Arial Narrow" w:eastAsia="Times New Roman" w:hAnsi="Arial Narrow"/>
                <w:b/>
                <w:lang w:eastAsia="es-EC"/>
              </w:rPr>
              <w:t>que ejerce</w:t>
            </w:r>
            <w:r w:rsidRPr="00D608B0">
              <w:rPr>
                <w:rFonts w:ascii="Arial Narrow" w:eastAsia="Times New Roman" w:hAnsi="Arial Narrow"/>
                <w:b/>
                <w:lang w:eastAsia="es-EC"/>
              </w:rPr>
              <w:br/>
            </w:r>
          </w:p>
        </w:tc>
        <w:tc>
          <w:tcPr>
            <w:tcW w:w="3935" w:type="dxa"/>
            <w:shd w:val="clear" w:color="auto" w:fill="auto"/>
            <w:vAlign w:val="center"/>
          </w:tcPr>
          <w:p w14:paraId="424C230A" w14:textId="05255BD8" w:rsidR="007E7433" w:rsidRPr="00D608B0" w:rsidRDefault="0048455C" w:rsidP="00223CC7">
            <w:pPr>
              <w:spacing w:after="0" w:line="240" w:lineRule="auto"/>
              <w:jc w:val="center"/>
              <w:rPr>
                <w:rFonts w:ascii="Arial Narrow" w:eastAsia="Times New Roman" w:hAnsi="Arial Narrow"/>
                <w:b/>
                <w:lang w:eastAsia="es-EC"/>
              </w:rPr>
            </w:pPr>
            <w:r>
              <w:rPr>
                <w:rFonts w:ascii="Arial Narrow" w:eastAsia="Times New Roman" w:hAnsi="Arial Narrow"/>
                <w:b/>
                <w:lang w:eastAsia="es-EC"/>
              </w:rPr>
              <w:t xml:space="preserve">Entidad o </w:t>
            </w:r>
            <w:r w:rsidR="007E7433" w:rsidRPr="00D608B0">
              <w:rPr>
                <w:rFonts w:ascii="Arial Narrow" w:eastAsia="Times New Roman" w:hAnsi="Arial Narrow"/>
                <w:b/>
                <w:lang w:eastAsia="es-EC"/>
              </w:rPr>
              <w:t>Institución en la</w:t>
            </w:r>
            <w:r>
              <w:rPr>
                <w:rFonts w:ascii="Arial Narrow" w:eastAsia="Times New Roman" w:hAnsi="Arial Narrow"/>
                <w:b/>
                <w:lang w:eastAsia="es-EC"/>
              </w:rPr>
              <w:t xml:space="preserve"> que ejerce el cargo o </w:t>
            </w:r>
            <w:r w:rsidR="004019B5">
              <w:rPr>
                <w:rFonts w:ascii="Arial Narrow" w:eastAsia="Times New Roman" w:hAnsi="Arial Narrow"/>
                <w:b/>
                <w:lang w:eastAsia="es-EC"/>
              </w:rPr>
              <w:t>dignidad</w:t>
            </w:r>
          </w:p>
        </w:tc>
      </w:tr>
      <w:tr w:rsidR="0048455C" w:rsidRPr="00D608B0" w14:paraId="37E40F76" w14:textId="77777777" w:rsidTr="0048455C">
        <w:trPr>
          <w:trHeight w:val="335"/>
        </w:trPr>
        <w:tc>
          <w:tcPr>
            <w:tcW w:w="1134" w:type="dxa"/>
            <w:shd w:val="clear" w:color="auto" w:fill="auto"/>
          </w:tcPr>
          <w:p w14:paraId="721B38C3" w14:textId="77777777" w:rsidR="007E7433" w:rsidRPr="00D608B0" w:rsidRDefault="007E7433" w:rsidP="00DF43D7">
            <w:pPr>
              <w:jc w:val="both"/>
              <w:rPr>
                <w:rFonts w:ascii="Arial Narrow" w:eastAsia="Times New Roman" w:hAnsi="Arial Narrow"/>
                <w:i/>
                <w:lang w:eastAsia="es-EC"/>
              </w:rPr>
            </w:pPr>
          </w:p>
        </w:tc>
        <w:tc>
          <w:tcPr>
            <w:tcW w:w="1593" w:type="dxa"/>
            <w:shd w:val="clear" w:color="auto" w:fill="auto"/>
          </w:tcPr>
          <w:p w14:paraId="195D8FD9" w14:textId="16E33A14" w:rsidR="007E7433" w:rsidRPr="00D608B0" w:rsidRDefault="007E7433" w:rsidP="00223CC7">
            <w:pPr>
              <w:jc w:val="both"/>
              <w:rPr>
                <w:rFonts w:ascii="Arial Narrow" w:eastAsia="Times New Roman" w:hAnsi="Arial Narrow"/>
                <w:i/>
                <w:lang w:eastAsia="es-EC"/>
              </w:rPr>
            </w:pPr>
          </w:p>
        </w:tc>
        <w:tc>
          <w:tcPr>
            <w:tcW w:w="2439" w:type="dxa"/>
            <w:shd w:val="clear" w:color="auto" w:fill="auto"/>
          </w:tcPr>
          <w:p w14:paraId="356426D0" w14:textId="77777777" w:rsidR="007E7433" w:rsidRPr="00D608B0" w:rsidRDefault="007E7433" w:rsidP="00DF43D7">
            <w:pPr>
              <w:jc w:val="both"/>
              <w:rPr>
                <w:rFonts w:ascii="Arial Narrow" w:eastAsia="Times New Roman" w:hAnsi="Arial Narrow"/>
                <w:i/>
                <w:lang w:eastAsia="es-EC"/>
              </w:rPr>
            </w:pPr>
          </w:p>
        </w:tc>
        <w:tc>
          <w:tcPr>
            <w:tcW w:w="3935" w:type="dxa"/>
            <w:shd w:val="clear" w:color="auto" w:fill="auto"/>
          </w:tcPr>
          <w:p w14:paraId="5E31CF21" w14:textId="77777777" w:rsidR="007E7433" w:rsidRPr="00D608B0" w:rsidRDefault="007E7433" w:rsidP="00DF43D7">
            <w:pPr>
              <w:jc w:val="both"/>
              <w:rPr>
                <w:rFonts w:ascii="Arial Narrow" w:eastAsia="Times New Roman" w:hAnsi="Arial Narrow"/>
                <w:i/>
                <w:lang w:eastAsia="es-EC"/>
              </w:rPr>
            </w:pPr>
          </w:p>
        </w:tc>
      </w:tr>
      <w:tr w:rsidR="0048455C" w:rsidRPr="00D608B0" w14:paraId="029ABB77" w14:textId="77777777" w:rsidTr="0048455C">
        <w:tc>
          <w:tcPr>
            <w:tcW w:w="1134" w:type="dxa"/>
            <w:shd w:val="clear" w:color="auto" w:fill="auto"/>
          </w:tcPr>
          <w:p w14:paraId="4CD2A105" w14:textId="77777777" w:rsidR="007E7433" w:rsidRPr="00D608B0" w:rsidRDefault="007E7433" w:rsidP="00DF43D7">
            <w:pPr>
              <w:jc w:val="both"/>
              <w:rPr>
                <w:rFonts w:ascii="Arial Narrow" w:eastAsia="Times New Roman" w:hAnsi="Arial Narrow"/>
                <w:i/>
                <w:lang w:eastAsia="es-EC"/>
              </w:rPr>
            </w:pPr>
          </w:p>
        </w:tc>
        <w:tc>
          <w:tcPr>
            <w:tcW w:w="1593" w:type="dxa"/>
            <w:shd w:val="clear" w:color="auto" w:fill="auto"/>
          </w:tcPr>
          <w:p w14:paraId="47781621" w14:textId="77777777" w:rsidR="007E7433" w:rsidRPr="00D608B0" w:rsidRDefault="007E7433" w:rsidP="00DF43D7">
            <w:pPr>
              <w:jc w:val="both"/>
              <w:rPr>
                <w:rFonts w:ascii="Arial Narrow" w:eastAsia="Times New Roman" w:hAnsi="Arial Narrow"/>
                <w:i/>
                <w:lang w:eastAsia="es-EC"/>
              </w:rPr>
            </w:pPr>
          </w:p>
        </w:tc>
        <w:tc>
          <w:tcPr>
            <w:tcW w:w="2439" w:type="dxa"/>
            <w:shd w:val="clear" w:color="auto" w:fill="auto"/>
          </w:tcPr>
          <w:p w14:paraId="64F5DD9B" w14:textId="77777777" w:rsidR="007E7433" w:rsidRPr="00D608B0" w:rsidRDefault="007E7433" w:rsidP="00DF43D7">
            <w:pPr>
              <w:jc w:val="both"/>
              <w:rPr>
                <w:rFonts w:ascii="Arial Narrow" w:eastAsia="Times New Roman" w:hAnsi="Arial Narrow"/>
                <w:i/>
                <w:lang w:eastAsia="es-EC"/>
              </w:rPr>
            </w:pPr>
          </w:p>
        </w:tc>
        <w:tc>
          <w:tcPr>
            <w:tcW w:w="3935" w:type="dxa"/>
            <w:shd w:val="clear" w:color="auto" w:fill="auto"/>
          </w:tcPr>
          <w:p w14:paraId="4743798C" w14:textId="77777777" w:rsidR="007E7433" w:rsidRPr="00D608B0" w:rsidRDefault="007E7433" w:rsidP="00DF43D7">
            <w:pPr>
              <w:jc w:val="both"/>
              <w:rPr>
                <w:rFonts w:ascii="Arial Narrow" w:eastAsia="Times New Roman" w:hAnsi="Arial Narrow"/>
                <w:i/>
                <w:lang w:eastAsia="es-EC"/>
              </w:rPr>
            </w:pPr>
          </w:p>
        </w:tc>
      </w:tr>
    </w:tbl>
    <w:p w14:paraId="05168246" w14:textId="6B167FB7" w:rsidR="007E7433" w:rsidRPr="00D608B0" w:rsidRDefault="007E7433" w:rsidP="003E606D">
      <w:pPr>
        <w:spacing w:after="0" w:line="240" w:lineRule="auto"/>
        <w:jc w:val="both"/>
        <w:rPr>
          <w:rFonts w:ascii="Arial Narrow" w:eastAsia="Times New Roman" w:hAnsi="Arial Narrow"/>
          <w:lang w:eastAsia="es-EC"/>
        </w:rPr>
      </w:pPr>
      <w:r w:rsidRPr="00D608B0">
        <w:rPr>
          <w:rFonts w:ascii="Arial Narrow" w:eastAsia="Times New Roman" w:hAnsi="Arial Narrow"/>
          <w:lang w:eastAsia="es-EC"/>
        </w:rPr>
        <w:br/>
        <w:t>7. Si la oferta es presentada por una persona jurídica, o a través de un compromiso de</w:t>
      </w:r>
      <w:r w:rsidRPr="00D608B0">
        <w:rPr>
          <w:rFonts w:ascii="Arial Narrow" w:eastAsia="Times New Roman" w:hAnsi="Arial Narrow"/>
          <w:lang w:eastAsia="es-EC"/>
        </w:rPr>
        <w:br/>
        <w:t>asociación o consorcio, o de una asociación o consorcio constituido; declaro que uno o</w:t>
      </w:r>
      <w:r w:rsidR="008F3C81" w:rsidRPr="00D608B0">
        <w:rPr>
          <w:rFonts w:ascii="Arial Narrow" w:eastAsia="Times New Roman" w:hAnsi="Arial Narrow"/>
          <w:lang w:eastAsia="es-EC"/>
        </w:rPr>
        <w:t xml:space="preserve"> </w:t>
      </w:r>
      <w:r w:rsidRPr="00D608B0">
        <w:rPr>
          <w:rFonts w:ascii="Arial Narrow" w:eastAsia="Times New Roman" w:hAnsi="Arial Narrow"/>
          <w:lang w:eastAsia="es-EC"/>
        </w:rPr>
        <w:t>más accionistas, partícipes, o socios que conforman la misma, así como los</w:t>
      </w:r>
      <w:r w:rsidR="008F3C81" w:rsidRPr="00D608B0">
        <w:rPr>
          <w:rFonts w:ascii="Arial Narrow" w:eastAsia="Times New Roman" w:hAnsi="Arial Narrow"/>
          <w:lang w:eastAsia="es-EC"/>
        </w:rPr>
        <w:t xml:space="preserve"> </w:t>
      </w:r>
      <w:r w:rsidRPr="00D608B0">
        <w:rPr>
          <w:rFonts w:ascii="Arial Narrow" w:eastAsia="Times New Roman" w:hAnsi="Arial Narrow"/>
          <w:lang w:eastAsia="es-EC"/>
        </w:rPr>
        <w:t>representantes legales o procuradores comunes, según corresponda; ejercen una</w:t>
      </w:r>
      <w:r w:rsidR="008F3C81" w:rsidRPr="00D608B0">
        <w:rPr>
          <w:rFonts w:ascii="Arial Narrow" w:eastAsia="Times New Roman" w:hAnsi="Arial Narrow"/>
          <w:lang w:eastAsia="es-EC"/>
        </w:rPr>
        <w:t xml:space="preserve"> </w:t>
      </w:r>
      <w:r w:rsidRPr="00D608B0">
        <w:rPr>
          <w:rFonts w:ascii="Arial Narrow" w:eastAsia="Times New Roman" w:hAnsi="Arial Narrow"/>
          <w:lang w:eastAsia="es-EC"/>
        </w:rPr>
        <w:t>dignidad de elección popular o un cargo en calidad de servidor público. (El oferente</w:t>
      </w:r>
      <w:r w:rsidRPr="00D608B0">
        <w:rPr>
          <w:rFonts w:ascii="Arial Narrow" w:eastAsia="Times New Roman" w:hAnsi="Arial Narrow"/>
          <w:lang w:eastAsia="es-EC"/>
        </w:rPr>
        <w:br/>
        <w:t>deberá agregar la palabra SI, o la palabra, NO, según corresponda).</w:t>
      </w:r>
    </w:p>
    <w:p w14:paraId="4B907A31" w14:textId="77777777" w:rsidR="007E7433" w:rsidRPr="00D608B0" w:rsidRDefault="007E7433" w:rsidP="0048455C">
      <w:pPr>
        <w:spacing w:line="240" w:lineRule="auto"/>
        <w:jc w:val="both"/>
        <w:rPr>
          <w:rFonts w:ascii="Arial Narrow" w:eastAsia="Times New Roman" w:hAnsi="Arial Narrow"/>
          <w:lang w:eastAsia="es-EC"/>
        </w:rPr>
      </w:pPr>
    </w:p>
    <w:p w14:paraId="00AC9492" w14:textId="77777777" w:rsidR="007E7433" w:rsidRPr="00D608B0" w:rsidRDefault="007E7433" w:rsidP="0048455C">
      <w:pPr>
        <w:spacing w:line="240" w:lineRule="auto"/>
        <w:jc w:val="both"/>
        <w:rPr>
          <w:rFonts w:ascii="Arial Narrow" w:hAnsi="Arial Narrow"/>
          <w:vanish/>
        </w:rPr>
      </w:pPr>
    </w:p>
    <w:tbl>
      <w:tblPr>
        <w:tblpPr w:leftFromText="141" w:rightFromText="141" w:vertAnchor="text" w:horzAnchor="page" w:tblpX="2818"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
      </w:tblGrid>
      <w:tr w:rsidR="007E7433" w:rsidRPr="00D608B0" w14:paraId="723396BD" w14:textId="77777777" w:rsidTr="00DF43D7">
        <w:trPr>
          <w:trHeight w:val="269"/>
        </w:trPr>
        <w:tc>
          <w:tcPr>
            <w:tcW w:w="286" w:type="dxa"/>
            <w:shd w:val="clear" w:color="auto" w:fill="auto"/>
          </w:tcPr>
          <w:p w14:paraId="77CC4302" w14:textId="77777777" w:rsidR="007E7433" w:rsidRPr="00D608B0" w:rsidRDefault="007E7433" w:rsidP="0048455C">
            <w:pPr>
              <w:spacing w:line="240" w:lineRule="auto"/>
              <w:jc w:val="both"/>
              <w:rPr>
                <w:rFonts w:ascii="Arial Narrow" w:eastAsia="Times New Roman" w:hAnsi="Arial Narrow"/>
                <w:color w:val="000000"/>
                <w:lang w:eastAsia="es-EC"/>
              </w:rPr>
            </w:pPr>
          </w:p>
        </w:tc>
      </w:tr>
    </w:tbl>
    <w:p w14:paraId="402AD582" w14:textId="77777777" w:rsidR="007E7433" w:rsidRPr="00D608B0" w:rsidRDefault="007E7433" w:rsidP="0048455C">
      <w:pPr>
        <w:spacing w:line="240" w:lineRule="auto"/>
        <w:rPr>
          <w:rFonts w:ascii="Arial Narrow" w:hAnsi="Arial Narrow"/>
          <w:vanish/>
        </w:rPr>
      </w:pPr>
    </w:p>
    <w:tbl>
      <w:tblPr>
        <w:tblpPr w:leftFromText="141" w:rightFromText="141" w:vertAnchor="text" w:horzAnchor="margin" w:tblpXSpec="center" w:tblpY="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
      </w:tblGrid>
      <w:tr w:rsidR="007E7433" w:rsidRPr="00D608B0" w14:paraId="2E99387D" w14:textId="77777777" w:rsidTr="00DF43D7">
        <w:trPr>
          <w:trHeight w:val="269"/>
        </w:trPr>
        <w:tc>
          <w:tcPr>
            <w:tcW w:w="286" w:type="dxa"/>
            <w:shd w:val="clear" w:color="auto" w:fill="auto"/>
          </w:tcPr>
          <w:p w14:paraId="464DB803" w14:textId="77777777" w:rsidR="007E7433" w:rsidRPr="00D608B0" w:rsidRDefault="007E7433" w:rsidP="0048455C">
            <w:pPr>
              <w:spacing w:line="240" w:lineRule="auto"/>
              <w:jc w:val="both"/>
              <w:rPr>
                <w:rFonts w:ascii="Arial Narrow" w:eastAsia="Times New Roman" w:hAnsi="Arial Narrow"/>
                <w:color w:val="000000"/>
                <w:lang w:eastAsia="es-EC"/>
              </w:rPr>
            </w:pPr>
          </w:p>
        </w:tc>
      </w:tr>
    </w:tbl>
    <w:p w14:paraId="4718CE61" w14:textId="77777777" w:rsidR="007E7433" w:rsidRPr="00D608B0" w:rsidRDefault="007E7433" w:rsidP="0048455C">
      <w:pPr>
        <w:spacing w:line="240" w:lineRule="auto"/>
        <w:jc w:val="both"/>
        <w:rPr>
          <w:rFonts w:ascii="Arial Narrow" w:eastAsia="Times New Roman" w:hAnsi="Arial Narrow"/>
          <w:lang w:eastAsia="es-EC"/>
        </w:rPr>
      </w:pPr>
      <w:r w:rsidRPr="00D608B0">
        <w:rPr>
          <w:rFonts w:ascii="Arial Narrow" w:eastAsia="Times New Roman" w:hAnsi="Arial Narrow"/>
          <w:lang w:eastAsia="es-EC"/>
        </w:rPr>
        <w:t xml:space="preserve">       SI</w:t>
      </w:r>
      <w:r w:rsidRPr="00D608B0">
        <w:rPr>
          <w:rFonts w:ascii="Arial Narrow" w:eastAsia="Times New Roman" w:hAnsi="Arial Narrow"/>
          <w:lang w:eastAsia="es-EC"/>
        </w:rPr>
        <w:tab/>
      </w:r>
      <w:r w:rsidRPr="00D608B0">
        <w:rPr>
          <w:rFonts w:ascii="Arial Narrow" w:eastAsia="Times New Roman" w:hAnsi="Arial Narrow"/>
          <w:lang w:eastAsia="es-EC"/>
        </w:rPr>
        <w:tab/>
      </w:r>
      <w:r w:rsidRPr="00D608B0">
        <w:rPr>
          <w:rFonts w:ascii="Arial Narrow" w:eastAsia="Times New Roman" w:hAnsi="Arial Narrow"/>
          <w:lang w:eastAsia="es-EC"/>
        </w:rPr>
        <w:tab/>
      </w:r>
      <w:r w:rsidRPr="00D608B0">
        <w:rPr>
          <w:rFonts w:ascii="Arial Narrow" w:eastAsia="Times New Roman" w:hAnsi="Arial Narrow"/>
          <w:lang w:eastAsia="es-EC"/>
        </w:rPr>
        <w:tab/>
        <w:t>NO</w:t>
      </w:r>
    </w:p>
    <w:p w14:paraId="1DB23735" w14:textId="77777777" w:rsidR="007E7433" w:rsidRPr="00D608B0" w:rsidRDefault="007E7433" w:rsidP="0048455C">
      <w:pPr>
        <w:spacing w:line="240" w:lineRule="auto"/>
        <w:jc w:val="both"/>
        <w:rPr>
          <w:rFonts w:ascii="Arial Narrow" w:eastAsia="Times New Roman" w:hAnsi="Arial Narrow"/>
          <w:lang w:eastAsia="es-EC"/>
        </w:rPr>
      </w:pPr>
    </w:p>
    <w:p w14:paraId="6FF2CA4F" w14:textId="075A4F33" w:rsidR="007E7433" w:rsidRPr="00D608B0" w:rsidRDefault="007E7433" w:rsidP="0048455C">
      <w:pPr>
        <w:spacing w:line="240" w:lineRule="auto"/>
        <w:jc w:val="both"/>
        <w:rPr>
          <w:rStyle w:val="markedcontent"/>
          <w:rFonts w:ascii="Arial Narrow" w:eastAsia="Times New Roman" w:hAnsi="Arial Narrow"/>
          <w:lang w:eastAsia="es-EC"/>
        </w:rPr>
      </w:pPr>
      <w:r w:rsidRPr="00D608B0">
        <w:rPr>
          <w:rFonts w:ascii="Arial Narrow" w:eastAsia="Times New Roman" w:hAnsi="Arial Narrow"/>
          <w:lang w:eastAsia="es-EC"/>
        </w:rPr>
        <w:t>En caso de que la declaración antes referida sea afirmativa, el oferente deberá</w:t>
      </w:r>
      <w:r w:rsidRPr="00D608B0">
        <w:rPr>
          <w:rFonts w:ascii="Arial Narrow" w:eastAsia="Times New Roman" w:hAnsi="Arial Narrow"/>
          <w:lang w:eastAsia="es-EC"/>
        </w:rPr>
        <w:br/>
        <w:t>completar la siguiente información: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1701"/>
        <w:gridCol w:w="2410"/>
        <w:gridCol w:w="3539"/>
      </w:tblGrid>
      <w:tr w:rsidR="00B60640" w:rsidRPr="00D608B0" w14:paraId="35F634EA" w14:textId="77777777" w:rsidTr="00B60640">
        <w:trPr>
          <w:trHeight w:val="908"/>
          <w:jc w:val="center"/>
        </w:trPr>
        <w:tc>
          <w:tcPr>
            <w:tcW w:w="1276" w:type="dxa"/>
            <w:shd w:val="clear" w:color="auto" w:fill="auto"/>
            <w:vAlign w:val="center"/>
          </w:tcPr>
          <w:p w14:paraId="504823EC" w14:textId="5EE70AAA" w:rsidR="007E7433" w:rsidRPr="00D608B0" w:rsidRDefault="00223CC7" w:rsidP="00223CC7">
            <w:pPr>
              <w:spacing w:after="0" w:line="240" w:lineRule="auto"/>
              <w:jc w:val="center"/>
              <w:rPr>
                <w:rFonts w:ascii="Arial Narrow" w:eastAsia="Times New Roman" w:hAnsi="Arial Narrow"/>
                <w:b/>
                <w:lang w:eastAsia="es-EC"/>
              </w:rPr>
            </w:pPr>
            <w:r>
              <w:rPr>
                <w:rFonts w:ascii="Arial Narrow" w:eastAsia="Times New Roman" w:hAnsi="Arial Narrow"/>
                <w:b/>
                <w:lang w:eastAsia="es-EC"/>
              </w:rPr>
              <w:t>Nombres completos</w:t>
            </w:r>
          </w:p>
        </w:tc>
        <w:tc>
          <w:tcPr>
            <w:tcW w:w="1701" w:type="dxa"/>
            <w:shd w:val="clear" w:color="auto" w:fill="auto"/>
            <w:vAlign w:val="center"/>
          </w:tcPr>
          <w:p w14:paraId="7A96EBDF" w14:textId="77777777" w:rsidR="007E7433" w:rsidRPr="00D608B0" w:rsidRDefault="007E7433" w:rsidP="00223CC7">
            <w:pPr>
              <w:spacing w:after="0" w:line="240" w:lineRule="auto"/>
              <w:jc w:val="center"/>
              <w:rPr>
                <w:rFonts w:ascii="Arial Narrow" w:eastAsia="Times New Roman" w:hAnsi="Arial Narrow"/>
                <w:b/>
                <w:lang w:eastAsia="es-EC"/>
              </w:rPr>
            </w:pPr>
            <w:r w:rsidRPr="00D608B0">
              <w:rPr>
                <w:rFonts w:ascii="Arial Narrow" w:eastAsia="Times New Roman" w:hAnsi="Arial Narrow"/>
                <w:b/>
                <w:lang w:eastAsia="es-EC"/>
              </w:rPr>
              <w:t>Cédula o RUC</w:t>
            </w:r>
          </w:p>
        </w:tc>
        <w:tc>
          <w:tcPr>
            <w:tcW w:w="2410" w:type="dxa"/>
            <w:shd w:val="clear" w:color="auto" w:fill="auto"/>
            <w:vAlign w:val="center"/>
          </w:tcPr>
          <w:p w14:paraId="0AE3D3BC" w14:textId="77777777" w:rsidR="007E7433" w:rsidRPr="00D608B0" w:rsidRDefault="007E7433" w:rsidP="00223CC7">
            <w:pPr>
              <w:spacing w:after="0" w:line="240" w:lineRule="auto"/>
              <w:jc w:val="center"/>
              <w:rPr>
                <w:rFonts w:ascii="Arial Narrow" w:eastAsia="Times New Roman" w:hAnsi="Arial Narrow"/>
                <w:b/>
                <w:lang w:eastAsia="es-EC"/>
              </w:rPr>
            </w:pPr>
            <w:r w:rsidRPr="00D608B0">
              <w:rPr>
                <w:rFonts w:ascii="Arial Narrow" w:eastAsia="Times New Roman" w:hAnsi="Arial Narrow"/>
                <w:b/>
                <w:lang w:eastAsia="es-EC"/>
              </w:rPr>
              <w:t>Cargo o dignidad</w:t>
            </w:r>
            <w:r w:rsidRPr="00D608B0">
              <w:rPr>
                <w:rFonts w:ascii="Arial Narrow" w:eastAsia="Times New Roman" w:hAnsi="Arial Narrow"/>
                <w:b/>
                <w:lang w:eastAsia="es-EC"/>
              </w:rPr>
              <w:br/>
              <w:t>que ejerce</w:t>
            </w:r>
            <w:r w:rsidRPr="00D608B0">
              <w:rPr>
                <w:rFonts w:ascii="Arial Narrow" w:eastAsia="Times New Roman" w:hAnsi="Arial Narrow"/>
                <w:b/>
                <w:lang w:eastAsia="es-EC"/>
              </w:rPr>
              <w:br/>
            </w:r>
          </w:p>
        </w:tc>
        <w:tc>
          <w:tcPr>
            <w:tcW w:w="3539" w:type="dxa"/>
            <w:shd w:val="clear" w:color="auto" w:fill="auto"/>
            <w:vAlign w:val="center"/>
          </w:tcPr>
          <w:p w14:paraId="613E8160" w14:textId="5AD11E40" w:rsidR="007E7433" w:rsidRPr="00D608B0" w:rsidRDefault="00B60640" w:rsidP="00223CC7">
            <w:pPr>
              <w:spacing w:after="0" w:line="240" w:lineRule="auto"/>
              <w:jc w:val="center"/>
              <w:rPr>
                <w:rFonts w:ascii="Arial Narrow" w:eastAsia="Times New Roman" w:hAnsi="Arial Narrow"/>
                <w:b/>
                <w:lang w:eastAsia="es-EC"/>
              </w:rPr>
            </w:pPr>
            <w:r>
              <w:rPr>
                <w:rFonts w:ascii="Arial Narrow" w:eastAsia="Times New Roman" w:hAnsi="Arial Narrow"/>
                <w:b/>
                <w:lang w:eastAsia="es-EC"/>
              </w:rPr>
              <w:t xml:space="preserve">Entidad o </w:t>
            </w:r>
            <w:r w:rsidR="007E7433" w:rsidRPr="00D608B0">
              <w:rPr>
                <w:rFonts w:ascii="Arial Narrow" w:eastAsia="Times New Roman" w:hAnsi="Arial Narrow"/>
                <w:b/>
                <w:lang w:eastAsia="es-EC"/>
              </w:rPr>
              <w:t>Institución en la</w:t>
            </w:r>
            <w:r>
              <w:rPr>
                <w:rFonts w:ascii="Arial Narrow" w:eastAsia="Times New Roman" w:hAnsi="Arial Narrow"/>
                <w:b/>
                <w:lang w:eastAsia="es-EC"/>
              </w:rPr>
              <w:t xml:space="preserve"> que</w:t>
            </w:r>
            <w:r>
              <w:rPr>
                <w:rFonts w:ascii="Arial Narrow" w:eastAsia="Times New Roman" w:hAnsi="Arial Narrow"/>
                <w:b/>
                <w:lang w:eastAsia="es-EC"/>
              </w:rPr>
              <w:br/>
              <w:t xml:space="preserve">ejerce el cargo o </w:t>
            </w:r>
            <w:r w:rsidR="00223CC7">
              <w:rPr>
                <w:rFonts w:ascii="Arial Narrow" w:eastAsia="Times New Roman" w:hAnsi="Arial Narrow"/>
                <w:b/>
                <w:lang w:eastAsia="es-EC"/>
              </w:rPr>
              <w:t>dignidad</w:t>
            </w:r>
          </w:p>
        </w:tc>
      </w:tr>
      <w:tr w:rsidR="00B60640" w:rsidRPr="00D608B0" w14:paraId="27770676" w14:textId="77777777" w:rsidTr="00B60640">
        <w:trPr>
          <w:jc w:val="center"/>
        </w:trPr>
        <w:tc>
          <w:tcPr>
            <w:tcW w:w="1276" w:type="dxa"/>
            <w:shd w:val="clear" w:color="auto" w:fill="auto"/>
          </w:tcPr>
          <w:p w14:paraId="4158C435" w14:textId="77777777" w:rsidR="007E7433" w:rsidRPr="00D608B0" w:rsidRDefault="007E7433" w:rsidP="00DF43D7">
            <w:pPr>
              <w:jc w:val="both"/>
              <w:rPr>
                <w:rFonts w:ascii="Arial Narrow" w:eastAsia="Times New Roman" w:hAnsi="Arial Narrow"/>
                <w:i/>
                <w:lang w:eastAsia="es-EC"/>
              </w:rPr>
            </w:pPr>
          </w:p>
        </w:tc>
        <w:tc>
          <w:tcPr>
            <w:tcW w:w="1701" w:type="dxa"/>
            <w:shd w:val="clear" w:color="auto" w:fill="auto"/>
          </w:tcPr>
          <w:p w14:paraId="056BFEDF" w14:textId="77777777" w:rsidR="007E7433" w:rsidRPr="00D608B0" w:rsidRDefault="007E7433" w:rsidP="00DF43D7">
            <w:pPr>
              <w:jc w:val="both"/>
              <w:rPr>
                <w:rFonts w:ascii="Arial Narrow" w:eastAsia="Times New Roman" w:hAnsi="Arial Narrow"/>
                <w:i/>
                <w:lang w:eastAsia="es-EC"/>
              </w:rPr>
            </w:pPr>
          </w:p>
        </w:tc>
        <w:tc>
          <w:tcPr>
            <w:tcW w:w="2410" w:type="dxa"/>
            <w:shd w:val="clear" w:color="auto" w:fill="auto"/>
          </w:tcPr>
          <w:p w14:paraId="1B1D6DC8" w14:textId="77777777" w:rsidR="007E7433" w:rsidRPr="00D608B0" w:rsidRDefault="007E7433" w:rsidP="00DF43D7">
            <w:pPr>
              <w:jc w:val="both"/>
              <w:rPr>
                <w:rFonts w:ascii="Arial Narrow" w:eastAsia="Times New Roman" w:hAnsi="Arial Narrow"/>
                <w:i/>
                <w:lang w:eastAsia="es-EC"/>
              </w:rPr>
            </w:pPr>
          </w:p>
        </w:tc>
        <w:tc>
          <w:tcPr>
            <w:tcW w:w="3539" w:type="dxa"/>
            <w:shd w:val="clear" w:color="auto" w:fill="auto"/>
          </w:tcPr>
          <w:p w14:paraId="5309510B" w14:textId="77777777" w:rsidR="007E7433" w:rsidRPr="00D608B0" w:rsidRDefault="007E7433" w:rsidP="00DF43D7">
            <w:pPr>
              <w:jc w:val="both"/>
              <w:rPr>
                <w:rFonts w:ascii="Arial Narrow" w:eastAsia="Times New Roman" w:hAnsi="Arial Narrow"/>
                <w:i/>
                <w:lang w:eastAsia="es-EC"/>
              </w:rPr>
            </w:pPr>
          </w:p>
        </w:tc>
      </w:tr>
      <w:tr w:rsidR="00B60640" w:rsidRPr="00D608B0" w14:paraId="4473C120" w14:textId="77777777" w:rsidTr="00B60640">
        <w:trPr>
          <w:jc w:val="center"/>
        </w:trPr>
        <w:tc>
          <w:tcPr>
            <w:tcW w:w="1276" w:type="dxa"/>
            <w:shd w:val="clear" w:color="auto" w:fill="auto"/>
          </w:tcPr>
          <w:p w14:paraId="1C3FB330" w14:textId="77777777" w:rsidR="007E7433" w:rsidRPr="00D608B0" w:rsidRDefault="007E7433" w:rsidP="00DF43D7">
            <w:pPr>
              <w:jc w:val="both"/>
              <w:rPr>
                <w:rFonts w:ascii="Arial Narrow" w:eastAsia="Times New Roman" w:hAnsi="Arial Narrow"/>
                <w:i/>
                <w:lang w:eastAsia="es-EC"/>
              </w:rPr>
            </w:pPr>
          </w:p>
        </w:tc>
        <w:tc>
          <w:tcPr>
            <w:tcW w:w="1701" w:type="dxa"/>
            <w:shd w:val="clear" w:color="auto" w:fill="auto"/>
          </w:tcPr>
          <w:p w14:paraId="52C9F581" w14:textId="77777777" w:rsidR="007E7433" w:rsidRPr="00D608B0" w:rsidRDefault="007E7433" w:rsidP="00DF43D7">
            <w:pPr>
              <w:jc w:val="both"/>
              <w:rPr>
                <w:rFonts w:ascii="Arial Narrow" w:eastAsia="Times New Roman" w:hAnsi="Arial Narrow"/>
                <w:i/>
                <w:lang w:eastAsia="es-EC"/>
              </w:rPr>
            </w:pPr>
          </w:p>
        </w:tc>
        <w:tc>
          <w:tcPr>
            <w:tcW w:w="2410" w:type="dxa"/>
            <w:shd w:val="clear" w:color="auto" w:fill="auto"/>
          </w:tcPr>
          <w:p w14:paraId="28DC3121" w14:textId="77777777" w:rsidR="007E7433" w:rsidRPr="00D608B0" w:rsidRDefault="007E7433" w:rsidP="00DF43D7">
            <w:pPr>
              <w:jc w:val="both"/>
              <w:rPr>
                <w:rFonts w:ascii="Arial Narrow" w:eastAsia="Times New Roman" w:hAnsi="Arial Narrow"/>
                <w:i/>
                <w:lang w:eastAsia="es-EC"/>
              </w:rPr>
            </w:pPr>
          </w:p>
        </w:tc>
        <w:tc>
          <w:tcPr>
            <w:tcW w:w="3539" w:type="dxa"/>
            <w:shd w:val="clear" w:color="auto" w:fill="auto"/>
          </w:tcPr>
          <w:p w14:paraId="22557B9B" w14:textId="77777777" w:rsidR="007E7433" w:rsidRPr="00D608B0" w:rsidRDefault="007E7433" w:rsidP="00DF43D7">
            <w:pPr>
              <w:jc w:val="both"/>
              <w:rPr>
                <w:rFonts w:ascii="Arial Narrow" w:eastAsia="Times New Roman" w:hAnsi="Arial Narrow"/>
                <w:i/>
                <w:lang w:eastAsia="es-EC"/>
              </w:rPr>
            </w:pPr>
          </w:p>
        </w:tc>
      </w:tr>
      <w:tr w:rsidR="00B60640" w:rsidRPr="00D608B0" w14:paraId="66E278B5" w14:textId="77777777" w:rsidTr="00B60640">
        <w:trPr>
          <w:jc w:val="center"/>
        </w:trPr>
        <w:tc>
          <w:tcPr>
            <w:tcW w:w="1276" w:type="dxa"/>
            <w:shd w:val="clear" w:color="auto" w:fill="auto"/>
          </w:tcPr>
          <w:p w14:paraId="27C4BDF8" w14:textId="77777777" w:rsidR="007E7433" w:rsidRPr="00D608B0" w:rsidRDefault="007E7433" w:rsidP="00DF43D7">
            <w:pPr>
              <w:jc w:val="both"/>
              <w:rPr>
                <w:rFonts w:ascii="Arial Narrow" w:eastAsia="Times New Roman" w:hAnsi="Arial Narrow"/>
                <w:i/>
                <w:lang w:eastAsia="es-EC"/>
              </w:rPr>
            </w:pPr>
          </w:p>
        </w:tc>
        <w:tc>
          <w:tcPr>
            <w:tcW w:w="1701" w:type="dxa"/>
            <w:shd w:val="clear" w:color="auto" w:fill="auto"/>
          </w:tcPr>
          <w:p w14:paraId="41B8A8A9" w14:textId="77777777" w:rsidR="007E7433" w:rsidRPr="00D608B0" w:rsidRDefault="007E7433" w:rsidP="00DF43D7">
            <w:pPr>
              <w:jc w:val="both"/>
              <w:rPr>
                <w:rFonts w:ascii="Arial Narrow" w:eastAsia="Times New Roman" w:hAnsi="Arial Narrow"/>
                <w:i/>
                <w:lang w:eastAsia="es-EC"/>
              </w:rPr>
            </w:pPr>
          </w:p>
        </w:tc>
        <w:tc>
          <w:tcPr>
            <w:tcW w:w="2410" w:type="dxa"/>
            <w:shd w:val="clear" w:color="auto" w:fill="auto"/>
          </w:tcPr>
          <w:p w14:paraId="642B45DE" w14:textId="77777777" w:rsidR="007E7433" w:rsidRPr="00D608B0" w:rsidRDefault="007E7433" w:rsidP="00DF43D7">
            <w:pPr>
              <w:jc w:val="both"/>
              <w:rPr>
                <w:rFonts w:ascii="Arial Narrow" w:eastAsia="Times New Roman" w:hAnsi="Arial Narrow"/>
                <w:i/>
                <w:lang w:eastAsia="es-EC"/>
              </w:rPr>
            </w:pPr>
          </w:p>
        </w:tc>
        <w:tc>
          <w:tcPr>
            <w:tcW w:w="3539" w:type="dxa"/>
            <w:shd w:val="clear" w:color="auto" w:fill="auto"/>
          </w:tcPr>
          <w:p w14:paraId="6B2433C2" w14:textId="77777777" w:rsidR="007E7433" w:rsidRPr="00D608B0" w:rsidRDefault="007E7433" w:rsidP="00DF43D7">
            <w:pPr>
              <w:jc w:val="both"/>
              <w:rPr>
                <w:rFonts w:ascii="Arial Narrow" w:eastAsia="Times New Roman" w:hAnsi="Arial Narrow"/>
                <w:i/>
                <w:lang w:eastAsia="es-EC"/>
              </w:rPr>
            </w:pPr>
          </w:p>
        </w:tc>
      </w:tr>
    </w:tbl>
    <w:p w14:paraId="193DB2DD" w14:textId="77777777" w:rsidR="007E7433" w:rsidRPr="00D608B0" w:rsidRDefault="007E7433" w:rsidP="00196D5A">
      <w:pPr>
        <w:tabs>
          <w:tab w:val="left" w:pos="-720"/>
        </w:tabs>
        <w:spacing w:after="0" w:line="240" w:lineRule="auto"/>
        <w:ind w:right="-119"/>
        <w:jc w:val="both"/>
        <w:rPr>
          <w:rStyle w:val="markedcontent"/>
          <w:rFonts w:ascii="Arial Narrow" w:hAnsi="Arial Narrow"/>
        </w:rPr>
      </w:pPr>
    </w:p>
    <w:p w14:paraId="6F038C78" w14:textId="77777777" w:rsidR="007E7433" w:rsidRPr="00D608B0" w:rsidRDefault="007E7433" w:rsidP="00196D5A">
      <w:pPr>
        <w:tabs>
          <w:tab w:val="left" w:pos="-720"/>
        </w:tabs>
        <w:spacing w:after="0" w:line="240" w:lineRule="auto"/>
        <w:ind w:right="-119"/>
        <w:jc w:val="both"/>
        <w:rPr>
          <w:rStyle w:val="markedcontent"/>
          <w:rFonts w:ascii="Arial Narrow" w:hAnsi="Arial Narrow"/>
        </w:rPr>
      </w:pPr>
      <w:r w:rsidRPr="00D608B0">
        <w:rPr>
          <w:rStyle w:val="markedcontent"/>
          <w:rFonts w:ascii="Arial Narrow" w:hAnsi="Arial Narrow"/>
        </w:rPr>
        <w:t>8. Acepto que en caso de que el contenido de la presente declaración no corresponda a la verdad, la entidad contratante actuará de la siguiente manera:</w:t>
      </w:r>
    </w:p>
    <w:p w14:paraId="77C9F02C" w14:textId="77777777" w:rsidR="008F3C81" w:rsidRPr="00D608B0" w:rsidRDefault="007E7433" w:rsidP="007E7433">
      <w:pPr>
        <w:tabs>
          <w:tab w:val="left" w:pos="-720"/>
        </w:tabs>
        <w:ind w:right="-119"/>
        <w:jc w:val="both"/>
        <w:rPr>
          <w:rStyle w:val="markedcontent"/>
          <w:rFonts w:ascii="Arial Narrow" w:hAnsi="Arial Narrow"/>
        </w:rPr>
      </w:pPr>
      <w:r w:rsidRPr="00D608B0">
        <w:rPr>
          <w:rFonts w:ascii="Arial Narrow" w:hAnsi="Arial Narrow"/>
        </w:rPr>
        <w:br/>
      </w:r>
      <w:r w:rsidRPr="00D608B0">
        <w:rPr>
          <w:rStyle w:val="markedcontent"/>
          <w:rFonts w:ascii="Arial Narrow" w:hAnsi="Arial Narrow"/>
        </w:rPr>
        <w:t>a) Notificará al Servicio Nacional de Contratación Pública y remitirá la información respectiva, a fin de que analice la aplicación de las sanciones que correspondan.</w:t>
      </w:r>
    </w:p>
    <w:p w14:paraId="3F24BB92" w14:textId="0AB6CB43" w:rsidR="007E7433" w:rsidRPr="00D608B0" w:rsidRDefault="007E7433" w:rsidP="007E7433">
      <w:pPr>
        <w:tabs>
          <w:tab w:val="left" w:pos="-720"/>
        </w:tabs>
        <w:ind w:right="-119"/>
        <w:jc w:val="both"/>
        <w:rPr>
          <w:rFonts w:ascii="Arial Narrow" w:hAnsi="Arial Narrow"/>
        </w:rPr>
      </w:pPr>
      <w:r w:rsidRPr="00D608B0">
        <w:rPr>
          <w:rStyle w:val="markedcontent"/>
          <w:rFonts w:ascii="Arial Narrow" w:hAnsi="Arial Narrow"/>
        </w:rPr>
        <w:t>b) Descalifique a mi representada como oferente; o,</w:t>
      </w:r>
    </w:p>
    <w:p w14:paraId="7F3CB2F1" w14:textId="21A0758D" w:rsidR="007E7433" w:rsidRPr="00D608B0" w:rsidRDefault="007E7433" w:rsidP="00196D5A">
      <w:pPr>
        <w:tabs>
          <w:tab w:val="left" w:pos="-720"/>
        </w:tabs>
        <w:spacing w:after="0" w:line="240" w:lineRule="auto"/>
        <w:ind w:right="-119"/>
        <w:jc w:val="both"/>
        <w:rPr>
          <w:rStyle w:val="markedcontent"/>
          <w:rFonts w:ascii="Arial Narrow" w:hAnsi="Arial Narrow"/>
        </w:rPr>
      </w:pPr>
      <w:r w:rsidRPr="00D608B0">
        <w:rPr>
          <w:rStyle w:val="markedcontent"/>
          <w:rFonts w:ascii="Arial Narrow" w:hAnsi="Arial Narrow"/>
        </w:rPr>
        <w:t>c) Proceda a la terminación unilateral del contrato respectivo, si tal comprobación ocurriere durante la vigencia de la relación contractual.</w:t>
      </w:r>
    </w:p>
    <w:p w14:paraId="56A9BEC3" w14:textId="77777777" w:rsidR="007E7433" w:rsidRPr="00D608B0" w:rsidRDefault="007E7433" w:rsidP="00196D5A">
      <w:pPr>
        <w:tabs>
          <w:tab w:val="left" w:pos="-720"/>
        </w:tabs>
        <w:spacing w:after="0" w:line="240" w:lineRule="auto"/>
        <w:ind w:right="-119"/>
        <w:jc w:val="both"/>
        <w:rPr>
          <w:rStyle w:val="markedcontent"/>
          <w:rFonts w:ascii="Arial Narrow" w:hAnsi="Arial Narrow"/>
        </w:rPr>
      </w:pPr>
      <w:r w:rsidRPr="00D608B0">
        <w:rPr>
          <w:rFonts w:ascii="Arial Narrow" w:hAnsi="Arial Narrow"/>
        </w:rPr>
        <w:br/>
      </w:r>
      <w:r w:rsidRPr="00D608B0">
        <w:rPr>
          <w:rStyle w:val="markedcontent"/>
          <w:rFonts w:ascii="Arial Narrow" w:hAnsi="Arial Narrow"/>
        </w:rPr>
        <w:t>Además, acepto responder por los daños y perjuicios que estos actos ocasionen.</w:t>
      </w:r>
    </w:p>
    <w:p w14:paraId="49081861" w14:textId="77777777" w:rsidR="007E7433" w:rsidRPr="00D608B0" w:rsidRDefault="007E7433" w:rsidP="00196D5A">
      <w:pPr>
        <w:tabs>
          <w:tab w:val="left" w:pos="-720"/>
        </w:tabs>
        <w:spacing w:after="0" w:line="240" w:lineRule="auto"/>
        <w:ind w:right="-119"/>
        <w:jc w:val="both"/>
        <w:rPr>
          <w:rStyle w:val="markedcontent"/>
          <w:rFonts w:ascii="Arial Narrow" w:hAnsi="Arial Narrow"/>
          <w:b/>
        </w:rPr>
      </w:pPr>
      <w:r w:rsidRPr="00D608B0">
        <w:rPr>
          <w:rFonts w:ascii="Arial Narrow" w:hAnsi="Arial Narrow"/>
        </w:rPr>
        <w:br/>
      </w:r>
      <w:r w:rsidRPr="00D608B0">
        <w:rPr>
          <w:rStyle w:val="markedcontent"/>
          <w:rFonts w:ascii="Arial Narrow" w:hAnsi="Arial Narrow"/>
          <w:b/>
        </w:rPr>
        <w:t>B. NÓMINA DE SOCIOS, ACCIONISTAS O PARTÍCIPES MAYORITARIOS DE</w:t>
      </w:r>
      <w:r w:rsidRPr="00D608B0">
        <w:rPr>
          <w:rFonts w:ascii="Arial Narrow" w:hAnsi="Arial Narrow"/>
          <w:b/>
        </w:rPr>
        <w:br/>
      </w:r>
      <w:r w:rsidRPr="00D608B0">
        <w:rPr>
          <w:rStyle w:val="markedcontent"/>
          <w:rFonts w:ascii="Arial Narrow" w:hAnsi="Arial Narrow"/>
          <w:b/>
        </w:rPr>
        <w:t>LAS PERSONAS JURÍDICAS:</w:t>
      </w:r>
    </w:p>
    <w:p w14:paraId="569C1D66" w14:textId="77777777" w:rsidR="007E7433" w:rsidRPr="00D608B0" w:rsidRDefault="007E7433" w:rsidP="00196D5A">
      <w:pPr>
        <w:tabs>
          <w:tab w:val="left" w:pos="-720"/>
        </w:tabs>
        <w:spacing w:after="0" w:line="240" w:lineRule="auto"/>
        <w:ind w:right="-119"/>
        <w:jc w:val="both"/>
        <w:rPr>
          <w:rStyle w:val="markedcontent"/>
          <w:rFonts w:ascii="Arial Narrow" w:hAnsi="Arial Narrow"/>
          <w:b/>
        </w:rPr>
      </w:pPr>
    </w:p>
    <w:p w14:paraId="08D66631" w14:textId="10F86223" w:rsidR="007E7433" w:rsidRPr="00D608B0" w:rsidRDefault="007E7433" w:rsidP="008F3C81">
      <w:pPr>
        <w:tabs>
          <w:tab w:val="left" w:pos="-720"/>
        </w:tabs>
        <w:ind w:right="-119"/>
        <w:jc w:val="both"/>
        <w:rPr>
          <w:rFonts w:ascii="Arial Narrow" w:hAnsi="Arial Narrow"/>
          <w:b/>
        </w:rPr>
      </w:pPr>
      <w:r w:rsidRPr="00D608B0">
        <w:rPr>
          <w:rStyle w:val="markedcontent"/>
          <w:rFonts w:ascii="Arial Narrow" w:hAnsi="Arial Narrow"/>
          <w:b/>
        </w:rPr>
        <w:t>TIPO DE PERSONA JURÍDICA:</w:t>
      </w:r>
    </w:p>
    <w:tbl>
      <w:tblPr>
        <w:tblW w:w="6663" w:type="dxa"/>
        <w:jc w:val="center"/>
        <w:tblCellMar>
          <w:left w:w="70" w:type="dxa"/>
          <w:right w:w="70" w:type="dxa"/>
        </w:tblCellMar>
        <w:tblLook w:val="04A0" w:firstRow="1" w:lastRow="0" w:firstColumn="1" w:lastColumn="0" w:noHBand="0" w:noVBand="1"/>
      </w:tblPr>
      <w:tblGrid>
        <w:gridCol w:w="6180"/>
        <w:gridCol w:w="483"/>
      </w:tblGrid>
      <w:tr w:rsidR="007E7433" w:rsidRPr="00D608B0" w14:paraId="6FBDD09E" w14:textId="77777777" w:rsidTr="003E606D">
        <w:trPr>
          <w:trHeight w:val="290"/>
          <w:jc w:val="center"/>
        </w:trPr>
        <w:tc>
          <w:tcPr>
            <w:tcW w:w="61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1B1947" w14:textId="77777777" w:rsidR="007E7433" w:rsidRPr="00D608B0" w:rsidRDefault="007E7433" w:rsidP="00DF43D7">
            <w:pPr>
              <w:jc w:val="both"/>
              <w:rPr>
                <w:rFonts w:ascii="Arial Narrow" w:eastAsia="Times New Roman" w:hAnsi="Arial Narrow"/>
                <w:iCs/>
                <w:color w:val="000000"/>
                <w:lang w:eastAsia="es-EC"/>
              </w:rPr>
            </w:pPr>
            <w:r w:rsidRPr="00D608B0">
              <w:rPr>
                <w:rFonts w:ascii="Arial Narrow" w:eastAsia="Times New Roman" w:hAnsi="Arial Narrow"/>
                <w:iCs/>
                <w:color w:val="000000"/>
                <w:lang w:eastAsia="es-EC"/>
              </w:rPr>
              <w:t>Compañía Anónima.</w:t>
            </w:r>
          </w:p>
        </w:tc>
        <w:tc>
          <w:tcPr>
            <w:tcW w:w="483" w:type="dxa"/>
            <w:tcBorders>
              <w:top w:val="single" w:sz="4" w:space="0" w:color="auto"/>
              <w:left w:val="nil"/>
              <w:bottom w:val="single" w:sz="4" w:space="0" w:color="auto"/>
              <w:right w:val="single" w:sz="4" w:space="0" w:color="auto"/>
            </w:tcBorders>
            <w:shd w:val="clear" w:color="auto" w:fill="auto"/>
            <w:noWrap/>
            <w:vAlign w:val="bottom"/>
            <w:hideMark/>
          </w:tcPr>
          <w:p w14:paraId="3EA58A77" w14:textId="77777777" w:rsidR="007E7433" w:rsidRPr="00D608B0" w:rsidRDefault="007E7433" w:rsidP="00DF43D7">
            <w:pPr>
              <w:jc w:val="both"/>
              <w:rPr>
                <w:rFonts w:ascii="Arial Narrow" w:eastAsia="Times New Roman" w:hAnsi="Arial Narrow"/>
                <w:color w:val="000000"/>
                <w:lang w:eastAsia="es-EC"/>
              </w:rPr>
            </w:pPr>
            <w:r w:rsidRPr="00D608B0">
              <w:rPr>
                <w:rFonts w:ascii="Arial Narrow" w:eastAsia="Times New Roman" w:hAnsi="Arial Narrow"/>
                <w:color w:val="000000"/>
                <w:lang w:eastAsia="es-EC"/>
              </w:rPr>
              <w:t> </w:t>
            </w:r>
          </w:p>
        </w:tc>
      </w:tr>
      <w:tr w:rsidR="007E7433" w:rsidRPr="00D608B0" w14:paraId="66447FBC" w14:textId="77777777" w:rsidTr="003E606D">
        <w:trPr>
          <w:trHeight w:val="315"/>
          <w:jc w:val="center"/>
        </w:trPr>
        <w:tc>
          <w:tcPr>
            <w:tcW w:w="6180"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FF931FC" w14:textId="77777777" w:rsidR="007E7433" w:rsidRPr="00D608B0" w:rsidRDefault="007E7433" w:rsidP="00DF43D7">
            <w:pPr>
              <w:jc w:val="both"/>
              <w:rPr>
                <w:rFonts w:ascii="Arial Narrow" w:eastAsia="Times New Roman" w:hAnsi="Arial Narrow"/>
                <w:iCs/>
                <w:color w:val="000000"/>
                <w:lang w:eastAsia="es-EC"/>
              </w:rPr>
            </w:pPr>
            <w:r w:rsidRPr="00D608B0">
              <w:rPr>
                <w:rFonts w:ascii="Arial Narrow" w:eastAsia="Times New Roman" w:hAnsi="Arial Narrow"/>
                <w:iCs/>
                <w:color w:val="000000"/>
                <w:lang w:eastAsia="es-EC"/>
              </w:rPr>
              <w:t>Compañía de Responsabilidad Limitada.</w:t>
            </w:r>
          </w:p>
        </w:tc>
        <w:tc>
          <w:tcPr>
            <w:tcW w:w="483" w:type="dxa"/>
            <w:tcBorders>
              <w:top w:val="single" w:sz="4" w:space="0" w:color="auto"/>
              <w:left w:val="nil"/>
              <w:bottom w:val="single" w:sz="4" w:space="0" w:color="auto"/>
              <w:right w:val="single" w:sz="4" w:space="0" w:color="auto"/>
            </w:tcBorders>
            <w:shd w:val="clear" w:color="auto" w:fill="auto"/>
            <w:noWrap/>
            <w:vAlign w:val="center"/>
            <w:hideMark/>
          </w:tcPr>
          <w:p w14:paraId="75FF82A9" w14:textId="77777777" w:rsidR="007E7433" w:rsidRPr="00D608B0" w:rsidRDefault="007E7433" w:rsidP="00DF43D7">
            <w:pPr>
              <w:jc w:val="both"/>
              <w:rPr>
                <w:rFonts w:ascii="Arial Narrow" w:eastAsia="Times New Roman" w:hAnsi="Arial Narrow"/>
                <w:i/>
                <w:iCs/>
                <w:color w:val="000000"/>
                <w:lang w:eastAsia="es-EC"/>
              </w:rPr>
            </w:pPr>
            <w:r w:rsidRPr="00D608B0">
              <w:rPr>
                <w:rFonts w:ascii="Arial Narrow" w:eastAsia="Times New Roman" w:hAnsi="Arial Narrow"/>
                <w:i/>
                <w:iCs/>
                <w:color w:val="000000"/>
                <w:lang w:eastAsia="es-EC"/>
              </w:rPr>
              <w:t> </w:t>
            </w:r>
          </w:p>
        </w:tc>
      </w:tr>
      <w:tr w:rsidR="007E7433" w:rsidRPr="00D608B0" w14:paraId="3FA56602" w14:textId="77777777" w:rsidTr="003E606D">
        <w:trPr>
          <w:trHeight w:val="300"/>
          <w:jc w:val="center"/>
        </w:trPr>
        <w:tc>
          <w:tcPr>
            <w:tcW w:w="61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E53054" w14:textId="77777777" w:rsidR="007E7433" w:rsidRPr="00D608B0" w:rsidRDefault="007E7433" w:rsidP="00DF43D7">
            <w:pPr>
              <w:jc w:val="both"/>
              <w:rPr>
                <w:rFonts w:ascii="Arial Narrow" w:eastAsia="Times New Roman" w:hAnsi="Arial Narrow"/>
                <w:iCs/>
                <w:color w:val="000000"/>
                <w:lang w:eastAsia="es-EC"/>
              </w:rPr>
            </w:pPr>
            <w:r w:rsidRPr="00D608B0">
              <w:rPr>
                <w:rFonts w:ascii="Arial Narrow" w:eastAsia="Times New Roman" w:hAnsi="Arial Narrow"/>
                <w:iCs/>
                <w:color w:val="000000"/>
                <w:lang w:eastAsia="es-EC"/>
              </w:rPr>
              <w:t>Compañía Mixta.</w:t>
            </w:r>
          </w:p>
        </w:tc>
        <w:tc>
          <w:tcPr>
            <w:tcW w:w="483" w:type="dxa"/>
            <w:tcBorders>
              <w:top w:val="single" w:sz="4" w:space="0" w:color="auto"/>
              <w:left w:val="nil"/>
              <w:bottom w:val="single" w:sz="4" w:space="0" w:color="auto"/>
              <w:right w:val="single" w:sz="4" w:space="0" w:color="auto"/>
            </w:tcBorders>
            <w:shd w:val="clear" w:color="auto" w:fill="auto"/>
            <w:noWrap/>
            <w:vAlign w:val="bottom"/>
            <w:hideMark/>
          </w:tcPr>
          <w:p w14:paraId="2F7BE8F9" w14:textId="77777777" w:rsidR="007E7433" w:rsidRPr="00D608B0" w:rsidRDefault="007E7433" w:rsidP="00DF43D7">
            <w:pPr>
              <w:jc w:val="both"/>
              <w:rPr>
                <w:rFonts w:ascii="Arial Narrow" w:eastAsia="Times New Roman" w:hAnsi="Arial Narrow"/>
                <w:color w:val="000000"/>
                <w:lang w:eastAsia="es-EC"/>
              </w:rPr>
            </w:pPr>
            <w:r w:rsidRPr="00D608B0">
              <w:rPr>
                <w:rFonts w:ascii="Arial Narrow" w:eastAsia="Times New Roman" w:hAnsi="Arial Narrow"/>
                <w:color w:val="000000"/>
                <w:lang w:eastAsia="es-EC"/>
              </w:rPr>
              <w:t> </w:t>
            </w:r>
          </w:p>
        </w:tc>
      </w:tr>
      <w:tr w:rsidR="007E7433" w:rsidRPr="00D608B0" w14:paraId="7D7475D4" w14:textId="77777777" w:rsidTr="003E606D">
        <w:trPr>
          <w:trHeight w:val="315"/>
          <w:jc w:val="center"/>
        </w:trPr>
        <w:tc>
          <w:tcPr>
            <w:tcW w:w="61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47347E" w14:textId="77777777" w:rsidR="007E7433" w:rsidRPr="00D608B0" w:rsidRDefault="007E7433" w:rsidP="00DF43D7">
            <w:pPr>
              <w:jc w:val="both"/>
              <w:rPr>
                <w:rFonts w:ascii="Arial Narrow" w:eastAsia="Times New Roman" w:hAnsi="Arial Narrow"/>
                <w:iCs/>
                <w:color w:val="000000"/>
                <w:lang w:eastAsia="es-EC"/>
              </w:rPr>
            </w:pPr>
            <w:r w:rsidRPr="00D608B0">
              <w:rPr>
                <w:rFonts w:ascii="Arial Narrow" w:eastAsia="Times New Roman" w:hAnsi="Arial Narrow"/>
                <w:iCs/>
                <w:color w:val="000000"/>
                <w:lang w:eastAsia="es-EC"/>
              </w:rPr>
              <w:t xml:space="preserve">Compañía en Nombre Colectivo.            </w:t>
            </w:r>
          </w:p>
        </w:tc>
        <w:tc>
          <w:tcPr>
            <w:tcW w:w="483" w:type="dxa"/>
            <w:tcBorders>
              <w:top w:val="single" w:sz="4" w:space="0" w:color="auto"/>
              <w:left w:val="nil"/>
              <w:bottom w:val="single" w:sz="4" w:space="0" w:color="auto"/>
              <w:right w:val="single" w:sz="4" w:space="0" w:color="auto"/>
            </w:tcBorders>
            <w:shd w:val="clear" w:color="auto" w:fill="auto"/>
            <w:noWrap/>
            <w:vAlign w:val="center"/>
            <w:hideMark/>
          </w:tcPr>
          <w:p w14:paraId="11B5907B" w14:textId="77777777" w:rsidR="007E7433" w:rsidRPr="00D608B0" w:rsidRDefault="007E7433" w:rsidP="00DF43D7">
            <w:pPr>
              <w:jc w:val="both"/>
              <w:rPr>
                <w:rFonts w:ascii="Arial Narrow" w:eastAsia="Times New Roman" w:hAnsi="Arial Narrow"/>
                <w:i/>
                <w:iCs/>
                <w:color w:val="000000"/>
                <w:lang w:eastAsia="es-EC"/>
              </w:rPr>
            </w:pPr>
            <w:r w:rsidRPr="00D608B0">
              <w:rPr>
                <w:rFonts w:ascii="Arial Narrow" w:eastAsia="Times New Roman" w:hAnsi="Arial Narrow"/>
                <w:i/>
                <w:iCs/>
                <w:color w:val="000000"/>
                <w:lang w:eastAsia="es-EC"/>
              </w:rPr>
              <w:t> </w:t>
            </w:r>
          </w:p>
        </w:tc>
      </w:tr>
      <w:tr w:rsidR="007E7433" w:rsidRPr="00D608B0" w14:paraId="680CB848" w14:textId="77777777" w:rsidTr="003E606D">
        <w:trPr>
          <w:trHeight w:val="289"/>
          <w:jc w:val="center"/>
        </w:trPr>
        <w:tc>
          <w:tcPr>
            <w:tcW w:w="61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D93A3A" w14:textId="77777777" w:rsidR="007E7433" w:rsidRPr="00D608B0" w:rsidRDefault="007E7433" w:rsidP="00DF43D7">
            <w:pPr>
              <w:jc w:val="both"/>
              <w:rPr>
                <w:rFonts w:ascii="Arial Narrow" w:eastAsia="Times New Roman" w:hAnsi="Arial Narrow"/>
                <w:iCs/>
                <w:color w:val="000000"/>
                <w:lang w:eastAsia="es-EC"/>
              </w:rPr>
            </w:pPr>
            <w:r w:rsidRPr="00D608B0">
              <w:rPr>
                <w:rFonts w:ascii="Arial Narrow" w:eastAsia="Times New Roman" w:hAnsi="Arial Narrow"/>
                <w:iCs/>
                <w:color w:val="000000"/>
                <w:lang w:eastAsia="es-EC"/>
              </w:rPr>
              <w:t>Compañía en Comandita Simple y Dividida por Acciones.</w:t>
            </w:r>
          </w:p>
        </w:tc>
        <w:tc>
          <w:tcPr>
            <w:tcW w:w="483" w:type="dxa"/>
            <w:tcBorders>
              <w:top w:val="single" w:sz="4" w:space="0" w:color="auto"/>
              <w:left w:val="nil"/>
              <w:bottom w:val="single" w:sz="4" w:space="0" w:color="auto"/>
              <w:right w:val="single" w:sz="4" w:space="0" w:color="auto"/>
            </w:tcBorders>
            <w:shd w:val="clear" w:color="auto" w:fill="auto"/>
            <w:noWrap/>
            <w:vAlign w:val="bottom"/>
            <w:hideMark/>
          </w:tcPr>
          <w:p w14:paraId="639BB8C8" w14:textId="77777777" w:rsidR="007E7433" w:rsidRPr="00D608B0" w:rsidRDefault="007E7433" w:rsidP="00DF43D7">
            <w:pPr>
              <w:jc w:val="both"/>
              <w:rPr>
                <w:rFonts w:ascii="Arial Narrow" w:eastAsia="Times New Roman" w:hAnsi="Arial Narrow"/>
                <w:color w:val="000000"/>
                <w:lang w:eastAsia="es-EC"/>
              </w:rPr>
            </w:pPr>
            <w:r w:rsidRPr="00D608B0">
              <w:rPr>
                <w:rFonts w:ascii="Arial Narrow" w:eastAsia="Times New Roman" w:hAnsi="Arial Narrow"/>
                <w:color w:val="000000"/>
                <w:lang w:eastAsia="es-EC"/>
              </w:rPr>
              <w:t> </w:t>
            </w:r>
          </w:p>
        </w:tc>
      </w:tr>
      <w:tr w:rsidR="007E7433" w:rsidRPr="00D608B0" w14:paraId="1D266D64" w14:textId="77777777" w:rsidTr="003E606D">
        <w:trPr>
          <w:trHeight w:val="315"/>
          <w:jc w:val="center"/>
        </w:trPr>
        <w:tc>
          <w:tcPr>
            <w:tcW w:w="61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068403" w14:textId="77777777" w:rsidR="007E7433" w:rsidRPr="00D608B0" w:rsidRDefault="007E7433" w:rsidP="00DF43D7">
            <w:pPr>
              <w:jc w:val="both"/>
              <w:rPr>
                <w:rFonts w:ascii="Arial Narrow" w:eastAsia="Times New Roman" w:hAnsi="Arial Narrow"/>
                <w:iCs/>
                <w:color w:val="000000"/>
                <w:lang w:eastAsia="es-EC"/>
              </w:rPr>
            </w:pPr>
            <w:r w:rsidRPr="00D608B0">
              <w:rPr>
                <w:rFonts w:ascii="Arial Narrow" w:eastAsia="Times New Roman" w:hAnsi="Arial Narrow"/>
                <w:iCs/>
                <w:color w:val="000000"/>
                <w:lang w:eastAsia="es-EC"/>
              </w:rPr>
              <w:t>Sociedad Civil.</w:t>
            </w:r>
          </w:p>
        </w:tc>
        <w:tc>
          <w:tcPr>
            <w:tcW w:w="483" w:type="dxa"/>
            <w:tcBorders>
              <w:top w:val="single" w:sz="4" w:space="0" w:color="auto"/>
              <w:left w:val="nil"/>
              <w:bottom w:val="single" w:sz="4" w:space="0" w:color="auto"/>
              <w:right w:val="single" w:sz="4" w:space="0" w:color="auto"/>
            </w:tcBorders>
            <w:shd w:val="clear" w:color="auto" w:fill="auto"/>
            <w:noWrap/>
            <w:vAlign w:val="bottom"/>
            <w:hideMark/>
          </w:tcPr>
          <w:p w14:paraId="54034978" w14:textId="77777777" w:rsidR="007E7433" w:rsidRPr="00D608B0" w:rsidRDefault="007E7433" w:rsidP="00DF43D7">
            <w:pPr>
              <w:jc w:val="both"/>
              <w:rPr>
                <w:rFonts w:ascii="Arial Narrow" w:eastAsia="Times New Roman" w:hAnsi="Arial Narrow"/>
                <w:color w:val="000000"/>
                <w:lang w:eastAsia="es-EC"/>
              </w:rPr>
            </w:pPr>
            <w:r w:rsidRPr="00D608B0">
              <w:rPr>
                <w:rFonts w:ascii="Arial Narrow" w:eastAsia="Times New Roman" w:hAnsi="Arial Narrow"/>
                <w:color w:val="000000"/>
                <w:lang w:eastAsia="es-EC"/>
              </w:rPr>
              <w:t> </w:t>
            </w:r>
          </w:p>
        </w:tc>
      </w:tr>
      <w:tr w:rsidR="007E7433" w:rsidRPr="00D608B0" w14:paraId="5E7BFB11" w14:textId="77777777" w:rsidTr="003E606D">
        <w:trPr>
          <w:trHeight w:val="300"/>
          <w:jc w:val="center"/>
        </w:trPr>
        <w:tc>
          <w:tcPr>
            <w:tcW w:w="61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3F6546" w14:textId="77777777" w:rsidR="007E7433" w:rsidRPr="00D608B0" w:rsidRDefault="007E7433" w:rsidP="00DF43D7">
            <w:pPr>
              <w:jc w:val="both"/>
              <w:rPr>
                <w:rFonts w:ascii="Arial Narrow" w:eastAsia="Times New Roman" w:hAnsi="Arial Narrow"/>
                <w:iCs/>
                <w:color w:val="000000"/>
                <w:lang w:eastAsia="es-EC"/>
              </w:rPr>
            </w:pPr>
            <w:r w:rsidRPr="00D608B0">
              <w:rPr>
                <w:rFonts w:ascii="Arial Narrow" w:eastAsia="Times New Roman" w:hAnsi="Arial Narrow"/>
                <w:iCs/>
                <w:color w:val="000000"/>
                <w:lang w:eastAsia="es-EC"/>
              </w:rPr>
              <w:t>Corporación.</w:t>
            </w:r>
          </w:p>
        </w:tc>
        <w:tc>
          <w:tcPr>
            <w:tcW w:w="483" w:type="dxa"/>
            <w:tcBorders>
              <w:top w:val="single" w:sz="4" w:space="0" w:color="auto"/>
              <w:left w:val="nil"/>
              <w:bottom w:val="single" w:sz="4" w:space="0" w:color="auto"/>
              <w:right w:val="single" w:sz="4" w:space="0" w:color="auto"/>
            </w:tcBorders>
            <w:shd w:val="clear" w:color="auto" w:fill="auto"/>
            <w:noWrap/>
            <w:vAlign w:val="bottom"/>
            <w:hideMark/>
          </w:tcPr>
          <w:p w14:paraId="291D275E" w14:textId="77777777" w:rsidR="007E7433" w:rsidRPr="00D608B0" w:rsidRDefault="007E7433" w:rsidP="00DF43D7">
            <w:pPr>
              <w:jc w:val="both"/>
              <w:rPr>
                <w:rFonts w:ascii="Arial Narrow" w:eastAsia="Times New Roman" w:hAnsi="Arial Narrow"/>
                <w:color w:val="000000"/>
                <w:lang w:eastAsia="es-EC"/>
              </w:rPr>
            </w:pPr>
            <w:r w:rsidRPr="00D608B0">
              <w:rPr>
                <w:rFonts w:ascii="Arial Narrow" w:eastAsia="Times New Roman" w:hAnsi="Arial Narrow"/>
                <w:color w:val="000000"/>
                <w:lang w:eastAsia="es-EC"/>
              </w:rPr>
              <w:t> </w:t>
            </w:r>
          </w:p>
        </w:tc>
      </w:tr>
      <w:tr w:rsidR="007E7433" w:rsidRPr="00D608B0" w14:paraId="4138F42A" w14:textId="77777777" w:rsidTr="003E606D">
        <w:trPr>
          <w:trHeight w:val="315"/>
          <w:jc w:val="center"/>
        </w:trPr>
        <w:tc>
          <w:tcPr>
            <w:tcW w:w="61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5BA4AD" w14:textId="77777777" w:rsidR="007E7433" w:rsidRPr="00D608B0" w:rsidRDefault="007E7433" w:rsidP="00DF43D7">
            <w:pPr>
              <w:jc w:val="both"/>
              <w:rPr>
                <w:rFonts w:ascii="Arial Narrow" w:eastAsia="Times New Roman" w:hAnsi="Arial Narrow"/>
                <w:iCs/>
                <w:color w:val="000000"/>
                <w:lang w:eastAsia="es-EC"/>
              </w:rPr>
            </w:pPr>
            <w:r w:rsidRPr="00D608B0">
              <w:rPr>
                <w:rFonts w:ascii="Arial Narrow" w:eastAsia="Times New Roman" w:hAnsi="Arial Narrow"/>
                <w:iCs/>
                <w:color w:val="000000"/>
                <w:lang w:eastAsia="es-EC"/>
              </w:rPr>
              <w:t>Fundación.</w:t>
            </w:r>
          </w:p>
        </w:tc>
        <w:tc>
          <w:tcPr>
            <w:tcW w:w="483" w:type="dxa"/>
            <w:tcBorders>
              <w:top w:val="single" w:sz="4" w:space="0" w:color="auto"/>
              <w:left w:val="nil"/>
              <w:bottom w:val="single" w:sz="4" w:space="0" w:color="auto"/>
              <w:right w:val="single" w:sz="4" w:space="0" w:color="auto"/>
            </w:tcBorders>
            <w:shd w:val="clear" w:color="auto" w:fill="auto"/>
            <w:noWrap/>
            <w:vAlign w:val="bottom"/>
            <w:hideMark/>
          </w:tcPr>
          <w:p w14:paraId="37C95119" w14:textId="77777777" w:rsidR="007E7433" w:rsidRPr="00D608B0" w:rsidRDefault="007E7433" w:rsidP="00DF43D7">
            <w:pPr>
              <w:jc w:val="both"/>
              <w:rPr>
                <w:rFonts w:ascii="Arial Narrow" w:eastAsia="Times New Roman" w:hAnsi="Arial Narrow"/>
                <w:color w:val="000000"/>
                <w:lang w:eastAsia="es-EC"/>
              </w:rPr>
            </w:pPr>
            <w:r w:rsidRPr="00D608B0">
              <w:rPr>
                <w:rFonts w:ascii="Arial Narrow" w:eastAsia="Times New Roman" w:hAnsi="Arial Narrow"/>
                <w:color w:val="000000"/>
                <w:lang w:eastAsia="es-EC"/>
              </w:rPr>
              <w:t> </w:t>
            </w:r>
          </w:p>
        </w:tc>
      </w:tr>
      <w:tr w:rsidR="007E7433" w:rsidRPr="00D608B0" w14:paraId="0CC87928" w14:textId="77777777" w:rsidTr="003E606D">
        <w:trPr>
          <w:trHeight w:val="300"/>
          <w:jc w:val="center"/>
        </w:trPr>
        <w:tc>
          <w:tcPr>
            <w:tcW w:w="61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FBBF0F" w14:textId="77777777" w:rsidR="007E7433" w:rsidRPr="00D608B0" w:rsidRDefault="007E7433" w:rsidP="00DF43D7">
            <w:pPr>
              <w:jc w:val="both"/>
              <w:rPr>
                <w:rFonts w:ascii="Arial Narrow" w:eastAsia="Times New Roman" w:hAnsi="Arial Narrow"/>
                <w:iCs/>
                <w:color w:val="000000"/>
                <w:lang w:eastAsia="es-EC"/>
              </w:rPr>
            </w:pPr>
            <w:r w:rsidRPr="00D608B0">
              <w:rPr>
                <w:rFonts w:ascii="Arial Narrow" w:eastAsia="Times New Roman" w:hAnsi="Arial Narrow"/>
                <w:iCs/>
                <w:color w:val="000000"/>
                <w:lang w:eastAsia="es-EC"/>
              </w:rPr>
              <w:t>La Sociedad por Acciones Simplificada.</w:t>
            </w:r>
          </w:p>
        </w:tc>
        <w:tc>
          <w:tcPr>
            <w:tcW w:w="483" w:type="dxa"/>
            <w:tcBorders>
              <w:top w:val="single" w:sz="4" w:space="0" w:color="auto"/>
              <w:left w:val="nil"/>
              <w:bottom w:val="single" w:sz="4" w:space="0" w:color="auto"/>
              <w:right w:val="single" w:sz="4" w:space="0" w:color="auto"/>
            </w:tcBorders>
            <w:shd w:val="clear" w:color="auto" w:fill="auto"/>
            <w:noWrap/>
            <w:vAlign w:val="bottom"/>
            <w:hideMark/>
          </w:tcPr>
          <w:p w14:paraId="14DD6716" w14:textId="77777777" w:rsidR="007E7433" w:rsidRPr="00D608B0" w:rsidRDefault="007E7433" w:rsidP="00DF43D7">
            <w:pPr>
              <w:jc w:val="both"/>
              <w:rPr>
                <w:rFonts w:ascii="Arial Narrow" w:eastAsia="Times New Roman" w:hAnsi="Arial Narrow"/>
                <w:color w:val="000000"/>
                <w:lang w:eastAsia="es-EC"/>
              </w:rPr>
            </w:pPr>
            <w:r w:rsidRPr="00D608B0">
              <w:rPr>
                <w:rFonts w:ascii="Arial Narrow" w:eastAsia="Times New Roman" w:hAnsi="Arial Narrow"/>
                <w:color w:val="000000"/>
                <w:lang w:eastAsia="es-EC"/>
              </w:rPr>
              <w:t> </w:t>
            </w:r>
          </w:p>
        </w:tc>
      </w:tr>
      <w:tr w:rsidR="007E7433" w:rsidRPr="00D608B0" w14:paraId="109A77B1" w14:textId="77777777" w:rsidTr="003E606D">
        <w:trPr>
          <w:trHeight w:val="315"/>
          <w:jc w:val="center"/>
        </w:trPr>
        <w:tc>
          <w:tcPr>
            <w:tcW w:w="61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DCB5EC" w14:textId="77777777" w:rsidR="007E7433" w:rsidRPr="00D608B0" w:rsidRDefault="007E7433" w:rsidP="00DF43D7">
            <w:pPr>
              <w:jc w:val="both"/>
              <w:rPr>
                <w:rFonts w:ascii="Arial Narrow" w:eastAsia="Times New Roman" w:hAnsi="Arial Narrow"/>
                <w:iCs/>
                <w:color w:val="000000"/>
                <w:lang w:eastAsia="es-EC"/>
              </w:rPr>
            </w:pPr>
            <w:r w:rsidRPr="00D608B0">
              <w:rPr>
                <w:rFonts w:ascii="Arial Narrow" w:eastAsia="Times New Roman" w:hAnsi="Arial Narrow"/>
                <w:iCs/>
                <w:color w:val="000000"/>
                <w:lang w:eastAsia="es-EC"/>
              </w:rPr>
              <w:t>Otra.</w:t>
            </w:r>
          </w:p>
        </w:tc>
        <w:tc>
          <w:tcPr>
            <w:tcW w:w="483" w:type="dxa"/>
            <w:tcBorders>
              <w:top w:val="single" w:sz="4" w:space="0" w:color="auto"/>
              <w:left w:val="nil"/>
              <w:bottom w:val="single" w:sz="4" w:space="0" w:color="auto"/>
              <w:right w:val="single" w:sz="4" w:space="0" w:color="auto"/>
            </w:tcBorders>
            <w:shd w:val="clear" w:color="auto" w:fill="auto"/>
            <w:noWrap/>
            <w:vAlign w:val="bottom"/>
            <w:hideMark/>
          </w:tcPr>
          <w:p w14:paraId="0B3BCFAB" w14:textId="77777777" w:rsidR="007E7433" w:rsidRPr="00D608B0" w:rsidRDefault="007E7433" w:rsidP="00DF43D7">
            <w:pPr>
              <w:jc w:val="both"/>
              <w:rPr>
                <w:rFonts w:ascii="Arial Narrow" w:eastAsia="Times New Roman" w:hAnsi="Arial Narrow"/>
                <w:color w:val="000000"/>
                <w:lang w:eastAsia="es-EC"/>
              </w:rPr>
            </w:pPr>
            <w:r w:rsidRPr="00D608B0">
              <w:rPr>
                <w:rFonts w:ascii="Arial Narrow" w:eastAsia="Times New Roman" w:hAnsi="Arial Narrow"/>
                <w:color w:val="000000"/>
                <w:lang w:eastAsia="es-EC"/>
              </w:rPr>
              <w:t> </w:t>
            </w:r>
          </w:p>
        </w:tc>
      </w:tr>
    </w:tbl>
    <w:p w14:paraId="10EE7DFD" w14:textId="77777777" w:rsidR="007E7433" w:rsidRPr="00D608B0" w:rsidRDefault="007E7433" w:rsidP="00196D5A">
      <w:pPr>
        <w:tabs>
          <w:tab w:val="left" w:pos="-720"/>
        </w:tabs>
        <w:spacing w:after="0" w:line="240" w:lineRule="auto"/>
        <w:ind w:right="-119"/>
        <w:jc w:val="both"/>
        <w:rPr>
          <w:rFonts w:ascii="Arial Narrow" w:hAnsi="Arial Narrow"/>
          <w:b/>
          <w:color w:val="000000"/>
          <w:lang w:val="es-ES"/>
        </w:rPr>
      </w:pPr>
    </w:p>
    <w:p w14:paraId="1ECA976C" w14:textId="23D98CF1" w:rsidR="007E7433" w:rsidRPr="00D608B0" w:rsidRDefault="007E7433" w:rsidP="007E7433">
      <w:pPr>
        <w:tabs>
          <w:tab w:val="left" w:pos="-720"/>
        </w:tabs>
        <w:ind w:right="-119"/>
        <w:jc w:val="both"/>
        <w:rPr>
          <w:rFonts w:ascii="Arial Narrow" w:hAnsi="Arial Narrow"/>
        </w:rPr>
      </w:pPr>
      <w:r w:rsidRPr="00D608B0">
        <w:rPr>
          <w:rStyle w:val="markedcontent"/>
          <w:rFonts w:ascii="Arial Narrow" w:hAnsi="Arial Narrow"/>
        </w:rPr>
        <w:t>1. Declaro la identificación, nombres completos y demás información de todos los</w:t>
      </w:r>
      <w:r w:rsidRPr="00D608B0">
        <w:rPr>
          <w:rFonts w:ascii="Arial Narrow" w:hAnsi="Arial Narrow"/>
        </w:rPr>
        <w:t xml:space="preserve"> </w:t>
      </w:r>
      <w:r w:rsidRPr="00D608B0">
        <w:rPr>
          <w:rStyle w:val="markedcontent"/>
          <w:rFonts w:ascii="Arial Narrow" w:hAnsi="Arial Narrow"/>
        </w:rPr>
        <w:t>socios, accionistas o socios mayoritarios, hasta llegar al nivel de personas naturales,</w:t>
      </w:r>
      <w:r w:rsidRPr="00D608B0">
        <w:rPr>
          <w:rFonts w:ascii="Arial Narrow" w:hAnsi="Arial Narrow"/>
        </w:rPr>
        <w:t xml:space="preserve"> </w:t>
      </w:r>
      <w:r w:rsidRPr="00D608B0">
        <w:rPr>
          <w:rStyle w:val="markedcontent"/>
          <w:rFonts w:ascii="Arial Narrow" w:hAnsi="Arial Narrow"/>
        </w:rPr>
        <w:t>conforme el siguiente detalle:</w:t>
      </w:r>
    </w:p>
    <w:tbl>
      <w:tblPr>
        <w:tblpPr w:leftFromText="141" w:rightFromText="141" w:vertAnchor="text" w:horzAnchor="margin" w:tblpXSpec="center" w:tblpY="76"/>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8"/>
        <w:gridCol w:w="2414"/>
        <w:gridCol w:w="2263"/>
        <w:gridCol w:w="1989"/>
      </w:tblGrid>
      <w:tr w:rsidR="00B60640" w:rsidRPr="00D608B0" w14:paraId="33B5179F" w14:textId="77777777" w:rsidTr="00B60640">
        <w:trPr>
          <w:trHeight w:val="1570"/>
        </w:trPr>
        <w:tc>
          <w:tcPr>
            <w:tcW w:w="2548" w:type="dxa"/>
            <w:shd w:val="clear" w:color="auto" w:fill="auto"/>
          </w:tcPr>
          <w:p w14:paraId="5D1FC7A3" w14:textId="77777777" w:rsidR="007E7433" w:rsidRPr="00D608B0" w:rsidRDefault="007E7433" w:rsidP="00196D5A">
            <w:pPr>
              <w:spacing w:after="0" w:line="240" w:lineRule="auto"/>
              <w:jc w:val="both"/>
              <w:rPr>
                <w:rFonts w:ascii="Arial Narrow" w:eastAsia="Times New Roman" w:hAnsi="Arial Narrow"/>
                <w:b/>
                <w:lang w:eastAsia="es-EC"/>
              </w:rPr>
            </w:pPr>
            <w:r w:rsidRPr="00D608B0">
              <w:rPr>
                <w:rFonts w:ascii="Arial Narrow" w:eastAsia="Times New Roman" w:hAnsi="Arial Narrow"/>
                <w:b/>
                <w:lang w:eastAsia="es-EC"/>
              </w:rPr>
              <w:t>Nombres completos del socio,</w:t>
            </w:r>
            <w:r w:rsidRPr="00D608B0">
              <w:rPr>
                <w:rFonts w:ascii="Arial Narrow" w:eastAsia="Times New Roman" w:hAnsi="Arial Narrow"/>
                <w:b/>
                <w:lang w:eastAsia="es-EC"/>
              </w:rPr>
              <w:br/>
              <w:t>accionista o partícipe</w:t>
            </w:r>
            <w:r w:rsidRPr="00D608B0">
              <w:rPr>
                <w:rFonts w:ascii="Arial Narrow" w:eastAsia="Times New Roman" w:hAnsi="Arial Narrow"/>
                <w:b/>
                <w:lang w:eastAsia="es-EC"/>
              </w:rPr>
              <w:br/>
              <w:t>mayoritario de la persona</w:t>
            </w:r>
            <w:r w:rsidRPr="00D608B0">
              <w:rPr>
                <w:rFonts w:ascii="Arial Narrow" w:eastAsia="Times New Roman" w:hAnsi="Arial Narrow"/>
                <w:b/>
                <w:lang w:eastAsia="es-EC"/>
              </w:rPr>
              <w:br/>
              <w:t>jurídica</w:t>
            </w:r>
            <w:r w:rsidRPr="00D608B0">
              <w:rPr>
                <w:rFonts w:ascii="Arial Narrow" w:eastAsia="Times New Roman" w:hAnsi="Arial Narrow"/>
                <w:b/>
                <w:lang w:eastAsia="es-EC"/>
              </w:rPr>
              <w:br/>
            </w:r>
          </w:p>
        </w:tc>
        <w:tc>
          <w:tcPr>
            <w:tcW w:w="2414" w:type="dxa"/>
            <w:shd w:val="clear" w:color="auto" w:fill="auto"/>
          </w:tcPr>
          <w:p w14:paraId="273A9FA8" w14:textId="36BB0989" w:rsidR="007E7433" w:rsidRPr="00D608B0" w:rsidRDefault="007E7433" w:rsidP="00196D5A">
            <w:pPr>
              <w:spacing w:after="0" w:line="240" w:lineRule="auto"/>
              <w:jc w:val="both"/>
              <w:rPr>
                <w:rFonts w:ascii="Arial Narrow" w:eastAsia="Times New Roman" w:hAnsi="Arial Narrow"/>
                <w:b/>
                <w:lang w:eastAsia="es-EC"/>
              </w:rPr>
            </w:pPr>
            <w:r w:rsidRPr="00D608B0">
              <w:rPr>
                <w:rFonts w:ascii="Arial Narrow" w:eastAsia="Times New Roman" w:hAnsi="Arial Narrow"/>
                <w:b/>
                <w:lang w:eastAsia="es-EC"/>
              </w:rPr>
              <w:t>Número de cédula de</w:t>
            </w:r>
            <w:r w:rsidRPr="00D608B0">
              <w:rPr>
                <w:rFonts w:ascii="Arial Narrow" w:eastAsia="Times New Roman" w:hAnsi="Arial Narrow"/>
                <w:b/>
                <w:lang w:eastAsia="es-EC"/>
              </w:rPr>
              <w:br/>
              <w:t>identidad, ruc o</w:t>
            </w:r>
            <w:r w:rsidRPr="00D608B0">
              <w:rPr>
                <w:rFonts w:ascii="Arial Narrow" w:eastAsia="Times New Roman" w:hAnsi="Arial Narrow"/>
                <w:b/>
                <w:lang w:eastAsia="es-EC"/>
              </w:rPr>
              <w:br/>
              <w:t>identificación similar</w:t>
            </w:r>
            <w:r w:rsidRPr="00D608B0">
              <w:rPr>
                <w:rFonts w:ascii="Arial Narrow" w:eastAsia="Times New Roman" w:hAnsi="Arial Narrow"/>
                <w:b/>
                <w:lang w:eastAsia="es-EC"/>
              </w:rPr>
              <w:br/>
              <w:t>emitida por país extranjero,</w:t>
            </w:r>
            <w:r w:rsidRPr="00D608B0">
              <w:rPr>
                <w:rFonts w:ascii="Arial Narrow" w:eastAsia="Times New Roman" w:hAnsi="Arial Narrow"/>
                <w:b/>
                <w:lang w:eastAsia="es-EC"/>
              </w:rPr>
              <w:br/>
              <w:t>de ser el caso</w:t>
            </w:r>
          </w:p>
        </w:tc>
        <w:tc>
          <w:tcPr>
            <w:tcW w:w="2263" w:type="dxa"/>
            <w:shd w:val="clear" w:color="auto" w:fill="auto"/>
          </w:tcPr>
          <w:p w14:paraId="0F0BAD53" w14:textId="77777777" w:rsidR="007E7433" w:rsidRPr="00D608B0" w:rsidRDefault="007E7433" w:rsidP="00196D5A">
            <w:pPr>
              <w:spacing w:after="0" w:line="240" w:lineRule="auto"/>
              <w:jc w:val="both"/>
              <w:rPr>
                <w:rFonts w:ascii="Arial Narrow" w:eastAsia="Times New Roman" w:hAnsi="Arial Narrow"/>
                <w:b/>
                <w:lang w:eastAsia="es-EC"/>
              </w:rPr>
            </w:pPr>
            <w:r w:rsidRPr="00D608B0">
              <w:rPr>
                <w:rFonts w:ascii="Arial Narrow" w:eastAsia="Times New Roman" w:hAnsi="Arial Narrow"/>
                <w:b/>
                <w:lang w:eastAsia="es-EC"/>
              </w:rPr>
              <w:t>Porcentaje de</w:t>
            </w:r>
            <w:r w:rsidRPr="00D608B0">
              <w:rPr>
                <w:rFonts w:ascii="Arial Narrow" w:eastAsia="Times New Roman" w:hAnsi="Arial Narrow"/>
                <w:b/>
                <w:lang w:eastAsia="es-EC"/>
              </w:rPr>
              <w:br/>
              <w:t>participación en la</w:t>
            </w:r>
            <w:r w:rsidRPr="00D608B0">
              <w:rPr>
                <w:rFonts w:ascii="Arial Narrow" w:eastAsia="Times New Roman" w:hAnsi="Arial Narrow"/>
                <w:b/>
                <w:lang w:eastAsia="es-EC"/>
              </w:rPr>
              <w:br/>
              <w:t>estructura de propiedad</w:t>
            </w:r>
            <w:r w:rsidRPr="00D608B0">
              <w:rPr>
                <w:rFonts w:ascii="Arial Narrow" w:eastAsia="Times New Roman" w:hAnsi="Arial Narrow"/>
                <w:b/>
                <w:lang w:eastAsia="es-EC"/>
              </w:rPr>
              <w:br/>
              <w:t>de la persona jurídica</w:t>
            </w:r>
            <w:r w:rsidRPr="00D608B0">
              <w:rPr>
                <w:rFonts w:ascii="Arial Narrow" w:eastAsia="Times New Roman" w:hAnsi="Arial Narrow"/>
                <w:b/>
                <w:lang w:eastAsia="es-EC"/>
              </w:rPr>
              <w:br/>
            </w:r>
          </w:p>
        </w:tc>
        <w:tc>
          <w:tcPr>
            <w:tcW w:w="1989" w:type="dxa"/>
            <w:shd w:val="clear" w:color="auto" w:fill="auto"/>
          </w:tcPr>
          <w:p w14:paraId="4E0512F5" w14:textId="77777777" w:rsidR="007E7433" w:rsidRPr="00D608B0" w:rsidRDefault="007E7433" w:rsidP="00196D5A">
            <w:pPr>
              <w:spacing w:after="0" w:line="240" w:lineRule="auto"/>
              <w:jc w:val="both"/>
              <w:rPr>
                <w:rFonts w:ascii="Arial Narrow" w:eastAsia="Times New Roman" w:hAnsi="Arial Narrow"/>
                <w:b/>
                <w:lang w:eastAsia="es-EC"/>
              </w:rPr>
            </w:pPr>
            <w:r w:rsidRPr="00D608B0">
              <w:rPr>
                <w:rFonts w:ascii="Arial Narrow" w:eastAsia="Times New Roman" w:hAnsi="Arial Narrow"/>
                <w:b/>
                <w:lang w:eastAsia="es-EC"/>
              </w:rPr>
              <w:t>Domicilio</w:t>
            </w:r>
            <w:r w:rsidRPr="00D608B0">
              <w:rPr>
                <w:rFonts w:ascii="Arial Narrow" w:eastAsia="Times New Roman" w:hAnsi="Arial Narrow"/>
                <w:b/>
                <w:lang w:eastAsia="es-EC"/>
              </w:rPr>
              <w:br/>
              <w:t>Fiscal</w:t>
            </w:r>
            <w:r w:rsidRPr="00D608B0">
              <w:rPr>
                <w:rFonts w:ascii="Arial Narrow" w:eastAsia="Times New Roman" w:hAnsi="Arial Narrow"/>
                <w:b/>
                <w:lang w:eastAsia="es-EC"/>
              </w:rPr>
              <w:br/>
            </w:r>
          </w:p>
        </w:tc>
      </w:tr>
      <w:tr w:rsidR="00B60640" w:rsidRPr="00D608B0" w14:paraId="295F3200" w14:textId="77777777" w:rsidTr="00B60640">
        <w:tc>
          <w:tcPr>
            <w:tcW w:w="2548" w:type="dxa"/>
            <w:shd w:val="clear" w:color="auto" w:fill="auto"/>
          </w:tcPr>
          <w:p w14:paraId="455807B4" w14:textId="77777777" w:rsidR="007E7433" w:rsidRPr="00D608B0" w:rsidRDefault="007E7433" w:rsidP="00DF43D7">
            <w:pPr>
              <w:jc w:val="both"/>
              <w:rPr>
                <w:rFonts w:ascii="Arial Narrow" w:eastAsia="Times New Roman" w:hAnsi="Arial Narrow"/>
                <w:i/>
                <w:lang w:eastAsia="es-EC"/>
              </w:rPr>
            </w:pPr>
          </w:p>
        </w:tc>
        <w:tc>
          <w:tcPr>
            <w:tcW w:w="2414" w:type="dxa"/>
            <w:shd w:val="clear" w:color="auto" w:fill="auto"/>
          </w:tcPr>
          <w:p w14:paraId="5D2C4F2B" w14:textId="77777777" w:rsidR="007E7433" w:rsidRPr="00D608B0" w:rsidRDefault="007E7433" w:rsidP="00DF43D7">
            <w:pPr>
              <w:jc w:val="both"/>
              <w:rPr>
                <w:rFonts w:ascii="Arial Narrow" w:eastAsia="Times New Roman" w:hAnsi="Arial Narrow"/>
                <w:i/>
                <w:lang w:eastAsia="es-EC"/>
              </w:rPr>
            </w:pPr>
          </w:p>
        </w:tc>
        <w:tc>
          <w:tcPr>
            <w:tcW w:w="2263" w:type="dxa"/>
            <w:shd w:val="clear" w:color="auto" w:fill="auto"/>
          </w:tcPr>
          <w:p w14:paraId="07E6091B" w14:textId="77777777" w:rsidR="007E7433" w:rsidRPr="00D608B0" w:rsidRDefault="007E7433" w:rsidP="00DF43D7">
            <w:pPr>
              <w:jc w:val="both"/>
              <w:rPr>
                <w:rFonts w:ascii="Arial Narrow" w:eastAsia="Times New Roman" w:hAnsi="Arial Narrow"/>
                <w:i/>
                <w:lang w:eastAsia="es-EC"/>
              </w:rPr>
            </w:pPr>
          </w:p>
        </w:tc>
        <w:tc>
          <w:tcPr>
            <w:tcW w:w="1989" w:type="dxa"/>
            <w:shd w:val="clear" w:color="auto" w:fill="auto"/>
          </w:tcPr>
          <w:p w14:paraId="1EF7F42D" w14:textId="77777777" w:rsidR="007E7433" w:rsidRPr="00D608B0" w:rsidRDefault="007E7433" w:rsidP="00DF43D7">
            <w:pPr>
              <w:jc w:val="both"/>
              <w:rPr>
                <w:rFonts w:ascii="Arial Narrow" w:eastAsia="Times New Roman" w:hAnsi="Arial Narrow"/>
                <w:i/>
                <w:lang w:eastAsia="es-EC"/>
              </w:rPr>
            </w:pPr>
          </w:p>
        </w:tc>
      </w:tr>
      <w:tr w:rsidR="00B60640" w:rsidRPr="00D608B0" w14:paraId="740D41B0" w14:textId="77777777" w:rsidTr="00B60640">
        <w:tc>
          <w:tcPr>
            <w:tcW w:w="2548" w:type="dxa"/>
            <w:shd w:val="clear" w:color="auto" w:fill="auto"/>
          </w:tcPr>
          <w:p w14:paraId="38F0D3ED" w14:textId="77777777" w:rsidR="007E7433" w:rsidRPr="00D608B0" w:rsidRDefault="007E7433" w:rsidP="00DF43D7">
            <w:pPr>
              <w:jc w:val="both"/>
              <w:rPr>
                <w:rFonts w:ascii="Arial Narrow" w:eastAsia="Times New Roman" w:hAnsi="Arial Narrow"/>
                <w:i/>
                <w:lang w:eastAsia="es-EC"/>
              </w:rPr>
            </w:pPr>
          </w:p>
        </w:tc>
        <w:tc>
          <w:tcPr>
            <w:tcW w:w="2414" w:type="dxa"/>
            <w:shd w:val="clear" w:color="auto" w:fill="auto"/>
          </w:tcPr>
          <w:p w14:paraId="09FF0FCE" w14:textId="77777777" w:rsidR="007E7433" w:rsidRPr="00D608B0" w:rsidRDefault="007E7433" w:rsidP="00DF43D7">
            <w:pPr>
              <w:jc w:val="both"/>
              <w:rPr>
                <w:rFonts w:ascii="Arial Narrow" w:eastAsia="Times New Roman" w:hAnsi="Arial Narrow"/>
                <w:i/>
                <w:lang w:eastAsia="es-EC"/>
              </w:rPr>
            </w:pPr>
          </w:p>
        </w:tc>
        <w:tc>
          <w:tcPr>
            <w:tcW w:w="2263" w:type="dxa"/>
            <w:shd w:val="clear" w:color="auto" w:fill="auto"/>
          </w:tcPr>
          <w:p w14:paraId="190E0A1C" w14:textId="77777777" w:rsidR="007E7433" w:rsidRPr="00D608B0" w:rsidRDefault="007E7433" w:rsidP="00DF43D7">
            <w:pPr>
              <w:jc w:val="both"/>
              <w:rPr>
                <w:rFonts w:ascii="Arial Narrow" w:eastAsia="Times New Roman" w:hAnsi="Arial Narrow"/>
                <w:i/>
                <w:lang w:eastAsia="es-EC"/>
              </w:rPr>
            </w:pPr>
          </w:p>
        </w:tc>
        <w:tc>
          <w:tcPr>
            <w:tcW w:w="1989" w:type="dxa"/>
            <w:shd w:val="clear" w:color="auto" w:fill="auto"/>
          </w:tcPr>
          <w:p w14:paraId="4AA69775" w14:textId="77777777" w:rsidR="007E7433" w:rsidRPr="00D608B0" w:rsidRDefault="007E7433" w:rsidP="00DF43D7">
            <w:pPr>
              <w:jc w:val="both"/>
              <w:rPr>
                <w:rFonts w:ascii="Arial Narrow" w:eastAsia="Times New Roman" w:hAnsi="Arial Narrow"/>
                <w:i/>
                <w:lang w:eastAsia="es-EC"/>
              </w:rPr>
            </w:pPr>
          </w:p>
        </w:tc>
      </w:tr>
      <w:tr w:rsidR="00B60640" w:rsidRPr="00D608B0" w14:paraId="407A767D" w14:textId="77777777" w:rsidTr="00B60640">
        <w:tc>
          <w:tcPr>
            <w:tcW w:w="2548" w:type="dxa"/>
            <w:shd w:val="clear" w:color="auto" w:fill="auto"/>
          </w:tcPr>
          <w:p w14:paraId="24610ECD" w14:textId="77777777" w:rsidR="007E7433" w:rsidRPr="00D608B0" w:rsidRDefault="007E7433" w:rsidP="00DF43D7">
            <w:pPr>
              <w:jc w:val="both"/>
              <w:rPr>
                <w:rFonts w:ascii="Arial Narrow" w:eastAsia="Times New Roman" w:hAnsi="Arial Narrow"/>
                <w:i/>
                <w:lang w:eastAsia="es-EC"/>
              </w:rPr>
            </w:pPr>
          </w:p>
        </w:tc>
        <w:tc>
          <w:tcPr>
            <w:tcW w:w="2414" w:type="dxa"/>
            <w:shd w:val="clear" w:color="auto" w:fill="auto"/>
          </w:tcPr>
          <w:p w14:paraId="3A818B3D" w14:textId="77777777" w:rsidR="007E7433" w:rsidRPr="00D608B0" w:rsidRDefault="007E7433" w:rsidP="00DF43D7">
            <w:pPr>
              <w:jc w:val="both"/>
              <w:rPr>
                <w:rFonts w:ascii="Arial Narrow" w:eastAsia="Times New Roman" w:hAnsi="Arial Narrow"/>
                <w:i/>
                <w:lang w:eastAsia="es-EC"/>
              </w:rPr>
            </w:pPr>
          </w:p>
        </w:tc>
        <w:tc>
          <w:tcPr>
            <w:tcW w:w="2263" w:type="dxa"/>
            <w:shd w:val="clear" w:color="auto" w:fill="auto"/>
          </w:tcPr>
          <w:p w14:paraId="16C788EA" w14:textId="77777777" w:rsidR="007E7433" w:rsidRPr="00D608B0" w:rsidRDefault="007E7433" w:rsidP="00DF43D7">
            <w:pPr>
              <w:jc w:val="both"/>
              <w:rPr>
                <w:rFonts w:ascii="Arial Narrow" w:eastAsia="Times New Roman" w:hAnsi="Arial Narrow"/>
                <w:i/>
                <w:lang w:eastAsia="es-EC"/>
              </w:rPr>
            </w:pPr>
          </w:p>
        </w:tc>
        <w:tc>
          <w:tcPr>
            <w:tcW w:w="1989" w:type="dxa"/>
            <w:shd w:val="clear" w:color="auto" w:fill="auto"/>
          </w:tcPr>
          <w:p w14:paraId="7FDC461B" w14:textId="77777777" w:rsidR="007E7433" w:rsidRPr="00D608B0" w:rsidRDefault="007E7433" w:rsidP="00DF43D7">
            <w:pPr>
              <w:jc w:val="both"/>
              <w:rPr>
                <w:rFonts w:ascii="Arial Narrow" w:eastAsia="Times New Roman" w:hAnsi="Arial Narrow"/>
                <w:i/>
                <w:lang w:eastAsia="es-EC"/>
              </w:rPr>
            </w:pPr>
          </w:p>
        </w:tc>
      </w:tr>
    </w:tbl>
    <w:p w14:paraId="23D63B69" w14:textId="77777777" w:rsidR="003E606D" w:rsidRDefault="003E606D" w:rsidP="006A14D6">
      <w:pPr>
        <w:tabs>
          <w:tab w:val="left" w:pos="-720"/>
        </w:tabs>
        <w:spacing w:after="0" w:line="240" w:lineRule="auto"/>
        <w:ind w:right="-119"/>
        <w:jc w:val="both"/>
        <w:rPr>
          <w:rStyle w:val="markedcontent"/>
          <w:rFonts w:ascii="Arial Narrow" w:hAnsi="Arial Narrow"/>
          <w:b/>
        </w:rPr>
      </w:pPr>
    </w:p>
    <w:p w14:paraId="3A621F5E" w14:textId="115F55DA" w:rsidR="007E7433" w:rsidRPr="00D608B0" w:rsidRDefault="007E7433" w:rsidP="006A14D6">
      <w:pPr>
        <w:tabs>
          <w:tab w:val="left" w:pos="-720"/>
        </w:tabs>
        <w:spacing w:after="0" w:line="240" w:lineRule="auto"/>
        <w:ind w:right="-119"/>
        <w:jc w:val="both"/>
        <w:rPr>
          <w:rStyle w:val="markedcontent"/>
          <w:rFonts w:ascii="Arial Narrow" w:hAnsi="Arial Narrow"/>
          <w:b/>
        </w:rPr>
      </w:pPr>
      <w:r w:rsidRPr="00D608B0">
        <w:rPr>
          <w:rStyle w:val="markedcontent"/>
          <w:rFonts w:ascii="Arial Narrow" w:hAnsi="Arial Narrow"/>
          <w:b/>
        </w:rPr>
        <w:t>Notas correspondientes a las letras A y B:</w:t>
      </w:r>
    </w:p>
    <w:p w14:paraId="615A3C21" w14:textId="77777777" w:rsidR="007E7433" w:rsidRPr="00D608B0" w:rsidRDefault="007E7433" w:rsidP="006A14D6">
      <w:pPr>
        <w:tabs>
          <w:tab w:val="left" w:pos="-720"/>
        </w:tabs>
        <w:spacing w:after="0" w:line="240" w:lineRule="auto"/>
        <w:ind w:left="709" w:right="-119"/>
        <w:jc w:val="both"/>
        <w:rPr>
          <w:rStyle w:val="markedcontent"/>
          <w:rFonts w:ascii="Arial Narrow" w:hAnsi="Arial Narrow"/>
        </w:rPr>
      </w:pPr>
      <w:r w:rsidRPr="00D608B0">
        <w:rPr>
          <w:rFonts w:ascii="Arial Narrow" w:hAnsi="Arial Narrow"/>
        </w:rPr>
        <w:br/>
      </w:r>
      <w:r w:rsidRPr="00D608B0">
        <w:rPr>
          <w:rStyle w:val="markedcontent"/>
          <w:rFonts w:ascii="Arial Narrow" w:hAnsi="Arial Narrow"/>
        </w:rPr>
        <w:t>1. La información contenida en las letras A y B, del apartado 1.3, de la Sección I,</w:t>
      </w:r>
      <w:r w:rsidRPr="00D608B0">
        <w:rPr>
          <w:rFonts w:ascii="Arial Narrow" w:hAnsi="Arial Narrow"/>
        </w:rPr>
        <w:br/>
      </w:r>
      <w:r w:rsidRPr="00D608B0">
        <w:rPr>
          <w:rStyle w:val="markedcontent"/>
          <w:rFonts w:ascii="Arial Narrow" w:hAnsi="Arial Narrow"/>
        </w:rPr>
        <w:t>del Formulario Único de la Oferta, será completada exclusivamente por personas jurídicas.</w:t>
      </w:r>
    </w:p>
    <w:p w14:paraId="5DC195CE" w14:textId="77777777" w:rsidR="007E7433" w:rsidRPr="00D608B0" w:rsidRDefault="007E7433" w:rsidP="006A14D6">
      <w:pPr>
        <w:tabs>
          <w:tab w:val="left" w:pos="-720"/>
        </w:tabs>
        <w:spacing w:after="0" w:line="240" w:lineRule="auto"/>
        <w:ind w:left="709" w:right="-119"/>
        <w:jc w:val="both"/>
        <w:rPr>
          <w:rStyle w:val="markedcontent"/>
          <w:rFonts w:ascii="Arial Narrow" w:hAnsi="Arial Narrow"/>
        </w:rPr>
      </w:pPr>
      <w:r w:rsidRPr="00D608B0">
        <w:rPr>
          <w:rFonts w:ascii="Arial Narrow" w:hAnsi="Arial Narrow"/>
        </w:rPr>
        <w:br/>
      </w:r>
      <w:r w:rsidRPr="00D608B0">
        <w:rPr>
          <w:rStyle w:val="markedcontent"/>
          <w:rFonts w:ascii="Arial Narrow" w:hAnsi="Arial Narrow"/>
        </w:rPr>
        <w:t xml:space="preserve">2. Esta sección deberá completarse por las personas jurídicas de los compromisos de asociación o consorcio, y el procurador común de las asociaciones o consorcios constituidos, de acuerdo con lo establecido en el </w:t>
      </w:r>
      <w:r w:rsidRPr="00D608B0">
        <w:rPr>
          <w:rStyle w:val="markedcontent"/>
          <w:rFonts w:ascii="Arial Narrow" w:hAnsi="Arial Narrow"/>
        </w:rPr>
        <w:lastRenderedPageBreak/>
        <w:t>artículo 26 de la Ley Orgánica del Sistema Nacional de Contratación Pública. La información deberá ser declarada y suscrita de manera individualizada.</w:t>
      </w:r>
    </w:p>
    <w:p w14:paraId="669CD52D" w14:textId="77777777" w:rsidR="007E7433" w:rsidRPr="00D608B0" w:rsidRDefault="007E7433" w:rsidP="006A14D6">
      <w:pPr>
        <w:tabs>
          <w:tab w:val="left" w:pos="-720"/>
        </w:tabs>
        <w:spacing w:after="0" w:line="240" w:lineRule="auto"/>
        <w:ind w:left="709" w:right="-119"/>
        <w:jc w:val="both"/>
        <w:rPr>
          <w:rStyle w:val="markedcontent"/>
          <w:rFonts w:ascii="Arial Narrow" w:hAnsi="Arial Narrow"/>
        </w:rPr>
      </w:pPr>
      <w:r w:rsidRPr="00D608B0">
        <w:rPr>
          <w:rFonts w:ascii="Arial Narrow" w:hAnsi="Arial Narrow"/>
        </w:rPr>
        <w:br/>
      </w:r>
      <w:r w:rsidRPr="00D608B0">
        <w:rPr>
          <w:rStyle w:val="markedcontent"/>
          <w:rFonts w:ascii="Arial Narrow" w:hAnsi="Arial Narrow"/>
        </w:rPr>
        <w:t xml:space="preserve">3. Si los socios, accionistas o partícipes de la persona jurídica, o de la persona jurídica a consorciarse o asociarse, o de </w:t>
      </w:r>
      <w:proofErr w:type="gramStart"/>
      <w:r w:rsidRPr="00D608B0">
        <w:rPr>
          <w:rStyle w:val="markedcontent"/>
          <w:rFonts w:ascii="Arial Narrow" w:hAnsi="Arial Narrow"/>
        </w:rPr>
        <w:t>éste</w:t>
      </w:r>
      <w:proofErr w:type="gramEnd"/>
      <w:r w:rsidRPr="00D608B0">
        <w:rPr>
          <w:rStyle w:val="markedcontent"/>
          <w:rFonts w:ascii="Arial Narrow" w:hAnsi="Arial Narrow"/>
        </w:rPr>
        <w:t xml:space="preserve"> último legalmente constituido; poseen un porcentaje de acciones o participaciones inferiores al 51%, no deberán completar los cuadros contenidos en la letra B, del apartado 1.3, de la Sección I, del Formulario Único de la Oferta.</w:t>
      </w:r>
    </w:p>
    <w:p w14:paraId="017C2AEC" w14:textId="13874906" w:rsidR="008F3C81" w:rsidRPr="00D608B0" w:rsidRDefault="007E7433" w:rsidP="006A14D6">
      <w:pPr>
        <w:tabs>
          <w:tab w:val="left" w:pos="-720"/>
        </w:tabs>
        <w:spacing w:after="0" w:line="240" w:lineRule="auto"/>
        <w:ind w:left="709" w:right="-119"/>
        <w:jc w:val="both"/>
        <w:rPr>
          <w:rStyle w:val="markedcontent"/>
          <w:rFonts w:ascii="Arial Narrow" w:hAnsi="Arial Narrow"/>
        </w:rPr>
      </w:pPr>
      <w:r w:rsidRPr="00D608B0">
        <w:rPr>
          <w:rFonts w:ascii="Arial Narrow" w:hAnsi="Arial Narrow"/>
        </w:rPr>
        <w:br/>
      </w:r>
      <w:r w:rsidRPr="00D608B0">
        <w:rPr>
          <w:rStyle w:val="markedcontent"/>
          <w:rFonts w:ascii="Arial Narrow" w:hAnsi="Arial Narrow"/>
        </w:rPr>
        <w:t>4. La falta de presentación de la información contenida en las letras A y B será</w:t>
      </w:r>
      <w:r w:rsidRPr="00D608B0">
        <w:rPr>
          <w:rFonts w:ascii="Arial Narrow" w:hAnsi="Arial Narrow"/>
        </w:rPr>
        <w:br/>
      </w:r>
      <w:r w:rsidRPr="00D608B0">
        <w:rPr>
          <w:rStyle w:val="markedcontent"/>
          <w:rFonts w:ascii="Arial Narrow" w:hAnsi="Arial Narrow"/>
        </w:rPr>
        <w:t>causal de descalificación de la oferta.</w:t>
      </w:r>
    </w:p>
    <w:p w14:paraId="0EC947B4" w14:textId="77777777" w:rsidR="007E7433" w:rsidRPr="00D608B0" w:rsidRDefault="007E7433" w:rsidP="007E7433">
      <w:pPr>
        <w:pStyle w:val="Standard"/>
        <w:spacing w:line="276" w:lineRule="auto"/>
        <w:jc w:val="both"/>
        <w:rPr>
          <w:rFonts w:ascii="Arial Narrow" w:hAnsi="Arial Narrow"/>
          <w:szCs w:val="24"/>
        </w:rPr>
      </w:pPr>
    </w:p>
    <w:p w14:paraId="5AD08EA5" w14:textId="655B9D87" w:rsidR="007E7433" w:rsidRPr="006A14D6" w:rsidRDefault="007E7433" w:rsidP="007E7433">
      <w:pPr>
        <w:pStyle w:val="Standard"/>
        <w:spacing w:line="276" w:lineRule="auto"/>
        <w:jc w:val="both"/>
        <w:rPr>
          <w:rStyle w:val="markedcontent"/>
          <w:rFonts w:ascii="Arial Narrow" w:hAnsi="Arial Narrow"/>
          <w:b/>
          <w:sz w:val="22"/>
          <w:szCs w:val="22"/>
        </w:rPr>
      </w:pPr>
      <w:r w:rsidRPr="006A14D6">
        <w:rPr>
          <w:rStyle w:val="markedcontent"/>
          <w:rFonts w:ascii="Arial Narrow" w:hAnsi="Arial Narrow"/>
          <w:b/>
          <w:sz w:val="22"/>
          <w:szCs w:val="22"/>
        </w:rPr>
        <w:t>D. DECLARACIÓN DE BENEFICIARIO FINAL</w:t>
      </w:r>
      <w:r w:rsidR="006C0EC9">
        <w:rPr>
          <w:rStyle w:val="markedcontent"/>
          <w:rFonts w:ascii="Arial Narrow" w:hAnsi="Arial Narrow"/>
          <w:b/>
          <w:sz w:val="22"/>
          <w:szCs w:val="22"/>
        </w:rPr>
        <w:t>:</w:t>
      </w:r>
    </w:p>
    <w:p w14:paraId="0DFD2A02" w14:textId="77777777" w:rsidR="007E7433" w:rsidRPr="006A14D6" w:rsidRDefault="007E7433" w:rsidP="007E7433">
      <w:pPr>
        <w:pStyle w:val="Standard"/>
        <w:spacing w:line="276" w:lineRule="auto"/>
        <w:jc w:val="both"/>
        <w:rPr>
          <w:rFonts w:ascii="Arial Narrow" w:hAnsi="Arial Narrow"/>
          <w:sz w:val="22"/>
          <w:szCs w:val="22"/>
        </w:rPr>
      </w:pPr>
    </w:p>
    <w:p w14:paraId="44414EF1" w14:textId="146CC201" w:rsidR="007E7433" w:rsidRPr="006A14D6" w:rsidRDefault="007E7433" w:rsidP="007E7433">
      <w:pPr>
        <w:pStyle w:val="Standard"/>
        <w:spacing w:line="276" w:lineRule="auto"/>
        <w:jc w:val="both"/>
        <w:rPr>
          <w:rStyle w:val="markedcontent"/>
          <w:rFonts w:ascii="Arial Narrow" w:hAnsi="Arial Narrow"/>
          <w:sz w:val="22"/>
          <w:szCs w:val="22"/>
        </w:rPr>
      </w:pPr>
      <w:r w:rsidRPr="006A14D6">
        <w:rPr>
          <w:rStyle w:val="markedcontent"/>
          <w:rFonts w:ascii="Arial Narrow" w:hAnsi="Arial Narrow"/>
          <w:sz w:val="22"/>
          <w:szCs w:val="22"/>
        </w:rPr>
        <w:t>1. Declaro que las siguientes personas naturales</w:t>
      </w:r>
      <w:r w:rsidRPr="006A14D6">
        <w:rPr>
          <w:rFonts w:ascii="Arial Narrow" w:hAnsi="Arial Narrow"/>
          <w:sz w:val="22"/>
          <w:szCs w:val="22"/>
        </w:rPr>
        <w:t xml:space="preserve"> </w:t>
      </w:r>
      <w:r w:rsidRPr="006A14D6">
        <w:rPr>
          <w:rStyle w:val="markedcontent"/>
          <w:rFonts w:ascii="Arial Narrow" w:hAnsi="Arial Narrow"/>
          <w:sz w:val="22"/>
          <w:szCs w:val="22"/>
        </w:rPr>
        <w:t>serán los beneficiarios finales del flujo de los recursos públicos en el presente procedimiento de contratación pública; por lo tanto, libre y voluntariamente autorizo a publicar la siguiente información declarada en esta oferta:</w:t>
      </w:r>
    </w:p>
    <w:p w14:paraId="187E4094" w14:textId="77777777" w:rsidR="007E7433" w:rsidRPr="00D608B0" w:rsidRDefault="007E7433" w:rsidP="007E7433">
      <w:pPr>
        <w:pStyle w:val="Standard"/>
        <w:spacing w:line="276" w:lineRule="auto"/>
        <w:jc w:val="both"/>
        <w:rPr>
          <w:rFonts w:ascii="Arial Narrow" w:hAnsi="Arial Narrow"/>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8"/>
        <w:gridCol w:w="1809"/>
        <w:gridCol w:w="1701"/>
        <w:gridCol w:w="1985"/>
        <w:gridCol w:w="2126"/>
      </w:tblGrid>
      <w:tr w:rsidR="00B60640" w:rsidRPr="00D608B0" w14:paraId="5D217C99" w14:textId="77777777" w:rsidTr="00B60640">
        <w:trPr>
          <w:jc w:val="center"/>
        </w:trPr>
        <w:tc>
          <w:tcPr>
            <w:tcW w:w="1588" w:type="dxa"/>
            <w:shd w:val="clear" w:color="auto" w:fill="D9D9D9"/>
          </w:tcPr>
          <w:p w14:paraId="3E803D1D" w14:textId="77777777" w:rsidR="007E7433" w:rsidRPr="00D608B0" w:rsidRDefault="007E7433" w:rsidP="00DF43D7">
            <w:pPr>
              <w:spacing w:before="102" w:after="119"/>
              <w:jc w:val="both"/>
              <w:rPr>
                <w:rFonts w:ascii="Arial Narrow" w:eastAsia="Times New Roman" w:hAnsi="Arial Narrow"/>
                <w:lang w:eastAsia="es-EC"/>
              </w:rPr>
            </w:pPr>
            <w:r w:rsidRPr="00D608B0">
              <w:rPr>
                <w:rFonts w:ascii="Arial Narrow" w:eastAsia="Times New Roman" w:hAnsi="Arial Narrow"/>
                <w:b/>
                <w:bCs/>
                <w:iCs/>
                <w:lang w:eastAsia="es-EC"/>
              </w:rPr>
              <w:t>Nombre</w:t>
            </w:r>
          </w:p>
        </w:tc>
        <w:tc>
          <w:tcPr>
            <w:tcW w:w="1809" w:type="dxa"/>
            <w:shd w:val="clear" w:color="auto" w:fill="D9D9D9"/>
          </w:tcPr>
          <w:p w14:paraId="58B56916" w14:textId="77777777" w:rsidR="007E7433" w:rsidRPr="00D608B0" w:rsidRDefault="007E7433" w:rsidP="00DF43D7">
            <w:pPr>
              <w:spacing w:before="102" w:after="119"/>
              <w:jc w:val="both"/>
              <w:rPr>
                <w:rFonts w:ascii="Arial Narrow" w:eastAsia="Times New Roman" w:hAnsi="Arial Narrow"/>
                <w:lang w:eastAsia="es-EC"/>
              </w:rPr>
            </w:pPr>
            <w:r w:rsidRPr="00D608B0">
              <w:rPr>
                <w:rFonts w:ascii="Arial Narrow" w:eastAsia="Times New Roman" w:hAnsi="Arial Narrow"/>
                <w:b/>
                <w:bCs/>
                <w:iCs/>
                <w:lang w:eastAsia="es-EC"/>
              </w:rPr>
              <w:t>Cédula/Pasaporte</w:t>
            </w:r>
          </w:p>
        </w:tc>
        <w:tc>
          <w:tcPr>
            <w:tcW w:w="1701" w:type="dxa"/>
            <w:shd w:val="clear" w:color="auto" w:fill="D9D9D9"/>
          </w:tcPr>
          <w:p w14:paraId="428D4BE1" w14:textId="77777777" w:rsidR="007E7433" w:rsidRPr="00D608B0" w:rsidRDefault="007E7433" w:rsidP="00DF43D7">
            <w:pPr>
              <w:spacing w:before="102" w:after="119"/>
              <w:jc w:val="both"/>
              <w:rPr>
                <w:rFonts w:ascii="Arial Narrow" w:eastAsia="Times New Roman" w:hAnsi="Arial Narrow"/>
                <w:lang w:eastAsia="es-EC"/>
              </w:rPr>
            </w:pPr>
            <w:r w:rsidRPr="00D608B0">
              <w:rPr>
                <w:rFonts w:ascii="Arial Narrow" w:eastAsia="Times New Roman" w:hAnsi="Arial Narrow"/>
                <w:b/>
                <w:bCs/>
                <w:iCs/>
                <w:lang w:eastAsia="es-EC"/>
              </w:rPr>
              <w:t>Nacionalidad</w:t>
            </w:r>
          </w:p>
        </w:tc>
        <w:tc>
          <w:tcPr>
            <w:tcW w:w="1985" w:type="dxa"/>
            <w:shd w:val="clear" w:color="auto" w:fill="D9D9D9"/>
          </w:tcPr>
          <w:p w14:paraId="41A4DD3E" w14:textId="77777777" w:rsidR="007E7433" w:rsidRPr="00757EF3" w:rsidRDefault="007E7433" w:rsidP="00DF43D7">
            <w:pPr>
              <w:spacing w:before="102" w:after="119"/>
              <w:jc w:val="both"/>
              <w:rPr>
                <w:rFonts w:ascii="Arial Narrow" w:eastAsia="Times New Roman" w:hAnsi="Arial Narrow"/>
                <w:lang w:val="pt-BR" w:eastAsia="es-EC"/>
              </w:rPr>
            </w:pPr>
            <w:r w:rsidRPr="00757EF3">
              <w:rPr>
                <w:rFonts w:ascii="Arial Narrow" w:eastAsia="Times New Roman" w:hAnsi="Arial Narrow"/>
                <w:b/>
                <w:bCs/>
                <w:iCs/>
                <w:lang w:val="pt-BR" w:eastAsia="es-EC"/>
              </w:rPr>
              <w:t xml:space="preserve">No (s). de </w:t>
            </w:r>
            <w:proofErr w:type="spellStart"/>
            <w:r w:rsidRPr="00757EF3">
              <w:rPr>
                <w:rFonts w:ascii="Arial Narrow" w:eastAsia="Times New Roman" w:hAnsi="Arial Narrow"/>
                <w:b/>
                <w:bCs/>
                <w:iCs/>
                <w:lang w:val="pt-BR" w:eastAsia="es-EC"/>
              </w:rPr>
              <w:t>Cuenta</w:t>
            </w:r>
            <w:proofErr w:type="spellEnd"/>
            <w:r w:rsidRPr="00757EF3">
              <w:rPr>
                <w:rFonts w:ascii="Arial Narrow" w:eastAsia="Times New Roman" w:hAnsi="Arial Narrow"/>
                <w:b/>
                <w:bCs/>
                <w:iCs/>
                <w:lang w:val="pt-BR" w:eastAsia="es-EC"/>
              </w:rPr>
              <w:t xml:space="preserve"> (s)</w:t>
            </w:r>
          </w:p>
        </w:tc>
        <w:tc>
          <w:tcPr>
            <w:tcW w:w="2126" w:type="dxa"/>
            <w:shd w:val="clear" w:color="auto" w:fill="D9D9D9"/>
          </w:tcPr>
          <w:p w14:paraId="6CC85994" w14:textId="77777777" w:rsidR="007E7433" w:rsidRPr="00D608B0" w:rsidRDefault="007E7433" w:rsidP="00DF43D7">
            <w:pPr>
              <w:spacing w:before="102" w:after="119"/>
              <w:jc w:val="both"/>
              <w:rPr>
                <w:rFonts w:ascii="Arial Narrow" w:eastAsia="Times New Roman" w:hAnsi="Arial Narrow"/>
                <w:lang w:eastAsia="es-EC"/>
              </w:rPr>
            </w:pPr>
            <w:r w:rsidRPr="00D608B0">
              <w:rPr>
                <w:rFonts w:ascii="Arial Narrow" w:eastAsia="Times New Roman" w:hAnsi="Arial Narrow"/>
                <w:b/>
                <w:bCs/>
                <w:iCs/>
                <w:lang w:eastAsia="es-EC"/>
              </w:rPr>
              <w:t>Institución Financiera</w:t>
            </w:r>
          </w:p>
        </w:tc>
      </w:tr>
      <w:tr w:rsidR="00B60640" w:rsidRPr="00D608B0" w14:paraId="5C430B26" w14:textId="77777777" w:rsidTr="00B60640">
        <w:trPr>
          <w:jc w:val="center"/>
        </w:trPr>
        <w:tc>
          <w:tcPr>
            <w:tcW w:w="1588" w:type="dxa"/>
            <w:shd w:val="clear" w:color="auto" w:fill="auto"/>
          </w:tcPr>
          <w:p w14:paraId="68B5E0E8" w14:textId="77777777" w:rsidR="007E7433" w:rsidRPr="00D608B0" w:rsidRDefault="007E7433" w:rsidP="00DF43D7">
            <w:pPr>
              <w:spacing w:before="102"/>
              <w:jc w:val="both"/>
              <w:rPr>
                <w:rFonts w:ascii="Arial Narrow" w:eastAsia="Times New Roman" w:hAnsi="Arial Narrow"/>
                <w:i/>
                <w:lang w:eastAsia="es-EC"/>
              </w:rPr>
            </w:pPr>
          </w:p>
        </w:tc>
        <w:tc>
          <w:tcPr>
            <w:tcW w:w="1809" w:type="dxa"/>
            <w:shd w:val="clear" w:color="auto" w:fill="auto"/>
          </w:tcPr>
          <w:p w14:paraId="248210A1" w14:textId="77777777" w:rsidR="007E7433" w:rsidRPr="00D608B0" w:rsidRDefault="007E7433" w:rsidP="00DF43D7">
            <w:pPr>
              <w:spacing w:before="102"/>
              <w:jc w:val="both"/>
              <w:rPr>
                <w:rFonts w:ascii="Arial Narrow" w:eastAsia="Times New Roman" w:hAnsi="Arial Narrow"/>
                <w:i/>
                <w:lang w:eastAsia="es-EC"/>
              </w:rPr>
            </w:pPr>
          </w:p>
        </w:tc>
        <w:tc>
          <w:tcPr>
            <w:tcW w:w="1701" w:type="dxa"/>
            <w:shd w:val="clear" w:color="auto" w:fill="auto"/>
          </w:tcPr>
          <w:p w14:paraId="2CC4BCFE" w14:textId="77777777" w:rsidR="007E7433" w:rsidRPr="00D608B0" w:rsidRDefault="007E7433" w:rsidP="00DF43D7">
            <w:pPr>
              <w:spacing w:before="102"/>
              <w:jc w:val="both"/>
              <w:rPr>
                <w:rFonts w:ascii="Arial Narrow" w:eastAsia="Times New Roman" w:hAnsi="Arial Narrow"/>
                <w:i/>
                <w:lang w:eastAsia="es-EC"/>
              </w:rPr>
            </w:pPr>
          </w:p>
        </w:tc>
        <w:tc>
          <w:tcPr>
            <w:tcW w:w="1985" w:type="dxa"/>
            <w:shd w:val="clear" w:color="auto" w:fill="auto"/>
          </w:tcPr>
          <w:p w14:paraId="12932136" w14:textId="77777777" w:rsidR="007E7433" w:rsidRPr="00D608B0" w:rsidRDefault="007E7433" w:rsidP="00DF43D7">
            <w:pPr>
              <w:spacing w:before="102"/>
              <w:jc w:val="both"/>
              <w:rPr>
                <w:rFonts w:ascii="Arial Narrow" w:eastAsia="Times New Roman" w:hAnsi="Arial Narrow"/>
                <w:i/>
                <w:lang w:eastAsia="es-EC"/>
              </w:rPr>
            </w:pPr>
          </w:p>
        </w:tc>
        <w:tc>
          <w:tcPr>
            <w:tcW w:w="2126" w:type="dxa"/>
            <w:shd w:val="clear" w:color="auto" w:fill="auto"/>
          </w:tcPr>
          <w:p w14:paraId="316DCC4A" w14:textId="77777777" w:rsidR="007E7433" w:rsidRPr="00D608B0" w:rsidRDefault="007E7433" w:rsidP="00DF43D7">
            <w:pPr>
              <w:spacing w:before="102"/>
              <w:jc w:val="both"/>
              <w:rPr>
                <w:rFonts w:ascii="Arial Narrow" w:eastAsia="Times New Roman" w:hAnsi="Arial Narrow"/>
                <w:i/>
                <w:lang w:eastAsia="es-EC"/>
              </w:rPr>
            </w:pPr>
          </w:p>
        </w:tc>
      </w:tr>
      <w:tr w:rsidR="00B60640" w:rsidRPr="00D608B0" w14:paraId="181ED312" w14:textId="77777777" w:rsidTr="00B60640">
        <w:trPr>
          <w:jc w:val="center"/>
        </w:trPr>
        <w:tc>
          <w:tcPr>
            <w:tcW w:w="1588" w:type="dxa"/>
            <w:shd w:val="clear" w:color="auto" w:fill="auto"/>
          </w:tcPr>
          <w:p w14:paraId="130F8999" w14:textId="77777777" w:rsidR="007E7433" w:rsidRPr="00D608B0" w:rsidRDefault="007E7433" w:rsidP="00DF43D7">
            <w:pPr>
              <w:spacing w:before="102"/>
              <w:jc w:val="both"/>
              <w:rPr>
                <w:rFonts w:ascii="Arial Narrow" w:eastAsia="Times New Roman" w:hAnsi="Arial Narrow"/>
                <w:i/>
                <w:lang w:eastAsia="es-EC"/>
              </w:rPr>
            </w:pPr>
          </w:p>
        </w:tc>
        <w:tc>
          <w:tcPr>
            <w:tcW w:w="1809" w:type="dxa"/>
            <w:shd w:val="clear" w:color="auto" w:fill="auto"/>
          </w:tcPr>
          <w:p w14:paraId="561E6F6C" w14:textId="77777777" w:rsidR="007E7433" w:rsidRPr="00D608B0" w:rsidRDefault="007E7433" w:rsidP="00DF43D7">
            <w:pPr>
              <w:spacing w:before="102"/>
              <w:jc w:val="both"/>
              <w:rPr>
                <w:rFonts w:ascii="Arial Narrow" w:eastAsia="Times New Roman" w:hAnsi="Arial Narrow"/>
                <w:i/>
                <w:lang w:eastAsia="es-EC"/>
              </w:rPr>
            </w:pPr>
          </w:p>
        </w:tc>
        <w:tc>
          <w:tcPr>
            <w:tcW w:w="1701" w:type="dxa"/>
            <w:shd w:val="clear" w:color="auto" w:fill="auto"/>
          </w:tcPr>
          <w:p w14:paraId="68A56EF4" w14:textId="77777777" w:rsidR="007E7433" w:rsidRPr="00D608B0" w:rsidRDefault="007E7433" w:rsidP="00DF43D7">
            <w:pPr>
              <w:spacing w:before="102"/>
              <w:jc w:val="both"/>
              <w:rPr>
                <w:rFonts w:ascii="Arial Narrow" w:eastAsia="Times New Roman" w:hAnsi="Arial Narrow"/>
                <w:i/>
                <w:lang w:eastAsia="es-EC"/>
              </w:rPr>
            </w:pPr>
          </w:p>
        </w:tc>
        <w:tc>
          <w:tcPr>
            <w:tcW w:w="1985" w:type="dxa"/>
            <w:shd w:val="clear" w:color="auto" w:fill="auto"/>
          </w:tcPr>
          <w:p w14:paraId="2D9E75FC" w14:textId="77777777" w:rsidR="007E7433" w:rsidRPr="00D608B0" w:rsidRDefault="007E7433" w:rsidP="00DF43D7">
            <w:pPr>
              <w:spacing w:before="102"/>
              <w:jc w:val="both"/>
              <w:rPr>
                <w:rFonts w:ascii="Arial Narrow" w:eastAsia="Times New Roman" w:hAnsi="Arial Narrow"/>
                <w:i/>
                <w:lang w:eastAsia="es-EC"/>
              </w:rPr>
            </w:pPr>
          </w:p>
        </w:tc>
        <w:tc>
          <w:tcPr>
            <w:tcW w:w="2126" w:type="dxa"/>
            <w:shd w:val="clear" w:color="auto" w:fill="auto"/>
          </w:tcPr>
          <w:p w14:paraId="33211B3D" w14:textId="77777777" w:rsidR="007E7433" w:rsidRPr="00D608B0" w:rsidRDefault="007E7433" w:rsidP="00DF43D7">
            <w:pPr>
              <w:spacing w:before="102"/>
              <w:jc w:val="both"/>
              <w:rPr>
                <w:rFonts w:ascii="Arial Narrow" w:eastAsia="Times New Roman" w:hAnsi="Arial Narrow"/>
                <w:i/>
                <w:lang w:eastAsia="es-EC"/>
              </w:rPr>
            </w:pPr>
          </w:p>
        </w:tc>
      </w:tr>
      <w:tr w:rsidR="00B60640" w:rsidRPr="00D608B0" w14:paraId="068E7A3E" w14:textId="77777777" w:rsidTr="00B60640">
        <w:trPr>
          <w:jc w:val="center"/>
        </w:trPr>
        <w:tc>
          <w:tcPr>
            <w:tcW w:w="1588" w:type="dxa"/>
            <w:shd w:val="clear" w:color="auto" w:fill="auto"/>
          </w:tcPr>
          <w:p w14:paraId="71942032" w14:textId="77777777" w:rsidR="007E7433" w:rsidRPr="00D608B0" w:rsidRDefault="007E7433" w:rsidP="00DF43D7">
            <w:pPr>
              <w:spacing w:before="102"/>
              <w:jc w:val="both"/>
              <w:rPr>
                <w:rFonts w:ascii="Arial Narrow" w:eastAsia="Times New Roman" w:hAnsi="Arial Narrow"/>
                <w:i/>
                <w:lang w:eastAsia="es-EC"/>
              </w:rPr>
            </w:pPr>
          </w:p>
        </w:tc>
        <w:tc>
          <w:tcPr>
            <w:tcW w:w="1809" w:type="dxa"/>
            <w:shd w:val="clear" w:color="auto" w:fill="auto"/>
          </w:tcPr>
          <w:p w14:paraId="5AA40304" w14:textId="77777777" w:rsidR="007E7433" w:rsidRPr="00D608B0" w:rsidRDefault="007E7433" w:rsidP="00DF43D7">
            <w:pPr>
              <w:spacing w:before="102"/>
              <w:jc w:val="both"/>
              <w:rPr>
                <w:rFonts w:ascii="Arial Narrow" w:eastAsia="Times New Roman" w:hAnsi="Arial Narrow"/>
                <w:i/>
                <w:lang w:eastAsia="es-EC"/>
              </w:rPr>
            </w:pPr>
          </w:p>
        </w:tc>
        <w:tc>
          <w:tcPr>
            <w:tcW w:w="1701" w:type="dxa"/>
            <w:shd w:val="clear" w:color="auto" w:fill="auto"/>
          </w:tcPr>
          <w:p w14:paraId="61149D2C" w14:textId="77777777" w:rsidR="007E7433" w:rsidRPr="00D608B0" w:rsidRDefault="007E7433" w:rsidP="00DF43D7">
            <w:pPr>
              <w:spacing w:before="102"/>
              <w:jc w:val="both"/>
              <w:rPr>
                <w:rFonts w:ascii="Arial Narrow" w:eastAsia="Times New Roman" w:hAnsi="Arial Narrow"/>
                <w:i/>
                <w:lang w:eastAsia="es-EC"/>
              </w:rPr>
            </w:pPr>
          </w:p>
        </w:tc>
        <w:tc>
          <w:tcPr>
            <w:tcW w:w="1985" w:type="dxa"/>
            <w:shd w:val="clear" w:color="auto" w:fill="auto"/>
          </w:tcPr>
          <w:p w14:paraId="6EDE9053" w14:textId="77777777" w:rsidR="007E7433" w:rsidRPr="00D608B0" w:rsidRDefault="007E7433" w:rsidP="00DF43D7">
            <w:pPr>
              <w:spacing w:before="102"/>
              <w:jc w:val="both"/>
              <w:rPr>
                <w:rFonts w:ascii="Arial Narrow" w:eastAsia="Times New Roman" w:hAnsi="Arial Narrow"/>
                <w:i/>
                <w:lang w:eastAsia="es-EC"/>
              </w:rPr>
            </w:pPr>
          </w:p>
        </w:tc>
        <w:tc>
          <w:tcPr>
            <w:tcW w:w="2126" w:type="dxa"/>
            <w:shd w:val="clear" w:color="auto" w:fill="auto"/>
          </w:tcPr>
          <w:p w14:paraId="6B53BD35" w14:textId="77777777" w:rsidR="007E7433" w:rsidRPr="00D608B0" w:rsidRDefault="007E7433" w:rsidP="00DF43D7">
            <w:pPr>
              <w:spacing w:before="102"/>
              <w:jc w:val="both"/>
              <w:rPr>
                <w:rFonts w:ascii="Arial Narrow" w:eastAsia="Times New Roman" w:hAnsi="Arial Narrow"/>
                <w:i/>
                <w:lang w:eastAsia="es-EC"/>
              </w:rPr>
            </w:pPr>
          </w:p>
        </w:tc>
      </w:tr>
    </w:tbl>
    <w:p w14:paraId="22F443DD" w14:textId="77777777" w:rsidR="007E7433" w:rsidRPr="00D608B0" w:rsidRDefault="007E7433" w:rsidP="007E7433">
      <w:pPr>
        <w:pStyle w:val="Standard"/>
        <w:spacing w:line="276" w:lineRule="auto"/>
        <w:jc w:val="both"/>
        <w:rPr>
          <w:rFonts w:ascii="Arial Narrow" w:hAnsi="Arial Narrow"/>
          <w:b/>
          <w:color w:val="000000"/>
          <w:szCs w:val="24"/>
          <w:lang w:val="es-ES"/>
        </w:rPr>
      </w:pPr>
    </w:p>
    <w:p w14:paraId="0FDC36A0" w14:textId="77777777" w:rsidR="007E7433" w:rsidRPr="006A14D6" w:rsidRDefault="007E7433" w:rsidP="007E7433">
      <w:pPr>
        <w:pStyle w:val="Standard"/>
        <w:spacing w:line="276" w:lineRule="auto"/>
        <w:jc w:val="both"/>
        <w:rPr>
          <w:rStyle w:val="markedcontent"/>
          <w:rFonts w:ascii="Arial Narrow" w:hAnsi="Arial Narrow"/>
          <w:sz w:val="22"/>
          <w:szCs w:val="22"/>
        </w:rPr>
      </w:pPr>
      <w:r w:rsidRPr="006A14D6">
        <w:rPr>
          <w:rStyle w:val="markedcontent"/>
          <w:rFonts w:ascii="Arial Narrow" w:hAnsi="Arial Narrow"/>
          <w:sz w:val="22"/>
          <w:szCs w:val="22"/>
        </w:rPr>
        <w:t>2. Acepto que esta información les permitirá a los órganos de control, detectar con</w:t>
      </w:r>
      <w:r w:rsidRPr="006A14D6">
        <w:rPr>
          <w:rFonts w:ascii="Arial Narrow" w:hAnsi="Arial Narrow"/>
          <w:sz w:val="22"/>
          <w:szCs w:val="22"/>
        </w:rPr>
        <w:t xml:space="preserve"> </w:t>
      </w:r>
      <w:r w:rsidRPr="006A14D6">
        <w:rPr>
          <w:rStyle w:val="markedcontent"/>
          <w:rFonts w:ascii="Arial Narrow" w:hAnsi="Arial Narrow"/>
          <w:sz w:val="22"/>
          <w:szCs w:val="22"/>
        </w:rPr>
        <w:t>certeza, de acuerdo con sus atribuciones, el beneficiario final o real.</w:t>
      </w:r>
    </w:p>
    <w:p w14:paraId="0E285A97" w14:textId="77777777" w:rsidR="007E7433" w:rsidRPr="00D608B0" w:rsidRDefault="007E7433" w:rsidP="007E7433">
      <w:pPr>
        <w:pStyle w:val="Standard"/>
        <w:spacing w:line="276" w:lineRule="auto"/>
        <w:jc w:val="both"/>
        <w:rPr>
          <w:rStyle w:val="markedcontent"/>
          <w:rFonts w:ascii="Arial Narrow" w:hAnsi="Arial Narrow"/>
          <w:szCs w:val="24"/>
        </w:rPr>
      </w:pPr>
    </w:p>
    <w:p w14:paraId="3D280AC1" w14:textId="77777777" w:rsidR="007E7433" w:rsidRPr="006A14D6" w:rsidRDefault="007E7433" w:rsidP="007E7433">
      <w:pPr>
        <w:pStyle w:val="Standard"/>
        <w:spacing w:line="276" w:lineRule="auto"/>
        <w:jc w:val="both"/>
        <w:rPr>
          <w:rStyle w:val="markedcontent"/>
          <w:rFonts w:ascii="Arial Narrow" w:hAnsi="Arial Narrow"/>
          <w:b/>
          <w:sz w:val="22"/>
          <w:szCs w:val="22"/>
        </w:rPr>
      </w:pPr>
      <w:r w:rsidRPr="006A14D6">
        <w:rPr>
          <w:rStyle w:val="markedcontent"/>
          <w:rFonts w:ascii="Arial Narrow" w:hAnsi="Arial Narrow"/>
          <w:b/>
          <w:sz w:val="22"/>
          <w:szCs w:val="22"/>
        </w:rPr>
        <w:t>Notas correspondientes a la letra D:</w:t>
      </w:r>
    </w:p>
    <w:p w14:paraId="443154EC" w14:textId="77777777" w:rsidR="007E7433" w:rsidRPr="006A14D6" w:rsidRDefault="007E7433" w:rsidP="007E7433">
      <w:pPr>
        <w:pStyle w:val="Standard"/>
        <w:spacing w:line="276" w:lineRule="auto"/>
        <w:contextualSpacing/>
        <w:jc w:val="both"/>
        <w:rPr>
          <w:rFonts w:ascii="Arial Narrow" w:hAnsi="Arial Narrow"/>
          <w:sz w:val="22"/>
          <w:szCs w:val="22"/>
        </w:rPr>
      </w:pPr>
    </w:p>
    <w:p w14:paraId="438D3F39" w14:textId="1384B336" w:rsidR="007E7433" w:rsidRPr="006A14D6" w:rsidRDefault="007E7433" w:rsidP="006A14D6">
      <w:pPr>
        <w:pStyle w:val="Standard"/>
        <w:spacing w:line="276" w:lineRule="auto"/>
        <w:ind w:left="708"/>
        <w:contextualSpacing/>
        <w:jc w:val="both"/>
        <w:rPr>
          <w:rStyle w:val="markedcontent"/>
          <w:rFonts w:ascii="Arial Narrow" w:hAnsi="Arial Narrow"/>
          <w:sz w:val="22"/>
          <w:szCs w:val="22"/>
        </w:rPr>
      </w:pPr>
      <w:r w:rsidRPr="006A14D6">
        <w:rPr>
          <w:rStyle w:val="markedcontent"/>
          <w:rFonts w:ascii="Arial Narrow" w:hAnsi="Arial Narrow"/>
          <w:sz w:val="22"/>
          <w:szCs w:val="22"/>
        </w:rPr>
        <w:t>1. A efectos de completar esta declaración de control del flujo de los recursos públicos, se entenderá por beneficiario final, a la persona natural que efectiva y finalmente a través de una cadena de propiedad o cualquier otro medio de</w:t>
      </w:r>
      <w:r w:rsidR="005F3F16" w:rsidRPr="006A14D6">
        <w:rPr>
          <w:rStyle w:val="markedcontent"/>
          <w:rFonts w:ascii="Arial Narrow" w:hAnsi="Arial Narrow"/>
          <w:sz w:val="22"/>
          <w:szCs w:val="22"/>
        </w:rPr>
        <w:t xml:space="preserve"> </w:t>
      </w:r>
      <w:r w:rsidRPr="006A14D6">
        <w:rPr>
          <w:rStyle w:val="markedcontent"/>
          <w:rFonts w:ascii="Arial Narrow" w:hAnsi="Arial Narrow"/>
          <w:sz w:val="22"/>
          <w:szCs w:val="22"/>
        </w:rPr>
        <w:t>control, posea o controle a una sociedad; y/o la persona natural en cuyo nombre</w:t>
      </w:r>
      <w:r w:rsidR="005F3F16" w:rsidRPr="006A14D6">
        <w:rPr>
          <w:rStyle w:val="markedcontent"/>
          <w:rFonts w:ascii="Arial Narrow" w:hAnsi="Arial Narrow"/>
          <w:sz w:val="22"/>
          <w:szCs w:val="22"/>
        </w:rPr>
        <w:t xml:space="preserve"> </w:t>
      </w:r>
      <w:r w:rsidRPr="006A14D6">
        <w:rPr>
          <w:rStyle w:val="markedcontent"/>
          <w:rFonts w:ascii="Arial Narrow" w:hAnsi="Arial Narrow"/>
          <w:sz w:val="22"/>
          <w:szCs w:val="22"/>
        </w:rPr>
        <w:t>se realiza una transacción. También es beneficiario final toda persona natural</w:t>
      </w:r>
      <w:r w:rsidR="005F3F16" w:rsidRPr="006A14D6">
        <w:rPr>
          <w:rStyle w:val="markedcontent"/>
          <w:rFonts w:ascii="Arial Narrow" w:hAnsi="Arial Narrow"/>
          <w:sz w:val="22"/>
          <w:szCs w:val="22"/>
        </w:rPr>
        <w:t xml:space="preserve"> </w:t>
      </w:r>
      <w:r w:rsidRPr="006A14D6">
        <w:rPr>
          <w:rStyle w:val="markedcontent"/>
          <w:rFonts w:ascii="Arial Narrow" w:hAnsi="Arial Narrow"/>
          <w:sz w:val="22"/>
          <w:szCs w:val="22"/>
        </w:rPr>
        <w:t>que ejerce un control efectivo final sobre una persona jurídica u otra estructura</w:t>
      </w:r>
      <w:r w:rsidRPr="006A14D6">
        <w:rPr>
          <w:rFonts w:ascii="Arial Narrow" w:hAnsi="Arial Narrow"/>
          <w:sz w:val="22"/>
          <w:szCs w:val="22"/>
        </w:rPr>
        <w:br/>
      </w:r>
      <w:r w:rsidRPr="006A14D6">
        <w:rPr>
          <w:rStyle w:val="markedcontent"/>
          <w:rFonts w:ascii="Arial Narrow" w:hAnsi="Arial Narrow"/>
          <w:sz w:val="22"/>
          <w:szCs w:val="22"/>
        </w:rPr>
        <w:t>jurídica.</w:t>
      </w:r>
    </w:p>
    <w:p w14:paraId="1CBF4FDE" w14:textId="2C86DB56" w:rsidR="007E7433" w:rsidRPr="006A14D6" w:rsidRDefault="007E7433" w:rsidP="006A14D6">
      <w:pPr>
        <w:pStyle w:val="Standard"/>
        <w:spacing w:line="276" w:lineRule="auto"/>
        <w:ind w:left="708"/>
        <w:contextualSpacing/>
        <w:jc w:val="both"/>
        <w:rPr>
          <w:rStyle w:val="markedcontent"/>
          <w:rFonts w:ascii="Arial Narrow" w:hAnsi="Arial Narrow"/>
          <w:sz w:val="22"/>
          <w:szCs w:val="22"/>
        </w:rPr>
      </w:pPr>
      <w:r w:rsidRPr="006A14D6">
        <w:rPr>
          <w:rFonts w:ascii="Arial Narrow" w:hAnsi="Arial Narrow"/>
          <w:sz w:val="22"/>
          <w:szCs w:val="22"/>
        </w:rPr>
        <w:br/>
      </w:r>
      <w:r w:rsidR="005F3F16" w:rsidRPr="006A14D6">
        <w:rPr>
          <w:rStyle w:val="markedcontent"/>
          <w:rFonts w:ascii="Arial Narrow" w:hAnsi="Arial Narrow"/>
          <w:sz w:val="22"/>
          <w:szCs w:val="22"/>
        </w:rPr>
        <w:t>2</w:t>
      </w:r>
      <w:r w:rsidRPr="006A14D6">
        <w:rPr>
          <w:rStyle w:val="markedcontent"/>
          <w:rFonts w:ascii="Arial Narrow" w:hAnsi="Arial Narrow"/>
          <w:sz w:val="22"/>
          <w:szCs w:val="22"/>
        </w:rPr>
        <w:t>. Esta sección deberá completarse por las personas jurídicas de los</w:t>
      </w:r>
      <w:r w:rsidR="005F3F16" w:rsidRPr="006A14D6">
        <w:rPr>
          <w:rFonts w:ascii="Arial Narrow" w:hAnsi="Arial Narrow"/>
          <w:sz w:val="22"/>
          <w:szCs w:val="22"/>
        </w:rPr>
        <w:t xml:space="preserve"> </w:t>
      </w:r>
      <w:r w:rsidRPr="006A14D6">
        <w:rPr>
          <w:rStyle w:val="markedcontent"/>
          <w:rFonts w:ascii="Arial Narrow" w:hAnsi="Arial Narrow"/>
          <w:sz w:val="22"/>
          <w:szCs w:val="22"/>
        </w:rPr>
        <w:t>compromisos de asociación o consorcio, y el procurador común de las asociaciones o consorcios constituidos. En estos casos, l</w:t>
      </w:r>
      <w:r w:rsidR="005F3F16" w:rsidRPr="006A14D6">
        <w:rPr>
          <w:rStyle w:val="markedcontent"/>
          <w:rFonts w:ascii="Arial Narrow" w:hAnsi="Arial Narrow"/>
          <w:sz w:val="22"/>
          <w:szCs w:val="22"/>
        </w:rPr>
        <w:t xml:space="preserve">os </w:t>
      </w:r>
      <w:r w:rsidRPr="006A14D6">
        <w:rPr>
          <w:rStyle w:val="markedcontent"/>
          <w:rFonts w:ascii="Arial Narrow" w:hAnsi="Arial Narrow"/>
          <w:sz w:val="22"/>
          <w:szCs w:val="22"/>
        </w:rPr>
        <w:t>partícipes, deberán suscribir la declaración de manera individualizada.</w:t>
      </w:r>
    </w:p>
    <w:p w14:paraId="7267A92C" w14:textId="77777777" w:rsidR="007E7433" w:rsidRPr="006A14D6" w:rsidRDefault="007E7433" w:rsidP="006A14D6">
      <w:pPr>
        <w:pStyle w:val="Standard"/>
        <w:spacing w:line="276" w:lineRule="auto"/>
        <w:ind w:left="708"/>
        <w:contextualSpacing/>
        <w:jc w:val="both"/>
        <w:rPr>
          <w:rStyle w:val="markedcontent"/>
          <w:rFonts w:ascii="Arial Narrow" w:hAnsi="Arial Narrow"/>
          <w:sz w:val="22"/>
          <w:szCs w:val="22"/>
        </w:rPr>
      </w:pPr>
    </w:p>
    <w:p w14:paraId="0DD1FFAA" w14:textId="58596526" w:rsidR="007E7433" w:rsidRPr="006A14D6" w:rsidRDefault="005F3F16" w:rsidP="006A14D6">
      <w:pPr>
        <w:pStyle w:val="Standard"/>
        <w:spacing w:line="276" w:lineRule="auto"/>
        <w:ind w:left="708"/>
        <w:contextualSpacing/>
        <w:jc w:val="both"/>
        <w:rPr>
          <w:rFonts w:ascii="Arial Narrow" w:hAnsi="Arial Narrow"/>
          <w:sz w:val="22"/>
          <w:szCs w:val="22"/>
        </w:rPr>
      </w:pPr>
      <w:r w:rsidRPr="006A14D6">
        <w:rPr>
          <w:rStyle w:val="markedcontent"/>
          <w:rFonts w:ascii="Arial Narrow" w:hAnsi="Arial Narrow"/>
          <w:sz w:val="22"/>
          <w:szCs w:val="22"/>
        </w:rPr>
        <w:t>3</w:t>
      </w:r>
      <w:r w:rsidR="007E7433" w:rsidRPr="006A14D6">
        <w:rPr>
          <w:rStyle w:val="markedcontent"/>
          <w:rFonts w:ascii="Arial Narrow" w:hAnsi="Arial Narrow"/>
          <w:sz w:val="22"/>
          <w:szCs w:val="22"/>
        </w:rPr>
        <w:t>. La falta de presentación de esta declaración será causa de rechazo y descalificación de la oferta.</w:t>
      </w:r>
    </w:p>
    <w:p w14:paraId="7D47B084" w14:textId="424BAEDD" w:rsidR="005F3F16" w:rsidRPr="00D608B0" w:rsidRDefault="005F3F16" w:rsidP="006A14D6">
      <w:pPr>
        <w:spacing w:after="0" w:line="240" w:lineRule="auto"/>
        <w:rPr>
          <w:rFonts w:ascii="Arial Narrow" w:hAnsi="Arial Narrow"/>
        </w:rPr>
      </w:pPr>
    </w:p>
    <w:p w14:paraId="2B9BEDF5" w14:textId="06B73A35" w:rsidR="001954C5" w:rsidRPr="00D608B0" w:rsidRDefault="001954C5" w:rsidP="001954C5">
      <w:pPr>
        <w:tabs>
          <w:tab w:val="left" w:pos="-540"/>
        </w:tabs>
        <w:ind w:right="45"/>
        <w:jc w:val="both"/>
        <w:rPr>
          <w:rFonts w:ascii="Arial Narrow" w:hAnsi="Arial Narrow"/>
        </w:rPr>
      </w:pPr>
      <w:r w:rsidRPr="00D608B0">
        <w:rPr>
          <w:rFonts w:ascii="Arial Narrow" w:eastAsia="Times New Roman" w:hAnsi="Arial Narrow"/>
          <w:b/>
        </w:rPr>
        <w:lastRenderedPageBreak/>
        <w:t>1.4</w:t>
      </w:r>
      <w:r w:rsidRPr="00D608B0">
        <w:rPr>
          <w:rFonts w:ascii="Arial Narrow" w:eastAsia="Times New Roman" w:hAnsi="Arial Narrow"/>
          <w:b/>
        </w:rPr>
        <w:tab/>
        <w:t>SITUACIÓN FINANCIERA</w:t>
      </w:r>
      <w:r w:rsidR="006C0EC9">
        <w:rPr>
          <w:rFonts w:ascii="Arial Narrow" w:eastAsia="Times New Roman" w:hAnsi="Arial Narrow"/>
          <w:b/>
        </w:rPr>
        <w:t>:</w:t>
      </w:r>
    </w:p>
    <w:p w14:paraId="041BBA6B" w14:textId="07FF57AF" w:rsidR="001954C5" w:rsidRDefault="001954C5" w:rsidP="006A14D6">
      <w:pPr>
        <w:tabs>
          <w:tab w:val="left" w:pos="-540"/>
        </w:tabs>
        <w:spacing w:after="0" w:line="240" w:lineRule="auto"/>
        <w:ind w:left="17" w:right="45"/>
        <w:jc w:val="both"/>
        <w:rPr>
          <w:rFonts w:ascii="Arial Narrow" w:hAnsi="Arial Narrow"/>
          <w:iCs/>
          <w:spacing w:val="-2"/>
        </w:rPr>
      </w:pPr>
      <w:r w:rsidRPr="00D608B0">
        <w:rPr>
          <w:rFonts w:ascii="Arial Narrow" w:hAnsi="Arial Narrow"/>
          <w:iCs/>
        </w:rPr>
        <w:t xml:space="preserve">La situación financiera del oferente se demostrará con la presentación del formulario de </w:t>
      </w:r>
      <w:r w:rsidRPr="00D608B0">
        <w:rPr>
          <w:rFonts w:ascii="Arial Narrow" w:hAnsi="Arial Narrow"/>
          <w:iCs/>
          <w:spacing w:val="-2"/>
        </w:rPr>
        <w:t>declaración de impuesto a la renta del ejercicio fiscal inmediato anterior que fue entregada al Servicio de Rentas Internas SRI.</w:t>
      </w:r>
    </w:p>
    <w:p w14:paraId="1A688202" w14:textId="77777777" w:rsidR="006A14D6" w:rsidRPr="00D608B0" w:rsidRDefault="006A14D6" w:rsidP="006A14D6">
      <w:pPr>
        <w:tabs>
          <w:tab w:val="left" w:pos="-540"/>
        </w:tabs>
        <w:spacing w:after="0" w:line="240" w:lineRule="auto"/>
        <w:ind w:left="17" w:right="45"/>
        <w:jc w:val="both"/>
        <w:rPr>
          <w:rFonts w:ascii="Arial Narrow" w:hAnsi="Arial Narrow"/>
          <w:iCs/>
          <w:spacing w:val="-2"/>
        </w:rPr>
      </w:pPr>
    </w:p>
    <w:p w14:paraId="69D377F0" w14:textId="3E40C7E3" w:rsidR="00C65A4D" w:rsidRDefault="00C65A4D" w:rsidP="006A14D6">
      <w:pPr>
        <w:tabs>
          <w:tab w:val="left" w:pos="-540"/>
        </w:tabs>
        <w:spacing w:after="0" w:line="240" w:lineRule="auto"/>
        <w:ind w:left="17" w:right="45"/>
        <w:jc w:val="both"/>
        <w:rPr>
          <w:rFonts w:ascii="Arial Narrow" w:hAnsi="Arial Narrow"/>
          <w:iCs/>
          <w:spacing w:val="-2"/>
        </w:rPr>
      </w:pPr>
      <w:r w:rsidRPr="00D608B0">
        <w:rPr>
          <w:rFonts w:ascii="Arial Narrow" w:hAnsi="Arial Narrow"/>
          <w:iCs/>
          <w:spacing w:val="-2"/>
        </w:rPr>
        <w:t>En el caso de oferentes extranjeros la situación financiera se demostrará con los estados financieros de los últimos tres (3)</w:t>
      </w:r>
      <w:r w:rsidR="006C0EC9">
        <w:rPr>
          <w:rFonts w:ascii="Arial Narrow" w:hAnsi="Arial Narrow"/>
          <w:iCs/>
          <w:spacing w:val="-2"/>
        </w:rPr>
        <w:t xml:space="preserve"> </w:t>
      </w:r>
      <w:r w:rsidRPr="00D608B0">
        <w:rPr>
          <w:rFonts w:ascii="Arial Narrow" w:hAnsi="Arial Narrow"/>
          <w:iCs/>
          <w:spacing w:val="-2"/>
        </w:rPr>
        <w:t xml:space="preserve">años auditados. </w:t>
      </w:r>
    </w:p>
    <w:p w14:paraId="36505614" w14:textId="77777777" w:rsidR="006A14D6" w:rsidRPr="00D608B0" w:rsidRDefault="006A14D6" w:rsidP="006A14D6">
      <w:pPr>
        <w:tabs>
          <w:tab w:val="left" w:pos="-540"/>
        </w:tabs>
        <w:spacing w:after="0" w:line="240" w:lineRule="auto"/>
        <w:ind w:left="17" w:right="45"/>
        <w:jc w:val="both"/>
        <w:rPr>
          <w:rFonts w:ascii="Arial Narrow" w:hAnsi="Arial Narrow"/>
          <w:iCs/>
          <w:spacing w:val="-2"/>
        </w:rPr>
      </w:pPr>
    </w:p>
    <w:p w14:paraId="411E7BCE" w14:textId="22C4510A" w:rsidR="001954C5" w:rsidRDefault="001954C5" w:rsidP="006A14D6">
      <w:pPr>
        <w:tabs>
          <w:tab w:val="center" w:pos="2164"/>
        </w:tabs>
        <w:spacing w:after="0" w:line="240" w:lineRule="auto"/>
        <w:ind w:left="17" w:right="45"/>
        <w:jc w:val="both"/>
        <w:rPr>
          <w:rFonts w:ascii="Arial Narrow" w:hAnsi="Arial Narrow"/>
          <w:iCs/>
        </w:rPr>
      </w:pPr>
      <w:r w:rsidRPr="00D608B0">
        <w:rPr>
          <w:rFonts w:ascii="Arial Narrow" w:hAnsi="Arial Narrow"/>
          <w:iCs/>
        </w:rPr>
        <w:t>El participante presentará la información requerida para la (entidad contratante) para los índices financieros por ella solicitada, conforme el siguiente cuadro:</w:t>
      </w:r>
    </w:p>
    <w:p w14:paraId="4302FE74" w14:textId="77777777" w:rsidR="006A14D6" w:rsidRPr="00D608B0" w:rsidRDefault="006A14D6" w:rsidP="006A14D6">
      <w:pPr>
        <w:tabs>
          <w:tab w:val="center" w:pos="2164"/>
        </w:tabs>
        <w:spacing w:after="0" w:line="240" w:lineRule="auto"/>
        <w:ind w:left="17" w:right="45"/>
        <w:jc w:val="both"/>
        <w:rPr>
          <w:rFonts w:ascii="Arial Narrow" w:hAnsi="Arial Narrow"/>
          <w:iCs/>
        </w:rPr>
      </w:pPr>
    </w:p>
    <w:tbl>
      <w:tblPr>
        <w:tblW w:w="88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45"/>
        <w:gridCol w:w="1417"/>
        <w:gridCol w:w="2268"/>
        <w:gridCol w:w="2552"/>
      </w:tblGrid>
      <w:tr w:rsidR="001954C5" w:rsidRPr="00D608B0" w14:paraId="04957D7E" w14:textId="77777777" w:rsidTr="00041787">
        <w:trPr>
          <w:jc w:val="center"/>
        </w:trPr>
        <w:tc>
          <w:tcPr>
            <w:tcW w:w="2645" w:type="dxa"/>
            <w:shd w:val="clear" w:color="auto" w:fill="F2F2F2"/>
          </w:tcPr>
          <w:p w14:paraId="498063EE" w14:textId="77777777" w:rsidR="001954C5" w:rsidRPr="00D608B0" w:rsidRDefault="001954C5" w:rsidP="006A14D6">
            <w:pPr>
              <w:spacing w:after="0" w:line="240" w:lineRule="auto"/>
              <w:jc w:val="center"/>
              <w:rPr>
                <w:rFonts w:ascii="Arial Narrow" w:hAnsi="Arial Narrow"/>
                <w:b/>
                <w:color w:val="000000"/>
                <w:spacing w:val="-3"/>
              </w:rPr>
            </w:pPr>
            <w:r w:rsidRPr="00D608B0">
              <w:rPr>
                <w:rFonts w:ascii="Arial Narrow" w:hAnsi="Arial Narrow"/>
                <w:b/>
                <w:color w:val="000000"/>
                <w:spacing w:val="-3"/>
              </w:rPr>
              <w:t>Índice</w:t>
            </w:r>
          </w:p>
        </w:tc>
        <w:tc>
          <w:tcPr>
            <w:tcW w:w="1417" w:type="dxa"/>
            <w:shd w:val="clear" w:color="auto" w:fill="F2F2F2"/>
          </w:tcPr>
          <w:p w14:paraId="5D866FFC" w14:textId="77777777" w:rsidR="001954C5" w:rsidRPr="00D608B0" w:rsidRDefault="001954C5" w:rsidP="006A14D6">
            <w:pPr>
              <w:spacing w:after="0" w:line="240" w:lineRule="auto"/>
              <w:jc w:val="center"/>
              <w:rPr>
                <w:rFonts w:ascii="Arial Narrow" w:hAnsi="Arial Narrow"/>
                <w:b/>
                <w:color w:val="000000"/>
                <w:spacing w:val="-3"/>
              </w:rPr>
            </w:pPr>
            <w:r w:rsidRPr="00D608B0">
              <w:rPr>
                <w:rFonts w:ascii="Arial Narrow" w:hAnsi="Arial Narrow"/>
                <w:b/>
                <w:color w:val="000000"/>
                <w:spacing w:val="-3"/>
              </w:rPr>
              <w:t>Indicador solicitado</w:t>
            </w:r>
          </w:p>
        </w:tc>
        <w:tc>
          <w:tcPr>
            <w:tcW w:w="2268" w:type="dxa"/>
            <w:shd w:val="clear" w:color="auto" w:fill="F2F2F2"/>
          </w:tcPr>
          <w:p w14:paraId="0982FE2D" w14:textId="77777777" w:rsidR="001954C5" w:rsidRPr="00D608B0" w:rsidRDefault="001954C5" w:rsidP="006A14D6">
            <w:pPr>
              <w:spacing w:after="0" w:line="240" w:lineRule="auto"/>
              <w:jc w:val="center"/>
              <w:rPr>
                <w:rFonts w:ascii="Arial Narrow" w:hAnsi="Arial Narrow"/>
                <w:b/>
                <w:color w:val="000000"/>
                <w:spacing w:val="-3"/>
              </w:rPr>
            </w:pPr>
            <w:r w:rsidRPr="00D608B0">
              <w:rPr>
                <w:rFonts w:ascii="Arial Narrow" w:hAnsi="Arial Narrow"/>
                <w:b/>
                <w:color w:val="000000"/>
                <w:spacing w:val="-3"/>
              </w:rPr>
              <w:t>Indicador declarado por el proveedor</w:t>
            </w:r>
          </w:p>
        </w:tc>
        <w:tc>
          <w:tcPr>
            <w:tcW w:w="2552" w:type="dxa"/>
            <w:shd w:val="clear" w:color="auto" w:fill="F2F2F2"/>
          </w:tcPr>
          <w:p w14:paraId="015DBFD8" w14:textId="77777777" w:rsidR="001954C5" w:rsidRPr="00D608B0" w:rsidRDefault="001954C5" w:rsidP="006A14D6">
            <w:pPr>
              <w:spacing w:after="0" w:line="240" w:lineRule="auto"/>
              <w:jc w:val="center"/>
              <w:rPr>
                <w:rFonts w:ascii="Arial Narrow" w:hAnsi="Arial Narrow"/>
                <w:b/>
                <w:color w:val="000000"/>
                <w:spacing w:val="-3"/>
              </w:rPr>
            </w:pPr>
            <w:r w:rsidRPr="00D608B0">
              <w:rPr>
                <w:rFonts w:ascii="Arial Narrow" w:hAnsi="Arial Narrow"/>
                <w:b/>
                <w:color w:val="000000"/>
                <w:spacing w:val="-3"/>
              </w:rPr>
              <w:t>Observaciones (</w:t>
            </w:r>
            <w:r w:rsidRPr="00D608B0">
              <w:rPr>
                <w:rFonts w:ascii="Arial Narrow" w:hAnsi="Arial Narrow"/>
                <w:b/>
                <w:i/>
                <w:color w:val="000000"/>
                <w:spacing w:val="-3"/>
              </w:rPr>
              <w:t>Adjuntar documentos de respaldo</w:t>
            </w:r>
            <w:r w:rsidRPr="00D608B0">
              <w:rPr>
                <w:rFonts w:ascii="Arial Narrow" w:hAnsi="Arial Narrow"/>
                <w:b/>
                <w:color w:val="000000"/>
                <w:spacing w:val="-3"/>
              </w:rPr>
              <w:t>)</w:t>
            </w:r>
          </w:p>
        </w:tc>
      </w:tr>
      <w:tr w:rsidR="001954C5" w:rsidRPr="00D608B0" w14:paraId="6C6A7978" w14:textId="77777777" w:rsidTr="00041787">
        <w:trPr>
          <w:jc w:val="center"/>
        </w:trPr>
        <w:tc>
          <w:tcPr>
            <w:tcW w:w="2645" w:type="dxa"/>
            <w:shd w:val="clear" w:color="auto" w:fill="auto"/>
          </w:tcPr>
          <w:p w14:paraId="75FBEAD7" w14:textId="77777777" w:rsidR="001954C5" w:rsidRPr="00D608B0" w:rsidRDefault="001954C5" w:rsidP="00041787">
            <w:pPr>
              <w:jc w:val="both"/>
              <w:rPr>
                <w:rFonts w:ascii="Arial Narrow" w:hAnsi="Arial Narrow"/>
                <w:i/>
                <w:color w:val="000000"/>
                <w:spacing w:val="-3"/>
              </w:rPr>
            </w:pPr>
            <w:r w:rsidRPr="00D608B0">
              <w:rPr>
                <w:rFonts w:ascii="Arial Narrow" w:hAnsi="Arial Narrow"/>
                <w:i/>
                <w:color w:val="000000"/>
                <w:spacing w:val="-3"/>
              </w:rPr>
              <w:t>Solvencia*</w:t>
            </w:r>
          </w:p>
        </w:tc>
        <w:tc>
          <w:tcPr>
            <w:tcW w:w="1417" w:type="dxa"/>
            <w:shd w:val="clear" w:color="auto" w:fill="auto"/>
          </w:tcPr>
          <w:p w14:paraId="5C6D3BEA" w14:textId="78F7C8C9" w:rsidR="001954C5" w:rsidRPr="00D608B0" w:rsidRDefault="00F1482D" w:rsidP="00041787">
            <w:pPr>
              <w:jc w:val="both"/>
              <w:rPr>
                <w:rFonts w:ascii="Arial Narrow" w:hAnsi="Arial Narrow"/>
                <w:color w:val="000000"/>
                <w:spacing w:val="-3"/>
              </w:rPr>
            </w:pPr>
            <w:r>
              <w:rPr>
                <w:rFonts w:ascii="Arial Narrow" w:hAnsi="Arial Narrow"/>
                <w:color w:val="000000"/>
                <w:spacing w:val="-3"/>
              </w:rPr>
              <w:t>&gt;=1.00</w:t>
            </w:r>
          </w:p>
        </w:tc>
        <w:tc>
          <w:tcPr>
            <w:tcW w:w="2268" w:type="dxa"/>
            <w:shd w:val="clear" w:color="auto" w:fill="auto"/>
          </w:tcPr>
          <w:p w14:paraId="65A059B2" w14:textId="77777777" w:rsidR="001954C5" w:rsidRPr="00D608B0" w:rsidRDefault="001954C5" w:rsidP="00041787">
            <w:pPr>
              <w:jc w:val="both"/>
              <w:rPr>
                <w:rFonts w:ascii="Arial Narrow" w:hAnsi="Arial Narrow"/>
                <w:color w:val="000000"/>
                <w:spacing w:val="-3"/>
              </w:rPr>
            </w:pPr>
          </w:p>
        </w:tc>
        <w:tc>
          <w:tcPr>
            <w:tcW w:w="2552" w:type="dxa"/>
          </w:tcPr>
          <w:p w14:paraId="539DEBC3" w14:textId="77777777" w:rsidR="001954C5" w:rsidRPr="00D608B0" w:rsidRDefault="001954C5" w:rsidP="00041787">
            <w:pPr>
              <w:jc w:val="both"/>
              <w:rPr>
                <w:rFonts w:ascii="Arial Narrow" w:hAnsi="Arial Narrow"/>
                <w:color w:val="000000"/>
                <w:spacing w:val="-3"/>
              </w:rPr>
            </w:pPr>
          </w:p>
        </w:tc>
      </w:tr>
      <w:tr w:rsidR="001954C5" w:rsidRPr="00D608B0" w14:paraId="49CAC9C4" w14:textId="77777777" w:rsidTr="00041787">
        <w:trPr>
          <w:jc w:val="center"/>
        </w:trPr>
        <w:tc>
          <w:tcPr>
            <w:tcW w:w="2645" w:type="dxa"/>
            <w:shd w:val="clear" w:color="auto" w:fill="auto"/>
          </w:tcPr>
          <w:p w14:paraId="4BC2E46F" w14:textId="77777777" w:rsidR="001954C5" w:rsidRPr="00D608B0" w:rsidRDefault="001954C5" w:rsidP="00041787">
            <w:pPr>
              <w:jc w:val="both"/>
              <w:rPr>
                <w:rFonts w:ascii="Arial Narrow" w:hAnsi="Arial Narrow"/>
                <w:i/>
                <w:color w:val="000000"/>
                <w:spacing w:val="-3"/>
              </w:rPr>
            </w:pPr>
            <w:r w:rsidRPr="00D608B0">
              <w:rPr>
                <w:rFonts w:ascii="Arial Narrow" w:hAnsi="Arial Narrow"/>
                <w:i/>
                <w:color w:val="000000"/>
                <w:spacing w:val="-3"/>
              </w:rPr>
              <w:t>Endeudamiento*</w:t>
            </w:r>
          </w:p>
        </w:tc>
        <w:tc>
          <w:tcPr>
            <w:tcW w:w="1417" w:type="dxa"/>
            <w:shd w:val="clear" w:color="auto" w:fill="auto"/>
          </w:tcPr>
          <w:p w14:paraId="0EC24946" w14:textId="302E3E3B" w:rsidR="001954C5" w:rsidRPr="00D608B0" w:rsidRDefault="00F1482D" w:rsidP="00041787">
            <w:pPr>
              <w:jc w:val="both"/>
              <w:rPr>
                <w:rFonts w:ascii="Arial Narrow" w:hAnsi="Arial Narrow"/>
                <w:color w:val="000000"/>
                <w:spacing w:val="-3"/>
              </w:rPr>
            </w:pPr>
            <w:r>
              <w:rPr>
                <w:rFonts w:ascii="Arial Narrow" w:hAnsi="Arial Narrow"/>
                <w:color w:val="000000"/>
                <w:spacing w:val="-3"/>
              </w:rPr>
              <w:t>&lt;=1.50</w:t>
            </w:r>
          </w:p>
        </w:tc>
        <w:tc>
          <w:tcPr>
            <w:tcW w:w="2268" w:type="dxa"/>
            <w:shd w:val="clear" w:color="auto" w:fill="auto"/>
          </w:tcPr>
          <w:p w14:paraId="4E81B8D4" w14:textId="77777777" w:rsidR="001954C5" w:rsidRPr="00D608B0" w:rsidRDefault="001954C5" w:rsidP="00041787">
            <w:pPr>
              <w:jc w:val="both"/>
              <w:rPr>
                <w:rFonts w:ascii="Arial Narrow" w:hAnsi="Arial Narrow"/>
                <w:color w:val="000000"/>
                <w:spacing w:val="-3"/>
              </w:rPr>
            </w:pPr>
          </w:p>
        </w:tc>
        <w:tc>
          <w:tcPr>
            <w:tcW w:w="2552" w:type="dxa"/>
          </w:tcPr>
          <w:p w14:paraId="619C71E8" w14:textId="77777777" w:rsidR="001954C5" w:rsidRPr="00D608B0" w:rsidRDefault="001954C5" w:rsidP="00041787">
            <w:pPr>
              <w:jc w:val="both"/>
              <w:rPr>
                <w:rFonts w:ascii="Arial Narrow" w:hAnsi="Arial Narrow"/>
                <w:color w:val="000000"/>
                <w:spacing w:val="-3"/>
              </w:rPr>
            </w:pPr>
          </w:p>
        </w:tc>
      </w:tr>
      <w:tr w:rsidR="001954C5" w:rsidRPr="00D608B0" w14:paraId="5D1A0970" w14:textId="77777777" w:rsidTr="00F1482D">
        <w:trPr>
          <w:trHeight w:val="754"/>
          <w:jc w:val="center"/>
        </w:trPr>
        <w:tc>
          <w:tcPr>
            <w:tcW w:w="2645" w:type="dxa"/>
            <w:shd w:val="clear" w:color="auto" w:fill="auto"/>
            <w:vAlign w:val="center"/>
          </w:tcPr>
          <w:p w14:paraId="03AB410B" w14:textId="66A40D86" w:rsidR="001954C5" w:rsidRPr="00D608B0" w:rsidRDefault="00F1482D" w:rsidP="00F1482D">
            <w:pPr>
              <w:rPr>
                <w:rFonts w:ascii="Arial Narrow" w:hAnsi="Arial Narrow"/>
                <w:i/>
                <w:color w:val="000000"/>
                <w:spacing w:val="-3"/>
              </w:rPr>
            </w:pPr>
            <w:r>
              <w:rPr>
                <w:rFonts w:ascii="Arial Narrow" w:hAnsi="Arial Narrow"/>
                <w:i/>
                <w:color w:val="000000"/>
                <w:spacing w:val="-3"/>
              </w:rPr>
              <w:t>Patrimonio</w:t>
            </w:r>
          </w:p>
        </w:tc>
        <w:tc>
          <w:tcPr>
            <w:tcW w:w="1417" w:type="dxa"/>
            <w:shd w:val="clear" w:color="auto" w:fill="auto"/>
          </w:tcPr>
          <w:p w14:paraId="5BEAF87E" w14:textId="77777777" w:rsidR="001954C5" w:rsidRPr="00D608B0" w:rsidRDefault="001954C5" w:rsidP="00041787">
            <w:pPr>
              <w:jc w:val="both"/>
              <w:rPr>
                <w:rFonts w:ascii="Arial Narrow" w:hAnsi="Arial Narrow"/>
                <w:color w:val="000000"/>
                <w:spacing w:val="-3"/>
              </w:rPr>
            </w:pPr>
          </w:p>
        </w:tc>
        <w:tc>
          <w:tcPr>
            <w:tcW w:w="2268" w:type="dxa"/>
            <w:shd w:val="clear" w:color="auto" w:fill="auto"/>
          </w:tcPr>
          <w:p w14:paraId="604BEE23" w14:textId="77777777" w:rsidR="001954C5" w:rsidRPr="00D608B0" w:rsidRDefault="001954C5" w:rsidP="00041787">
            <w:pPr>
              <w:jc w:val="both"/>
              <w:rPr>
                <w:rFonts w:ascii="Arial Narrow" w:hAnsi="Arial Narrow"/>
                <w:color w:val="000000"/>
                <w:spacing w:val="-3"/>
              </w:rPr>
            </w:pPr>
          </w:p>
        </w:tc>
        <w:tc>
          <w:tcPr>
            <w:tcW w:w="2552" w:type="dxa"/>
          </w:tcPr>
          <w:p w14:paraId="5BFB91ED" w14:textId="77777777" w:rsidR="001954C5" w:rsidRPr="00D608B0" w:rsidRDefault="001954C5" w:rsidP="00041787">
            <w:pPr>
              <w:jc w:val="both"/>
              <w:rPr>
                <w:rFonts w:ascii="Arial Narrow" w:hAnsi="Arial Narrow"/>
                <w:color w:val="000000"/>
                <w:spacing w:val="-3"/>
              </w:rPr>
            </w:pPr>
          </w:p>
        </w:tc>
      </w:tr>
    </w:tbl>
    <w:p w14:paraId="3648EE80" w14:textId="77777777" w:rsidR="007E6BDC" w:rsidRPr="00D608B0" w:rsidRDefault="007E6BDC" w:rsidP="00C1287F">
      <w:pPr>
        <w:rPr>
          <w:rFonts w:ascii="Arial Narrow" w:hAnsi="Arial Narrow"/>
        </w:rPr>
      </w:pPr>
    </w:p>
    <w:p w14:paraId="480C03F5" w14:textId="564137FD" w:rsidR="00B2514B" w:rsidRPr="00D608B0" w:rsidRDefault="00C65A4D" w:rsidP="00F42C35">
      <w:pPr>
        <w:tabs>
          <w:tab w:val="left" w:pos="-540"/>
        </w:tabs>
        <w:ind w:right="45"/>
        <w:jc w:val="both"/>
        <w:rPr>
          <w:rFonts w:ascii="Arial Narrow" w:eastAsia="Times New Roman" w:hAnsi="Arial Narrow"/>
          <w:b/>
        </w:rPr>
      </w:pPr>
      <w:r w:rsidRPr="00D608B0">
        <w:rPr>
          <w:rFonts w:ascii="Arial Narrow" w:eastAsia="Times New Roman" w:hAnsi="Arial Narrow"/>
          <w:b/>
        </w:rPr>
        <w:t>1.5</w:t>
      </w:r>
      <w:r w:rsidR="00C1287F" w:rsidRPr="00D608B0">
        <w:rPr>
          <w:rFonts w:ascii="Arial Narrow" w:eastAsia="Times New Roman" w:hAnsi="Arial Narrow"/>
          <w:b/>
        </w:rPr>
        <w:t xml:space="preserve"> </w:t>
      </w:r>
      <w:bookmarkStart w:id="23" w:name="_Toc237662765"/>
      <w:r w:rsidR="00F42C35" w:rsidRPr="00D608B0">
        <w:rPr>
          <w:rFonts w:ascii="Arial Narrow" w:eastAsia="Times New Roman" w:hAnsi="Arial Narrow"/>
          <w:b/>
        </w:rPr>
        <w:t>FORMULARIO PROPUESTA ECONÓMICA (</w:t>
      </w:r>
      <w:r w:rsidR="00C1287F" w:rsidRPr="00D608B0">
        <w:rPr>
          <w:rFonts w:ascii="Arial Narrow" w:eastAsia="Times New Roman" w:hAnsi="Arial Narrow"/>
          <w:b/>
        </w:rPr>
        <w:t>de Precio</w:t>
      </w:r>
      <w:bookmarkEnd w:id="23"/>
      <w:r w:rsidR="00C1287F" w:rsidRPr="00D608B0">
        <w:rPr>
          <w:rFonts w:ascii="Arial Narrow" w:eastAsia="Times New Roman" w:hAnsi="Arial Narrow"/>
          <w:b/>
        </w:rPr>
        <w:t>)</w:t>
      </w:r>
      <w:r w:rsidR="006C0EC9">
        <w:rPr>
          <w:rFonts w:ascii="Arial Narrow" w:eastAsia="Times New Roman" w:hAnsi="Arial Narrow"/>
          <w:b/>
        </w:rPr>
        <w:t>:</w:t>
      </w:r>
    </w:p>
    <w:p w14:paraId="2442388F" w14:textId="5D1494A5" w:rsidR="00C1287F" w:rsidRPr="00D608B0" w:rsidRDefault="00B2514B" w:rsidP="004F3863">
      <w:pPr>
        <w:tabs>
          <w:tab w:val="left" w:pos="-540"/>
        </w:tabs>
        <w:ind w:right="45"/>
        <w:jc w:val="both"/>
        <w:rPr>
          <w:rFonts w:ascii="Arial Narrow" w:eastAsia="Times New Roman" w:hAnsi="Arial Narrow"/>
          <w:b/>
        </w:rPr>
      </w:pPr>
      <w:r w:rsidRPr="00D608B0">
        <w:rPr>
          <w:rFonts w:ascii="Arial Narrow" w:eastAsia="Times New Roman" w:hAnsi="Arial Narrow"/>
          <w:b/>
        </w:rPr>
        <w:t>SOBRE N</w:t>
      </w:r>
      <w:r w:rsidR="009B0AB6" w:rsidRPr="00D608B0">
        <w:rPr>
          <w:rFonts w:ascii="Arial Narrow" w:eastAsia="Times New Roman" w:hAnsi="Arial Narrow"/>
          <w:b/>
        </w:rPr>
        <w:t>r</w:t>
      </w:r>
      <w:r w:rsidRPr="00D608B0">
        <w:rPr>
          <w:rFonts w:ascii="Arial Narrow" w:eastAsia="Times New Roman" w:hAnsi="Arial Narrow"/>
          <w:b/>
        </w:rPr>
        <w:t>o. 2</w:t>
      </w:r>
    </w:p>
    <w:p w14:paraId="1B807DD9" w14:textId="77777777" w:rsidR="00C1287F" w:rsidRPr="00D608B0" w:rsidRDefault="00C1287F" w:rsidP="00C1287F">
      <w:pPr>
        <w:pStyle w:val="Textonotapie"/>
        <w:ind w:left="0" w:firstLine="0"/>
        <w:jc w:val="both"/>
        <w:rPr>
          <w:rFonts w:ascii="Arial Narrow" w:hAnsi="Arial Narrow" w:cs="Times New Roman"/>
          <w:bCs/>
          <w:sz w:val="22"/>
          <w:szCs w:val="22"/>
        </w:rPr>
      </w:pPr>
      <w:r w:rsidRPr="00D608B0">
        <w:rPr>
          <w:rFonts w:ascii="Arial Narrow" w:hAnsi="Arial Narrow" w:cs="Times New Roman"/>
          <w:bCs/>
          <w:sz w:val="22"/>
          <w:szCs w:val="22"/>
        </w:rPr>
        <w:t xml:space="preserve">Los </w:t>
      </w:r>
      <w:proofErr w:type="spellStart"/>
      <w:r w:rsidRPr="00D608B0">
        <w:rPr>
          <w:rFonts w:ascii="Arial Narrow" w:hAnsi="Arial Narrow" w:cs="Times New Roman"/>
          <w:bCs/>
          <w:sz w:val="22"/>
          <w:szCs w:val="22"/>
        </w:rPr>
        <w:t>formularios</w:t>
      </w:r>
      <w:proofErr w:type="spellEnd"/>
      <w:r w:rsidRPr="00D608B0">
        <w:rPr>
          <w:rFonts w:ascii="Arial Narrow" w:hAnsi="Arial Narrow" w:cs="Times New Roman"/>
          <w:bCs/>
          <w:sz w:val="22"/>
          <w:szCs w:val="22"/>
        </w:rPr>
        <w:t xml:space="preserve"> </w:t>
      </w:r>
      <w:proofErr w:type="spellStart"/>
      <w:r w:rsidRPr="00D608B0">
        <w:rPr>
          <w:rFonts w:ascii="Arial Narrow" w:hAnsi="Arial Narrow" w:cs="Times New Roman"/>
          <w:bCs/>
          <w:sz w:val="22"/>
          <w:szCs w:val="22"/>
        </w:rPr>
        <w:t>estándar</w:t>
      </w:r>
      <w:proofErr w:type="spellEnd"/>
      <w:r w:rsidRPr="00D608B0">
        <w:rPr>
          <w:rFonts w:ascii="Arial Narrow" w:hAnsi="Arial Narrow" w:cs="Times New Roman"/>
          <w:bCs/>
          <w:sz w:val="22"/>
          <w:szCs w:val="22"/>
        </w:rPr>
        <w:t xml:space="preserve"> para las </w:t>
      </w:r>
      <w:proofErr w:type="spellStart"/>
      <w:r w:rsidRPr="00D608B0">
        <w:rPr>
          <w:rFonts w:ascii="Arial Narrow" w:hAnsi="Arial Narrow" w:cs="Times New Roman"/>
          <w:bCs/>
          <w:sz w:val="22"/>
          <w:szCs w:val="22"/>
        </w:rPr>
        <w:t>propuestas</w:t>
      </w:r>
      <w:proofErr w:type="spellEnd"/>
      <w:r w:rsidRPr="00D608B0">
        <w:rPr>
          <w:rFonts w:ascii="Arial Narrow" w:hAnsi="Arial Narrow" w:cs="Times New Roman"/>
          <w:bCs/>
          <w:sz w:val="22"/>
          <w:szCs w:val="22"/>
        </w:rPr>
        <w:t xml:space="preserve"> de </w:t>
      </w:r>
      <w:proofErr w:type="spellStart"/>
      <w:r w:rsidRPr="00D608B0">
        <w:rPr>
          <w:rFonts w:ascii="Arial Narrow" w:hAnsi="Arial Narrow" w:cs="Times New Roman"/>
          <w:bCs/>
          <w:sz w:val="22"/>
          <w:szCs w:val="22"/>
        </w:rPr>
        <w:t>precio</w:t>
      </w:r>
      <w:proofErr w:type="spellEnd"/>
      <w:r w:rsidRPr="00D608B0">
        <w:rPr>
          <w:rFonts w:ascii="Arial Narrow" w:hAnsi="Arial Narrow" w:cs="Times New Roman"/>
          <w:bCs/>
          <w:sz w:val="22"/>
          <w:szCs w:val="22"/>
        </w:rPr>
        <w:t xml:space="preserve"> </w:t>
      </w:r>
      <w:proofErr w:type="spellStart"/>
      <w:r w:rsidRPr="00D608B0">
        <w:rPr>
          <w:rFonts w:ascii="Arial Narrow" w:hAnsi="Arial Narrow" w:cs="Times New Roman"/>
          <w:bCs/>
          <w:sz w:val="22"/>
          <w:szCs w:val="22"/>
        </w:rPr>
        <w:t>deberán</w:t>
      </w:r>
      <w:proofErr w:type="spellEnd"/>
      <w:r w:rsidRPr="00D608B0">
        <w:rPr>
          <w:rFonts w:ascii="Arial Narrow" w:hAnsi="Arial Narrow" w:cs="Times New Roman"/>
          <w:bCs/>
          <w:sz w:val="22"/>
          <w:szCs w:val="22"/>
        </w:rPr>
        <w:t xml:space="preserve"> ser </w:t>
      </w:r>
      <w:proofErr w:type="spellStart"/>
      <w:r w:rsidRPr="00D608B0">
        <w:rPr>
          <w:rFonts w:ascii="Arial Narrow" w:hAnsi="Arial Narrow" w:cs="Times New Roman"/>
          <w:bCs/>
          <w:sz w:val="22"/>
          <w:szCs w:val="22"/>
        </w:rPr>
        <w:t>utilizados</w:t>
      </w:r>
      <w:proofErr w:type="spellEnd"/>
      <w:r w:rsidRPr="00D608B0">
        <w:rPr>
          <w:rFonts w:ascii="Arial Narrow" w:hAnsi="Arial Narrow" w:cs="Times New Roman"/>
          <w:bCs/>
          <w:sz w:val="22"/>
          <w:szCs w:val="22"/>
        </w:rPr>
        <w:t xml:space="preserve"> para la </w:t>
      </w:r>
      <w:proofErr w:type="spellStart"/>
      <w:r w:rsidRPr="00D608B0">
        <w:rPr>
          <w:rFonts w:ascii="Arial Narrow" w:hAnsi="Arial Narrow" w:cs="Times New Roman"/>
          <w:bCs/>
          <w:sz w:val="22"/>
          <w:szCs w:val="22"/>
        </w:rPr>
        <w:t>preparación</w:t>
      </w:r>
      <w:proofErr w:type="spellEnd"/>
      <w:r w:rsidRPr="00D608B0">
        <w:rPr>
          <w:rFonts w:ascii="Arial Narrow" w:hAnsi="Arial Narrow" w:cs="Times New Roman"/>
          <w:bCs/>
          <w:sz w:val="22"/>
          <w:szCs w:val="22"/>
        </w:rPr>
        <w:t xml:space="preserve"> de </w:t>
      </w:r>
      <w:proofErr w:type="spellStart"/>
      <w:r w:rsidRPr="00D608B0">
        <w:rPr>
          <w:rFonts w:ascii="Arial Narrow" w:hAnsi="Arial Narrow" w:cs="Times New Roman"/>
          <w:bCs/>
          <w:sz w:val="22"/>
          <w:szCs w:val="22"/>
        </w:rPr>
        <w:t>éstas</w:t>
      </w:r>
      <w:proofErr w:type="spellEnd"/>
      <w:r w:rsidRPr="00D608B0">
        <w:rPr>
          <w:rFonts w:ascii="Arial Narrow" w:hAnsi="Arial Narrow" w:cs="Times New Roman"/>
          <w:bCs/>
          <w:sz w:val="22"/>
          <w:szCs w:val="22"/>
        </w:rPr>
        <w:t xml:space="preserve"> de </w:t>
      </w:r>
      <w:proofErr w:type="spellStart"/>
      <w:r w:rsidRPr="00D608B0">
        <w:rPr>
          <w:rFonts w:ascii="Arial Narrow" w:hAnsi="Arial Narrow" w:cs="Times New Roman"/>
          <w:bCs/>
          <w:sz w:val="22"/>
          <w:szCs w:val="22"/>
        </w:rPr>
        <w:t>acuerdo</w:t>
      </w:r>
      <w:proofErr w:type="spellEnd"/>
      <w:r w:rsidRPr="00D608B0">
        <w:rPr>
          <w:rFonts w:ascii="Arial Narrow" w:hAnsi="Arial Narrow" w:cs="Times New Roman"/>
          <w:bCs/>
          <w:sz w:val="22"/>
          <w:szCs w:val="22"/>
        </w:rPr>
        <w:t xml:space="preserve"> con las </w:t>
      </w:r>
      <w:proofErr w:type="spellStart"/>
      <w:r w:rsidRPr="00D608B0">
        <w:rPr>
          <w:rFonts w:ascii="Arial Narrow" w:hAnsi="Arial Narrow" w:cs="Times New Roman"/>
          <w:bCs/>
          <w:sz w:val="22"/>
          <w:szCs w:val="22"/>
        </w:rPr>
        <w:t>actividades</w:t>
      </w:r>
      <w:proofErr w:type="spellEnd"/>
      <w:r w:rsidRPr="00D608B0">
        <w:rPr>
          <w:rFonts w:ascii="Arial Narrow" w:hAnsi="Arial Narrow" w:cs="Times New Roman"/>
          <w:bCs/>
          <w:sz w:val="22"/>
          <w:szCs w:val="22"/>
        </w:rPr>
        <w:t xml:space="preserve">, </w:t>
      </w:r>
      <w:proofErr w:type="spellStart"/>
      <w:r w:rsidRPr="00D608B0">
        <w:rPr>
          <w:rFonts w:ascii="Arial Narrow" w:hAnsi="Arial Narrow" w:cs="Times New Roman"/>
          <w:bCs/>
          <w:sz w:val="22"/>
          <w:szCs w:val="22"/>
        </w:rPr>
        <w:t>informes</w:t>
      </w:r>
      <w:proofErr w:type="spellEnd"/>
      <w:r w:rsidRPr="00D608B0">
        <w:rPr>
          <w:rFonts w:ascii="Arial Narrow" w:hAnsi="Arial Narrow" w:cs="Times New Roman"/>
          <w:bCs/>
          <w:sz w:val="22"/>
          <w:szCs w:val="22"/>
        </w:rPr>
        <w:t xml:space="preserve">, </w:t>
      </w:r>
      <w:proofErr w:type="spellStart"/>
      <w:r w:rsidRPr="00D608B0">
        <w:rPr>
          <w:rFonts w:ascii="Arial Narrow" w:hAnsi="Arial Narrow" w:cs="Times New Roman"/>
          <w:bCs/>
          <w:sz w:val="22"/>
          <w:szCs w:val="22"/>
        </w:rPr>
        <w:t>productos</w:t>
      </w:r>
      <w:proofErr w:type="spellEnd"/>
      <w:r w:rsidRPr="00D608B0">
        <w:rPr>
          <w:rFonts w:ascii="Arial Narrow" w:hAnsi="Arial Narrow" w:cs="Times New Roman"/>
          <w:bCs/>
          <w:sz w:val="22"/>
          <w:szCs w:val="22"/>
        </w:rPr>
        <w:t xml:space="preserve">, </w:t>
      </w:r>
      <w:proofErr w:type="spellStart"/>
      <w:r w:rsidRPr="00D608B0">
        <w:rPr>
          <w:rFonts w:ascii="Arial Narrow" w:hAnsi="Arial Narrow" w:cs="Times New Roman"/>
          <w:bCs/>
          <w:sz w:val="22"/>
          <w:szCs w:val="22"/>
        </w:rPr>
        <w:t>obligaciones</w:t>
      </w:r>
      <w:proofErr w:type="spellEnd"/>
      <w:r w:rsidRPr="00D608B0">
        <w:rPr>
          <w:rFonts w:ascii="Arial Narrow" w:hAnsi="Arial Narrow" w:cs="Times New Roman"/>
          <w:bCs/>
          <w:sz w:val="22"/>
          <w:szCs w:val="22"/>
        </w:rPr>
        <w:t xml:space="preserve"> y </w:t>
      </w:r>
      <w:proofErr w:type="spellStart"/>
      <w:r w:rsidRPr="00D608B0">
        <w:rPr>
          <w:rFonts w:ascii="Arial Narrow" w:hAnsi="Arial Narrow" w:cs="Times New Roman"/>
          <w:bCs/>
          <w:sz w:val="22"/>
          <w:szCs w:val="22"/>
        </w:rPr>
        <w:t>equipos</w:t>
      </w:r>
      <w:proofErr w:type="spellEnd"/>
      <w:r w:rsidRPr="00D608B0">
        <w:rPr>
          <w:rFonts w:ascii="Arial Narrow" w:hAnsi="Arial Narrow" w:cs="Times New Roman"/>
          <w:bCs/>
          <w:sz w:val="22"/>
          <w:szCs w:val="22"/>
        </w:rPr>
        <w:t xml:space="preserve"> (de </w:t>
      </w:r>
      <w:proofErr w:type="spellStart"/>
      <w:r w:rsidRPr="00D608B0">
        <w:rPr>
          <w:rFonts w:ascii="Arial Narrow" w:hAnsi="Arial Narrow" w:cs="Times New Roman"/>
          <w:bCs/>
          <w:sz w:val="22"/>
          <w:szCs w:val="22"/>
        </w:rPr>
        <w:t>solicitarlos</w:t>
      </w:r>
      <w:proofErr w:type="spellEnd"/>
      <w:r w:rsidRPr="00D608B0">
        <w:rPr>
          <w:rFonts w:ascii="Arial Narrow" w:hAnsi="Arial Narrow" w:cs="Times New Roman"/>
          <w:bCs/>
          <w:sz w:val="22"/>
          <w:szCs w:val="22"/>
        </w:rPr>
        <w:t xml:space="preserve">) </w:t>
      </w:r>
      <w:proofErr w:type="spellStart"/>
      <w:r w:rsidRPr="00D608B0">
        <w:rPr>
          <w:rFonts w:ascii="Arial Narrow" w:hAnsi="Arial Narrow" w:cs="Times New Roman"/>
          <w:bCs/>
          <w:sz w:val="22"/>
          <w:szCs w:val="22"/>
        </w:rPr>
        <w:t>detalladas</w:t>
      </w:r>
      <w:proofErr w:type="spellEnd"/>
      <w:r w:rsidRPr="00D608B0">
        <w:rPr>
          <w:rFonts w:ascii="Arial Narrow" w:hAnsi="Arial Narrow" w:cs="Times New Roman"/>
          <w:bCs/>
          <w:sz w:val="22"/>
          <w:szCs w:val="22"/>
        </w:rPr>
        <w:t xml:space="preserve"> </w:t>
      </w:r>
      <w:proofErr w:type="spellStart"/>
      <w:r w:rsidRPr="00D608B0">
        <w:rPr>
          <w:rFonts w:ascii="Arial Narrow" w:hAnsi="Arial Narrow" w:cs="Times New Roman"/>
          <w:bCs/>
          <w:sz w:val="22"/>
          <w:szCs w:val="22"/>
        </w:rPr>
        <w:t>en</w:t>
      </w:r>
      <w:proofErr w:type="spellEnd"/>
      <w:r w:rsidRPr="00D608B0">
        <w:rPr>
          <w:rFonts w:ascii="Arial Narrow" w:hAnsi="Arial Narrow" w:cs="Times New Roman"/>
          <w:bCs/>
          <w:sz w:val="22"/>
          <w:szCs w:val="22"/>
        </w:rPr>
        <w:t xml:space="preserve"> los </w:t>
      </w:r>
      <w:proofErr w:type="spellStart"/>
      <w:r w:rsidRPr="00D608B0">
        <w:rPr>
          <w:rFonts w:ascii="Arial Narrow" w:hAnsi="Arial Narrow" w:cs="Times New Roman"/>
          <w:bCs/>
          <w:sz w:val="22"/>
          <w:szCs w:val="22"/>
        </w:rPr>
        <w:t>Términos</w:t>
      </w:r>
      <w:proofErr w:type="spellEnd"/>
      <w:r w:rsidRPr="00D608B0">
        <w:rPr>
          <w:rFonts w:ascii="Arial Narrow" w:hAnsi="Arial Narrow" w:cs="Times New Roman"/>
          <w:bCs/>
          <w:sz w:val="22"/>
          <w:szCs w:val="22"/>
        </w:rPr>
        <w:t xml:space="preserve"> de </w:t>
      </w:r>
      <w:proofErr w:type="spellStart"/>
      <w:r w:rsidRPr="00D608B0">
        <w:rPr>
          <w:rFonts w:ascii="Arial Narrow" w:hAnsi="Arial Narrow" w:cs="Times New Roman"/>
          <w:bCs/>
          <w:sz w:val="22"/>
          <w:szCs w:val="22"/>
        </w:rPr>
        <w:t>Referencia</w:t>
      </w:r>
      <w:proofErr w:type="spellEnd"/>
      <w:r w:rsidRPr="00D608B0">
        <w:rPr>
          <w:rFonts w:ascii="Arial Narrow" w:hAnsi="Arial Narrow" w:cs="Times New Roman"/>
          <w:bCs/>
          <w:sz w:val="22"/>
          <w:szCs w:val="22"/>
        </w:rPr>
        <w:t>.</w:t>
      </w:r>
    </w:p>
    <w:p w14:paraId="2B68B4A4" w14:textId="77777777" w:rsidR="00C1287F" w:rsidRPr="00D608B0" w:rsidRDefault="00C1287F" w:rsidP="00C1287F">
      <w:pPr>
        <w:pStyle w:val="Textonotapie"/>
        <w:rPr>
          <w:rFonts w:ascii="Arial Narrow" w:hAnsi="Arial Narrow" w:cs="Times New Roman"/>
          <w:bCs/>
          <w:i/>
          <w:iCs/>
          <w:sz w:val="22"/>
          <w:szCs w:val="22"/>
        </w:rPr>
      </w:pPr>
    </w:p>
    <w:p w14:paraId="6AE6C401" w14:textId="77777777" w:rsidR="00C1287F" w:rsidRPr="00D608B0" w:rsidRDefault="00C1287F" w:rsidP="00C1287F">
      <w:pPr>
        <w:pStyle w:val="Textoindependiente2"/>
        <w:tabs>
          <w:tab w:val="left" w:pos="2340"/>
        </w:tabs>
        <w:spacing w:line="240" w:lineRule="auto"/>
        <w:rPr>
          <w:rFonts w:ascii="Arial Narrow" w:hAnsi="Arial Narrow"/>
          <w:sz w:val="22"/>
          <w:szCs w:val="22"/>
        </w:rPr>
      </w:pPr>
      <w:proofErr w:type="spellStart"/>
      <w:r w:rsidRPr="00D608B0">
        <w:rPr>
          <w:rFonts w:ascii="Arial Narrow" w:hAnsi="Arial Narrow"/>
          <w:b/>
          <w:sz w:val="22"/>
          <w:szCs w:val="22"/>
        </w:rPr>
        <w:t>Formulario</w:t>
      </w:r>
      <w:proofErr w:type="spellEnd"/>
      <w:r w:rsidRPr="00D608B0">
        <w:rPr>
          <w:rFonts w:ascii="Arial Narrow" w:hAnsi="Arial Narrow"/>
          <w:b/>
          <w:sz w:val="22"/>
          <w:szCs w:val="22"/>
        </w:rPr>
        <w:t xml:space="preserve"> PR-1 </w:t>
      </w:r>
      <w:r w:rsidRPr="00D608B0">
        <w:rPr>
          <w:rFonts w:ascii="Arial Narrow" w:hAnsi="Arial Narrow"/>
          <w:sz w:val="22"/>
          <w:szCs w:val="22"/>
        </w:rPr>
        <w:tab/>
      </w:r>
      <w:proofErr w:type="spellStart"/>
      <w:r w:rsidRPr="00D608B0">
        <w:rPr>
          <w:rFonts w:ascii="Arial Narrow" w:hAnsi="Arial Narrow"/>
          <w:sz w:val="22"/>
          <w:szCs w:val="22"/>
        </w:rPr>
        <w:t>Presentación</w:t>
      </w:r>
      <w:proofErr w:type="spellEnd"/>
      <w:r w:rsidRPr="00D608B0">
        <w:rPr>
          <w:rFonts w:ascii="Arial Narrow" w:hAnsi="Arial Narrow"/>
          <w:sz w:val="22"/>
          <w:szCs w:val="22"/>
        </w:rPr>
        <w:t xml:space="preserve"> de la </w:t>
      </w:r>
      <w:proofErr w:type="spellStart"/>
      <w:r w:rsidRPr="00D608B0">
        <w:rPr>
          <w:rFonts w:ascii="Arial Narrow" w:hAnsi="Arial Narrow"/>
          <w:sz w:val="22"/>
          <w:szCs w:val="22"/>
        </w:rPr>
        <w:t>propuesta</w:t>
      </w:r>
      <w:proofErr w:type="spellEnd"/>
      <w:r w:rsidRPr="00D608B0">
        <w:rPr>
          <w:rFonts w:ascii="Arial Narrow" w:hAnsi="Arial Narrow"/>
          <w:sz w:val="22"/>
          <w:szCs w:val="22"/>
        </w:rPr>
        <w:t xml:space="preserve"> de </w:t>
      </w:r>
      <w:proofErr w:type="spellStart"/>
      <w:r w:rsidRPr="00D608B0">
        <w:rPr>
          <w:rFonts w:ascii="Arial Narrow" w:hAnsi="Arial Narrow"/>
          <w:sz w:val="22"/>
          <w:szCs w:val="22"/>
        </w:rPr>
        <w:t>precio</w:t>
      </w:r>
      <w:proofErr w:type="spellEnd"/>
      <w:r w:rsidRPr="00D608B0">
        <w:rPr>
          <w:rFonts w:ascii="Arial Narrow" w:hAnsi="Arial Narrow"/>
          <w:sz w:val="22"/>
          <w:szCs w:val="22"/>
          <w:lang w:val="es-ES"/>
        </w:rPr>
        <w:t>;</w:t>
      </w:r>
      <w:r w:rsidRPr="00D608B0">
        <w:rPr>
          <w:rFonts w:ascii="Arial Narrow" w:hAnsi="Arial Narrow"/>
          <w:sz w:val="22"/>
          <w:szCs w:val="22"/>
        </w:rPr>
        <w:tab/>
      </w:r>
    </w:p>
    <w:p w14:paraId="31FA3EB2" w14:textId="77777777" w:rsidR="00C1287F" w:rsidRPr="00D608B0" w:rsidRDefault="00C1287F" w:rsidP="00C1287F">
      <w:pPr>
        <w:pStyle w:val="Textoindependiente2"/>
        <w:tabs>
          <w:tab w:val="left" w:pos="2340"/>
        </w:tabs>
        <w:spacing w:line="240" w:lineRule="auto"/>
        <w:rPr>
          <w:rFonts w:ascii="Arial Narrow" w:hAnsi="Arial Narrow"/>
          <w:sz w:val="22"/>
          <w:szCs w:val="22"/>
        </w:rPr>
      </w:pPr>
      <w:proofErr w:type="spellStart"/>
      <w:r w:rsidRPr="00D608B0">
        <w:rPr>
          <w:rFonts w:ascii="Arial Narrow" w:hAnsi="Arial Narrow"/>
          <w:b/>
          <w:sz w:val="22"/>
          <w:szCs w:val="22"/>
        </w:rPr>
        <w:t>Formulario</w:t>
      </w:r>
      <w:proofErr w:type="spellEnd"/>
      <w:r w:rsidRPr="00D608B0">
        <w:rPr>
          <w:rFonts w:ascii="Arial Narrow" w:hAnsi="Arial Narrow"/>
          <w:b/>
          <w:sz w:val="22"/>
          <w:szCs w:val="22"/>
        </w:rPr>
        <w:t xml:space="preserve"> PR-2 </w:t>
      </w:r>
      <w:r w:rsidRPr="00D608B0">
        <w:rPr>
          <w:rFonts w:ascii="Arial Narrow" w:hAnsi="Arial Narrow"/>
          <w:b/>
          <w:sz w:val="22"/>
          <w:szCs w:val="22"/>
        </w:rPr>
        <w:tab/>
      </w:r>
      <w:proofErr w:type="spellStart"/>
      <w:r w:rsidRPr="00D608B0">
        <w:rPr>
          <w:rFonts w:ascii="Arial Narrow" w:hAnsi="Arial Narrow"/>
          <w:sz w:val="22"/>
          <w:szCs w:val="22"/>
        </w:rPr>
        <w:t>Resumen</w:t>
      </w:r>
      <w:proofErr w:type="spellEnd"/>
      <w:r w:rsidRPr="00D608B0">
        <w:rPr>
          <w:rFonts w:ascii="Arial Narrow" w:hAnsi="Arial Narrow"/>
          <w:sz w:val="22"/>
          <w:szCs w:val="22"/>
        </w:rPr>
        <w:t xml:space="preserve"> de </w:t>
      </w:r>
      <w:proofErr w:type="spellStart"/>
      <w:r w:rsidRPr="00D608B0">
        <w:rPr>
          <w:rFonts w:ascii="Arial Narrow" w:hAnsi="Arial Narrow"/>
          <w:sz w:val="22"/>
          <w:szCs w:val="22"/>
        </w:rPr>
        <w:t>precios</w:t>
      </w:r>
      <w:proofErr w:type="spellEnd"/>
      <w:r w:rsidRPr="00D608B0">
        <w:rPr>
          <w:rFonts w:ascii="Arial Narrow" w:hAnsi="Arial Narrow"/>
          <w:sz w:val="22"/>
          <w:szCs w:val="22"/>
          <w:lang w:val="es-ES"/>
        </w:rPr>
        <w:t>; y,</w:t>
      </w:r>
      <w:r w:rsidRPr="00D608B0">
        <w:rPr>
          <w:rFonts w:ascii="Arial Narrow" w:hAnsi="Arial Narrow"/>
          <w:sz w:val="22"/>
          <w:szCs w:val="22"/>
        </w:rPr>
        <w:tab/>
      </w:r>
    </w:p>
    <w:p w14:paraId="6843EE88" w14:textId="77777777" w:rsidR="00C1287F" w:rsidRPr="00D608B0" w:rsidRDefault="00C1287F" w:rsidP="00C1287F">
      <w:pPr>
        <w:pStyle w:val="Textoindependiente2"/>
        <w:tabs>
          <w:tab w:val="left" w:pos="2340"/>
        </w:tabs>
        <w:spacing w:line="240" w:lineRule="auto"/>
        <w:rPr>
          <w:rFonts w:ascii="Arial Narrow" w:hAnsi="Arial Narrow"/>
          <w:sz w:val="22"/>
          <w:szCs w:val="22"/>
        </w:rPr>
      </w:pPr>
      <w:proofErr w:type="spellStart"/>
      <w:r w:rsidRPr="00D608B0">
        <w:rPr>
          <w:rFonts w:ascii="Arial Narrow" w:hAnsi="Arial Narrow"/>
          <w:b/>
          <w:sz w:val="22"/>
          <w:szCs w:val="22"/>
        </w:rPr>
        <w:t>Formulario</w:t>
      </w:r>
      <w:proofErr w:type="spellEnd"/>
      <w:r w:rsidRPr="00D608B0">
        <w:rPr>
          <w:rFonts w:ascii="Arial Narrow" w:hAnsi="Arial Narrow"/>
          <w:b/>
          <w:sz w:val="22"/>
          <w:szCs w:val="22"/>
        </w:rPr>
        <w:t xml:space="preserve"> PR-3 </w:t>
      </w:r>
      <w:r w:rsidRPr="00D608B0">
        <w:rPr>
          <w:rFonts w:ascii="Arial Narrow" w:hAnsi="Arial Narrow"/>
          <w:b/>
          <w:sz w:val="22"/>
          <w:szCs w:val="22"/>
        </w:rPr>
        <w:tab/>
      </w:r>
      <w:proofErr w:type="spellStart"/>
      <w:r w:rsidRPr="00D608B0">
        <w:rPr>
          <w:rFonts w:ascii="Arial Narrow" w:hAnsi="Arial Narrow"/>
          <w:sz w:val="22"/>
          <w:szCs w:val="22"/>
        </w:rPr>
        <w:t>Desglose</w:t>
      </w:r>
      <w:proofErr w:type="spellEnd"/>
      <w:r w:rsidRPr="00D608B0">
        <w:rPr>
          <w:rFonts w:ascii="Arial Narrow" w:hAnsi="Arial Narrow"/>
          <w:sz w:val="22"/>
          <w:szCs w:val="22"/>
        </w:rPr>
        <w:t xml:space="preserve"> de </w:t>
      </w:r>
      <w:proofErr w:type="spellStart"/>
      <w:r w:rsidRPr="00D608B0">
        <w:rPr>
          <w:rFonts w:ascii="Arial Narrow" w:hAnsi="Arial Narrow"/>
          <w:sz w:val="22"/>
          <w:szCs w:val="22"/>
        </w:rPr>
        <w:t>precios</w:t>
      </w:r>
      <w:proofErr w:type="spellEnd"/>
      <w:r w:rsidRPr="00D608B0">
        <w:rPr>
          <w:rFonts w:ascii="Arial Narrow" w:hAnsi="Arial Narrow"/>
          <w:sz w:val="22"/>
          <w:szCs w:val="22"/>
        </w:rPr>
        <w:t xml:space="preserve"> por </w:t>
      </w:r>
      <w:proofErr w:type="spellStart"/>
      <w:r w:rsidRPr="00D608B0">
        <w:rPr>
          <w:rFonts w:ascii="Arial Narrow" w:hAnsi="Arial Narrow"/>
          <w:sz w:val="22"/>
          <w:szCs w:val="22"/>
        </w:rPr>
        <w:t>actividad</w:t>
      </w:r>
      <w:proofErr w:type="spellEnd"/>
      <w:r w:rsidRPr="00D608B0">
        <w:rPr>
          <w:rFonts w:ascii="Arial Narrow" w:hAnsi="Arial Narrow"/>
          <w:sz w:val="22"/>
          <w:szCs w:val="22"/>
          <w:lang w:val="es-ES"/>
        </w:rPr>
        <w:t>.</w:t>
      </w:r>
      <w:r w:rsidRPr="00D608B0">
        <w:rPr>
          <w:rFonts w:ascii="Arial Narrow" w:hAnsi="Arial Narrow"/>
          <w:sz w:val="22"/>
          <w:szCs w:val="22"/>
        </w:rPr>
        <w:tab/>
      </w:r>
    </w:p>
    <w:p w14:paraId="1122B645" w14:textId="77777777" w:rsidR="00C1287F" w:rsidRPr="00D608B0" w:rsidRDefault="00C1287F" w:rsidP="0022696A">
      <w:pPr>
        <w:pStyle w:val="Textoindependiente2"/>
        <w:tabs>
          <w:tab w:val="left" w:pos="2340"/>
        </w:tabs>
        <w:spacing w:after="0" w:line="240" w:lineRule="auto"/>
        <w:rPr>
          <w:rFonts w:ascii="Arial Narrow" w:hAnsi="Arial Narrow"/>
          <w:sz w:val="22"/>
          <w:szCs w:val="22"/>
        </w:rPr>
      </w:pPr>
    </w:p>
    <w:p w14:paraId="7BB726E4" w14:textId="77777777" w:rsidR="00C1287F" w:rsidRPr="00D608B0" w:rsidRDefault="00C1287F" w:rsidP="00C1287F">
      <w:pPr>
        <w:pStyle w:val="Textonotapie"/>
        <w:ind w:firstLine="0"/>
        <w:jc w:val="both"/>
        <w:rPr>
          <w:rFonts w:ascii="Arial Narrow" w:hAnsi="Arial Narrow" w:cs="Times New Roman"/>
          <w:iCs/>
          <w:sz w:val="22"/>
          <w:szCs w:val="22"/>
        </w:rPr>
      </w:pPr>
      <w:r w:rsidRPr="00D608B0">
        <w:rPr>
          <w:rFonts w:ascii="Arial Narrow" w:hAnsi="Arial Narrow" w:cs="Times New Roman"/>
          <w:iCs/>
          <w:sz w:val="22"/>
          <w:szCs w:val="22"/>
        </w:rPr>
        <w:t>Dada la “</w:t>
      </w:r>
      <w:proofErr w:type="spellStart"/>
      <w:r w:rsidRPr="00D608B0">
        <w:rPr>
          <w:rFonts w:ascii="Arial Narrow" w:hAnsi="Arial Narrow" w:cs="Times New Roman"/>
          <w:iCs/>
          <w:sz w:val="22"/>
          <w:szCs w:val="22"/>
        </w:rPr>
        <w:t>Negociaciones</w:t>
      </w:r>
      <w:proofErr w:type="spellEnd"/>
      <w:r w:rsidRPr="00D608B0">
        <w:rPr>
          <w:rFonts w:ascii="Arial Narrow" w:hAnsi="Arial Narrow" w:cs="Times New Roman"/>
          <w:iCs/>
          <w:sz w:val="22"/>
          <w:szCs w:val="22"/>
        </w:rPr>
        <w:t xml:space="preserve"> de </w:t>
      </w:r>
      <w:proofErr w:type="spellStart"/>
      <w:r w:rsidRPr="00D608B0">
        <w:rPr>
          <w:rFonts w:ascii="Arial Narrow" w:hAnsi="Arial Narrow" w:cs="Times New Roman"/>
          <w:iCs/>
          <w:sz w:val="22"/>
          <w:szCs w:val="22"/>
        </w:rPr>
        <w:t>Precio</w:t>
      </w:r>
      <w:proofErr w:type="spellEnd"/>
      <w:r w:rsidRPr="00D608B0">
        <w:rPr>
          <w:rFonts w:ascii="Arial Narrow" w:hAnsi="Arial Narrow" w:cs="Times New Roman"/>
          <w:iCs/>
          <w:sz w:val="22"/>
          <w:szCs w:val="22"/>
        </w:rPr>
        <w:t xml:space="preserve">” </w:t>
      </w:r>
      <w:proofErr w:type="spellStart"/>
      <w:r w:rsidRPr="00D608B0">
        <w:rPr>
          <w:rFonts w:ascii="Arial Narrow" w:hAnsi="Arial Narrow" w:cs="Times New Roman"/>
          <w:iCs/>
          <w:sz w:val="22"/>
          <w:szCs w:val="22"/>
        </w:rPr>
        <w:t>serán</w:t>
      </w:r>
      <w:proofErr w:type="spellEnd"/>
      <w:r w:rsidRPr="00D608B0">
        <w:rPr>
          <w:rFonts w:ascii="Arial Narrow" w:hAnsi="Arial Narrow" w:cs="Times New Roman"/>
          <w:iCs/>
          <w:sz w:val="22"/>
          <w:szCs w:val="22"/>
        </w:rPr>
        <w:t xml:space="preserve"> </w:t>
      </w:r>
      <w:proofErr w:type="spellStart"/>
      <w:r w:rsidRPr="00D608B0">
        <w:rPr>
          <w:rFonts w:ascii="Arial Narrow" w:hAnsi="Arial Narrow" w:cs="Times New Roman"/>
          <w:iCs/>
          <w:sz w:val="22"/>
          <w:szCs w:val="22"/>
        </w:rPr>
        <w:t>utilizados</w:t>
      </w:r>
      <w:proofErr w:type="spellEnd"/>
      <w:r w:rsidRPr="00D608B0">
        <w:rPr>
          <w:rFonts w:ascii="Arial Narrow" w:hAnsi="Arial Narrow" w:cs="Times New Roman"/>
          <w:iCs/>
          <w:sz w:val="22"/>
          <w:szCs w:val="22"/>
        </w:rPr>
        <w:t xml:space="preserve"> </w:t>
      </w:r>
      <w:proofErr w:type="spellStart"/>
      <w:r w:rsidRPr="00D608B0">
        <w:rPr>
          <w:rFonts w:ascii="Arial Narrow" w:hAnsi="Arial Narrow" w:cs="Times New Roman"/>
          <w:iCs/>
          <w:sz w:val="22"/>
          <w:szCs w:val="22"/>
        </w:rPr>
        <w:t>nuevamente</w:t>
      </w:r>
      <w:proofErr w:type="spellEnd"/>
      <w:r w:rsidRPr="00D608B0">
        <w:rPr>
          <w:rFonts w:ascii="Arial Narrow" w:hAnsi="Arial Narrow" w:cs="Times New Roman"/>
          <w:iCs/>
          <w:sz w:val="22"/>
          <w:szCs w:val="22"/>
        </w:rPr>
        <w:t xml:space="preserve"> los </w:t>
      </w:r>
      <w:proofErr w:type="spellStart"/>
      <w:r w:rsidRPr="00D608B0">
        <w:rPr>
          <w:rFonts w:ascii="Arial Narrow" w:hAnsi="Arial Narrow" w:cs="Times New Roman"/>
          <w:iCs/>
          <w:sz w:val="22"/>
          <w:szCs w:val="22"/>
        </w:rPr>
        <w:t>formularios</w:t>
      </w:r>
      <w:proofErr w:type="spellEnd"/>
      <w:r w:rsidRPr="00D608B0">
        <w:rPr>
          <w:rFonts w:ascii="Arial Narrow" w:hAnsi="Arial Narrow" w:cs="Times New Roman"/>
          <w:iCs/>
          <w:sz w:val="22"/>
          <w:szCs w:val="22"/>
        </w:rPr>
        <w:t xml:space="preserve"> </w:t>
      </w:r>
      <w:proofErr w:type="spellStart"/>
      <w:r w:rsidRPr="00D608B0">
        <w:rPr>
          <w:rFonts w:ascii="Arial Narrow" w:hAnsi="Arial Narrow" w:cs="Times New Roman"/>
          <w:iCs/>
          <w:sz w:val="22"/>
          <w:szCs w:val="22"/>
        </w:rPr>
        <w:t>detallados</w:t>
      </w:r>
      <w:proofErr w:type="spellEnd"/>
      <w:r w:rsidRPr="00D608B0">
        <w:rPr>
          <w:rFonts w:ascii="Arial Narrow" w:hAnsi="Arial Narrow" w:cs="Times New Roman"/>
          <w:iCs/>
          <w:sz w:val="22"/>
          <w:szCs w:val="22"/>
        </w:rPr>
        <w:t xml:space="preserve"> </w:t>
      </w:r>
      <w:proofErr w:type="spellStart"/>
      <w:r w:rsidRPr="00D608B0">
        <w:rPr>
          <w:rFonts w:ascii="Arial Narrow" w:hAnsi="Arial Narrow" w:cs="Times New Roman"/>
          <w:iCs/>
          <w:sz w:val="22"/>
          <w:szCs w:val="22"/>
        </w:rPr>
        <w:t>actualizando</w:t>
      </w:r>
      <w:proofErr w:type="spellEnd"/>
      <w:r w:rsidRPr="00D608B0">
        <w:rPr>
          <w:rFonts w:ascii="Arial Narrow" w:hAnsi="Arial Narrow" w:cs="Times New Roman"/>
          <w:iCs/>
          <w:sz w:val="22"/>
          <w:szCs w:val="22"/>
        </w:rPr>
        <w:t xml:space="preserve"> a la </w:t>
      </w:r>
      <w:proofErr w:type="spellStart"/>
      <w:r w:rsidRPr="00D608B0">
        <w:rPr>
          <w:rFonts w:ascii="Arial Narrow" w:hAnsi="Arial Narrow" w:cs="Times New Roman"/>
          <w:iCs/>
          <w:sz w:val="22"/>
          <w:szCs w:val="22"/>
        </w:rPr>
        <w:t>negociación</w:t>
      </w:r>
      <w:proofErr w:type="spellEnd"/>
      <w:r w:rsidRPr="00D608B0">
        <w:rPr>
          <w:rFonts w:ascii="Arial Narrow" w:hAnsi="Arial Narrow" w:cs="Times New Roman"/>
          <w:iCs/>
          <w:sz w:val="22"/>
          <w:szCs w:val="22"/>
        </w:rPr>
        <w:t>.</w:t>
      </w:r>
    </w:p>
    <w:p w14:paraId="3C5BF103" w14:textId="77777777" w:rsidR="00C1287F" w:rsidRPr="00D608B0" w:rsidRDefault="00C1287F" w:rsidP="00C1287F">
      <w:pPr>
        <w:pStyle w:val="Textonotapie"/>
        <w:jc w:val="both"/>
        <w:rPr>
          <w:rFonts w:ascii="Arial Narrow" w:hAnsi="Arial Narrow" w:cs="Times New Roman"/>
          <w:sz w:val="22"/>
          <w:szCs w:val="22"/>
        </w:rPr>
      </w:pPr>
    </w:p>
    <w:p w14:paraId="2E39E76B" w14:textId="77777777" w:rsidR="00C1287F" w:rsidRPr="00D608B0" w:rsidRDefault="00C1287F" w:rsidP="00C1287F">
      <w:pPr>
        <w:pStyle w:val="Textonotapie"/>
        <w:jc w:val="both"/>
        <w:rPr>
          <w:rFonts w:ascii="Arial Narrow" w:hAnsi="Arial Narrow" w:cs="Times New Roman"/>
          <w:b/>
          <w:sz w:val="22"/>
          <w:szCs w:val="22"/>
          <w:lang w:val="es-ES"/>
        </w:rPr>
      </w:pPr>
      <w:proofErr w:type="spellStart"/>
      <w:r w:rsidRPr="00D608B0">
        <w:rPr>
          <w:rFonts w:ascii="Arial Narrow" w:hAnsi="Arial Narrow" w:cs="Times New Roman"/>
          <w:b/>
          <w:sz w:val="22"/>
          <w:szCs w:val="22"/>
        </w:rPr>
        <w:t>Negociaciones</w:t>
      </w:r>
      <w:proofErr w:type="spellEnd"/>
      <w:r w:rsidRPr="00D608B0">
        <w:rPr>
          <w:rFonts w:ascii="Arial Narrow" w:hAnsi="Arial Narrow" w:cs="Times New Roman"/>
          <w:b/>
          <w:sz w:val="22"/>
          <w:szCs w:val="22"/>
          <w:lang w:val="es-ES"/>
        </w:rPr>
        <w:t>:</w:t>
      </w:r>
    </w:p>
    <w:p w14:paraId="7E6FB9DA" w14:textId="77777777" w:rsidR="00C1287F" w:rsidRPr="00D608B0" w:rsidRDefault="00C1287F" w:rsidP="00C1287F">
      <w:pPr>
        <w:pStyle w:val="Textonotapie"/>
        <w:jc w:val="both"/>
        <w:rPr>
          <w:rFonts w:ascii="Arial Narrow" w:hAnsi="Arial Narrow" w:cs="Times New Roman"/>
          <w:sz w:val="22"/>
          <w:szCs w:val="22"/>
        </w:rPr>
      </w:pPr>
    </w:p>
    <w:p w14:paraId="6F097643" w14:textId="77777777" w:rsidR="007C0D42" w:rsidRPr="00D608B0" w:rsidRDefault="00C1287F" w:rsidP="00C1287F">
      <w:pPr>
        <w:pStyle w:val="Textonotapie"/>
        <w:ind w:left="0" w:firstLine="0"/>
        <w:jc w:val="both"/>
        <w:rPr>
          <w:rFonts w:ascii="Arial Narrow" w:hAnsi="Arial Narrow" w:cs="Times New Roman"/>
          <w:sz w:val="22"/>
          <w:szCs w:val="22"/>
        </w:rPr>
      </w:pPr>
      <w:r w:rsidRPr="00D608B0">
        <w:rPr>
          <w:rFonts w:ascii="Arial Narrow" w:hAnsi="Arial Narrow" w:cs="Times New Roman"/>
          <w:sz w:val="22"/>
          <w:szCs w:val="22"/>
        </w:rPr>
        <w:t xml:space="preserve">Las </w:t>
      </w:r>
      <w:proofErr w:type="spellStart"/>
      <w:r w:rsidRPr="00D608B0">
        <w:rPr>
          <w:rFonts w:ascii="Arial Narrow" w:hAnsi="Arial Narrow" w:cs="Times New Roman"/>
          <w:sz w:val="22"/>
          <w:szCs w:val="22"/>
        </w:rPr>
        <w:t>negociaciones</w:t>
      </w:r>
      <w:proofErr w:type="spellEnd"/>
      <w:r w:rsidRPr="00D608B0">
        <w:rPr>
          <w:rFonts w:ascii="Arial Narrow" w:hAnsi="Arial Narrow" w:cs="Times New Roman"/>
          <w:sz w:val="22"/>
          <w:szCs w:val="22"/>
        </w:rPr>
        <w:t xml:space="preserve"> se </w:t>
      </w:r>
      <w:proofErr w:type="spellStart"/>
      <w:r w:rsidRPr="00D608B0">
        <w:rPr>
          <w:rFonts w:ascii="Arial Narrow" w:hAnsi="Arial Narrow" w:cs="Times New Roman"/>
          <w:sz w:val="22"/>
          <w:szCs w:val="22"/>
        </w:rPr>
        <w:t>realizarán</w:t>
      </w:r>
      <w:proofErr w:type="spellEnd"/>
      <w:r w:rsidRPr="00D608B0">
        <w:rPr>
          <w:rFonts w:ascii="Arial Narrow" w:hAnsi="Arial Narrow" w:cs="Times New Roman"/>
          <w:sz w:val="22"/>
          <w:szCs w:val="22"/>
        </w:rPr>
        <w:t xml:space="preserve"> </w:t>
      </w:r>
      <w:proofErr w:type="spellStart"/>
      <w:r w:rsidRPr="00D608B0">
        <w:rPr>
          <w:rFonts w:ascii="Arial Narrow" w:hAnsi="Arial Narrow" w:cs="Times New Roman"/>
          <w:sz w:val="22"/>
          <w:szCs w:val="22"/>
        </w:rPr>
        <w:t>en</w:t>
      </w:r>
      <w:proofErr w:type="spellEnd"/>
      <w:r w:rsidRPr="00D608B0">
        <w:rPr>
          <w:rFonts w:ascii="Arial Narrow" w:hAnsi="Arial Narrow" w:cs="Times New Roman"/>
          <w:sz w:val="22"/>
          <w:szCs w:val="22"/>
        </w:rPr>
        <w:t xml:space="preserve"> la </w:t>
      </w:r>
      <w:proofErr w:type="spellStart"/>
      <w:r w:rsidRPr="00D608B0">
        <w:rPr>
          <w:rFonts w:ascii="Arial Narrow" w:hAnsi="Arial Narrow" w:cs="Times New Roman"/>
          <w:sz w:val="22"/>
          <w:szCs w:val="22"/>
        </w:rPr>
        <w:t>fecha</w:t>
      </w:r>
      <w:proofErr w:type="spellEnd"/>
      <w:r w:rsidRPr="00D608B0">
        <w:rPr>
          <w:rFonts w:ascii="Arial Narrow" w:hAnsi="Arial Narrow" w:cs="Times New Roman"/>
          <w:sz w:val="22"/>
          <w:szCs w:val="22"/>
        </w:rPr>
        <w:t xml:space="preserve"> y </w:t>
      </w:r>
      <w:proofErr w:type="spellStart"/>
      <w:r w:rsidRPr="00D608B0">
        <w:rPr>
          <w:rFonts w:ascii="Arial Narrow" w:hAnsi="Arial Narrow" w:cs="Times New Roman"/>
          <w:sz w:val="22"/>
          <w:szCs w:val="22"/>
        </w:rPr>
        <w:t>en</w:t>
      </w:r>
      <w:proofErr w:type="spellEnd"/>
      <w:r w:rsidRPr="00D608B0">
        <w:rPr>
          <w:rFonts w:ascii="Arial Narrow" w:hAnsi="Arial Narrow" w:cs="Times New Roman"/>
          <w:sz w:val="22"/>
          <w:szCs w:val="22"/>
        </w:rPr>
        <w:t xml:space="preserve"> la </w:t>
      </w:r>
      <w:proofErr w:type="spellStart"/>
      <w:r w:rsidRPr="00D608B0">
        <w:rPr>
          <w:rFonts w:ascii="Arial Narrow" w:hAnsi="Arial Narrow" w:cs="Times New Roman"/>
          <w:sz w:val="22"/>
          <w:szCs w:val="22"/>
        </w:rPr>
        <w:t>dirección</w:t>
      </w:r>
      <w:proofErr w:type="spellEnd"/>
      <w:r w:rsidRPr="00D608B0">
        <w:rPr>
          <w:rFonts w:ascii="Arial Narrow" w:hAnsi="Arial Narrow" w:cs="Times New Roman"/>
          <w:sz w:val="22"/>
          <w:szCs w:val="22"/>
        </w:rPr>
        <w:t xml:space="preserve"> </w:t>
      </w:r>
      <w:proofErr w:type="spellStart"/>
      <w:r w:rsidRPr="00D608B0">
        <w:rPr>
          <w:rFonts w:ascii="Arial Narrow" w:hAnsi="Arial Narrow" w:cs="Times New Roman"/>
          <w:sz w:val="22"/>
          <w:szCs w:val="22"/>
        </w:rPr>
        <w:t>acordada</w:t>
      </w:r>
      <w:proofErr w:type="spellEnd"/>
      <w:r w:rsidRPr="00D608B0">
        <w:rPr>
          <w:rFonts w:ascii="Arial Narrow" w:hAnsi="Arial Narrow" w:cs="Times New Roman"/>
          <w:sz w:val="22"/>
          <w:szCs w:val="22"/>
        </w:rPr>
        <w:t xml:space="preserve"> </w:t>
      </w:r>
      <w:r w:rsidR="007C0D42" w:rsidRPr="00D608B0">
        <w:rPr>
          <w:rFonts w:ascii="Arial Narrow" w:hAnsi="Arial Narrow" w:cs="Times New Roman"/>
          <w:sz w:val="22"/>
          <w:szCs w:val="22"/>
          <w:lang w:val="es-EC"/>
        </w:rPr>
        <w:t>por</w:t>
      </w:r>
      <w:r w:rsidRPr="00D608B0">
        <w:rPr>
          <w:rFonts w:ascii="Arial Narrow" w:hAnsi="Arial Narrow" w:cs="Times New Roman"/>
          <w:sz w:val="22"/>
          <w:szCs w:val="22"/>
        </w:rPr>
        <w:t xml:space="preserve"> </w:t>
      </w:r>
      <w:proofErr w:type="spellStart"/>
      <w:r w:rsidRPr="00D608B0">
        <w:rPr>
          <w:rFonts w:ascii="Arial Narrow" w:hAnsi="Arial Narrow" w:cs="Times New Roman"/>
          <w:sz w:val="22"/>
          <w:szCs w:val="22"/>
        </w:rPr>
        <w:t>el</w:t>
      </w:r>
      <w:proofErr w:type="spellEnd"/>
      <w:r w:rsidRPr="00D608B0">
        <w:rPr>
          <w:rFonts w:ascii="Arial Narrow" w:hAnsi="Arial Narrow" w:cs="Times New Roman"/>
          <w:sz w:val="22"/>
          <w:szCs w:val="22"/>
        </w:rPr>
        <w:t xml:space="preserve"> </w:t>
      </w:r>
      <w:proofErr w:type="spellStart"/>
      <w:r w:rsidRPr="00D608B0">
        <w:rPr>
          <w:rFonts w:ascii="Arial Narrow" w:hAnsi="Arial Narrow" w:cs="Times New Roman"/>
          <w:sz w:val="22"/>
          <w:szCs w:val="22"/>
        </w:rPr>
        <w:t>contratante</w:t>
      </w:r>
      <w:proofErr w:type="spellEnd"/>
      <w:r w:rsidRPr="00D608B0">
        <w:rPr>
          <w:rFonts w:ascii="Arial Narrow" w:hAnsi="Arial Narrow" w:cs="Times New Roman"/>
          <w:sz w:val="22"/>
          <w:szCs w:val="22"/>
        </w:rPr>
        <w:t>.</w:t>
      </w:r>
    </w:p>
    <w:p w14:paraId="1F39D310" w14:textId="487CA2AB" w:rsidR="00C1287F" w:rsidRPr="00D608B0" w:rsidRDefault="007C0D42" w:rsidP="00C1287F">
      <w:pPr>
        <w:pStyle w:val="Textonotapie"/>
        <w:ind w:left="0" w:firstLine="0"/>
        <w:jc w:val="both"/>
        <w:rPr>
          <w:rFonts w:ascii="Arial Narrow" w:hAnsi="Arial Narrow" w:cs="Times New Roman"/>
          <w:sz w:val="22"/>
          <w:szCs w:val="22"/>
        </w:rPr>
      </w:pPr>
      <w:r w:rsidRPr="00D608B0">
        <w:rPr>
          <w:rFonts w:ascii="Arial Narrow" w:hAnsi="Arial Narrow" w:cs="Times New Roman"/>
          <w:sz w:val="22"/>
          <w:szCs w:val="22"/>
          <w:lang w:val="es-EC"/>
        </w:rPr>
        <w:t>L</w:t>
      </w:r>
      <w:proofErr w:type="spellStart"/>
      <w:r w:rsidR="00C1287F" w:rsidRPr="00D608B0">
        <w:rPr>
          <w:rFonts w:ascii="Arial Narrow" w:hAnsi="Arial Narrow" w:cs="Times New Roman"/>
          <w:sz w:val="22"/>
          <w:szCs w:val="22"/>
        </w:rPr>
        <w:t>os</w:t>
      </w:r>
      <w:proofErr w:type="spellEnd"/>
      <w:r w:rsidR="00C1287F" w:rsidRPr="00D608B0">
        <w:rPr>
          <w:rFonts w:ascii="Arial Narrow" w:hAnsi="Arial Narrow" w:cs="Times New Roman"/>
          <w:sz w:val="22"/>
          <w:szCs w:val="22"/>
        </w:rPr>
        <w:t xml:space="preserve"> </w:t>
      </w:r>
      <w:proofErr w:type="spellStart"/>
      <w:r w:rsidR="00C1287F" w:rsidRPr="00D608B0">
        <w:rPr>
          <w:rFonts w:ascii="Arial Narrow" w:hAnsi="Arial Narrow" w:cs="Times New Roman"/>
          <w:sz w:val="22"/>
          <w:szCs w:val="22"/>
        </w:rPr>
        <w:t>representantes</w:t>
      </w:r>
      <w:proofErr w:type="spellEnd"/>
      <w:r w:rsidR="00C1287F" w:rsidRPr="00D608B0">
        <w:rPr>
          <w:rFonts w:ascii="Arial Narrow" w:hAnsi="Arial Narrow" w:cs="Times New Roman"/>
          <w:sz w:val="22"/>
          <w:szCs w:val="22"/>
        </w:rPr>
        <w:t xml:space="preserve"> que </w:t>
      </w:r>
      <w:proofErr w:type="spellStart"/>
      <w:r w:rsidR="00C1287F" w:rsidRPr="00D608B0">
        <w:rPr>
          <w:rFonts w:ascii="Arial Narrow" w:hAnsi="Arial Narrow" w:cs="Times New Roman"/>
          <w:sz w:val="22"/>
          <w:szCs w:val="22"/>
        </w:rPr>
        <w:t>negocian</w:t>
      </w:r>
      <w:proofErr w:type="spellEnd"/>
      <w:r w:rsidR="00C1287F" w:rsidRPr="00D608B0">
        <w:rPr>
          <w:rFonts w:ascii="Arial Narrow" w:hAnsi="Arial Narrow" w:cs="Times New Roman"/>
          <w:sz w:val="22"/>
          <w:szCs w:val="22"/>
        </w:rPr>
        <w:t xml:space="preserve"> </w:t>
      </w:r>
      <w:proofErr w:type="spellStart"/>
      <w:r w:rsidR="00C1287F" w:rsidRPr="00D608B0">
        <w:rPr>
          <w:rFonts w:ascii="Arial Narrow" w:hAnsi="Arial Narrow" w:cs="Times New Roman"/>
          <w:sz w:val="22"/>
          <w:szCs w:val="22"/>
        </w:rPr>
        <w:t>en</w:t>
      </w:r>
      <w:proofErr w:type="spellEnd"/>
      <w:r w:rsidR="00C1287F" w:rsidRPr="00D608B0">
        <w:rPr>
          <w:rFonts w:ascii="Arial Narrow" w:hAnsi="Arial Narrow" w:cs="Times New Roman"/>
          <w:sz w:val="22"/>
          <w:szCs w:val="22"/>
        </w:rPr>
        <w:t xml:space="preserve"> </w:t>
      </w:r>
      <w:proofErr w:type="spellStart"/>
      <w:r w:rsidR="00C1287F" w:rsidRPr="00D608B0">
        <w:rPr>
          <w:rFonts w:ascii="Arial Narrow" w:hAnsi="Arial Narrow" w:cs="Times New Roman"/>
          <w:sz w:val="22"/>
          <w:szCs w:val="22"/>
        </w:rPr>
        <w:t>nombre</w:t>
      </w:r>
      <w:proofErr w:type="spellEnd"/>
      <w:r w:rsidR="00C1287F" w:rsidRPr="00D608B0">
        <w:rPr>
          <w:rFonts w:ascii="Arial Narrow" w:hAnsi="Arial Narrow" w:cs="Times New Roman"/>
          <w:sz w:val="22"/>
          <w:szCs w:val="22"/>
        </w:rPr>
        <w:t xml:space="preserve"> del Consultor </w:t>
      </w:r>
      <w:proofErr w:type="spellStart"/>
      <w:r w:rsidR="00C1287F" w:rsidRPr="00D608B0">
        <w:rPr>
          <w:rFonts w:ascii="Arial Narrow" w:hAnsi="Arial Narrow" w:cs="Times New Roman"/>
          <w:sz w:val="22"/>
          <w:szCs w:val="22"/>
        </w:rPr>
        <w:t>deberán</w:t>
      </w:r>
      <w:proofErr w:type="spellEnd"/>
      <w:r w:rsidR="00C1287F" w:rsidRPr="00D608B0">
        <w:rPr>
          <w:rFonts w:ascii="Arial Narrow" w:hAnsi="Arial Narrow" w:cs="Times New Roman"/>
          <w:sz w:val="22"/>
          <w:szCs w:val="22"/>
        </w:rPr>
        <w:t xml:space="preserve"> </w:t>
      </w:r>
      <w:proofErr w:type="spellStart"/>
      <w:r w:rsidR="00C1287F" w:rsidRPr="00D608B0">
        <w:rPr>
          <w:rFonts w:ascii="Arial Narrow" w:hAnsi="Arial Narrow" w:cs="Times New Roman"/>
          <w:sz w:val="22"/>
          <w:szCs w:val="22"/>
        </w:rPr>
        <w:t>tener</w:t>
      </w:r>
      <w:proofErr w:type="spellEnd"/>
      <w:r w:rsidR="00C1287F" w:rsidRPr="00D608B0">
        <w:rPr>
          <w:rFonts w:ascii="Arial Narrow" w:hAnsi="Arial Narrow" w:cs="Times New Roman"/>
          <w:sz w:val="22"/>
          <w:szCs w:val="22"/>
        </w:rPr>
        <w:t xml:space="preserve"> </w:t>
      </w:r>
      <w:proofErr w:type="spellStart"/>
      <w:r w:rsidR="00C1287F" w:rsidRPr="00D608B0">
        <w:rPr>
          <w:rFonts w:ascii="Arial Narrow" w:hAnsi="Arial Narrow" w:cs="Times New Roman"/>
          <w:sz w:val="22"/>
          <w:szCs w:val="22"/>
        </w:rPr>
        <w:t>autorización</w:t>
      </w:r>
      <w:proofErr w:type="spellEnd"/>
      <w:r w:rsidR="00C1287F" w:rsidRPr="00D608B0">
        <w:rPr>
          <w:rFonts w:ascii="Arial Narrow" w:hAnsi="Arial Narrow" w:cs="Times New Roman"/>
          <w:sz w:val="22"/>
          <w:szCs w:val="22"/>
        </w:rPr>
        <w:t xml:space="preserve"> por </w:t>
      </w:r>
      <w:proofErr w:type="spellStart"/>
      <w:r w:rsidR="00C1287F" w:rsidRPr="00D608B0">
        <w:rPr>
          <w:rFonts w:ascii="Arial Narrow" w:hAnsi="Arial Narrow" w:cs="Times New Roman"/>
          <w:sz w:val="22"/>
          <w:szCs w:val="22"/>
        </w:rPr>
        <w:t>escrito</w:t>
      </w:r>
      <w:proofErr w:type="spellEnd"/>
      <w:r w:rsidR="00C1287F" w:rsidRPr="00D608B0">
        <w:rPr>
          <w:rFonts w:ascii="Arial Narrow" w:hAnsi="Arial Narrow" w:cs="Times New Roman"/>
          <w:sz w:val="22"/>
          <w:szCs w:val="22"/>
        </w:rPr>
        <w:t xml:space="preserve"> para </w:t>
      </w:r>
      <w:proofErr w:type="spellStart"/>
      <w:r w:rsidR="00C1287F" w:rsidRPr="00D608B0">
        <w:rPr>
          <w:rFonts w:ascii="Arial Narrow" w:hAnsi="Arial Narrow" w:cs="Times New Roman"/>
          <w:sz w:val="22"/>
          <w:szCs w:val="22"/>
        </w:rPr>
        <w:t>negociar</w:t>
      </w:r>
      <w:proofErr w:type="spellEnd"/>
      <w:r w:rsidR="00C1287F" w:rsidRPr="00D608B0">
        <w:rPr>
          <w:rFonts w:ascii="Arial Narrow" w:hAnsi="Arial Narrow" w:cs="Times New Roman"/>
          <w:sz w:val="22"/>
          <w:szCs w:val="22"/>
        </w:rPr>
        <w:t>.</w:t>
      </w:r>
    </w:p>
    <w:p w14:paraId="0862D1D3" w14:textId="77777777" w:rsidR="00C1287F" w:rsidRPr="00D608B0" w:rsidRDefault="00C1287F" w:rsidP="00C1287F">
      <w:pPr>
        <w:pStyle w:val="Textonotapie"/>
        <w:jc w:val="both"/>
        <w:rPr>
          <w:rFonts w:ascii="Arial Narrow" w:hAnsi="Arial Narrow" w:cs="Times New Roman"/>
          <w:b/>
          <w:sz w:val="22"/>
          <w:szCs w:val="22"/>
        </w:rPr>
      </w:pPr>
      <w:r w:rsidRPr="00D608B0">
        <w:rPr>
          <w:rFonts w:ascii="Arial Narrow" w:hAnsi="Arial Narrow" w:cs="Times New Roman"/>
          <w:b/>
          <w:sz w:val="22"/>
          <w:szCs w:val="22"/>
        </w:rPr>
        <w:t xml:space="preserve"> </w:t>
      </w:r>
    </w:p>
    <w:p w14:paraId="52184A4B" w14:textId="77777777" w:rsidR="00C1287F" w:rsidRPr="00D608B0" w:rsidRDefault="00C1287F" w:rsidP="00C1287F">
      <w:pPr>
        <w:pStyle w:val="Textonotapie"/>
        <w:jc w:val="both"/>
        <w:rPr>
          <w:rFonts w:ascii="Arial Narrow" w:hAnsi="Arial Narrow" w:cs="Times New Roman"/>
          <w:b/>
          <w:sz w:val="22"/>
          <w:szCs w:val="22"/>
          <w:lang w:val="es-ES"/>
        </w:rPr>
      </w:pPr>
      <w:proofErr w:type="spellStart"/>
      <w:r w:rsidRPr="00D608B0">
        <w:rPr>
          <w:rFonts w:ascii="Arial Narrow" w:hAnsi="Arial Narrow" w:cs="Times New Roman"/>
          <w:b/>
          <w:sz w:val="22"/>
          <w:szCs w:val="22"/>
        </w:rPr>
        <w:t>Negociaciones</w:t>
      </w:r>
      <w:proofErr w:type="spellEnd"/>
      <w:r w:rsidRPr="00D608B0">
        <w:rPr>
          <w:rFonts w:ascii="Arial Narrow" w:hAnsi="Arial Narrow" w:cs="Times New Roman"/>
          <w:b/>
          <w:sz w:val="22"/>
          <w:szCs w:val="22"/>
        </w:rPr>
        <w:t xml:space="preserve"> </w:t>
      </w:r>
      <w:proofErr w:type="spellStart"/>
      <w:r w:rsidRPr="00D608B0">
        <w:rPr>
          <w:rFonts w:ascii="Arial Narrow" w:hAnsi="Arial Narrow" w:cs="Times New Roman"/>
          <w:b/>
          <w:sz w:val="22"/>
          <w:szCs w:val="22"/>
        </w:rPr>
        <w:t>técnicas</w:t>
      </w:r>
      <w:proofErr w:type="spellEnd"/>
      <w:r w:rsidRPr="00D608B0">
        <w:rPr>
          <w:rFonts w:ascii="Arial Narrow" w:hAnsi="Arial Narrow" w:cs="Times New Roman"/>
          <w:b/>
          <w:sz w:val="22"/>
          <w:szCs w:val="22"/>
          <w:lang w:val="es-ES"/>
        </w:rPr>
        <w:t>:</w:t>
      </w:r>
    </w:p>
    <w:p w14:paraId="08E6F365" w14:textId="77777777" w:rsidR="00C1287F" w:rsidRPr="00D608B0" w:rsidRDefault="00C1287F" w:rsidP="00C1287F">
      <w:pPr>
        <w:pStyle w:val="Textonotapie"/>
        <w:jc w:val="both"/>
        <w:rPr>
          <w:rFonts w:ascii="Arial Narrow" w:hAnsi="Arial Narrow" w:cs="Times New Roman"/>
          <w:b/>
          <w:sz w:val="22"/>
          <w:szCs w:val="22"/>
        </w:rPr>
      </w:pPr>
    </w:p>
    <w:p w14:paraId="1F141C7F" w14:textId="77777777" w:rsidR="00C1287F" w:rsidRPr="00D608B0" w:rsidRDefault="00C1287F" w:rsidP="00C1287F">
      <w:pPr>
        <w:pStyle w:val="Textonotapie"/>
        <w:ind w:left="0" w:firstLine="1"/>
        <w:jc w:val="both"/>
        <w:rPr>
          <w:rFonts w:ascii="Arial Narrow" w:hAnsi="Arial Narrow" w:cs="Times New Roman"/>
          <w:sz w:val="22"/>
          <w:szCs w:val="22"/>
        </w:rPr>
      </w:pPr>
      <w:r w:rsidRPr="00D608B0">
        <w:rPr>
          <w:rFonts w:ascii="Arial Narrow" w:hAnsi="Arial Narrow" w:cs="Times New Roman"/>
          <w:sz w:val="22"/>
          <w:szCs w:val="22"/>
        </w:rPr>
        <w:t xml:space="preserve">Las </w:t>
      </w:r>
      <w:proofErr w:type="spellStart"/>
      <w:r w:rsidRPr="00D608B0">
        <w:rPr>
          <w:rFonts w:ascii="Arial Narrow" w:hAnsi="Arial Narrow" w:cs="Times New Roman"/>
          <w:sz w:val="22"/>
          <w:szCs w:val="22"/>
        </w:rPr>
        <w:t>negociaciones</w:t>
      </w:r>
      <w:proofErr w:type="spellEnd"/>
      <w:r w:rsidRPr="00D608B0">
        <w:rPr>
          <w:rFonts w:ascii="Arial Narrow" w:hAnsi="Arial Narrow" w:cs="Times New Roman"/>
          <w:sz w:val="22"/>
          <w:szCs w:val="22"/>
        </w:rPr>
        <w:t xml:space="preserve"> </w:t>
      </w:r>
      <w:proofErr w:type="spellStart"/>
      <w:r w:rsidRPr="00D608B0">
        <w:rPr>
          <w:rFonts w:ascii="Arial Narrow" w:hAnsi="Arial Narrow" w:cs="Times New Roman"/>
          <w:sz w:val="22"/>
          <w:szCs w:val="22"/>
        </w:rPr>
        <w:t>incluirán</w:t>
      </w:r>
      <w:proofErr w:type="spellEnd"/>
      <w:r w:rsidRPr="00D608B0">
        <w:rPr>
          <w:rFonts w:ascii="Arial Narrow" w:hAnsi="Arial Narrow" w:cs="Times New Roman"/>
          <w:sz w:val="22"/>
          <w:szCs w:val="22"/>
        </w:rPr>
        <w:t xml:space="preserve"> un </w:t>
      </w:r>
      <w:proofErr w:type="spellStart"/>
      <w:r w:rsidRPr="00D608B0">
        <w:rPr>
          <w:rFonts w:ascii="Arial Narrow" w:hAnsi="Arial Narrow" w:cs="Times New Roman"/>
          <w:sz w:val="22"/>
          <w:szCs w:val="22"/>
        </w:rPr>
        <w:t>análisis</w:t>
      </w:r>
      <w:proofErr w:type="spellEnd"/>
      <w:r w:rsidRPr="00D608B0">
        <w:rPr>
          <w:rFonts w:ascii="Arial Narrow" w:hAnsi="Arial Narrow" w:cs="Times New Roman"/>
          <w:sz w:val="22"/>
          <w:szCs w:val="22"/>
        </w:rPr>
        <w:t xml:space="preserve"> de la </w:t>
      </w:r>
      <w:proofErr w:type="spellStart"/>
      <w:r w:rsidRPr="00D608B0">
        <w:rPr>
          <w:rFonts w:ascii="Arial Narrow" w:hAnsi="Arial Narrow" w:cs="Times New Roman"/>
          <w:sz w:val="22"/>
          <w:szCs w:val="22"/>
        </w:rPr>
        <w:t>propuesta</w:t>
      </w:r>
      <w:proofErr w:type="spellEnd"/>
      <w:r w:rsidRPr="00D608B0">
        <w:rPr>
          <w:rFonts w:ascii="Arial Narrow" w:hAnsi="Arial Narrow" w:cs="Times New Roman"/>
          <w:sz w:val="22"/>
          <w:szCs w:val="22"/>
        </w:rPr>
        <w:t xml:space="preserve"> </w:t>
      </w:r>
      <w:proofErr w:type="spellStart"/>
      <w:r w:rsidRPr="00D608B0">
        <w:rPr>
          <w:rFonts w:ascii="Arial Narrow" w:hAnsi="Arial Narrow" w:cs="Times New Roman"/>
          <w:sz w:val="22"/>
          <w:szCs w:val="22"/>
        </w:rPr>
        <w:t>técnica</w:t>
      </w:r>
      <w:proofErr w:type="spellEnd"/>
      <w:r w:rsidRPr="00D608B0">
        <w:rPr>
          <w:rFonts w:ascii="Arial Narrow" w:hAnsi="Arial Narrow" w:cs="Times New Roman"/>
          <w:sz w:val="22"/>
          <w:szCs w:val="22"/>
        </w:rPr>
        <w:t xml:space="preserve">, </w:t>
      </w:r>
      <w:proofErr w:type="spellStart"/>
      <w:r w:rsidRPr="00D608B0">
        <w:rPr>
          <w:rFonts w:ascii="Arial Narrow" w:hAnsi="Arial Narrow" w:cs="Times New Roman"/>
          <w:sz w:val="22"/>
          <w:szCs w:val="22"/>
        </w:rPr>
        <w:t>el</w:t>
      </w:r>
      <w:proofErr w:type="spellEnd"/>
      <w:r w:rsidRPr="00D608B0">
        <w:rPr>
          <w:rFonts w:ascii="Arial Narrow" w:hAnsi="Arial Narrow" w:cs="Times New Roman"/>
          <w:sz w:val="22"/>
          <w:szCs w:val="22"/>
        </w:rPr>
        <w:t xml:space="preserve"> </w:t>
      </w:r>
      <w:proofErr w:type="spellStart"/>
      <w:r w:rsidRPr="00D608B0">
        <w:rPr>
          <w:rFonts w:ascii="Arial Narrow" w:hAnsi="Arial Narrow" w:cs="Times New Roman"/>
          <w:sz w:val="22"/>
          <w:szCs w:val="22"/>
        </w:rPr>
        <w:t>enfoque</w:t>
      </w:r>
      <w:proofErr w:type="spellEnd"/>
      <w:r w:rsidRPr="00D608B0">
        <w:rPr>
          <w:rFonts w:ascii="Arial Narrow" w:hAnsi="Arial Narrow" w:cs="Times New Roman"/>
          <w:sz w:val="22"/>
          <w:szCs w:val="22"/>
        </w:rPr>
        <w:t xml:space="preserve"> y la </w:t>
      </w:r>
      <w:proofErr w:type="spellStart"/>
      <w:r w:rsidRPr="00D608B0">
        <w:rPr>
          <w:rFonts w:ascii="Arial Narrow" w:hAnsi="Arial Narrow" w:cs="Times New Roman"/>
          <w:sz w:val="22"/>
          <w:szCs w:val="22"/>
        </w:rPr>
        <w:t>metodología</w:t>
      </w:r>
      <w:proofErr w:type="spellEnd"/>
      <w:r w:rsidRPr="00D608B0">
        <w:rPr>
          <w:rFonts w:ascii="Arial Narrow" w:hAnsi="Arial Narrow" w:cs="Times New Roman"/>
          <w:sz w:val="22"/>
          <w:szCs w:val="22"/>
        </w:rPr>
        <w:t xml:space="preserve"> </w:t>
      </w:r>
      <w:proofErr w:type="spellStart"/>
      <w:r w:rsidRPr="00D608B0">
        <w:rPr>
          <w:rFonts w:ascii="Arial Narrow" w:hAnsi="Arial Narrow" w:cs="Times New Roman"/>
          <w:sz w:val="22"/>
          <w:szCs w:val="22"/>
        </w:rPr>
        <w:t>propuesta</w:t>
      </w:r>
      <w:proofErr w:type="spellEnd"/>
      <w:r w:rsidRPr="00D608B0">
        <w:rPr>
          <w:rFonts w:ascii="Arial Narrow" w:hAnsi="Arial Narrow" w:cs="Times New Roman"/>
          <w:sz w:val="22"/>
          <w:szCs w:val="22"/>
        </w:rPr>
        <w:t xml:space="preserve">, </w:t>
      </w:r>
      <w:proofErr w:type="spellStart"/>
      <w:r w:rsidRPr="00D608B0">
        <w:rPr>
          <w:rFonts w:ascii="Arial Narrow" w:hAnsi="Arial Narrow" w:cs="Times New Roman"/>
          <w:sz w:val="22"/>
          <w:szCs w:val="22"/>
        </w:rPr>
        <w:t>el</w:t>
      </w:r>
      <w:proofErr w:type="spellEnd"/>
      <w:r w:rsidRPr="00D608B0">
        <w:rPr>
          <w:rFonts w:ascii="Arial Narrow" w:hAnsi="Arial Narrow" w:cs="Times New Roman"/>
          <w:sz w:val="22"/>
          <w:szCs w:val="22"/>
        </w:rPr>
        <w:t xml:space="preserve"> plan de </w:t>
      </w:r>
      <w:proofErr w:type="spellStart"/>
      <w:r w:rsidRPr="00D608B0">
        <w:rPr>
          <w:rFonts w:ascii="Arial Narrow" w:hAnsi="Arial Narrow" w:cs="Times New Roman"/>
          <w:sz w:val="22"/>
          <w:szCs w:val="22"/>
        </w:rPr>
        <w:t>trabajo</w:t>
      </w:r>
      <w:proofErr w:type="spellEnd"/>
      <w:r w:rsidRPr="00D608B0">
        <w:rPr>
          <w:rFonts w:ascii="Arial Narrow" w:hAnsi="Arial Narrow" w:cs="Times New Roman"/>
          <w:sz w:val="22"/>
          <w:szCs w:val="22"/>
        </w:rPr>
        <w:t>,</w:t>
      </w:r>
      <w:r w:rsidRPr="00D608B0">
        <w:rPr>
          <w:rFonts w:ascii="Arial Narrow" w:hAnsi="Arial Narrow" w:cs="Times New Roman"/>
          <w:sz w:val="22"/>
          <w:szCs w:val="22"/>
          <w:lang w:val="es-EC"/>
        </w:rPr>
        <w:t xml:space="preserve"> cronograma,</w:t>
      </w:r>
      <w:r w:rsidRPr="00D608B0">
        <w:rPr>
          <w:rFonts w:ascii="Arial Narrow" w:hAnsi="Arial Narrow" w:cs="Times New Roman"/>
          <w:sz w:val="22"/>
          <w:szCs w:val="22"/>
        </w:rPr>
        <w:t xml:space="preserve"> la </w:t>
      </w:r>
      <w:proofErr w:type="spellStart"/>
      <w:r w:rsidRPr="00D608B0">
        <w:rPr>
          <w:rFonts w:ascii="Arial Narrow" w:hAnsi="Arial Narrow" w:cs="Times New Roman"/>
          <w:sz w:val="22"/>
          <w:szCs w:val="22"/>
        </w:rPr>
        <w:t>organización</w:t>
      </w:r>
      <w:proofErr w:type="spellEnd"/>
      <w:r w:rsidRPr="00D608B0">
        <w:rPr>
          <w:rFonts w:ascii="Arial Narrow" w:hAnsi="Arial Narrow" w:cs="Times New Roman"/>
          <w:sz w:val="22"/>
          <w:szCs w:val="22"/>
        </w:rPr>
        <w:t xml:space="preserve"> y </w:t>
      </w:r>
      <w:proofErr w:type="spellStart"/>
      <w:r w:rsidRPr="00D608B0">
        <w:rPr>
          <w:rFonts w:ascii="Arial Narrow" w:hAnsi="Arial Narrow" w:cs="Times New Roman"/>
          <w:sz w:val="22"/>
          <w:szCs w:val="22"/>
        </w:rPr>
        <w:t>dotación</w:t>
      </w:r>
      <w:proofErr w:type="spellEnd"/>
      <w:r w:rsidRPr="00D608B0">
        <w:rPr>
          <w:rFonts w:ascii="Arial Narrow" w:hAnsi="Arial Narrow" w:cs="Times New Roman"/>
          <w:sz w:val="22"/>
          <w:szCs w:val="22"/>
        </w:rPr>
        <w:t xml:space="preserve"> de personal. El </w:t>
      </w:r>
      <w:proofErr w:type="spellStart"/>
      <w:r w:rsidRPr="00D608B0">
        <w:rPr>
          <w:rFonts w:ascii="Arial Narrow" w:hAnsi="Arial Narrow" w:cs="Times New Roman"/>
          <w:sz w:val="22"/>
          <w:szCs w:val="22"/>
        </w:rPr>
        <w:t>Contratante</w:t>
      </w:r>
      <w:proofErr w:type="spellEnd"/>
      <w:r w:rsidRPr="00D608B0">
        <w:rPr>
          <w:rFonts w:ascii="Arial Narrow" w:hAnsi="Arial Narrow" w:cs="Times New Roman"/>
          <w:sz w:val="22"/>
          <w:szCs w:val="22"/>
        </w:rPr>
        <w:t xml:space="preserve"> </w:t>
      </w:r>
      <w:proofErr w:type="spellStart"/>
      <w:r w:rsidRPr="00D608B0">
        <w:rPr>
          <w:rFonts w:ascii="Arial Narrow" w:hAnsi="Arial Narrow" w:cs="Times New Roman"/>
          <w:sz w:val="22"/>
          <w:szCs w:val="22"/>
        </w:rPr>
        <w:t>preparará</w:t>
      </w:r>
      <w:proofErr w:type="spellEnd"/>
      <w:r w:rsidRPr="00D608B0">
        <w:rPr>
          <w:rFonts w:ascii="Arial Narrow" w:hAnsi="Arial Narrow" w:cs="Times New Roman"/>
          <w:sz w:val="22"/>
          <w:szCs w:val="22"/>
        </w:rPr>
        <w:t xml:space="preserve"> un acta de la </w:t>
      </w:r>
      <w:proofErr w:type="spellStart"/>
      <w:r w:rsidRPr="00D608B0">
        <w:rPr>
          <w:rFonts w:ascii="Arial Narrow" w:hAnsi="Arial Narrow" w:cs="Times New Roman"/>
          <w:sz w:val="22"/>
          <w:szCs w:val="22"/>
        </w:rPr>
        <w:t>negociación</w:t>
      </w:r>
      <w:proofErr w:type="spellEnd"/>
      <w:r w:rsidRPr="00D608B0">
        <w:rPr>
          <w:rFonts w:ascii="Arial Narrow" w:hAnsi="Arial Narrow" w:cs="Times New Roman"/>
          <w:sz w:val="22"/>
          <w:szCs w:val="22"/>
        </w:rPr>
        <w:t xml:space="preserve"> que la </w:t>
      </w:r>
      <w:proofErr w:type="spellStart"/>
      <w:r w:rsidRPr="00D608B0">
        <w:rPr>
          <w:rFonts w:ascii="Arial Narrow" w:hAnsi="Arial Narrow" w:cs="Times New Roman"/>
          <w:sz w:val="22"/>
          <w:szCs w:val="22"/>
        </w:rPr>
        <w:t>firmarán</w:t>
      </w:r>
      <w:proofErr w:type="spellEnd"/>
      <w:r w:rsidRPr="00D608B0">
        <w:rPr>
          <w:rFonts w:ascii="Arial Narrow" w:hAnsi="Arial Narrow" w:cs="Times New Roman"/>
          <w:sz w:val="22"/>
          <w:szCs w:val="22"/>
        </w:rPr>
        <w:t xml:space="preserve"> </w:t>
      </w:r>
      <w:proofErr w:type="spellStart"/>
      <w:r w:rsidRPr="00D608B0">
        <w:rPr>
          <w:rFonts w:ascii="Arial Narrow" w:hAnsi="Arial Narrow" w:cs="Times New Roman"/>
          <w:sz w:val="22"/>
          <w:szCs w:val="22"/>
        </w:rPr>
        <w:t>el</w:t>
      </w:r>
      <w:proofErr w:type="spellEnd"/>
      <w:r w:rsidRPr="00D608B0">
        <w:rPr>
          <w:rFonts w:ascii="Arial Narrow" w:hAnsi="Arial Narrow" w:cs="Times New Roman"/>
          <w:sz w:val="22"/>
          <w:szCs w:val="22"/>
        </w:rPr>
        <w:t xml:space="preserve"> </w:t>
      </w:r>
      <w:proofErr w:type="spellStart"/>
      <w:r w:rsidRPr="00D608B0">
        <w:rPr>
          <w:rFonts w:ascii="Arial Narrow" w:hAnsi="Arial Narrow" w:cs="Times New Roman"/>
          <w:sz w:val="22"/>
          <w:szCs w:val="22"/>
        </w:rPr>
        <w:t>Contratante</w:t>
      </w:r>
      <w:proofErr w:type="spellEnd"/>
      <w:r w:rsidRPr="00D608B0">
        <w:rPr>
          <w:rFonts w:ascii="Arial Narrow" w:hAnsi="Arial Narrow" w:cs="Times New Roman"/>
          <w:sz w:val="22"/>
          <w:szCs w:val="22"/>
        </w:rPr>
        <w:t xml:space="preserve"> y </w:t>
      </w:r>
      <w:proofErr w:type="spellStart"/>
      <w:r w:rsidRPr="00D608B0">
        <w:rPr>
          <w:rFonts w:ascii="Arial Narrow" w:hAnsi="Arial Narrow" w:cs="Times New Roman"/>
          <w:sz w:val="22"/>
          <w:szCs w:val="22"/>
        </w:rPr>
        <w:t>el</w:t>
      </w:r>
      <w:proofErr w:type="spellEnd"/>
      <w:r w:rsidRPr="00D608B0">
        <w:rPr>
          <w:rFonts w:ascii="Arial Narrow" w:hAnsi="Arial Narrow" w:cs="Times New Roman"/>
          <w:sz w:val="22"/>
          <w:szCs w:val="22"/>
        </w:rPr>
        <w:t xml:space="preserve"> Consultor.</w:t>
      </w:r>
    </w:p>
    <w:p w14:paraId="6195ED75" w14:textId="77777777" w:rsidR="00C1287F" w:rsidRPr="00D608B0" w:rsidRDefault="00C1287F" w:rsidP="00C1287F">
      <w:pPr>
        <w:pStyle w:val="Textonotapie"/>
        <w:jc w:val="both"/>
        <w:rPr>
          <w:rFonts w:ascii="Arial Narrow" w:hAnsi="Arial Narrow" w:cs="Times New Roman"/>
          <w:b/>
          <w:sz w:val="22"/>
          <w:szCs w:val="22"/>
        </w:rPr>
      </w:pPr>
      <w:r w:rsidRPr="00D608B0">
        <w:rPr>
          <w:rFonts w:ascii="Arial Narrow" w:hAnsi="Arial Narrow" w:cs="Times New Roman"/>
          <w:b/>
          <w:sz w:val="22"/>
          <w:szCs w:val="22"/>
        </w:rPr>
        <w:lastRenderedPageBreak/>
        <w:t xml:space="preserve"> </w:t>
      </w:r>
    </w:p>
    <w:p w14:paraId="4FC3799E" w14:textId="77777777" w:rsidR="00C1287F" w:rsidRPr="00D608B0" w:rsidRDefault="00C1287F" w:rsidP="00C1287F">
      <w:pPr>
        <w:pStyle w:val="Textonotapie"/>
        <w:jc w:val="both"/>
        <w:rPr>
          <w:rFonts w:ascii="Arial Narrow" w:hAnsi="Arial Narrow" w:cs="Times New Roman"/>
          <w:b/>
          <w:sz w:val="22"/>
          <w:szCs w:val="22"/>
          <w:lang w:val="es-ES"/>
        </w:rPr>
      </w:pPr>
      <w:proofErr w:type="spellStart"/>
      <w:r w:rsidRPr="00D608B0">
        <w:rPr>
          <w:rFonts w:ascii="Arial Narrow" w:hAnsi="Arial Narrow" w:cs="Times New Roman"/>
          <w:b/>
          <w:sz w:val="22"/>
          <w:szCs w:val="22"/>
        </w:rPr>
        <w:t>Negociaciones</w:t>
      </w:r>
      <w:proofErr w:type="spellEnd"/>
      <w:r w:rsidRPr="00D608B0">
        <w:rPr>
          <w:rFonts w:ascii="Arial Narrow" w:hAnsi="Arial Narrow" w:cs="Times New Roman"/>
          <w:b/>
          <w:sz w:val="22"/>
          <w:szCs w:val="22"/>
        </w:rPr>
        <w:t xml:space="preserve"> de </w:t>
      </w:r>
      <w:proofErr w:type="spellStart"/>
      <w:r w:rsidRPr="00D608B0">
        <w:rPr>
          <w:rFonts w:ascii="Arial Narrow" w:hAnsi="Arial Narrow" w:cs="Times New Roman"/>
          <w:b/>
          <w:sz w:val="22"/>
          <w:szCs w:val="22"/>
        </w:rPr>
        <w:t>precio</w:t>
      </w:r>
      <w:proofErr w:type="spellEnd"/>
      <w:r w:rsidRPr="00D608B0">
        <w:rPr>
          <w:rFonts w:ascii="Arial Narrow" w:hAnsi="Arial Narrow" w:cs="Times New Roman"/>
          <w:b/>
          <w:sz w:val="22"/>
          <w:szCs w:val="22"/>
          <w:lang w:val="es-ES"/>
        </w:rPr>
        <w:t>:</w:t>
      </w:r>
    </w:p>
    <w:p w14:paraId="191D939E" w14:textId="77777777" w:rsidR="00C1287F" w:rsidRPr="00D608B0" w:rsidRDefault="00C1287F" w:rsidP="00C1287F">
      <w:pPr>
        <w:pStyle w:val="Textonotapie"/>
        <w:jc w:val="both"/>
        <w:rPr>
          <w:rFonts w:ascii="Arial Narrow" w:hAnsi="Arial Narrow" w:cs="Times New Roman"/>
          <w:b/>
          <w:sz w:val="22"/>
          <w:szCs w:val="22"/>
        </w:rPr>
      </w:pPr>
    </w:p>
    <w:p w14:paraId="1EB4D97C" w14:textId="77777777" w:rsidR="00C1287F" w:rsidRPr="00D608B0" w:rsidRDefault="00C1287F" w:rsidP="00C1287F">
      <w:pPr>
        <w:pStyle w:val="Textonotapie"/>
        <w:ind w:left="0" w:firstLine="0"/>
        <w:jc w:val="both"/>
        <w:rPr>
          <w:rFonts w:ascii="Arial Narrow" w:hAnsi="Arial Narrow" w:cs="Times New Roman"/>
          <w:sz w:val="22"/>
          <w:szCs w:val="22"/>
        </w:rPr>
      </w:pPr>
      <w:r w:rsidRPr="00D608B0">
        <w:rPr>
          <w:rFonts w:ascii="Arial Narrow" w:hAnsi="Arial Narrow" w:cs="Times New Roman"/>
          <w:sz w:val="22"/>
          <w:szCs w:val="22"/>
        </w:rPr>
        <w:t xml:space="preserve">Se </w:t>
      </w:r>
      <w:proofErr w:type="spellStart"/>
      <w:r w:rsidRPr="00D608B0">
        <w:rPr>
          <w:rFonts w:ascii="Arial Narrow" w:hAnsi="Arial Narrow" w:cs="Times New Roman"/>
          <w:sz w:val="22"/>
          <w:szCs w:val="22"/>
        </w:rPr>
        <w:t>negociará</w:t>
      </w:r>
      <w:proofErr w:type="spellEnd"/>
      <w:r w:rsidRPr="00D608B0">
        <w:rPr>
          <w:rFonts w:ascii="Arial Narrow" w:hAnsi="Arial Narrow" w:cs="Times New Roman"/>
          <w:sz w:val="22"/>
          <w:szCs w:val="22"/>
        </w:rPr>
        <w:t xml:space="preserve"> </w:t>
      </w:r>
      <w:proofErr w:type="spellStart"/>
      <w:r w:rsidRPr="00D608B0">
        <w:rPr>
          <w:rFonts w:ascii="Arial Narrow" w:hAnsi="Arial Narrow" w:cs="Times New Roman"/>
          <w:sz w:val="22"/>
          <w:szCs w:val="22"/>
        </w:rPr>
        <w:t>sobre</w:t>
      </w:r>
      <w:proofErr w:type="spellEnd"/>
      <w:r w:rsidRPr="00D608B0">
        <w:rPr>
          <w:rFonts w:ascii="Arial Narrow" w:hAnsi="Arial Narrow" w:cs="Times New Roman"/>
          <w:sz w:val="22"/>
          <w:szCs w:val="22"/>
        </w:rPr>
        <w:t xml:space="preserve"> </w:t>
      </w:r>
      <w:proofErr w:type="spellStart"/>
      <w:r w:rsidRPr="00D608B0">
        <w:rPr>
          <w:rFonts w:ascii="Arial Narrow" w:hAnsi="Arial Narrow" w:cs="Times New Roman"/>
          <w:sz w:val="22"/>
          <w:szCs w:val="22"/>
        </w:rPr>
        <w:t>el</w:t>
      </w:r>
      <w:proofErr w:type="spellEnd"/>
      <w:r w:rsidRPr="00D608B0">
        <w:rPr>
          <w:rFonts w:ascii="Arial Narrow" w:hAnsi="Arial Narrow" w:cs="Times New Roman"/>
          <w:sz w:val="22"/>
          <w:szCs w:val="22"/>
        </w:rPr>
        <w:t xml:space="preserve"> </w:t>
      </w:r>
      <w:proofErr w:type="spellStart"/>
      <w:r w:rsidRPr="00D608B0">
        <w:rPr>
          <w:rFonts w:ascii="Arial Narrow" w:hAnsi="Arial Narrow" w:cs="Times New Roman"/>
          <w:sz w:val="22"/>
          <w:szCs w:val="22"/>
        </w:rPr>
        <w:t>Presupuesto</w:t>
      </w:r>
      <w:proofErr w:type="spellEnd"/>
      <w:r w:rsidRPr="00D608B0">
        <w:rPr>
          <w:rFonts w:ascii="Arial Narrow" w:hAnsi="Arial Narrow" w:cs="Times New Roman"/>
          <w:sz w:val="22"/>
          <w:szCs w:val="22"/>
        </w:rPr>
        <w:t xml:space="preserve"> Total de la </w:t>
      </w:r>
      <w:proofErr w:type="spellStart"/>
      <w:r w:rsidRPr="00D608B0">
        <w:rPr>
          <w:rFonts w:ascii="Arial Narrow" w:hAnsi="Arial Narrow" w:cs="Times New Roman"/>
          <w:sz w:val="22"/>
          <w:szCs w:val="22"/>
        </w:rPr>
        <w:t>consultoría</w:t>
      </w:r>
      <w:proofErr w:type="spellEnd"/>
      <w:r w:rsidRPr="00D608B0">
        <w:rPr>
          <w:rFonts w:ascii="Arial Narrow" w:hAnsi="Arial Narrow" w:cs="Times New Roman"/>
          <w:sz w:val="22"/>
          <w:szCs w:val="22"/>
        </w:rPr>
        <w:t xml:space="preserve"> y </w:t>
      </w:r>
      <w:proofErr w:type="spellStart"/>
      <w:r w:rsidRPr="00D608B0">
        <w:rPr>
          <w:rFonts w:ascii="Arial Narrow" w:hAnsi="Arial Narrow" w:cs="Times New Roman"/>
          <w:sz w:val="22"/>
          <w:szCs w:val="22"/>
        </w:rPr>
        <w:t>consecuentemente</w:t>
      </w:r>
      <w:proofErr w:type="spellEnd"/>
      <w:r w:rsidRPr="00D608B0">
        <w:rPr>
          <w:rFonts w:ascii="Arial Narrow" w:hAnsi="Arial Narrow" w:cs="Times New Roman"/>
          <w:sz w:val="22"/>
          <w:szCs w:val="22"/>
        </w:rPr>
        <w:t xml:space="preserve"> </w:t>
      </w:r>
      <w:proofErr w:type="spellStart"/>
      <w:r w:rsidRPr="00D608B0">
        <w:rPr>
          <w:rFonts w:ascii="Arial Narrow" w:hAnsi="Arial Narrow" w:cs="Times New Roman"/>
          <w:sz w:val="22"/>
          <w:szCs w:val="22"/>
        </w:rPr>
        <w:t>el</w:t>
      </w:r>
      <w:proofErr w:type="spellEnd"/>
      <w:r w:rsidRPr="00D608B0">
        <w:rPr>
          <w:rFonts w:ascii="Arial Narrow" w:hAnsi="Arial Narrow" w:cs="Times New Roman"/>
          <w:sz w:val="22"/>
          <w:szCs w:val="22"/>
        </w:rPr>
        <w:t xml:space="preserve"> consultor </w:t>
      </w:r>
      <w:proofErr w:type="spellStart"/>
      <w:r w:rsidRPr="00D608B0">
        <w:rPr>
          <w:rFonts w:ascii="Arial Narrow" w:hAnsi="Arial Narrow" w:cs="Times New Roman"/>
          <w:sz w:val="22"/>
          <w:szCs w:val="22"/>
        </w:rPr>
        <w:t>actualizará</w:t>
      </w:r>
      <w:proofErr w:type="spellEnd"/>
      <w:r w:rsidRPr="00D608B0">
        <w:rPr>
          <w:rFonts w:ascii="Arial Narrow" w:hAnsi="Arial Narrow" w:cs="Times New Roman"/>
          <w:sz w:val="22"/>
          <w:szCs w:val="22"/>
        </w:rPr>
        <w:t xml:space="preserve"> los </w:t>
      </w:r>
      <w:proofErr w:type="spellStart"/>
      <w:r w:rsidRPr="00D608B0">
        <w:rPr>
          <w:rFonts w:ascii="Arial Narrow" w:hAnsi="Arial Narrow" w:cs="Times New Roman"/>
          <w:sz w:val="22"/>
          <w:szCs w:val="22"/>
        </w:rPr>
        <w:t>formularios</w:t>
      </w:r>
      <w:proofErr w:type="spellEnd"/>
      <w:r w:rsidRPr="00D608B0">
        <w:rPr>
          <w:rFonts w:ascii="Arial Narrow" w:hAnsi="Arial Narrow" w:cs="Times New Roman"/>
          <w:sz w:val="22"/>
          <w:szCs w:val="22"/>
        </w:rPr>
        <w:t xml:space="preserve"> </w:t>
      </w:r>
      <w:proofErr w:type="spellStart"/>
      <w:r w:rsidRPr="00D608B0">
        <w:rPr>
          <w:rFonts w:ascii="Arial Narrow" w:hAnsi="Arial Narrow" w:cs="Times New Roman"/>
          <w:sz w:val="22"/>
          <w:szCs w:val="22"/>
        </w:rPr>
        <w:t>requeridos</w:t>
      </w:r>
      <w:proofErr w:type="spellEnd"/>
      <w:r w:rsidRPr="00D608B0">
        <w:rPr>
          <w:rFonts w:ascii="Arial Narrow" w:hAnsi="Arial Narrow" w:cs="Times New Roman"/>
          <w:sz w:val="22"/>
          <w:szCs w:val="22"/>
        </w:rPr>
        <w:t>.</w:t>
      </w:r>
    </w:p>
    <w:p w14:paraId="1B082FA8" w14:textId="77777777" w:rsidR="00C1287F" w:rsidRPr="00D608B0" w:rsidRDefault="00C1287F" w:rsidP="00C1287F">
      <w:pPr>
        <w:pStyle w:val="Textonotapie"/>
        <w:jc w:val="both"/>
        <w:rPr>
          <w:rFonts w:ascii="Arial Narrow" w:hAnsi="Arial Narrow" w:cs="Times New Roman"/>
          <w:b/>
          <w:sz w:val="22"/>
          <w:szCs w:val="22"/>
        </w:rPr>
      </w:pPr>
    </w:p>
    <w:p w14:paraId="2419100F" w14:textId="77777777" w:rsidR="00C1287F" w:rsidRPr="00D608B0" w:rsidRDefault="00C1287F" w:rsidP="00C1287F">
      <w:pPr>
        <w:pStyle w:val="Textonotapie"/>
        <w:jc w:val="both"/>
        <w:rPr>
          <w:rFonts w:ascii="Arial Narrow" w:hAnsi="Arial Narrow" w:cs="Times New Roman"/>
          <w:b/>
          <w:sz w:val="22"/>
          <w:szCs w:val="22"/>
          <w:lang w:val="es-ES"/>
        </w:rPr>
      </w:pPr>
      <w:proofErr w:type="spellStart"/>
      <w:r w:rsidRPr="00D608B0">
        <w:rPr>
          <w:rFonts w:ascii="Arial Narrow" w:hAnsi="Arial Narrow" w:cs="Times New Roman"/>
          <w:b/>
          <w:sz w:val="22"/>
          <w:szCs w:val="22"/>
        </w:rPr>
        <w:t>Conclusión</w:t>
      </w:r>
      <w:proofErr w:type="spellEnd"/>
      <w:r w:rsidRPr="00D608B0">
        <w:rPr>
          <w:rFonts w:ascii="Arial Narrow" w:hAnsi="Arial Narrow" w:cs="Times New Roman"/>
          <w:b/>
          <w:sz w:val="22"/>
          <w:szCs w:val="22"/>
        </w:rPr>
        <w:t xml:space="preserve"> de las </w:t>
      </w:r>
      <w:proofErr w:type="spellStart"/>
      <w:r w:rsidRPr="00D608B0">
        <w:rPr>
          <w:rFonts w:ascii="Arial Narrow" w:hAnsi="Arial Narrow" w:cs="Times New Roman"/>
          <w:b/>
          <w:sz w:val="22"/>
          <w:szCs w:val="22"/>
        </w:rPr>
        <w:t>negociaciones</w:t>
      </w:r>
      <w:proofErr w:type="spellEnd"/>
      <w:r w:rsidRPr="00D608B0">
        <w:rPr>
          <w:rFonts w:ascii="Arial Narrow" w:hAnsi="Arial Narrow" w:cs="Times New Roman"/>
          <w:b/>
          <w:sz w:val="22"/>
          <w:szCs w:val="22"/>
          <w:lang w:val="es-ES"/>
        </w:rPr>
        <w:t>:</w:t>
      </w:r>
    </w:p>
    <w:p w14:paraId="7089C29F" w14:textId="77777777" w:rsidR="00C1287F" w:rsidRPr="00D608B0" w:rsidRDefault="00C1287F" w:rsidP="00C1287F">
      <w:pPr>
        <w:pStyle w:val="Textonotapie"/>
        <w:jc w:val="both"/>
        <w:rPr>
          <w:rFonts w:ascii="Arial Narrow" w:hAnsi="Arial Narrow" w:cs="Times New Roman"/>
          <w:b/>
          <w:sz w:val="22"/>
          <w:szCs w:val="22"/>
        </w:rPr>
      </w:pPr>
    </w:p>
    <w:p w14:paraId="6FFC5049" w14:textId="77777777" w:rsidR="00C1287F" w:rsidRPr="00D608B0" w:rsidRDefault="00C1287F" w:rsidP="00C1287F">
      <w:pPr>
        <w:pStyle w:val="Textonotapie"/>
        <w:ind w:left="0" w:firstLine="1"/>
        <w:jc w:val="both"/>
        <w:rPr>
          <w:rFonts w:ascii="Arial Narrow" w:hAnsi="Arial Narrow" w:cs="Times New Roman"/>
          <w:i/>
          <w:sz w:val="22"/>
          <w:szCs w:val="22"/>
        </w:rPr>
      </w:pPr>
      <w:r w:rsidRPr="00D608B0">
        <w:rPr>
          <w:rFonts w:ascii="Arial Narrow" w:hAnsi="Arial Narrow" w:cs="Times New Roman"/>
          <w:sz w:val="22"/>
          <w:szCs w:val="22"/>
        </w:rPr>
        <w:t xml:space="preserve">Si las </w:t>
      </w:r>
      <w:proofErr w:type="spellStart"/>
      <w:r w:rsidRPr="00D608B0">
        <w:rPr>
          <w:rFonts w:ascii="Arial Narrow" w:hAnsi="Arial Narrow" w:cs="Times New Roman"/>
          <w:sz w:val="22"/>
          <w:szCs w:val="22"/>
        </w:rPr>
        <w:t>negociaciones</w:t>
      </w:r>
      <w:proofErr w:type="spellEnd"/>
      <w:r w:rsidRPr="00D608B0">
        <w:rPr>
          <w:rFonts w:ascii="Arial Narrow" w:hAnsi="Arial Narrow" w:cs="Times New Roman"/>
          <w:sz w:val="22"/>
          <w:szCs w:val="22"/>
        </w:rPr>
        <w:t xml:space="preserve"> </w:t>
      </w:r>
      <w:proofErr w:type="spellStart"/>
      <w:r w:rsidRPr="00D608B0">
        <w:rPr>
          <w:rFonts w:ascii="Arial Narrow" w:hAnsi="Arial Narrow" w:cs="Times New Roman"/>
          <w:sz w:val="22"/>
          <w:szCs w:val="22"/>
        </w:rPr>
        <w:t>fracasan</w:t>
      </w:r>
      <w:proofErr w:type="spellEnd"/>
      <w:r w:rsidRPr="00D608B0">
        <w:rPr>
          <w:rFonts w:ascii="Arial Narrow" w:hAnsi="Arial Narrow" w:cs="Times New Roman"/>
          <w:sz w:val="22"/>
          <w:szCs w:val="22"/>
        </w:rPr>
        <w:t xml:space="preserve">, </w:t>
      </w:r>
      <w:proofErr w:type="spellStart"/>
      <w:r w:rsidRPr="00D608B0">
        <w:rPr>
          <w:rFonts w:ascii="Arial Narrow" w:hAnsi="Arial Narrow" w:cs="Times New Roman"/>
          <w:sz w:val="22"/>
          <w:szCs w:val="22"/>
        </w:rPr>
        <w:t>el</w:t>
      </w:r>
      <w:proofErr w:type="spellEnd"/>
      <w:r w:rsidRPr="00D608B0">
        <w:rPr>
          <w:rFonts w:ascii="Arial Narrow" w:hAnsi="Arial Narrow" w:cs="Times New Roman"/>
          <w:sz w:val="22"/>
          <w:szCs w:val="22"/>
        </w:rPr>
        <w:t xml:space="preserve"> </w:t>
      </w:r>
      <w:proofErr w:type="spellStart"/>
      <w:r w:rsidRPr="00D608B0">
        <w:rPr>
          <w:rFonts w:ascii="Arial Narrow" w:hAnsi="Arial Narrow" w:cs="Times New Roman"/>
          <w:sz w:val="22"/>
          <w:szCs w:val="22"/>
        </w:rPr>
        <w:t>Contratante</w:t>
      </w:r>
      <w:proofErr w:type="spellEnd"/>
      <w:r w:rsidRPr="00D608B0">
        <w:rPr>
          <w:rFonts w:ascii="Arial Narrow" w:hAnsi="Arial Narrow" w:cs="Times New Roman"/>
          <w:sz w:val="22"/>
          <w:szCs w:val="22"/>
        </w:rPr>
        <w:t xml:space="preserve"> </w:t>
      </w:r>
      <w:proofErr w:type="spellStart"/>
      <w:r w:rsidRPr="00D608B0">
        <w:rPr>
          <w:rFonts w:ascii="Arial Narrow" w:hAnsi="Arial Narrow" w:cs="Times New Roman"/>
          <w:sz w:val="22"/>
          <w:szCs w:val="22"/>
        </w:rPr>
        <w:t>invitará</w:t>
      </w:r>
      <w:proofErr w:type="spellEnd"/>
      <w:r w:rsidRPr="00D608B0">
        <w:rPr>
          <w:rFonts w:ascii="Arial Narrow" w:hAnsi="Arial Narrow" w:cs="Times New Roman"/>
          <w:sz w:val="22"/>
          <w:szCs w:val="22"/>
        </w:rPr>
        <w:t xml:space="preserve"> a </w:t>
      </w:r>
      <w:proofErr w:type="spellStart"/>
      <w:r w:rsidRPr="00D608B0">
        <w:rPr>
          <w:rFonts w:ascii="Arial Narrow" w:hAnsi="Arial Narrow" w:cs="Times New Roman"/>
          <w:sz w:val="22"/>
          <w:szCs w:val="22"/>
        </w:rPr>
        <w:t>negociar</w:t>
      </w:r>
      <w:proofErr w:type="spellEnd"/>
      <w:r w:rsidRPr="00D608B0">
        <w:rPr>
          <w:rFonts w:ascii="Arial Narrow" w:hAnsi="Arial Narrow" w:cs="Times New Roman"/>
          <w:sz w:val="22"/>
          <w:szCs w:val="22"/>
        </w:rPr>
        <w:t xml:space="preserve"> </w:t>
      </w:r>
      <w:proofErr w:type="spellStart"/>
      <w:r w:rsidRPr="00D608B0">
        <w:rPr>
          <w:rFonts w:ascii="Arial Narrow" w:hAnsi="Arial Narrow" w:cs="Times New Roman"/>
          <w:sz w:val="22"/>
          <w:szCs w:val="22"/>
        </w:rPr>
        <w:t>el</w:t>
      </w:r>
      <w:proofErr w:type="spellEnd"/>
      <w:r w:rsidRPr="00D608B0">
        <w:rPr>
          <w:rFonts w:ascii="Arial Narrow" w:hAnsi="Arial Narrow" w:cs="Times New Roman"/>
          <w:sz w:val="22"/>
          <w:szCs w:val="22"/>
        </w:rPr>
        <w:t xml:space="preserve"> </w:t>
      </w:r>
      <w:proofErr w:type="spellStart"/>
      <w:r w:rsidRPr="00D608B0">
        <w:rPr>
          <w:rFonts w:ascii="Arial Narrow" w:hAnsi="Arial Narrow" w:cs="Times New Roman"/>
          <w:sz w:val="22"/>
          <w:szCs w:val="22"/>
        </w:rPr>
        <w:t>contrato</w:t>
      </w:r>
      <w:proofErr w:type="spellEnd"/>
      <w:r w:rsidRPr="00D608B0">
        <w:rPr>
          <w:rFonts w:ascii="Arial Narrow" w:hAnsi="Arial Narrow" w:cs="Times New Roman"/>
          <w:sz w:val="22"/>
          <w:szCs w:val="22"/>
        </w:rPr>
        <w:t xml:space="preserve"> con </w:t>
      </w:r>
      <w:proofErr w:type="spellStart"/>
      <w:r w:rsidRPr="00D608B0">
        <w:rPr>
          <w:rFonts w:ascii="Arial Narrow" w:hAnsi="Arial Narrow" w:cs="Times New Roman"/>
          <w:sz w:val="22"/>
          <w:szCs w:val="22"/>
        </w:rPr>
        <w:t>el</w:t>
      </w:r>
      <w:proofErr w:type="spellEnd"/>
      <w:r w:rsidRPr="00D608B0">
        <w:rPr>
          <w:rFonts w:ascii="Arial Narrow" w:hAnsi="Arial Narrow" w:cs="Times New Roman"/>
          <w:sz w:val="22"/>
          <w:szCs w:val="22"/>
        </w:rPr>
        <w:t xml:space="preserve"> Consultor </w:t>
      </w:r>
      <w:proofErr w:type="spellStart"/>
      <w:r w:rsidRPr="00D608B0">
        <w:rPr>
          <w:rFonts w:ascii="Arial Narrow" w:hAnsi="Arial Narrow" w:cs="Times New Roman"/>
          <w:sz w:val="22"/>
          <w:szCs w:val="22"/>
        </w:rPr>
        <w:t>cuya</w:t>
      </w:r>
      <w:proofErr w:type="spellEnd"/>
      <w:r w:rsidRPr="00D608B0">
        <w:rPr>
          <w:rFonts w:ascii="Arial Narrow" w:hAnsi="Arial Narrow" w:cs="Times New Roman"/>
          <w:sz w:val="22"/>
          <w:szCs w:val="22"/>
        </w:rPr>
        <w:t xml:space="preserve"> </w:t>
      </w:r>
      <w:proofErr w:type="spellStart"/>
      <w:r w:rsidRPr="00D608B0">
        <w:rPr>
          <w:rFonts w:ascii="Arial Narrow" w:hAnsi="Arial Narrow" w:cs="Times New Roman"/>
          <w:sz w:val="22"/>
          <w:szCs w:val="22"/>
        </w:rPr>
        <w:t>propuesta</w:t>
      </w:r>
      <w:proofErr w:type="spellEnd"/>
      <w:r w:rsidRPr="00D608B0">
        <w:rPr>
          <w:rFonts w:ascii="Arial Narrow" w:hAnsi="Arial Narrow" w:cs="Times New Roman"/>
          <w:sz w:val="22"/>
          <w:szCs w:val="22"/>
        </w:rPr>
        <w:t xml:space="preserve"> se </w:t>
      </w:r>
      <w:proofErr w:type="spellStart"/>
      <w:r w:rsidRPr="00D608B0">
        <w:rPr>
          <w:rFonts w:ascii="Arial Narrow" w:hAnsi="Arial Narrow" w:cs="Times New Roman"/>
          <w:sz w:val="22"/>
          <w:szCs w:val="22"/>
        </w:rPr>
        <w:t>encuentre</w:t>
      </w:r>
      <w:proofErr w:type="spellEnd"/>
      <w:r w:rsidRPr="00D608B0">
        <w:rPr>
          <w:rFonts w:ascii="Arial Narrow" w:hAnsi="Arial Narrow" w:cs="Times New Roman"/>
          <w:sz w:val="22"/>
          <w:szCs w:val="22"/>
        </w:rPr>
        <w:t xml:space="preserve"> </w:t>
      </w:r>
      <w:proofErr w:type="spellStart"/>
      <w:r w:rsidRPr="00D608B0">
        <w:rPr>
          <w:rFonts w:ascii="Arial Narrow" w:hAnsi="Arial Narrow" w:cs="Times New Roman"/>
          <w:sz w:val="22"/>
          <w:szCs w:val="22"/>
        </w:rPr>
        <w:t>en</w:t>
      </w:r>
      <w:proofErr w:type="spellEnd"/>
      <w:r w:rsidRPr="00D608B0">
        <w:rPr>
          <w:rFonts w:ascii="Arial Narrow" w:hAnsi="Arial Narrow" w:cs="Times New Roman"/>
          <w:sz w:val="22"/>
          <w:szCs w:val="22"/>
        </w:rPr>
        <w:t xml:space="preserve"> </w:t>
      </w:r>
      <w:proofErr w:type="spellStart"/>
      <w:r w:rsidRPr="00D608B0">
        <w:rPr>
          <w:rFonts w:ascii="Arial Narrow" w:hAnsi="Arial Narrow" w:cs="Times New Roman"/>
          <w:sz w:val="22"/>
          <w:szCs w:val="22"/>
        </w:rPr>
        <w:t>el</w:t>
      </w:r>
      <w:proofErr w:type="spellEnd"/>
      <w:r w:rsidRPr="00D608B0">
        <w:rPr>
          <w:rFonts w:ascii="Arial Narrow" w:hAnsi="Arial Narrow" w:cs="Times New Roman"/>
          <w:sz w:val="22"/>
          <w:szCs w:val="22"/>
        </w:rPr>
        <w:t xml:space="preserve"> </w:t>
      </w:r>
      <w:proofErr w:type="spellStart"/>
      <w:r w:rsidRPr="00D608B0">
        <w:rPr>
          <w:rFonts w:ascii="Arial Narrow" w:hAnsi="Arial Narrow" w:cs="Times New Roman"/>
          <w:sz w:val="22"/>
          <w:szCs w:val="22"/>
        </w:rPr>
        <w:t>segundo</w:t>
      </w:r>
      <w:proofErr w:type="spellEnd"/>
      <w:r w:rsidRPr="00D608B0">
        <w:rPr>
          <w:rFonts w:ascii="Arial Narrow" w:hAnsi="Arial Narrow" w:cs="Times New Roman"/>
          <w:sz w:val="22"/>
          <w:szCs w:val="22"/>
        </w:rPr>
        <w:t xml:space="preserve"> </w:t>
      </w:r>
      <w:proofErr w:type="spellStart"/>
      <w:r w:rsidRPr="00D608B0">
        <w:rPr>
          <w:rFonts w:ascii="Arial Narrow" w:hAnsi="Arial Narrow" w:cs="Times New Roman"/>
          <w:sz w:val="22"/>
          <w:szCs w:val="22"/>
        </w:rPr>
        <w:t>lugar</w:t>
      </w:r>
      <w:proofErr w:type="spellEnd"/>
      <w:r w:rsidRPr="00D608B0">
        <w:rPr>
          <w:rFonts w:ascii="Arial Narrow" w:hAnsi="Arial Narrow" w:cs="Times New Roman"/>
          <w:sz w:val="22"/>
          <w:szCs w:val="22"/>
        </w:rPr>
        <w:t xml:space="preserve"> </w:t>
      </w:r>
      <w:proofErr w:type="spellStart"/>
      <w:r w:rsidRPr="00D608B0">
        <w:rPr>
          <w:rFonts w:ascii="Arial Narrow" w:hAnsi="Arial Narrow" w:cs="Times New Roman"/>
          <w:sz w:val="22"/>
          <w:szCs w:val="22"/>
        </w:rPr>
        <w:t>en</w:t>
      </w:r>
      <w:proofErr w:type="spellEnd"/>
      <w:r w:rsidRPr="00D608B0">
        <w:rPr>
          <w:rFonts w:ascii="Arial Narrow" w:hAnsi="Arial Narrow" w:cs="Times New Roman"/>
          <w:sz w:val="22"/>
          <w:szCs w:val="22"/>
        </w:rPr>
        <w:t xml:space="preserve"> </w:t>
      </w:r>
      <w:proofErr w:type="spellStart"/>
      <w:r w:rsidRPr="00D608B0">
        <w:rPr>
          <w:rFonts w:ascii="Arial Narrow" w:hAnsi="Arial Narrow" w:cs="Times New Roman"/>
          <w:sz w:val="22"/>
          <w:szCs w:val="22"/>
        </w:rPr>
        <w:t>orden</w:t>
      </w:r>
      <w:proofErr w:type="spellEnd"/>
      <w:r w:rsidRPr="00D608B0">
        <w:rPr>
          <w:rFonts w:ascii="Arial Narrow" w:hAnsi="Arial Narrow" w:cs="Times New Roman"/>
          <w:sz w:val="22"/>
          <w:szCs w:val="22"/>
        </w:rPr>
        <w:t xml:space="preserve"> de </w:t>
      </w:r>
      <w:proofErr w:type="spellStart"/>
      <w:r w:rsidRPr="00D608B0">
        <w:rPr>
          <w:rFonts w:ascii="Arial Narrow" w:hAnsi="Arial Narrow" w:cs="Times New Roman"/>
          <w:sz w:val="22"/>
          <w:szCs w:val="22"/>
        </w:rPr>
        <w:t>prelación</w:t>
      </w:r>
      <w:proofErr w:type="spellEnd"/>
      <w:r w:rsidRPr="00D608B0">
        <w:rPr>
          <w:rFonts w:ascii="Arial Narrow" w:hAnsi="Arial Narrow" w:cs="Times New Roman"/>
          <w:sz w:val="22"/>
          <w:szCs w:val="22"/>
        </w:rPr>
        <w:t>.</w:t>
      </w:r>
    </w:p>
    <w:p w14:paraId="3DA0EA8B" w14:textId="77777777" w:rsidR="00C1287F" w:rsidRPr="00D608B0" w:rsidRDefault="00C1287F" w:rsidP="00C1287F">
      <w:pPr>
        <w:pStyle w:val="Ttulo9"/>
        <w:pBdr>
          <w:bottom w:val="single" w:sz="4" w:space="1" w:color="auto"/>
        </w:pBdr>
        <w:ind w:left="0" w:firstLine="0"/>
        <w:rPr>
          <w:rFonts w:ascii="Arial Narrow" w:hAnsi="Arial Narrow" w:cs="Times New Roman"/>
          <w:bCs w:val="0"/>
          <w:smallCaps/>
          <w:sz w:val="22"/>
          <w:szCs w:val="22"/>
          <w:lang w:val="es-EC"/>
        </w:rPr>
      </w:pPr>
      <w:r w:rsidRPr="00D608B0">
        <w:rPr>
          <w:rFonts w:ascii="Arial Narrow" w:hAnsi="Arial Narrow"/>
          <w:b w:val="0"/>
          <w:bCs w:val="0"/>
          <w:iCs/>
          <w:sz w:val="22"/>
          <w:szCs w:val="22"/>
        </w:rPr>
        <w:br w:type="page"/>
      </w:r>
      <w:bookmarkStart w:id="24" w:name="_Toc420377139"/>
      <w:bookmarkStart w:id="25" w:name="_Toc419870743"/>
      <w:r w:rsidRPr="00D608B0">
        <w:rPr>
          <w:rFonts w:ascii="Arial Narrow" w:hAnsi="Arial Narrow" w:cs="Times New Roman"/>
          <w:bCs w:val="0"/>
          <w:smallCaps/>
          <w:sz w:val="22"/>
          <w:szCs w:val="22"/>
          <w:lang w:val="es-EC"/>
        </w:rPr>
        <w:lastRenderedPageBreak/>
        <w:t>Formulario</w:t>
      </w:r>
      <w:bookmarkEnd w:id="24"/>
      <w:bookmarkEnd w:id="25"/>
      <w:r w:rsidRPr="00D608B0">
        <w:rPr>
          <w:rFonts w:ascii="Arial Narrow" w:hAnsi="Arial Narrow" w:cs="Times New Roman"/>
          <w:bCs w:val="0"/>
          <w:smallCaps/>
          <w:sz w:val="22"/>
          <w:szCs w:val="22"/>
          <w:lang w:val="es-EC"/>
        </w:rPr>
        <w:t xml:space="preserve"> PR –1 </w:t>
      </w:r>
    </w:p>
    <w:p w14:paraId="6152B13C" w14:textId="77777777" w:rsidR="00C1287F" w:rsidRPr="00D608B0" w:rsidRDefault="00C1287F" w:rsidP="00C1287F">
      <w:pPr>
        <w:pStyle w:val="Ttulo9"/>
        <w:pBdr>
          <w:bottom w:val="single" w:sz="4" w:space="1" w:color="auto"/>
        </w:pBdr>
        <w:ind w:hanging="6480"/>
        <w:rPr>
          <w:rFonts w:ascii="Arial Narrow" w:hAnsi="Arial Narrow" w:cs="Times New Roman"/>
          <w:b w:val="0"/>
          <w:bCs w:val="0"/>
          <w:smallCaps/>
          <w:sz w:val="22"/>
          <w:szCs w:val="22"/>
          <w:lang w:val="es-EC"/>
        </w:rPr>
      </w:pPr>
      <w:r w:rsidRPr="00D608B0">
        <w:rPr>
          <w:rFonts w:ascii="Arial Narrow" w:hAnsi="Arial Narrow" w:cs="Times New Roman"/>
          <w:b w:val="0"/>
          <w:bCs w:val="0"/>
          <w:smallCaps/>
          <w:sz w:val="22"/>
          <w:szCs w:val="22"/>
          <w:lang w:val="es-EC"/>
        </w:rPr>
        <w:t>Formulario de presentación de la propuesta de precio</w:t>
      </w:r>
    </w:p>
    <w:p w14:paraId="3C66235D" w14:textId="77777777" w:rsidR="00C1287F" w:rsidRPr="00D608B0" w:rsidRDefault="00C1287F" w:rsidP="00C1287F">
      <w:pPr>
        <w:spacing w:after="0" w:line="240" w:lineRule="auto"/>
        <w:jc w:val="center"/>
        <w:rPr>
          <w:rFonts w:ascii="Arial Narrow" w:hAnsi="Arial Narrow"/>
          <w:b/>
        </w:rPr>
      </w:pPr>
    </w:p>
    <w:p w14:paraId="35677516" w14:textId="77777777" w:rsidR="00C1287F" w:rsidRPr="00D608B0" w:rsidRDefault="00C1287F" w:rsidP="00C1287F">
      <w:pPr>
        <w:spacing w:after="0" w:line="240" w:lineRule="auto"/>
        <w:jc w:val="right"/>
        <w:rPr>
          <w:rFonts w:ascii="Arial Narrow" w:hAnsi="Arial Narrow"/>
        </w:rPr>
      </w:pPr>
      <w:r w:rsidRPr="00D608B0">
        <w:rPr>
          <w:rFonts w:ascii="Arial Narrow" w:hAnsi="Arial Narrow"/>
        </w:rPr>
        <w:t>[</w:t>
      </w:r>
      <w:r w:rsidRPr="00D608B0">
        <w:rPr>
          <w:rFonts w:ascii="Arial Narrow" w:hAnsi="Arial Narrow"/>
          <w:i/>
        </w:rPr>
        <w:t>Lugar, fecha</w:t>
      </w:r>
      <w:r w:rsidRPr="00D608B0">
        <w:rPr>
          <w:rFonts w:ascii="Arial Narrow" w:hAnsi="Arial Narrow"/>
        </w:rPr>
        <w:t>]</w:t>
      </w:r>
    </w:p>
    <w:p w14:paraId="5D039FB6" w14:textId="77777777" w:rsidR="00C1287F" w:rsidRPr="00D608B0" w:rsidRDefault="00C1287F" w:rsidP="00C1287F">
      <w:pPr>
        <w:spacing w:after="0" w:line="240" w:lineRule="auto"/>
        <w:ind w:left="720" w:hanging="720"/>
        <w:rPr>
          <w:rFonts w:ascii="Arial Narrow" w:hAnsi="Arial Narrow"/>
        </w:rPr>
      </w:pPr>
      <w:r w:rsidRPr="00D608B0">
        <w:rPr>
          <w:rFonts w:ascii="Arial Narrow" w:hAnsi="Arial Narrow"/>
        </w:rPr>
        <w:t>A:</w:t>
      </w:r>
      <w:r w:rsidRPr="00D608B0">
        <w:rPr>
          <w:rFonts w:ascii="Arial Narrow" w:hAnsi="Arial Narrow"/>
        </w:rPr>
        <w:tab/>
        <w:t>[</w:t>
      </w:r>
      <w:r w:rsidRPr="00D608B0">
        <w:rPr>
          <w:rFonts w:ascii="Arial Narrow" w:hAnsi="Arial Narrow"/>
          <w:i/>
        </w:rPr>
        <w:t>Nombre y dirección del Contratante</w:t>
      </w:r>
      <w:r w:rsidRPr="00D608B0">
        <w:rPr>
          <w:rFonts w:ascii="Arial Narrow" w:hAnsi="Arial Narrow"/>
        </w:rPr>
        <w:t>]</w:t>
      </w:r>
    </w:p>
    <w:p w14:paraId="6F12F756" w14:textId="77777777" w:rsidR="00C1287F" w:rsidRPr="00D608B0" w:rsidRDefault="00C1287F" w:rsidP="00C1287F">
      <w:pPr>
        <w:spacing w:after="0" w:line="240" w:lineRule="auto"/>
        <w:ind w:left="720" w:hanging="720"/>
        <w:rPr>
          <w:rFonts w:ascii="Arial Narrow" w:hAnsi="Arial Narrow"/>
        </w:rPr>
      </w:pPr>
    </w:p>
    <w:p w14:paraId="45A77F80" w14:textId="77777777" w:rsidR="00C1287F" w:rsidRPr="00D608B0" w:rsidRDefault="00C1287F" w:rsidP="00C1287F">
      <w:pPr>
        <w:spacing w:after="0" w:line="240" w:lineRule="auto"/>
        <w:ind w:left="720" w:hanging="720"/>
        <w:rPr>
          <w:rFonts w:ascii="Arial Narrow" w:hAnsi="Arial Narrow"/>
        </w:rPr>
      </w:pPr>
      <w:r w:rsidRPr="00D608B0">
        <w:rPr>
          <w:rFonts w:ascii="Arial Narrow" w:hAnsi="Arial Narrow"/>
        </w:rPr>
        <w:t>Señoras / Señores:</w:t>
      </w:r>
    </w:p>
    <w:p w14:paraId="45D322A6" w14:textId="77777777" w:rsidR="00C1287F" w:rsidRPr="00D608B0" w:rsidRDefault="00C1287F" w:rsidP="00C1287F">
      <w:pPr>
        <w:spacing w:after="0" w:line="240" w:lineRule="auto"/>
        <w:ind w:left="720"/>
        <w:rPr>
          <w:rFonts w:ascii="Arial Narrow" w:hAnsi="Arial Narrow"/>
        </w:rPr>
      </w:pPr>
    </w:p>
    <w:p w14:paraId="4FE50947" w14:textId="77777777" w:rsidR="00C1287F" w:rsidRPr="00D608B0" w:rsidRDefault="00C1287F" w:rsidP="00C1287F">
      <w:pPr>
        <w:spacing w:after="0" w:line="240" w:lineRule="auto"/>
        <w:jc w:val="both"/>
        <w:rPr>
          <w:rFonts w:ascii="Arial Narrow" w:hAnsi="Arial Narrow"/>
        </w:rPr>
      </w:pPr>
      <w:r w:rsidRPr="00D608B0">
        <w:rPr>
          <w:rFonts w:ascii="Arial Narrow" w:hAnsi="Arial Narrow"/>
        </w:rPr>
        <w:tab/>
        <w:t>Los abajo firmantes ofrecemos proveer los servicios de consultoría para [</w:t>
      </w:r>
      <w:r w:rsidRPr="00D608B0">
        <w:rPr>
          <w:rFonts w:ascii="Arial Narrow" w:hAnsi="Arial Narrow"/>
          <w:i/>
        </w:rPr>
        <w:t>título del trabajo</w:t>
      </w:r>
      <w:r w:rsidRPr="00D608B0">
        <w:rPr>
          <w:rFonts w:ascii="Arial Narrow" w:hAnsi="Arial Narrow"/>
        </w:rPr>
        <w:t>] de conformidad con su pedido de propuestas de fecha [</w:t>
      </w:r>
      <w:r w:rsidRPr="00D608B0">
        <w:rPr>
          <w:rFonts w:ascii="Arial Narrow" w:hAnsi="Arial Narrow"/>
          <w:i/>
        </w:rPr>
        <w:t>fecha</w:t>
      </w:r>
      <w:r w:rsidRPr="00D608B0">
        <w:rPr>
          <w:rFonts w:ascii="Arial Narrow" w:hAnsi="Arial Narrow"/>
        </w:rPr>
        <w:t>] y con nuestra propuesta técnica. La propuesta de precio que se adjunta es por la suma de [</w:t>
      </w:r>
      <w:r w:rsidRPr="00D608B0">
        <w:rPr>
          <w:rFonts w:ascii="Arial Narrow" w:hAnsi="Arial Narrow"/>
          <w:i/>
        </w:rPr>
        <w:t>monto en palabras y en cifras</w:t>
      </w:r>
      <w:r w:rsidRPr="00D608B0">
        <w:rPr>
          <w:rFonts w:ascii="Arial Narrow" w:hAnsi="Arial Narrow"/>
          <w:vertAlign w:val="superscript"/>
        </w:rPr>
        <w:t>1</w:t>
      </w:r>
      <w:r w:rsidRPr="00D608B0">
        <w:rPr>
          <w:rFonts w:ascii="Arial Narrow" w:hAnsi="Arial Narrow"/>
        </w:rPr>
        <w:t xml:space="preserve">]. </w:t>
      </w:r>
    </w:p>
    <w:p w14:paraId="20A1D3DE" w14:textId="77777777" w:rsidR="00C1287F" w:rsidRPr="00D608B0" w:rsidRDefault="00C1287F" w:rsidP="00C1287F">
      <w:pPr>
        <w:spacing w:after="0" w:line="240" w:lineRule="auto"/>
        <w:jc w:val="both"/>
        <w:rPr>
          <w:rFonts w:ascii="Arial Narrow" w:hAnsi="Arial Narrow"/>
        </w:rPr>
      </w:pPr>
    </w:p>
    <w:p w14:paraId="7B49B4C6" w14:textId="77777777" w:rsidR="00C1287F" w:rsidRPr="00D608B0" w:rsidRDefault="00C1287F" w:rsidP="00C1287F">
      <w:pPr>
        <w:spacing w:after="0" w:line="240" w:lineRule="auto"/>
        <w:jc w:val="both"/>
        <w:rPr>
          <w:rFonts w:ascii="Arial Narrow" w:hAnsi="Arial Narrow"/>
        </w:rPr>
      </w:pPr>
      <w:r w:rsidRPr="00D608B0">
        <w:rPr>
          <w:rFonts w:ascii="Arial Narrow" w:hAnsi="Arial Narrow"/>
        </w:rPr>
        <w:tab/>
        <w:t xml:space="preserve">Nuestra propuesta de precio será obligatoria para todos nosotros, con sujeción a las modificaciones que resulten de las negociaciones del contrato, hasta la expiración del período de validez de la propuesta. </w:t>
      </w:r>
    </w:p>
    <w:p w14:paraId="55A91AEC" w14:textId="77777777" w:rsidR="00C1287F" w:rsidRPr="00D608B0" w:rsidRDefault="00C1287F" w:rsidP="00C1287F">
      <w:pPr>
        <w:spacing w:after="0" w:line="240" w:lineRule="auto"/>
        <w:jc w:val="both"/>
        <w:rPr>
          <w:rFonts w:ascii="Arial Narrow" w:hAnsi="Arial Narrow"/>
        </w:rPr>
      </w:pPr>
    </w:p>
    <w:p w14:paraId="537AA779" w14:textId="77777777" w:rsidR="00C1287F" w:rsidRPr="00D608B0" w:rsidRDefault="00C1287F" w:rsidP="00C1287F">
      <w:pPr>
        <w:spacing w:after="0" w:line="240" w:lineRule="auto"/>
        <w:jc w:val="both"/>
        <w:rPr>
          <w:rFonts w:ascii="Arial Narrow" w:hAnsi="Arial Narrow"/>
        </w:rPr>
      </w:pPr>
      <w:r w:rsidRPr="00D608B0">
        <w:rPr>
          <w:rFonts w:ascii="Arial Narrow" w:hAnsi="Arial Narrow"/>
        </w:rPr>
        <w:tab/>
        <w:t>Entendemos que ustedes no están obligados a aceptar ninguna de las propuestas que reciban.</w:t>
      </w:r>
    </w:p>
    <w:p w14:paraId="2377C1B3" w14:textId="77777777" w:rsidR="00C1287F" w:rsidRPr="00D608B0" w:rsidRDefault="00C1287F" w:rsidP="00C1287F">
      <w:pPr>
        <w:spacing w:after="0" w:line="240" w:lineRule="auto"/>
        <w:ind w:left="720"/>
        <w:rPr>
          <w:rFonts w:ascii="Arial Narrow" w:hAnsi="Arial Narrow"/>
        </w:rPr>
      </w:pPr>
      <w:r w:rsidRPr="00D608B0">
        <w:rPr>
          <w:rFonts w:ascii="Arial Narrow" w:hAnsi="Arial Narrow"/>
        </w:rPr>
        <w:t>Atentamente,</w:t>
      </w:r>
    </w:p>
    <w:p w14:paraId="444EA35A" w14:textId="77777777" w:rsidR="00C1287F" w:rsidRPr="00D608B0" w:rsidRDefault="00C1287F" w:rsidP="00C1287F">
      <w:pPr>
        <w:pStyle w:val="TDC3"/>
        <w:rPr>
          <w:rFonts w:ascii="Arial Narrow" w:hAnsi="Arial Narrow"/>
          <w:noProof w:val="0"/>
          <w:sz w:val="22"/>
          <w:szCs w:val="22"/>
          <w:lang w:val="es-EC"/>
        </w:rPr>
      </w:pPr>
    </w:p>
    <w:p w14:paraId="17DD9DCC" w14:textId="77777777" w:rsidR="00C1287F" w:rsidRPr="00D608B0" w:rsidRDefault="00C1287F" w:rsidP="00C1287F">
      <w:pPr>
        <w:spacing w:after="0" w:line="240" w:lineRule="auto"/>
        <w:ind w:left="720" w:right="-720"/>
        <w:rPr>
          <w:rFonts w:ascii="Arial Narrow" w:hAnsi="Arial Narrow"/>
          <w:i/>
          <w:iCs/>
        </w:rPr>
      </w:pPr>
      <w:r w:rsidRPr="00D608B0">
        <w:rPr>
          <w:rFonts w:ascii="Arial Narrow" w:hAnsi="Arial Narrow"/>
        </w:rPr>
        <w:t>Firma autorizada: [</w:t>
      </w:r>
      <w:r w:rsidRPr="00D608B0">
        <w:rPr>
          <w:rFonts w:ascii="Arial Narrow" w:hAnsi="Arial Narrow"/>
          <w:i/>
          <w:iCs/>
        </w:rPr>
        <w:t>nombre completo e iniciales]: __________________________</w:t>
      </w:r>
    </w:p>
    <w:p w14:paraId="2BFB5661" w14:textId="77777777" w:rsidR="00C1287F" w:rsidRPr="00D608B0" w:rsidRDefault="00C1287F" w:rsidP="00C1287F">
      <w:pPr>
        <w:spacing w:after="0" w:line="240" w:lineRule="auto"/>
        <w:ind w:left="720" w:right="-720"/>
        <w:rPr>
          <w:rFonts w:ascii="Arial Narrow" w:hAnsi="Arial Narrow"/>
        </w:rPr>
      </w:pPr>
      <w:r w:rsidRPr="00D608B0">
        <w:rPr>
          <w:rFonts w:ascii="Arial Narrow" w:hAnsi="Arial Narrow"/>
        </w:rPr>
        <w:t xml:space="preserve">Nombre y cargo del signatario: </w:t>
      </w:r>
      <w:r w:rsidRPr="00D608B0">
        <w:rPr>
          <w:rFonts w:ascii="Arial Narrow" w:hAnsi="Arial Narrow"/>
          <w:i/>
          <w:iCs/>
        </w:rPr>
        <w:t>_________________________________________</w:t>
      </w:r>
    </w:p>
    <w:p w14:paraId="642D94B6" w14:textId="77777777" w:rsidR="00C1287F" w:rsidRPr="00D608B0" w:rsidRDefault="00C1287F" w:rsidP="00C1287F">
      <w:pPr>
        <w:spacing w:after="0" w:line="240" w:lineRule="auto"/>
        <w:ind w:left="720" w:right="-720"/>
        <w:rPr>
          <w:rFonts w:ascii="Arial Narrow" w:hAnsi="Arial Narrow"/>
        </w:rPr>
      </w:pPr>
      <w:r w:rsidRPr="00D608B0">
        <w:rPr>
          <w:rFonts w:ascii="Arial Narrow" w:hAnsi="Arial Narrow"/>
        </w:rPr>
        <w:t xml:space="preserve">Nombre de la firma: </w:t>
      </w:r>
      <w:r w:rsidRPr="00D608B0">
        <w:rPr>
          <w:rFonts w:ascii="Arial Narrow" w:hAnsi="Arial Narrow"/>
          <w:i/>
          <w:iCs/>
        </w:rPr>
        <w:t>_________________________________________________</w:t>
      </w:r>
    </w:p>
    <w:p w14:paraId="43AF0347" w14:textId="77777777" w:rsidR="00C1287F" w:rsidRPr="00D608B0" w:rsidRDefault="00C1287F" w:rsidP="00C1287F">
      <w:pPr>
        <w:spacing w:after="0" w:line="240" w:lineRule="auto"/>
        <w:ind w:left="720" w:right="-720"/>
        <w:rPr>
          <w:rFonts w:ascii="Arial Narrow" w:hAnsi="Arial Narrow"/>
          <w:i/>
          <w:iCs/>
        </w:rPr>
      </w:pPr>
      <w:r w:rsidRPr="00D608B0">
        <w:rPr>
          <w:rFonts w:ascii="Arial Narrow" w:hAnsi="Arial Narrow"/>
        </w:rPr>
        <w:t xml:space="preserve">Dirección: </w:t>
      </w:r>
      <w:r w:rsidRPr="00D608B0">
        <w:rPr>
          <w:rFonts w:ascii="Arial Narrow" w:hAnsi="Arial Narrow"/>
          <w:i/>
          <w:iCs/>
        </w:rPr>
        <w:t>_________________________________________________________</w:t>
      </w:r>
    </w:p>
    <w:p w14:paraId="2C1D899E" w14:textId="77777777" w:rsidR="00C1287F" w:rsidRPr="00D608B0" w:rsidRDefault="00C1287F" w:rsidP="00C1287F">
      <w:pPr>
        <w:pStyle w:val="Encabezado"/>
        <w:spacing w:after="0" w:line="240" w:lineRule="auto"/>
        <w:rPr>
          <w:rFonts w:ascii="Arial Narrow" w:hAnsi="Arial Narrow"/>
          <w:lang w:eastAsia="it-IT"/>
        </w:rPr>
      </w:pPr>
    </w:p>
    <w:p w14:paraId="04354F8A" w14:textId="77777777" w:rsidR="00C1287F" w:rsidRPr="00D608B0" w:rsidRDefault="00C1287F" w:rsidP="00C1287F">
      <w:pPr>
        <w:pStyle w:val="Textonotapie"/>
        <w:tabs>
          <w:tab w:val="left" w:pos="360"/>
        </w:tabs>
        <w:ind w:left="360" w:right="-5" w:hanging="360"/>
        <w:jc w:val="both"/>
        <w:rPr>
          <w:rFonts w:ascii="Arial Narrow" w:hAnsi="Arial Narrow" w:cs="Times New Roman"/>
          <w:sz w:val="22"/>
          <w:szCs w:val="22"/>
        </w:rPr>
      </w:pPr>
      <w:r w:rsidRPr="00D608B0">
        <w:rPr>
          <w:rFonts w:ascii="Arial Narrow" w:hAnsi="Arial Narrow" w:cs="Times New Roman"/>
          <w:sz w:val="22"/>
          <w:szCs w:val="22"/>
        </w:rPr>
        <w:t>1</w:t>
      </w:r>
      <w:r w:rsidRPr="00D608B0">
        <w:rPr>
          <w:rFonts w:ascii="Arial Narrow" w:hAnsi="Arial Narrow" w:cs="Times New Roman"/>
          <w:sz w:val="22"/>
          <w:szCs w:val="22"/>
        </w:rPr>
        <w:tab/>
        <w:t xml:space="preserve">Las </w:t>
      </w:r>
      <w:proofErr w:type="spellStart"/>
      <w:r w:rsidRPr="00D608B0">
        <w:rPr>
          <w:rFonts w:ascii="Arial Narrow" w:hAnsi="Arial Narrow" w:cs="Times New Roman"/>
          <w:sz w:val="22"/>
          <w:szCs w:val="22"/>
        </w:rPr>
        <w:t>cifras</w:t>
      </w:r>
      <w:proofErr w:type="spellEnd"/>
      <w:r w:rsidRPr="00D608B0">
        <w:rPr>
          <w:rFonts w:ascii="Arial Narrow" w:hAnsi="Arial Narrow" w:cs="Times New Roman"/>
          <w:sz w:val="22"/>
          <w:szCs w:val="22"/>
        </w:rPr>
        <w:t xml:space="preserve"> </w:t>
      </w:r>
      <w:proofErr w:type="spellStart"/>
      <w:r w:rsidRPr="00D608B0">
        <w:rPr>
          <w:rFonts w:ascii="Arial Narrow" w:hAnsi="Arial Narrow" w:cs="Times New Roman"/>
          <w:sz w:val="22"/>
          <w:szCs w:val="22"/>
        </w:rPr>
        <w:t>deberán</w:t>
      </w:r>
      <w:proofErr w:type="spellEnd"/>
      <w:r w:rsidRPr="00D608B0">
        <w:rPr>
          <w:rFonts w:ascii="Arial Narrow" w:hAnsi="Arial Narrow" w:cs="Times New Roman"/>
          <w:sz w:val="22"/>
          <w:szCs w:val="22"/>
        </w:rPr>
        <w:t xml:space="preserve"> </w:t>
      </w:r>
      <w:proofErr w:type="spellStart"/>
      <w:r w:rsidRPr="00D608B0">
        <w:rPr>
          <w:rFonts w:ascii="Arial Narrow" w:hAnsi="Arial Narrow" w:cs="Times New Roman"/>
          <w:sz w:val="22"/>
          <w:szCs w:val="22"/>
        </w:rPr>
        <w:t>coincidir</w:t>
      </w:r>
      <w:proofErr w:type="spellEnd"/>
      <w:r w:rsidRPr="00D608B0">
        <w:rPr>
          <w:rFonts w:ascii="Arial Narrow" w:hAnsi="Arial Narrow" w:cs="Times New Roman"/>
          <w:sz w:val="22"/>
          <w:szCs w:val="22"/>
        </w:rPr>
        <w:t xml:space="preserve"> con las </w:t>
      </w:r>
      <w:proofErr w:type="spellStart"/>
      <w:r w:rsidRPr="00D608B0">
        <w:rPr>
          <w:rFonts w:ascii="Arial Narrow" w:hAnsi="Arial Narrow" w:cs="Times New Roman"/>
          <w:sz w:val="22"/>
          <w:szCs w:val="22"/>
        </w:rPr>
        <w:t>indicadas</w:t>
      </w:r>
      <w:proofErr w:type="spellEnd"/>
      <w:r w:rsidRPr="00D608B0">
        <w:rPr>
          <w:rFonts w:ascii="Arial Narrow" w:hAnsi="Arial Narrow" w:cs="Times New Roman"/>
          <w:sz w:val="22"/>
          <w:szCs w:val="22"/>
        </w:rPr>
        <w:t xml:space="preserve"> bajo </w:t>
      </w:r>
      <w:proofErr w:type="spellStart"/>
      <w:r w:rsidRPr="00D608B0">
        <w:rPr>
          <w:rFonts w:ascii="Arial Narrow" w:hAnsi="Arial Narrow" w:cs="Times New Roman"/>
          <w:sz w:val="22"/>
          <w:szCs w:val="22"/>
        </w:rPr>
        <w:t>el</w:t>
      </w:r>
      <w:proofErr w:type="spellEnd"/>
      <w:r w:rsidRPr="00D608B0">
        <w:rPr>
          <w:rFonts w:ascii="Arial Narrow" w:hAnsi="Arial Narrow" w:cs="Times New Roman"/>
          <w:sz w:val="22"/>
          <w:szCs w:val="22"/>
        </w:rPr>
        <w:t xml:space="preserve"> </w:t>
      </w:r>
      <w:proofErr w:type="spellStart"/>
      <w:r w:rsidRPr="00D608B0">
        <w:rPr>
          <w:rFonts w:ascii="Arial Narrow" w:hAnsi="Arial Narrow" w:cs="Times New Roman"/>
          <w:sz w:val="22"/>
          <w:szCs w:val="22"/>
        </w:rPr>
        <w:t>Precio</w:t>
      </w:r>
      <w:proofErr w:type="spellEnd"/>
      <w:r w:rsidRPr="00D608B0">
        <w:rPr>
          <w:rFonts w:ascii="Arial Narrow" w:hAnsi="Arial Narrow" w:cs="Times New Roman"/>
          <w:sz w:val="22"/>
          <w:szCs w:val="22"/>
        </w:rPr>
        <w:t xml:space="preserve"> Total de la </w:t>
      </w:r>
      <w:proofErr w:type="spellStart"/>
      <w:r w:rsidRPr="00D608B0">
        <w:rPr>
          <w:rFonts w:ascii="Arial Narrow" w:hAnsi="Arial Narrow" w:cs="Times New Roman"/>
          <w:sz w:val="22"/>
          <w:szCs w:val="22"/>
        </w:rPr>
        <w:t>Propuesta</w:t>
      </w:r>
      <w:proofErr w:type="spellEnd"/>
      <w:r w:rsidRPr="00D608B0">
        <w:rPr>
          <w:rFonts w:ascii="Arial Narrow" w:hAnsi="Arial Narrow" w:cs="Times New Roman"/>
          <w:sz w:val="22"/>
          <w:szCs w:val="22"/>
        </w:rPr>
        <w:t xml:space="preserve"> de </w:t>
      </w:r>
      <w:proofErr w:type="spellStart"/>
      <w:r w:rsidRPr="00D608B0">
        <w:rPr>
          <w:rFonts w:ascii="Arial Narrow" w:hAnsi="Arial Narrow" w:cs="Times New Roman"/>
          <w:sz w:val="22"/>
          <w:szCs w:val="22"/>
        </w:rPr>
        <w:t>Precio</w:t>
      </w:r>
      <w:proofErr w:type="spellEnd"/>
      <w:r w:rsidRPr="00D608B0">
        <w:rPr>
          <w:rFonts w:ascii="Arial Narrow" w:hAnsi="Arial Narrow" w:cs="Times New Roman"/>
          <w:sz w:val="22"/>
          <w:szCs w:val="22"/>
        </w:rPr>
        <w:t xml:space="preserve">, </w:t>
      </w:r>
      <w:proofErr w:type="spellStart"/>
      <w:r w:rsidRPr="00D608B0">
        <w:rPr>
          <w:rFonts w:ascii="Arial Narrow" w:hAnsi="Arial Narrow" w:cs="Times New Roman"/>
          <w:sz w:val="22"/>
          <w:szCs w:val="22"/>
        </w:rPr>
        <w:t>Formulario</w:t>
      </w:r>
      <w:proofErr w:type="spellEnd"/>
      <w:r w:rsidRPr="00D608B0">
        <w:rPr>
          <w:rFonts w:ascii="Arial Narrow" w:hAnsi="Arial Narrow" w:cs="Times New Roman"/>
          <w:sz w:val="22"/>
          <w:szCs w:val="22"/>
        </w:rPr>
        <w:t xml:space="preserve"> PR-2 </w:t>
      </w:r>
    </w:p>
    <w:p w14:paraId="0C390C25" w14:textId="77777777" w:rsidR="00C1287F" w:rsidRPr="00D608B0" w:rsidRDefault="00C1287F" w:rsidP="00C1287F">
      <w:pPr>
        <w:pStyle w:val="Textonotapie"/>
        <w:tabs>
          <w:tab w:val="left" w:pos="360"/>
        </w:tabs>
        <w:ind w:left="360" w:right="-5" w:hanging="360"/>
        <w:jc w:val="both"/>
        <w:rPr>
          <w:rFonts w:ascii="Arial Narrow" w:hAnsi="Arial Narrow" w:cs="Times New Roman"/>
          <w:sz w:val="22"/>
          <w:szCs w:val="22"/>
        </w:rPr>
      </w:pPr>
      <w:r w:rsidRPr="00D608B0">
        <w:rPr>
          <w:rFonts w:ascii="Arial Narrow" w:hAnsi="Arial Narrow" w:cs="Times New Roman"/>
          <w:sz w:val="22"/>
          <w:szCs w:val="22"/>
        </w:rPr>
        <w:t xml:space="preserve"> </w:t>
      </w:r>
    </w:p>
    <w:p w14:paraId="03491BBD" w14:textId="77777777" w:rsidR="00C1287F" w:rsidRPr="00D608B0" w:rsidRDefault="00C1287F" w:rsidP="00C1287F">
      <w:pPr>
        <w:spacing w:line="240" w:lineRule="auto"/>
        <w:ind w:right="-5"/>
        <w:jc w:val="both"/>
        <w:rPr>
          <w:rFonts w:ascii="Arial Narrow" w:hAnsi="Arial Narrow"/>
        </w:rPr>
      </w:pPr>
    </w:p>
    <w:p w14:paraId="26B9D55D" w14:textId="77777777" w:rsidR="00C1287F" w:rsidRPr="00D608B0" w:rsidRDefault="00C1287F" w:rsidP="00C1287F">
      <w:pPr>
        <w:spacing w:line="240" w:lineRule="auto"/>
        <w:ind w:right="-5"/>
        <w:jc w:val="both"/>
        <w:rPr>
          <w:rFonts w:ascii="Arial Narrow" w:hAnsi="Arial Narrow"/>
        </w:rPr>
      </w:pPr>
    </w:p>
    <w:p w14:paraId="423B1100" w14:textId="6BAF6518" w:rsidR="00C1287F" w:rsidRDefault="00C1287F" w:rsidP="00C1287F">
      <w:pPr>
        <w:spacing w:line="240" w:lineRule="auto"/>
        <w:ind w:right="-5"/>
        <w:jc w:val="both"/>
        <w:rPr>
          <w:rFonts w:ascii="Arial Narrow" w:hAnsi="Arial Narrow"/>
        </w:rPr>
      </w:pPr>
    </w:p>
    <w:p w14:paraId="42C62FEC" w14:textId="48294148" w:rsidR="007E6BDC" w:rsidRDefault="007E6BDC" w:rsidP="00C1287F">
      <w:pPr>
        <w:spacing w:line="240" w:lineRule="auto"/>
        <w:ind w:right="-5"/>
        <w:jc w:val="both"/>
        <w:rPr>
          <w:rFonts w:ascii="Arial Narrow" w:hAnsi="Arial Narrow"/>
        </w:rPr>
      </w:pPr>
    </w:p>
    <w:p w14:paraId="71BA4B1C" w14:textId="12E056DA" w:rsidR="007E6BDC" w:rsidRDefault="007E6BDC" w:rsidP="00C1287F">
      <w:pPr>
        <w:spacing w:line="240" w:lineRule="auto"/>
        <w:ind w:right="-5"/>
        <w:jc w:val="both"/>
        <w:rPr>
          <w:rFonts w:ascii="Arial Narrow" w:hAnsi="Arial Narrow"/>
        </w:rPr>
      </w:pPr>
    </w:p>
    <w:p w14:paraId="4370AF67" w14:textId="5505E3D3" w:rsidR="007E6BDC" w:rsidRDefault="007E6BDC" w:rsidP="00C1287F">
      <w:pPr>
        <w:spacing w:line="240" w:lineRule="auto"/>
        <w:ind w:right="-5"/>
        <w:jc w:val="both"/>
        <w:rPr>
          <w:rFonts w:ascii="Arial Narrow" w:hAnsi="Arial Narrow"/>
        </w:rPr>
      </w:pPr>
    </w:p>
    <w:p w14:paraId="5E01F496" w14:textId="0C10FDA8" w:rsidR="007E6BDC" w:rsidRDefault="007E6BDC" w:rsidP="00C1287F">
      <w:pPr>
        <w:spacing w:line="240" w:lineRule="auto"/>
        <w:ind w:right="-5"/>
        <w:jc w:val="both"/>
        <w:rPr>
          <w:rFonts w:ascii="Arial Narrow" w:hAnsi="Arial Narrow"/>
        </w:rPr>
      </w:pPr>
    </w:p>
    <w:p w14:paraId="02DFBD5F" w14:textId="5C70A6D9" w:rsidR="007E6BDC" w:rsidRDefault="007E6BDC" w:rsidP="00C1287F">
      <w:pPr>
        <w:spacing w:line="240" w:lineRule="auto"/>
        <w:ind w:right="-5"/>
        <w:jc w:val="both"/>
        <w:rPr>
          <w:rFonts w:ascii="Arial Narrow" w:hAnsi="Arial Narrow"/>
        </w:rPr>
      </w:pPr>
    </w:p>
    <w:p w14:paraId="68BDBBA8" w14:textId="51D5114B" w:rsidR="007E6BDC" w:rsidRDefault="007E6BDC" w:rsidP="00C1287F">
      <w:pPr>
        <w:spacing w:line="240" w:lineRule="auto"/>
        <w:ind w:right="-5"/>
        <w:jc w:val="both"/>
        <w:rPr>
          <w:rFonts w:ascii="Arial Narrow" w:hAnsi="Arial Narrow"/>
        </w:rPr>
      </w:pPr>
    </w:p>
    <w:p w14:paraId="76054E59" w14:textId="77777777" w:rsidR="007E6BDC" w:rsidRPr="00D608B0" w:rsidRDefault="007E6BDC" w:rsidP="00C1287F">
      <w:pPr>
        <w:spacing w:line="240" w:lineRule="auto"/>
        <w:ind w:right="-5"/>
        <w:jc w:val="both"/>
        <w:rPr>
          <w:rFonts w:ascii="Arial Narrow" w:hAnsi="Arial Narrow"/>
        </w:rPr>
      </w:pPr>
    </w:p>
    <w:p w14:paraId="6F081107" w14:textId="77777777" w:rsidR="00C1287F" w:rsidRPr="00D608B0" w:rsidRDefault="00C1287F" w:rsidP="00C1287F">
      <w:pPr>
        <w:spacing w:line="240" w:lineRule="auto"/>
        <w:ind w:right="-5"/>
        <w:jc w:val="both"/>
        <w:rPr>
          <w:rFonts w:ascii="Arial Narrow" w:hAnsi="Arial Narrow"/>
        </w:rPr>
      </w:pPr>
    </w:p>
    <w:p w14:paraId="23822631" w14:textId="77777777" w:rsidR="00C1287F" w:rsidRPr="00D608B0" w:rsidRDefault="00C1287F" w:rsidP="00C1287F">
      <w:pPr>
        <w:spacing w:line="240" w:lineRule="auto"/>
        <w:ind w:right="-5"/>
        <w:jc w:val="both"/>
        <w:rPr>
          <w:rFonts w:ascii="Arial Narrow" w:hAnsi="Arial Narrow"/>
        </w:rPr>
      </w:pPr>
    </w:p>
    <w:p w14:paraId="591F0E74" w14:textId="77777777" w:rsidR="00C1287F" w:rsidRPr="00D608B0" w:rsidRDefault="00C1287F" w:rsidP="00C1287F">
      <w:pPr>
        <w:spacing w:line="240" w:lineRule="auto"/>
        <w:ind w:right="-5"/>
        <w:jc w:val="both"/>
        <w:rPr>
          <w:rFonts w:ascii="Arial Narrow" w:hAnsi="Arial Narrow"/>
        </w:rPr>
      </w:pPr>
    </w:p>
    <w:p w14:paraId="177A4E29" w14:textId="77777777" w:rsidR="00C1287F" w:rsidRPr="00D608B0" w:rsidRDefault="00C1287F" w:rsidP="00C1287F">
      <w:pPr>
        <w:pStyle w:val="Ttulo9"/>
        <w:pBdr>
          <w:bottom w:val="single" w:sz="4" w:space="1" w:color="auto"/>
        </w:pBdr>
        <w:ind w:hanging="6196"/>
        <w:rPr>
          <w:rFonts w:ascii="Arial Narrow" w:hAnsi="Arial Narrow" w:cs="Times New Roman"/>
          <w:bCs w:val="0"/>
          <w:smallCaps/>
          <w:sz w:val="22"/>
          <w:szCs w:val="22"/>
          <w:lang w:val="es-EC"/>
        </w:rPr>
      </w:pPr>
      <w:r w:rsidRPr="00D608B0">
        <w:rPr>
          <w:rFonts w:ascii="Arial Narrow" w:hAnsi="Arial Narrow" w:cs="Times New Roman"/>
          <w:bCs w:val="0"/>
          <w:smallCaps/>
          <w:sz w:val="22"/>
          <w:szCs w:val="22"/>
          <w:lang w:val="es-EC"/>
        </w:rPr>
        <w:lastRenderedPageBreak/>
        <w:t xml:space="preserve">Formulario PR-2 </w:t>
      </w:r>
    </w:p>
    <w:p w14:paraId="4A154273" w14:textId="77777777" w:rsidR="00C1287F" w:rsidRPr="00D608B0" w:rsidRDefault="00C1287F" w:rsidP="00C1287F">
      <w:pPr>
        <w:pStyle w:val="Ttulo9"/>
        <w:pBdr>
          <w:bottom w:val="single" w:sz="4" w:space="1" w:color="auto"/>
        </w:pBdr>
        <w:ind w:hanging="6196"/>
        <w:rPr>
          <w:rFonts w:ascii="Arial Narrow" w:hAnsi="Arial Narrow" w:cs="Times New Roman"/>
          <w:b w:val="0"/>
          <w:bCs w:val="0"/>
          <w:smallCaps/>
          <w:sz w:val="22"/>
          <w:szCs w:val="22"/>
          <w:lang w:val="es-EC"/>
        </w:rPr>
      </w:pPr>
      <w:r w:rsidRPr="00D608B0">
        <w:rPr>
          <w:rFonts w:ascii="Arial Narrow" w:hAnsi="Arial Narrow" w:cs="Times New Roman"/>
          <w:b w:val="0"/>
          <w:bCs w:val="0"/>
          <w:smallCaps/>
          <w:sz w:val="22"/>
          <w:szCs w:val="22"/>
          <w:lang w:val="es-EC"/>
        </w:rPr>
        <w:t>Resumen de precios</w:t>
      </w:r>
    </w:p>
    <w:p w14:paraId="0949F32A" w14:textId="77777777" w:rsidR="00C1287F" w:rsidRPr="00D608B0" w:rsidRDefault="00C1287F" w:rsidP="00C1287F">
      <w:pPr>
        <w:spacing w:after="0" w:line="240" w:lineRule="auto"/>
        <w:rPr>
          <w:rFonts w:ascii="Arial Narrow" w:hAnsi="Arial Narrow"/>
        </w:rPr>
      </w:pPr>
    </w:p>
    <w:tbl>
      <w:tblPr>
        <w:tblW w:w="8925" w:type="dxa"/>
        <w:tblInd w:w="108" w:type="dxa"/>
        <w:tblBorders>
          <w:top w:val="double" w:sz="2" w:space="0" w:color="auto"/>
          <w:left w:val="double" w:sz="2" w:space="0" w:color="auto"/>
          <w:bottom w:val="double" w:sz="2" w:space="0" w:color="auto"/>
          <w:right w:val="double" w:sz="2" w:space="0" w:color="auto"/>
          <w:insideH w:val="single" w:sz="4" w:space="0" w:color="auto"/>
          <w:insideV w:val="single" w:sz="4" w:space="0" w:color="auto"/>
        </w:tblBorders>
        <w:tblLayout w:type="fixed"/>
        <w:tblCellMar>
          <w:left w:w="76" w:type="dxa"/>
          <w:right w:w="76" w:type="dxa"/>
        </w:tblCellMar>
        <w:tblLook w:val="04A0" w:firstRow="1" w:lastRow="0" w:firstColumn="1" w:lastColumn="0" w:noHBand="0" w:noVBand="1"/>
      </w:tblPr>
      <w:tblGrid>
        <w:gridCol w:w="3826"/>
        <w:gridCol w:w="2691"/>
        <w:gridCol w:w="2408"/>
      </w:tblGrid>
      <w:tr w:rsidR="00C1287F" w:rsidRPr="00D608B0" w14:paraId="42A8C8DD" w14:textId="77777777" w:rsidTr="00DF43D7">
        <w:trPr>
          <w:cantSplit/>
          <w:trHeight w:val="281"/>
        </w:trPr>
        <w:tc>
          <w:tcPr>
            <w:tcW w:w="2717" w:type="dxa"/>
            <w:vMerge w:val="restart"/>
            <w:tcBorders>
              <w:top w:val="double" w:sz="2" w:space="0" w:color="auto"/>
              <w:left w:val="double" w:sz="2" w:space="0" w:color="auto"/>
              <w:bottom w:val="single" w:sz="8" w:space="0" w:color="auto"/>
              <w:right w:val="single" w:sz="4" w:space="0" w:color="auto"/>
            </w:tcBorders>
            <w:shd w:val="clear" w:color="auto" w:fill="D9D9D9"/>
            <w:vAlign w:val="center"/>
            <w:hideMark/>
          </w:tcPr>
          <w:p w14:paraId="750251CB" w14:textId="77777777" w:rsidR="00C1287F" w:rsidRPr="00D608B0" w:rsidRDefault="00C1287F" w:rsidP="006400CE">
            <w:pPr>
              <w:pStyle w:val="Ttulo8"/>
              <w:spacing w:before="0" w:after="0"/>
              <w:jc w:val="center"/>
              <w:rPr>
                <w:rFonts w:ascii="Arial Narrow" w:hAnsi="Arial Narrow" w:cs="Times New Roman"/>
                <w:b/>
                <w:i w:val="0"/>
                <w:sz w:val="22"/>
                <w:szCs w:val="22"/>
                <w:lang w:val="es-EC"/>
              </w:rPr>
            </w:pPr>
            <w:r w:rsidRPr="00D608B0">
              <w:rPr>
                <w:rFonts w:ascii="Arial Narrow" w:hAnsi="Arial Narrow" w:cs="Times New Roman"/>
                <w:b/>
                <w:i w:val="0"/>
                <w:sz w:val="22"/>
                <w:szCs w:val="22"/>
                <w:lang w:val="es-EC"/>
              </w:rPr>
              <w:t>Rubro</w:t>
            </w:r>
          </w:p>
          <w:p w14:paraId="7508DA25" w14:textId="77777777" w:rsidR="00C1287F" w:rsidRPr="00D608B0" w:rsidRDefault="00C1287F" w:rsidP="006400CE">
            <w:pPr>
              <w:pStyle w:val="Ttulo8"/>
              <w:spacing w:before="0" w:after="0"/>
              <w:jc w:val="center"/>
              <w:rPr>
                <w:rFonts w:ascii="Arial Narrow" w:hAnsi="Arial Narrow" w:cs="Times New Roman"/>
                <w:b/>
                <w:i w:val="0"/>
                <w:sz w:val="22"/>
                <w:szCs w:val="22"/>
                <w:lang w:val="es-EC"/>
              </w:rPr>
            </w:pPr>
            <w:r w:rsidRPr="00D608B0">
              <w:rPr>
                <w:rFonts w:ascii="Arial Narrow" w:hAnsi="Arial Narrow" w:cs="Times New Roman"/>
                <w:b/>
                <w:i w:val="0"/>
                <w:sz w:val="22"/>
                <w:szCs w:val="22"/>
                <w:lang w:val="es-EC"/>
              </w:rPr>
              <w:t>(Actividades)</w:t>
            </w:r>
          </w:p>
        </w:tc>
        <w:tc>
          <w:tcPr>
            <w:tcW w:w="3623" w:type="dxa"/>
            <w:gridSpan w:val="2"/>
            <w:tcBorders>
              <w:top w:val="double" w:sz="2" w:space="0" w:color="auto"/>
              <w:left w:val="single" w:sz="4" w:space="0" w:color="auto"/>
              <w:bottom w:val="single" w:sz="6" w:space="0" w:color="auto"/>
              <w:right w:val="double" w:sz="2" w:space="0" w:color="auto"/>
            </w:tcBorders>
            <w:shd w:val="clear" w:color="auto" w:fill="D9D9D9"/>
            <w:vAlign w:val="center"/>
            <w:hideMark/>
          </w:tcPr>
          <w:p w14:paraId="6FA5B1F4" w14:textId="77777777" w:rsidR="00C1287F" w:rsidRPr="00D608B0" w:rsidRDefault="00C1287F" w:rsidP="00DF43D7">
            <w:pPr>
              <w:spacing w:after="0" w:line="240" w:lineRule="auto"/>
              <w:jc w:val="center"/>
              <w:rPr>
                <w:rFonts w:ascii="Arial Narrow" w:hAnsi="Arial Narrow"/>
                <w:b/>
                <w:bCs/>
              </w:rPr>
            </w:pPr>
            <w:r w:rsidRPr="00D608B0">
              <w:rPr>
                <w:rFonts w:ascii="Arial Narrow" w:hAnsi="Arial Narrow"/>
                <w:b/>
                <w:bCs/>
              </w:rPr>
              <w:t>Precios</w:t>
            </w:r>
          </w:p>
        </w:tc>
      </w:tr>
      <w:tr w:rsidR="00C1287F" w:rsidRPr="00D608B0" w14:paraId="27D41501" w14:textId="77777777" w:rsidTr="00DF43D7">
        <w:trPr>
          <w:cantSplit/>
          <w:trHeight w:val="760"/>
        </w:trPr>
        <w:tc>
          <w:tcPr>
            <w:tcW w:w="3828" w:type="dxa"/>
            <w:vMerge/>
            <w:tcBorders>
              <w:top w:val="double" w:sz="2" w:space="0" w:color="auto"/>
              <w:left w:val="double" w:sz="2" w:space="0" w:color="auto"/>
              <w:bottom w:val="single" w:sz="8" w:space="0" w:color="auto"/>
              <w:right w:val="single" w:sz="4" w:space="0" w:color="auto"/>
            </w:tcBorders>
            <w:vAlign w:val="center"/>
            <w:hideMark/>
          </w:tcPr>
          <w:p w14:paraId="602E9D6D" w14:textId="77777777" w:rsidR="00C1287F" w:rsidRPr="00D608B0" w:rsidRDefault="00C1287F" w:rsidP="00DF43D7">
            <w:pPr>
              <w:spacing w:after="0" w:line="240" w:lineRule="auto"/>
              <w:rPr>
                <w:rFonts w:ascii="Arial Narrow" w:eastAsia="Lucida Sans Unicode" w:hAnsi="Arial Narrow"/>
                <w:b/>
                <w:iCs/>
                <w:kern w:val="2"/>
                <w:lang w:eastAsia="hi-IN" w:bidi="hi-IN"/>
              </w:rPr>
            </w:pPr>
          </w:p>
        </w:tc>
        <w:tc>
          <w:tcPr>
            <w:tcW w:w="1912" w:type="dxa"/>
            <w:tcBorders>
              <w:top w:val="single" w:sz="6" w:space="0" w:color="auto"/>
              <w:left w:val="single" w:sz="4" w:space="0" w:color="auto"/>
              <w:bottom w:val="single" w:sz="8" w:space="0" w:color="auto"/>
              <w:right w:val="single" w:sz="4" w:space="0" w:color="auto"/>
            </w:tcBorders>
            <w:shd w:val="clear" w:color="auto" w:fill="D9D9D9"/>
            <w:vAlign w:val="center"/>
            <w:hideMark/>
          </w:tcPr>
          <w:p w14:paraId="775A41F3" w14:textId="67DFBC16" w:rsidR="00C1287F" w:rsidRPr="00D608B0" w:rsidRDefault="00C1287F" w:rsidP="00DF43D7">
            <w:pPr>
              <w:spacing w:after="0" w:line="240" w:lineRule="auto"/>
              <w:jc w:val="center"/>
              <w:rPr>
                <w:rFonts w:ascii="Arial Narrow" w:hAnsi="Arial Narrow"/>
                <w:b/>
              </w:rPr>
            </w:pPr>
            <w:r w:rsidRPr="00D608B0">
              <w:rPr>
                <w:rFonts w:ascii="Arial Narrow" w:hAnsi="Arial Narrow"/>
                <w:b/>
              </w:rPr>
              <w:t xml:space="preserve">Dólares de los Estados Unidos de </w:t>
            </w:r>
            <w:r w:rsidR="00FC54DF">
              <w:rPr>
                <w:rFonts w:ascii="Arial Narrow" w:hAnsi="Arial Narrow"/>
                <w:b/>
              </w:rPr>
              <w:t>Nortea</w:t>
            </w:r>
            <w:r w:rsidRPr="00D608B0">
              <w:rPr>
                <w:rFonts w:ascii="Arial Narrow" w:hAnsi="Arial Narrow"/>
                <w:b/>
              </w:rPr>
              <w:t>mérica</w:t>
            </w:r>
          </w:p>
        </w:tc>
        <w:tc>
          <w:tcPr>
            <w:tcW w:w="1711" w:type="dxa"/>
            <w:tcBorders>
              <w:top w:val="single" w:sz="6" w:space="0" w:color="auto"/>
              <w:left w:val="single" w:sz="4" w:space="0" w:color="auto"/>
              <w:bottom w:val="single" w:sz="8" w:space="0" w:color="auto"/>
              <w:right w:val="double" w:sz="2" w:space="0" w:color="auto"/>
            </w:tcBorders>
            <w:shd w:val="clear" w:color="auto" w:fill="D9D9D9"/>
            <w:vAlign w:val="center"/>
            <w:hideMark/>
          </w:tcPr>
          <w:p w14:paraId="5CA101EF" w14:textId="77777777" w:rsidR="00C1287F" w:rsidRPr="00D608B0" w:rsidRDefault="00C1287F" w:rsidP="00DF43D7">
            <w:pPr>
              <w:spacing w:after="0" w:line="240" w:lineRule="auto"/>
              <w:jc w:val="center"/>
              <w:rPr>
                <w:rFonts w:ascii="Arial Narrow" w:hAnsi="Arial Narrow"/>
                <w:b/>
              </w:rPr>
            </w:pPr>
            <w:r w:rsidRPr="00D608B0">
              <w:rPr>
                <w:rFonts w:ascii="Arial Narrow" w:hAnsi="Arial Narrow"/>
                <w:b/>
              </w:rPr>
              <w:t>Porcentaje correspondiente en relación a la oferta total</w:t>
            </w:r>
          </w:p>
        </w:tc>
      </w:tr>
      <w:tr w:rsidR="00C1287F" w:rsidRPr="00D608B0" w14:paraId="28EE6ABC" w14:textId="77777777" w:rsidTr="00FC54DF">
        <w:trPr>
          <w:trHeight w:hRule="exact" w:val="1017"/>
        </w:trPr>
        <w:tc>
          <w:tcPr>
            <w:tcW w:w="3828" w:type="dxa"/>
            <w:tcBorders>
              <w:top w:val="single" w:sz="12" w:space="0" w:color="auto"/>
              <w:left w:val="double" w:sz="4" w:space="0" w:color="auto"/>
              <w:bottom w:val="double" w:sz="4" w:space="0" w:color="auto"/>
              <w:right w:val="single" w:sz="6" w:space="0" w:color="auto"/>
            </w:tcBorders>
            <w:tcMar>
              <w:top w:w="0" w:type="dxa"/>
              <w:left w:w="108" w:type="dxa"/>
              <w:bottom w:w="0" w:type="dxa"/>
              <w:right w:w="108" w:type="dxa"/>
            </w:tcMar>
            <w:vAlign w:val="center"/>
            <w:hideMark/>
          </w:tcPr>
          <w:p w14:paraId="0E367F6A" w14:textId="77777777" w:rsidR="00C1287F" w:rsidRPr="00D608B0" w:rsidRDefault="00C1287F" w:rsidP="00DF43D7">
            <w:pPr>
              <w:pStyle w:val="Encabezado"/>
              <w:spacing w:before="40" w:after="0" w:line="240" w:lineRule="auto"/>
              <w:rPr>
                <w:rFonts w:ascii="Arial Narrow" w:hAnsi="Arial Narrow"/>
                <w:sz w:val="22"/>
                <w:szCs w:val="22"/>
                <w:lang w:val="es-EC" w:eastAsia="en-US"/>
              </w:rPr>
            </w:pPr>
            <w:r w:rsidRPr="00D608B0">
              <w:rPr>
                <w:rFonts w:ascii="Arial Narrow" w:hAnsi="Arial Narrow"/>
                <w:sz w:val="22"/>
                <w:szCs w:val="22"/>
                <w:lang w:val="es-EC" w:eastAsia="en-US"/>
              </w:rPr>
              <w:t xml:space="preserve">Precio Propuesta </w:t>
            </w:r>
          </w:p>
          <w:p w14:paraId="5BC2B3E3" w14:textId="77777777" w:rsidR="00C1287F" w:rsidRPr="00D608B0" w:rsidRDefault="00C1287F" w:rsidP="00DF43D7">
            <w:pPr>
              <w:pStyle w:val="Encabezado"/>
              <w:spacing w:before="40" w:after="0" w:line="240" w:lineRule="auto"/>
              <w:rPr>
                <w:rFonts w:ascii="Arial Narrow" w:hAnsi="Arial Narrow"/>
                <w:sz w:val="22"/>
                <w:szCs w:val="22"/>
                <w:lang w:val="es-EC" w:eastAsia="en-US"/>
              </w:rPr>
            </w:pPr>
            <w:r w:rsidRPr="00D608B0">
              <w:rPr>
                <w:rFonts w:ascii="Arial Narrow" w:hAnsi="Arial Narrow"/>
                <w:sz w:val="22"/>
                <w:szCs w:val="22"/>
                <w:lang w:val="es-EC" w:eastAsia="en-US"/>
              </w:rPr>
              <w:t>Gestión del Mantenimiento (R1)</w:t>
            </w:r>
          </w:p>
        </w:tc>
        <w:tc>
          <w:tcPr>
            <w:tcW w:w="2693" w:type="dxa"/>
            <w:tcBorders>
              <w:top w:val="single" w:sz="12" w:space="0" w:color="auto"/>
              <w:left w:val="single" w:sz="6" w:space="0" w:color="auto"/>
              <w:bottom w:val="double" w:sz="4" w:space="0" w:color="auto"/>
              <w:right w:val="single" w:sz="6" w:space="0" w:color="auto"/>
            </w:tcBorders>
            <w:tcMar>
              <w:top w:w="0" w:type="dxa"/>
              <w:left w:w="108" w:type="dxa"/>
              <w:bottom w:w="0" w:type="dxa"/>
              <w:right w:w="108" w:type="dxa"/>
            </w:tcMar>
            <w:vAlign w:val="center"/>
          </w:tcPr>
          <w:p w14:paraId="577BF603" w14:textId="77777777" w:rsidR="00C1287F" w:rsidRPr="00D608B0" w:rsidRDefault="00C1287F" w:rsidP="00DF43D7">
            <w:pPr>
              <w:spacing w:before="40" w:after="0" w:line="240" w:lineRule="auto"/>
              <w:rPr>
                <w:rFonts w:ascii="Arial Narrow" w:hAnsi="Arial Narrow"/>
              </w:rPr>
            </w:pPr>
          </w:p>
        </w:tc>
        <w:tc>
          <w:tcPr>
            <w:tcW w:w="2410" w:type="dxa"/>
            <w:tcBorders>
              <w:top w:val="single" w:sz="12" w:space="0" w:color="auto"/>
              <w:left w:val="single" w:sz="6" w:space="0" w:color="auto"/>
              <w:bottom w:val="double" w:sz="4" w:space="0" w:color="auto"/>
              <w:right w:val="double" w:sz="4" w:space="0" w:color="auto"/>
            </w:tcBorders>
            <w:tcMar>
              <w:top w:w="0" w:type="dxa"/>
              <w:left w:w="108" w:type="dxa"/>
              <w:bottom w:w="0" w:type="dxa"/>
              <w:right w:w="108" w:type="dxa"/>
            </w:tcMar>
            <w:vAlign w:val="center"/>
          </w:tcPr>
          <w:p w14:paraId="4999B62B" w14:textId="77777777" w:rsidR="00C1287F" w:rsidRPr="00D608B0" w:rsidRDefault="00C1287F" w:rsidP="00DF43D7">
            <w:pPr>
              <w:spacing w:before="40" w:after="0" w:line="240" w:lineRule="auto"/>
              <w:rPr>
                <w:rFonts w:ascii="Arial Narrow" w:hAnsi="Arial Narrow"/>
              </w:rPr>
            </w:pPr>
          </w:p>
        </w:tc>
      </w:tr>
      <w:tr w:rsidR="00C1287F" w:rsidRPr="00D608B0" w14:paraId="4A84B0A8" w14:textId="77777777" w:rsidTr="00FC54DF">
        <w:trPr>
          <w:trHeight w:hRule="exact" w:val="976"/>
        </w:trPr>
        <w:tc>
          <w:tcPr>
            <w:tcW w:w="3828" w:type="dxa"/>
            <w:tcBorders>
              <w:top w:val="single" w:sz="12" w:space="0" w:color="auto"/>
              <w:left w:val="double" w:sz="4" w:space="0" w:color="auto"/>
              <w:bottom w:val="double" w:sz="4" w:space="0" w:color="auto"/>
              <w:right w:val="single" w:sz="6" w:space="0" w:color="auto"/>
            </w:tcBorders>
            <w:tcMar>
              <w:top w:w="0" w:type="dxa"/>
              <w:left w:w="108" w:type="dxa"/>
              <w:bottom w:w="0" w:type="dxa"/>
              <w:right w:w="108" w:type="dxa"/>
            </w:tcMar>
            <w:vAlign w:val="center"/>
            <w:hideMark/>
          </w:tcPr>
          <w:p w14:paraId="5D818357" w14:textId="77777777" w:rsidR="00C1287F" w:rsidRPr="00D608B0" w:rsidRDefault="00C1287F" w:rsidP="00DF43D7">
            <w:pPr>
              <w:pStyle w:val="Encabezado"/>
              <w:spacing w:before="40" w:after="0" w:line="240" w:lineRule="auto"/>
              <w:rPr>
                <w:rFonts w:ascii="Arial Narrow" w:hAnsi="Arial Narrow"/>
                <w:sz w:val="22"/>
                <w:szCs w:val="22"/>
                <w:lang w:val="es-EC" w:eastAsia="en-US"/>
              </w:rPr>
            </w:pPr>
            <w:r w:rsidRPr="00D608B0">
              <w:rPr>
                <w:rFonts w:ascii="Arial Narrow" w:hAnsi="Arial Narrow"/>
                <w:sz w:val="22"/>
                <w:szCs w:val="22"/>
                <w:lang w:val="es-EC" w:eastAsia="en-US"/>
              </w:rPr>
              <w:t xml:space="preserve">Precio Propuesta </w:t>
            </w:r>
          </w:p>
          <w:p w14:paraId="4C9880AA" w14:textId="77777777" w:rsidR="00C1287F" w:rsidRPr="00D608B0" w:rsidRDefault="00C1287F" w:rsidP="00DF43D7">
            <w:pPr>
              <w:pStyle w:val="Encabezado"/>
              <w:spacing w:before="40" w:after="0" w:line="240" w:lineRule="auto"/>
              <w:rPr>
                <w:rFonts w:ascii="Arial Narrow" w:hAnsi="Arial Narrow"/>
                <w:sz w:val="22"/>
                <w:szCs w:val="22"/>
                <w:lang w:val="es-EC" w:eastAsia="en-US"/>
              </w:rPr>
            </w:pPr>
            <w:r w:rsidRPr="00D608B0">
              <w:rPr>
                <w:rFonts w:ascii="Arial Narrow" w:hAnsi="Arial Narrow"/>
                <w:sz w:val="22"/>
                <w:szCs w:val="22"/>
                <w:lang w:val="es-EC" w:eastAsia="en-US"/>
              </w:rPr>
              <w:t>Obras Obligatorias (R2)</w:t>
            </w:r>
          </w:p>
        </w:tc>
        <w:tc>
          <w:tcPr>
            <w:tcW w:w="2693" w:type="dxa"/>
            <w:tcBorders>
              <w:top w:val="single" w:sz="12" w:space="0" w:color="auto"/>
              <w:left w:val="single" w:sz="6" w:space="0" w:color="auto"/>
              <w:bottom w:val="double" w:sz="4" w:space="0" w:color="auto"/>
              <w:right w:val="single" w:sz="6" w:space="0" w:color="auto"/>
            </w:tcBorders>
            <w:tcMar>
              <w:top w:w="0" w:type="dxa"/>
              <w:left w:w="108" w:type="dxa"/>
              <w:bottom w:w="0" w:type="dxa"/>
              <w:right w:w="108" w:type="dxa"/>
            </w:tcMar>
            <w:vAlign w:val="center"/>
          </w:tcPr>
          <w:p w14:paraId="118CCE5B" w14:textId="77777777" w:rsidR="00C1287F" w:rsidRPr="00D608B0" w:rsidRDefault="00C1287F" w:rsidP="00DF43D7">
            <w:pPr>
              <w:spacing w:before="40" w:after="0" w:line="240" w:lineRule="auto"/>
              <w:rPr>
                <w:rFonts w:ascii="Arial Narrow" w:hAnsi="Arial Narrow"/>
              </w:rPr>
            </w:pPr>
          </w:p>
        </w:tc>
        <w:tc>
          <w:tcPr>
            <w:tcW w:w="2410" w:type="dxa"/>
            <w:tcBorders>
              <w:top w:val="single" w:sz="12" w:space="0" w:color="auto"/>
              <w:left w:val="single" w:sz="6" w:space="0" w:color="auto"/>
              <w:bottom w:val="double" w:sz="4" w:space="0" w:color="auto"/>
              <w:right w:val="double" w:sz="4" w:space="0" w:color="auto"/>
            </w:tcBorders>
            <w:tcMar>
              <w:top w:w="0" w:type="dxa"/>
              <w:left w:w="108" w:type="dxa"/>
              <w:bottom w:w="0" w:type="dxa"/>
              <w:right w:w="108" w:type="dxa"/>
            </w:tcMar>
            <w:vAlign w:val="center"/>
          </w:tcPr>
          <w:p w14:paraId="61D52F4E" w14:textId="77777777" w:rsidR="00C1287F" w:rsidRPr="00D608B0" w:rsidRDefault="00C1287F" w:rsidP="00DF43D7">
            <w:pPr>
              <w:spacing w:before="40" w:after="0" w:line="240" w:lineRule="auto"/>
              <w:rPr>
                <w:rFonts w:ascii="Arial Narrow" w:hAnsi="Arial Narrow"/>
              </w:rPr>
            </w:pPr>
          </w:p>
        </w:tc>
      </w:tr>
      <w:tr w:rsidR="00C1287F" w:rsidRPr="00D608B0" w14:paraId="01507761" w14:textId="77777777" w:rsidTr="00FC54DF">
        <w:trPr>
          <w:trHeight w:hRule="exact" w:val="738"/>
        </w:trPr>
        <w:tc>
          <w:tcPr>
            <w:tcW w:w="3828" w:type="dxa"/>
            <w:tcBorders>
              <w:top w:val="single" w:sz="12" w:space="0" w:color="auto"/>
              <w:left w:val="double" w:sz="4" w:space="0" w:color="auto"/>
              <w:bottom w:val="double" w:sz="4" w:space="0" w:color="auto"/>
              <w:right w:val="single" w:sz="6" w:space="0" w:color="auto"/>
            </w:tcBorders>
            <w:tcMar>
              <w:top w:w="0" w:type="dxa"/>
              <w:left w:w="108" w:type="dxa"/>
              <w:bottom w:w="0" w:type="dxa"/>
              <w:right w:w="108" w:type="dxa"/>
            </w:tcMar>
            <w:vAlign w:val="center"/>
            <w:hideMark/>
          </w:tcPr>
          <w:p w14:paraId="5F79F765" w14:textId="77777777" w:rsidR="00C1287F" w:rsidRPr="00D608B0" w:rsidRDefault="00C1287F" w:rsidP="00DF43D7">
            <w:pPr>
              <w:pStyle w:val="Encabezado"/>
              <w:spacing w:before="40" w:after="0" w:line="240" w:lineRule="auto"/>
              <w:rPr>
                <w:rFonts w:ascii="Arial Narrow" w:hAnsi="Arial Narrow"/>
                <w:sz w:val="22"/>
                <w:szCs w:val="22"/>
                <w:lang w:val="es-EC" w:eastAsia="it-IT"/>
              </w:rPr>
            </w:pPr>
            <w:r w:rsidRPr="00D608B0">
              <w:rPr>
                <w:rFonts w:ascii="Arial Narrow" w:hAnsi="Arial Narrow"/>
                <w:sz w:val="22"/>
                <w:szCs w:val="22"/>
                <w:lang w:val="es-EC" w:eastAsia="en-US"/>
              </w:rPr>
              <w:t>Precio total de la Propuesta de Precio</w:t>
            </w:r>
            <w:r w:rsidRPr="00D608B0">
              <w:rPr>
                <w:rFonts w:ascii="Arial Narrow" w:hAnsi="Arial Narrow"/>
                <w:sz w:val="22"/>
                <w:szCs w:val="22"/>
                <w:vertAlign w:val="superscript"/>
                <w:lang w:val="es-EC" w:eastAsia="en-US"/>
              </w:rPr>
              <w:t xml:space="preserve"> </w:t>
            </w:r>
          </w:p>
        </w:tc>
        <w:tc>
          <w:tcPr>
            <w:tcW w:w="2693" w:type="dxa"/>
            <w:tcBorders>
              <w:top w:val="single" w:sz="12" w:space="0" w:color="auto"/>
              <w:left w:val="single" w:sz="6" w:space="0" w:color="auto"/>
              <w:bottom w:val="double" w:sz="4" w:space="0" w:color="auto"/>
              <w:right w:val="single" w:sz="6" w:space="0" w:color="auto"/>
            </w:tcBorders>
            <w:tcMar>
              <w:top w:w="0" w:type="dxa"/>
              <w:left w:w="108" w:type="dxa"/>
              <w:bottom w:w="0" w:type="dxa"/>
              <w:right w:w="108" w:type="dxa"/>
            </w:tcMar>
            <w:vAlign w:val="center"/>
          </w:tcPr>
          <w:p w14:paraId="6514B9C7" w14:textId="77777777" w:rsidR="00C1287F" w:rsidRPr="00D608B0" w:rsidRDefault="00C1287F" w:rsidP="00DF43D7">
            <w:pPr>
              <w:spacing w:before="40" w:after="0" w:line="240" w:lineRule="auto"/>
              <w:rPr>
                <w:rFonts w:ascii="Arial Narrow" w:hAnsi="Arial Narrow"/>
              </w:rPr>
            </w:pPr>
          </w:p>
        </w:tc>
        <w:tc>
          <w:tcPr>
            <w:tcW w:w="2410" w:type="dxa"/>
            <w:tcBorders>
              <w:top w:val="single" w:sz="12" w:space="0" w:color="auto"/>
              <w:left w:val="single" w:sz="6" w:space="0" w:color="auto"/>
              <w:bottom w:val="double" w:sz="4" w:space="0" w:color="auto"/>
              <w:right w:val="double" w:sz="4" w:space="0" w:color="auto"/>
            </w:tcBorders>
            <w:tcMar>
              <w:top w:w="0" w:type="dxa"/>
              <w:left w:w="108" w:type="dxa"/>
              <w:bottom w:w="0" w:type="dxa"/>
              <w:right w:w="108" w:type="dxa"/>
            </w:tcMar>
            <w:vAlign w:val="center"/>
            <w:hideMark/>
          </w:tcPr>
          <w:p w14:paraId="6727EA32" w14:textId="77777777" w:rsidR="00C1287F" w:rsidRPr="00D608B0" w:rsidRDefault="00C1287F" w:rsidP="00DF43D7">
            <w:pPr>
              <w:spacing w:before="40" w:after="0" w:line="240" w:lineRule="auto"/>
              <w:jc w:val="center"/>
              <w:rPr>
                <w:rFonts w:ascii="Arial Narrow" w:hAnsi="Arial Narrow"/>
              </w:rPr>
            </w:pPr>
            <w:r w:rsidRPr="00D608B0">
              <w:rPr>
                <w:rFonts w:ascii="Arial Narrow" w:hAnsi="Arial Narrow"/>
              </w:rPr>
              <w:t>100 %</w:t>
            </w:r>
          </w:p>
        </w:tc>
      </w:tr>
    </w:tbl>
    <w:p w14:paraId="07007758" w14:textId="77777777" w:rsidR="00C1287F" w:rsidRPr="00D608B0" w:rsidRDefault="00C1287F" w:rsidP="00C1287F">
      <w:pPr>
        <w:pStyle w:val="Encabezado"/>
        <w:spacing w:after="0" w:line="240" w:lineRule="auto"/>
        <w:rPr>
          <w:rFonts w:ascii="Arial Narrow" w:hAnsi="Arial Narrow"/>
          <w:lang w:eastAsia="it-IT"/>
        </w:rPr>
      </w:pPr>
    </w:p>
    <w:p w14:paraId="37EF19CD" w14:textId="77777777" w:rsidR="00C1287F" w:rsidRPr="00FC54DF" w:rsidRDefault="00C1287F" w:rsidP="006B47E8">
      <w:pPr>
        <w:pStyle w:val="Textonotapie"/>
        <w:widowControl/>
        <w:numPr>
          <w:ilvl w:val="0"/>
          <w:numId w:val="5"/>
        </w:numPr>
        <w:suppressLineNumbers w:val="0"/>
        <w:tabs>
          <w:tab w:val="left" w:pos="360"/>
        </w:tabs>
        <w:suppressAutoHyphens w:val="0"/>
        <w:overflowPunct w:val="0"/>
        <w:autoSpaceDE w:val="0"/>
        <w:autoSpaceDN w:val="0"/>
        <w:adjustRightInd w:val="0"/>
        <w:jc w:val="both"/>
        <w:textAlignment w:val="baseline"/>
        <w:rPr>
          <w:rFonts w:ascii="Arial Narrow" w:hAnsi="Arial Narrow" w:cs="Times New Roman"/>
          <w:sz w:val="22"/>
          <w:szCs w:val="22"/>
        </w:rPr>
      </w:pPr>
      <w:proofErr w:type="spellStart"/>
      <w:r w:rsidRPr="00FC54DF">
        <w:rPr>
          <w:rFonts w:ascii="Arial Narrow" w:hAnsi="Arial Narrow" w:cs="Times New Roman"/>
          <w:sz w:val="22"/>
          <w:szCs w:val="22"/>
        </w:rPr>
        <w:t>Indique</w:t>
      </w:r>
      <w:proofErr w:type="spellEnd"/>
      <w:r w:rsidRPr="00FC54DF">
        <w:rPr>
          <w:rFonts w:ascii="Arial Narrow" w:hAnsi="Arial Narrow" w:cs="Times New Roman"/>
          <w:sz w:val="22"/>
          <w:szCs w:val="22"/>
        </w:rPr>
        <w:t xml:space="preserve"> </w:t>
      </w:r>
      <w:proofErr w:type="spellStart"/>
      <w:r w:rsidRPr="00FC54DF">
        <w:rPr>
          <w:rFonts w:ascii="Arial Narrow" w:hAnsi="Arial Narrow" w:cs="Times New Roman"/>
          <w:sz w:val="22"/>
          <w:szCs w:val="22"/>
        </w:rPr>
        <w:t>el</w:t>
      </w:r>
      <w:proofErr w:type="spellEnd"/>
      <w:r w:rsidRPr="00FC54DF">
        <w:rPr>
          <w:rFonts w:ascii="Arial Narrow" w:hAnsi="Arial Narrow" w:cs="Times New Roman"/>
          <w:sz w:val="22"/>
          <w:szCs w:val="22"/>
        </w:rPr>
        <w:t xml:space="preserve"> </w:t>
      </w:r>
      <w:proofErr w:type="spellStart"/>
      <w:r w:rsidRPr="00FC54DF">
        <w:rPr>
          <w:rFonts w:ascii="Arial Narrow" w:hAnsi="Arial Narrow" w:cs="Times New Roman"/>
          <w:sz w:val="22"/>
          <w:szCs w:val="22"/>
        </w:rPr>
        <w:t>precio</w:t>
      </w:r>
      <w:proofErr w:type="spellEnd"/>
      <w:r w:rsidRPr="00FC54DF">
        <w:rPr>
          <w:rFonts w:ascii="Arial Narrow" w:hAnsi="Arial Narrow" w:cs="Times New Roman"/>
          <w:sz w:val="22"/>
          <w:szCs w:val="22"/>
        </w:rPr>
        <w:t xml:space="preserve"> total por </w:t>
      </w:r>
      <w:proofErr w:type="spellStart"/>
      <w:r w:rsidRPr="00FC54DF">
        <w:rPr>
          <w:rFonts w:ascii="Arial Narrow" w:hAnsi="Arial Narrow" w:cs="Times New Roman"/>
          <w:sz w:val="22"/>
          <w:szCs w:val="22"/>
        </w:rPr>
        <w:t>Rubro</w:t>
      </w:r>
      <w:proofErr w:type="spellEnd"/>
      <w:r w:rsidRPr="00FC54DF">
        <w:rPr>
          <w:rFonts w:ascii="Arial Narrow" w:hAnsi="Arial Narrow" w:cs="Times New Roman"/>
          <w:sz w:val="22"/>
          <w:szCs w:val="22"/>
        </w:rPr>
        <w:t xml:space="preserve"> (</w:t>
      </w:r>
      <w:proofErr w:type="spellStart"/>
      <w:r w:rsidRPr="00FC54DF">
        <w:rPr>
          <w:rFonts w:ascii="Arial Narrow" w:hAnsi="Arial Narrow" w:cs="Times New Roman"/>
          <w:sz w:val="22"/>
          <w:szCs w:val="22"/>
        </w:rPr>
        <w:t>Actividad</w:t>
      </w:r>
      <w:proofErr w:type="spellEnd"/>
      <w:r w:rsidRPr="00FC54DF">
        <w:rPr>
          <w:rFonts w:ascii="Arial Narrow" w:hAnsi="Arial Narrow" w:cs="Times New Roman"/>
          <w:sz w:val="22"/>
          <w:szCs w:val="22"/>
        </w:rPr>
        <w:t xml:space="preserve">). </w:t>
      </w:r>
      <w:proofErr w:type="spellStart"/>
      <w:r w:rsidRPr="00FC54DF">
        <w:rPr>
          <w:rFonts w:ascii="Arial Narrow" w:hAnsi="Arial Narrow" w:cs="Times New Roman"/>
          <w:sz w:val="22"/>
          <w:szCs w:val="22"/>
        </w:rPr>
        <w:t>Dichos</w:t>
      </w:r>
      <w:proofErr w:type="spellEnd"/>
      <w:r w:rsidRPr="00FC54DF">
        <w:rPr>
          <w:rFonts w:ascii="Arial Narrow" w:hAnsi="Arial Narrow" w:cs="Times New Roman"/>
          <w:sz w:val="22"/>
          <w:szCs w:val="22"/>
        </w:rPr>
        <w:t xml:space="preserve"> </w:t>
      </w:r>
      <w:proofErr w:type="spellStart"/>
      <w:r w:rsidRPr="00FC54DF">
        <w:rPr>
          <w:rFonts w:ascii="Arial Narrow" w:hAnsi="Arial Narrow" w:cs="Times New Roman"/>
          <w:sz w:val="22"/>
          <w:szCs w:val="22"/>
        </w:rPr>
        <w:t>precios</w:t>
      </w:r>
      <w:proofErr w:type="spellEnd"/>
      <w:r w:rsidRPr="00FC54DF">
        <w:rPr>
          <w:rFonts w:ascii="Arial Narrow" w:hAnsi="Arial Narrow" w:cs="Times New Roman"/>
          <w:sz w:val="22"/>
          <w:szCs w:val="22"/>
        </w:rPr>
        <w:t xml:space="preserve"> </w:t>
      </w:r>
      <w:proofErr w:type="spellStart"/>
      <w:r w:rsidRPr="00FC54DF">
        <w:rPr>
          <w:rFonts w:ascii="Arial Narrow" w:hAnsi="Arial Narrow" w:cs="Times New Roman"/>
          <w:sz w:val="22"/>
          <w:szCs w:val="22"/>
        </w:rPr>
        <w:t>deberán</w:t>
      </w:r>
      <w:proofErr w:type="spellEnd"/>
      <w:r w:rsidRPr="00FC54DF">
        <w:rPr>
          <w:rFonts w:ascii="Arial Narrow" w:hAnsi="Arial Narrow" w:cs="Times New Roman"/>
          <w:sz w:val="22"/>
          <w:szCs w:val="22"/>
        </w:rPr>
        <w:t xml:space="preserve"> </w:t>
      </w:r>
      <w:proofErr w:type="spellStart"/>
      <w:r w:rsidRPr="00FC54DF">
        <w:rPr>
          <w:rFonts w:ascii="Arial Narrow" w:hAnsi="Arial Narrow" w:cs="Times New Roman"/>
          <w:sz w:val="22"/>
          <w:szCs w:val="22"/>
        </w:rPr>
        <w:t>coincidir</w:t>
      </w:r>
      <w:proofErr w:type="spellEnd"/>
      <w:r w:rsidRPr="00FC54DF">
        <w:rPr>
          <w:rFonts w:ascii="Arial Narrow" w:hAnsi="Arial Narrow" w:cs="Times New Roman"/>
          <w:sz w:val="22"/>
          <w:szCs w:val="22"/>
        </w:rPr>
        <w:t xml:space="preserve"> con la </w:t>
      </w:r>
      <w:proofErr w:type="spellStart"/>
      <w:r w:rsidRPr="00FC54DF">
        <w:rPr>
          <w:rFonts w:ascii="Arial Narrow" w:hAnsi="Arial Narrow" w:cs="Times New Roman"/>
          <w:sz w:val="22"/>
          <w:szCs w:val="22"/>
        </w:rPr>
        <w:t>suma</w:t>
      </w:r>
      <w:proofErr w:type="spellEnd"/>
      <w:r w:rsidRPr="00FC54DF">
        <w:rPr>
          <w:rFonts w:ascii="Arial Narrow" w:hAnsi="Arial Narrow" w:cs="Times New Roman"/>
          <w:sz w:val="22"/>
          <w:szCs w:val="22"/>
        </w:rPr>
        <w:t xml:space="preserve"> de los </w:t>
      </w:r>
      <w:proofErr w:type="spellStart"/>
      <w:r w:rsidRPr="00FC54DF">
        <w:rPr>
          <w:rFonts w:ascii="Arial Narrow" w:hAnsi="Arial Narrow" w:cs="Times New Roman"/>
          <w:sz w:val="22"/>
          <w:szCs w:val="22"/>
        </w:rPr>
        <w:t>subtotales</w:t>
      </w:r>
      <w:proofErr w:type="spellEnd"/>
      <w:r w:rsidRPr="00FC54DF">
        <w:rPr>
          <w:rFonts w:ascii="Arial Narrow" w:hAnsi="Arial Narrow" w:cs="Times New Roman"/>
          <w:sz w:val="22"/>
          <w:szCs w:val="22"/>
        </w:rPr>
        <w:t xml:space="preserve"> </w:t>
      </w:r>
      <w:proofErr w:type="spellStart"/>
      <w:r w:rsidRPr="00FC54DF">
        <w:rPr>
          <w:rFonts w:ascii="Arial Narrow" w:hAnsi="Arial Narrow" w:cs="Times New Roman"/>
          <w:sz w:val="22"/>
          <w:szCs w:val="22"/>
        </w:rPr>
        <w:t>relevantes</w:t>
      </w:r>
      <w:proofErr w:type="spellEnd"/>
      <w:r w:rsidRPr="00FC54DF">
        <w:rPr>
          <w:rFonts w:ascii="Arial Narrow" w:hAnsi="Arial Narrow" w:cs="Times New Roman"/>
          <w:sz w:val="22"/>
          <w:szCs w:val="22"/>
        </w:rPr>
        <w:t xml:space="preserve"> </w:t>
      </w:r>
      <w:proofErr w:type="spellStart"/>
      <w:r w:rsidRPr="00FC54DF">
        <w:rPr>
          <w:rFonts w:ascii="Arial Narrow" w:hAnsi="Arial Narrow" w:cs="Times New Roman"/>
          <w:sz w:val="22"/>
          <w:szCs w:val="22"/>
        </w:rPr>
        <w:t>indicados</w:t>
      </w:r>
      <w:proofErr w:type="spellEnd"/>
      <w:r w:rsidRPr="00FC54DF">
        <w:rPr>
          <w:rFonts w:ascii="Arial Narrow" w:hAnsi="Arial Narrow" w:cs="Times New Roman"/>
          <w:sz w:val="22"/>
          <w:szCs w:val="22"/>
        </w:rPr>
        <w:t xml:space="preserve"> </w:t>
      </w:r>
      <w:proofErr w:type="spellStart"/>
      <w:r w:rsidRPr="00FC54DF">
        <w:rPr>
          <w:rFonts w:ascii="Arial Narrow" w:hAnsi="Arial Narrow" w:cs="Times New Roman"/>
          <w:sz w:val="22"/>
          <w:szCs w:val="22"/>
        </w:rPr>
        <w:t>en</w:t>
      </w:r>
      <w:proofErr w:type="spellEnd"/>
      <w:r w:rsidRPr="00FC54DF">
        <w:rPr>
          <w:rFonts w:ascii="Arial Narrow" w:hAnsi="Arial Narrow" w:cs="Times New Roman"/>
          <w:sz w:val="22"/>
          <w:szCs w:val="22"/>
        </w:rPr>
        <w:t xml:space="preserve"> </w:t>
      </w:r>
      <w:proofErr w:type="spellStart"/>
      <w:r w:rsidRPr="00FC54DF">
        <w:rPr>
          <w:rFonts w:ascii="Arial Narrow" w:hAnsi="Arial Narrow" w:cs="Times New Roman"/>
          <w:sz w:val="22"/>
          <w:szCs w:val="22"/>
        </w:rPr>
        <w:t>todos</w:t>
      </w:r>
      <w:proofErr w:type="spellEnd"/>
      <w:r w:rsidRPr="00FC54DF">
        <w:rPr>
          <w:rFonts w:ascii="Arial Narrow" w:hAnsi="Arial Narrow" w:cs="Times New Roman"/>
          <w:sz w:val="22"/>
          <w:szCs w:val="22"/>
        </w:rPr>
        <w:t xml:space="preserve"> los </w:t>
      </w:r>
      <w:proofErr w:type="spellStart"/>
      <w:r w:rsidRPr="00FC54DF">
        <w:rPr>
          <w:rFonts w:ascii="Arial Narrow" w:hAnsi="Arial Narrow" w:cs="Times New Roman"/>
          <w:sz w:val="22"/>
          <w:szCs w:val="22"/>
        </w:rPr>
        <w:t>formularios</w:t>
      </w:r>
      <w:proofErr w:type="spellEnd"/>
      <w:r w:rsidRPr="00FC54DF">
        <w:rPr>
          <w:rFonts w:ascii="Arial Narrow" w:hAnsi="Arial Narrow" w:cs="Times New Roman"/>
          <w:sz w:val="22"/>
          <w:szCs w:val="22"/>
        </w:rPr>
        <w:t xml:space="preserve"> PR-3 </w:t>
      </w:r>
      <w:proofErr w:type="spellStart"/>
      <w:r w:rsidRPr="00FC54DF">
        <w:rPr>
          <w:rFonts w:ascii="Arial Narrow" w:hAnsi="Arial Narrow" w:cs="Times New Roman"/>
          <w:sz w:val="22"/>
          <w:szCs w:val="22"/>
        </w:rPr>
        <w:t>proporcionados</w:t>
      </w:r>
      <w:proofErr w:type="spellEnd"/>
      <w:r w:rsidRPr="00FC54DF">
        <w:rPr>
          <w:rFonts w:ascii="Arial Narrow" w:hAnsi="Arial Narrow" w:cs="Times New Roman"/>
          <w:sz w:val="22"/>
          <w:szCs w:val="22"/>
        </w:rPr>
        <w:t xml:space="preserve"> con la </w:t>
      </w:r>
      <w:proofErr w:type="spellStart"/>
      <w:r w:rsidRPr="00FC54DF">
        <w:rPr>
          <w:rFonts w:ascii="Arial Narrow" w:hAnsi="Arial Narrow" w:cs="Times New Roman"/>
          <w:sz w:val="22"/>
          <w:szCs w:val="22"/>
        </w:rPr>
        <w:t>propuesta</w:t>
      </w:r>
      <w:proofErr w:type="spellEnd"/>
      <w:r w:rsidRPr="00FC54DF">
        <w:rPr>
          <w:rFonts w:ascii="Arial Narrow" w:hAnsi="Arial Narrow" w:cs="Times New Roman"/>
          <w:sz w:val="22"/>
          <w:szCs w:val="22"/>
        </w:rPr>
        <w:t>.</w:t>
      </w:r>
    </w:p>
    <w:p w14:paraId="6ABDA09A" w14:textId="77777777" w:rsidR="00C1287F" w:rsidRPr="00FC54DF" w:rsidRDefault="00C1287F" w:rsidP="00C1287F">
      <w:pPr>
        <w:pStyle w:val="Textonotapie"/>
        <w:tabs>
          <w:tab w:val="left" w:pos="360"/>
        </w:tabs>
        <w:jc w:val="both"/>
        <w:rPr>
          <w:rFonts w:ascii="Arial Narrow" w:hAnsi="Arial Narrow" w:cs="Times New Roman"/>
          <w:sz w:val="22"/>
          <w:szCs w:val="22"/>
        </w:rPr>
      </w:pPr>
    </w:p>
    <w:p w14:paraId="07C73546" w14:textId="690B313D" w:rsidR="00C1287F" w:rsidRPr="00FC54DF" w:rsidRDefault="00C1287F" w:rsidP="006B47E8">
      <w:pPr>
        <w:pStyle w:val="Encabezado"/>
        <w:numPr>
          <w:ilvl w:val="0"/>
          <w:numId w:val="5"/>
        </w:numPr>
        <w:tabs>
          <w:tab w:val="clear" w:pos="4419"/>
          <w:tab w:val="clear" w:pos="8838"/>
          <w:tab w:val="right" w:pos="9000"/>
        </w:tabs>
        <w:overflowPunct w:val="0"/>
        <w:autoSpaceDE w:val="0"/>
        <w:autoSpaceDN w:val="0"/>
        <w:adjustRightInd w:val="0"/>
        <w:spacing w:after="0" w:line="240" w:lineRule="auto"/>
        <w:jc w:val="both"/>
        <w:textAlignment w:val="baseline"/>
        <w:rPr>
          <w:rFonts w:ascii="Arial Narrow" w:hAnsi="Arial Narrow"/>
          <w:sz w:val="22"/>
          <w:szCs w:val="22"/>
          <w:lang w:eastAsia="it-IT"/>
        </w:rPr>
      </w:pPr>
      <w:r w:rsidRPr="00FC54DF">
        <w:rPr>
          <w:rFonts w:ascii="Arial Narrow" w:hAnsi="Arial Narrow"/>
          <w:sz w:val="22"/>
          <w:szCs w:val="22"/>
          <w:lang w:eastAsia="it-IT"/>
        </w:rPr>
        <w:t xml:space="preserve">El </w:t>
      </w:r>
      <w:proofErr w:type="spellStart"/>
      <w:r w:rsidRPr="00FC54DF">
        <w:rPr>
          <w:rFonts w:ascii="Arial Narrow" w:hAnsi="Arial Narrow"/>
          <w:sz w:val="22"/>
          <w:szCs w:val="22"/>
          <w:lang w:eastAsia="it-IT"/>
        </w:rPr>
        <w:t>presente</w:t>
      </w:r>
      <w:proofErr w:type="spellEnd"/>
      <w:r w:rsidRPr="00FC54DF">
        <w:rPr>
          <w:rFonts w:ascii="Arial Narrow" w:hAnsi="Arial Narrow"/>
          <w:sz w:val="22"/>
          <w:szCs w:val="22"/>
          <w:lang w:eastAsia="it-IT"/>
        </w:rPr>
        <w:t xml:space="preserve"> </w:t>
      </w:r>
      <w:proofErr w:type="spellStart"/>
      <w:r w:rsidRPr="00FC54DF">
        <w:rPr>
          <w:rFonts w:ascii="Arial Narrow" w:hAnsi="Arial Narrow"/>
          <w:sz w:val="22"/>
          <w:szCs w:val="22"/>
          <w:lang w:eastAsia="it-IT"/>
        </w:rPr>
        <w:t>servirá</w:t>
      </w:r>
      <w:proofErr w:type="spellEnd"/>
      <w:r w:rsidRPr="00FC54DF">
        <w:rPr>
          <w:rFonts w:ascii="Arial Narrow" w:hAnsi="Arial Narrow"/>
          <w:sz w:val="22"/>
          <w:szCs w:val="22"/>
          <w:lang w:eastAsia="it-IT"/>
        </w:rPr>
        <w:t xml:space="preserve"> para la </w:t>
      </w:r>
      <w:proofErr w:type="spellStart"/>
      <w:r w:rsidRPr="00FC54DF">
        <w:rPr>
          <w:rFonts w:ascii="Arial Narrow" w:hAnsi="Arial Narrow"/>
          <w:sz w:val="22"/>
          <w:szCs w:val="22"/>
          <w:lang w:eastAsia="it-IT"/>
        </w:rPr>
        <w:t>cuantificación</w:t>
      </w:r>
      <w:proofErr w:type="spellEnd"/>
      <w:r w:rsidRPr="00FC54DF">
        <w:rPr>
          <w:rFonts w:ascii="Arial Narrow" w:hAnsi="Arial Narrow"/>
          <w:sz w:val="22"/>
          <w:szCs w:val="22"/>
          <w:lang w:eastAsia="it-IT"/>
        </w:rPr>
        <w:t xml:space="preserve"> de los </w:t>
      </w:r>
      <w:proofErr w:type="spellStart"/>
      <w:r w:rsidRPr="00FC54DF">
        <w:rPr>
          <w:rFonts w:ascii="Arial Narrow" w:hAnsi="Arial Narrow"/>
          <w:sz w:val="22"/>
          <w:szCs w:val="22"/>
          <w:lang w:eastAsia="it-IT"/>
        </w:rPr>
        <w:t>valores</w:t>
      </w:r>
      <w:proofErr w:type="spellEnd"/>
      <w:r w:rsidRPr="00FC54DF">
        <w:rPr>
          <w:rFonts w:ascii="Arial Narrow" w:hAnsi="Arial Narrow"/>
          <w:sz w:val="22"/>
          <w:szCs w:val="22"/>
          <w:lang w:eastAsia="it-IT"/>
        </w:rPr>
        <w:t xml:space="preserve"> a </w:t>
      </w:r>
      <w:proofErr w:type="spellStart"/>
      <w:r w:rsidRPr="00FC54DF">
        <w:rPr>
          <w:rFonts w:ascii="Arial Narrow" w:hAnsi="Arial Narrow"/>
          <w:sz w:val="22"/>
          <w:szCs w:val="22"/>
          <w:lang w:eastAsia="it-IT"/>
        </w:rPr>
        <w:t>pagar</w:t>
      </w:r>
      <w:proofErr w:type="spellEnd"/>
      <w:r w:rsidRPr="00FC54DF">
        <w:rPr>
          <w:rFonts w:ascii="Arial Narrow" w:hAnsi="Arial Narrow"/>
          <w:sz w:val="22"/>
          <w:szCs w:val="22"/>
          <w:lang w:eastAsia="it-IT"/>
        </w:rPr>
        <w:t xml:space="preserve"> al consultor de </w:t>
      </w:r>
      <w:proofErr w:type="spellStart"/>
      <w:r w:rsidRPr="00FC54DF">
        <w:rPr>
          <w:rFonts w:ascii="Arial Narrow" w:hAnsi="Arial Narrow"/>
          <w:sz w:val="22"/>
          <w:szCs w:val="22"/>
          <w:lang w:eastAsia="it-IT"/>
        </w:rPr>
        <w:t>acuerdo</w:t>
      </w:r>
      <w:proofErr w:type="spellEnd"/>
      <w:r w:rsidRPr="00FC54DF">
        <w:rPr>
          <w:rFonts w:ascii="Arial Narrow" w:hAnsi="Arial Narrow"/>
          <w:sz w:val="22"/>
          <w:szCs w:val="22"/>
          <w:lang w:eastAsia="it-IT"/>
        </w:rPr>
        <w:t xml:space="preserve"> a</w:t>
      </w:r>
      <w:r w:rsidR="002D6508" w:rsidRPr="00FC54DF">
        <w:rPr>
          <w:rFonts w:ascii="Arial Narrow" w:hAnsi="Arial Narrow"/>
          <w:sz w:val="22"/>
          <w:szCs w:val="22"/>
          <w:lang w:val="es-EC" w:eastAsia="it-IT"/>
        </w:rPr>
        <w:t xml:space="preserve"> la FORMA Y CONDICIONES DE PAGO señalada en</w:t>
      </w:r>
      <w:r w:rsidRPr="00FC54DF">
        <w:rPr>
          <w:rFonts w:ascii="Arial Narrow" w:hAnsi="Arial Narrow"/>
          <w:sz w:val="22"/>
          <w:szCs w:val="22"/>
          <w:lang w:eastAsia="it-IT"/>
        </w:rPr>
        <w:t xml:space="preserve"> los </w:t>
      </w:r>
      <w:proofErr w:type="spellStart"/>
      <w:r w:rsidRPr="00FC54DF">
        <w:rPr>
          <w:rFonts w:ascii="Arial Narrow" w:hAnsi="Arial Narrow"/>
          <w:sz w:val="22"/>
          <w:szCs w:val="22"/>
          <w:lang w:eastAsia="it-IT"/>
        </w:rPr>
        <w:t>Términos</w:t>
      </w:r>
      <w:proofErr w:type="spellEnd"/>
      <w:r w:rsidRPr="00FC54DF">
        <w:rPr>
          <w:rFonts w:ascii="Arial Narrow" w:hAnsi="Arial Narrow"/>
          <w:sz w:val="22"/>
          <w:szCs w:val="22"/>
          <w:lang w:eastAsia="it-IT"/>
        </w:rPr>
        <w:t xml:space="preserve"> de </w:t>
      </w:r>
      <w:proofErr w:type="spellStart"/>
      <w:r w:rsidRPr="00FC54DF">
        <w:rPr>
          <w:rFonts w:ascii="Arial Narrow" w:hAnsi="Arial Narrow"/>
          <w:sz w:val="22"/>
          <w:szCs w:val="22"/>
          <w:lang w:eastAsia="it-IT"/>
        </w:rPr>
        <w:t>Referencia</w:t>
      </w:r>
      <w:proofErr w:type="spellEnd"/>
      <w:r w:rsidRPr="00FC54DF">
        <w:rPr>
          <w:rFonts w:ascii="Arial Narrow" w:hAnsi="Arial Narrow"/>
          <w:sz w:val="22"/>
          <w:szCs w:val="22"/>
          <w:lang w:eastAsia="it-IT"/>
        </w:rPr>
        <w:t>.</w:t>
      </w:r>
    </w:p>
    <w:p w14:paraId="0053858A" w14:textId="77777777" w:rsidR="00C1287F" w:rsidRPr="00FC54DF" w:rsidRDefault="00C1287F" w:rsidP="00C1287F">
      <w:pPr>
        <w:pStyle w:val="Prrafodelista"/>
        <w:rPr>
          <w:rFonts w:ascii="Arial Narrow" w:hAnsi="Arial Narrow"/>
          <w:sz w:val="22"/>
          <w:szCs w:val="22"/>
          <w:lang w:eastAsia="it-IT"/>
        </w:rPr>
      </w:pPr>
    </w:p>
    <w:p w14:paraId="1F36C112" w14:textId="0F0A4229" w:rsidR="00C1287F" w:rsidRPr="00FC54DF" w:rsidRDefault="00C1287F" w:rsidP="006B47E8">
      <w:pPr>
        <w:pStyle w:val="Encabezado"/>
        <w:numPr>
          <w:ilvl w:val="0"/>
          <w:numId w:val="5"/>
        </w:numPr>
        <w:tabs>
          <w:tab w:val="clear" w:pos="4419"/>
          <w:tab w:val="clear" w:pos="8838"/>
          <w:tab w:val="right" w:pos="9000"/>
        </w:tabs>
        <w:overflowPunct w:val="0"/>
        <w:autoSpaceDE w:val="0"/>
        <w:autoSpaceDN w:val="0"/>
        <w:adjustRightInd w:val="0"/>
        <w:spacing w:after="0" w:line="240" w:lineRule="auto"/>
        <w:jc w:val="both"/>
        <w:textAlignment w:val="baseline"/>
        <w:rPr>
          <w:rFonts w:ascii="Arial Narrow" w:hAnsi="Arial Narrow"/>
          <w:sz w:val="22"/>
          <w:szCs w:val="22"/>
          <w:lang w:eastAsia="it-IT"/>
        </w:rPr>
      </w:pPr>
      <w:proofErr w:type="spellStart"/>
      <w:r w:rsidRPr="00FC54DF">
        <w:rPr>
          <w:rFonts w:ascii="Arial Narrow" w:hAnsi="Arial Narrow"/>
          <w:sz w:val="22"/>
          <w:szCs w:val="22"/>
          <w:lang w:eastAsia="it-IT"/>
        </w:rPr>
        <w:t>Luego</w:t>
      </w:r>
      <w:proofErr w:type="spellEnd"/>
      <w:r w:rsidRPr="00FC54DF">
        <w:rPr>
          <w:rFonts w:ascii="Arial Narrow" w:hAnsi="Arial Narrow"/>
          <w:sz w:val="22"/>
          <w:szCs w:val="22"/>
          <w:lang w:eastAsia="it-IT"/>
        </w:rPr>
        <w:t xml:space="preserve"> de la </w:t>
      </w:r>
      <w:proofErr w:type="spellStart"/>
      <w:r w:rsidRPr="00FC54DF">
        <w:rPr>
          <w:rFonts w:ascii="Arial Narrow" w:hAnsi="Arial Narrow"/>
          <w:sz w:val="22"/>
          <w:szCs w:val="22"/>
          <w:lang w:eastAsia="it-IT"/>
        </w:rPr>
        <w:t>negociación</w:t>
      </w:r>
      <w:proofErr w:type="spellEnd"/>
      <w:r w:rsidRPr="00FC54DF">
        <w:rPr>
          <w:rFonts w:ascii="Arial Narrow" w:hAnsi="Arial Narrow"/>
          <w:sz w:val="22"/>
          <w:szCs w:val="22"/>
          <w:lang w:eastAsia="it-IT"/>
        </w:rPr>
        <w:t xml:space="preserve">, </w:t>
      </w:r>
      <w:proofErr w:type="spellStart"/>
      <w:r w:rsidRPr="00FC54DF">
        <w:rPr>
          <w:rFonts w:ascii="Arial Narrow" w:hAnsi="Arial Narrow"/>
          <w:sz w:val="22"/>
          <w:szCs w:val="22"/>
          <w:lang w:eastAsia="it-IT"/>
        </w:rPr>
        <w:t>en</w:t>
      </w:r>
      <w:proofErr w:type="spellEnd"/>
      <w:r w:rsidRPr="00FC54DF">
        <w:rPr>
          <w:rFonts w:ascii="Arial Narrow" w:hAnsi="Arial Narrow"/>
          <w:sz w:val="22"/>
          <w:szCs w:val="22"/>
          <w:lang w:eastAsia="it-IT"/>
        </w:rPr>
        <w:t xml:space="preserve"> forma </w:t>
      </w:r>
      <w:proofErr w:type="spellStart"/>
      <w:r w:rsidRPr="00FC54DF">
        <w:rPr>
          <w:rFonts w:ascii="Arial Narrow" w:hAnsi="Arial Narrow"/>
          <w:sz w:val="22"/>
          <w:szCs w:val="22"/>
          <w:lang w:eastAsia="it-IT"/>
        </w:rPr>
        <w:t>obligatoria</w:t>
      </w:r>
      <w:proofErr w:type="spellEnd"/>
      <w:r w:rsidRPr="00FC54DF">
        <w:rPr>
          <w:rFonts w:ascii="Arial Narrow" w:hAnsi="Arial Narrow"/>
          <w:sz w:val="22"/>
          <w:szCs w:val="22"/>
          <w:lang w:eastAsia="it-IT"/>
        </w:rPr>
        <w:t xml:space="preserve"> se </w:t>
      </w:r>
      <w:proofErr w:type="spellStart"/>
      <w:r w:rsidRPr="00FC54DF">
        <w:rPr>
          <w:rFonts w:ascii="Arial Narrow" w:hAnsi="Arial Narrow"/>
          <w:sz w:val="22"/>
          <w:szCs w:val="22"/>
          <w:lang w:eastAsia="it-IT"/>
        </w:rPr>
        <w:t>presentarán</w:t>
      </w:r>
      <w:proofErr w:type="spellEnd"/>
      <w:r w:rsidRPr="00FC54DF">
        <w:rPr>
          <w:rFonts w:ascii="Arial Narrow" w:hAnsi="Arial Narrow"/>
          <w:sz w:val="22"/>
          <w:szCs w:val="22"/>
          <w:lang w:eastAsia="it-IT"/>
        </w:rPr>
        <w:t xml:space="preserve"> </w:t>
      </w:r>
      <w:proofErr w:type="spellStart"/>
      <w:r w:rsidR="00DD064B" w:rsidRPr="00FC54DF">
        <w:rPr>
          <w:rFonts w:ascii="Arial Narrow" w:hAnsi="Arial Narrow"/>
          <w:sz w:val="22"/>
          <w:szCs w:val="22"/>
          <w:lang w:val="es-EC" w:eastAsia="it-IT"/>
        </w:rPr>
        <w:t>nuevamene</w:t>
      </w:r>
      <w:proofErr w:type="spellEnd"/>
      <w:r w:rsidR="00DD064B" w:rsidRPr="00FC54DF">
        <w:rPr>
          <w:rFonts w:ascii="Arial Narrow" w:hAnsi="Arial Narrow"/>
          <w:sz w:val="22"/>
          <w:szCs w:val="22"/>
          <w:lang w:val="es-EC" w:eastAsia="it-IT"/>
        </w:rPr>
        <w:t xml:space="preserve"> </w:t>
      </w:r>
      <w:r w:rsidRPr="00FC54DF">
        <w:rPr>
          <w:rFonts w:ascii="Arial Narrow" w:hAnsi="Arial Narrow"/>
          <w:sz w:val="22"/>
          <w:szCs w:val="22"/>
          <w:lang w:eastAsia="it-IT"/>
        </w:rPr>
        <w:t xml:space="preserve">los </w:t>
      </w:r>
      <w:proofErr w:type="spellStart"/>
      <w:r w:rsidRPr="00FC54DF">
        <w:rPr>
          <w:rFonts w:ascii="Arial Narrow" w:hAnsi="Arial Narrow"/>
          <w:sz w:val="22"/>
          <w:szCs w:val="22"/>
          <w:lang w:eastAsia="it-IT"/>
        </w:rPr>
        <w:t>formularios</w:t>
      </w:r>
      <w:proofErr w:type="spellEnd"/>
      <w:r w:rsidRPr="00FC54DF">
        <w:rPr>
          <w:rFonts w:ascii="Arial Narrow" w:hAnsi="Arial Narrow"/>
          <w:sz w:val="22"/>
          <w:szCs w:val="22"/>
          <w:lang w:eastAsia="it-IT"/>
        </w:rPr>
        <w:t xml:space="preserve"> PR-1, PR-2 y PR-3</w:t>
      </w:r>
      <w:r w:rsidR="00DD064B" w:rsidRPr="00FC54DF">
        <w:rPr>
          <w:rFonts w:ascii="Arial Narrow" w:hAnsi="Arial Narrow"/>
          <w:sz w:val="22"/>
          <w:szCs w:val="22"/>
          <w:lang w:val="es-EC" w:eastAsia="it-IT"/>
        </w:rPr>
        <w:t xml:space="preserve"> actualizados.</w:t>
      </w:r>
    </w:p>
    <w:p w14:paraId="1299A363" w14:textId="77777777" w:rsidR="00C1287F" w:rsidRPr="00FC54DF" w:rsidRDefault="00C1287F" w:rsidP="00C1287F">
      <w:pPr>
        <w:pStyle w:val="Prrafodelista"/>
        <w:rPr>
          <w:rFonts w:ascii="Arial Narrow" w:hAnsi="Arial Narrow"/>
          <w:sz w:val="22"/>
          <w:szCs w:val="22"/>
          <w:lang w:eastAsia="it-IT"/>
        </w:rPr>
      </w:pPr>
    </w:p>
    <w:p w14:paraId="330CF6F4" w14:textId="77777777" w:rsidR="00C1287F" w:rsidRPr="00FC54DF" w:rsidRDefault="00C1287F" w:rsidP="006B47E8">
      <w:pPr>
        <w:pStyle w:val="Encabezado"/>
        <w:numPr>
          <w:ilvl w:val="0"/>
          <w:numId w:val="5"/>
        </w:numPr>
        <w:tabs>
          <w:tab w:val="clear" w:pos="4419"/>
          <w:tab w:val="clear" w:pos="8838"/>
          <w:tab w:val="right" w:pos="9000"/>
        </w:tabs>
        <w:overflowPunct w:val="0"/>
        <w:autoSpaceDE w:val="0"/>
        <w:autoSpaceDN w:val="0"/>
        <w:adjustRightInd w:val="0"/>
        <w:spacing w:after="0" w:line="240" w:lineRule="auto"/>
        <w:jc w:val="both"/>
        <w:textAlignment w:val="baseline"/>
        <w:rPr>
          <w:rFonts w:ascii="Arial Narrow" w:hAnsi="Arial Narrow"/>
          <w:smallCaps/>
          <w:sz w:val="22"/>
          <w:szCs w:val="22"/>
          <w:lang w:val="es-EC"/>
        </w:rPr>
      </w:pPr>
      <w:r w:rsidRPr="00FC54DF">
        <w:rPr>
          <w:rFonts w:ascii="Arial Narrow" w:hAnsi="Arial Narrow"/>
          <w:sz w:val="22"/>
          <w:szCs w:val="22"/>
          <w:lang w:eastAsia="it-IT"/>
        </w:rPr>
        <w:t xml:space="preserve">Los </w:t>
      </w:r>
      <w:proofErr w:type="spellStart"/>
      <w:r w:rsidRPr="00FC54DF">
        <w:rPr>
          <w:rFonts w:ascii="Arial Narrow" w:hAnsi="Arial Narrow"/>
          <w:sz w:val="22"/>
          <w:szCs w:val="22"/>
          <w:lang w:eastAsia="it-IT"/>
        </w:rPr>
        <w:t>precios</w:t>
      </w:r>
      <w:proofErr w:type="spellEnd"/>
      <w:r w:rsidRPr="00FC54DF">
        <w:rPr>
          <w:rFonts w:ascii="Arial Narrow" w:hAnsi="Arial Narrow"/>
          <w:sz w:val="22"/>
          <w:szCs w:val="22"/>
          <w:lang w:eastAsia="it-IT"/>
        </w:rPr>
        <w:t xml:space="preserve"> y los </w:t>
      </w:r>
      <w:proofErr w:type="spellStart"/>
      <w:r w:rsidRPr="00FC54DF">
        <w:rPr>
          <w:rFonts w:ascii="Arial Narrow" w:hAnsi="Arial Narrow"/>
          <w:sz w:val="22"/>
          <w:szCs w:val="22"/>
          <w:lang w:eastAsia="it-IT"/>
        </w:rPr>
        <w:t>porcentajes</w:t>
      </w:r>
      <w:proofErr w:type="spellEnd"/>
      <w:r w:rsidRPr="00FC54DF">
        <w:rPr>
          <w:rFonts w:ascii="Arial Narrow" w:hAnsi="Arial Narrow"/>
          <w:sz w:val="22"/>
          <w:szCs w:val="22"/>
          <w:lang w:eastAsia="it-IT"/>
        </w:rPr>
        <w:t xml:space="preserve"> se </w:t>
      </w:r>
      <w:proofErr w:type="spellStart"/>
      <w:r w:rsidRPr="00FC54DF">
        <w:rPr>
          <w:rFonts w:ascii="Arial Narrow" w:hAnsi="Arial Narrow"/>
          <w:sz w:val="22"/>
          <w:szCs w:val="22"/>
          <w:lang w:eastAsia="it-IT"/>
        </w:rPr>
        <w:t>considerarán</w:t>
      </w:r>
      <w:proofErr w:type="spellEnd"/>
      <w:r w:rsidRPr="00FC54DF">
        <w:rPr>
          <w:rFonts w:ascii="Arial Narrow" w:hAnsi="Arial Narrow"/>
          <w:sz w:val="22"/>
          <w:szCs w:val="22"/>
          <w:lang w:eastAsia="it-IT"/>
        </w:rPr>
        <w:t xml:space="preserve"> con dos </w:t>
      </w:r>
      <w:proofErr w:type="spellStart"/>
      <w:r w:rsidRPr="00FC54DF">
        <w:rPr>
          <w:rFonts w:ascii="Arial Narrow" w:hAnsi="Arial Narrow"/>
          <w:sz w:val="22"/>
          <w:szCs w:val="22"/>
          <w:lang w:eastAsia="it-IT"/>
        </w:rPr>
        <w:t>decimales</w:t>
      </w:r>
      <w:proofErr w:type="spellEnd"/>
      <w:r w:rsidRPr="00FC54DF">
        <w:rPr>
          <w:rFonts w:ascii="Arial Narrow" w:hAnsi="Arial Narrow"/>
          <w:sz w:val="22"/>
          <w:szCs w:val="22"/>
          <w:lang w:eastAsia="it-IT"/>
        </w:rPr>
        <w:t xml:space="preserve">. </w:t>
      </w:r>
    </w:p>
    <w:p w14:paraId="136AAD49" w14:textId="77777777" w:rsidR="00C1287F" w:rsidRPr="00D608B0" w:rsidRDefault="00C1287F" w:rsidP="00C1287F">
      <w:pPr>
        <w:pStyle w:val="Prrafodelista"/>
        <w:rPr>
          <w:rFonts w:ascii="Arial Narrow" w:hAnsi="Arial Narrow"/>
          <w:bCs/>
          <w:smallCaps/>
          <w:lang w:val="es-EC"/>
        </w:rPr>
      </w:pPr>
    </w:p>
    <w:p w14:paraId="7E86774C" w14:textId="77777777" w:rsidR="00C1287F" w:rsidRPr="00D608B0" w:rsidRDefault="00C1287F" w:rsidP="00C1287F">
      <w:pPr>
        <w:pStyle w:val="Encabezado"/>
        <w:tabs>
          <w:tab w:val="clear" w:pos="4419"/>
          <w:tab w:val="clear" w:pos="8838"/>
          <w:tab w:val="right" w:pos="9000"/>
        </w:tabs>
        <w:overflowPunct w:val="0"/>
        <w:autoSpaceDE w:val="0"/>
        <w:autoSpaceDN w:val="0"/>
        <w:adjustRightInd w:val="0"/>
        <w:spacing w:after="0" w:line="240" w:lineRule="auto"/>
        <w:jc w:val="both"/>
        <w:textAlignment w:val="baseline"/>
        <w:rPr>
          <w:rFonts w:ascii="Arial Narrow" w:hAnsi="Arial Narrow"/>
          <w:smallCaps/>
          <w:lang w:val="es-EC"/>
        </w:rPr>
      </w:pPr>
    </w:p>
    <w:p w14:paraId="079B9E24" w14:textId="77777777" w:rsidR="00C1287F" w:rsidRPr="00D608B0" w:rsidRDefault="00C1287F" w:rsidP="00C1287F">
      <w:pPr>
        <w:pStyle w:val="Encabezado"/>
        <w:tabs>
          <w:tab w:val="clear" w:pos="4419"/>
          <w:tab w:val="clear" w:pos="8838"/>
          <w:tab w:val="right" w:pos="9000"/>
        </w:tabs>
        <w:overflowPunct w:val="0"/>
        <w:autoSpaceDE w:val="0"/>
        <w:autoSpaceDN w:val="0"/>
        <w:adjustRightInd w:val="0"/>
        <w:spacing w:after="0" w:line="240" w:lineRule="auto"/>
        <w:jc w:val="both"/>
        <w:textAlignment w:val="baseline"/>
        <w:rPr>
          <w:rFonts w:ascii="Arial Narrow" w:hAnsi="Arial Narrow"/>
          <w:smallCaps/>
          <w:lang w:val="es-EC"/>
        </w:rPr>
      </w:pPr>
    </w:p>
    <w:p w14:paraId="780E848C" w14:textId="77777777" w:rsidR="00C1287F" w:rsidRPr="00D608B0" w:rsidRDefault="00C1287F" w:rsidP="00C1287F">
      <w:pPr>
        <w:pStyle w:val="Encabezado"/>
        <w:tabs>
          <w:tab w:val="clear" w:pos="4419"/>
          <w:tab w:val="clear" w:pos="8838"/>
          <w:tab w:val="right" w:pos="9000"/>
        </w:tabs>
        <w:overflowPunct w:val="0"/>
        <w:autoSpaceDE w:val="0"/>
        <w:autoSpaceDN w:val="0"/>
        <w:adjustRightInd w:val="0"/>
        <w:spacing w:after="0" w:line="240" w:lineRule="auto"/>
        <w:jc w:val="both"/>
        <w:textAlignment w:val="baseline"/>
        <w:rPr>
          <w:rFonts w:ascii="Arial Narrow" w:hAnsi="Arial Narrow"/>
          <w:smallCaps/>
          <w:lang w:val="es-EC"/>
        </w:rPr>
      </w:pPr>
    </w:p>
    <w:p w14:paraId="5FFFD4E9" w14:textId="77777777" w:rsidR="00C1287F" w:rsidRPr="00D608B0" w:rsidRDefault="00C1287F" w:rsidP="00C1287F">
      <w:pPr>
        <w:pStyle w:val="Encabezado"/>
        <w:tabs>
          <w:tab w:val="clear" w:pos="4419"/>
          <w:tab w:val="clear" w:pos="8838"/>
          <w:tab w:val="right" w:pos="9000"/>
        </w:tabs>
        <w:overflowPunct w:val="0"/>
        <w:autoSpaceDE w:val="0"/>
        <w:autoSpaceDN w:val="0"/>
        <w:adjustRightInd w:val="0"/>
        <w:spacing w:after="0" w:line="240" w:lineRule="auto"/>
        <w:jc w:val="both"/>
        <w:textAlignment w:val="baseline"/>
        <w:rPr>
          <w:rFonts w:ascii="Arial Narrow" w:hAnsi="Arial Narrow"/>
          <w:smallCaps/>
          <w:lang w:val="es-EC"/>
        </w:rPr>
      </w:pPr>
    </w:p>
    <w:p w14:paraId="7497D7C4" w14:textId="77777777" w:rsidR="00C1287F" w:rsidRPr="00D608B0" w:rsidRDefault="00C1287F" w:rsidP="00C1287F">
      <w:pPr>
        <w:pStyle w:val="Encabezado"/>
        <w:tabs>
          <w:tab w:val="clear" w:pos="4419"/>
          <w:tab w:val="clear" w:pos="8838"/>
          <w:tab w:val="right" w:pos="9000"/>
        </w:tabs>
        <w:overflowPunct w:val="0"/>
        <w:autoSpaceDE w:val="0"/>
        <w:autoSpaceDN w:val="0"/>
        <w:adjustRightInd w:val="0"/>
        <w:spacing w:after="0" w:line="240" w:lineRule="auto"/>
        <w:jc w:val="both"/>
        <w:textAlignment w:val="baseline"/>
        <w:rPr>
          <w:rFonts w:ascii="Arial Narrow" w:hAnsi="Arial Narrow"/>
          <w:smallCaps/>
          <w:lang w:val="es-EC"/>
        </w:rPr>
      </w:pPr>
    </w:p>
    <w:p w14:paraId="003D7457" w14:textId="77777777" w:rsidR="00C1287F" w:rsidRPr="00D608B0" w:rsidRDefault="00C1287F" w:rsidP="00C1287F">
      <w:pPr>
        <w:pStyle w:val="Encabezado"/>
        <w:tabs>
          <w:tab w:val="clear" w:pos="4419"/>
          <w:tab w:val="clear" w:pos="8838"/>
          <w:tab w:val="right" w:pos="9000"/>
        </w:tabs>
        <w:overflowPunct w:val="0"/>
        <w:autoSpaceDE w:val="0"/>
        <w:autoSpaceDN w:val="0"/>
        <w:adjustRightInd w:val="0"/>
        <w:spacing w:after="0" w:line="240" w:lineRule="auto"/>
        <w:jc w:val="both"/>
        <w:textAlignment w:val="baseline"/>
        <w:rPr>
          <w:rFonts w:ascii="Arial Narrow" w:hAnsi="Arial Narrow"/>
          <w:smallCaps/>
          <w:lang w:val="es-EC"/>
        </w:rPr>
      </w:pPr>
    </w:p>
    <w:p w14:paraId="50A4E414" w14:textId="77777777" w:rsidR="00C1287F" w:rsidRPr="00D608B0" w:rsidRDefault="00C1287F" w:rsidP="00C1287F">
      <w:pPr>
        <w:pStyle w:val="Encabezado"/>
        <w:tabs>
          <w:tab w:val="clear" w:pos="4419"/>
          <w:tab w:val="clear" w:pos="8838"/>
          <w:tab w:val="right" w:pos="9000"/>
        </w:tabs>
        <w:overflowPunct w:val="0"/>
        <w:autoSpaceDE w:val="0"/>
        <w:autoSpaceDN w:val="0"/>
        <w:adjustRightInd w:val="0"/>
        <w:spacing w:after="0" w:line="240" w:lineRule="auto"/>
        <w:jc w:val="both"/>
        <w:textAlignment w:val="baseline"/>
        <w:rPr>
          <w:rFonts w:ascii="Arial Narrow" w:hAnsi="Arial Narrow"/>
          <w:smallCaps/>
          <w:lang w:val="es-EC"/>
        </w:rPr>
      </w:pPr>
    </w:p>
    <w:p w14:paraId="60CEAF21" w14:textId="77777777" w:rsidR="00C1287F" w:rsidRPr="00D608B0" w:rsidRDefault="00C1287F" w:rsidP="00C1287F">
      <w:pPr>
        <w:pStyle w:val="Encabezado"/>
        <w:tabs>
          <w:tab w:val="clear" w:pos="4419"/>
          <w:tab w:val="clear" w:pos="8838"/>
          <w:tab w:val="right" w:pos="9000"/>
        </w:tabs>
        <w:overflowPunct w:val="0"/>
        <w:autoSpaceDE w:val="0"/>
        <w:autoSpaceDN w:val="0"/>
        <w:adjustRightInd w:val="0"/>
        <w:spacing w:after="0" w:line="240" w:lineRule="auto"/>
        <w:jc w:val="both"/>
        <w:textAlignment w:val="baseline"/>
        <w:rPr>
          <w:rFonts w:ascii="Arial Narrow" w:hAnsi="Arial Narrow"/>
          <w:smallCaps/>
          <w:lang w:val="es-EC"/>
        </w:rPr>
      </w:pPr>
    </w:p>
    <w:p w14:paraId="7421615F" w14:textId="77777777" w:rsidR="00C1287F" w:rsidRPr="00D608B0" w:rsidRDefault="00C1287F" w:rsidP="00C1287F">
      <w:pPr>
        <w:pStyle w:val="Encabezado"/>
        <w:tabs>
          <w:tab w:val="clear" w:pos="4419"/>
          <w:tab w:val="clear" w:pos="8838"/>
          <w:tab w:val="right" w:pos="9000"/>
        </w:tabs>
        <w:overflowPunct w:val="0"/>
        <w:autoSpaceDE w:val="0"/>
        <w:autoSpaceDN w:val="0"/>
        <w:adjustRightInd w:val="0"/>
        <w:spacing w:after="0" w:line="240" w:lineRule="auto"/>
        <w:jc w:val="both"/>
        <w:textAlignment w:val="baseline"/>
        <w:rPr>
          <w:rFonts w:ascii="Arial Narrow" w:hAnsi="Arial Narrow"/>
          <w:smallCaps/>
          <w:lang w:val="es-EC"/>
        </w:rPr>
      </w:pPr>
    </w:p>
    <w:p w14:paraId="3FA1784A" w14:textId="77777777" w:rsidR="00C1287F" w:rsidRPr="00D608B0" w:rsidRDefault="00C1287F" w:rsidP="00C1287F">
      <w:pPr>
        <w:pStyle w:val="Encabezado"/>
        <w:tabs>
          <w:tab w:val="clear" w:pos="4419"/>
          <w:tab w:val="clear" w:pos="8838"/>
          <w:tab w:val="right" w:pos="9000"/>
        </w:tabs>
        <w:overflowPunct w:val="0"/>
        <w:autoSpaceDE w:val="0"/>
        <w:autoSpaceDN w:val="0"/>
        <w:adjustRightInd w:val="0"/>
        <w:spacing w:after="0" w:line="240" w:lineRule="auto"/>
        <w:jc w:val="both"/>
        <w:textAlignment w:val="baseline"/>
        <w:rPr>
          <w:rFonts w:ascii="Arial Narrow" w:hAnsi="Arial Narrow"/>
          <w:smallCaps/>
          <w:lang w:val="es-EC"/>
        </w:rPr>
      </w:pPr>
    </w:p>
    <w:p w14:paraId="3090959C" w14:textId="77777777" w:rsidR="00C1287F" w:rsidRPr="00D608B0" w:rsidRDefault="00C1287F" w:rsidP="00C1287F">
      <w:pPr>
        <w:pStyle w:val="Encabezado"/>
        <w:tabs>
          <w:tab w:val="clear" w:pos="4419"/>
          <w:tab w:val="clear" w:pos="8838"/>
          <w:tab w:val="right" w:pos="9000"/>
        </w:tabs>
        <w:overflowPunct w:val="0"/>
        <w:autoSpaceDE w:val="0"/>
        <w:autoSpaceDN w:val="0"/>
        <w:adjustRightInd w:val="0"/>
        <w:spacing w:after="0" w:line="240" w:lineRule="auto"/>
        <w:jc w:val="both"/>
        <w:textAlignment w:val="baseline"/>
        <w:rPr>
          <w:rFonts w:ascii="Arial Narrow" w:hAnsi="Arial Narrow"/>
          <w:smallCaps/>
          <w:lang w:val="es-EC"/>
        </w:rPr>
      </w:pPr>
    </w:p>
    <w:p w14:paraId="35C85CA3" w14:textId="711ED9D5" w:rsidR="00C1287F" w:rsidRPr="00D608B0" w:rsidRDefault="00C1287F" w:rsidP="00C1287F">
      <w:pPr>
        <w:pStyle w:val="Encabezado"/>
        <w:tabs>
          <w:tab w:val="clear" w:pos="4419"/>
          <w:tab w:val="clear" w:pos="8838"/>
          <w:tab w:val="right" w:pos="9000"/>
        </w:tabs>
        <w:overflowPunct w:val="0"/>
        <w:autoSpaceDE w:val="0"/>
        <w:autoSpaceDN w:val="0"/>
        <w:adjustRightInd w:val="0"/>
        <w:spacing w:after="0" w:line="240" w:lineRule="auto"/>
        <w:jc w:val="both"/>
        <w:textAlignment w:val="baseline"/>
        <w:rPr>
          <w:rFonts w:ascii="Arial Narrow" w:hAnsi="Arial Narrow"/>
          <w:smallCaps/>
          <w:lang w:val="es-EC"/>
        </w:rPr>
      </w:pPr>
    </w:p>
    <w:p w14:paraId="4797A528" w14:textId="77777777" w:rsidR="00FE483C" w:rsidRPr="00D608B0" w:rsidRDefault="00FE483C" w:rsidP="00C1287F">
      <w:pPr>
        <w:pStyle w:val="Encabezado"/>
        <w:tabs>
          <w:tab w:val="clear" w:pos="4419"/>
          <w:tab w:val="clear" w:pos="8838"/>
          <w:tab w:val="right" w:pos="9000"/>
        </w:tabs>
        <w:overflowPunct w:val="0"/>
        <w:autoSpaceDE w:val="0"/>
        <w:autoSpaceDN w:val="0"/>
        <w:adjustRightInd w:val="0"/>
        <w:spacing w:after="0" w:line="240" w:lineRule="auto"/>
        <w:jc w:val="both"/>
        <w:textAlignment w:val="baseline"/>
        <w:rPr>
          <w:rFonts w:ascii="Arial Narrow" w:hAnsi="Arial Narrow"/>
          <w:smallCaps/>
          <w:lang w:val="es-EC"/>
        </w:rPr>
      </w:pPr>
    </w:p>
    <w:p w14:paraId="6296A052" w14:textId="77777777" w:rsidR="00C1287F" w:rsidRPr="00D608B0" w:rsidRDefault="00C1287F" w:rsidP="00C1287F">
      <w:pPr>
        <w:pStyle w:val="Encabezado"/>
        <w:tabs>
          <w:tab w:val="clear" w:pos="4419"/>
          <w:tab w:val="clear" w:pos="8838"/>
          <w:tab w:val="right" w:pos="9000"/>
        </w:tabs>
        <w:overflowPunct w:val="0"/>
        <w:autoSpaceDE w:val="0"/>
        <w:autoSpaceDN w:val="0"/>
        <w:adjustRightInd w:val="0"/>
        <w:spacing w:after="0" w:line="240" w:lineRule="auto"/>
        <w:jc w:val="both"/>
        <w:textAlignment w:val="baseline"/>
        <w:rPr>
          <w:rFonts w:ascii="Arial Narrow" w:hAnsi="Arial Narrow"/>
          <w:smallCaps/>
          <w:lang w:val="es-EC"/>
        </w:rPr>
      </w:pPr>
    </w:p>
    <w:p w14:paraId="47915217" w14:textId="77777777" w:rsidR="00C1287F" w:rsidRDefault="00C1287F" w:rsidP="00C1287F">
      <w:pPr>
        <w:pStyle w:val="Encabezado"/>
        <w:tabs>
          <w:tab w:val="clear" w:pos="4419"/>
          <w:tab w:val="clear" w:pos="8838"/>
          <w:tab w:val="right" w:pos="9000"/>
        </w:tabs>
        <w:overflowPunct w:val="0"/>
        <w:autoSpaceDE w:val="0"/>
        <w:autoSpaceDN w:val="0"/>
        <w:adjustRightInd w:val="0"/>
        <w:spacing w:after="0" w:line="240" w:lineRule="auto"/>
        <w:jc w:val="both"/>
        <w:textAlignment w:val="baseline"/>
        <w:rPr>
          <w:rFonts w:ascii="Arial Narrow" w:hAnsi="Arial Narrow"/>
          <w:smallCaps/>
          <w:lang w:val="es-EC"/>
        </w:rPr>
      </w:pPr>
    </w:p>
    <w:p w14:paraId="468E7E79" w14:textId="77777777" w:rsidR="006400CE" w:rsidRDefault="006400CE" w:rsidP="00C1287F">
      <w:pPr>
        <w:pStyle w:val="Encabezado"/>
        <w:tabs>
          <w:tab w:val="clear" w:pos="4419"/>
          <w:tab w:val="clear" w:pos="8838"/>
          <w:tab w:val="right" w:pos="9000"/>
        </w:tabs>
        <w:overflowPunct w:val="0"/>
        <w:autoSpaceDE w:val="0"/>
        <w:autoSpaceDN w:val="0"/>
        <w:adjustRightInd w:val="0"/>
        <w:spacing w:after="0" w:line="240" w:lineRule="auto"/>
        <w:jc w:val="both"/>
        <w:textAlignment w:val="baseline"/>
        <w:rPr>
          <w:rFonts w:ascii="Arial Narrow" w:hAnsi="Arial Narrow"/>
          <w:smallCaps/>
          <w:lang w:val="es-EC"/>
        </w:rPr>
      </w:pPr>
    </w:p>
    <w:p w14:paraId="6396CCBC" w14:textId="77777777" w:rsidR="006400CE" w:rsidRDefault="006400CE" w:rsidP="00C1287F">
      <w:pPr>
        <w:pStyle w:val="Encabezado"/>
        <w:tabs>
          <w:tab w:val="clear" w:pos="4419"/>
          <w:tab w:val="clear" w:pos="8838"/>
          <w:tab w:val="right" w:pos="9000"/>
        </w:tabs>
        <w:overflowPunct w:val="0"/>
        <w:autoSpaceDE w:val="0"/>
        <w:autoSpaceDN w:val="0"/>
        <w:adjustRightInd w:val="0"/>
        <w:spacing w:after="0" w:line="240" w:lineRule="auto"/>
        <w:jc w:val="both"/>
        <w:textAlignment w:val="baseline"/>
        <w:rPr>
          <w:rFonts w:ascii="Arial Narrow" w:hAnsi="Arial Narrow"/>
          <w:smallCaps/>
          <w:lang w:val="es-EC"/>
        </w:rPr>
      </w:pPr>
    </w:p>
    <w:p w14:paraId="2B392DE7" w14:textId="77777777" w:rsidR="006400CE" w:rsidRPr="00D608B0" w:rsidRDefault="006400CE" w:rsidP="00C1287F">
      <w:pPr>
        <w:pStyle w:val="Encabezado"/>
        <w:tabs>
          <w:tab w:val="clear" w:pos="4419"/>
          <w:tab w:val="clear" w:pos="8838"/>
          <w:tab w:val="right" w:pos="9000"/>
        </w:tabs>
        <w:overflowPunct w:val="0"/>
        <w:autoSpaceDE w:val="0"/>
        <w:autoSpaceDN w:val="0"/>
        <w:adjustRightInd w:val="0"/>
        <w:spacing w:after="0" w:line="240" w:lineRule="auto"/>
        <w:jc w:val="both"/>
        <w:textAlignment w:val="baseline"/>
        <w:rPr>
          <w:rFonts w:ascii="Arial Narrow" w:hAnsi="Arial Narrow"/>
          <w:smallCaps/>
          <w:lang w:val="es-EC"/>
        </w:rPr>
      </w:pPr>
    </w:p>
    <w:p w14:paraId="2D071034" w14:textId="77777777" w:rsidR="00C1287F" w:rsidRPr="00D608B0" w:rsidRDefault="00C1287F" w:rsidP="00C1287F">
      <w:pPr>
        <w:pStyle w:val="Encabezado"/>
        <w:tabs>
          <w:tab w:val="clear" w:pos="4419"/>
          <w:tab w:val="clear" w:pos="8838"/>
          <w:tab w:val="right" w:pos="9000"/>
        </w:tabs>
        <w:overflowPunct w:val="0"/>
        <w:autoSpaceDE w:val="0"/>
        <w:autoSpaceDN w:val="0"/>
        <w:adjustRightInd w:val="0"/>
        <w:spacing w:after="0" w:line="240" w:lineRule="auto"/>
        <w:jc w:val="both"/>
        <w:textAlignment w:val="baseline"/>
        <w:rPr>
          <w:rFonts w:ascii="Arial Narrow" w:hAnsi="Arial Narrow"/>
          <w:smallCaps/>
          <w:lang w:val="es-EC"/>
        </w:rPr>
      </w:pPr>
    </w:p>
    <w:p w14:paraId="03055830" w14:textId="77777777" w:rsidR="00C1287F" w:rsidRPr="00D608B0" w:rsidRDefault="00C1287F" w:rsidP="00C1287F">
      <w:pPr>
        <w:pStyle w:val="Ttulo9"/>
        <w:pBdr>
          <w:bottom w:val="single" w:sz="4" w:space="1" w:color="auto"/>
        </w:pBdr>
        <w:ind w:hanging="6196"/>
        <w:rPr>
          <w:rFonts w:ascii="Arial Narrow" w:hAnsi="Arial Narrow" w:cs="Times New Roman"/>
          <w:bCs w:val="0"/>
          <w:smallCaps/>
          <w:sz w:val="22"/>
          <w:szCs w:val="22"/>
          <w:lang w:val="es-EC"/>
        </w:rPr>
      </w:pPr>
      <w:r w:rsidRPr="00D608B0">
        <w:rPr>
          <w:rFonts w:ascii="Arial Narrow" w:hAnsi="Arial Narrow" w:cs="Times New Roman"/>
          <w:bCs w:val="0"/>
          <w:smallCaps/>
          <w:sz w:val="22"/>
          <w:szCs w:val="22"/>
          <w:lang w:val="es-EC"/>
        </w:rPr>
        <w:lastRenderedPageBreak/>
        <w:t xml:space="preserve">Formulario PR-3 </w:t>
      </w:r>
    </w:p>
    <w:p w14:paraId="7F14CCE0" w14:textId="4C4E3198" w:rsidR="00C1287F" w:rsidRPr="00D608B0" w:rsidRDefault="00C1287F" w:rsidP="00C1287F">
      <w:pPr>
        <w:pStyle w:val="Ttulo9"/>
        <w:pBdr>
          <w:bottom w:val="single" w:sz="4" w:space="1" w:color="auto"/>
        </w:pBdr>
        <w:ind w:hanging="6196"/>
        <w:rPr>
          <w:rFonts w:ascii="Arial Narrow" w:hAnsi="Arial Narrow" w:cs="Times New Roman"/>
          <w:b w:val="0"/>
          <w:bCs w:val="0"/>
          <w:smallCaps/>
          <w:sz w:val="22"/>
          <w:szCs w:val="22"/>
          <w:lang w:val="es-EC"/>
        </w:rPr>
      </w:pPr>
      <w:r w:rsidRPr="00D608B0">
        <w:rPr>
          <w:rFonts w:ascii="Arial Narrow" w:hAnsi="Arial Narrow" w:cs="Times New Roman"/>
          <w:b w:val="0"/>
          <w:bCs w:val="0"/>
          <w:smallCaps/>
          <w:sz w:val="22"/>
          <w:szCs w:val="22"/>
          <w:lang w:val="es-EC"/>
        </w:rPr>
        <w:t>Desglose de precio</w:t>
      </w:r>
      <w:r w:rsidR="005C49E5">
        <w:rPr>
          <w:rFonts w:ascii="Arial Narrow" w:hAnsi="Arial Narrow" w:cs="Times New Roman"/>
          <w:b w:val="0"/>
          <w:bCs w:val="0"/>
          <w:smallCaps/>
          <w:sz w:val="22"/>
          <w:szCs w:val="22"/>
          <w:lang w:val="es-EC"/>
        </w:rPr>
        <w:t>s</w:t>
      </w:r>
    </w:p>
    <w:p w14:paraId="5C04AA5B" w14:textId="77777777" w:rsidR="00C1287F" w:rsidRPr="00D608B0" w:rsidRDefault="00C1287F" w:rsidP="00C1287F">
      <w:pPr>
        <w:spacing w:line="240" w:lineRule="auto"/>
        <w:jc w:val="both"/>
        <w:rPr>
          <w:rFonts w:ascii="Arial Narrow" w:hAnsi="Arial Narrow"/>
          <w:b/>
          <w:bCs/>
          <w:smallCaps/>
        </w:rPr>
      </w:pPr>
    </w:p>
    <w:tbl>
      <w:tblPr>
        <w:tblW w:w="7446" w:type="dxa"/>
        <w:jc w:val="center"/>
        <w:tblLayout w:type="fixed"/>
        <w:tblLook w:val="0000" w:firstRow="0" w:lastRow="0" w:firstColumn="0" w:lastColumn="0" w:noHBand="0" w:noVBand="0"/>
      </w:tblPr>
      <w:tblGrid>
        <w:gridCol w:w="790"/>
        <w:gridCol w:w="4875"/>
        <w:gridCol w:w="1781"/>
      </w:tblGrid>
      <w:tr w:rsidR="006D77DB" w:rsidRPr="00D608B0" w14:paraId="3E499A63" w14:textId="77777777" w:rsidTr="006400CE">
        <w:trPr>
          <w:trHeight w:val="615"/>
          <w:jc w:val="center"/>
        </w:trPr>
        <w:tc>
          <w:tcPr>
            <w:tcW w:w="5665" w:type="dxa"/>
            <w:gridSpan w:val="2"/>
            <w:tcBorders>
              <w:top w:val="single" w:sz="4" w:space="0" w:color="000000"/>
              <w:left w:val="single" w:sz="4" w:space="0" w:color="000000"/>
              <w:bottom w:val="single" w:sz="4" w:space="0" w:color="000000"/>
            </w:tcBorders>
            <w:shd w:val="clear" w:color="auto" w:fill="F2F2F2"/>
            <w:vAlign w:val="center"/>
          </w:tcPr>
          <w:p w14:paraId="73E5A85F" w14:textId="77777777" w:rsidR="006D77DB" w:rsidRPr="00D608B0" w:rsidRDefault="006D77DB" w:rsidP="006400CE">
            <w:pPr>
              <w:snapToGrid w:val="0"/>
              <w:spacing w:after="0" w:line="240" w:lineRule="auto"/>
              <w:jc w:val="center"/>
              <w:rPr>
                <w:rFonts w:ascii="Arial Narrow" w:hAnsi="Arial Narrow"/>
                <w:b/>
              </w:rPr>
            </w:pPr>
            <w:r w:rsidRPr="00D608B0">
              <w:rPr>
                <w:rFonts w:ascii="Arial Narrow" w:hAnsi="Arial Narrow"/>
                <w:b/>
              </w:rPr>
              <w:t>DESCRIPCIÓN</w:t>
            </w:r>
          </w:p>
        </w:tc>
        <w:tc>
          <w:tcPr>
            <w:tcW w:w="1781" w:type="dxa"/>
            <w:tcBorders>
              <w:top w:val="single" w:sz="4" w:space="0" w:color="000000"/>
              <w:left w:val="single" w:sz="4" w:space="0" w:color="000000"/>
              <w:bottom w:val="single" w:sz="4" w:space="0" w:color="000000"/>
              <w:right w:val="single" w:sz="4" w:space="0" w:color="000000"/>
            </w:tcBorders>
            <w:shd w:val="clear" w:color="auto" w:fill="F2F2F2"/>
          </w:tcPr>
          <w:p w14:paraId="4C7946E3" w14:textId="77777777" w:rsidR="006D77DB" w:rsidRPr="00D608B0" w:rsidRDefault="006D77DB" w:rsidP="006400CE">
            <w:pPr>
              <w:snapToGrid w:val="0"/>
              <w:spacing w:after="0" w:line="240" w:lineRule="auto"/>
              <w:jc w:val="center"/>
              <w:rPr>
                <w:rFonts w:ascii="Arial Narrow" w:hAnsi="Arial Narrow"/>
                <w:b/>
              </w:rPr>
            </w:pPr>
            <w:r w:rsidRPr="00D608B0">
              <w:rPr>
                <w:rFonts w:ascii="Arial Narrow" w:hAnsi="Arial Narrow"/>
                <w:b/>
              </w:rPr>
              <w:t>Valor</w:t>
            </w:r>
          </w:p>
          <w:p w14:paraId="63A14E66" w14:textId="77777777" w:rsidR="006D77DB" w:rsidRPr="00D608B0" w:rsidRDefault="006D77DB" w:rsidP="006400CE">
            <w:pPr>
              <w:spacing w:after="0" w:line="240" w:lineRule="auto"/>
              <w:jc w:val="center"/>
              <w:rPr>
                <w:rFonts w:ascii="Arial Narrow" w:hAnsi="Arial Narrow"/>
                <w:b/>
              </w:rPr>
            </w:pPr>
            <w:r w:rsidRPr="00D608B0">
              <w:rPr>
                <w:rFonts w:ascii="Arial Narrow" w:hAnsi="Arial Narrow"/>
                <w:b/>
              </w:rPr>
              <w:t>USD $</w:t>
            </w:r>
          </w:p>
        </w:tc>
      </w:tr>
      <w:tr w:rsidR="006D77DB" w:rsidRPr="00D608B0" w14:paraId="170E8AB6" w14:textId="77777777" w:rsidTr="006400CE">
        <w:trPr>
          <w:trHeight w:val="419"/>
          <w:jc w:val="center"/>
        </w:trPr>
        <w:tc>
          <w:tcPr>
            <w:tcW w:w="5665" w:type="dxa"/>
            <w:gridSpan w:val="2"/>
            <w:tcBorders>
              <w:top w:val="single" w:sz="4" w:space="0" w:color="000000"/>
              <w:left w:val="single" w:sz="4" w:space="0" w:color="000000"/>
              <w:bottom w:val="single" w:sz="4" w:space="0" w:color="000000"/>
            </w:tcBorders>
            <w:shd w:val="clear" w:color="auto" w:fill="F2F2F2"/>
          </w:tcPr>
          <w:p w14:paraId="28B4A10E" w14:textId="77777777" w:rsidR="006D77DB" w:rsidRPr="00D608B0" w:rsidRDefault="006D77DB" w:rsidP="006400CE">
            <w:pPr>
              <w:snapToGrid w:val="0"/>
              <w:spacing w:after="0" w:line="240" w:lineRule="auto"/>
              <w:rPr>
                <w:rFonts w:ascii="Arial Narrow" w:hAnsi="Arial Narrow"/>
                <w:b/>
              </w:rPr>
            </w:pPr>
            <w:r w:rsidRPr="00D608B0">
              <w:rPr>
                <w:rFonts w:ascii="Arial Narrow" w:hAnsi="Arial Narrow"/>
                <w:b/>
              </w:rPr>
              <w:t>1. COSTOS DIRECTOS</w:t>
            </w:r>
          </w:p>
        </w:tc>
        <w:tc>
          <w:tcPr>
            <w:tcW w:w="1781" w:type="dxa"/>
            <w:tcBorders>
              <w:top w:val="single" w:sz="4" w:space="0" w:color="000000"/>
              <w:left w:val="single" w:sz="4" w:space="0" w:color="000000"/>
              <w:bottom w:val="single" w:sz="4" w:space="0" w:color="000000"/>
              <w:right w:val="single" w:sz="4" w:space="0" w:color="000000"/>
            </w:tcBorders>
            <w:shd w:val="clear" w:color="auto" w:fill="F2F2F2"/>
          </w:tcPr>
          <w:p w14:paraId="34936ECD" w14:textId="77777777" w:rsidR="006D77DB" w:rsidRPr="00D608B0" w:rsidRDefault="006D77DB" w:rsidP="006400CE">
            <w:pPr>
              <w:snapToGrid w:val="0"/>
              <w:spacing w:after="0" w:line="240" w:lineRule="auto"/>
              <w:jc w:val="center"/>
              <w:rPr>
                <w:rFonts w:ascii="Arial Narrow" w:hAnsi="Arial Narrow"/>
                <w:b/>
              </w:rPr>
            </w:pPr>
          </w:p>
        </w:tc>
      </w:tr>
      <w:tr w:rsidR="006D77DB" w:rsidRPr="00D608B0" w14:paraId="5224B3D1" w14:textId="77777777" w:rsidTr="006D77DB">
        <w:trPr>
          <w:jc w:val="center"/>
        </w:trPr>
        <w:tc>
          <w:tcPr>
            <w:tcW w:w="790" w:type="dxa"/>
            <w:tcBorders>
              <w:top w:val="single" w:sz="4" w:space="0" w:color="000000"/>
              <w:left w:val="single" w:sz="4" w:space="0" w:color="000000"/>
              <w:bottom w:val="single" w:sz="4" w:space="0" w:color="000000"/>
            </w:tcBorders>
            <w:shd w:val="clear" w:color="auto" w:fill="auto"/>
          </w:tcPr>
          <w:p w14:paraId="23EC3299" w14:textId="77777777" w:rsidR="006D77DB" w:rsidRPr="00D608B0" w:rsidRDefault="006D77DB" w:rsidP="006400CE">
            <w:pPr>
              <w:snapToGrid w:val="0"/>
              <w:spacing w:after="0" w:line="240" w:lineRule="auto"/>
              <w:rPr>
                <w:rFonts w:ascii="Arial Narrow" w:hAnsi="Arial Narrow"/>
              </w:rPr>
            </w:pPr>
          </w:p>
        </w:tc>
        <w:tc>
          <w:tcPr>
            <w:tcW w:w="4875" w:type="dxa"/>
            <w:tcBorders>
              <w:top w:val="single" w:sz="4" w:space="0" w:color="000000"/>
              <w:left w:val="single" w:sz="4" w:space="0" w:color="000000"/>
              <w:bottom w:val="single" w:sz="4" w:space="0" w:color="000000"/>
            </w:tcBorders>
          </w:tcPr>
          <w:p w14:paraId="375DE030" w14:textId="77777777" w:rsidR="006D77DB" w:rsidRPr="00D608B0" w:rsidRDefault="006D77DB" w:rsidP="006400CE">
            <w:pPr>
              <w:snapToGrid w:val="0"/>
              <w:spacing w:after="0" w:line="240" w:lineRule="auto"/>
              <w:rPr>
                <w:rFonts w:ascii="Arial Narrow" w:hAnsi="Arial Narrow"/>
              </w:rPr>
            </w:pPr>
            <w:r w:rsidRPr="00D608B0">
              <w:rPr>
                <w:rFonts w:ascii="Arial Narrow" w:hAnsi="Arial Narrow"/>
              </w:rPr>
              <w:t>Remuneraciones</w:t>
            </w:r>
          </w:p>
        </w:tc>
        <w:tc>
          <w:tcPr>
            <w:tcW w:w="1781" w:type="dxa"/>
            <w:tcBorders>
              <w:top w:val="single" w:sz="4" w:space="0" w:color="000000"/>
              <w:left w:val="single" w:sz="4" w:space="0" w:color="000000"/>
              <w:bottom w:val="single" w:sz="4" w:space="0" w:color="000000"/>
              <w:right w:val="single" w:sz="4" w:space="0" w:color="000000"/>
            </w:tcBorders>
            <w:shd w:val="clear" w:color="auto" w:fill="auto"/>
          </w:tcPr>
          <w:p w14:paraId="276E6BA7" w14:textId="77777777" w:rsidR="006D77DB" w:rsidRPr="00D608B0" w:rsidRDefault="006D77DB" w:rsidP="006400CE">
            <w:pPr>
              <w:snapToGrid w:val="0"/>
              <w:spacing w:after="0" w:line="240" w:lineRule="auto"/>
              <w:jc w:val="center"/>
              <w:rPr>
                <w:rFonts w:ascii="Arial Narrow" w:hAnsi="Arial Narrow"/>
              </w:rPr>
            </w:pPr>
          </w:p>
        </w:tc>
      </w:tr>
      <w:tr w:rsidR="006D77DB" w:rsidRPr="00D608B0" w14:paraId="509EB844" w14:textId="77777777" w:rsidTr="006D77DB">
        <w:trPr>
          <w:jc w:val="center"/>
        </w:trPr>
        <w:tc>
          <w:tcPr>
            <w:tcW w:w="790" w:type="dxa"/>
            <w:tcBorders>
              <w:top w:val="single" w:sz="4" w:space="0" w:color="000000"/>
              <w:left w:val="single" w:sz="4" w:space="0" w:color="000000"/>
              <w:bottom w:val="single" w:sz="4" w:space="0" w:color="000000"/>
            </w:tcBorders>
            <w:shd w:val="clear" w:color="auto" w:fill="auto"/>
          </w:tcPr>
          <w:p w14:paraId="65134412" w14:textId="77777777" w:rsidR="006D77DB" w:rsidRPr="00D608B0" w:rsidRDefault="006D77DB" w:rsidP="006400CE">
            <w:pPr>
              <w:snapToGrid w:val="0"/>
              <w:spacing w:after="0" w:line="240" w:lineRule="auto"/>
              <w:rPr>
                <w:rFonts w:ascii="Arial Narrow" w:hAnsi="Arial Narrow"/>
              </w:rPr>
            </w:pPr>
          </w:p>
        </w:tc>
        <w:tc>
          <w:tcPr>
            <w:tcW w:w="4875" w:type="dxa"/>
            <w:tcBorders>
              <w:top w:val="single" w:sz="4" w:space="0" w:color="000000"/>
              <w:left w:val="single" w:sz="4" w:space="0" w:color="000000"/>
              <w:bottom w:val="single" w:sz="4" w:space="0" w:color="000000"/>
            </w:tcBorders>
          </w:tcPr>
          <w:p w14:paraId="2F275D01" w14:textId="77777777" w:rsidR="006D77DB" w:rsidRPr="00D608B0" w:rsidRDefault="006D77DB" w:rsidP="006400CE">
            <w:pPr>
              <w:snapToGrid w:val="0"/>
              <w:spacing w:after="0" w:line="240" w:lineRule="auto"/>
              <w:rPr>
                <w:rFonts w:ascii="Arial Narrow" w:hAnsi="Arial Narrow"/>
              </w:rPr>
            </w:pPr>
            <w:r w:rsidRPr="00D608B0">
              <w:rPr>
                <w:rFonts w:ascii="Arial Narrow" w:hAnsi="Arial Narrow"/>
              </w:rPr>
              <w:t>Beneficios o cargas sociales</w:t>
            </w:r>
          </w:p>
        </w:tc>
        <w:tc>
          <w:tcPr>
            <w:tcW w:w="1781" w:type="dxa"/>
            <w:tcBorders>
              <w:top w:val="single" w:sz="4" w:space="0" w:color="000000"/>
              <w:left w:val="single" w:sz="4" w:space="0" w:color="000000"/>
              <w:bottom w:val="single" w:sz="4" w:space="0" w:color="000000"/>
              <w:right w:val="single" w:sz="4" w:space="0" w:color="000000"/>
            </w:tcBorders>
            <w:shd w:val="clear" w:color="auto" w:fill="auto"/>
          </w:tcPr>
          <w:p w14:paraId="1427A983" w14:textId="77777777" w:rsidR="006D77DB" w:rsidRPr="00D608B0" w:rsidRDefault="006D77DB" w:rsidP="006400CE">
            <w:pPr>
              <w:snapToGrid w:val="0"/>
              <w:spacing w:after="0" w:line="240" w:lineRule="auto"/>
              <w:jc w:val="center"/>
              <w:rPr>
                <w:rFonts w:ascii="Arial Narrow" w:hAnsi="Arial Narrow"/>
              </w:rPr>
            </w:pPr>
          </w:p>
        </w:tc>
      </w:tr>
      <w:tr w:rsidR="006D77DB" w:rsidRPr="00D608B0" w14:paraId="1255BC98" w14:textId="77777777" w:rsidTr="006D77DB">
        <w:trPr>
          <w:jc w:val="center"/>
        </w:trPr>
        <w:tc>
          <w:tcPr>
            <w:tcW w:w="790" w:type="dxa"/>
            <w:tcBorders>
              <w:top w:val="single" w:sz="4" w:space="0" w:color="000000"/>
              <w:left w:val="single" w:sz="4" w:space="0" w:color="000000"/>
              <w:bottom w:val="single" w:sz="4" w:space="0" w:color="000000"/>
            </w:tcBorders>
            <w:shd w:val="clear" w:color="auto" w:fill="auto"/>
          </w:tcPr>
          <w:p w14:paraId="740FF2F3" w14:textId="77777777" w:rsidR="006D77DB" w:rsidRPr="00D608B0" w:rsidRDefault="006D77DB" w:rsidP="006400CE">
            <w:pPr>
              <w:snapToGrid w:val="0"/>
              <w:spacing w:after="0" w:line="240" w:lineRule="auto"/>
              <w:rPr>
                <w:rFonts w:ascii="Arial Narrow" w:hAnsi="Arial Narrow"/>
              </w:rPr>
            </w:pPr>
          </w:p>
        </w:tc>
        <w:tc>
          <w:tcPr>
            <w:tcW w:w="4875" w:type="dxa"/>
            <w:tcBorders>
              <w:top w:val="single" w:sz="4" w:space="0" w:color="000000"/>
              <w:left w:val="single" w:sz="4" w:space="0" w:color="000000"/>
              <w:bottom w:val="single" w:sz="4" w:space="0" w:color="000000"/>
            </w:tcBorders>
          </w:tcPr>
          <w:p w14:paraId="22E843D9" w14:textId="77777777" w:rsidR="006D77DB" w:rsidRPr="00D608B0" w:rsidRDefault="006D77DB" w:rsidP="006400CE">
            <w:pPr>
              <w:snapToGrid w:val="0"/>
              <w:spacing w:after="0" w:line="240" w:lineRule="auto"/>
              <w:rPr>
                <w:rFonts w:ascii="Arial Narrow" w:hAnsi="Arial Narrow"/>
              </w:rPr>
            </w:pPr>
            <w:r w:rsidRPr="00D608B0">
              <w:rPr>
                <w:rFonts w:ascii="Arial Narrow" w:hAnsi="Arial Narrow"/>
              </w:rPr>
              <w:t>Viajes y viáticos</w:t>
            </w:r>
          </w:p>
        </w:tc>
        <w:tc>
          <w:tcPr>
            <w:tcW w:w="1781" w:type="dxa"/>
            <w:tcBorders>
              <w:top w:val="single" w:sz="4" w:space="0" w:color="000000"/>
              <w:left w:val="single" w:sz="4" w:space="0" w:color="000000"/>
              <w:bottom w:val="single" w:sz="4" w:space="0" w:color="000000"/>
              <w:right w:val="single" w:sz="4" w:space="0" w:color="000000"/>
            </w:tcBorders>
            <w:shd w:val="clear" w:color="auto" w:fill="auto"/>
          </w:tcPr>
          <w:p w14:paraId="437FA124" w14:textId="77777777" w:rsidR="006D77DB" w:rsidRPr="00D608B0" w:rsidRDefault="006D77DB" w:rsidP="006400CE">
            <w:pPr>
              <w:snapToGrid w:val="0"/>
              <w:spacing w:after="0" w:line="240" w:lineRule="auto"/>
              <w:jc w:val="center"/>
              <w:rPr>
                <w:rFonts w:ascii="Arial Narrow" w:hAnsi="Arial Narrow"/>
              </w:rPr>
            </w:pPr>
          </w:p>
        </w:tc>
      </w:tr>
      <w:tr w:rsidR="006D77DB" w:rsidRPr="00D608B0" w14:paraId="4D7B989D" w14:textId="77777777" w:rsidTr="006D77DB">
        <w:trPr>
          <w:jc w:val="center"/>
        </w:trPr>
        <w:tc>
          <w:tcPr>
            <w:tcW w:w="790" w:type="dxa"/>
            <w:tcBorders>
              <w:top w:val="single" w:sz="4" w:space="0" w:color="000000"/>
              <w:left w:val="single" w:sz="4" w:space="0" w:color="000000"/>
              <w:bottom w:val="single" w:sz="4" w:space="0" w:color="000000"/>
            </w:tcBorders>
            <w:shd w:val="clear" w:color="auto" w:fill="auto"/>
          </w:tcPr>
          <w:p w14:paraId="7E30D6E0" w14:textId="77777777" w:rsidR="006D77DB" w:rsidRPr="00D608B0" w:rsidRDefault="006D77DB" w:rsidP="006400CE">
            <w:pPr>
              <w:snapToGrid w:val="0"/>
              <w:spacing w:after="0" w:line="240" w:lineRule="auto"/>
              <w:rPr>
                <w:rFonts w:ascii="Arial Narrow" w:hAnsi="Arial Narrow"/>
              </w:rPr>
            </w:pPr>
          </w:p>
        </w:tc>
        <w:tc>
          <w:tcPr>
            <w:tcW w:w="4875" w:type="dxa"/>
            <w:tcBorders>
              <w:top w:val="single" w:sz="4" w:space="0" w:color="000000"/>
              <w:left w:val="single" w:sz="4" w:space="0" w:color="000000"/>
              <w:bottom w:val="single" w:sz="4" w:space="0" w:color="000000"/>
            </w:tcBorders>
          </w:tcPr>
          <w:p w14:paraId="32B05067" w14:textId="77777777" w:rsidR="006D77DB" w:rsidRPr="00D608B0" w:rsidRDefault="006D77DB" w:rsidP="006400CE">
            <w:pPr>
              <w:snapToGrid w:val="0"/>
              <w:spacing w:after="0" w:line="240" w:lineRule="auto"/>
              <w:rPr>
                <w:rFonts w:ascii="Arial Narrow" w:hAnsi="Arial Narrow"/>
              </w:rPr>
            </w:pPr>
            <w:r w:rsidRPr="00D608B0">
              <w:rPr>
                <w:rFonts w:ascii="Arial Narrow" w:hAnsi="Arial Narrow"/>
              </w:rPr>
              <w:t>Subcontratos y servicios varios</w:t>
            </w:r>
          </w:p>
        </w:tc>
        <w:tc>
          <w:tcPr>
            <w:tcW w:w="1781" w:type="dxa"/>
            <w:tcBorders>
              <w:top w:val="single" w:sz="4" w:space="0" w:color="000000"/>
              <w:left w:val="single" w:sz="4" w:space="0" w:color="000000"/>
              <w:bottom w:val="single" w:sz="4" w:space="0" w:color="000000"/>
              <w:right w:val="single" w:sz="4" w:space="0" w:color="000000"/>
            </w:tcBorders>
            <w:shd w:val="clear" w:color="auto" w:fill="auto"/>
          </w:tcPr>
          <w:p w14:paraId="3109512A" w14:textId="77777777" w:rsidR="006D77DB" w:rsidRPr="00D608B0" w:rsidRDefault="006D77DB" w:rsidP="006400CE">
            <w:pPr>
              <w:snapToGrid w:val="0"/>
              <w:spacing w:after="0" w:line="240" w:lineRule="auto"/>
              <w:jc w:val="center"/>
              <w:rPr>
                <w:rFonts w:ascii="Arial Narrow" w:hAnsi="Arial Narrow"/>
              </w:rPr>
            </w:pPr>
          </w:p>
        </w:tc>
      </w:tr>
      <w:tr w:rsidR="006D77DB" w:rsidRPr="00D608B0" w14:paraId="0247D537" w14:textId="77777777" w:rsidTr="006D77DB">
        <w:trPr>
          <w:jc w:val="center"/>
        </w:trPr>
        <w:tc>
          <w:tcPr>
            <w:tcW w:w="790" w:type="dxa"/>
            <w:tcBorders>
              <w:top w:val="single" w:sz="4" w:space="0" w:color="000000"/>
              <w:left w:val="single" w:sz="4" w:space="0" w:color="000000"/>
              <w:bottom w:val="single" w:sz="4" w:space="0" w:color="000000"/>
            </w:tcBorders>
            <w:shd w:val="clear" w:color="auto" w:fill="auto"/>
          </w:tcPr>
          <w:p w14:paraId="199AAF81" w14:textId="77777777" w:rsidR="006D77DB" w:rsidRPr="00D608B0" w:rsidRDefault="006D77DB" w:rsidP="006400CE">
            <w:pPr>
              <w:snapToGrid w:val="0"/>
              <w:spacing w:after="0" w:line="240" w:lineRule="auto"/>
              <w:rPr>
                <w:rFonts w:ascii="Arial Narrow" w:hAnsi="Arial Narrow"/>
              </w:rPr>
            </w:pPr>
          </w:p>
        </w:tc>
        <w:tc>
          <w:tcPr>
            <w:tcW w:w="4875" w:type="dxa"/>
            <w:tcBorders>
              <w:top w:val="single" w:sz="4" w:space="0" w:color="000000"/>
              <w:left w:val="single" w:sz="4" w:space="0" w:color="000000"/>
              <w:bottom w:val="single" w:sz="4" w:space="0" w:color="000000"/>
            </w:tcBorders>
          </w:tcPr>
          <w:p w14:paraId="5E4BB3FD" w14:textId="77777777" w:rsidR="006D77DB" w:rsidRPr="00D608B0" w:rsidRDefault="006D77DB" w:rsidP="006400CE">
            <w:pPr>
              <w:snapToGrid w:val="0"/>
              <w:spacing w:after="0" w:line="240" w:lineRule="auto"/>
              <w:rPr>
                <w:rFonts w:ascii="Arial Narrow" w:hAnsi="Arial Narrow"/>
              </w:rPr>
            </w:pPr>
            <w:r w:rsidRPr="00D608B0">
              <w:rPr>
                <w:rFonts w:ascii="Arial Narrow" w:hAnsi="Arial Narrow"/>
              </w:rPr>
              <w:t>Arrendamientos y alquileres vehículos</w:t>
            </w:r>
          </w:p>
        </w:tc>
        <w:tc>
          <w:tcPr>
            <w:tcW w:w="1781" w:type="dxa"/>
            <w:tcBorders>
              <w:top w:val="single" w:sz="4" w:space="0" w:color="000000"/>
              <w:left w:val="single" w:sz="4" w:space="0" w:color="000000"/>
              <w:bottom w:val="single" w:sz="4" w:space="0" w:color="000000"/>
              <w:right w:val="single" w:sz="4" w:space="0" w:color="000000"/>
            </w:tcBorders>
            <w:shd w:val="clear" w:color="auto" w:fill="auto"/>
          </w:tcPr>
          <w:p w14:paraId="1944DFBB" w14:textId="77777777" w:rsidR="006D77DB" w:rsidRPr="00D608B0" w:rsidRDefault="006D77DB" w:rsidP="006400CE">
            <w:pPr>
              <w:snapToGrid w:val="0"/>
              <w:spacing w:after="0" w:line="240" w:lineRule="auto"/>
              <w:jc w:val="center"/>
              <w:rPr>
                <w:rFonts w:ascii="Arial Narrow" w:hAnsi="Arial Narrow"/>
              </w:rPr>
            </w:pPr>
          </w:p>
        </w:tc>
      </w:tr>
      <w:tr w:rsidR="006D77DB" w:rsidRPr="00D608B0" w14:paraId="08BC4EDC" w14:textId="77777777" w:rsidTr="006D77DB">
        <w:trPr>
          <w:jc w:val="center"/>
        </w:trPr>
        <w:tc>
          <w:tcPr>
            <w:tcW w:w="790" w:type="dxa"/>
            <w:tcBorders>
              <w:top w:val="single" w:sz="4" w:space="0" w:color="000000"/>
              <w:left w:val="single" w:sz="4" w:space="0" w:color="000000"/>
              <w:bottom w:val="single" w:sz="4" w:space="0" w:color="000000"/>
            </w:tcBorders>
            <w:shd w:val="clear" w:color="auto" w:fill="auto"/>
          </w:tcPr>
          <w:p w14:paraId="18CB4F03" w14:textId="77777777" w:rsidR="006D77DB" w:rsidRPr="00D608B0" w:rsidRDefault="006D77DB" w:rsidP="006400CE">
            <w:pPr>
              <w:snapToGrid w:val="0"/>
              <w:spacing w:after="0" w:line="240" w:lineRule="auto"/>
              <w:rPr>
                <w:rFonts w:ascii="Arial Narrow" w:hAnsi="Arial Narrow"/>
              </w:rPr>
            </w:pPr>
          </w:p>
        </w:tc>
        <w:tc>
          <w:tcPr>
            <w:tcW w:w="4875" w:type="dxa"/>
            <w:tcBorders>
              <w:top w:val="single" w:sz="4" w:space="0" w:color="000000"/>
              <w:left w:val="single" w:sz="4" w:space="0" w:color="000000"/>
              <w:bottom w:val="single" w:sz="4" w:space="0" w:color="000000"/>
            </w:tcBorders>
          </w:tcPr>
          <w:p w14:paraId="4AA2EA20" w14:textId="77777777" w:rsidR="006D77DB" w:rsidRPr="00D608B0" w:rsidRDefault="006D77DB" w:rsidP="006400CE">
            <w:pPr>
              <w:snapToGrid w:val="0"/>
              <w:spacing w:after="0" w:line="240" w:lineRule="auto"/>
              <w:rPr>
                <w:rFonts w:ascii="Arial Narrow" w:hAnsi="Arial Narrow"/>
              </w:rPr>
            </w:pPr>
            <w:r w:rsidRPr="00D608B0">
              <w:rPr>
                <w:rFonts w:ascii="Arial Narrow" w:hAnsi="Arial Narrow"/>
              </w:rPr>
              <w:t>Arrendamientos y alquileres de equipos e instalaciones</w:t>
            </w:r>
          </w:p>
        </w:tc>
        <w:tc>
          <w:tcPr>
            <w:tcW w:w="1781" w:type="dxa"/>
            <w:tcBorders>
              <w:top w:val="single" w:sz="4" w:space="0" w:color="000000"/>
              <w:left w:val="single" w:sz="4" w:space="0" w:color="000000"/>
              <w:bottom w:val="single" w:sz="4" w:space="0" w:color="000000"/>
              <w:right w:val="single" w:sz="4" w:space="0" w:color="000000"/>
            </w:tcBorders>
            <w:shd w:val="clear" w:color="auto" w:fill="auto"/>
          </w:tcPr>
          <w:p w14:paraId="66FCBBC4" w14:textId="77777777" w:rsidR="006D77DB" w:rsidRPr="00D608B0" w:rsidRDefault="006D77DB" w:rsidP="006400CE">
            <w:pPr>
              <w:snapToGrid w:val="0"/>
              <w:spacing w:after="0" w:line="240" w:lineRule="auto"/>
              <w:jc w:val="center"/>
              <w:rPr>
                <w:rFonts w:ascii="Arial Narrow" w:hAnsi="Arial Narrow"/>
              </w:rPr>
            </w:pPr>
          </w:p>
        </w:tc>
      </w:tr>
      <w:tr w:rsidR="006D77DB" w:rsidRPr="00D608B0" w14:paraId="6E6135D1" w14:textId="77777777" w:rsidTr="006D77DB">
        <w:trPr>
          <w:jc w:val="center"/>
        </w:trPr>
        <w:tc>
          <w:tcPr>
            <w:tcW w:w="790" w:type="dxa"/>
            <w:tcBorders>
              <w:top w:val="single" w:sz="4" w:space="0" w:color="000000"/>
              <w:left w:val="single" w:sz="4" w:space="0" w:color="000000"/>
              <w:bottom w:val="single" w:sz="4" w:space="0" w:color="000000"/>
            </w:tcBorders>
            <w:shd w:val="clear" w:color="auto" w:fill="auto"/>
          </w:tcPr>
          <w:p w14:paraId="3B29FCAE" w14:textId="77777777" w:rsidR="006D77DB" w:rsidRPr="00D608B0" w:rsidRDefault="006D77DB" w:rsidP="006400CE">
            <w:pPr>
              <w:snapToGrid w:val="0"/>
              <w:spacing w:after="0" w:line="240" w:lineRule="auto"/>
              <w:rPr>
                <w:rFonts w:ascii="Arial Narrow" w:hAnsi="Arial Narrow"/>
              </w:rPr>
            </w:pPr>
          </w:p>
        </w:tc>
        <w:tc>
          <w:tcPr>
            <w:tcW w:w="4875" w:type="dxa"/>
            <w:tcBorders>
              <w:top w:val="single" w:sz="4" w:space="0" w:color="000000"/>
              <w:left w:val="single" w:sz="4" w:space="0" w:color="000000"/>
              <w:bottom w:val="single" w:sz="4" w:space="0" w:color="000000"/>
            </w:tcBorders>
          </w:tcPr>
          <w:p w14:paraId="54CF5FE0" w14:textId="77777777" w:rsidR="006D77DB" w:rsidRPr="00D608B0" w:rsidRDefault="006D77DB" w:rsidP="006400CE">
            <w:pPr>
              <w:snapToGrid w:val="0"/>
              <w:spacing w:after="0" w:line="240" w:lineRule="auto"/>
              <w:rPr>
                <w:rFonts w:ascii="Arial Narrow" w:hAnsi="Arial Narrow"/>
              </w:rPr>
            </w:pPr>
            <w:r w:rsidRPr="00D608B0">
              <w:rPr>
                <w:rFonts w:ascii="Arial Narrow" w:hAnsi="Arial Narrow"/>
              </w:rPr>
              <w:t>Suministros y materiales</w:t>
            </w:r>
          </w:p>
        </w:tc>
        <w:tc>
          <w:tcPr>
            <w:tcW w:w="1781" w:type="dxa"/>
            <w:tcBorders>
              <w:top w:val="single" w:sz="4" w:space="0" w:color="000000"/>
              <w:left w:val="single" w:sz="4" w:space="0" w:color="000000"/>
              <w:bottom w:val="single" w:sz="4" w:space="0" w:color="000000"/>
              <w:right w:val="single" w:sz="4" w:space="0" w:color="000000"/>
            </w:tcBorders>
            <w:shd w:val="clear" w:color="auto" w:fill="auto"/>
          </w:tcPr>
          <w:p w14:paraId="329DE4D9" w14:textId="77777777" w:rsidR="006D77DB" w:rsidRPr="00D608B0" w:rsidRDefault="006D77DB" w:rsidP="006400CE">
            <w:pPr>
              <w:snapToGrid w:val="0"/>
              <w:spacing w:after="0" w:line="240" w:lineRule="auto"/>
              <w:jc w:val="center"/>
              <w:rPr>
                <w:rFonts w:ascii="Arial Narrow" w:hAnsi="Arial Narrow"/>
              </w:rPr>
            </w:pPr>
          </w:p>
        </w:tc>
      </w:tr>
      <w:tr w:rsidR="006D77DB" w:rsidRPr="00D608B0" w14:paraId="3AF5369E" w14:textId="77777777" w:rsidTr="006D77DB">
        <w:trPr>
          <w:jc w:val="center"/>
        </w:trPr>
        <w:tc>
          <w:tcPr>
            <w:tcW w:w="790" w:type="dxa"/>
            <w:tcBorders>
              <w:top w:val="single" w:sz="4" w:space="0" w:color="000000"/>
              <w:left w:val="single" w:sz="4" w:space="0" w:color="000000"/>
              <w:bottom w:val="single" w:sz="4" w:space="0" w:color="000000"/>
            </w:tcBorders>
            <w:shd w:val="clear" w:color="auto" w:fill="auto"/>
          </w:tcPr>
          <w:p w14:paraId="225A7CBA" w14:textId="77777777" w:rsidR="006D77DB" w:rsidRPr="00D608B0" w:rsidRDefault="006D77DB" w:rsidP="006400CE">
            <w:pPr>
              <w:snapToGrid w:val="0"/>
              <w:spacing w:after="0" w:line="240" w:lineRule="auto"/>
              <w:rPr>
                <w:rFonts w:ascii="Arial Narrow" w:hAnsi="Arial Narrow"/>
              </w:rPr>
            </w:pPr>
          </w:p>
        </w:tc>
        <w:tc>
          <w:tcPr>
            <w:tcW w:w="4875" w:type="dxa"/>
            <w:tcBorders>
              <w:top w:val="single" w:sz="4" w:space="0" w:color="000000"/>
              <w:left w:val="single" w:sz="4" w:space="0" w:color="000000"/>
              <w:bottom w:val="single" w:sz="4" w:space="0" w:color="000000"/>
            </w:tcBorders>
          </w:tcPr>
          <w:p w14:paraId="046FB155" w14:textId="77777777" w:rsidR="006D77DB" w:rsidRPr="00D608B0" w:rsidRDefault="006D77DB" w:rsidP="006400CE">
            <w:pPr>
              <w:snapToGrid w:val="0"/>
              <w:spacing w:after="0" w:line="240" w:lineRule="auto"/>
              <w:rPr>
                <w:rFonts w:ascii="Arial Narrow" w:hAnsi="Arial Narrow"/>
              </w:rPr>
            </w:pPr>
            <w:r w:rsidRPr="00D608B0">
              <w:rPr>
                <w:rFonts w:ascii="Arial Narrow" w:hAnsi="Arial Narrow"/>
              </w:rPr>
              <w:t>Reproducciones, ediciones y publicaciones</w:t>
            </w:r>
          </w:p>
        </w:tc>
        <w:tc>
          <w:tcPr>
            <w:tcW w:w="1781" w:type="dxa"/>
            <w:tcBorders>
              <w:top w:val="single" w:sz="4" w:space="0" w:color="000000"/>
              <w:left w:val="single" w:sz="4" w:space="0" w:color="000000"/>
              <w:bottom w:val="single" w:sz="4" w:space="0" w:color="000000"/>
              <w:right w:val="single" w:sz="4" w:space="0" w:color="000000"/>
            </w:tcBorders>
            <w:shd w:val="clear" w:color="auto" w:fill="auto"/>
          </w:tcPr>
          <w:p w14:paraId="4BF2C17A" w14:textId="77777777" w:rsidR="006D77DB" w:rsidRPr="00D608B0" w:rsidRDefault="006D77DB" w:rsidP="006400CE">
            <w:pPr>
              <w:snapToGrid w:val="0"/>
              <w:spacing w:after="0" w:line="240" w:lineRule="auto"/>
              <w:jc w:val="center"/>
              <w:rPr>
                <w:rFonts w:ascii="Arial Narrow" w:hAnsi="Arial Narrow"/>
              </w:rPr>
            </w:pPr>
          </w:p>
        </w:tc>
      </w:tr>
      <w:tr w:rsidR="006D77DB" w:rsidRPr="00D608B0" w14:paraId="4CF955FA" w14:textId="77777777" w:rsidTr="006D77DB">
        <w:trPr>
          <w:jc w:val="center"/>
        </w:trPr>
        <w:tc>
          <w:tcPr>
            <w:tcW w:w="790" w:type="dxa"/>
            <w:tcBorders>
              <w:top w:val="single" w:sz="4" w:space="0" w:color="000000"/>
              <w:left w:val="single" w:sz="4" w:space="0" w:color="000000"/>
              <w:bottom w:val="single" w:sz="4" w:space="0" w:color="000000"/>
            </w:tcBorders>
            <w:shd w:val="clear" w:color="auto" w:fill="auto"/>
          </w:tcPr>
          <w:p w14:paraId="6C3D284F" w14:textId="77777777" w:rsidR="006D77DB" w:rsidRPr="00D608B0" w:rsidRDefault="006D77DB" w:rsidP="006400CE">
            <w:pPr>
              <w:snapToGrid w:val="0"/>
              <w:spacing w:after="0" w:line="240" w:lineRule="auto"/>
              <w:rPr>
                <w:rFonts w:ascii="Arial Narrow" w:hAnsi="Arial Narrow"/>
              </w:rPr>
            </w:pPr>
          </w:p>
        </w:tc>
        <w:tc>
          <w:tcPr>
            <w:tcW w:w="4875" w:type="dxa"/>
            <w:tcBorders>
              <w:top w:val="single" w:sz="4" w:space="0" w:color="000000"/>
              <w:left w:val="single" w:sz="4" w:space="0" w:color="000000"/>
              <w:bottom w:val="single" w:sz="4" w:space="0" w:color="000000"/>
            </w:tcBorders>
          </w:tcPr>
          <w:p w14:paraId="01404189" w14:textId="77777777" w:rsidR="006D77DB" w:rsidRPr="00D608B0" w:rsidRDefault="006D77DB" w:rsidP="006400CE">
            <w:pPr>
              <w:snapToGrid w:val="0"/>
              <w:spacing w:after="0" w:line="240" w:lineRule="auto"/>
              <w:rPr>
                <w:rFonts w:ascii="Arial Narrow" w:hAnsi="Arial Narrow"/>
              </w:rPr>
            </w:pPr>
            <w:r w:rsidRPr="00D608B0">
              <w:rPr>
                <w:rFonts w:ascii="Arial Narrow" w:hAnsi="Arial Narrow"/>
              </w:rPr>
              <w:t>Otros</w:t>
            </w:r>
          </w:p>
        </w:tc>
        <w:tc>
          <w:tcPr>
            <w:tcW w:w="1781" w:type="dxa"/>
            <w:tcBorders>
              <w:top w:val="single" w:sz="4" w:space="0" w:color="000000"/>
              <w:left w:val="single" w:sz="4" w:space="0" w:color="000000"/>
              <w:bottom w:val="single" w:sz="4" w:space="0" w:color="000000"/>
              <w:right w:val="single" w:sz="4" w:space="0" w:color="000000"/>
            </w:tcBorders>
            <w:shd w:val="clear" w:color="auto" w:fill="auto"/>
          </w:tcPr>
          <w:p w14:paraId="191EC85D" w14:textId="77777777" w:rsidR="006D77DB" w:rsidRPr="00D608B0" w:rsidRDefault="006D77DB" w:rsidP="006400CE">
            <w:pPr>
              <w:snapToGrid w:val="0"/>
              <w:spacing w:after="0" w:line="240" w:lineRule="auto"/>
              <w:jc w:val="center"/>
              <w:rPr>
                <w:rFonts w:ascii="Arial Narrow" w:hAnsi="Arial Narrow"/>
              </w:rPr>
            </w:pPr>
          </w:p>
        </w:tc>
      </w:tr>
      <w:tr w:rsidR="006D77DB" w:rsidRPr="00D608B0" w14:paraId="3CEBC70F" w14:textId="77777777" w:rsidTr="006D77DB">
        <w:trPr>
          <w:jc w:val="center"/>
        </w:trPr>
        <w:tc>
          <w:tcPr>
            <w:tcW w:w="5665" w:type="dxa"/>
            <w:gridSpan w:val="2"/>
            <w:tcBorders>
              <w:top w:val="single" w:sz="4" w:space="0" w:color="000000"/>
              <w:left w:val="single" w:sz="4" w:space="0" w:color="000000"/>
              <w:bottom w:val="single" w:sz="4" w:space="0" w:color="000000"/>
            </w:tcBorders>
            <w:shd w:val="clear" w:color="auto" w:fill="F2F2F2"/>
          </w:tcPr>
          <w:p w14:paraId="14643406" w14:textId="77777777" w:rsidR="006D77DB" w:rsidRPr="00D608B0" w:rsidRDefault="006D77DB" w:rsidP="006400CE">
            <w:pPr>
              <w:snapToGrid w:val="0"/>
              <w:spacing w:after="0" w:line="240" w:lineRule="auto"/>
              <w:rPr>
                <w:rFonts w:ascii="Arial Narrow" w:hAnsi="Arial Narrow"/>
                <w:b/>
              </w:rPr>
            </w:pPr>
            <w:r w:rsidRPr="00D608B0">
              <w:rPr>
                <w:rFonts w:ascii="Arial Narrow" w:hAnsi="Arial Narrow"/>
                <w:b/>
              </w:rPr>
              <w:t>2. COSTOS INDIRECTOS</w:t>
            </w:r>
          </w:p>
        </w:tc>
        <w:tc>
          <w:tcPr>
            <w:tcW w:w="1781" w:type="dxa"/>
            <w:tcBorders>
              <w:top w:val="single" w:sz="4" w:space="0" w:color="000000"/>
              <w:left w:val="single" w:sz="4" w:space="0" w:color="000000"/>
              <w:bottom w:val="single" w:sz="4" w:space="0" w:color="000000"/>
              <w:right w:val="single" w:sz="4" w:space="0" w:color="000000"/>
            </w:tcBorders>
            <w:shd w:val="clear" w:color="auto" w:fill="F2F2F2"/>
          </w:tcPr>
          <w:p w14:paraId="632C7E07" w14:textId="77777777" w:rsidR="006D77DB" w:rsidRPr="00D608B0" w:rsidRDefault="006D77DB" w:rsidP="006400CE">
            <w:pPr>
              <w:snapToGrid w:val="0"/>
              <w:spacing w:after="0" w:line="240" w:lineRule="auto"/>
              <w:jc w:val="center"/>
              <w:rPr>
                <w:rFonts w:ascii="Arial Narrow" w:hAnsi="Arial Narrow"/>
                <w:b/>
              </w:rPr>
            </w:pPr>
          </w:p>
        </w:tc>
      </w:tr>
      <w:tr w:rsidR="006D77DB" w:rsidRPr="00D608B0" w14:paraId="5402F811" w14:textId="77777777" w:rsidTr="006D77DB">
        <w:trPr>
          <w:jc w:val="center"/>
        </w:trPr>
        <w:tc>
          <w:tcPr>
            <w:tcW w:w="790" w:type="dxa"/>
            <w:tcBorders>
              <w:top w:val="single" w:sz="4" w:space="0" w:color="000000"/>
              <w:left w:val="single" w:sz="4" w:space="0" w:color="000000"/>
              <w:bottom w:val="single" w:sz="4" w:space="0" w:color="000000"/>
            </w:tcBorders>
            <w:shd w:val="clear" w:color="auto" w:fill="auto"/>
          </w:tcPr>
          <w:p w14:paraId="3C404F3C" w14:textId="77777777" w:rsidR="006D77DB" w:rsidRPr="00D608B0" w:rsidRDefault="006D77DB" w:rsidP="006400CE">
            <w:pPr>
              <w:snapToGrid w:val="0"/>
              <w:spacing w:after="0" w:line="240" w:lineRule="auto"/>
              <w:rPr>
                <w:rFonts w:ascii="Arial Narrow" w:hAnsi="Arial Narrow"/>
              </w:rPr>
            </w:pPr>
          </w:p>
        </w:tc>
        <w:tc>
          <w:tcPr>
            <w:tcW w:w="4875" w:type="dxa"/>
            <w:tcBorders>
              <w:top w:val="single" w:sz="4" w:space="0" w:color="000000"/>
              <w:left w:val="single" w:sz="4" w:space="0" w:color="000000"/>
              <w:bottom w:val="single" w:sz="4" w:space="0" w:color="000000"/>
            </w:tcBorders>
          </w:tcPr>
          <w:p w14:paraId="0A2C80E6" w14:textId="77777777" w:rsidR="006D77DB" w:rsidRPr="00D608B0" w:rsidRDefault="006D77DB" w:rsidP="006400CE">
            <w:pPr>
              <w:snapToGrid w:val="0"/>
              <w:spacing w:after="0" w:line="240" w:lineRule="auto"/>
              <w:rPr>
                <w:rFonts w:ascii="Arial Narrow" w:hAnsi="Arial Narrow"/>
              </w:rPr>
            </w:pPr>
            <w:r w:rsidRPr="00D608B0">
              <w:rPr>
                <w:rFonts w:ascii="Arial Narrow" w:hAnsi="Arial Narrow"/>
              </w:rPr>
              <w:t>Personal de dirección</w:t>
            </w:r>
          </w:p>
        </w:tc>
        <w:tc>
          <w:tcPr>
            <w:tcW w:w="1781" w:type="dxa"/>
            <w:tcBorders>
              <w:top w:val="single" w:sz="4" w:space="0" w:color="000000"/>
              <w:left w:val="single" w:sz="4" w:space="0" w:color="000000"/>
              <w:bottom w:val="single" w:sz="4" w:space="0" w:color="000000"/>
              <w:right w:val="single" w:sz="4" w:space="0" w:color="000000"/>
            </w:tcBorders>
            <w:shd w:val="clear" w:color="auto" w:fill="auto"/>
          </w:tcPr>
          <w:p w14:paraId="6859B1B2" w14:textId="77777777" w:rsidR="006D77DB" w:rsidRPr="00D608B0" w:rsidRDefault="006D77DB" w:rsidP="006400CE">
            <w:pPr>
              <w:snapToGrid w:val="0"/>
              <w:spacing w:after="0" w:line="240" w:lineRule="auto"/>
              <w:jc w:val="center"/>
              <w:rPr>
                <w:rFonts w:ascii="Arial Narrow" w:hAnsi="Arial Narrow"/>
              </w:rPr>
            </w:pPr>
          </w:p>
        </w:tc>
      </w:tr>
      <w:tr w:rsidR="006D77DB" w:rsidRPr="00D608B0" w14:paraId="44F66E16" w14:textId="77777777" w:rsidTr="006D77DB">
        <w:trPr>
          <w:jc w:val="center"/>
        </w:trPr>
        <w:tc>
          <w:tcPr>
            <w:tcW w:w="790" w:type="dxa"/>
            <w:tcBorders>
              <w:top w:val="single" w:sz="4" w:space="0" w:color="000000"/>
              <w:left w:val="single" w:sz="4" w:space="0" w:color="000000"/>
              <w:bottom w:val="single" w:sz="4" w:space="0" w:color="000000"/>
            </w:tcBorders>
            <w:shd w:val="clear" w:color="auto" w:fill="auto"/>
          </w:tcPr>
          <w:p w14:paraId="10F38E6D" w14:textId="77777777" w:rsidR="006D77DB" w:rsidRPr="00D608B0" w:rsidRDefault="006D77DB" w:rsidP="006400CE">
            <w:pPr>
              <w:snapToGrid w:val="0"/>
              <w:spacing w:after="0" w:line="240" w:lineRule="auto"/>
              <w:rPr>
                <w:rFonts w:ascii="Arial Narrow" w:hAnsi="Arial Narrow"/>
              </w:rPr>
            </w:pPr>
          </w:p>
        </w:tc>
        <w:tc>
          <w:tcPr>
            <w:tcW w:w="4875" w:type="dxa"/>
            <w:tcBorders>
              <w:top w:val="single" w:sz="4" w:space="0" w:color="000000"/>
              <w:left w:val="single" w:sz="4" w:space="0" w:color="000000"/>
              <w:bottom w:val="single" w:sz="4" w:space="0" w:color="000000"/>
            </w:tcBorders>
          </w:tcPr>
          <w:p w14:paraId="6AABB4CD" w14:textId="77777777" w:rsidR="006D77DB" w:rsidRPr="00D608B0" w:rsidDel="00C44E1A" w:rsidRDefault="006D77DB" w:rsidP="006400CE">
            <w:pPr>
              <w:snapToGrid w:val="0"/>
              <w:spacing w:after="0" w:line="240" w:lineRule="auto"/>
              <w:rPr>
                <w:rFonts w:ascii="Arial Narrow" w:hAnsi="Arial Narrow"/>
              </w:rPr>
            </w:pPr>
            <w:r w:rsidRPr="00D608B0">
              <w:rPr>
                <w:rFonts w:ascii="Arial Narrow" w:hAnsi="Arial Narrow"/>
              </w:rPr>
              <w:t>Personal intermedio</w:t>
            </w:r>
          </w:p>
        </w:tc>
        <w:tc>
          <w:tcPr>
            <w:tcW w:w="1781" w:type="dxa"/>
            <w:tcBorders>
              <w:top w:val="single" w:sz="4" w:space="0" w:color="000000"/>
              <w:left w:val="single" w:sz="4" w:space="0" w:color="000000"/>
              <w:bottom w:val="single" w:sz="4" w:space="0" w:color="000000"/>
              <w:right w:val="single" w:sz="4" w:space="0" w:color="000000"/>
            </w:tcBorders>
            <w:shd w:val="clear" w:color="auto" w:fill="auto"/>
          </w:tcPr>
          <w:p w14:paraId="58440812" w14:textId="77777777" w:rsidR="006D77DB" w:rsidRPr="00D608B0" w:rsidRDefault="006D77DB" w:rsidP="006400CE">
            <w:pPr>
              <w:snapToGrid w:val="0"/>
              <w:spacing w:after="0" w:line="240" w:lineRule="auto"/>
              <w:jc w:val="center"/>
              <w:rPr>
                <w:rFonts w:ascii="Arial Narrow" w:hAnsi="Arial Narrow"/>
              </w:rPr>
            </w:pPr>
          </w:p>
        </w:tc>
      </w:tr>
      <w:tr w:rsidR="006D77DB" w:rsidRPr="00D608B0" w14:paraId="3E35ADE5" w14:textId="77777777" w:rsidTr="006D77DB">
        <w:trPr>
          <w:jc w:val="center"/>
        </w:trPr>
        <w:tc>
          <w:tcPr>
            <w:tcW w:w="790" w:type="dxa"/>
            <w:tcBorders>
              <w:top w:val="single" w:sz="4" w:space="0" w:color="000000"/>
              <w:left w:val="single" w:sz="4" w:space="0" w:color="000000"/>
              <w:bottom w:val="single" w:sz="4" w:space="0" w:color="000000"/>
            </w:tcBorders>
            <w:shd w:val="clear" w:color="auto" w:fill="auto"/>
          </w:tcPr>
          <w:p w14:paraId="3CEA09C6" w14:textId="77777777" w:rsidR="006D77DB" w:rsidRPr="00D608B0" w:rsidRDefault="006D77DB" w:rsidP="006400CE">
            <w:pPr>
              <w:snapToGrid w:val="0"/>
              <w:spacing w:after="0" w:line="240" w:lineRule="auto"/>
              <w:rPr>
                <w:rFonts w:ascii="Arial Narrow" w:hAnsi="Arial Narrow"/>
              </w:rPr>
            </w:pPr>
          </w:p>
        </w:tc>
        <w:tc>
          <w:tcPr>
            <w:tcW w:w="4875" w:type="dxa"/>
            <w:tcBorders>
              <w:top w:val="single" w:sz="4" w:space="0" w:color="000000"/>
              <w:left w:val="single" w:sz="4" w:space="0" w:color="000000"/>
              <w:bottom w:val="single" w:sz="4" w:space="0" w:color="000000"/>
            </w:tcBorders>
          </w:tcPr>
          <w:p w14:paraId="7985CB37" w14:textId="77777777" w:rsidR="006D77DB" w:rsidRPr="00D608B0" w:rsidDel="00C44E1A" w:rsidRDefault="006D77DB" w:rsidP="006400CE">
            <w:pPr>
              <w:snapToGrid w:val="0"/>
              <w:spacing w:after="0" w:line="240" w:lineRule="auto"/>
              <w:rPr>
                <w:rFonts w:ascii="Arial Narrow" w:hAnsi="Arial Narrow"/>
              </w:rPr>
            </w:pPr>
            <w:r w:rsidRPr="00D608B0">
              <w:rPr>
                <w:rFonts w:ascii="Arial Narrow" w:hAnsi="Arial Narrow"/>
              </w:rPr>
              <w:t>Personal de mantenimiento y limpieza</w:t>
            </w:r>
          </w:p>
        </w:tc>
        <w:tc>
          <w:tcPr>
            <w:tcW w:w="1781" w:type="dxa"/>
            <w:tcBorders>
              <w:top w:val="single" w:sz="4" w:space="0" w:color="000000"/>
              <w:left w:val="single" w:sz="4" w:space="0" w:color="000000"/>
              <w:bottom w:val="single" w:sz="4" w:space="0" w:color="000000"/>
              <w:right w:val="single" w:sz="4" w:space="0" w:color="000000"/>
            </w:tcBorders>
            <w:shd w:val="clear" w:color="auto" w:fill="auto"/>
          </w:tcPr>
          <w:p w14:paraId="1CD1F877" w14:textId="77777777" w:rsidR="006D77DB" w:rsidRPr="00D608B0" w:rsidRDefault="006D77DB" w:rsidP="006400CE">
            <w:pPr>
              <w:snapToGrid w:val="0"/>
              <w:spacing w:after="0" w:line="240" w:lineRule="auto"/>
              <w:jc w:val="center"/>
              <w:rPr>
                <w:rFonts w:ascii="Arial Narrow" w:hAnsi="Arial Narrow"/>
              </w:rPr>
            </w:pPr>
          </w:p>
        </w:tc>
      </w:tr>
      <w:tr w:rsidR="006D77DB" w:rsidRPr="00D608B0" w14:paraId="75796668" w14:textId="77777777" w:rsidTr="006D77DB">
        <w:trPr>
          <w:jc w:val="center"/>
        </w:trPr>
        <w:tc>
          <w:tcPr>
            <w:tcW w:w="790" w:type="dxa"/>
            <w:tcBorders>
              <w:top w:val="single" w:sz="4" w:space="0" w:color="000000"/>
              <w:left w:val="single" w:sz="4" w:space="0" w:color="000000"/>
              <w:bottom w:val="single" w:sz="4" w:space="0" w:color="000000"/>
            </w:tcBorders>
            <w:shd w:val="clear" w:color="auto" w:fill="auto"/>
          </w:tcPr>
          <w:p w14:paraId="2C5CFAAA" w14:textId="77777777" w:rsidR="006D77DB" w:rsidRPr="00D608B0" w:rsidRDefault="006D77DB" w:rsidP="006400CE">
            <w:pPr>
              <w:snapToGrid w:val="0"/>
              <w:spacing w:after="0" w:line="240" w:lineRule="auto"/>
              <w:rPr>
                <w:rFonts w:ascii="Arial Narrow" w:hAnsi="Arial Narrow"/>
              </w:rPr>
            </w:pPr>
          </w:p>
        </w:tc>
        <w:tc>
          <w:tcPr>
            <w:tcW w:w="4875" w:type="dxa"/>
            <w:tcBorders>
              <w:top w:val="single" w:sz="4" w:space="0" w:color="000000"/>
              <w:left w:val="single" w:sz="4" w:space="0" w:color="000000"/>
              <w:bottom w:val="single" w:sz="4" w:space="0" w:color="000000"/>
            </w:tcBorders>
          </w:tcPr>
          <w:p w14:paraId="060928BF" w14:textId="77777777" w:rsidR="006D77DB" w:rsidRPr="00D608B0" w:rsidDel="00C44E1A" w:rsidRDefault="006D77DB" w:rsidP="006400CE">
            <w:pPr>
              <w:snapToGrid w:val="0"/>
              <w:spacing w:after="0" w:line="240" w:lineRule="auto"/>
              <w:rPr>
                <w:rFonts w:ascii="Arial Narrow" w:hAnsi="Arial Narrow"/>
              </w:rPr>
            </w:pPr>
            <w:r w:rsidRPr="00D608B0">
              <w:rPr>
                <w:rFonts w:ascii="Arial Narrow" w:hAnsi="Arial Narrow"/>
              </w:rPr>
              <w:t>Personal subalterno</w:t>
            </w:r>
          </w:p>
        </w:tc>
        <w:tc>
          <w:tcPr>
            <w:tcW w:w="1781" w:type="dxa"/>
            <w:tcBorders>
              <w:top w:val="single" w:sz="4" w:space="0" w:color="000000"/>
              <w:left w:val="single" w:sz="4" w:space="0" w:color="000000"/>
              <w:bottom w:val="single" w:sz="4" w:space="0" w:color="000000"/>
              <w:right w:val="single" w:sz="4" w:space="0" w:color="000000"/>
            </w:tcBorders>
            <w:shd w:val="clear" w:color="auto" w:fill="auto"/>
          </w:tcPr>
          <w:p w14:paraId="286CEAD3" w14:textId="77777777" w:rsidR="006D77DB" w:rsidRPr="00D608B0" w:rsidRDefault="006D77DB" w:rsidP="006400CE">
            <w:pPr>
              <w:snapToGrid w:val="0"/>
              <w:spacing w:after="0" w:line="240" w:lineRule="auto"/>
              <w:jc w:val="center"/>
              <w:rPr>
                <w:rFonts w:ascii="Arial Narrow" w:hAnsi="Arial Narrow"/>
              </w:rPr>
            </w:pPr>
          </w:p>
        </w:tc>
      </w:tr>
      <w:tr w:rsidR="006D77DB" w:rsidRPr="00D608B0" w14:paraId="33B55E75" w14:textId="77777777" w:rsidTr="006D77DB">
        <w:trPr>
          <w:jc w:val="center"/>
        </w:trPr>
        <w:tc>
          <w:tcPr>
            <w:tcW w:w="790" w:type="dxa"/>
            <w:tcBorders>
              <w:top w:val="single" w:sz="4" w:space="0" w:color="000000"/>
              <w:left w:val="single" w:sz="4" w:space="0" w:color="000000"/>
              <w:bottom w:val="single" w:sz="4" w:space="0" w:color="000000"/>
            </w:tcBorders>
            <w:shd w:val="clear" w:color="auto" w:fill="auto"/>
          </w:tcPr>
          <w:p w14:paraId="4D5AA81B" w14:textId="77777777" w:rsidR="006D77DB" w:rsidRPr="00D608B0" w:rsidRDefault="006D77DB" w:rsidP="006400CE">
            <w:pPr>
              <w:snapToGrid w:val="0"/>
              <w:spacing w:after="0" w:line="240" w:lineRule="auto"/>
              <w:rPr>
                <w:rFonts w:ascii="Arial Narrow" w:hAnsi="Arial Narrow"/>
              </w:rPr>
            </w:pPr>
          </w:p>
        </w:tc>
        <w:tc>
          <w:tcPr>
            <w:tcW w:w="4875" w:type="dxa"/>
            <w:tcBorders>
              <w:top w:val="single" w:sz="4" w:space="0" w:color="000000"/>
              <w:left w:val="single" w:sz="4" w:space="0" w:color="000000"/>
              <w:bottom w:val="single" w:sz="4" w:space="0" w:color="000000"/>
            </w:tcBorders>
          </w:tcPr>
          <w:p w14:paraId="29EFE542" w14:textId="77777777" w:rsidR="006D77DB" w:rsidRPr="00D608B0" w:rsidDel="00C44E1A" w:rsidRDefault="006D77DB" w:rsidP="006400CE">
            <w:pPr>
              <w:snapToGrid w:val="0"/>
              <w:spacing w:after="0" w:line="240" w:lineRule="auto"/>
              <w:rPr>
                <w:rFonts w:ascii="Arial Narrow" w:hAnsi="Arial Narrow"/>
              </w:rPr>
            </w:pPr>
            <w:r w:rsidRPr="00D608B0">
              <w:rPr>
                <w:rFonts w:ascii="Arial Narrow" w:hAnsi="Arial Narrow"/>
              </w:rPr>
              <w:t>Personal de control de calidad</w:t>
            </w:r>
          </w:p>
        </w:tc>
        <w:tc>
          <w:tcPr>
            <w:tcW w:w="1781" w:type="dxa"/>
            <w:tcBorders>
              <w:top w:val="single" w:sz="4" w:space="0" w:color="000000"/>
              <w:left w:val="single" w:sz="4" w:space="0" w:color="000000"/>
              <w:bottom w:val="single" w:sz="4" w:space="0" w:color="000000"/>
              <w:right w:val="single" w:sz="4" w:space="0" w:color="000000"/>
            </w:tcBorders>
            <w:shd w:val="clear" w:color="auto" w:fill="auto"/>
          </w:tcPr>
          <w:p w14:paraId="733AD975" w14:textId="77777777" w:rsidR="006D77DB" w:rsidRPr="00D608B0" w:rsidRDefault="006D77DB" w:rsidP="006400CE">
            <w:pPr>
              <w:snapToGrid w:val="0"/>
              <w:spacing w:after="0" w:line="240" w:lineRule="auto"/>
              <w:jc w:val="center"/>
              <w:rPr>
                <w:rFonts w:ascii="Arial Narrow" w:hAnsi="Arial Narrow"/>
              </w:rPr>
            </w:pPr>
          </w:p>
        </w:tc>
      </w:tr>
      <w:tr w:rsidR="006D77DB" w:rsidRPr="00D608B0" w14:paraId="1ECE5C5D" w14:textId="77777777" w:rsidTr="006D77DB">
        <w:trPr>
          <w:jc w:val="center"/>
        </w:trPr>
        <w:tc>
          <w:tcPr>
            <w:tcW w:w="790" w:type="dxa"/>
            <w:tcBorders>
              <w:top w:val="single" w:sz="4" w:space="0" w:color="000000"/>
              <w:left w:val="single" w:sz="4" w:space="0" w:color="000000"/>
              <w:bottom w:val="single" w:sz="4" w:space="0" w:color="000000"/>
            </w:tcBorders>
            <w:shd w:val="clear" w:color="auto" w:fill="auto"/>
          </w:tcPr>
          <w:p w14:paraId="4FF57935" w14:textId="77777777" w:rsidR="006D77DB" w:rsidRPr="00D608B0" w:rsidRDefault="006D77DB" w:rsidP="006400CE">
            <w:pPr>
              <w:snapToGrid w:val="0"/>
              <w:spacing w:after="0" w:line="240" w:lineRule="auto"/>
              <w:rPr>
                <w:rFonts w:ascii="Arial Narrow" w:hAnsi="Arial Narrow"/>
              </w:rPr>
            </w:pPr>
          </w:p>
        </w:tc>
        <w:tc>
          <w:tcPr>
            <w:tcW w:w="4875" w:type="dxa"/>
            <w:tcBorders>
              <w:top w:val="single" w:sz="4" w:space="0" w:color="000000"/>
              <w:left w:val="single" w:sz="4" w:space="0" w:color="000000"/>
              <w:bottom w:val="single" w:sz="4" w:space="0" w:color="000000"/>
            </w:tcBorders>
          </w:tcPr>
          <w:p w14:paraId="1737C3C4" w14:textId="77777777" w:rsidR="006D77DB" w:rsidRPr="00D608B0" w:rsidDel="00C44E1A" w:rsidRDefault="006D77DB" w:rsidP="006400CE">
            <w:pPr>
              <w:snapToGrid w:val="0"/>
              <w:spacing w:after="0" w:line="240" w:lineRule="auto"/>
              <w:rPr>
                <w:rFonts w:ascii="Arial Narrow" w:hAnsi="Arial Narrow"/>
              </w:rPr>
            </w:pPr>
            <w:r w:rsidRPr="00D608B0">
              <w:rPr>
                <w:rFonts w:ascii="Arial Narrow" w:hAnsi="Arial Narrow"/>
              </w:rPr>
              <w:t>Personal informático</w:t>
            </w:r>
          </w:p>
        </w:tc>
        <w:tc>
          <w:tcPr>
            <w:tcW w:w="1781" w:type="dxa"/>
            <w:tcBorders>
              <w:top w:val="single" w:sz="4" w:space="0" w:color="000000"/>
              <w:left w:val="single" w:sz="4" w:space="0" w:color="000000"/>
              <w:bottom w:val="single" w:sz="4" w:space="0" w:color="000000"/>
              <w:right w:val="single" w:sz="4" w:space="0" w:color="000000"/>
            </w:tcBorders>
            <w:shd w:val="clear" w:color="auto" w:fill="auto"/>
          </w:tcPr>
          <w:p w14:paraId="515E040E" w14:textId="77777777" w:rsidR="006D77DB" w:rsidRPr="00D608B0" w:rsidRDefault="006D77DB" w:rsidP="006400CE">
            <w:pPr>
              <w:snapToGrid w:val="0"/>
              <w:spacing w:after="0" w:line="240" w:lineRule="auto"/>
              <w:jc w:val="center"/>
              <w:rPr>
                <w:rFonts w:ascii="Arial Narrow" w:hAnsi="Arial Narrow"/>
              </w:rPr>
            </w:pPr>
          </w:p>
        </w:tc>
      </w:tr>
      <w:tr w:rsidR="006D77DB" w:rsidRPr="00D608B0" w14:paraId="37C91229" w14:textId="77777777" w:rsidTr="006D77DB">
        <w:trPr>
          <w:jc w:val="center"/>
        </w:trPr>
        <w:tc>
          <w:tcPr>
            <w:tcW w:w="790" w:type="dxa"/>
            <w:tcBorders>
              <w:top w:val="single" w:sz="4" w:space="0" w:color="000000"/>
              <w:left w:val="single" w:sz="4" w:space="0" w:color="000000"/>
              <w:bottom w:val="single" w:sz="4" w:space="0" w:color="000000"/>
            </w:tcBorders>
            <w:shd w:val="clear" w:color="auto" w:fill="auto"/>
          </w:tcPr>
          <w:p w14:paraId="6DBA1601" w14:textId="77777777" w:rsidR="006D77DB" w:rsidRPr="00D608B0" w:rsidRDefault="006D77DB" w:rsidP="006400CE">
            <w:pPr>
              <w:snapToGrid w:val="0"/>
              <w:spacing w:after="0" w:line="240" w:lineRule="auto"/>
              <w:rPr>
                <w:rFonts w:ascii="Arial Narrow" w:hAnsi="Arial Narrow"/>
              </w:rPr>
            </w:pPr>
          </w:p>
        </w:tc>
        <w:tc>
          <w:tcPr>
            <w:tcW w:w="4875" w:type="dxa"/>
            <w:tcBorders>
              <w:top w:val="single" w:sz="4" w:space="0" w:color="000000"/>
              <w:left w:val="single" w:sz="4" w:space="0" w:color="000000"/>
              <w:bottom w:val="single" w:sz="4" w:space="0" w:color="000000"/>
            </w:tcBorders>
          </w:tcPr>
          <w:p w14:paraId="16EB0360" w14:textId="77777777" w:rsidR="006D77DB" w:rsidRPr="00D608B0" w:rsidDel="00C44E1A" w:rsidRDefault="006D77DB" w:rsidP="006400CE">
            <w:pPr>
              <w:snapToGrid w:val="0"/>
              <w:spacing w:after="0" w:line="240" w:lineRule="auto"/>
              <w:rPr>
                <w:rFonts w:ascii="Arial Narrow" w:hAnsi="Arial Narrow"/>
              </w:rPr>
            </w:pPr>
            <w:r w:rsidRPr="00D608B0">
              <w:rPr>
                <w:rFonts w:ascii="Arial Narrow" w:hAnsi="Arial Narrow"/>
              </w:rPr>
              <w:t>Personal de servicios varios</w:t>
            </w:r>
          </w:p>
        </w:tc>
        <w:tc>
          <w:tcPr>
            <w:tcW w:w="1781" w:type="dxa"/>
            <w:tcBorders>
              <w:top w:val="single" w:sz="4" w:space="0" w:color="000000"/>
              <w:left w:val="single" w:sz="4" w:space="0" w:color="000000"/>
              <w:bottom w:val="single" w:sz="4" w:space="0" w:color="000000"/>
              <w:right w:val="single" w:sz="4" w:space="0" w:color="000000"/>
            </w:tcBorders>
            <w:shd w:val="clear" w:color="auto" w:fill="auto"/>
          </w:tcPr>
          <w:p w14:paraId="50ED39A3" w14:textId="77777777" w:rsidR="006D77DB" w:rsidRPr="00D608B0" w:rsidRDefault="006D77DB" w:rsidP="006400CE">
            <w:pPr>
              <w:snapToGrid w:val="0"/>
              <w:spacing w:after="0" w:line="240" w:lineRule="auto"/>
              <w:jc w:val="center"/>
              <w:rPr>
                <w:rFonts w:ascii="Arial Narrow" w:hAnsi="Arial Narrow"/>
              </w:rPr>
            </w:pPr>
          </w:p>
        </w:tc>
      </w:tr>
      <w:tr w:rsidR="006D77DB" w:rsidRPr="00D608B0" w14:paraId="267F83B1" w14:textId="77777777" w:rsidTr="006D77DB">
        <w:trPr>
          <w:jc w:val="center"/>
        </w:trPr>
        <w:tc>
          <w:tcPr>
            <w:tcW w:w="5665" w:type="dxa"/>
            <w:gridSpan w:val="2"/>
            <w:tcBorders>
              <w:top w:val="single" w:sz="4" w:space="0" w:color="000000"/>
              <w:left w:val="single" w:sz="4" w:space="0" w:color="000000"/>
              <w:bottom w:val="single" w:sz="4" w:space="0" w:color="000000"/>
            </w:tcBorders>
            <w:shd w:val="clear" w:color="auto" w:fill="C6D9F1"/>
          </w:tcPr>
          <w:p w14:paraId="37CA709C" w14:textId="77777777" w:rsidR="006D77DB" w:rsidRPr="00D608B0" w:rsidDel="00C44E1A" w:rsidRDefault="006D77DB" w:rsidP="00041787">
            <w:pPr>
              <w:snapToGrid w:val="0"/>
              <w:rPr>
                <w:rFonts w:ascii="Arial Narrow" w:hAnsi="Arial Narrow"/>
              </w:rPr>
            </w:pPr>
            <w:r w:rsidRPr="00D608B0">
              <w:rPr>
                <w:rFonts w:ascii="Arial Narrow" w:hAnsi="Arial Narrow"/>
                <w:b/>
              </w:rPr>
              <w:t xml:space="preserve">3. GASTOS GENERALES </w:t>
            </w:r>
            <w:r w:rsidRPr="00D608B0">
              <w:rPr>
                <w:rFonts w:ascii="Arial Narrow" w:hAnsi="Arial Narrow"/>
                <w:i/>
              </w:rPr>
              <w:t>(No aplicable para consultores individuales)</w:t>
            </w:r>
          </w:p>
        </w:tc>
        <w:tc>
          <w:tcPr>
            <w:tcW w:w="1781" w:type="dxa"/>
            <w:tcBorders>
              <w:top w:val="single" w:sz="4" w:space="0" w:color="000000"/>
              <w:left w:val="single" w:sz="4" w:space="0" w:color="000000"/>
              <w:bottom w:val="single" w:sz="4" w:space="0" w:color="000000"/>
              <w:right w:val="single" w:sz="4" w:space="0" w:color="000000"/>
            </w:tcBorders>
            <w:shd w:val="clear" w:color="auto" w:fill="C6D9F1"/>
          </w:tcPr>
          <w:p w14:paraId="6C4ECF9C" w14:textId="77777777" w:rsidR="006D77DB" w:rsidRPr="00D608B0" w:rsidRDefault="006D77DB" w:rsidP="00041787">
            <w:pPr>
              <w:snapToGrid w:val="0"/>
              <w:jc w:val="center"/>
              <w:rPr>
                <w:rFonts w:ascii="Arial Narrow" w:hAnsi="Arial Narrow"/>
              </w:rPr>
            </w:pPr>
          </w:p>
        </w:tc>
      </w:tr>
      <w:tr w:rsidR="006D77DB" w:rsidRPr="00D608B0" w14:paraId="3A91C113" w14:textId="77777777" w:rsidTr="006D77DB">
        <w:trPr>
          <w:jc w:val="center"/>
        </w:trPr>
        <w:tc>
          <w:tcPr>
            <w:tcW w:w="790" w:type="dxa"/>
            <w:tcBorders>
              <w:top w:val="single" w:sz="4" w:space="0" w:color="000000"/>
              <w:left w:val="single" w:sz="4" w:space="0" w:color="000000"/>
              <w:bottom w:val="single" w:sz="4" w:space="0" w:color="000000"/>
            </w:tcBorders>
            <w:shd w:val="clear" w:color="auto" w:fill="auto"/>
          </w:tcPr>
          <w:p w14:paraId="04EBE60F" w14:textId="77777777" w:rsidR="006D77DB" w:rsidRPr="00D608B0" w:rsidRDefault="006D77DB" w:rsidP="00041787">
            <w:pPr>
              <w:snapToGrid w:val="0"/>
              <w:rPr>
                <w:rFonts w:ascii="Arial Narrow" w:hAnsi="Arial Narrow"/>
              </w:rPr>
            </w:pPr>
          </w:p>
        </w:tc>
        <w:tc>
          <w:tcPr>
            <w:tcW w:w="4875" w:type="dxa"/>
            <w:tcBorders>
              <w:top w:val="single" w:sz="4" w:space="0" w:color="000000"/>
              <w:left w:val="single" w:sz="4" w:space="0" w:color="000000"/>
              <w:bottom w:val="single" w:sz="4" w:space="0" w:color="000000"/>
            </w:tcBorders>
          </w:tcPr>
          <w:p w14:paraId="68E58F3C" w14:textId="77777777" w:rsidR="006D77DB" w:rsidRPr="00D608B0" w:rsidDel="00C44E1A" w:rsidRDefault="006D77DB" w:rsidP="006400CE">
            <w:pPr>
              <w:snapToGrid w:val="0"/>
              <w:spacing w:after="0" w:line="240" w:lineRule="auto"/>
              <w:rPr>
                <w:rFonts w:ascii="Arial Narrow" w:hAnsi="Arial Narrow"/>
              </w:rPr>
            </w:pPr>
            <w:r w:rsidRPr="00D608B0">
              <w:rPr>
                <w:rFonts w:ascii="Arial Narrow" w:hAnsi="Arial Narrow"/>
              </w:rPr>
              <w:t>Sueldos, salarios y beneficios o cargas sociales del personal directivo y administrativo que desarrolle su actividad de manera permanente en la consultora</w:t>
            </w:r>
          </w:p>
        </w:tc>
        <w:tc>
          <w:tcPr>
            <w:tcW w:w="1781" w:type="dxa"/>
            <w:tcBorders>
              <w:top w:val="single" w:sz="4" w:space="0" w:color="000000"/>
              <w:left w:val="single" w:sz="4" w:space="0" w:color="000000"/>
              <w:bottom w:val="single" w:sz="4" w:space="0" w:color="000000"/>
              <w:right w:val="single" w:sz="4" w:space="0" w:color="000000"/>
            </w:tcBorders>
            <w:shd w:val="clear" w:color="auto" w:fill="auto"/>
          </w:tcPr>
          <w:p w14:paraId="49B4DD11" w14:textId="77777777" w:rsidR="006D77DB" w:rsidRPr="00D608B0" w:rsidRDefault="006D77DB" w:rsidP="00041787">
            <w:pPr>
              <w:snapToGrid w:val="0"/>
              <w:jc w:val="center"/>
              <w:rPr>
                <w:rFonts w:ascii="Arial Narrow" w:hAnsi="Arial Narrow"/>
              </w:rPr>
            </w:pPr>
          </w:p>
        </w:tc>
      </w:tr>
      <w:tr w:rsidR="006D77DB" w:rsidRPr="00D608B0" w14:paraId="0E998CE5" w14:textId="77777777" w:rsidTr="006D77DB">
        <w:trPr>
          <w:jc w:val="center"/>
        </w:trPr>
        <w:tc>
          <w:tcPr>
            <w:tcW w:w="790" w:type="dxa"/>
            <w:tcBorders>
              <w:top w:val="single" w:sz="4" w:space="0" w:color="000000"/>
              <w:left w:val="single" w:sz="4" w:space="0" w:color="000000"/>
              <w:bottom w:val="single" w:sz="4" w:space="0" w:color="000000"/>
            </w:tcBorders>
            <w:shd w:val="clear" w:color="auto" w:fill="auto"/>
          </w:tcPr>
          <w:p w14:paraId="04A8BEF6" w14:textId="77777777" w:rsidR="006D77DB" w:rsidRPr="00D608B0" w:rsidRDefault="006D77DB" w:rsidP="00041787">
            <w:pPr>
              <w:snapToGrid w:val="0"/>
              <w:rPr>
                <w:rFonts w:ascii="Arial Narrow" w:hAnsi="Arial Narrow"/>
              </w:rPr>
            </w:pPr>
          </w:p>
        </w:tc>
        <w:tc>
          <w:tcPr>
            <w:tcW w:w="4875" w:type="dxa"/>
            <w:tcBorders>
              <w:top w:val="single" w:sz="4" w:space="0" w:color="000000"/>
              <w:left w:val="single" w:sz="4" w:space="0" w:color="000000"/>
              <w:bottom w:val="single" w:sz="4" w:space="0" w:color="000000"/>
            </w:tcBorders>
          </w:tcPr>
          <w:p w14:paraId="58B29AAA" w14:textId="77777777" w:rsidR="006D77DB" w:rsidRPr="00D608B0" w:rsidDel="00C44E1A" w:rsidRDefault="006D77DB" w:rsidP="006400CE">
            <w:pPr>
              <w:snapToGrid w:val="0"/>
              <w:spacing w:after="0" w:line="240" w:lineRule="auto"/>
              <w:rPr>
                <w:rFonts w:ascii="Arial Narrow" w:hAnsi="Arial Narrow"/>
              </w:rPr>
            </w:pPr>
            <w:r w:rsidRPr="00D608B0">
              <w:rPr>
                <w:rFonts w:ascii="Arial Narrow" w:hAnsi="Arial Narrow"/>
              </w:rPr>
              <w:t>Arrendamientos y alquileres o depreciación y mantenimiento y operación de instalaciones y equipos, utilizados en forma permanente para el desarrollo de sus actividades</w:t>
            </w:r>
          </w:p>
        </w:tc>
        <w:tc>
          <w:tcPr>
            <w:tcW w:w="1781" w:type="dxa"/>
            <w:tcBorders>
              <w:top w:val="single" w:sz="4" w:space="0" w:color="000000"/>
              <w:left w:val="single" w:sz="4" w:space="0" w:color="000000"/>
              <w:bottom w:val="single" w:sz="4" w:space="0" w:color="000000"/>
              <w:right w:val="single" w:sz="4" w:space="0" w:color="000000"/>
            </w:tcBorders>
            <w:shd w:val="clear" w:color="auto" w:fill="auto"/>
          </w:tcPr>
          <w:p w14:paraId="56E4478B" w14:textId="77777777" w:rsidR="006D77DB" w:rsidRPr="00D608B0" w:rsidRDefault="006D77DB" w:rsidP="00041787">
            <w:pPr>
              <w:snapToGrid w:val="0"/>
              <w:jc w:val="center"/>
              <w:rPr>
                <w:rFonts w:ascii="Arial Narrow" w:hAnsi="Arial Narrow"/>
              </w:rPr>
            </w:pPr>
          </w:p>
        </w:tc>
      </w:tr>
      <w:tr w:rsidR="006D77DB" w:rsidRPr="00D608B0" w14:paraId="6CA78F33" w14:textId="77777777" w:rsidTr="006D77DB">
        <w:trPr>
          <w:jc w:val="center"/>
        </w:trPr>
        <w:tc>
          <w:tcPr>
            <w:tcW w:w="5665" w:type="dxa"/>
            <w:gridSpan w:val="2"/>
            <w:tcBorders>
              <w:top w:val="single" w:sz="4" w:space="0" w:color="000000"/>
              <w:left w:val="single" w:sz="4" w:space="0" w:color="000000"/>
              <w:bottom w:val="single" w:sz="4" w:space="0" w:color="000000"/>
            </w:tcBorders>
            <w:shd w:val="clear" w:color="auto" w:fill="C6D9F1"/>
          </w:tcPr>
          <w:p w14:paraId="33BEE829" w14:textId="77777777" w:rsidR="006D77DB" w:rsidRPr="00D608B0" w:rsidDel="00C44E1A" w:rsidRDefault="006D77DB" w:rsidP="006400CE">
            <w:pPr>
              <w:snapToGrid w:val="0"/>
              <w:spacing w:after="0" w:line="240" w:lineRule="auto"/>
              <w:rPr>
                <w:rFonts w:ascii="Arial Narrow" w:hAnsi="Arial Narrow"/>
              </w:rPr>
            </w:pPr>
            <w:r w:rsidRPr="00D608B0">
              <w:rPr>
                <w:rFonts w:ascii="Arial Narrow" w:hAnsi="Arial Narrow"/>
                <w:b/>
              </w:rPr>
              <w:t>4. UTILIDAD EMPRESARIAL</w:t>
            </w:r>
            <w:r w:rsidRPr="00D608B0">
              <w:rPr>
                <w:rFonts w:ascii="Arial Narrow" w:hAnsi="Arial Narrow"/>
              </w:rPr>
              <w:t xml:space="preserve"> </w:t>
            </w:r>
            <w:r w:rsidRPr="00D608B0">
              <w:rPr>
                <w:rFonts w:ascii="Arial Narrow" w:hAnsi="Arial Narrow"/>
                <w:i/>
              </w:rPr>
              <w:t>(Solo aplicable para firmas consultoras)</w:t>
            </w:r>
          </w:p>
        </w:tc>
        <w:tc>
          <w:tcPr>
            <w:tcW w:w="1781" w:type="dxa"/>
            <w:tcBorders>
              <w:top w:val="single" w:sz="4" w:space="0" w:color="000000"/>
              <w:left w:val="single" w:sz="4" w:space="0" w:color="000000"/>
              <w:bottom w:val="single" w:sz="4" w:space="0" w:color="000000"/>
              <w:right w:val="single" w:sz="4" w:space="0" w:color="000000"/>
            </w:tcBorders>
            <w:shd w:val="clear" w:color="auto" w:fill="C6D9F1"/>
          </w:tcPr>
          <w:p w14:paraId="3DDD44DC" w14:textId="77777777" w:rsidR="006D77DB" w:rsidRPr="00D608B0" w:rsidRDefault="006D77DB" w:rsidP="006400CE">
            <w:pPr>
              <w:snapToGrid w:val="0"/>
              <w:spacing w:after="0" w:line="240" w:lineRule="auto"/>
              <w:jc w:val="center"/>
              <w:rPr>
                <w:rFonts w:ascii="Arial Narrow" w:hAnsi="Arial Narrow"/>
              </w:rPr>
            </w:pPr>
          </w:p>
        </w:tc>
      </w:tr>
      <w:tr w:rsidR="006D77DB" w:rsidRPr="00D608B0" w14:paraId="593BAA08" w14:textId="77777777" w:rsidTr="006D77DB">
        <w:trPr>
          <w:jc w:val="center"/>
        </w:trPr>
        <w:tc>
          <w:tcPr>
            <w:tcW w:w="5665" w:type="dxa"/>
            <w:gridSpan w:val="2"/>
            <w:tcBorders>
              <w:left w:val="single" w:sz="4" w:space="0" w:color="000000"/>
              <w:bottom w:val="single" w:sz="4" w:space="0" w:color="000000"/>
            </w:tcBorders>
            <w:shd w:val="clear" w:color="auto" w:fill="F2F2F2"/>
          </w:tcPr>
          <w:p w14:paraId="732D8B37" w14:textId="77777777" w:rsidR="006D77DB" w:rsidRPr="00D608B0" w:rsidRDefault="006D77DB" w:rsidP="00041787">
            <w:pPr>
              <w:snapToGrid w:val="0"/>
              <w:jc w:val="right"/>
              <w:rPr>
                <w:rFonts w:ascii="Arial Narrow" w:hAnsi="Arial Narrow"/>
                <w:b/>
              </w:rPr>
            </w:pPr>
            <w:r w:rsidRPr="00D608B0">
              <w:rPr>
                <w:rFonts w:ascii="Arial Narrow" w:hAnsi="Arial Narrow"/>
                <w:b/>
              </w:rPr>
              <w:t>TOTAL</w:t>
            </w:r>
          </w:p>
        </w:tc>
        <w:tc>
          <w:tcPr>
            <w:tcW w:w="1781" w:type="dxa"/>
            <w:tcBorders>
              <w:left w:val="single" w:sz="4" w:space="0" w:color="000000"/>
              <w:bottom w:val="single" w:sz="4" w:space="0" w:color="000000"/>
              <w:right w:val="single" w:sz="4" w:space="0" w:color="000000"/>
            </w:tcBorders>
            <w:shd w:val="clear" w:color="auto" w:fill="F2F2F2"/>
          </w:tcPr>
          <w:p w14:paraId="3542A834" w14:textId="77777777" w:rsidR="006D77DB" w:rsidRPr="00D608B0" w:rsidRDefault="006D77DB" w:rsidP="00041787">
            <w:pPr>
              <w:snapToGrid w:val="0"/>
              <w:jc w:val="center"/>
              <w:rPr>
                <w:rFonts w:ascii="Arial Narrow" w:hAnsi="Arial Narrow"/>
                <w:b/>
              </w:rPr>
            </w:pPr>
          </w:p>
        </w:tc>
      </w:tr>
    </w:tbl>
    <w:p w14:paraId="5CD183C2" w14:textId="77777777" w:rsidR="006D77DB" w:rsidRPr="00D608B0" w:rsidRDefault="006D77DB" w:rsidP="006400CE">
      <w:pPr>
        <w:pStyle w:val="Encabezado"/>
        <w:spacing w:after="0" w:line="240" w:lineRule="auto"/>
        <w:rPr>
          <w:rFonts w:ascii="Arial Narrow" w:hAnsi="Arial Narrow"/>
          <w:lang w:eastAsia="it-IT"/>
        </w:rPr>
      </w:pPr>
    </w:p>
    <w:p w14:paraId="239D18AC" w14:textId="6DB1E2DA" w:rsidR="007833FD" w:rsidRDefault="00C1287F" w:rsidP="006B47E8">
      <w:pPr>
        <w:pStyle w:val="Textonotapie"/>
        <w:numPr>
          <w:ilvl w:val="0"/>
          <w:numId w:val="23"/>
        </w:numPr>
        <w:tabs>
          <w:tab w:val="left" w:pos="360"/>
        </w:tabs>
        <w:jc w:val="both"/>
        <w:rPr>
          <w:rFonts w:ascii="Arial Narrow" w:hAnsi="Arial Narrow" w:cs="Times New Roman"/>
          <w:sz w:val="22"/>
          <w:szCs w:val="22"/>
        </w:rPr>
      </w:pPr>
      <w:r w:rsidRPr="002E2BF4">
        <w:rPr>
          <w:rFonts w:ascii="Arial Narrow" w:hAnsi="Arial Narrow" w:cs="Times New Roman"/>
          <w:sz w:val="22"/>
          <w:szCs w:val="22"/>
        </w:rPr>
        <w:t xml:space="preserve">El </w:t>
      </w:r>
      <w:proofErr w:type="spellStart"/>
      <w:r w:rsidRPr="002E2BF4">
        <w:rPr>
          <w:rFonts w:ascii="Arial Narrow" w:hAnsi="Arial Narrow" w:cs="Times New Roman"/>
          <w:sz w:val="22"/>
          <w:szCs w:val="22"/>
        </w:rPr>
        <w:t>Formulario</w:t>
      </w:r>
      <w:proofErr w:type="spellEnd"/>
      <w:r w:rsidRPr="002E2BF4">
        <w:rPr>
          <w:rFonts w:ascii="Arial Narrow" w:hAnsi="Arial Narrow" w:cs="Times New Roman"/>
          <w:sz w:val="22"/>
          <w:szCs w:val="22"/>
        </w:rPr>
        <w:t xml:space="preserve"> PR-3 </w:t>
      </w:r>
      <w:proofErr w:type="spellStart"/>
      <w:r w:rsidRPr="002E2BF4">
        <w:rPr>
          <w:rFonts w:ascii="Arial Narrow" w:hAnsi="Arial Narrow" w:cs="Times New Roman"/>
          <w:sz w:val="22"/>
          <w:szCs w:val="22"/>
        </w:rPr>
        <w:t>deberá</w:t>
      </w:r>
      <w:proofErr w:type="spellEnd"/>
      <w:r w:rsidR="007A2B48" w:rsidRPr="002E2BF4">
        <w:rPr>
          <w:rFonts w:ascii="Arial Narrow" w:hAnsi="Arial Narrow" w:cs="Times New Roman"/>
          <w:sz w:val="22"/>
          <w:szCs w:val="22"/>
          <w:lang w:val="es-EC"/>
        </w:rPr>
        <w:t xml:space="preserve">  ser completado c</w:t>
      </w:r>
      <w:proofErr w:type="spellStart"/>
      <w:r w:rsidRPr="002E2BF4">
        <w:rPr>
          <w:rFonts w:ascii="Arial Narrow" w:hAnsi="Arial Narrow" w:cs="Times New Roman"/>
          <w:sz w:val="22"/>
          <w:szCs w:val="22"/>
        </w:rPr>
        <w:t>onsiderando</w:t>
      </w:r>
      <w:proofErr w:type="spellEnd"/>
      <w:r w:rsidRPr="002E2BF4">
        <w:rPr>
          <w:rFonts w:ascii="Arial Narrow" w:hAnsi="Arial Narrow" w:cs="Times New Roman"/>
          <w:sz w:val="22"/>
          <w:szCs w:val="22"/>
        </w:rPr>
        <w:t xml:space="preserve"> los dos </w:t>
      </w:r>
      <w:proofErr w:type="spellStart"/>
      <w:r w:rsidRPr="002E2BF4">
        <w:rPr>
          <w:rFonts w:ascii="Arial Narrow" w:hAnsi="Arial Narrow" w:cs="Times New Roman"/>
          <w:sz w:val="22"/>
          <w:szCs w:val="22"/>
        </w:rPr>
        <w:t>Rubros</w:t>
      </w:r>
      <w:proofErr w:type="spellEnd"/>
      <w:r w:rsidRPr="002E2BF4">
        <w:rPr>
          <w:rFonts w:ascii="Arial Narrow" w:hAnsi="Arial Narrow" w:cs="Times New Roman"/>
          <w:sz w:val="22"/>
          <w:szCs w:val="22"/>
        </w:rPr>
        <w:t xml:space="preserve"> (</w:t>
      </w:r>
      <w:proofErr w:type="spellStart"/>
      <w:r w:rsidRPr="002E2BF4">
        <w:rPr>
          <w:rFonts w:ascii="Arial Narrow" w:hAnsi="Arial Narrow" w:cs="Times New Roman"/>
          <w:sz w:val="22"/>
          <w:szCs w:val="22"/>
        </w:rPr>
        <w:t>obra</w:t>
      </w:r>
      <w:proofErr w:type="spellEnd"/>
      <w:r w:rsidRPr="002E2BF4">
        <w:rPr>
          <w:rFonts w:ascii="Arial Narrow" w:hAnsi="Arial Narrow" w:cs="Times New Roman"/>
          <w:sz w:val="22"/>
          <w:szCs w:val="22"/>
        </w:rPr>
        <w:t xml:space="preserve"> y </w:t>
      </w:r>
      <w:proofErr w:type="spellStart"/>
      <w:r w:rsidRPr="002E2BF4">
        <w:rPr>
          <w:rFonts w:ascii="Arial Narrow" w:hAnsi="Arial Narrow" w:cs="Times New Roman"/>
          <w:sz w:val="22"/>
          <w:szCs w:val="22"/>
        </w:rPr>
        <w:t>mantenimiento</w:t>
      </w:r>
      <w:proofErr w:type="spellEnd"/>
      <w:r w:rsidRPr="002E2BF4">
        <w:rPr>
          <w:rFonts w:ascii="Arial Narrow" w:hAnsi="Arial Narrow" w:cs="Times New Roman"/>
          <w:sz w:val="22"/>
          <w:szCs w:val="22"/>
        </w:rPr>
        <w:t xml:space="preserve"> </w:t>
      </w:r>
      <w:proofErr w:type="spellStart"/>
      <w:r w:rsidRPr="002E2BF4">
        <w:rPr>
          <w:rFonts w:ascii="Arial Narrow" w:hAnsi="Arial Narrow" w:cs="Times New Roman"/>
          <w:sz w:val="22"/>
          <w:szCs w:val="22"/>
        </w:rPr>
        <w:t>desglosados</w:t>
      </w:r>
      <w:proofErr w:type="spellEnd"/>
      <w:r w:rsidRPr="002E2BF4">
        <w:rPr>
          <w:rFonts w:ascii="Arial Narrow" w:hAnsi="Arial Narrow" w:cs="Times New Roman"/>
          <w:sz w:val="22"/>
          <w:szCs w:val="22"/>
        </w:rPr>
        <w:t xml:space="preserve"> </w:t>
      </w:r>
      <w:proofErr w:type="spellStart"/>
      <w:r w:rsidRPr="002E2BF4">
        <w:rPr>
          <w:rFonts w:ascii="Arial Narrow" w:hAnsi="Arial Narrow" w:cs="Times New Roman"/>
          <w:sz w:val="22"/>
          <w:szCs w:val="22"/>
        </w:rPr>
        <w:t>en</w:t>
      </w:r>
      <w:proofErr w:type="spellEnd"/>
      <w:r w:rsidRPr="002E2BF4">
        <w:rPr>
          <w:rFonts w:ascii="Arial Narrow" w:hAnsi="Arial Narrow" w:cs="Times New Roman"/>
          <w:sz w:val="22"/>
          <w:szCs w:val="22"/>
        </w:rPr>
        <w:t xml:space="preserve"> </w:t>
      </w:r>
      <w:r w:rsidR="007A2B48" w:rsidRPr="002E2BF4">
        <w:rPr>
          <w:rFonts w:ascii="Arial Narrow" w:hAnsi="Arial Narrow" w:cs="Times New Roman"/>
          <w:sz w:val="22"/>
          <w:szCs w:val="22"/>
          <w:lang w:val="es-EC"/>
        </w:rPr>
        <w:t>costos directos, costos indirectos</w:t>
      </w:r>
      <w:r w:rsidR="007833FD">
        <w:rPr>
          <w:rFonts w:ascii="Arial Narrow" w:hAnsi="Arial Narrow" w:cs="Times New Roman"/>
          <w:sz w:val="22"/>
          <w:szCs w:val="22"/>
          <w:lang w:val="es-EC"/>
        </w:rPr>
        <w:t>,</w:t>
      </w:r>
      <w:r w:rsidR="007A2B48" w:rsidRPr="002E2BF4">
        <w:rPr>
          <w:rFonts w:ascii="Arial Narrow" w:hAnsi="Arial Narrow" w:cs="Times New Roman"/>
          <w:sz w:val="22"/>
          <w:szCs w:val="22"/>
          <w:lang w:val="es-EC"/>
        </w:rPr>
        <w:t xml:space="preserve"> gastos generales</w:t>
      </w:r>
      <w:r w:rsidR="007833FD">
        <w:rPr>
          <w:rFonts w:ascii="Arial Narrow" w:hAnsi="Arial Narrow" w:cs="Times New Roman"/>
          <w:sz w:val="22"/>
          <w:szCs w:val="22"/>
          <w:lang w:val="es-EC"/>
        </w:rPr>
        <w:t xml:space="preserve"> y utilidad empresarial</w:t>
      </w:r>
      <w:r w:rsidRPr="002E2BF4">
        <w:rPr>
          <w:rFonts w:ascii="Arial Narrow" w:hAnsi="Arial Narrow" w:cs="Times New Roman"/>
          <w:sz w:val="22"/>
          <w:szCs w:val="22"/>
        </w:rPr>
        <w:t>)</w:t>
      </w:r>
      <w:r w:rsidR="007A2B48" w:rsidRPr="002E2BF4">
        <w:rPr>
          <w:rFonts w:ascii="Arial Narrow" w:hAnsi="Arial Narrow" w:cs="Times New Roman"/>
          <w:sz w:val="22"/>
          <w:szCs w:val="22"/>
          <w:lang w:val="es-EC"/>
        </w:rPr>
        <w:t xml:space="preserve"> según su aplicabilidad</w:t>
      </w:r>
      <w:r w:rsidRPr="002E2BF4">
        <w:rPr>
          <w:rFonts w:ascii="Arial Narrow" w:hAnsi="Arial Narrow" w:cs="Times New Roman"/>
          <w:sz w:val="22"/>
          <w:szCs w:val="22"/>
        </w:rPr>
        <w:t xml:space="preserve">. </w:t>
      </w:r>
      <w:bookmarkStart w:id="26" w:name="_Toc115858723"/>
    </w:p>
    <w:p w14:paraId="0BF16556" w14:textId="77777777" w:rsidR="007833FD" w:rsidRDefault="007833FD" w:rsidP="007833FD">
      <w:pPr>
        <w:pStyle w:val="Textonotapie"/>
        <w:tabs>
          <w:tab w:val="left" w:pos="360"/>
        </w:tabs>
        <w:ind w:left="720" w:firstLine="0"/>
        <w:jc w:val="both"/>
        <w:rPr>
          <w:rFonts w:ascii="Arial Narrow" w:hAnsi="Arial Narrow" w:cs="Times New Roman"/>
          <w:sz w:val="22"/>
          <w:szCs w:val="22"/>
        </w:rPr>
      </w:pPr>
    </w:p>
    <w:p w14:paraId="265F5939" w14:textId="77777777" w:rsidR="005F732D" w:rsidRDefault="00C1287F" w:rsidP="006B47E8">
      <w:pPr>
        <w:pStyle w:val="Textonotapie"/>
        <w:numPr>
          <w:ilvl w:val="0"/>
          <w:numId w:val="23"/>
        </w:numPr>
        <w:tabs>
          <w:tab w:val="left" w:pos="360"/>
        </w:tabs>
        <w:jc w:val="both"/>
        <w:rPr>
          <w:rFonts w:ascii="Arial Narrow" w:hAnsi="Arial Narrow" w:cs="Times New Roman"/>
          <w:sz w:val="22"/>
          <w:szCs w:val="22"/>
        </w:rPr>
      </w:pPr>
      <w:r w:rsidRPr="007833FD">
        <w:rPr>
          <w:rFonts w:ascii="Arial Narrow" w:hAnsi="Arial Narrow" w:cs="Times New Roman"/>
          <w:sz w:val="22"/>
          <w:szCs w:val="22"/>
        </w:rPr>
        <w:t xml:space="preserve">El Consultor </w:t>
      </w:r>
      <w:proofErr w:type="spellStart"/>
      <w:r w:rsidRPr="007833FD">
        <w:rPr>
          <w:rFonts w:ascii="Arial Narrow" w:hAnsi="Arial Narrow" w:cs="Times New Roman"/>
          <w:sz w:val="22"/>
          <w:szCs w:val="22"/>
        </w:rPr>
        <w:t>estará</w:t>
      </w:r>
      <w:proofErr w:type="spellEnd"/>
      <w:r w:rsidRPr="007833FD">
        <w:rPr>
          <w:rFonts w:ascii="Arial Narrow" w:hAnsi="Arial Narrow" w:cs="Times New Roman"/>
          <w:sz w:val="22"/>
          <w:szCs w:val="22"/>
        </w:rPr>
        <w:t xml:space="preserve"> </w:t>
      </w:r>
      <w:proofErr w:type="spellStart"/>
      <w:r w:rsidRPr="007833FD">
        <w:rPr>
          <w:rFonts w:ascii="Arial Narrow" w:hAnsi="Arial Narrow" w:cs="Times New Roman"/>
          <w:sz w:val="22"/>
          <w:szCs w:val="22"/>
        </w:rPr>
        <w:t>sujeto</w:t>
      </w:r>
      <w:proofErr w:type="spellEnd"/>
      <w:r w:rsidRPr="007833FD">
        <w:rPr>
          <w:rFonts w:ascii="Arial Narrow" w:hAnsi="Arial Narrow" w:cs="Times New Roman"/>
          <w:sz w:val="22"/>
          <w:szCs w:val="22"/>
        </w:rPr>
        <w:t xml:space="preserve"> a </w:t>
      </w:r>
      <w:proofErr w:type="spellStart"/>
      <w:r w:rsidRPr="007833FD">
        <w:rPr>
          <w:rFonts w:ascii="Arial Narrow" w:hAnsi="Arial Narrow" w:cs="Times New Roman"/>
          <w:sz w:val="22"/>
          <w:szCs w:val="22"/>
        </w:rPr>
        <w:t>impuestos</w:t>
      </w:r>
      <w:proofErr w:type="spellEnd"/>
      <w:r w:rsidRPr="007833FD">
        <w:rPr>
          <w:rFonts w:ascii="Arial Narrow" w:hAnsi="Arial Narrow" w:cs="Times New Roman"/>
          <w:sz w:val="22"/>
          <w:szCs w:val="22"/>
        </w:rPr>
        <w:t xml:space="preserve"> </w:t>
      </w:r>
      <w:proofErr w:type="spellStart"/>
      <w:r w:rsidRPr="007833FD">
        <w:rPr>
          <w:rFonts w:ascii="Arial Narrow" w:hAnsi="Arial Narrow" w:cs="Times New Roman"/>
          <w:sz w:val="22"/>
          <w:szCs w:val="22"/>
        </w:rPr>
        <w:t>nacionales</w:t>
      </w:r>
      <w:proofErr w:type="spellEnd"/>
      <w:r w:rsidRPr="007833FD">
        <w:rPr>
          <w:rFonts w:ascii="Arial Narrow" w:hAnsi="Arial Narrow" w:cs="Times New Roman"/>
          <w:sz w:val="22"/>
          <w:szCs w:val="22"/>
        </w:rPr>
        <w:t xml:space="preserve"> (tales </w:t>
      </w:r>
      <w:proofErr w:type="spellStart"/>
      <w:r w:rsidRPr="007833FD">
        <w:rPr>
          <w:rFonts w:ascii="Arial Narrow" w:hAnsi="Arial Narrow" w:cs="Times New Roman"/>
          <w:sz w:val="22"/>
          <w:szCs w:val="22"/>
        </w:rPr>
        <w:t>como</w:t>
      </w:r>
      <w:proofErr w:type="spellEnd"/>
      <w:r w:rsidRPr="007833FD">
        <w:rPr>
          <w:rFonts w:ascii="Arial Narrow" w:hAnsi="Arial Narrow" w:cs="Times New Roman"/>
          <w:sz w:val="22"/>
          <w:szCs w:val="22"/>
        </w:rPr>
        <w:t xml:space="preserve">: </w:t>
      </w:r>
      <w:proofErr w:type="spellStart"/>
      <w:r w:rsidRPr="007833FD">
        <w:rPr>
          <w:rFonts w:ascii="Arial Narrow" w:hAnsi="Arial Narrow" w:cs="Times New Roman"/>
          <w:sz w:val="22"/>
          <w:szCs w:val="22"/>
        </w:rPr>
        <w:t>impuesto</w:t>
      </w:r>
      <w:proofErr w:type="spellEnd"/>
      <w:r w:rsidRPr="007833FD">
        <w:rPr>
          <w:rFonts w:ascii="Arial Narrow" w:hAnsi="Arial Narrow" w:cs="Times New Roman"/>
          <w:sz w:val="22"/>
          <w:szCs w:val="22"/>
        </w:rPr>
        <w:t xml:space="preserve"> al valor </w:t>
      </w:r>
      <w:proofErr w:type="spellStart"/>
      <w:r w:rsidRPr="007833FD">
        <w:rPr>
          <w:rFonts w:ascii="Arial Narrow" w:hAnsi="Arial Narrow" w:cs="Times New Roman"/>
          <w:sz w:val="22"/>
          <w:szCs w:val="22"/>
        </w:rPr>
        <w:t>agregado</w:t>
      </w:r>
      <w:proofErr w:type="spellEnd"/>
      <w:r w:rsidRPr="007833FD">
        <w:rPr>
          <w:rFonts w:ascii="Arial Narrow" w:hAnsi="Arial Narrow" w:cs="Times New Roman"/>
          <w:sz w:val="22"/>
          <w:szCs w:val="22"/>
        </w:rPr>
        <w:t xml:space="preserve"> (IVA) y/o </w:t>
      </w:r>
      <w:proofErr w:type="spellStart"/>
      <w:r w:rsidRPr="007833FD">
        <w:rPr>
          <w:rFonts w:ascii="Arial Narrow" w:hAnsi="Arial Narrow" w:cs="Times New Roman"/>
          <w:sz w:val="22"/>
          <w:szCs w:val="22"/>
        </w:rPr>
        <w:t>impuesto</w:t>
      </w:r>
      <w:proofErr w:type="spellEnd"/>
      <w:r w:rsidRPr="007833FD">
        <w:rPr>
          <w:rFonts w:ascii="Arial Narrow" w:hAnsi="Arial Narrow" w:cs="Times New Roman"/>
          <w:sz w:val="22"/>
          <w:szCs w:val="22"/>
        </w:rPr>
        <w:t xml:space="preserve"> </w:t>
      </w:r>
      <w:proofErr w:type="spellStart"/>
      <w:r w:rsidRPr="007833FD">
        <w:rPr>
          <w:rFonts w:ascii="Arial Narrow" w:hAnsi="Arial Narrow" w:cs="Times New Roman"/>
          <w:sz w:val="22"/>
          <w:szCs w:val="22"/>
        </w:rPr>
        <w:t>sobre</w:t>
      </w:r>
      <w:proofErr w:type="spellEnd"/>
      <w:r w:rsidRPr="007833FD">
        <w:rPr>
          <w:rFonts w:ascii="Arial Narrow" w:hAnsi="Arial Narrow" w:cs="Times New Roman"/>
          <w:sz w:val="22"/>
          <w:szCs w:val="22"/>
        </w:rPr>
        <w:t xml:space="preserve"> las </w:t>
      </w:r>
      <w:proofErr w:type="spellStart"/>
      <w:r w:rsidRPr="007833FD">
        <w:rPr>
          <w:rFonts w:ascii="Arial Narrow" w:hAnsi="Arial Narrow" w:cs="Times New Roman"/>
          <w:sz w:val="22"/>
          <w:szCs w:val="22"/>
        </w:rPr>
        <w:t>ventas</w:t>
      </w:r>
      <w:proofErr w:type="spellEnd"/>
      <w:r w:rsidRPr="007833FD">
        <w:rPr>
          <w:rFonts w:ascii="Arial Narrow" w:hAnsi="Arial Narrow" w:cs="Times New Roman"/>
          <w:sz w:val="22"/>
          <w:szCs w:val="22"/>
        </w:rPr>
        <w:t xml:space="preserve">, cargos </w:t>
      </w:r>
      <w:proofErr w:type="spellStart"/>
      <w:r w:rsidRPr="007833FD">
        <w:rPr>
          <w:rFonts w:ascii="Arial Narrow" w:hAnsi="Arial Narrow" w:cs="Times New Roman"/>
          <w:sz w:val="22"/>
          <w:szCs w:val="22"/>
        </w:rPr>
        <w:t>sociales</w:t>
      </w:r>
      <w:proofErr w:type="spellEnd"/>
      <w:r w:rsidRPr="007833FD">
        <w:rPr>
          <w:rFonts w:ascii="Arial Narrow" w:hAnsi="Arial Narrow" w:cs="Times New Roman"/>
          <w:sz w:val="22"/>
          <w:szCs w:val="22"/>
        </w:rPr>
        <w:t xml:space="preserve"> o </w:t>
      </w:r>
      <w:proofErr w:type="spellStart"/>
      <w:r w:rsidRPr="007833FD">
        <w:rPr>
          <w:rFonts w:ascii="Arial Narrow" w:hAnsi="Arial Narrow" w:cs="Times New Roman"/>
          <w:sz w:val="22"/>
          <w:szCs w:val="22"/>
        </w:rPr>
        <w:t>impuestos</w:t>
      </w:r>
      <w:proofErr w:type="spellEnd"/>
      <w:r w:rsidRPr="007833FD">
        <w:rPr>
          <w:rFonts w:ascii="Arial Narrow" w:hAnsi="Arial Narrow" w:cs="Times New Roman"/>
          <w:sz w:val="22"/>
          <w:szCs w:val="22"/>
        </w:rPr>
        <w:t xml:space="preserve"> </w:t>
      </w:r>
      <w:proofErr w:type="spellStart"/>
      <w:r w:rsidRPr="007833FD">
        <w:rPr>
          <w:rFonts w:ascii="Arial Narrow" w:hAnsi="Arial Narrow" w:cs="Times New Roman"/>
          <w:sz w:val="22"/>
          <w:szCs w:val="22"/>
        </w:rPr>
        <w:t>sobre</w:t>
      </w:r>
      <w:proofErr w:type="spellEnd"/>
      <w:r w:rsidRPr="007833FD">
        <w:rPr>
          <w:rFonts w:ascii="Arial Narrow" w:hAnsi="Arial Narrow" w:cs="Times New Roman"/>
          <w:sz w:val="22"/>
          <w:szCs w:val="22"/>
        </w:rPr>
        <w:t xml:space="preserve"> la </w:t>
      </w:r>
      <w:proofErr w:type="spellStart"/>
      <w:r w:rsidRPr="007833FD">
        <w:rPr>
          <w:rFonts w:ascii="Arial Narrow" w:hAnsi="Arial Narrow" w:cs="Times New Roman"/>
          <w:sz w:val="22"/>
          <w:szCs w:val="22"/>
        </w:rPr>
        <w:t>renta</w:t>
      </w:r>
      <w:proofErr w:type="spellEnd"/>
      <w:r w:rsidRPr="007833FD">
        <w:rPr>
          <w:rFonts w:ascii="Arial Narrow" w:hAnsi="Arial Narrow" w:cs="Times New Roman"/>
          <w:sz w:val="22"/>
          <w:szCs w:val="22"/>
        </w:rPr>
        <w:t xml:space="preserve"> a personal </w:t>
      </w:r>
      <w:proofErr w:type="spellStart"/>
      <w:r w:rsidRPr="007833FD">
        <w:rPr>
          <w:rFonts w:ascii="Arial Narrow" w:hAnsi="Arial Narrow" w:cs="Times New Roman"/>
          <w:sz w:val="22"/>
          <w:szCs w:val="22"/>
        </w:rPr>
        <w:t>extranjero</w:t>
      </w:r>
      <w:proofErr w:type="spellEnd"/>
      <w:r w:rsidRPr="007833FD">
        <w:rPr>
          <w:rFonts w:ascii="Arial Narrow" w:hAnsi="Arial Narrow" w:cs="Times New Roman"/>
          <w:sz w:val="22"/>
          <w:szCs w:val="22"/>
        </w:rPr>
        <w:t xml:space="preserve"> no </w:t>
      </w:r>
      <w:proofErr w:type="spellStart"/>
      <w:r w:rsidRPr="007833FD">
        <w:rPr>
          <w:rFonts w:ascii="Arial Narrow" w:hAnsi="Arial Narrow" w:cs="Times New Roman"/>
          <w:sz w:val="22"/>
          <w:szCs w:val="22"/>
        </w:rPr>
        <w:t>residente</w:t>
      </w:r>
      <w:proofErr w:type="spellEnd"/>
      <w:r w:rsidRPr="007833FD">
        <w:rPr>
          <w:rFonts w:ascii="Arial Narrow" w:hAnsi="Arial Narrow" w:cs="Times New Roman"/>
          <w:sz w:val="22"/>
          <w:szCs w:val="22"/>
        </w:rPr>
        <w:t xml:space="preserve">, derechos, </w:t>
      </w:r>
      <w:proofErr w:type="spellStart"/>
      <w:r w:rsidRPr="007833FD">
        <w:rPr>
          <w:rFonts w:ascii="Arial Narrow" w:hAnsi="Arial Narrow" w:cs="Times New Roman"/>
          <w:sz w:val="22"/>
          <w:szCs w:val="22"/>
        </w:rPr>
        <w:t>tasas</w:t>
      </w:r>
      <w:proofErr w:type="spellEnd"/>
      <w:r w:rsidRPr="007833FD">
        <w:rPr>
          <w:rFonts w:ascii="Arial Narrow" w:hAnsi="Arial Narrow" w:cs="Times New Roman"/>
          <w:sz w:val="22"/>
          <w:szCs w:val="22"/>
        </w:rPr>
        <w:t xml:space="preserve">, </w:t>
      </w:r>
      <w:proofErr w:type="spellStart"/>
      <w:r w:rsidRPr="007833FD">
        <w:rPr>
          <w:rFonts w:ascii="Arial Narrow" w:hAnsi="Arial Narrow" w:cs="Times New Roman"/>
          <w:sz w:val="22"/>
          <w:szCs w:val="22"/>
        </w:rPr>
        <w:t>gravámenes</w:t>
      </w:r>
      <w:proofErr w:type="spellEnd"/>
      <w:r w:rsidRPr="007833FD">
        <w:rPr>
          <w:rFonts w:ascii="Arial Narrow" w:hAnsi="Arial Narrow" w:cs="Times New Roman"/>
          <w:sz w:val="22"/>
          <w:szCs w:val="22"/>
        </w:rPr>
        <w:t xml:space="preserve">) </w:t>
      </w:r>
      <w:proofErr w:type="spellStart"/>
      <w:r w:rsidRPr="007833FD">
        <w:rPr>
          <w:rFonts w:ascii="Arial Narrow" w:hAnsi="Arial Narrow" w:cs="Times New Roman"/>
          <w:sz w:val="22"/>
          <w:szCs w:val="22"/>
        </w:rPr>
        <w:t>sobre</w:t>
      </w:r>
      <w:proofErr w:type="spellEnd"/>
      <w:r w:rsidRPr="007833FD">
        <w:rPr>
          <w:rFonts w:ascii="Arial Narrow" w:hAnsi="Arial Narrow" w:cs="Times New Roman"/>
          <w:sz w:val="22"/>
          <w:szCs w:val="22"/>
        </w:rPr>
        <w:t xml:space="preserve"> los </w:t>
      </w:r>
      <w:proofErr w:type="spellStart"/>
      <w:r w:rsidRPr="007833FD">
        <w:rPr>
          <w:rFonts w:ascii="Arial Narrow" w:hAnsi="Arial Narrow" w:cs="Times New Roman"/>
          <w:sz w:val="22"/>
          <w:szCs w:val="22"/>
        </w:rPr>
        <w:t>montos</w:t>
      </w:r>
      <w:proofErr w:type="spellEnd"/>
      <w:r w:rsidRPr="007833FD">
        <w:rPr>
          <w:rFonts w:ascii="Arial Narrow" w:hAnsi="Arial Narrow" w:cs="Times New Roman"/>
          <w:sz w:val="22"/>
          <w:szCs w:val="22"/>
        </w:rPr>
        <w:t xml:space="preserve"> </w:t>
      </w:r>
      <w:proofErr w:type="spellStart"/>
      <w:r w:rsidRPr="007833FD">
        <w:rPr>
          <w:rFonts w:ascii="Arial Narrow" w:hAnsi="Arial Narrow" w:cs="Times New Roman"/>
          <w:sz w:val="22"/>
          <w:szCs w:val="22"/>
        </w:rPr>
        <w:t>pagaderos</w:t>
      </w:r>
      <w:proofErr w:type="spellEnd"/>
      <w:r w:rsidRPr="007833FD">
        <w:rPr>
          <w:rFonts w:ascii="Arial Narrow" w:hAnsi="Arial Narrow" w:cs="Times New Roman"/>
          <w:sz w:val="22"/>
          <w:szCs w:val="22"/>
        </w:rPr>
        <w:t xml:space="preserve"> por </w:t>
      </w:r>
      <w:proofErr w:type="spellStart"/>
      <w:r w:rsidRPr="007833FD">
        <w:rPr>
          <w:rFonts w:ascii="Arial Narrow" w:hAnsi="Arial Narrow" w:cs="Times New Roman"/>
          <w:sz w:val="22"/>
          <w:szCs w:val="22"/>
        </w:rPr>
        <w:t>el</w:t>
      </w:r>
      <w:proofErr w:type="spellEnd"/>
      <w:r w:rsidRPr="007833FD">
        <w:rPr>
          <w:rFonts w:ascii="Arial Narrow" w:hAnsi="Arial Narrow" w:cs="Times New Roman"/>
          <w:sz w:val="22"/>
          <w:szCs w:val="22"/>
        </w:rPr>
        <w:t xml:space="preserve"> </w:t>
      </w:r>
      <w:proofErr w:type="spellStart"/>
      <w:r w:rsidRPr="007833FD">
        <w:rPr>
          <w:rFonts w:ascii="Arial Narrow" w:hAnsi="Arial Narrow" w:cs="Times New Roman"/>
          <w:sz w:val="22"/>
          <w:szCs w:val="22"/>
        </w:rPr>
        <w:t>Contratante</w:t>
      </w:r>
      <w:proofErr w:type="spellEnd"/>
      <w:r w:rsidRPr="007833FD">
        <w:rPr>
          <w:rFonts w:ascii="Arial Narrow" w:hAnsi="Arial Narrow" w:cs="Times New Roman"/>
          <w:sz w:val="22"/>
          <w:szCs w:val="22"/>
        </w:rPr>
        <w:t xml:space="preserve"> bajo </w:t>
      </w:r>
      <w:proofErr w:type="spellStart"/>
      <w:r w:rsidRPr="007833FD">
        <w:rPr>
          <w:rFonts w:ascii="Arial Narrow" w:hAnsi="Arial Narrow" w:cs="Times New Roman"/>
          <w:sz w:val="22"/>
          <w:szCs w:val="22"/>
        </w:rPr>
        <w:t>el</w:t>
      </w:r>
      <w:proofErr w:type="spellEnd"/>
      <w:r w:rsidRPr="007833FD">
        <w:rPr>
          <w:rFonts w:ascii="Arial Narrow" w:hAnsi="Arial Narrow" w:cs="Times New Roman"/>
          <w:sz w:val="22"/>
          <w:szCs w:val="22"/>
        </w:rPr>
        <w:t xml:space="preserve"> </w:t>
      </w:r>
      <w:proofErr w:type="spellStart"/>
      <w:r w:rsidRPr="007833FD">
        <w:rPr>
          <w:rFonts w:ascii="Arial Narrow" w:hAnsi="Arial Narrow" w:cs="Times New Roman"/>
          <w:sz w:val="22"/>
          <w:szCs w:val="22"/>
        </w:rPr>
        <w:t>Contrato</w:t>
      </w:r>
      <w:proofErr w:type="spellEnd"/>
      <w:r w:rsidRPr="007833FD">
        <w:rPr>
          <w:rFonts w:ascii="Arial Narrow" w:hAnsi="Arial Narrow" w:cs="Times New Roman"/>
          <w:sz w:val="22"/>
          <w:szCs w:val="22"/>
        </w:rPr>
        <w:t xml:space="preserve">. Los </w:t>
      </w:r>
      <w:proofErr w:type="spellStart"/>
      <w:r w:rsidRPr="007833FD">
        <w:rPr>
          <w:rFonts w:ascii="Arial Narrow" w:hAnsi="Arial Narrow" w:cs="Times New Roman"/>
          <w:sz w:val="22"/>
          <w:szCs w:val="22"/>
        </w:rPr>
        <w:t>montos</w:t>
      </w:r>
      <w:proofErr w:type="spellEnd"/>
      <w:r w:rsidRPr="007833FD">
        <w:rPr>
          <w:rFonts w:ascii="Arial Narrow" w:hAnsi="Arial Narrow" w:cs="Times New Roman"/>
          <w:sz w:val="22"/>
          <w:szCs w:val="22"/>
        </w:rPr>
        <w:t xml:space="preserve"> de </w:t>
      </w:r>
      <w:proofErr w:type="spellStart"/>
      <w:r w:rsidRPr="007833FD">
        <w:rPr>
          <w:rFonts w:ascii="Arial Narrow" w:hAnsi="Arial Narrow" w:cs="Times New Roman"/>
          <w:sz w:val="22"/>
          <w:szCs w:val="22"/>
        </w:rPr>
        <w:t>dichos</w:t>
      </w:r>
      <w:proofErr w:type="spellEnd"/>
      <w:r w:rsidRPr="007833FD">
        <w:rPr>
          <w:rFonts w:ascii="Arial Narrow" w:hAnsi="Arial Narrow" w:cs="Times New Roman"/>
          <w:sz w:val="22"/>
          <w:szCs w:val="22"/>
        </w:rPr>
        <w:t xml:space="preserve"> </w:t>
      </w:r>
      <w:proofErr w:type="spellStart"/>
      <w:r w:rsidRPr="007833FD">
        <w:rPr>
          <w:rFonts w:ascii="Arial Narrow" w:hAnsi="Arial Narrow" w:cs="Times New Roman"/>
          <w:sz w:val="22"/>
          <w:szCs w:val="22"/>
        </w:rPr>
        <w:t>impuestos</w:t>
      </w:r>
      <w:proofErr w:type="spellEnd"/>
      <w:r w:rsidRPr="007833FD">
        <w:rPr>
          <w:rFonts w:ascii="Arial Narrow" w:hAnsi="Arial Narrow" w:cs="Times New Roman"/>
          <w:sz w:val="22"/>
          <w:szCs w:val="22"/>
        </w:rPr>
        <w:t xml:space="preserve"> no </w:t>
      </w:r>
      <w:proofErr w:type="spellStart"/>
      <w:r w:rsidRPr="007833FD">
        <w:rPr>
          <w:rFonts w:ascii="Arial Narrow" w:hAnsi="Arial Narrow" w:cs="Times New Roman"/>
          <w:sz w:val="22"/>
          <w:szCs w:val="22"/>
        </w:rPr>
        <w:t>deberán</w:t>
      </w:r>
      <w:proofErr w:type="spellEnd"/>
      <w:r w:rsidRPr="007833FD">
        <w:rPr>
          <w:rFonts w:ascii="Arial Narrow" w:hAnsi="Arial Narrow" w:cs="Times New Roman"/>
          <w:sz w:val="22"/>
          <w:szCs w:val="22"/>
        </w:rPr>
        <w:t xml:space="preserve"> ser </w:t>
      </w:r>
      <w:proofErr w:type="spellStart"/>
      <w:r w:rsidRPr="007833FD">
        <w:rPr>
          <w:rFonts w:ascii="Arial Narrow" w:hAnsi="Arial Narrow" w:cs="Times New Roman"/>
          <w:sz w:val="22"/>
          <w:szCs w:val="22"/>
        </w:rPr>
        <w:t>incluidos</w:t>
      </w:r>
      <w:proofErr w:type="spellEnd"/>
      <w:r w:rsidRPr="007833FD">
        <w:rPr>
          <w:rFonts w:ascii="Arial Narrow" w:hAnsi="Arial Narrow" w:cs="Times New Roman"/>
          <w:sz w:val="22"/>
          <w:szCs w:val="22"/>
        </w:rPr>
        <w:t xml:space="preserve"> </w:t>
      </w:r>
      <w:proofErr w:type="spellStart"/>
      <w:r w:rsidRPr="007833FD">
        <w:rPr>
          <w:rFonts w:ascii="Arial Narrow" w:hAnsi="Arial Narrow" w:cs="Times New Roman"/>
          <w:sz w:val="22"/>
          <w:szCs w:val="22"/>
        </w:rPr>
        <w:t>en</w:t>
      </w:r>
      <w:proofErr w:type="spellEnd"/>
      <w:r w:rsidRPr="007833FD">
        <w:rPr>
          <w:rFonts w:ascii="Arial Narrow" w:hAnsi="Arial Narrow" w:cs="Times New Roman"/>
          <w:sz w:val="22"/>
          <w:szCs w:val="22"/>
        </w:rPr>
        <w:t xml:space="preserve"> la </w:t>
      </w:r>
      <w:proofErr w:type="spellStart"/>
      <w:r w:rsidRPr="007833FD">
        <w:rPr>
          <w:rFonts w:ascii="Arial Narrow" w:hAnsi="Arial Narrow" w:cs="Times New Roman"/>
          <w:sz w:val="22"/>
          <w:szCs w:val="22"/>
        </w:rPr>
        <w:t>propuesta</w:t>
      </w:r>
      <w:proofErr w:type="spellEnd"/>
      <w:r w:rsidRPr="007833FD">
        <w:rPr>
          <w:rFonts w:ascii="Arial Narrow" w:hAnsi="Arial Narrow" w:cs="Times New Roman"/>
          <w:sz w:val="22"/>
          <w:szCs w:val="22"/>
        </w:rPr>
        <w:t xml:space="preserve"> de </w:t>
      </w:r>
      <w:proofErr w:type="spellStart"/>
      <w:r w:rsidRPr="007833FD">
        <w:rPr>
          <w:rFonts w:ascii="Arial Narrow" w:hAnsi="Arial Narrow" w:cs="Times New Roman"/>
          <w:sz w:val="22"/>
          <w:szCs w:val="22"/>
        </w:rPr>
        <w:t>precio</w:t>
      </w:r>
      <w:proofErr w:type="spellEnd"/>
      <w:r w:rsidRPr="007833FD">
        <w:rPr>
          <w:rFonts w:ascii="Arial Narrow" w:hAnsi="Arial Narrow" w:cs="Times New Roman"/>
          <w:sz w:val="22"/>
          <w:szCs w:val="22"/>
        </w:rPr>
        <w:t xml:space="preserve"> </w:t>
      </w:r>
      <w:proofErr w:type="spellStart"/>
      <w:r w:rsidRPr="007833FD">
        <w:rPr>
          <w:rFonts w:ascii="Arial Narrow" w:hAnsi="Arial Narrow" w:cs="Times New Roman"/>
          <w:sz w:val="22"/>
          <w:szCs w:val="22"/>
        </w:rPr>
        <w:t>puesto</w:t>
      </w:r>
      <w:proofErr w:type="spellEnd"/>
      <w:r w:rsidRPr="007833FD">
        <w:rPr>
          <w:rFonts w:ascii="Arial Narrow" w:hAnsi="Arial Narrow" w:cs="Times New Roman"/>
          <w:sz w:val="22"/>
          <w:szCs w:val="22"/>
        </w:rPr>
        <w:t xml:space="preserve"> que no </w:t>
      </w:r>
      <w:proofErr w:type="spellStart"/>
      <w:r w:rsidRPr="007833FD">
        <w:rPr>
          <w:rFonts w:ascii="Arial Narrow" w:hAnsi="Arial Narrow" w:cs="Times New Roman"/>
          <w:sz w:val="22"/>
          <w:szCs w:val="22"/>
        </w:rPr>
        <w:t>serán</w:t>
      </w:r>
      <w:proofErr w:type="spellEnd"/>
      <w:r w:rsidRPr="007833FD">
        <w:rPr>
          <w:rFonts w:ascii="Arial Narrow" w:hAnsi="Arial Narrow" w:cs="Times New Roman"/>
          <w:sz w:val="22"/>
          <w:szCs w:val="22"/>
        </w:rPr>
        <w:t xml:space="preserve"> </w:t>
      </w:r>
      <w:proofErr w:type="spellStart"/>
      <w:r w:rsidRPr="007833FD">
        <w:rPr>
          <w:rFonts w:ascii="Arial Narrow" w:hAnsi="Arial Narrow" w:cs="Times New Roman"/>
          <w:sz w:val="22"/>
          <w:szCs w:val="22"/>
        </w:rPr>
        <w:t>evaluados</w:t>
      </w:r>
      <w:proofErr w:type="spellEnd"/>
      <w:r w:rsidRPr="007833FD">
        <w:rPr>
          <w:rFonts w:ascii="Arial Narrow" w:hAnsi="Arial Narrow" w:cs="Times New Roman"/>
          <w:sz w:val="22"/>
          <w:szCs w:val="22"/>
        </w:rPr>
        <w:t xml:space="preserve">, </w:t>
      </w:r>
      <w:proofErr w:type="spellStart"/>
      <w:r w:rsidRPr="007833FD">
        <w:rPr>
          <w:rFonts w:ascii="Arial Narrow" w:hAnsi="Arial Narrow" w:cs="Times New Roman"/>
          <w:sz w:val="22"/>
          <w:szCs w:val="22"/>
        </w:rPr>
        <w:t>pero</w:t>
      </w:r>
      <w:proofErr w:type="spellEnd"/>
      <w:r w:rsidRPr="007833FD">
        <w:rPr>
          <w:rFonts w:ascii="Arial Narrow" w:hAnsi="Arial Narrow" w:cs="Times New Roman"/>
          <w:sz w:val="22"/>
          <w:szCs w:val="22"/>
        </w:rPr>
        <w:t xml:space="preserve"> </w:t>
      </w:r>
      <w:proofErr w:type="spellStart"/>
      <w:r w:rsidRPr="007833FD">
        <w:rPr>
          <w:rFonts w:ascii="Arial Narrow" w:hAnsi="Arial Narrow" w:cs="Times New Roman"/>
          <w:sz w:val="22"/>
          <w:szCs w:val="22"/>
        </w:rPr>
        <w:t>serán</w:t>
      </w:r>
      <w:proofErr w:type="spellEnd"/>
      <w:r w:rsidRPr="007833FD">
        <w:rPr>
          <w:rFonts w:ascii="Arial Narrow" w:hAnsi="Arial Narrow" w:cs="Times New Roman"/>
          <w:sz w:val="22"/>
          <w:szCs w:val="22"/>
        </w:rPr>
        <w:t xml:space="preserve"> </w:t>
      </w:r>
      <w:proofErr w:type="spellStart"/>
      <w:r w:rsidRPr="007833FD">
        <w:rPr>
          <w:rFonts w:ascii="Arial Narrow" w:hAnsi="Arial Narrow" w:cs="Times New Roman"/>
          <w:sz w:val="22"/>
          <w:szCs w:val="22"/>
        </w:rPr>
        <w:t>asumidas</w:t>
      </w:r>
      <w:proofErr w:type="spellEnd"/>
      <w:r w:rsidRPr="007833FD">
        <w:rPr>
          <w:rFonts w:ascii="Arial Narrow" w:hAnsi="Arial Narrow" w:cs="Times New Roman"/>
          <w:sz w:val="22"/>
          <w:szCs w:val="22"/>
        </w:rPr>
        <w:t xml:space="preserve"> por </w:t>
      </w:r>
      <w:proofErr w:type="spellStart"/>
      <w:r w:rsidRPr="007833FD">
        <w:rPr>
          <w:rFonts w:ascii="Arial Narrow" w:hAnsi="Arial Narrow" w:cs="Times New Roman"/>
          <w:sz w:val="22"/>
          <w:szCs w:val="22"/>
        </w:rPr>
        <w:t>el</w:t>
      </w:r>
      <w:proofErr w:type="spellEnd"/>
      <w:r w:rsidRPr="007833FD">
        <w:rPr>
          <w:rFonts w:ascii="Arial Narrow" w:hAnsi="Arial Narrow" w:cs="Times New Roman"/>
          <w:sz w:val="22"/>
          <w:szCs w:val="22"/>
        </w:rPr>
        <w:t xml:space="preserve"> consultor, </w:t>
      </w:r>
      <w:proofErr w:type="spellStart"/>
      <w:r w:rsidRPr="007833FD">
        <w:rPr>
          <w:rFonts w:ascii="Arial Narrow" w:hAnsi="Arial Narrow" w:cs="Times New Roman"/>
          <w:sz w:val="22"/>
          <w:szCs w:val="22"/>
        </w:rPr>
        <w:t>excepto</w:t>
      </w:r>
      <w:proofErr w:type="spellEnd"/>
      <w:r w:rsidRPr="007833FD">
        <w:rPr>
          <w:rFonts w:ascii="Arial Narrow" w:hAnsi="Arial Narrow" w:cs="Times New Roman"/>
          <w:sz w:val="22"/>
          <w:szCs w:val="22"/>
        </w:rPr>
        <w:t xml:space="preserve"> </w:t>
      </w:r>
      <w:proofErr w:type="spellStart"/>
      <w:r w:rsidRPr="007833FD">
        <w:rPr>
          <w:rFonts w:ascii="Arial Narrow" w:hAnsi="Arial Narrow" w:cs="Times New Roman"/>
          <w:sz w:val="22"/>
          <w:szCs w:val="22"/>
        </w:rPr>
        <w:t>el</w:t>
      </w:r>
      <w:proofErr w:type="spellEnd"/>
      <w:r w:rsidRPr="007833FD">
        <w:rPr>
          <w:rFonts w:ascii="Arial Narrow" w:hAnsi="Arial Narrow" w:cs="Times New Roman"/>
          <w:sz w:val="22"/>
          <w:szCs w:val="22"/>
        </w:rPr>
        <w:t xml:space="preserve"> IVA que </w:t>
      </w:r>
      <w:proofErr w:type="spellStart"/>
      <w:r w:rsidRPr="007833FD">
        <w:rPr>
          <w:rFonts w:ascii="Arial Narrow" w:hAnsi="Arial Narrow" w:cs="Times New Roman"/>
          <w:sz w:val="22"/>
          <w:szCs w:val="22"/>
        </w:rPr>
        <w:t>será</w:t>
      </w:r>
      <w:proofErr w:type="spellEnd"/>
      <w:r w:rsidRPr="007833FD">
        <w:rPr>
          <w:rFonts w:ascii="Arial Narrow" w:hAnsi="Arial Narrow" w:cs="Times New Roman"/>
          <w:sz w:val="22"/>
          <w:szCs w:val="22"/>
        </w:rPr>
        <w:t xml:space="preserve"> </w:t>
      </w:r>
      <w:proofErr w:type="spellStart"/>
      <w:r w:rsidRPr="007833FD">
        <w:rPr>
          <w:rFonts w:ascii="Arial Narrow" w:hAnsi="Arial Narrow" w:cs="Times New Roman"/>
          <w:sz w:val="22"/>
          <w:szCs w:val="22"/>
        </w:rPr>
        <w:t>asumido</w:t>
      </w:r>
      <w:proofErr w:type="spellEnd"/>
      <w:r w:rsidRPr="007833FD">
        <w:rPr>
          <w:rFonts w:ascii="Arial Narrow" w:hAnsi="Arial Narrow" w:cs="Times New Roman"/>
          <w:sz w:val="22"/>
          <w:szCs w:val="22"/>
        </w:rPr>
        <w:t xml:space="preserve"> por </w:t>
      </w:r>
      <w:proofErr w:type="spellStart"/>
      <w:r w:rsidRPr="007833FD">
        <w:rPr>
          <w:rFonts w:ascii="Arial Narrow" w:hAnsi="Arial Narrow" w:cs="Times New Roman"/>
          <w:sz w:val="22"/>
          <w:szCs w:val="22"/>
        </w:rPr>
        <w:t>el</w:t>
      </w:r>
      <w:proofErr w:type="spellEnd"/>
      <w:r w:rsidRPr="007833FD">
        <w:rPr>
          <w:rFonts w:ascii="Arial Narrow" w:hAnsi="Arial Narrow" w:cs="Times New Roman"/>
          <w:sz w:val="22"/>
          <w:szCs w:val="22"/>
        </w:rPr>
        <w:t xml:space="preserve"> </w:t>
      </w:r>
      <w:proofErr w:type="spellStart"/>
      <w:r w:rsidRPr="007833FD">
        <w:rPr>
          <w:rFonts w:ascii="Arial Narrow" w:hAnsi="Arial Narrow" w:cs="Times New Roman"/>
          <w:sz w:val="22"/>
          <w:szCs w:val="22"/>
        </w:rPr>
        <w:t>Contratante</w:t>
      </w:r>
      <w:proofErr w:type="spellEnd"/>
      <w:r w:rsidRPr="007833FD">
        <w:rPr>
          <w:rFonts w:ascii="Arial Narrow" w:hAnsi="Arial Narrow" w:cs="Times New Roman"/>
          <w:sz w:val="22"/>
          <w:szCs w:val="22"/>
        </w:rPr>
        <w:t>.</w:t>
      </w:r>
    </w:p>
    <w:p w14:paraId="32EEB906" w14:textId="77777777" w:rsidR="005F732D" w:rsidRDefault="005F732D" w:rsidP="005F732D">
      <w:pPr>
        <w:pStyle w:val="Prrafodelista"/>
        <w:rPr>
          <w:rFonts w:ascii="Arial Narrow" w:hAnsi="Arial Narrow"/>
          <w:sz w:val="22"/>
          <w:szCs w:val="22"/>
          <w:lang w:val="es-EC"/>
        </w:rPr>
      </w:pPr>
    </w:p>
    <w:p w14:paraId="465EEBB1" w14:textId="4BC38202" w:rsidR="00C1287F" w:rsidRPr="005F732D" w:rsidRDefault="00C1287F" w:rsidP="006B47E8">
      <w:pPr>
        <w:pStyle w:val="Textonotapie"/>
        <w:numPr>
          <w:ilvl w:val="0"/>
          <w:numId w:val="23"/>
        </w:numPr>
        <w:tabs>
          <w:tab w:val="left" w:pos="360"/>
        </w:tabs>
        <w:jc w:val="both"/>
        <w:rPr>
          <w:rFonts w:ascii="Arial Narrow" w:hAnsi="Arial Narrow" w:cs="Times New Roman"/>
          <w:sz w:val="22"/>
          <w:szCs w:val="22"/>
        </w:rPr>
      </w:pPr>
      <w:r w:rsidRPr="005F732D">
        <w:rPr>
          <w:rFonts w:ascii="Arial Narrow" w:hAnsi="Arial Narrow" w:cs="Times New Roman"/>
          <w:sz w:val="22"/>
          <w:szCs w:val="22"/>
          <w:lang w:val="es-EC"/>
        </w:rPr>
        <w:t>L</w:t>
      </w:r>
      <w:r w:rsidR="002E2BF4" w:rsidRPr="005F732D">
        <w:rPr>
          <w:rFonts w:ascii="Arial Narrow" w:hAnsi="Arial Narrow" w:cs="Times New Roman"/>
          <w:sz w:val="22"/>
          <w:szCs w:val="22"/>
          <w:lang w:val="es-EC"/>
        </w:rPr>
        <w:t>a</w:t>
      </w:r>
      <w:r w:rsidRPr="005F732D">
        <w:rPr>
          <w:rFonts w:ascii="Arial Narrow" w:hAnsi="Arial Narrow" w:cs="Times New Roman"/>
          <w:sz w:val="22"/>
          <w:szCs w:val="22"/>
          <w:lang w:val="es-EC"/>
        </w:rPr>
        <w:t xml:space="preserve">s firmas Consultoras </w:t>
      </w:r>
      <w:r w:rsidR="002E2BF4" w:rsidRPr="005F732D">
        <w:rPr>
          <w:rFonts w:ascii="Arial Narrow" w:hAnsi="Arial Narrow" w:cs="Times New Roman"/>
          <w:sz w:val="22"/>
          <w:szCs w:val="22"/>
          <w:lang w:val="es-EC"/>
        </w:rPr>
        <w:t xml:space="preserve">Nacionales y </w:t>
      </w:r>
      <w:r w:rsidRPr="005F732D">
        <w:rPr>
          <w:rFonts w:ascii="Arial Narrow" w:hAnsi="Arial Narrow" w:cs="Times New Roman"/>
          <w:sz w:val="22"/>
          <w:szCs w:val="22"/>
          <w:lang w:val="es-EC"/>
        </w:rPr>
        <w:t>Extranjeras deberán tomar en consideración</w:t>
      </w:r>
      <w:r w:rsidR="002E2BF4" w:rsidRPr="005F732D">
        <w:rPr>
          <w:rFonts w:ascii="Arial Narrow" w:hAnsi="Arial Narrow" w:cs="Times New Roman"/>
          <w:sz w:val="22"/>
          <w:szCs w:val="22"/>
          <w:lang w:val="es-EC"/>
        </w:rPr>
        <w:t>:</w:t>
      </w:r>
    </w:p>
    <w:p w14:paraId="50592D74" w14:textId="71107425" w:rsidR="002E2BF4" w:rsidRPr="002E2BF4" w:rsidRDefault="002E2BF4" w:rsidP="002E2BF4">
      <w:pPr>
        <w:pStyle w:val="Textonotapie"/>
        <w:tabs>
          <w:tab w:val="left" w:pos="360"/>
        </w:tabs>
        <w:jc w:val="both"/>
        <w:rPr>
          <w:rFonts w:ascii="Arial Narrow" w:hAnsi="Arial Narrow" w:cs="Times New Roman"/>
          <w:sz w:val="22"/>
          <w:szCs w:val="22"/>
          <w:lang w:val="es-EC"/>
        </w:rPr>
      </w:pPr>
    </w:p>
    <w:p w14:paraId="781A1856" w14:textId="25EAB9AF" w:rsidR="002E2BF4" w:rsidRDefault="002E2BF4" w:rsidP="002E2BF4">
      <w:pPr>
        <w:autoSpaceDE w:val="0"/>
        <w:autoSpaceDN w:val="0"/>
        <w:adjustRightInd w:val="0"/>
        <w:spacing w:after="0" w:line="240" w:lineRule="auto"/>
        <w:rPr>
          <w:rFonts w:ascii="Arial Narrow" w:eastAsiaTheme="minorHAnsi" w:hAnsi="Arial Narrow" w:cs="Calibri"/>
          <w:color w:val="000000"/>
          <w14:ligatures w14:val="standardContextual"/>
        </w:rPr>
      </w:pPr>
      <w:r w:rsidRPr="002E2BF4">
        <w:rPr>
          <w:rFonts w:ascii="Arial Narrow" w:eastAsiaTheme="minorHAnsi" w:hAnsi="Arial Narrow" w:cs="Calibri-Bold"/>
          <w:b/>
          <w:bCs/>
          <w:color w:val="000000"/>
          <w14:ligatures w14:val="standardContextual"/>
        </w:rPr>
        <w:t xml:space="preserve">Determinación de costos de </w:t>
      </w:r>
      <w:proofErr w:type="gramStart"/>
      <w:r w:rsidRPr="002E2BF4">
        <w:rPr>
          <w:rFonts w:ascii="Arial Narrow" w:eastAsiaTheme="minorHAnsi" w:hAnsi="Arial Narrow" w:cs="Calibri-Bold"/>
          <w:b/>
          <w:bCs/>
          <w:color w:val="000000"/>
          <w14:ligatures w14:val="standardContextual"/>
        </w:rPr>
        <w:t>consultoría.-</w:t>
      </w:r>
      <w:proofErr w:type="gramEnd"/>
      <w:r w:rsidRPr="002E2BF4">
        <w:rPr>
          <w:rFonts w:ascii="Arial Narrow" w:eastAsiaTheme="minorHAnsi" w:hAnsi="Arial Narrow" w:cs="Calibri-Bold"/>
          <w:b/>
          <w:bCs/>
          <w:color w:val="000000"/>
          <w14:ligatures w14:val="standardContextual"/>
        </w:rPr>
        <w:t xml:space="preserve"> </w:t>
      </w:r>
      <w:r w:rsidRPr="002E2BF4">
        <w:rPr>
          <w:rFonts w:ascii="Arial Narrow" w:eastAsiaTheme="minorHAnsi" w:hAnsi="Arial Narrow" w:cs="Calibri"/>
          <w:color w:val="000000"/>
          <w14:ligatures w14:val="standardContextual"/>
        </w:rPr>
        <w:t>En todo proceso de contratación, para la determinación de los costos de un proyecto de consultoría se tomará en cuenta los siguientes componentes:</w:t>
      </w:r>
    </w:p>
    <w:p w14:paraId="38E24079" w14:textId="77777777" w:rsidR="002E2BF4" w:rsidRPr="002E2BF4" w:rsidRDefault="002E2BF4" w:rsidP="002E2BF4">
      <w:pPr>
        <w:autoSpaceDE w:val="0"/>
        <w:autoSpaceDN w:val="0"/>
        <w:adjustRightInd w:val="0"/>
        <w:spacing w:after="0" w:line="240" w:lineRule="auto"/>
        <w:rPr>
          <w:rFonts w:ascii="Arial Narrow" w:eastAsiaTheme="minorHAnsi" w:hAnsi="Arial Narrow" w:cs="Calibri"/>
          <w:color w:val="000000"/>
          <w14:ligatures w14:val="standardContextual"/>
        </w:rPr>
      </w:pPr>
    </w:p>
    <w:p w14:paraId="3282B101" w14:textId="4569CA4C" w:rsidR="002E2BF4" w:rsidRDefault="002E2BF4" w:rsidP="002E2BF4">
      <w:pPr>
        <w:autoSpaceDE w:val="0"/>
        <w:autoSpaceDN w:val="0"/>
        <w:adjustRightInd w:val="0"/>
        <w:spacing w:after="0" w:line="240" w:lineRule="auto"/>
        <w:jc w:val="both"/>
        <w:rPr>
          <w:rFonts w:ascii="Arial Narrow" w:eastAsiaTheme="minorHAnsi" w:hAnsi="Arial Narrow" w:cs="Calibri"/>
          <w14:ligatures w14:val="standardContextual"/>
        </w:rPr>
      </w:pPr>
      <w:r w:rsidRPr="00643934">
        <w:rPr>
          <w:rFonts w:ascii="Arial Narrow" w:eastAsiaTheme="minorHAnsi" w:hAnsi="Arial Narrow" w:cs="Calibri"/>
          <w:b/>
          <w:bCs/>
          <w:color w:val="000000"/>
          <w14:ligatures w14:val="standardContextual"/>
        </w:rPr>
        <w:t>1. Costos directos</w:t>
      </w:r>
      <w:r w:rsidRPr="002E2BF4">
        <w:rPr>
          <w:rFonts w:ascii="Arial Narrow" w:eastAsiaTheme="minorHAnsi" w:hAnsi="Arial Narrow" w:cs="Calibri"/>
          <w:color w:val="000000"/>
          <w14:ligatures w14:val="standardContextual"/>
        </w:rPr>
        <w:t>: Son aquellos que se generan directa y exclusivamente en función de</w:t>
      </w:r>
      <w:r>
        <w:rPr>
          <w:rFonts w:ascii="Arial Narrow" w:eastAsiaTheme="minorHAnsi" w:hAnsi="Arial Narrow" w:cs="Calibri"/>
          <w:color w:val="000000"/>
          <w14:ligatures w14:val="standardContextual"/>
        </w:rPr>
        <w:t xml:space="preserve"> </w:t>
      </w:r>
      <w:r w:rsidRPr="002E2BF4">
        <w:rPr>
          <w:rFonts w:ascii="Arial Narrow" w:eastAsiaTheme="minorHAnsi" w:hAnsi="Arial Narrow" w:cs="Calibri"/>
          <w:color w:val="000000"/>
          <w14:ligatures w14:val="standardContextual"/>
        </w:rPr>
        <w:t>cada trabajo de consultoría y cuyos componentes básicos son, entre otros, las</w:t>
      </w:r>
      <w:r>
        <w:rPr>
          <w:rFonts w:ascii="Arial Narrow" w:eastAsiaTheme="minorHAnsi" w:hAnsi="Arial Narrow" w:cs="Calibri"/>
          <w:color w:val="000000"/>
          <w14:ligatures w14:val="standardContextual"/>
        </w:rPr>
        <w:t xml:space="preserve"> </w:t>
      </w:r>
      <w:r w:rsidRPr="002E2BF4">
        <w:rPr>
          <w:rFonts w:ascii="Arial Narrow" w:eastAsiaTheme="minorHAnsi" w:hAnsi="Arial Narrow" w:cs="Calibri"/>
          <w:color w:val="000000"/>
          <w14:ligatures w14:val="standardContextual"/>
        </w:rPr>
        <w:t>remuneraciones, los beneficios o cargas sociales del equipo de trabajo, los viajes y</w:t>
      </w:r>
      <w:r>
        <w:rPr>
          <w:rFonts w:ascii="Arial Narrow" w:eastAsiaTheme="minorHAnsi" w:hAnsi="Arial Narrow" w:cs="Calibri"/>
          <w:color w:val="000000"/>
          <w14:ligatures w14:val="standardContextual"/>
        </w:rPr>
        <w:t xml:space="preserve"> </w:t>
      </w:r>
      <w:r w:rsidRPr="002E2BF4">
        <w:rPr>
          <w:rFonts w:ascii="Arial Narrow" w:eastAsiaTheme="minorHAnsi" w:hAnsi="Arial Narrow" w:cs="Calibri"/>
          <w:color w:val="000000"/>
          <w14:ligatures w14:val="standardContextual"/>
        </w:rPr>
        <w:t>viáticos; los subcontratos y servicios varios, arrendamientos y alquileres de vehículos,</w:t>
      </w:r>
      <w:r w:rsidRPr="002E2BF4">
        <w:rPr>
          <w:rFonts w:ascii="Arial Narrow" w:eastAsiaTheme="minorHAnsi" w:hAnsi="Arial Narrow" w:cs="Calibri"/>
          <w14:ligatures w14:val="standardContextual"/>
        </w:rPr>
        <w:t xml:space="preserve"> equipos e instalaciones; suministros y materiales: reproducciones, ediciones y</w:t>
      </w:r>
      <w:r>
        <w:rPr>
          <w:rFonts w:ascii="Arial Narrow" w:eastAsiaTheme="minorHAnsi" w:hAnsi="Arial Narrow" w:cs="Calibri"/>
          <w14:ligatures w14:val="standardContextual"/>
        </w:rPr>
        <w:t xml:space="preserve"> </w:t>
      </w:r>
      <w:r w:rsidRPr="002E2BF4">
        <w:rPr>
          <w:rFonts w:ascii="Arial Narrow" w:eastAsiaTheme="minorHAnsi" w:hAnsi="Arial Narrow" w:cs="Calibri"/>
          <w14:ligatures w14:val="standardContextual"/>
        </w:rPr>
        <w:t>publicaciones;</w:t>
      </w:r>
    </w:p>
    <w:p w14:paraId="0682AAC4" w14:textId="77777777" w:rsidR="00643934" w:rsidRPr="002E2BF4" w:rsidRDefault="00643934" w:rsidP="002E2BF4">
      <w:pPr>
        <w:autoSpaceDE w:val="0"/>
        <w:autoSpaceDN w:val="0"/>
        <w:adjustRightInd w:val="0"/>
        <w:spacing w:after="0" w:line="240" w:lineRule="auto"/>
        <w:jc w:val="both"/>
        <w:rPr>
          <w:rFonts w:ascii="Arial Narrow" w:eastAsiaTheme="minorHAnsi" w:hAnsi="Arial Narrow" w:cs="Calibri"/>
          <w14:ligatures w14:val="standardContextual"/>
        </w:rPr>
      </w:pPr>
    </w:p>
    <w:p w14:paraId="2CBEDF3D" w14:textId="2A6C78FC" w:rsidR="002E2BF4" w:rsidRDefault="002E2BF4" w:rsidP="002E2BF4">
      <w:pPr>
        <w:autoSpaceDE w:val="0"/>
        <w:autoSpaceDN w:val="0"/>
        <w:adjustRightInd w:val="0"/>
        <w:spacing w:after="0" w:line="240" w:lineRule="auto"/>
        <w:jc w:val="both"/>
        <w:rPr>
          <w:rFonts w:ascii="Arial Narrow" w:eastAsiaTheme="minorHAnsi" w:hAnsi="Arial Narrow" w:cs="Calibri"/>
          <w14:ligatures w14:val="standardContextual"/>
        </w:rPr>
      </w:pPr>
      <w:r w:rsidRPr="00643934">
        <w:rPr>
          <w:rFonts w:ascii="Arial Narrow" w:eastAsiaTheme="minorHAnsi" w:hAnsi="Arial Narrow" w:cs="Calibri"/>
          <w:b/>
          <w:bCs/>
          <w14:ligatures w14:val="standardContextual"/>
        </w:rPr>
        <w:t>2. Costos indirectos o gastos generales:</w:t>
      </w:r>
      <w:r w:rsidRPr="002E2BF4">
        <w:rPr>
          <w:rFonts w:ascii="Arial Narrow" w:eastAsiaTheme="minorHAnsi" w:hAnsi="Arial Narrow" w:cs="Calibri"/>
          <w14:ligatures w14:val="standardContextual"/>
        </w:rPr>
        <w:t xml:space="preserve"> Son aquellos que se reconocen a consultores para</w:t>
      </w:r>
      <w:r>
        <w:rPr>
          <w:rFonts w:ascii="Arial Narrow" w:eastAsiaTheme="minorHAnsi" w:hAnsi="Arial Narrow" w:cs="Calibri"/>
          <w14:ligatures w14:val="standardContextual"/>
        </w:rPr>
        <w:t xml:space="preserve"> </w:t>
      </w:r>
      <w:r w:rsidRPr="002E2BF4">
        <w:rPr>
          <w:rFonts w:ascii="Arial Narrow" w:eastAsiaTheme="minorHAnsi" w:hAnsi="Arial Narrow" w:cs="Calibri"/>
          <w14:ligatures w14:val="standardContextual"/>
        </w:rPr>
        <w:t>atender sus gastos de carácter permanente relacionados con su organización profesional,</w:t>
      </w:r>
      <w:r>
        <w:rPr>
          <w:rFonts w:ascii="Arial Narrow" w:eastAsiaTheme="minorHAnsi" w:hAnsi="Arial Narrow" w:cs="Calibri"/>
          <w14:ligatures w14:val="standardContextual"/>
        </w:rPr>
        <w:t xml:space="preserve"> </w:t>
      </w:r>
      <w:r w:rsidRPr="002E2BF4">
        <w:rPr>
          <w:rFonts w:ascii="Arial Narrow" w:eastAsiaTheme="minorHAnsi" w:hAnsi="Arial Narrow" w:cs="Calibri"/>
          <w14:ligatures w14:val="standardContextual"/>
        </w:rPr>
        <w:t>a fin de posibilitar la oferta oportuna y eficiente de sus servicios profesionales y que no</w:t>
      </w:r>
      <w:r>
        <w:rPr>
          <w:rFonts w:ascii="Arial Narrow" w:eastAsiaTheme="minorHAnsi" w:hAnsi="Arial Narrow" w:cs="Calibri"/>
          <w14:ligatures w14:val="standardContextual"/>
        </w:rPr>
        <w:t xml:space="preserve"> </w:t>
      </w:r>
      <w:r w:rsidRPr="002E2BF4">
        <w:rPr>
          <w:rFonts w:ascii="Arial Narrow" w:eastAsiaTheme="minorHAnsi" w:hAnsi="Arial Narrow" w:cs="Calibri"/>
          <w14:ligatures w14:val="standardContextual"/>
        </w:rPr>
        <w:t>pueden imputarse a un estudio o proyecto en particular.</w:t>
      </w:r>
    </w:p>
    <w:p w14:paraId="1E6A1552" w14:textId="77777777" w:rsidR="002E2BF4" w:rsidRPr="002E2BF4" w:rsidRDefault="002E2BF4" w:rsidP="002E2BF4">
      <w:pPr>
        <w:autoSpaceDE w:val="0"/>
        <w:autoSpaceDN w:val="0"/>
        <w:adjustRightInd w:val="0"/>
        <w:spacing w:after="0" w:line="240" w:lineRule="auto"/>
        <w:jc w:val="both"/>
        <w:rPr>
          <w:rFonts w:ascii="Arial Narrow" w:eastAsiaTheme="minorHAnsi" w:hAnsi="Arial Narrow" w:cs="Calibri"/>
          <w14:ligatures w14:val="standardContextual"/>
        </w:rPr>
      </w:pPr>
    </w:p>
    <w:p w14:paraId="3186FD1B" w14:textId="77777777" w:rsidR="002E2BF4" w:rsidRPr="002E2BF4" w:rsidRDefault="002E2BF4" w:rsidP="002E2BF4">
      <w:pPr>
        <w:autoSpaceDE w:val="0"/>
        <w:autoSpaceDN w:val="0"/>
        <w:adjustRightInd w:val="0"/>
        <w:spacing w:after="0" w:line="240" w:lineRule="auto"/>
        <w:jc w:val="both"/>
        <w:rPr>
          <w:rFonts w:ascii="Arial Narrow" w:eastAsiaTheme="minorHAnsi" w:hAnsi="Arial Narrow" w:cs="Calibri"/>
          <w14:ligatures w14:val="standardContextual"/>
        </w:rPr>
      </w:pPr>
      <w:r w:rsidRPr="002E2BF4">
        <w:rPr>
          <w:rFonts w:ascii="Arial Narrow" w:eastAsiaTheme="minorHAnsi" w:hAnsi="Arial Narrow" w:cs="Calibri"/>
          <w14:ligatures w14:val="standardContextual"/>
        </w:rPr>
        <w:t>Por este concepto se pueden reconocer, entre otros, los siguientes componentes:</w:t>
      </w:r>
    </w:p>
    <w:p w14:paraId="3D43D38F" w14:textId="06C68567" w:rsidR="002E2BF4" w:rsidRPr="002E2BF4" w:rsidRDefault="002E2BF4" w:rsidP="002E2BF4">
      <w:pPr>
        <w:autoSpaceDE w:val="0"/>
        <w:autoSpaceDN w:val="0"/>
        <w:adjustRightInd w:val="0"/>
        <w:spacing w:after="0" w:line="240" w:lineRule="auto"/>
        <w:jc w:val="both"/>
        <w:rPr>
          <w:rFonts w:ascii="Arial Narrow" w:eastAsiaTheme="minorHAnsi" w:hAnsi="Arial Narrow" w:cs="Calibri"/>
          <w14:ligatures w14:val="standardContextual"/>
        </w:rPr>
      </w:pPr>
      <w:r w:rsidRPr="002E2BF4">
        <w:rPr>
          <w:rFonts w:ascii="Arial Narrow" w:eastAsiaTheme="minorHAnsi" w:hAnsi="Arial Narrow" w:cs="Calibri"/>
          <w14:ligatures w14:val="standardContextual"/>
        </w:rPr>
        <w:t>a. Sueldos, salarios y beneficios o cargas sociales del personal directivo y administrativo</w:t>
      </w:r>
      <w:r>
        <w:rPr>
          <w:rFonts w:ascii="Arial Narrow" w:eastAsiaTheme="minorHAnsi" w:hAnsi="Arial Narrow" w:cs="Calibri"/>
          <w14:ligatures w14:val="standardContextual"/>
        </w:rPr>
        <w:t xml:space="preserve"> </w:t>
      </w:r>
      <w:r w:rsidRPr="002E2BF4">
        <w:rPr>
          <w:rFonts w:ascii="Arial Narrow" w:eastAsiaTheme="minorHAnsi" w:hAnsi="Arial Narrow" w:cs="Calibri"/>
          <w14:ligatures w14:val="standardContextual"/>
        </w:rPr>
        <w:t>que desarrolle su actividad de manera permanente en la consultora;</w:t>
      </w:r>
    </w:p>
    <w:p w14:paraId="554E4AF2" w14:textId="03CB4315" w:rsidR="002E2BF4" w:rsidRDefault="002E2BF4" w:rsidP="002E2BF4">
      <w:pPr>
        <w:autoSpaceDE w:val="0"/>
        <w:autoSpaceDN w:val="0"/>
        <w:adjustRightInd w:val="0"/>
        <w:spacing w:after="0" w:line="240" w:lineRule="auto"/>
        <w:jc w:val="both"/>
        <w:rPr>
          <w:rFonts w:ascii="Arial Narrow" w:eastAsiaTheme="minorHAnsi" w:hAnsi="Arial Narrow" w:cs="Calibri"/>
          <w14:ligatures w14:val="standardContextual"/>
        </w:rPr>
      </w:pPr>
      <w:r w:rsidRPr="002E2BF4">
        <w:rPr>
          <w:rFonts w:ascii="Arial Narrow" w:eastAsiaTheme="minorHAnsi" w:hAnsi="Arial Narrow" w:cs="Calibri"/>
          <w14:ligatures w14:val="standardContextual"/>
        </w:rPr>
        <w:t>b. Arrendamientos y alquileres o depreciación y mantenimiento y operación de</w:t>
      </w:r>
      <w:r>
        <w:rPr>
          <w:rFonts w:ascii="Arial Narrow" w:eastAsiaTheme="minorHAnsi" w:hAnsi="Arial Narrow" w:cs="Calibri"/>
          <w14:ligatures w14:val="standardContextual"/>
        </w:rPr>
        <w:t xml:space="preserve"> </w:t>
      </w:r>
      <w:r w:rsidRPr="002E2BF4">
        <w:rPr>
          <w:rFonts w:ascii="Arial Narrow" w:eastAsiaTheme="minorHAnsi" w:hAnsi="Arial Narrow" w:cs="Calibri"/>
          <w14:ligatures w14:val="standardContextual"/>
        </w:rPr>
        <w:t>instalaciones y equipos, utilizados en forma permanente para el desarrollo de sus</w:t>
      </w:r>
      <w:r>
        <w:rPr>
          <w:rFonts w:ascii="Arial Narrow" w:eastAsiaTheme="minorHAnsi" w:hAnsi="Arial Narrow" w:cs="Calibri"/>
          <w14:ligatures w14:val="standardContextual"/>
        </w:rPr>
        <w:t xml:space="preserve"> </w:t>
      </w:r>
      <w:r w:rsidRPr="002E2BF4">
        <w:rPr>
          <w:rFonts w:ascii="Arial Narrow" w:eastAsiaTheme="minorHAnsi" w:hAnsi="Arial Narrow" w:cs="Calibri"/>
          <w14:ligatures w14:val="standardContextual"/>
        </w:rPr>
        <w:t>actividades;</w:t>
      </w:r>
    </w:p>
    <w:p w14:paraId="27D93B6C" w14:textId="77777777" w:rsidR="00643934" w:rsidRPr="002E2BF4" w:rsidRDefault="00643934" w:rsidP="002E2BF4">
      <w:pPr>
        <w:autoSpaceDE w:val="0"/>
        <w:autoSpaceDN w:val="0"/>
        <w:adjustRightInd w:val="0"/>
        <w:spacing w:after="0" w:line="240" w:lineRule="auto"/>
        <w:jc w:val="both"/>
        <w:rPr>
          <w:rFonts w:ascii="Arial Narrow" w:eastAsiaTheme="minorHAnsi" w:hAnsi="Arial Narrow" w:cs="Calibri"/>
          <w14:ligatures w14:val="standardContextual"/>
        </w:rPr>
      </w:pPr>
    </w:p>
    <w:p w14:paraId="1209D706" w14:textId="33248397" w:rsidR="00C1287F" w:rsidRPr="006400CE" w:rsidRDefault="002E2BF4" w:rsidP="006400CE">
      <w:pPr>
        <w:autoSpaceDE w:val="0"/>
        <w:autoSpaceDN w:val="0"/>
        <w:adjustRightInd w:val="0"/>
        <w:spacing w:after="0" w:line="240" w:lineRule="auto"/>
        <w:jc w:val="both"/>
        <w:rPr>
          <w:rFonts w:ascii="Arial Narrow" w:hAnsi="Arial Narrow"/>
        </w:rPr>
      </w:pPr>
      <w:r w:rsidRPr="00643934">
        <w:rPr>
          <w:rFonts w:ascii="Arial Narrow" w:eastAsiaTheme="minorHAnsi" w:hAnsi="Arial Narrow" w:cs="Calibri"/>
          <w:b/>
          <w:bCs/>
          <w14:ligatures w14:val="standardContextual"/>
        </w:rPr>
        <w:t>3. Honorarios o utilidad empresarial:</w:t>
      </w:r>
      <w:r w:rsidRPr="002E2BF4">
        <w:rPr>
          <w:rFonts w:ascii="Arial Narrow" w:eastAsiaTheme="minorHAnsi" w:hAnsi="Arial Narrow" w:cs="Calibri"/>
          <w14:ligatures w14:val="standardContextual"/>
        </w:rPr>
        <w:t xml:space="preserve"> Son aquellos que se reconoce a las personas jurídicas</w:t>
      </w:r>
      <w:r>
        <w:rPr>
          <w:rFonts w:ascii="Arial Narrow" w:eastAsiaTheme="minorHAnsi" w:hAnsi="Arial Narrow" w:cs="Calibri"/>
          <w14:ligatures w14:val="standardContextual"/>
        </w:rPr>
        <w:t xml:space="preserve"> </w:t>
      </w:r>
      <w:r w:rsidRPr="002E2BF4">
        <w:rPr>
          <w:rFonts w:ascii="Arial Narrow" w:eastAsiaTheme="minorHAnsi" w:hAnsi="Arial Narrow" w:cs="Calibri"/>
          <w14:ligatures w14:val="standardContextual"/>
        </w:rPr>
        <w:t>consultoras, exclusivamente, por el esfuerzo empresarial, así como por el riesgo y</w:t>
      </w:r>
      <w:r>
        <w:rPr>
          <w:rFonts w:ascii="Arial Narrow" w:eastAsiaTheme="minorHAnsi" w:hAnsi="Arial Narrow" w:cs="Calibri"/>
          <w14:ligatures w14:val="standardContextual"/>
        </w:rPr>
        <w:t xml:space="preserve"> </w:t>
      </w:r>
      <w:r w:rsidRPr="002E2BF4">
        <w:rPr>
          <w:rFonts w:ascii="Arial Narrow" w:eastAsiaTheme="minorHAnsi" w:hAnsi="Arial Narrow" w:cs="Calibri"/>
          <w14:ligatures w14:val="standardContextual"/>
        </w:rPr>
        <w:t>responsabilidad que asumen en la prestación del servicio de consultaría que se contrata</w:t>
      </w:r>
      <w:r>
        <w:rPr>
          <w:rFonts w:eastAsiaTheme="minorHAnsi" w:cs="Calibri"/>
          <w:sz w:val="24"/>
          <w:szCs w:val="24"/>
          <w14:ligatures w14:val="standardContextual"/>
        </w:rPr>
        <w:t>.</w:t>
      </w:r>
    </w:p>
    <w:bookmarkEnd w:id="26"/>
    <w:p w14:paraId="76DBFB56" w14:textId="77777777" w:rsidR="00C1287F" w:rsidRPr="00D608B0" w:rsidRDefault="00C1287F" w:rsidP="00C1287F">
      <w:pPr>
        <w:pStyle w:val="Outline"/>
        <w:widowControl w:val="0"/>
        <w:spacing w:before="0"/>
        <w:jc w:val="both"/>
        <w:rPr>
          <w:rFonts w:ascii="Arial Narrow" w:hAnsi="Arial Narrow"/>
          <w:b/>
          <w:bCs/>
          <w:smallCaps/>
          <w:kern w:val="0"/>
          <w:sz w:val="22"/>
          <w:szCs w:val="22"/>
          <w:lang w:eastAsia="it-IT"/>
        </w:rPr>
      </w:pPr>
    </w:p>
    <w:p w14:paraId="4978AA4A" w14:textId="3237EA67" w:rsidR="00C1287F" w:rsidRDefault="006400CE" w:rsidP="006400CE">
      <w:pPr>
        <w:pStyle w:val="Outline"/>
        <w:widowControl w:val="0"/>
        <w:spacing w:before="0"/>
        <w:jc w:val="both"/>
        <w:rPr>
          <w:rFonts w:ascii="Arial Narrow" w:hAnsi="Arial Narrow"/>
          <w:bCs/>
          <w:smallCaps/>
          <w:kern w:val="0"/>
          <w:sz w:val="22"/>
          <w:szCs w:val="22"/>
          <w:lang w:eastAsia="it-IT"/>
        </w:rPr>
      </w:pPr>
      <w:r w:rsidRPr="006400CE">
        <w:rPr>
          <w:rFonts w:ascii="Arial Narrow" w:eastAsiaTheme="minorHAnsi" w:hAnsi="Arial Narrow" w:cs="Calibri"/>
          <w:b/>
          <w:noProof w:val="0"/>
          <w:kern w:val="0"/>
          <w:sz w:val="22"/>
          <w:szCs w:val="22"/>
          <w14:ligatures w14:val="standardContextual"/>
        </w:rPr>
        <w:t>NOTA:</w:t>
      </w:r>
      <w:r w:rsidRPr="006400CE">
        <w:rPr>
          <w:rFonts w:ascii="Arial Narrow" w:eastAsiaTheme="minorHAnsi" w:hAnsi="Arial Narrow" w:cs="Calibri"/>
          <w:noProof w:val="0"/>
          <w:kern w:val="0"/>
          <w:sz w:val="22"/>
          <w:szCs w:val="22"/>
          <w14:ligatures w14:val="standardContextual"/>
        </w:rPr>
        <w:t xml:space="preserve"> LOS PROPONENTES DEBERÁN DETALLAR EN SU OFERTA ECONÓMICA LOS COSTOS DIRECTOS E INDIRECTOS REQUERIDOS PARA LA PRESTACIÓN DE SUS SERVICIOS DE CONSULTORÍA, SIN QUE ESTO ALTERE LA FORMA DE PAGO ESTABLECIDA EN EL TÉRMINO DE REFERENCIA Y PLIEGO.</w:t>
      </w:r>
    </w:p>
    <w:p w14:paraId="0FC47D7A" w14:textId="77777777" w:rsidR="007E6BDC" w:rsidRPr="00D608B0" w:rsidRDefault="007E6BDC" w:rsidP="006400CE">
      <w:pPr>
        <w:pStyle w:val="Outline"/>
        <w:widowControl w:val="0"/>
        <w:spacing w:before="0"/>
        <w:rPr>
          <w:rFonts w:ascii="Arial Narrow" w:hAnsi="Arial Narrow"/>
          <w:bCs/>
          <w:smallCaps/>
          <w:kern w:val="0"/>
          <w:sz w:val="22"/>
          <w:szCs w:val="22"/>
          <w:lang w:eastAsia="it-IT"/>
        </w:rPr>
      </w:pPr>
    </w:p>
    <w:p w14:paraId="449B9FF2" w14:textId="77777777" w:rsidR="007E6BDC" w:rsidRPr="00D608B0" w:rsidRDefault="007E6BDC" w:rsidP="007E6BDC">
      <w:pPr>
        <w:tabs>
          <w:tab w:val="left" w:pos="-720"/>
        </w:tabs>
        <w:spacing w:line="240" w:lineRule="auto"/>
        <w:jc w:val="both"/>
        <w:rPr>
          <w:rFonts w:ascii="Arial Narrow" w:eastAsia="Times New Roman" w:hAnsi="Arial Narrow"/>
          <w:bCs/>
          <w:lang w:val="es-ES" w:eastAsia="es-EC"/>
        </w:rPr>
      </w:pPr>
      <w:r w:rsidRPr="00D608B0">
        <w:rPr>
          <w:rFonts w:ascii="Arial Narrow" w:eastAsia="Times New Roman" w:hAnsi="Arial Narrow"/>
          <w:bCs/>
          <w:lang w:val="es-ES" w:eastAsia="es-EC"/>
        </w:rPr>
        <w:t>Para constancia de lo ofertado, suscribo este formulario.</w:t>
      </w:r>
    </w:p>
    <w:p w14:paraId="2153EB3F" w14:textId="77777777" w:rsidR="007E6BDC" w:rsidRPr="00D608B0" w:rsidRDefault="007E6BDC" w:rsidP="007E6BDC">
      <w:pPr>
        <w:tabs>
          <w:tab w:val="left" w:pos="-720"/>
        </w:tabs>
        <w:spacing w:line="240" w:lineRule="auto"/>
        <w:jc w:val="both"/>
        <w:rPr>
          <w:rFonts w:ascii="Arial Narrow" w:hAnsi="Arial Narrow"/>
          <w:b/>
          <w:lang w:val="es-ES"/>
        </w:rPr>
      </w:pPr>
    </w:p>
    <w:p w14:paraId="2B748BAE" w14:textId="77777777" w:rsidR="007E6BDC" w:rsidRPr="00D608B0" w:rsidRDefault="007E6BDC" w:rsidP="007E6BDC">
      <w:pPr>
        <w:tabs>
          <w:tab w:val="left" w:pos="-720"/>
        </w:tabs>
        <w:spacing w:line="240" w:lineRule="auto"/>
        <w:jc w:val="both"/>
        <w:rPr>
          <w:rFonts w:ascii="Arial Narrow" w:hAnsi="Arial Narrow"/>
          <w:b/>
        </w:rPr>
      </w:pPr>
    </w:p>
    <w:p w14:paraId="311F6A1A" w14:textId="77777777" w:rsidR="007E6BDC" w:rsidRPr="00D608B0" w:rsidRDefault="007E6BDC" w:rsidP="007E6BDC">
      <w:pPr>
        <w:tabs>
          <w:tab w:val="left" w:pos="-720"/>
        </w:tabs>
        <w:spacing w:line="240" w:lineRule="auto"/>
        <w:jc w:val="both"/>
        <w:rPr>
          <w:rFonts w:ascii="Arial Narrow" w:hAnsi="Arial Narrow"/>
          <w:b/>
        </w:rPr>
      </w:pPr>
      <w:r w:rsidRPr="00D608B0">
        <w:rPr>
          <w:rFonts w:ascii="Arial Narrow" w:hAnsi="Arial Narrow"/>
          <w:b/>
        </w:rPr>
        <w:t>_________________________________________________</w:t>
      </w:r>
    </w:p>
    <w:p w14:paraId="1D3643C2" w14:textId="77777777" w:rsidR="007E6BDC" w:rsidRPr="00D608B0" w:rsidRDefault="007E6BDC" w:rsidP="007E6BDC">
      <w:pPr>
        <w:tabs>
          <w:tab w:val="left" w:pos="-720"/>
        </w:tabs>
        <w:spacing w:line="240" w:lineRule="auto"/>
        <w:jc w:val="both"/>
        <w:rPr>
          <w:rFonts w:ascii="Arial Narrow" w:hAnsi="Arial Narrow"/>
          <w:b/>
        </w:rPr>
      </w:pPr>
      <w:r w:rsidRPr="00D608B0">
        <w:rPr>
          <w:rFonts w:ascii="Arial Narrow" w:hAnsi="Arial Narrow"/>
          <w:b/>
        </w:rPr>
        <w:t>FIRMA DEL OFERENTE, SU REPRESENTANTE LEGAL.</w:t>
      </w:r>
    </w:p>
    <w:p w14:paraId="45D23AEC" w14:textId="77777777" w:rsidR="007E6BDC" w:rsidRPr="00D608B0" w:rsidRDefault="007E6BDC" w:rsidP="007E6BDC">
      <w:pPr>
        <w:tabs>
          <w:tab w:val="left" w:pos="-720"/>
        </w:tabs>
        <w:spacing w:line="240" w:lineRule="auto"/>
        <w:jc w:val="both"/>
        <w:rPr>
          <w:rFonts w:ascii="Arial Narrow" w:hAnsi="Arial Narrow"/>
          <w:b/>
        </w:rPr>
      </w:pPr>
      <w:r w:rsidRPr="00D608B0">
        <w:rPr>
          <w:rFonts w:ascii="Arial Narrow" w:hAnsi="Arial Narrow"/>
          <w:b/>
        </w:rPr>
        <w:t>APODERADO O PROCURADOR COMÚN</w:t>
      </w:r>
    </w:p>
    <w:p w14:paraId="2D2B5A95" w14:textId="77777777" w:rsidR="007E6BDC" w:rsidRPr="00D608B0" w:rsidRDefault="007E6BDC" w:rsidP="007E6BDC">
      <w:pPr>
        <w:tabs>
          <w:tab w:val="left" w:pos="-720"/>
        </w:tabs>
        <w:spacing w:line="240" w:lineRule="auto"/>
        <w:jc w:val="both"/>
        <w:rPr>
          <w:rFonts w:ascii="Arial Narrow" w:hAnsi="Arial Narrow"/>
          <w:b/>
        </w:rPr>
      </w:pPr>
    </w:p>
    <w:p w14:paraId="733EE0B7" w14:textId="77777777" w:rsidR="007E6BDC" w:rsidRPr="00D608B0" w:rsidRDefault="007E6BDC" w:rsidP="007E6BDC">
      <w:pPr>
        <w:pStyle w:val="xl25"/>
        <w:tabs>
          <w:tab w:val="left" w:pos="-540"/>
          <w:tab w:val="left" w:pos="3036"/>
          <w:tab w:val="left" w:pos="3274"/>
          <w:tab w:val="left" w:pos="3631"/>
          <w:tab w:val="left" w:pos="3869"/>
        </w:tabs>
        <w:spacing w:before="0" w:after="0"/>
        <w:ind w:left="15" w:right="45"/>
        <w:rPr>
          <w:rFonts w:ascii="Arial Narrow" w:hAnsi="Arial Narrow" w:cs="Times New Roman"/>
          <w:b w:val="0"/>
          <w:spacing w:val="-3"/>
          <w:sz w:val="22"/>
          <w:szCs w:val="22"/>
          <w:lang w:val="es-EC"/>
        </w:rPr>
      </w:pPr>
    </w:p>
    <w:p w14:paraId="4E3FBD79" w14:textId="77777777" w:rsidR="007E6BDC" w:rsidRPr="00D608B0" w:rsidRDefault="007E6BDC" w:rsidP="007E6BDC">
      <w:pPr>
        <w:pStyle w:val="xl25"/>
        <w:tabs>
          <w:tab w:val="left" w:pos="-540"/>
          <w:tab w:val="left" w:pos="3036"/>
          <w:tab w:val="left" w:pos="3274"/>
          <w:tab w:val="left" w:pos="3631"/>
          <w:tab w:val="left" w:pos="3869"/>
        </w:tabs>
        <w:spacing w:before="0" w:after="0"/>
        <w:ind w:left="15" w:right="45"/>
        <w:rPr>
          <w:rFonts w:ascii="Arial Narrow" w:hAnsi="Arial Narrow" w:cs="Times New Roman"/>
          <w:b w:val="0"/>
          <w:spacing w:val="-3"/>
          <w:sz w:val="22"/>
          <w:szCs w:val="22"/>
          <w:lang w:val="es-EC"/>
        </w:rPr>
      </w:pPr>
      <w:r w:rsidRPr="00D608B0">
        <w:rPr>
          <w:rFonts w:ascii="Arial Narrow" w:hAnsi="Arial Narrow" w:cs="Times New Roman"/>
          <w:b w:val="0"/>
          <w:spacing w:val="-3"/>
          <w:sz w:val="22"/>
          <w:szCs w:val="22"/>
          <w:lang w:val="es-EC"/>
        </w:rPr>
        <w:t>(LUGAR Y FECHA)</w:t>
      </w:r>
    </w:p>
    <w:p w14:paraId="3529AC94" w14:textId="53C959F4" w:rsidR="00C1287F" w:rsidRDefault="00C1287F" w:rsidP="00C1287F">
      <w:pPr>
        <w:pStyle w:val="Outline"/>
        <w:widowControl w:val="0"/>
        <w:rPr>
          <w:rFonts w:ascii="Arial Narrow" w:hAnsi="Arial Narrow"/>
          <w:bCs/>
          <w:smallCaps/>
          <w:kern w:val="0"/>
          <w:sz w:val="22"/>
          <w:szCs w:val="22"/>
          <w:lang w:eastAsia="it-IT"/>
        </w:rPr>
      </w:pPr>
    </w:p>
    <w:p w14:paraId="6E8CB690" w14:textId="026FA8BF" w:rsidR="00643934" w:rsidRDefault="00643934" w:rsidP="00C1287F">
      <w:pPr>
        <w:pStyle w:val="Outline"/>
        <w:widowControl w:val="0"/>
        <w:rPr>
          <w:rFonts w:ascii="Arial Narrow" w:hAnsi="Arial Narrow"/>
          <w:bCs/>
          <w:smallCaps/>
          <w:kern w:val="0"/>
          <w:sz w:val="22"/>
          <w:szCs w:val="22"/>
          <w:lang w:eastAsia="it-IT"/>
        </w:rPr>
      </w:pPr>
    </w:p>
    <w:p w14:paraId="43CEB8DB" w14:textId="6C9694A1" w:rsidR="007A2B48" w:rsidRDefault="007A2B48" w:rsidP="00C1287F">
      <w:pPr>
        <w:pStyle w:val="Outline"/>
        <w:widowControl w:val="0"/>
        <w:spacing w:before="0"/>
        <w:rPr>
          <w:rFonts w:ascii="Arial Narrow" w:hAnsi="Arial Narrow"/>
          <w:bCs/>
          <w:smallCaps/>
          <w:kern w:val="0"/>
          <w:sz w:val="22"/>
          <w:szCs w:val="22"/>
          <w:lang w:eastAsia="it-IT"/>
        </w:rPr>
      </w:pPr>
    </w:p>
    <w:p w14:paraId="039BD808" w14:textId="77777777" w:rsidR="002809A7" w:rsidRPr="00D608B0" w:rsidRDefault="002809A7" w:rsidP="00C1287F">
      <w:pPr>
        <w:pStyle w:val="Outline"/>
        <w:widowControl w:val="0"/>
        <w:spacing w:before="0"/>
        <w:rPr>
          <w:rFonts w:ascii="Arial Narrow" w:hAnsi="Arial Narrow"/>
          <w:b/>
          <w:bCs/>
          <w:smallCaps/>
          <w:kern w:val="0"/>
          <w:sz w:val="22"/>
          <w:szCs w:val="22"/>
          <w:lang w:eastAsia="it-IT"/>
        </w:rPr>
      </w:pPr>
    </w:p>
    <w:p w14:paraId="4039DCA3" w14:textId="2DF6648C" w:rsidR="00542E66" w:rsidRPr="00D608B0" w:rsidRDefault="00542E66" w:rsidP="00542E66">
      <w:pPr>
        <w:tabs>
          <w:tab w:val="left" w:pos="-1440"/>
        </w:tabs>
        <w:rPr>
          <w:rFonts w:ascii="Arial Narrow" w:hAnsi="Arial Narrow"/>
          <w:b/>
          <w:bCs/>
        </w:rPr>
      </w:pPr>
      <w:proofErr w:type="gramStart"/>
      <w:r w:rsidRPr="00D608B0">
        <w:rPr>
          <w:rFonts w:ascii="Arial Narrow" w:hAnsi="Arial Narrow"/>
          <w:b/>
          <w:bCs/>
        </w:rPr>
        <w:t>1.6  PLAN</w:t>
      </w:r>
      <w:proofErr w:type="gramEnd"/>
      <w:r w:rsidRPr="00D608B0">
        <w:rPr>
          <w:rFonts w:ascii="Arial Narrow" w:hAnsi="Arial Narrow"/>
          <w:b/>
          <w:bCs/>
        </w:rPr>
        <w:t xml:space="preserve"> DE TRABAJO: ENFOQUE, ALCANCE Y METODOLOGÍA</w:t>
      </w:r>
    </w:p>
    <w:p w14:paraId="0151AC2A" w14:textId="655F9EBF" w:rsidR="00542E66" w:rsidRPr="00D608B0" w:rsidRDefault="00542E66" w:rsidP="00542E66">
      <w:pPr>
        <w:tabs>
          <w:tab w:val="left" w:pos="-1440"/>
        </w:tabs>
        <w:jc w:val="both"/>
        <w:rPr>
          <w:rFonts w:ascii="Arial Narrow" w:hAnsi="Arial Narrow"/>
        </w:rPr>
      </w:pPr>
      <w:r w:rsidRPr="00D608B0">
        <w:rPr>
          <w:rFonts w:ascii="Arial Narrow" w:hAnsi="Arial Narrow"/>
        </w:rPr>
        <w:t>Contendrá, entre otros</w:t>
      </w:r>
      <w:r w:rsidR="00202CBC">
        <w:rPr>
          <w:rFonts w:ascii="Arial Narrow" w:hAnsi="Arial Narrow"/>
        </w:rPr>
        <w:t>,</w:t>
      </w:r>
      <w:r w:rsidRPr="00D608B0">
        <w:rPr>
          <w:rFonts w:ascii="Arial Narrow" w:hAnsi="Arial Narrow"/>
        </w:rPr>
        <w:t xml:space="preserve"> lo siguiente:</w:t>
      </w:r>
    </w:p>
    <w:p w14:paraId="6AE25B59" w14:textId="1EADE8BF" w:rsidR="00542E66" w:rsidRPr="00D608B0" w:rsidRDefault="00542E66" w:rsidP="006B47E8">
      <w:pPr>
        <w:widowControl w:val="0"/>
        <w:numPr>
          <w:ilvl w:val="0"/>
          <w:numId w:val="24"/>
        </w:numPr>
        <w:tabs>
          <w:tab w:val="left" w:pos="6210"/>
        </w:tabs>
        <w:suppressAutoHyphens/>
        <w:spacing w:after="0"/>
        <w:jc w:val="both"/>
        <w:rPr>
          <w:rFonts w:ascii="Arial Narrow" w:hAnsi="Arial Narrow"/>
        </w:rPr>
      </w:pPr>
      <w:r w:rsidRPr="00D608B0">
        <w:rPr>
          <w:rFonts w:ascii="Arial Narrow" w:hAnsi="Arial Narrow"/>
        </w:rPr>
        <w:t xml:space="preserve">Desarrollo de objetivos, actividades, acciones, productos y metas; </w:t>
      </w:r>
    </w:p>
    <w:p w14:paraId="48E22BB0" w14:textId="4C68D160" w:rsidR="00542E66" w:rsidRPr="00D608B0" w:rsidRDefault="00542E66" w:rsidP="006B47E8">
      <w:pPr>
        <w:widowControl w:val="0"/>
        <w:numPr>
          <w:ilvl w:val="0"/>
          <w:numId w:val="24"/>
        </w:numPr>
        <w:tabs>
          <w:tab w:val="left" w:pos="6210"/>
        </w:tabs>
        <w:suppressAutoHyphens/>
        <w:spacing w:after="0"/>
        <w:jc w:val="both"/>
        <w:rPr>
          <w:rFonts w:ascii="Arial Narrow" w:hAnsi="Arial Narrow"/>
        </w:rPr>
      </w:pPr>
      <w:r w:rsidRPr="00D608B0">
        <w:rPr>
          <w:rFonts w:ascii="Arial Narrow" w:hAnsi="Arial Narrow"/>
        </w:rPr>
        <w:t>Descripción del enfoque, alcance y metodología del trabajo que revele el conocimiento de las condiciones generales y particulares del proyecto materia de la prestación del servicio de consultoría;</w:t>
      </w:r>
    </w:p>
    <w:p w14:paraId="160A5B40" w14:textId="267DF069" w:rsidR="00542E66" w:rsidRPr="00D608B0" w:rsidRDefault="00542E66" w:rsidP="006B47E8">
      <w:pPr>
        <w:widowControl w:val="0"/>
        <w:numPr>
          <w:ilvl w:val="0"/>
          <w:numId w:val="24"/>
        </w:numPr>
        <w:tabs>
          <w:tab w:val="left" w:pos="6210"/>
        </w:tabs>
        <w:suppressAutoHyphens/>
        <w:spacing w:after="0"/>
        <w:jc w:val="both"/>
        <w:rPr>
          <w:rFonts w:ascii="Arial Narrow" w:hAnsi="Arial Narrow"/>
        </w:rPr>
      </w:pPr>
      <w:r w:rsidRPr="00D608B0">
        <w:rPr>
          <w:rFonts w:ascii="Arial Narrow" w:hAnsi="Arial Narrow"/>
        </w:rPr>
        <w:t>Organigrama funcional del servicio propuesto; y,</w:t>
      </w:r>
    </w:p>
    <w:p w14:paraId="187732CA" w14:textId="5B4B542E" w:rsidR="00542E66" w:rsidRPr="00D608B0" w:rsidRDefault="00542E66" w:rsidP="006B47E8">
      <w:pPr>
        <w:widowControl w:val="0"/>
        <w:numPr>
          <w:ilvl w:val="0"/>
          <w:numId w:val="24"/>
        </w:numPr>
        <w:tabs>
          <w:tab w:val="left" w:pos="6210"/>
        </w:tabs>
        <w:suppressAutoHyphens/>
        <w:spacing w:after="0"/>
        <w:jc w:val="both"/>
        <w:rPr>
          <w:rFonts w:ascii="Arial Narrow" w:hAnsi="Arial Narrow"/>
        </w:rPr>
      </w:pPr>
      <w:r w:rsidRPr="00D608B0">
        <w:rPr>
          <w:rFonts w:ascii="Arial Narrow" w:hAnsi="Arial Narrow"/>
        </w:rPr>
        <w:t>Programa o programas de actividades, asigna</w:t>
      </w:r>
      <w:r w:rsidR="00202CBC">
        <w:rPr>
          <w:rFonts w:ascii="Arial Narrow" w:hAnsi="Arial Narrow"/>
        </w:rPr>
        <w:t>ción de profesionales y tiempos;</w:t>
      </w:r>
    </w:p>
    <w:p w14:paraId="6072E890" w14:textId="7FD1D872" w:rsidR="00542E66" w:rsidRPr="00D608B0" w:rsidRDefault="00542E66" w:rsidP="006B47E8">
      <w:pPr>
        <w:pStyle w:val="Prrafodelista"/>
        <w:widowControl/>
        <w:numPr>
          <w:ilvl w:val="0"/>
          <w:numId w:val="24"/>
        </w:numPr>
        <w:suppressAutoHyphens w:val="0"/>
        <w:snapToGrid w:val="0"/>
        <w:spacing w:line="276" w:lineRule="auto"/>
        <w:contextualSpacing/>
        <w:jc w:val="both"/>
        <w:rPr>
          <w:rFonts w:ascii="Arial Narrow" w:hAnsi="Arial Narrow"/>
        </w:rPr>
      </w:pPr>
      <w:r w:rsidRPr="00D608B0">
        <w:rPr>
          <w:rFonts w:ascii="Arial Narrow" w:hAnsi="Arial Narrow"/>
        </w:rPr>
        <w:t>Cronograma de participación del personal técnico;</w:t>
      </w:r>
    </w:p>
    <w:p w14:paraId="30697EC8" w14:textId="2059FF99" w:rsidR="009921DB" w:rsidRPr="00D608B0" w:rsidRDefault="009921DB" w:rsidP="006B47E8">
      <w:pPr>
        <w:pStyle w:val="Prrafodelista"/>
        <w:widowControl/>
        <w:numPr>
          <w:ilvl w:val="0"/>
          <w:numId w:val="24"/>
        </w:numPr>
        <w:suppressAutoHyphens w:val="0"/>
        <w:snapToGrid w:val="0"/>
        <w:spacing w:line="276" w:lineRule="auto"/>
        <w:contextualSpacing/>
        <w:jc w:val="both"/>
        <w:rPr>
          <w:rFonts w:ascii="Arial Narrow" w:hAnsi="Arial Narrow"/>
        </w:rPr>
      </w:pPr>
      <w:r w:rsidRPr="00D608B0">
        <w:rPr>
          <w:rFonts w:ascii="Arial Narrow" w:hAnsi="Arial Narrow"/>
        </w:rPr>
        <w:t xml:space="preserve">Cronograma de </w:t>
      </w:r>
      <w:r w:rsidR="00B20D18" w:rsidRPr="00D608B0">
        <w:rPr>
          <w:rFonts w:ascii="Arial Narrow" w:hAnsi="Arial Narrow"/>
        </w:rPr>
        <w:t>uso</w:t>
      </w:r>
      <w:r w:rsidRPr="00D608B0">
        <w:rPr>
          <w:rFonts w:ascii="Arial Narrow" w:hAnsi="Arial Narrow"/>
        </w:rPr>
        <w:t xml:space="preserve"> de </w:t>
      </w:r>
      <w:r w:rsidR="00B20D18" w:rsidRPr="00D608B0">
        <w:rPr>
          <w:rFonts w:ascii="Arial Narrow" w:hAnsi="Arial Narrow"/>
        </w:rPr>
        <w:t>equipos</w:t>
      </w:r>
      <w:r w:rsidR="00202CBC">
        <w:rPr>
          <w:rFonts w:ascii="Arial Narrow" w:hAnsi="Arial Narrow"/>
        </w:rPr>
        <w:t>;</w:t>
      </w:r>
    </w:p>
    <w:p w14:paraId="3D7F4447" w14:textId="7448194C" w:rsidR="00542E66" w:rsidRPr="00D608B0" w:rsidRDefault="00542E66" w:rsidP="006B47E8">
      <w:pPr>
        <w:pStyle w:val="Prrafodelista"/>
        <w:widowControl/>
        <w:numPr>
          <w:ilvl w:val="0"/>
          <w:numId w:val="24"/>
        </w:numPr>
        <w:suppressAutoHyphens w:val="0"/>
        <w:snapToGrid w:val="0"/>
        <w:spacing w:line="276" w:lineRule="auto"/>
        <w:contextualSpacing/>
        <w:jc w:val="both"/>
        <w:rPr>
          <w:rFonts w:ascii="Arial Narrow" w:hAnsi="Arial Narrow"/>
        </w:rPr>
      </w:pPr>
      <w:r w:rsidRPr="00D608B0">
        <w:rPr>
          <w:rFonts w:ascii="Arial Narrow" w:hAnsi="Arial Narrow"/>
        </w:rPr>
        <w:t>Cronograma de ejecución de la consultoría;</w:t>
      </w:r>
    </w:p>
    <w:p w14:paraId="662E6A1F" w14:textId="072E613D" w:rsidR="00542E66" w:rsidRPr="00D608B0" w:rsidRDefault="00542E66" w:rsidP="006B47E8">
      <w:pPr>
        <w:pStyle w:val="Prrafodelista"/>
        <w:widowControl/>
        <w:numPr>
          <w:ilvl w:val="0"/>
          <w:numId w:val="24"/>
        </w:numPr>
        <w:suppressAutoHyphens w:val="0"/>
        <w:snapToGrid w:val="0"/>
        <w:spacing w:line="276" w:lineRule="auto"/>
        <w:contextualSpacing/>
        <w:jc w:val="both"/>
        <w:rPr>
          <w:rFonts w:ascii="Arial Narrow" w:hAnsi="Arial Narrow"/>
        </w:rPr>
      </w:pPr>
      <w:r w:rsidRPr="00D608B0">
        <w:rPr>
          <w:rFonts w:ascii="Arial Narrow" w:hAnsi="Arial Narrow"/>
        </w:rPr>
        <w:t>Metodología para la ejecución de la consultoría;</w:t>
      </w:r>
    </w:p>
    <w:p w14:paraId="20351A62" w14:textId="62132C86" w:rsidR="00542E66" w:rsidRPr="00D608B0" w:rsidRDefault="00542E66" w:rsidP="006B47E8">
      <w:pPr>
        <w:pStyle w:val="Prrafodelista"/>
        <w:widowControl/>
        <w:numPr>
          <w:ilvl w:val="0"/>
          <w:numId w:val="24"/>
        </w:numPr>
        <w:suppressAutoHyphens w:val="0"/>
        <w:snapToGrid w:val="0"/>
        <w:spacing w:line="276" w:lineRule="auto"/>
        <w:contextualSpacing/>
        <w:jc w:val="both"/>
        <w:rPr>
          <w:rFonts w:ascii="Arial Narrow" w:hAnsi="Arial Narrow"/>
        </w:rPr>
      </w:pPr>
      <w:r w:rsidRPr="00D608B0">
        <w:rPr>
          <w:rFonts w:ascii="Arial Narrow" w:hAnsi="Arial Narrow"/>
        </w:rPr>
        <w:t>Determinación de subcontratación;</w:t>
      </w:r>
    </w:p>
    <w:p w14:paraId="6C1BE975" w14:textId="0E2936D1" w:rsidR="00542E66" w:rsidRPr="00D608B0" w:rsidRDefault="00542E66" w:rsidP="006B47E8">
      <w:pPr>
        <w:pStyle w:val="Prrafodelista"/>
        <w:widowControl/>
        <w:numPr>
          <w:ilvl w:val="0"/>
          <w:numId w:val="24"/>
        </w:numPr>
        <w:suppressAutoHyphens w:val="0"/>
        <w:snapToGrid w:val="0"/>
        <w:spacing w:line="276" w:lineRule="auto"/>
        <w:contextualSpacing/>
        <w:jc w:val="both"/>
        <w:rPr>
          <w:rFonts w:ascii="Arial Narrow" w:hAnsi="Arial Narrow"/>
        </w:rPr>
      </w:pPr>
      <w:r w:rsidRPr="00D608B0">
        <w:rPr>
          <w:rFonts w:ascii="Arial Narrow" w:hAnsi="Arial Narrow"/>
        </w:rPr>
        <w:t xml:space="preserve">Los servicios de apoyo a la consultoría; y, </w:t>
      </w:r>
    </w:p>
    <w:p w14:paraId="4DB8149B" w14:textId="7A4B9225" w:rsidR="00542E66" w:rsidRPr="00D608B0" w:rsidRDefault="00542E66" w:rsidP="006B47E8">
      <w:pPr>
        <w:widowControl w:val="0"/>
        <w:numPr>
          <w:ilvl w:val="0"/>
          <w:numId w:val="24"/>
        </w:numPr>
        <w:tabs>
          <w:tab w:val="left" w:pos="6210"/>
        </w:tabs>
        <w:suppressAutoHyphens/>
        <w:spacing w:after="0"/>
        <w:jc w:val="both"/>
        <w:rPr>
          <w:rFonts w:ascii="Arial Narrow" w:hAnsi="Arial Narrow"/>
        </w:rPr>
      </w:pPr>
      <w:r w:rsidRPr="00D608B0">
        <w:rPr>
          <w:rFonts w:ascii="Arial Narrow" w:hAnsi="Arial Narrow"/>
        </w:rPr>
        <w:t>Otros determinados por la entidad de acuerdo a la necesidad del proyecto.</w:t>
      </w:r>
    </w:p>
    <w:p w14:paraId="29FB6244" w14:textId="77777777" w:rsidR="00542E66" w:rsidRPr="00D608B0" w:rsidRDefault="00542E66" w:rsidP="00542E66">
      <w:pPr>
        <w:tabs>
          <w:tab w:val="left" w:pos="-1440"/>
        </w:tabs>
        <w:jc w:val="both"/>
        <w:rPr>
          <w:rFonts w:ascii="Arial Narrow" w:hAnsi="Arial Narrow"/>
        </w:rPr>
      </w:pPr>
    </w:p>
    <w:p w14:paraId="2BF58A05" w14:textId="77777777" w:rsidR="00542E66" w:rsidRPr="00D608B0" w:rsidRDefault="00542E66" w:rsidP="00542E66">
      <w:pPr>
        <w:tabs>
          <w:tab w:val="left" w:pos="-1440"/>
        </w:tabs>
        <w:jc w:val="both"/>
        <w:rPr>
          <w:rFonts w:ascii="Arial Narrow" w:hAnsi="Arial Narrow"/>
          <w:i/>
          <w:iCs/>
        </w:rPr>
      </w:pPr>
      <w:r w:rsidRPr="00D608B0">
        <w:rPr>
          <w:rFonts w:ascii="Arial Narrow" w:hAnsi="Arial Narrow"/>
          <w:i/>
          <w:iCs/>
        </w:rPr>
        <w:t>(Nota: El proponente desarrollará este formulario en las hojas que creyere conveniente manteniendo el mismo formato).</w:t>
      </w:r>
    </w:p>
    <w:p w14:paraId="1B81C59F" w14:textId="0864BCD7" w:rsidR="00542E66" w:rsidRDefault="00542E66" w:rsidP="00542E66">
      <w:pPr>
        <w:tabs>
          <w:tab w:val="left" w:pos="-1440"/>
        </w:tabs>
        <w:rPr>
          <w:rFonts w:ascii="Arial Narrow" w:hAnsi="Arial Narrow"/>
          <w:b/>
        </w:rPr>
      </w:pPr>
    </w:p>
    <w:p w14:paraId="1BAD4991" w14:textId="61EC01C3" w:rsidR="00643934" w:rsidRDefault="00643934" w:rsidP="00542E66">
      <w:pPr>
        <w:tabs>
          <w:tab w:val="left" w:pos="-1440"/>
        </w:tabs>
        <w:rPr>
          <w:rFonts w:ascii="Arial Narrow" w:hAnsi="Arial Narrow"/>
          <w:b/>
        </w:rPr>
      </w:pPr>
    </w:p>
    <w:p w14:paraId="360C779F" w14:textId="1755EA2D" w:rsidR="00643934" w:rsidRDefault="00643934" w:rsidP="00542E66">
      <w:pPr>
        <w:tabs>
          <w:tab w:val="left" w:pos="-1440"/>
        </w:tabs>
        <w:rPr>
          <w:rFonts w:ascii="Arial Narrow" w:hAnsi="Arial Narrow"/>
          <w:b/>
        </w:rPr>
      </w:pPr>
    </w:p>
    <w:p w14:paraId="56058AE6" w14:textId="2DAE8F7E" w:rsidR="00643934" w:rsidRDefault="00643934" w:rsidP="00542E66">
      <w:pPr>
        <w:tabs>
          <w:tab w:val="left" w:pos="-1440"/>
        </w:tabs>
        <w:rPr>
          <w:rFonts w:ascii="Arial Narrow" w:hAnsi="Arial Narrow"/>
          <w:b/>
        </w:rPr>
      </w:pPr>
    </w:p>
    <w:p w14:paraId="1CC3AADE" w14:textId="197ED52D" w:rsidR="00643934" w:rsidRDefault="00643934" w:rsidP="00542E66">
      <w:pPr>
        <w:tabs>
          <w:tab w:val="left" w:pos="-1440"/>
        </w:tabs>
        <w:rPr>
          <w:rFonts w:ascii="Arial Narrow" w:hAnsi="Arial Narrow"/>
          <w:b/>
        </w:rPr>
      </w:pPr>
    </w:p>
    <w:p w14:paraId="31C4E09D" w14:textId="68E9A287" w:rsidR="00643934" w:rsidRDefault="00643934" w:rsidP="00542E66">
      <w:pPr>
        <w:tabs>
          <w:tab w:val="left" w:pos="-1440"/>
        </w:tabs>
        <w:rPr>
          <w:rFonts w:ascii="Arial Narrow" w:hAnsi="Arial Narrow"/>
          <w:b/>
        </w:rPr>
      </w:pPr>
    </w:p>
    <w:p w14:paraId="660CF76C" w14:textId="1A7CD708" w:rsidR="00643934" w:rsidRDefault="00643934" w:rsidP="00542E66">
      <w:pPr>
        <w:tabs>
          <w:tab w:val="left" w:pos="-1440"/>
        </w:tabs>
        <w:rPr>
          <w:rFonts w:ascii="Arial Narrow" w:hAnsi="Arial Narrow"/>
          <w:b/>
        </w:rPr>
      </w:pPr>
    </w:p>
    <w:p w14:paraId="42521DDB" w14:textId="63502D21" w:rsidR="00643934" w:rsidRDefault="00643934" w:rsidP="00542E66">
      <w:pPr>
        <w:tabs>
          <w:tab w:val="left" w:pos="-1440"/>
        </w:tabs>
        <w:rPr>
          <w:rFonts w:ascii="Arial Narrow" w:hAnsi="Arial Narrow"/>
          <w:b/>
        </w:rPr>
      </w:pPr>
    </w:p>
    <w:p w14:paraId="15E02B46" w14:textId="53E8DF91" w:rsidR="00643934" w:rsidRDefault="00643934" w:rsidP="00542E66">
      <w:pPr>
        <w:tabs>
          <w:tab w:val="left" w:pos="-1440"/>
        </w:tabs>
        <w:rPr>
          <w:rFonts w:ascii="Arial Narrow" w:hAnsi="Arial Narrow"/>
          <w:b/>
        </w:rPr>
      </w:pPr>
    </w:p>
    <w:p w14:paraId="27D58DED" w14:textId="46B2852E" w:rsidR="00643934" w:rsidRDefault="00643934" w:rsidP="00542E66">
      <w:pPr>
        <w:tabs>
          <w:tab w:val="left" w:pos="-1440"/>
        </w:tabs>
        <w:rPr>
          <w:rFonts w:ascii="Arial Narrow" w:hAnsi="Arial Narrow"/>
          <w:b/>
        </w:rPr>
      </w:pPr>
    </w:p>
    <w:p w14:paraId="49AC0582" w14:textId="675C3739" w:rsidR="00643934" w:rsidRDefault="00643934" w:rsidP="00542E66">
      <w:pPr>
        <w:tabs>
          <w:tab w:val="left" w:pos="-1440"/>
        </w:tabs>
        <w:rPr>
          <w:rFonts w:ascii="Arial Narrow" w:hAnsi="Arial Narrow"/>
          <w:b/>
        </w:rPr>
      </w:pPr>
    </w:p>
    <w:p w14:paraId="57BF6E3B" w14:textId="355A64CD" w:rsidR="00643934" w:rsidRDefault="00643934" w:rsidP="00542E66">
      <w:pPr>
        <w:tabs>
          <w:tab w:val="left" w:pos="-1440"/>
        </w:tabs>
        <w:rPr>
          <w:rFonts w:ascii="Arial Narrow" w:hAnsi="Arial Narrow"/>
          <w:b/>
        </w:rPr>
      </w:pPr>
    </w:p>
    <w:p w14:paraId="67D9ECE7" w14:textId="77777777" w:rsidR="00B33305" w:rsidRPr="00D608B0" w:rsidRDefault="00B33305" w:rsidP="00542E66">
      <w:pPr>
        <w:tabs>
          <w:tab w:val="left" w:pos="-1440"/>
        </w:tabs>
        <w:rPr>
          <w:rFonts w:ascii="Arial Narrow" w:hAnsi="Arial Narrow"/>
          <w:b/>
        </w:rPr>
      </w:pPr>
    </w:p>
    <w:p w14:paraId="0630650E" w14:textId="299F7C87" w:rsidR="00542E66" w:rsidRPr="00D608B0" w:rsidRDefault="00542E66" w:rsidP="00542E66">
      <w:pPr>
        <w:jc w:val="both"/>
        <w:rPr>
          <w:rFonts w:ascii="Arial Narrow" w:hAnsi="Arial Narrow"/>
          <w:b/>
          <w:bCs/>
        </w:rPr>
      </w:pPr>
      <w:r w:rsidRPr="00D608B0">
        <w:rPr>
          <w:rFonts w:ascii="Arial Narrow" w:hAnsi="Arial Narrow"/>
          <w:b/>
          <w:bCs/>
        </w:rPr>
        <w:lastRenderedPageBreak/>
        <w:t>1.7</w:t>
      </w:r>
      <w:r w:rsidRPr="00D608B0">
        <w:rPr>
          <w:rFonts w:ascii="Arial Narrow" w:hAnsi="Arial Narrow"/>
          <w:b/>
          <w:bCs/>
        </w:rPr>
        <w:tab/>
        <w:t xml:space="preserve">EXPERIENCIA DEL OFERENTE EN SERVICIOS DE CONSULTORÍA, REALIZADOS EN LOS ÚLTIMOS </w:t>
      </w:r>
      <w:r w:rsidR="00202CBC">
        <w:rPr>
          <w:rFonts w:ascii="Arial Narrow" w:hAnsi="Arial Narrow"/>
          <w:b/>
          <w:bCs/>
        </w:rPr>
        <w:t>QUINCE (</w:t>
      </w:r>
      <w:r w:rsidRPr="00D608B0">
        <w:rPr>
          <w:rFonts w:ascii="Arial Narrow" w:hAnsi="Arial Narrow"/>
          <w:b/>
          <w:bCs/>
        </w:rPr>
        <w:t>15</w:t>
      </w:r>
      <w:r w:rsidR="00202CBC">
        <w:rPr>
          <w:rFonts w:ascii="Arial Narrow" w:hAnsi="Arial Narrow"/>
          <w:b/>
          <w:bCs/>
        </w:rPr>
        <w:t>)</w:t>
      </w:r>
      <w:r w:rsidRPr="00D608B0">
        <w:rPr>
          <w:rFonts w:ascii="Arial Narrow" w:hAnsi="Arial Narrow"/>
          <w:b/>
          <w:bCs/>
          <w:i/>
          <w:iCs/>
        </w:rPr>
        <w:t xml:space="preserve"> </w:t>
      </w:r>
      <w:r w:rsidRPr="00D608B0">
        <w:rPr>
          <w:rFonts w:ascii="Arial Narrow" w:hAnsi="Arial Narrow"/>
          <w:b/>
          <w:bCs/>
        </w:rPr>
        <w:t>AÑOS</w:t>
      </w:r>
    </w:p>
    <w:p w14:paraId="622E4CCA" w14:textId="6DAC049F" w:rsidR="00542E66" w:rsidRPr="00D608B0" w:rsidRDefault="00542E66" w:rsidP="00542E66">
      <w:pPr>
        <w:tabs>
          <w:tab w:val="left" w:pos="-1440"/>
          <w:tab w:val="left" w:pos="1060"/>
        </w:tabs>
        <w:rPr>
          <w:rFonts w:ascii="Arial Narrow" w:hAnsi="Arial Narrow"/>
          <w:b/>
        </w:rPr>
      </w:pPr>
    </w:p>
    <w:tbl>
      <w:tblPr>
        <w:tblW w:w="8982" w:type="dxa"/>
        <w:jc w:val="center"/>
        <w:tblLayout w:type="fixed"/>
        <w:tblCellMar>
          <w:left w:w="0" w:type="dxa"/>
          <w:right w:w="0" w:type="dxa"/>
        </w:tblCellMar>
        <w:tblLook w:val="0000" w:firstRow="0" w:lastRow="0" w:firstColumn="0" w:lastColumn="0" w:noHBand="0" w:noVBand="0"/>
      </w:tblPr>
      <w:tblGrid>
        <w:gridCol w:w="523"/>
        <w:gridCol w:w="850"/>
        <w:gridCol w:w="1843"/>
        <w:gridCol w:w="2410"/>
        <w:gridCol w:w="2090"/>
        <w:gridCol w:w="1266"/>
      </w:tblGrid>
      <w:tr w:rsidR="00542E66" w:rsidRPr="00D608B0" w14:paraId="2649692F" w14:textId="77777777" w:rsidTr="005C594B">
        <w:trPr>
          <w:trHeight w:val="300"/>
          <w:jc w:val="center"/>
        </w:trPr>
        <w:tc>
          <w:tcPr>
            <w:tcW w:w="523" w:type="dxa"/>
            <w:tcBorders>
              <w:top w:val="single" w:sz="4" w:space="0" w:color="000000"/>
              <w:left w:val="single" w:sz="4" w:space="0" w:color="000000"/>
            </w:tcBorders>
            <w:shd w:val="clear" w:color="auto" w:fill="D9D9D9"/>
            <w:vAlign w:val="center"/>
          </w:tcPr>
          <w:p w14:paraId="2544CC28" w14:textId="6678FD97" w:rsidR="00542E66" w:rsidRPr="00D608B0" w:rsidRDefault="00542E66" w:rsidP="00202CBC">
            <w:pPr>
              <w:snapToGrid w:val="0"/>
              <w:ind w:left="15" w:right="45"/>
              <w:jc w:val="center"/>
              <w:rPr>
                <w:rFonts w:ascii="Arial Narrow" w:hAnsi="Arial Narrow"/>
                <w:b/>
              </w:rPr>
            </w:pPr>
            <w:r w:rsidRPr="00D608B0">
              <w:rPr>
                <w:rFonts w:ascii="Arial Narrow" w:hAnsi="Arial Narrow"/>
                <w:b/>
              </w:rPr>
              <w:t>No.</w:t>
            </w:r>
          </w:p>
        </w:tc>
        <w:tc>
          <w:tcPr>
            <w:tcW w:w="850" w:type="dxa"/>
            <w:tcBorders>
              <w:top w:val="single" w:sz="4" w:space="0" w:color="000000"/>
              <w:left w:val="single" w:sz="4" w:space="0" w:color="000000"/>
              <w:right w:val="single" w:sz="4" w:space="0" w:color="000000"/>
            </w:tcBorders>
            <w:shd w:val="clear" w:color="auto" w:fill="D9D9D9"/>
            <w:vAlign w:val="center"/>
          </w:tcPr>
          <w:p w14:paraId="5B58EE26" w14:textId="77777777" w:rsidR="00542E66" w:rsidRPr="00D608B0" w:rsidRDefault="00542E66" w:rsidP="00202CBC">
            <w:pPr>
              <w:snapToGrid w:val="0"/>
              <w:ind w:left="15" w:right="45"/>
              <w:jc w:val="center"/>
              <w:rPr>
                <w:rFonts w:ascii="Arial Narrow" w:hAnsi="Arial Narrow"/>
                <w:b/>
              </w:rPr>
            </w:pPr>
            <w:r w:rsidRPr="00D608B0">
              <w:rPr>
                <w:rFonts w:ascii="Arial Narrow" w:hAnsi="Arial Narrow"/>
                <w:b/>
              </w:rPr>
              <w:t>Tipo</w:t>
            </w:r>
          </w:p>
        </w:tc>
        <w:tc>
          <w:tcPr>
            <w:tcW w:w="1843" w:type="dxa"/>
            <w:tcBorders>
              <w:top w:val="single" w:sz="4" w:space="0" w:color="000000"/>
              <w:left w:val="single" w:sz="4" w:space="0" w:color="000000"/>
            </w:tcBorders>
            <w:shd w:val="clear" w:color="auto" w:fill="D9D9D9"/>
            <w:vAlign w:val="center"/>
          </w:tcPr>
          <w:p w14:paraId="7DB51CEA" w14:textId="77777777" w:rsidR="00542E66" w:rsidRPr="00D608B0" w:rsidRDefault="00542E66" w:rsidP="00202CBC">
            <w:pPr>
              <w:snapToGrid w:val="0"/>
              <w:ind w:left="15" w:right="45"/>
              <w:jc w:val="center"/>
              <w:rPr>
                <w:rFonts w:ascii="Arial Narrow" w:hAnsi="Arial Narrow"/>
                <w:b/>
              </w:rPr>
            </w:pPr>
            <w:r w:rsidRPr="00D608B0">
              <w:rPr>
                <w:rFonts w:ascii="Arial Narrow" w:hAnsi="Arial Narrow"/>
                <w:b/>
              </w:rPr>
              <w:t>Contratante</w:t>
            </w:r>
          </w:p>
        </w:tc>
        <w:tc>
          <w:tcPr>
            <w:tcW w:w="2410" w:type="dxa"/>
            <w:tcBorders>
              <w:top w:val="single" w:sz="4" w:space="0" w:color="000000"/>
              <w:left w:val="single" w:sz="4" w:space="0" w:color="000000"/>
            </w:tcBorders>
            <w:shd w:val="clear" w:color="auto" w:fill="D9D9D9"/>
            <w:vAlign w:val="center"/>
          </w:tcPr>
          <w:p w14:paraId="2823398A" w14:textId="77777777" w:rsidR="00542E66" w:rsidRPr="00D608B0" w:rsidRDefault="00542E66" w:rsidP="00202CBC">
            <w:pPr>
              <w:snapToGrid w:val="0"/>
              <w:ind w:left="15" w:right="45"/>
              <w:jc w:val="center"/>
              <w:rPr>
                <w:rFonts w:ascii="Arial Narrow" w:hAnsi="Arial Narrow"/>
                <w:b/>
              </w:rPr>
            </w:pPr>
            <w:r w:rsidRPr="00D608B0">
              <w:rPr>
                <w:rFonts w:ascii="Arial Narrow" w:hAnsi="Arial Narrow"/>
                <w:b/>
              </w:rPr>
              <w:t>Objeto de contrato</w:t>
            </w:r>
          </w:p>
        </w:tc>
        <w:tc>
          <w:tcPr>
            <w:tcW w:w="2090" w:type="dxa"/>
            <w:tcBorders>
              <w:top w:val="single" w:sz="4" w:space="0" w:color="000000"/>
              <w:left w:val="single" w:sz="4" w:space="0" w:color="000000"/>
            </w:tcBorders>
            <w:shd w:val="clear" w:color="auto" w:fill="D9D9D9"/>
            <w:vAlign w:val="center"/>
          </w:tcPr>
          <w:p w14:paraId="7B85F55E" w14:textId="77777777" w:rsidR="00542E66" w:rsidRPr="00D608B0" w:rsidRDefault="00542E66" w:rsidP="005C594B">
            <w:pPr>
              <w:snapToGrid w:val="0"/>
              <w:spacing w:line="240" w:lineRule="auto"/>
              <w:ind w:right="45"/>
              <w:jc w:val="center"/>
              <w:rPr>
                <w:rFonts w:ascii="Arial Narrow" w:hAnsi="Arial Narrow"/>
                <w:b/>
              </w:rPr>
            </w:pPr>
            <w:r w:rsidRPr="00D608B0">
              <w:rPr>
                <w:rFonts w:ascii="Arial Narrow" w:hAnsi="Arial Narrow"/>
                <w:b/>
              </w:rPr>
              <w:t>Valor del Contrato</w:t>
            </w:r>
          </w:p>
        </w:tc>
        <w:tc>
          <w:tcPr>
            <w:tcW w:w="1266" w:type="dxa"/>
            <w:tcBorders>
              <w:top w:val="single" w:sz="4" w:space="0" w:color="000000"/>
              <w:left w:val="single" w:sz="4" w:space="0" w:color="000000"/>
              <w:right w:val="single" w:sz="4" w:space="0" w:color="auto"/>
            </w:tcBorders>
            <w:shd w:val="clear" w:color="auto" w:fill="D9D9D9"/>
            <w:vAlign w:val="center"/>
          </w:tcPr>
          <w:p w14:paraId="5D231780" w14:textId="77777777" w:rsidR="00542E66" w:rsidRPr="00D608B0" w:rsidRDefault="00542E66" w:rsidP="00202CBC">
            <w:pPr>
              <w:snapToGrid w:val="0"/>
              <w:ind w:left="15" w:right="45"/>
              <w:jc w:val="center"/>
              <w:rPr>
                <w:rFonts w:ascii="Arial Narrow" w:hAnsi="Arial Narrow"/>
                <w:b/>
              </w:rPr>
            </w:pPr>
            <w:r w:rsidRPr="00D608B0">
              <w:rPr>
                <w:rFonts w:ascii="Arial Narrow" w:hAnsi="Arial Narrow"/>
                <w:b/>
              </w:rPr>
              <w:t>Fecha de recepción</w:t>
            </w:r>
          </w:p>
        </w:tc>
      </w:tr>
      <w:tr w:rsidR="00D070DE" w:rsidRPr="00D608B0" w14:paraId="01673928" w14:textId="77777777" w:rsidTr="00041787">
        <w:trPr>
          <w:trHeight w:val="300"/>
          <w:jc w:val="center"/>
        </w:trPr>
        <w:tc>
          <w:tcPr>
            <w:tcW w:w="8982" w:type="dxa"/>
            <w:gridSpan w:val="6"/>
            <w:tcBorders>
              <w:top w:val="single" w:sz="4" w:space="0" w:color="000000"/>
              <w:left w:val="single" w:sz="4" w:space="0" w:color="000000"/>
              <w:bottom w:val="single" w:sz="4" w:space="0" w:color="auto"/>
              <w:right w:val="single" w:sz="4" w:space="0" w:color="auto"/>
            </w:tcBorders>
            <w:shd w:val="clear" w:color="auto" w:fill="auto"/>
          </w:tcPr>
          <w:p w14:paraId="2F87A239" w14:textId="74787E22" w:rsidR="00D070DE" w:rsidRPr="00D608B0" w:rsidRDefault="00D070DE" w:rsidP="00041787">
            <w:pPr>
              <w:snapToGrid w:val="0"/>
              <w:ind w:left="15" w:right="45"/>
              <w:jc w:val="center"/>
              <w:rPr>
                <w:rFonts w:ascii="Arial Narrow" w:hAnsi="Arial Narrow"/>
                <w:b/>
              </w:rPr>
            </w:pPr>
            <w:r>
              <w:rPr>
                <w:rFonts w:ascii="Arial Narrow" w:hAnsi="Arial Narrow"/>
                <w:b/>
              </w:rPr>
              <w:t xml:space="preserve">Experiencia General </w:t>
            </w:r>
          </w:p>
        </w:tc>
      </w:tr>
      <w:tr w:rsidR="00542E66" w:rsidRPr="00D608B0" w14:paraId="237C7CF4" w14:textId="77777777" w:rsidTr="009470EB">
        <w:trPr>
          <w:trHeight w:val="315"/>
          <w:jc w:val="center"/>
        </w:trPr>
        <w:tc>
          <w:tcPr>
            <w:tcW w:w="523" w:type="dxa"/>
            <w:tcBorders>
              <w:top w:val="single" w:sz="4" w:space="0" w:color="auto"/>
              <w:left w:val="single" w:sz="4" w:space="0" w:color="000000"/>
              <w:bottom w:val="single" w:sz="4" w:space="0" w:color="auto"/>
            </w:tcBorders>
            <w:shd w:val="clear" w:color="auto" w:fill="auto"/>
          </w:tcPr>
          <w:p w14:paraId="69550830" w14:textId="77777777" w:rsidR="00542E66" w:rsidRPr="00D608B0" w:rsidRDefault="00542E66" w:rsidP="00041787">
            <w:pPr>
              <w:snapToGrid w:val="0"/>
              <w:rPr>
                <w:rFonts w:ascii="Arial Narrow" w:hAnsi="Arial Narrow"/>
                <w:b/>
              </w:rPr>
            </w:pPr>
          </w:p>
        </w:tc>
        <w:tc>
          <w:tcPr>
            <w:tcW w:w="850" w:type="dxa"/>
            <w:tcBorders>
              <w:top w:val="single" w:sz="4" w:space="0" w:color="auto"/>
              <w:left w:val="single" w:sz="4" w:space="0" w:color="000000"/>
              <w:bottom w:val="single" w:sz="4" w:space="0" w:color="auto"/>
              <w:right w:val="single" w:sz="4" w:space="0" w:color="000000"/>
            </w:tcBorders>
            <w:shd w:val="clear" w:color="auto" w:fill="auto"/>
          </w:tcPr>
          <w:p w14:paraId="7E280AA7" w14:textId="77777777" w:rsidR="00542E66" w:rsidRPr="00D608B0" w:rsidRDefault="00542E66" w:rsidP="00041787">
            <w:pPr>
              <w:snapToGrid w:val="0"/>
              <w:rPr>
                <w:rFonts w:ascii="Arial Narrow" w:hAnsi="Arial Narrow"/>
                <w:b/>
              </w:rPr>
            </w:pPr>
          </w:p>
        </w:tc>
        <w:tc>
          <w:tcPr>
            <w:tcW w:w="1843" w:type="dxa"/>
            <w:tcBorders>
              <w:top w:val="single" w:sz="4" w:space="0" w:color="auto"/>
              <w:left w:val="single" w:sz="4" w:space="0" w:color="000000"/>
              <w:bottom w:val="single" w:sz="4" w:space="0" w:color="auto"/>
            </w:tcBorders>
            <w:shd w:val="clear" w:color="auto" w:fill="auto"/>
            <w:vAlign w:val="center"/>
          </w:tcPr>
          <w:p w14:paraId="612D941D" w14:textId="77777777" w:rsidR="00542E66" w:rsidRPr="00D608B0" w:rsidRDefault="00542E66" w:rsidP="00041787">
            <w:pPr>
              <w:snapToGrid w:val="0"/>
              <w:rPr>
                <w:rFonts w:ascii="Arial Narrow" w:hAnsi="Arial Narrow"/>
                <w:b/>
              </w:rPr>
            </w:pPr>
          </w:p>
        </w:tc>
        <w:tc>
          <w:tcPr>
            <w:tcW w:w="2410" w:type="dxa"/>
            <w:tcBorders>
              <w:top w:val="single" w:sz="4" w:space="0" w:color="auto"/>
              <w:left w:val="single" w:sz="4" w:space="0" w:color="000000"/>
              <w:bottom w:val="single" w:sz="4" w:space="0" w:color="auto"/>
            </w:tcBorders>
            <w:shd w:val="clear" w:color="auto" w:fill="auto"/>
            <w:vAlign w:val="center"/>
          </w:tcPr>
          <w:p w14:paraId="2C9808A8" w14:textId="77777777" w:rsidR="00542E66" w:rsidRPr="00D608B0" w:rsidRDefault="00542E66" w:rsidP="00041787">
            <w:pPr>
              <w:snapToGrid w:val="0"/>
              <w:jc w:val="center"/>
              <w:rPr>
                <w:rFonts w:ascii="Arial Narrow" w:hAnsi="Arial Narrow"/>
                <w:b/>
              </w:rPr>
            </w:pPr>
          </w:p>
        </w:tc>
        <w:tc>
          <w:tcPr>
            <w:tcW w:w="2090" w:type="dxa"/>
            <w:tcBorders>
              <w:top w:val="single" w:sz="4" w:space="0" w:color="auto"/>
              <w:left w:val="single" w:sz="4" w:space="0" w:color="000000"/>
              <w:bottom w:val="single" w:sz="4" w:space="0" w:color="auto"/>
            </w:tcBorders>
            <w:shd w:val="clear" w:color="auto" w:fill="auto"/>
            <w:vAlign w:val="center"/>
          </w:tcPr>
          <w:p w14:paraId="5F90F2FD" w14:textId="77777777" w:rsidR="00542E66" w:rsidRPr="00D608B0" w:rsidRDefault="00542E66" w:rsidP="00041787">
            <w:pPr>
              <w:snapToGrid w:val="0"/>
              <w:rPr>
                <w:rFonts w:ascii="Arial Narrow" w:hAnsi="Arial Narrow"/>
                <w:b/>
              </w:rPr>
            </w:pPr>
          </w:p>
        </w:tc>
        <w:tc>
          <w:tcPr>
            <w:tcW w:w="1266" w:type="dxa"/>
            <w:tcBorders>
              <w:top w:val="single" w:sz="4" w:space="0" w:color="auto"/>
              <w:left w:val="single" w:sz="4" w:space="0" w:color="000000"/>
              <w:bottom w:val="single" w:sz="4" w:space="0" w:color="auto"/>
              <w:right w:val="single" w:sz="4" w:space="0" w:color="auto"/>
            </w:tcBorders>
            <w:shd w:val="clear" w:color="auto" w:fill="auto"/>
            <w:vAlign w:val="center"/>
          </w:tcPr>
          <w:p w14:paraId="56C6CB92" w14:textId="77777777" w:rsidR="00542E66" w:rsidRPr="00D608B0" w:rsidRDefault="00542E66" w:rsidP="00041787">
            <w:pPr>
              <w:snapToGrid w:val="0"/>
              <w:rPr>
                <w:rFonts w:ascii="Arial Narrow" w:hAnsi="Arial Narrow"/>
                <w:b/>
              </w:rPr>
            </w:pPr>
          </w:p>
        </w:tc>
      </w:tr>
      <w:tr w:rsidR="009470EB" w:rsidRPr="00D608B0" w14:paraId="0F448C06" w14:textId="77777777" w:rsidTr="009470EB">
        <w:trPr>
          <w:trHeight w:val="315"/>
          <w:jc w:val="center"/>
        </w:trPr>
        <w:tc>
          <w:tcPr>
            <w:tcW w:w="523" w:type="dxa"/>
            <w:tcBorders>
              <w:top w:val="single" w:sz="4" w:space="0" w:color="auto"/>
              <w:left w:val="single" w:sz="4" w:space="0" w:color="000000"/>
              <w:bottom w:val="single" w:sz="4" w:space="0" w:color="auto"/>
            </w:tcBorders>
            <w:shd w:val="clear" w:color="auto" w:fill="auto"/>
          </w:tcPr>
          <w:p w14:paraId="34FF7583" w14:textId="77777777" w:rsidR="009470EB" w:rsidRPr="00D608B0" w:rsidRDefault="009470EB" w:rsidP="00041787">
            <w:pPr>
              <w:snapToGrid w:val="0"/>
              <w:rPr>
                <w:rFonts w:ascii="Arial Narrow" w:hAnsi="Arial Narrow"/>
                <w:b/>
              </w:rPr>
            </w:pPr>
          </w:p>
        </w:tc>
        <w:tc>
          <w:tcPr>
            <w:tcW w:w="850" w:type="dxa"/>
            <w:tcBorders>
              <w:top w:val="single" w:sz="4" w:space="0" w:color="auto"/>
              <w:left w:val="single" w:sz="4" w:space="0" w:color="000000"/>
              <w:bottom w:val="single" w:sz="4" w:space="0" w:color="auto"/>
              <w:right w:val="single" w:sz="4" w:space="0" w:color="000000"/>
            </w:tcBorders>
            <w:shd w:val="clear" w:color="auto" w:fill="auto"/>
          </w:tcPr>
          <w:p w14:paraId="474BF9E2" w14:textId="77777777" w:rsidR="009470EB" w:rsidRPr="00D608B0" w:rsidRDefault="009470EB" w:rsidP="00041787">
            <w:pPr>
              <w:snapToGrid w:val="0"/>
              <w:rPr>
                <w:rFonts w:ascii="Arial Narrow" w:hAnsi="Arial Narrow"/>
                <w:b/>
              </w:rPr>
            </w:pPr>
          </w:p>
        </w:tc>
        <w:tc>
          <w:tcPr>
            <w:tcW w:w="1843" w:type="dxa"/>
            <w:tcBorders>
              <w:top w:val="single" w:sz="4" w:space="0" w:color="auto"/>
              <w:left w:val="single" w:sz="4" w:space="0" w:color="000000"/>
              <w:bottom w:val="single" w:sz="4" w:space="0" w:color="auto"/>
            </w:tcBorders>
            <w:shd w:val="clear" w:color="auto" w:fill="auto"/>
            <w:vAlign w:val="center"/>
          </w:tcPr>
          <w:p w14:paraId="48BE1E08" w14:textId="77777777" w:rsidR="009470EB" w:rsidRPr="00D608B0" w:rsidRDefault="009470EB" w:rsidP="00041787">
            <w:pPr>
              <w:snapToGrid w:val="0"/>
              <w:rPr>
                <w:rFonts w:ascii="Arial Narrow" w:hAnsi="Arial Narrow"/>
                <w:b/>
              </w:rPr>
            </w:pPr>
          </w:p>
        </w:tc>
        <w:tc>
          <w:tcPr>
            <w:tcW w:w="2410" w:type="dxa"/>
            <w:tcBorders>
              <w:top w:val="single" w:sz="4" w:space="0" w:color="auto"/>
              <w:left w:val="single" w:sz="4" w:space="0" w:color="000000"/>
              <w:bottom w:val="single" w:sz="4" w:space="0" w:color="auto"/>
            </w:tcBorders>
            <w:shd w:val="clear" w:color="auto" w:fill="auto"/>
            <w:vAlign w:val="center"/>
          </w:tcPr>
          <w:p w14:paraId="4092E4F5" w14:textId="77777777" w:rsidR="009470EB" w:rsidRPr="00D608B0" w:rsidRDefault="009470EB" w:rsidP="00041787">
            <w:pPr>
              <w:snapToGrid w:val="0"/>
              <w:jc w:val="center"/>
              <w:rPr>
                <w:rFonts w:ascii="Arial Narrow" w:hAnsi="Arial Narrow"/>
                <w:b/>
              </w:rPr>
            </w:pPr>
          </w:p>
        </w:tc>
        <w:tc>
          <w:tcPr>
            <w:tcW w:w="2090" w:type="dxa"/>
            <w:tcBorders>
              <w:top w:val="single" w:sz="4" w:space="0" w:color="auto"/>
              <w:left w:val="single" w:sz="4" w:space="0" w:color="000000"/>
              <w:bottom w:val="single" w:sz="4" w:space="0" w:color="auto"/>
            </w:tcBorders>
            <w:shd w:val="clear" w:color="auto" w:fill="auto"/>
            <w:vAlign w:val="center"/>
          </w:tcPr>
          <w:p w14:paraId="5E6672DA" w14:textId="77777777" w:rsidR="009470EB" w:rsidRPr="00D608B0" w:rsidRDefault="009470EB" w:rsidP="00041787">
            <w:pPr>
              <w:snapToGrid w:val="0"/>
              <w:rPr>
                <w:rFonts w:ascii="Arial Narrow" w:hAnsi="Arial Narrow"/>
                <w:b/>
              </w:rPr>
            </w:pPr>
          </w:p>
        </w:tc>
        <w:tc>
          <w:tcPr>
            <w:tcW w:w="1266" w:type="dxa"/>
            <w:tcBorders>
              <w:top w:val="single" w:sz="4" w:space="0" w:color="auto"/>
              <w:left w:val="single" w:sz="4" w:space="0" w:color="000000"/>
              <w:bottom w:val="single" w:sz="4" w:space="0" w:color="auto"/>
              <w:right w:val="single" w:sz="4" w:space="0" w:color="auto"/>
            </w:tcBorders>
            <w:shd w:val="clear" w:color="auto" w:fill="auto"/>
            <w:vAlign w:val="center"/>
          </w:tcPr>
          <w:p w14:paraId="1B510BF6" w14:textId="77777777" w:rsidR="009470EB" w:rsidRPr="00D608B0" w:rsidRDefault="009470EB" w:rsidP="00041787">
            <w:pPr>
              <w:snapToGrid w:val="0"/>
              <w:rPr>
                <w:rFonts w:ascii="Arial Narrow" w:hAnsi="Arial Narrow"/>
                <w:b/>
              </w:rPr>
            </w:pPr>
          </w:p>
        </w:tc>
      </w:tr>
      <w:tr w:rsidR="009470EB" w:rsidRPr="00D608B0" w14:paraId="4E576C7B" w14:textId="77777777" w:rsidTr="009470EB">
        <w:trPr>
          <w:trHeight w:val="315"/>
          <w:jc w:val="center"/>
        </w:trPr>
        <w:tc>
          <w:tcPr>
            <w:tcW w:w="523" w:type="dxa"/>
            <w:tcBorders>
              <w:top w:val="single" w:sz="4" w:space="0" w:color="auto"/>
              <w:left w:val="single" w:sz="4" w:space="0" w:color="000000"/>
              <w:bottom w:val="single" w:sz="4" w:space="0" w:color="auto"/>
            </w:tcBorders>
            <w:shd w:val="clear" w:color="auto" w:fill="auto"/>
          </w:tcPr>
          <w:p w14:paraId="1145427A" w14:textId="77777777" w:rsidR="009470EB" w:rsidRPr="00D608B0" w:rsidRDefault="009470EB" w:rsidP="00041787">
            <w:pPr>
              <w:snapToGrid w:val="0"/>
              <w:rPr>
                <w:rFonts w:ascii="Arial Narrow" w:hAnsi="Arial Narrow"/>
                <w:b/>
              </w:rPr>
            </w:pPr>
          </w:p>
        </w:tc>
        <w:tc>
          <w:tcPr>
            <w:tcW w:w="850" w:type="dxa"/>
            <w:tcBorders>
              <w:top w:val="single" w:sz="4" w:space="0" w:color="auto"/>
              <w:left w:val="single" w:sz="4" w:space="0" w:color="000000"/>
              <w:bottom w:val="single" w:sz="4" w:space="0" w:color="auto"/>
              <w:right w:val="single" w:sz="4" w:space="0" w:color="000000"/>
            </w:tcBorders>
            <w:shd w:val="clear" w:color="auto" w:fill="auto"/>
          </w:tcPr>
          <w:p w14:paraId="2913FE1D" w14:textId="77777777" w:rsidR="009470EB" w:rsidRPr="00D608B0" w:rsidRDefault="009470EB" w:rsidP="00041787">
            <w:pPr>
              <w:snapToGrid w:val="0"/>
              <w:rPr>
                <w:rFonts w:ascii="Arial Narrow" w:hAnsi="Arial Narrow"/>
                <w:b/>
              </w:rPr>
            </w:pPr>
          </w:p>
        </w:tc>
        <w:tc>
          <w:tcPr>
            <w:tcW w:w="1843" w:type="dxa"/>
            <w:tcBorders>
              <w:top w:val="single" w:sz="4" w:space="0" w:color="auto"/>
              <w:left w:val="single" w:sz="4" w:space="0" w:color="000000"/>
              <w:bottom w:val="single" w:sz="4" w:space="0" w:color="auto"/>
            </w:tcBorders>
            <w:shd w:val="clear" w:color="auto" w:fill="auto"/>
            <w:vAlign w:val="center"/>
          </w:tcPr>
          <w:p w14:paraId="7F08766C" w14:textId="77777777" w:rsidR="009470EB" w:rsidRPr="00D608B0" w:rsidRDefault="009470EB" w:rsidP="00041787">
            <w:pPr>
              <w:snapToGrid w:val="0"/>
              <w:rPr>
                <w:rFonts w:ascii="Arial Narrow" w:hAnsi="Arial Narrow"/>
                <w:b/>
              </w:rPr>
            </w:pPr>
          </w:p>
        </w:tc>
        <w:tc>
          <w:tcPr>
            <w:tcW w:w="2410" w:type="dxa"/>
            <w:tcBorders>
              <w:top w:val="single" w:sz="4" w:space="0" w:color="auto"/>
              <w:left w:val="single" w:sz="4" w:space="0" w:color="000000"/>
              <w:bottom w:val="single" w:sz="4" w:space="0" w:color="auto"/>
            </w:tcBorders>
            <w:shd w:val="clear" w:color="auto" w:fill="auto"/>
            <w:vAlign w:val="center"/>
          </w:tcPr>
          <w:p w14:paraId="02B40FEA" w14:textId="77777777" w:rsidR="009470EB" w:rsidRPr="00D608B0" w:rsidRDefault="009470EB" w:rsidP="00041787">
            <w:pPr>
              <w:snapToGrid w:val="0"/>
              <w:jc w:val="center"/>
              <w:rPr>
                <w:rFonts w:ascii="Arial Narrow" w:hAnsi="Arial Narrow"/>
                <w:b/>
              </w:rPr>
            </w:pPr>
          </w:p>
        </w:tc>
        <w:tc>
          <w:tcPr>
            <w:tcW w:w="2090" w:type="dxa"/>
            <w:tcBorders>
              <w:top w:val="single" w:sz="4" w:space="0" w:color="auto"/>
              <w:left w:val="single" w:sz="4" w:space="0" w:color="000000"/>
              <w:bottom w:val="single" w:sz="4" w:space="0" w:color="auto"/>
            </w:tcBorders>
            <w:shd w:val="clear" w:color="auto" w:fill="auto"/>
            <w:vAlign w:val="center"/>
          </w:tcPr>
          <w:p w14:paraId="50D32F17" w14:textId="77777777" w:rsidR="009470EB" w:rsidRPr="00D608B0" w:rsidRDefault="009470EB" w:rsidP="00041787">
            <w:pPr>
              <w:snapToGrid w:val="0"/>
              <w:rPr>
                <w:rFonts w:ascii="Arial Narrow" w:hAnsi="Arial Narrow"/>
                <w:b/>
              </w:rPr>
            </w:pPr>
          </w:p>
        </w:tc>
        <w:tc>
          <w:tcPr>
            <w:tcW w:w="1266" w:type="dxa"/>
            <w:tcBorders>
              <w:top w:val="single" w:sz="4" w:space="0" w:color="auto"/>
              <w:left w:val="single" w:sz="4" w:space="0" w:color="000000"/>
              <w:bottom w:val="single" w:sz="4" w:space="0" w:color="auto"/>
              <w:right w:val="single" w:sz="4" w:space="0" w:color="auto"/>
            </w:tcBorders>
            <w:shd w:val="clear" w:color="auto" w:fill="auto"/>
            <w:vAlign w:val="center"/>
          </w:tcPr>
          <w:p w14:paraId="50C27034" w14:textId="77777777" w:rsidR="009470EB" w:rsidRPr="00D608B0" w:rsidRDefault="009470EB" w:rsidP="00041787">
            <w:pPr>
              <w:snapToGrid w:val="0"/>
              <w:rPr>
                <w:rFonts w:ascii="Arial Narrow" w:hAnsi="Arial Narrow"/>
                <w:b/>
              </w:rPr>
            </w:pPr>
          </w:p>
        </w:tc>
      </w:tr>
      <w:tr w:rsidR="00D070DE" w:rsidRPr="00D608B0" w14:paraId="446A87D1" w14:textId="77777777" w:rsidTr="00041787">
        <w:trPr>
          <w:trHeight w:val="315"/>
          <w:jc w:val="center"/>
        </w:trPr>
        <w:tc>
          <w:tcPr>
            <w:tcW w:w="8982" w:type="dxa"/>
            <w:gridSpan w:val="6"/>
            <w:tcBorders>
              <w:top w:val="single" w:sz="4" w:space="0" w:color="auto"/>
              <w:left w:val="single" w:sz="4" w:space="0" w:color="000000"/>
              <w:bottom w:val="single" w:sz="4" w:space="0" w:color="auto"/>
              <w:right w:val="single" w:sz="4" w:space="0" w:color="auto"/>
            </w:tcBorders>
            <w:shd w:val="clear" w:color="auto" w:fill="auto"/>
          </w:tcPr>
          <w:p w14:paraId="0BAB445E" w14:textId="6A1A496F" w:rsidR="00D070DE" w:rsidRPr="00D608B0" w:rsidRDefault="00D070DE" w:rsidP="00D070DE">
            <w:pPr>
              <w:snapToGrid w:val="0"/>
              <w:jc w:val="center"/>
              <w:rPr>
                <w:rFonts w:ascii="Arial Narrow" w:hAnsi="Arial Narrow"/>
                <w:b/>
              </w:rPr>
            </w:pPr>
            <w:r>
              <w:rPr>
                <w:rFonts w:ascii="Arial Narrow" w:hAnsi="Arial Narrow"/>
                <w:b/>
              </w:rPr>
              <w:t>Experiencia Especifica</w:t>
            </w:r>
          </w:p>
        </w:tc>
      </w:tr>
      <w:tr w:rsidR="009470EB" w:rsidRPr="00D608B0" w14:paraId="5884085E" w14:textId="77777777" w:rsidTr="009470EB">
        <w:trPr>
          <w:trHeight w:val="315"/>
          <w:jc w:val="center"/>
        </w:trPr>
        <w:tc>
          <w:tcPr>
            <w:tcW w:w="523" w:type="dxa"/>
            <w:tcBorders>
              <w:top w:val="single" w:sz="4" w:space="0" w:color="auto"/>
              <w:left w:val="single" w:sz="4" w:space="0" w:color="000000"/>
              <w:bottom w:val="single" w:sz="4" w:space="0" w:color="auto"/>
            </w:tcBorders>
            <w:shd w:val="clear" w:color="auto" w:fill="auto"/>
          </w:tcPr>
          <w:p w14:paraId="23C4B913" w14:textId="77777777" w:rsidR="009470EB" w:rsidRPr="00D608B0" w:rsidRDefault="009470EB" w:rsidP="00041787">
            <w:pPr>
              <w:snapToGrid w:val="0"/>
              <w:rPr>
                <w:rFonts w:ascii="Arial Narrow" w:hAnsi="Arial Narrow"/>
                <w:b/>
              </w:rPr>
            </w:pPr>
          </w:p>
        </w:tc>
        <w:tc>
          <w:tcPr>
            <w:tcW w:w="850" w:type="dxa"/>
            <w:tcBorders>
              <w:top w:val="single" w:sz="4" w:space="0" w:color="auto"/>
              <w:left w:val="single" w:sz="4" w:space="0" w:color="000000"/>
              <w:bottom w:val="single" w:sz="4" w:space="0" w:color="auto"/>
              <w:right w:val="single" w:sz="4" w:space="0" w:color="000000"/>
            </w:tcBorders>
            <w:shd w:val="clear" w:color="auto" w:fill="auto"/>
          </w:tcPr>
          <w:p w14:paraId="4CFCDA8E" w14:textId="77777777" w:rsidR="009470EB" w:rsidRPr="00D608B0" w:rsidRDefault="009470EB" w:rsidP="00041787">
            <w:pPr>
              <w:snapToGrid w:val="0"/>
              <w:rPr>
                <w:rFonts w:ascii="Arial Narrow" w:hAnsi="Arial Narrow"/>
                <w:b/>
              </w:rPr>
            </w:pPr>
          </w:p>
        </w:tc>
        <w:tc>
          <w:tcPr>
            <w:tcW w:w="1843" w:type="dxa"/>
            <w:tcBorders>
              <w:top w:val="single" w:sz="4" w:space="0" w:color="auto"/>
              <w:left w:val="single" w:sz="4" w:space="0" w:color="000000"/>
              <w:bottom w:val="single" w:sz="4" w:space="0" w:color="auto"/>
            </w:tcBorders>
            <w:shd w:val="clear" w:color="auto" w:fill="auto"/>
            <w:vAlign w:val="center"/>
          </w:tcPr>
          <w:p w14:paraId="1B594C76" w14:textId="77777777" w:rsidR="009470EB" w:rsidRPr="00D608B0" w:rsidRDefault="009470EB" w:rsidP="00041787">
            <w:pPr>
              <w:snapToGrid w:val="0"/>
              <w:rPr>
                <w:rFonts w:ascii="Arial Narrow" w:hAnsi="Arial Narrow"/>
                <w:b/>
              </w:rPr>
            </w:pPr>
          </w:p>
        </w:tc>
        <w:tc>
          <w:tcPr>
            <w:tcW w:w="2410" w:type="dxa"/>
            <w:tcBorders>
              <w:top w:val="single" w:sz="4" w:space="0" w:color="auto"/>
              <w:left w:val="single" w:sz="4" w:space="0" w:color="000000"/>
              <w:bottom w:val="single" w:sz="4" w:space="0" w:color="auto"/>
            </w:tcBorders>
            <w:shd w:val="clear" w:color="auto" w:fill="auto"/>
            <w:vAlign w:val="center"/>
          </w:tcPr>
          <w:p w14:paraId="4BD6FA4C" w14:textId="77777777" w:rsidR="009470EB" w:rsidRPr="00D608B0" w:rsidRDefault="009470EB" w:rsidP="00041787">
            <w:pPr>
              <w:snapToGrid w:val="0"/>
              <w:jc w:val="center"/>
              <w:rPr>
                <w:rFonts w:ascii="Arial Narrow" w:hAnsi="Arial Narrow"/>
                <w:b/>
              </w:rPr>
            </w:pPr>
          </w:p>
        </w:tc>
        <w:tc>
          <w:tcPr>
            <w:tcW w:w="2090" w:type="dxa"/>
            <w:tcBorders>
              <w:top w:val="single" w:sz="4" w:space="0" w:color="auto"/>
              <w:left w:val="single" w:sz="4" w:space="0" w:color="000000"/>
              <w:bottom w:val="single" w:sz="4" w:space="0" w:color="auto"/>
            </w:tcBorders>
            <w:shd w:val="clear" w:color="auto" w:fill="auto"/>
            <w:vAlign w:val="center"/>
          </w:tcPr>
          <w:p w14:paraId="114D0EA1" w14:textId="77777777" w:rsidR="009470EB" w:rsidRPr="00D608B0" w:rsidRDefault="009470EB" w:rsidP="00041787">
            <w:pPr>
              <w:snapToGrid w:val="0"/>
              <w:rPr>
                <w:rFonts w:ascii="Arial Narrow" w:hAnsi="Arial Narrow"/>
                <w:b/>
              </w:rPr>
            </w:pPr>
          </w:p>
        </w:tc>
        <w:tc>
          <w:tcPr>
            <w:tcW w:w="1266" w:type="dxa"/>
            <w:tcBorders>
              <w:top w:val="single" w:sz="4" w:space="0" w:color="auto"/>
              <w:left w:val="single" w:sz="4" w:space="0" w:color="000000"/>
              <w:bottom w:val="single" w:sz="4" w:space="0" w:color="auto"/>
              <w:right w:val="single" w:sz="4" w:space="0" w:color="auto"/>
            </w:tcBorders>
            <w:shd w:val="clear" w:color="auto" w:fill="auto"/>
            <w:vAlign w:val="center"/>
          </w:tcPr>
          <w:p w14:paraId="5436E1DF" w14:textId="77777777" w:rsidR="009470EB" w:rsidRPr="00D608B0" w:rsidRDefault="009470EB" w:rsidP="00041787">
            <w:pPr>
              <w:snapToGrid w:val="0"/>
              <w:rPr>
                <w:rFonts w:ascii="Arial Narrow" w:hAnsi="Arial Narrow"/>
                <w:b/>
              </w:rPr>
            </w:pPr>
          </w:p>
        </w:tc>
      </w:tr>
      <w:tr w:rsidR="009470EB" w:rsidRPr="00D608B0" w14:paraId="5B15431B" w14:textId="77777777" w:rsidTr="00BF10D5">
        <w:trPr>
          <w:trHeight w:val="315"/>
          <w:jc w:val="center"/>
        </w:trPr>
        <w:tc>
          <w:tcPr>
            <w:tcW w:w="523" w:type="dxa"/>
            <w:tcBorders>
              <w:top w:val="single" w:sz="4" w:space="0" w:color="auto"/>
              <w:left w:val="single" w:sz="4" w:space="0" w:color="000000"/>
              <w:bottom w:val="single" w:sz="4" w:space="0" w:color="000000"/>
            </w:tcBorders>
            <w:shd w:val="clear" w:color="auto" w:fill="auto"/>
          </w:tcPr>
          <w:p w14:paraId="32AA5E9A" w14:textId="77777777" w:rsidR="009470EB" w:rsidRPr="00D608B0" w:rsidRDefault="009470EB" w:rsidP="00041787">
            <w:pPr>
              <w:snapToGrid w:val="0"/>
              <w:rPr>
                <w:rFonts w:ascii="Arial Narrow" w:hAnsi="Arial Narrow"/>
                <w:b/>
              </w:rPr>
            </w:pPr>
          </w:p>
        </w:tc>
        <w:tc>
          <w:tcPr>
            <w:tcW w:w="850" w:type="dxa"/>
            <w:tcBorders>
              <w:top w:val="single" w:sz="4" w:space="0" w:color="auto"/>
              <w:left w:val="single" w:sz="4" w:space="0" w:color="000000"/>
              <w:bottom w:val="single" w:sz="4" w:space="0" w:color="000000"/>
              <w:right w:val="single" w:sz="4" w:space="0" w:color="000000"/>
            </w:tcBorders>
            <w:shd w:val="clear" w:color="auto" w:fill="auto"/>
          </w:tcPr>
          <w:p w14:paraId="4CFBF6F0" w14:textId="77777777" w:rsidR="009470EB" w:rsidRPr="00D608B0" w:rsidRDefault="009470EB" w:rsidP="00041787">
            <w:pPr>
              <w:snapToGrid w:val="0"/>
              <w:rPr>
                <w:rFonts w:ascii="Arial Narrow" w:hAnsi="Arial Narrow"/>
                <w:b/>
              </w:rPr>
            </w:pPr>
          </w:p>
        </w:tc>
        <w:tc>
          <w:tcPr>
            <w:tcW w:w="1843" w:type="dxa"/>
            <w:tcBorders>
              <w:top w:val="single" w:sz="4" w:space="0" w:color="auto"/>
              <w:left w:val="single" w:sz="4" w:space="0" w:color="000000"/>
              <w:bottom w:val="single" w:sz="4" w:space="0" w:color="000000"/>
            </w:tcBorders>
            <w:shd w:val="clear" w:color="auto" w:fill="auto"/>
            <w:vAlign w:val="center"/>
          </w:tcPr>
          <w:p w14:paraId="793D297B" w14:textId="77777777" w:rsidR="009470EB" w:rsidRPr="00D608B0" w:rsidRDefault="009470EB" w:rsidP="00041787">
            <w:pPr>
              <w:snapToGrid w:val="0"/>
              <w:rPr>
                <w:rFonts w:ascii="Arial Narrow" w:hAnsi="Arial Narrow"/>
                <w:b/>
              </w:rPr>
            </w:pPr>
          </w:p>
        </w:tc>
        <w:tc>
          <w:tcPr>
            <w:tcW w:w="2410" w:type="dxa"/>
            <w:tcBorders>
              <w:top w:val="single" w:sz="4" w:space="0" w:color="auto"/>
              <w:left w:val="single" w:sz="4" w:space="0" w:color="000000"/>
              <w:bottom w:val="single" w:sz="4" w:space="0" w:color="000000"/>
            </w:tcBorders>
            <w:shd w:val="clear" w:color="auto" w:fill="auto"/>
            <w:vAlign w:val="center"/>
          </w:tcPr>
          <w:p w14:paraId="3A6D3AC9" w14:textId="77777777" w:rsidR="009470EB" w:rsidRPr="00D608B0" w:rsidRDefault="009470EB" w:rsidP="00041787">
            <w:pPr>
              <w:snapToGrid w:val="0"/>
              <w:jc w:val="center"/>
              <w:rPr>
                <w:rFonts w:ascii="Arial Narrow" w:hAnsi="Arial Narrow"/>
                <w:b/>
              </w:rPr>
            </w:pPr>
          </w:p>
        </w:tc>
        <w:tc>
          <w:tcPr>
            <w:tcW w:w="2090" w:type="dxa"/>
            <w:tcBorders>
              <w:top w:val="single" w:sz="4" w:space="0" w:color="auto"/>
              <w:left w:val="single" w:sz="4" w:space="0" w:color="000000"/>
              <w:bottom w:val="single" w:sz="4" w:space="0" w:color="000000"/>
            </w:tcBorders>
            <w:shd w:val="clear" w:color="auto" w:fill="auto"/>
            <w:vAlign w:val="center"/>
          </w:tcPr>
          <w:p w14:paraId="0B750877" w14:textId="77777777" w:rsidR="009470EB" w:rsidRPr="00D608B0" w:rsidRDefault="009470EB" w:rsidP="00041787">
            <w:pPr>
              <w:snapToGrid w:val="0"/>
              <w:rPr>
                <w:rFonts w:ascii="Arial Narrow" w:hAnsi="Arial Narrow"/>
                <w:b/>
              </w:rPr>
            </w:pPr>
          </w:p>
        </w:tc>
        <w:tc>
          <w:tcPr>
            <w:tcW w:w="1266" w:type="dxa"/>
            <w:tcBorders>
              <w:top w:val="single" w:sz="4" w:space="0" w:color="auto"/>
              <w:left w:val="single" w:sz="4" w:space="0" w:color="000000"/>
              <w:bottom w:val="single" w:sz="4" w:space="0" w:color="000000"/>
              <w:right w:val="single" w:sz="4" w:space="0" w:color="auto"/>
            </w:tcBorders>
            <w:shd w:val="clear" w:color="auto" w:fill="auto"/>
            <w:vAlign w:val="center"/>
          </w:tcPr>
          <w:p w14:paraId="23D26FBC" w14:textId="77777777" w:rsidR="009470EB" w:rsidRPr="00D608B0" w:rsidRDefault="009470EB" w:rsidP="00041787">
            <w:pPr>
              <w:snapToGrid w:val="0"/>
              <w:rPr>
                <w:rFonts w:ascii="Arial Narrow" w:hAnsi="Arial Narrow"/>
                <w:b/>
              </w:rPr>
            </w:pPr>
          </w:p>
        </w:tc>
      </w:tr>
    </w:tbl>
    <w:p w14:paraId="2403FEAB" w14:textId="77777777" w:rsidR="00C1287F" w:rsidRPr="00D608B0" w:rsidRDefault="00C1287F" w:rsidP="00C1287F">
      <w:pPr>
        <w:spacing w:line="240" w:lineRule="auto"/>
        <w:rPr>
          <w:rFonts w:ascii="Arial Narrow" w:hAnsi="Arial Narrow"/>
          <w:lang w:eastAsia="it-IT"/>
        </w:rPr>
      </w:pPr>
    </w:p>
    <w:p w14:paraId="42F47E75" w14:textId="38A41EFA" w:rsidR="00BF47DA" w:rsidRPr="00D608B0" w:rsidRDefault="00BF47DA" w:rsidP="00BF47DA">
      <w:pPr>
        <w:pStyle w:val="Ttulo9"/>
        <w:pBdr>
          <w:bottom w:val="single" w:sz="4" w:space="1" w:color="auto"/>
        </w:pBdr>
        <w:ind w:left="0" w:firstLine="0"/>
        <w:jc w:val="left"/>
        <w:rPr>
          <w:rFonts w:ascii="Arial Narrow" w:hAnsi="Arial Narrow" w:cs="Times New Roman"/>
          <w:bCs w:val="0"/>
          <w:smallCaps/>
          <w:sz w:val="22"/>
          <w:szCs w:val="22"/>
          <w:lang w:val="es-EC"/>
        </w:rPr>
      </w:pPr>
      <w:r w:rsidRPr="00D608B0">
        <w:rPr>
          <w:rFonts w:ascii="Arial Narrow" w:hAnsi="Arial Narrow" w:cs="Times New Roman"/>
          <w:bCs w:val="0"/>
          <w:smallCaps/>
          <w:sz w:val="22"/>
          <w:szCs w:val="22"/>
          <w:lang w:val="es-EC"/>
        </w:rPr>
        <w:t>1.8</w:t>
      </w:r>
      <w:r w:rsidRPr="00D608B0">
        <w:rPr>
          <w:rFonts w:ascii="Arial Narrow" w:hAnsi="Arial Narrow" w:cs="Times New Roman"/>
          <w:bCs w:val="0"/>
          <w:smallCaps/>
          <w:sz w:val="22"/>
          <w:szCs w:val="22"/>
          <w:lang w:val="es-EC"/>
        </w:rPr>
        <w:tab/>
        <w:t xml:space="preserve"> PERSONAL TÉCNICO CLAVE ASIGNADO AL PROYECTO</w:t>
      </w:r>
    </w:p>
    <w:p w14:paraId="7D099EF4" w14:textId="0B4539CF" w:rsidR="00C1287F" w:rsidRPr="00D608B0" w:rsidRDefault="00C1287F" w:rsidP="00C1287F">
      <w:pPr>
        <w:autoSpaceDE w:val="0"/>
        <w:autoSpaceDN w:val="0"/>
        <w:adjustRightInd w:val="0"/>
        <w:spacing w:line="240" w:lineRule="auto"/>
        <w:jc w:val="both"/>
        <w:rPr>
          <w:rFonts w:ascii="Arial Narrow" w:hAnsi="Arial Narrow"/>
          <w:i/>
          <w:iCs/>
          <w:lang w:val="es-ES" w:eastAsia="es-ES"/>
        </w:rPr>
      </w:pPr>
    </w:p>
    <w:tbl>
      <w:tblPr>
        <w:tblW w:w="9823" w:type="dxa"/>
        <w:jc w:val="center"/>
        <w:tblLayout w:type="fixed"/>
        <w:tblLook w:val="0000" w:firstRow="0" w:lastRow="0" w:firstColumn="0" w:lastColumn="0" w:noHBand="0" w:noVBand="0"/>
      </w:tblPr>
      <w:tblGrid>
        <w:gridCol w:w="2070"/>
        <w:gridCol w:w="1526"/>
        <w:gridCol w:w="1618"/>
        <w:gridCol w:w="1217"/>
        <w:gridCol w:w="1696"/>
        <w:gridCol w:w="1696"/>
      </w:tblGrid>
      <w:tr w:rsidR="00BF47DA" w:rsidRPr="002E2BF4" w14:paraId="43D6010F" w14:textId="77777777" w:rsidTr="005C594B">
        <w:trPr>
          <w:jc w:val="center"/>
        </w:trPr>
        <w:tc>
          <w:tcPr>
            <w:tcW w:w="2070" w:type="dxa"/>
            <w:tcBorders>
              <w:top w:val="single" w:sz="4" w:space="0" w:color="000000"/>
              <w:left w:val="single" w:sz="4" w:space="0" w:color="000000"/>
              <w:bottom w:val="single" w:sz="4" w:space="0" w:color="000000"/>
            </w:tcBorders>
            <w:shd w:val="clear" w:color="auto" w:fill="F2F2F2"/>
            <w:vAlign w:val="center"/>
          </w:tcPr>
          <w:p w14:paraId="3368BB9E" w14:textId="77777777" w:rsidR="00BF47DA" w:rsidRPr="005C594B" w:rsidRDefault="00BF47DA" w:rsidP="005C594B">
            <w:pPr>
              <w:tabs>
                <w:tab w:val="right" w:pos="9360"/>
              </w:tabs>
              <w:snapToGrid w:val="0"/>
              <w:spacing w:after="0" w:line="240" w:lineRule="auto"/>
              <w:jc w:val="center"/>
              <w:rPr>
                <w:rFonts w:ascii="Arial Narrow" w:hAnsi="Arial Narrow"/>
                <w:b/>
              </w:rPr>
            </w:pPr>
            <w:r w:rsidRPr="005C594B">
              <w:rPr>
                <w:rFonts w:ascii="Arial Narrow" w:hAnsi="Arial Narrow"/>
                <w:b/>
              </w:rPr>
              <w:t>Nombre</w:t>
            </w:r>
          </w:p>
          <w:p w14:paraId="53F2763D" w14:textId="77777777" w:rsidR="00BF47DA" w:rsidRPr="005C594B" w:rsidRDefault="00BF47DA" w:rsidP="005C594B">
            <w:pPr>
              <w:tabs>
                <w:tab w:val="right" w:pos="9360"/>
              </w:tabs>
              <w:spacing w:after="0" w:line="240" w:lineRule="auto"/>
              <w:jc w:val="center"/>
              <w:rPr>
                <w:rFonts w:ascii="Arial Narrow" w:hAnsi="Arial Narrow"/>
                <w:b/>
              </w:rPr>
            </w:pPr>
            <w:r w:rsidRPr="005C594B">
              <w:rPr>
                <w:rFonts w:ascii="Arial Narrow" w:hAnsi="Arial Narrow"/>
                <w:b/>
              </w:rPr>
              <w:t>completo</w:t>
            </w:r>
          </w:p>
        </w:tc>
        <w:tc>
          <w:tcPr>
            <w:tcW w:w="1526" w:type="dxa"/>
            <w:tcBorders>
              <w:top w:val="single" w:sz="4" w:space="0" w:color="000000"/>
              <w:left w:val="single" w:sz="4" w:space="0" w:color="000000"/>
              <w:bottom w:val="single" w:sz="4" w:space="0" w:color="000000"/>
            </w:tcBorders>
            <w:shd w:val="clear" w:color="auto" w:fill="F2F2F2"/>
            <w:vAlign w:val="center"/>
          </w:tcPr>
          <w:p w14:paraId="17AED3D6" w14:textId="77777777" w:rsidR="00BF47DA" w:rsidRPr="005C594B" w:rsidRDefault="00BF47DA" w:rsidP="005C594B">
            <w:pPr>
              <w:tabs>
                <w:tab w:val="right" w:pos="9360"/>
              </w:tabs>
              <w:snapToGrid w:val="0"/>
              <w:spacing w:after="0" w:line="240" w:lineRule="auto"/>
              <w:jc w:val="center"/>
              <w:rPr>
                <w:rFonts w:ascii="Arial Narrow" w:hAnsi="Arial Narrow"/>
                <w:b/>
              </w:rPr>
            </w:pPr>
            <w:r w:rsidRPr="005C594B">
              <w:rPr>
                <w:rFonts w:ascii="Arial Narrow" w:hAnsi="Arial Narrow"/>
                <w:b/>
              </w:rPr>
              <w:t>Título profesional</w:t>
            </w:r>
          </w:p>
        </w:tc>
        <w:tc>
          <w:tcPr>
            <w:tcW w:w="1618" w:type="dxa"/>
            <w:tcBorders>
              <w:top w:val="single" w:sz="4" w:space="0" w:color="000000"/>
              <w:left w:val="single" w:sz="4" w:space="0" w:color="000000"/>
              <w:bottom w:val="single" w:sz="4" w:space="0" w:color="000000"/>
            </w:tcBorders>
            <w:shd w:val="clear" w:color="auto" w:fill="F2F2F2"/>
            <w:vAlign w:val="center"/>
          </w:tcPr>
          <w:p w14:paraId="29016BC5" w14:textId="77777777" w:rsidR="00BF47DA" w:rsidRPr="005C594B" w:rsidRDefault="00BF47DA" w:rsidP="005C594B">
            <w:pPr>
              <w:tabs>
                <w:tab w:val="right" w:pos="9360"/>
              </w:tabs>
              <w:snapToGrid w:val="0"/>
              <w:spacing w:after="0" w:line="240" w:lineRule="auto"/>
              <w:jc w:val="center"/>
              <w:rPr>
                <w:rFonts w:ascii="Arial Narrow" w:hAnsi="Arial Narrow"/>
                <w:b/>
              </w:rPr>
            </w:pPr>
            <w:r w:rsidRPr="005C594B">
              <w:rPr>
                <w:rFonts w:ascii="Arial Narrow" w:hAnsi="Arial Narrow"/>
                <w:b/>
              </w:rPr>
              <w:t>Nacionalidad</w:t>
            </w:r>
          </w:p>
        </w:tc>
        <w:tc>
          <w:tcPr>
            <w:tcW w:w="1217" w:type="dxa"/>
            <w:tcBorders>
              <w:top w:val="single" w:sz="4" w:space="0" w:color="000000"/>
              <w:left w:val="single" w:sz="4" w:space="0" w:color="000000"/>
              <w:bottom w:val="single" w:sz="4" w:space="0" w:color="000000"/>
            </w:tcBorders>
            <w:shd w:val="clear" w:color="auto" w:fill="F2F2F2"/>
            <w:vAlign w:val="center"/>
          </w:tcPr>
          <w:p w14:paraId="369032CB" w14:textId="77777777" w:rsidR="00BF47DA" w:rsidRPr="005C594B" w:rsidRDefault="00BF47DA" w:rsidP="005C594B">
            <w:pPr>
              <w:tabs>
                <w:tab w:val="right" w:pos="9360"/>
              </w:tabs>
              <w:snapToGrid w:val="0"/>
              <w:spacing w:after="0" w:line="240" w:lineRule="auto"/>
              <w:jc w:val="center"/>
              <w:rPr>
                <w:rFonts w:ascii="Arial Narrow" w:hAnsi="Arial Narrow"/>
                <w:b/>
              </w:rPr>
            </w:pPr>
            <w:r w:rsidRPr="005C594B">
              <w:rPr>
                <w:rFonts w:ascii="Arial Narrow" w:hAnsi="Arial Narrow"/>
                <w:b/>
              </w:rPr>
              <w:t>Cargo / Función</w:t>
            </w:r>
          </w:p>
        </w:tc>
        <w:tc>
          <w:tcPr>
            <w:tcW w:w="1696" w:type="dxa"/>
            <w:tcBorders>
              <w:top w:val="single" w:sz="4" w:space="0" w:color="000000"/>
              <w:left w:val="single" w:sz="4" w:space="0" w:color="000000"/>
              <w:bottom w:val="single" w:sz="4" w:space="0" w:color="000000"/>
            </w:tcBorders>
            <w:shd w:val="clear" w:color="auto" w:fill="F2F2F2"/>
            <w:vAlign w:val="center"/>
          </w:tcPr>
          <w:p w14:paraId="54F9617F" w14:textId="77777777" w:rsidR="00BF47DA" w:rsidRPr="005C594B" w:rsidRDefault="00BF47DA" w:rsidP="005C594B">
            <w:pPr>
              <w:tabs>
                <w:tab w:val="right" w:pos="9360"/>
              </w:tabs>
              <w:snapToGrid w:val="0"/>
              <w:spacing w:after="0" w:line="240" w:lineRule="auto"/>
              <w:jc w:val="center"/>
              <w:rPr>
                <w:rFonts w:ascii="Arial Narrow" w:hAnsi="Arial Narrow"/>
                <w:b/>
              </w:rPr>
            </w:pPr>
            <w:r w:rsidRPr="005C594B">
              <w:rPr>
                <w:rFonts w:ascii="Arial Narrow" w:hAnsi="Arial Narrow"/>
                <w:b/>
              </w:rPr>
              <w:t>Tiempo</w:t>
            </w:r>
          </w:p>
          <w:p w14:paraId="7E1E3779" w14:textId="77777777" w:rsidR="00BF47DA" w:rsidRPr="005C594B" w:rsidRDefault="00BF47DA" w:rsidP="005C594B">
            <w:pPr>
              <w:tabs>
                <w:tab w:val="right" w:pos="9360"/>
              </w:tabs>
              <w:spacing w:after="0" w:line="240" w:lineRule="auto"/>
              <w:jc w:val="center"/>
              <w:rPr>
                <w:rFonts w:ascii="Arial Narrow" w:hAnsi="Arial Narrow"/>
                <w:b/>
              </w:rPr>
            </w:pPr>
            <w:r w:rsidRPr="005C594B">
              <w:rPr>
                <w:rFonts w:ascii="Arial Narrow" w:hAnsi="Arial Narrow"/>
                <w:b/>
              </w:rPr>
              <w:t>participación</w:t>
            </w:r>
          </w:p>
          <w:p w14:paraId="68432433" w14:textId="77777777" w:rsidR="00BF47DA" w:rsidRPr="005C594B" w:rsidRDefault="00BF47DA" w:rsidP="005C594B">
            <w:pPr>
              <w:tabs>
                <w:tab w:val="right" w:pos="9360"/>
              </w:tabs>
              <w:spacing w:after="0" w:line="240" w:lineRule="auto"/>
              <w:jc w:val="center"/>
              <w:rPr>
                <w:rFonts w:ascii="Arial Narrow" w:hAnsi="Arial Narrow"/>
                <w:b/>
              </w:rPr>
            </w:pPr>
            <w:r w:rsidRPr="005C594B">
              <w:rPr>
                <w:rFonts w:ascii="Arial Narrow" w:hAnsi="Arial Narrow"/>
                <w:b/>
              </w:rPr>
              <w:t>(meses)</w:t>
            </w:r>
          </w:p>
        </w:tc>
        <w:tc>
          <w:tcPr>
            <w:tcW w:w="1696"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72D0B37B" w14:textId="77777777" w:rsidR="00BF47DA" w:rsidRPr="005C594B" w:rsidRDefault="00BF47DA" w:rsidP="005C594B">
            <w:pPr>
              <w:tabs>
                <w:tab w:val="right" w:pos="9360"/>
              </w:tabs>
              <w:snapToGrid w:val="0"/>
              <w:spacing w:after="0" w:line="240" w:lineRule="auto"/>
              <w:jc w:val="center"/>
              <w:rPr>
                <w:rFonts w:ascii="Arial Narrow" w:hAnsi="Arial Narrow"/>
                <w:b/>
              </w:rPr>
            </w:pPr>
            <w:r w:rsidRPr="005C594B">
              <w:rPr>
                <w:rFonts w:ascii="Arial Narrow" w:hAnsi="Arial Narrow"/>
                <w:b/>
              </w:rPr>
              <w:t>Porcentaje</w:t>
            </w:r>
          </w:p>
          <w:p w14:paraId="4B8278A8" w14:textId="77777777" w:rsidR="00BF47DA" w:rsidRPr="005C594B" w:rsidRDefault="00BF47DA" w:rsidP="005C594B">
            <w:pPr>
              <w:tabs>
                <w:tab w:val="right" w:pos="9360"/>
              </w:tabs>
              <w:spacing w:after="0" w:line="240" w:lineRule="auto"/>
              <w:jc w:val="center"/>
              <w:rPr>
                <w:rFonts w:ascii="Arial Narrow" w:hAnsi="Arial Narrow"/>
                <w:b/>
              </w:rPr>
            </w:pPr>
            <w:r w:rsidRPr="005C594B">
              <w:rPr>
                <w:rFonts w:ascii="Arial Narrow" w:hAnsi="Arial Narrow"/>
                <w:b/>
              </w:rPr>
              <w:t>participación</w:t>
            </w:r>
          </w:p>
          <w:p w14:paraId="675BB259" w14:textId="77777777" w:rsidR="00BF47DA" w:rsidRPr="005C594B" w:rsidRDefault="00BF47DA" w:rsidP="005C594B">
            <w:pPr>
              <w:tabs>
                <w:tab w:val="right" w:pos="9360"/>
              </w:tabs>
              <w:spacing w:after="0" w:line="240" w:lineRule="auto"/>
              <w:jc w:val="center"/>
              <w:rPr>
                <w:rFonts w:ascii="Arial Narrow" w:hAnsi="Arial Narrow"/>
                <w:b/>
              </w:rPr>
            </w:pPr>
            <w:r w:rsidRPr="005C594B">
              <w:rPr>
                <w:rFonts w:ascii="Arial Narrow" w:hAnsi="Arial Narrow"/>
                <w:b/>
              </w:rPr>
              <w:t>sobre total</w:t>
            </w:r>
          </w:p>
        </w:tc>
      </w:tr>
      <w:tr w:rsidR="00BF47DA" w:rsidRPr="00D608B0" w14:paraId="37991A0D" w14:textId="77777777" w:rsidTr="005C594B">
        <w:trPr>
          <w:jc w:val="center"/>
        </w:trPr>
        <w:tc>
          <w:tcPr>
            <w:tcW w:w="2070" w:type="dxa"/>
            <w:tcBorders>
              <w:top w:val="single" w:sz="4" w:space="0" w:color="000000"/>
              <w:left w:val="single" w:sz="4" w:space="0" w:color="000000"/>
              <w:bottom w:val="single" w:sz="4" w:space="0" w:color="000000"/>
            </w:tcBorders>
            <w:shd w:val="clear" w:color="auto" w:fill="auto"/>
          </w:tcPr>
          <w:p w14:paraId="03F3788A" w14:textId="77777777" w:rsidR="00BF47DA" w:rsidRPr="00D608B0" w:rsidRDefault="00BF47DA" w:rsidP="00041787">
            <w:pPr>
              <w:tabs>
                <w:tab w:val="right" w:pos="9360"/>
              </w:tabs>
              <w:snapToGrid w:val="0"/>
              <w:jc w:val="both"/>
              <w:rPr>
                <w:rFonts w:ascii="Arial Narrow" w:hAnsi="Arial Narrow"/>
                <w:highlight w:val="yellow"/>
              </w:rPr>
            </w:pPr>
          </w:p>
        </w:tc>
        <w:tc>
          <w:tcPr>
            <w:tcW w:w="1526" w:type="dxa"/>
            <w:tcBorders>
              <w:top w:val="single" w:sz="4" w:space="0" w:color="000000"/>
              <w:left w:val="single" w:sz="4" w:space="0" w:color="000000"/>
              <w:bottom w:val="single" w:sz="4" w:space="0" w:color="000000"/>
            </w:tcBorders>
            <w:shd w:val="clear" w:color="auto" w:fill="auto"/>
          </w:tcPr>
          <w:p w14:paraId="2E6402AD" w14:textId="77777777" w:rsidR="00BF47DA" w:rsidRPr="00D608B0" w:rsidRDefault="00BF47DA" w:rsidP="00041787">
            <w:pPr>
              <w:tabs>
                <w:tab w:val="right" w:pos="9360"/>
              </w:tabs>
              <w:snapToGrid w:val="0"/>
              <w:jc w:val="both"/>
              <w:rPr>
                <w:rFonts w:ascii="Arial Narrow" w:hAnsi="Arial Narrow"/>
                <w:highlight w:val="yellow"/>
              </w:rPr>
            </w:pPr>
          </w:p>
        </w:tc>
        <w:tc>
          <w:tcPr>
            <w:tcW w:w="1618" w:type="dxa"/>
            <w:tcBorders>
              <w:top w:val="single" w:sz="4" w:space="0" w:color="000000"/>
              <w:left w:val="single" w:sz="4" w:space="0" w:color="000000"/>
              <w:bottom w:val="single" w:sz="4" w:space="0" w:color="000000"/>
            </w:tcBorders>
            <w:shd w:val="clear" w:color="auto" w:fill="auto"/>
          </w:tcPr>
          <w:p w14:paraId="4DC777B2" w14:textId="77777777" w:rsidR="00BF47DA" w:rsidRPr="00D608B0" w:rsidRDefault="00BF47DA" w:rsidP="00041787">
            <w:pPr>
              <w:tabs>
                <w:tab w:val="right" w:pos="9360"/>
              </w:tabs>
              <w:snapToGrid w:val="0"/>
              <w:jc w:val="both"/>
              <w:rPr>
                <w:rFonts w:ascii="Arial Narrow" w:hAnsi="Arial Narrow"/>
                <w:highlight w:val="yellow"/>
              </w:rPr>
            </w:pPr>
          </w:p>
        </w:tc>
        <w:tc>
          <w:tcPr>
            <w:tcW w:w="1217" w:type="dxa"/>
            <w:tcBorders>
              <w:top w:val="single" w:sz="4" w:space="0" w:color="000000"/>
              <w:left w:val="single" w:sz="4" w:space="0" w:color="000000"/>
              <w:bottom w:val="single" w:sz="4" w:space="0" w:color="000000"/>
            </w:tcBorders>
            <w:shd w:val="clear" w:color="auto" w:fill="auto"/>
          </w:tcPr>
          <w:p w14:paraId="7847C120" w14:textId="77777777" w:rsidR="00BF47DA" w:rsidRPr="00D608B0" w:rsidRDefault="00BF47DA" w:rsidP="00041787">
            <w:pPr>
              <w:tabs>
                <w:tab w:val="right" w:pos="9360"/>
              </w:tabs>
              <w:snapToGrid w:val="0"/>
              <w:jc w:val="both"/>
              <w:rPr>
                <w:rFonts w:ascii="Arial Narrow" w:hAnsi="Arial Narrow"/>
                <w:highlight w:val="yellow"/>
              </w:rPr>
            </w:pPr>
          </w:p>
        </w:tc>
        <w:tc>
          <w:tcPr>
            <w:tcW w:w="1696" w:type="dxa"/>
            <w:tcBorders>
              <w:top w:val="single" w:sz="4" w:space="0" w:color="000000"/>
              <w:left w:val="single" w:sz="4" w:space="0" w:color="000000"/>
              <w:bottom w:val="single" w:sz="4" w:space="0" w:color="000000"/>
            </w:tcBorders>
            <w:shd w:val="clear" w:color="auto" w:fill="auto"/>
          </w:tcPr>
          <w:p w14:paraId="73C8E42E" w14:textId="77777777" w:rsidR="00BF47DA" w:rsidRPr="00D608B0" w:rsidRDefault="00BF47DA" w:rsidP="00041787">
            <w:pPr>
              <w:tabs>
                <w:tab w:val="right" w:pos="9360"/>
              </w:tabs>
              <w:snapToGrid w:val="0"/>
              <w:jc w:val="both"/>
              <w:rPr>
                <w:rFonts w:ascii="Arial Narrow" w:hAnsi="Arial Narrow"/>
                <w:highlight w:val="yellow"/>
              </w:rPr>
            </w:pPr>
          </w:p>
        </w:tc>
        <w:tc>
          <w:tcPr>
            <w:tcW w:w="1696" w:type="dxa"/>
            <w:tcBorders>
              <w:top w:val="single" w:sz="4" w:space="0" w:color="000000"/>
              <w:left w:val="single" w:sz="4" w:space="0" w:color="000000"/>
              <w:bottom w:val="single" w:sz="4" w:space="0" w:color="000000"/>
              <w:right w:val="single" w:sz="4" w:space="0" w:color="000000"/>
            </w:tcBorders>
            <w:shd w:val="clear" w:color="auto" w:fill="auto"/>
          </w:tcPr>
          <w:p w14:paraId="7CE6A6C7" w14:textId="77777777" w:rsidR="00BF47DA" w:rsidRPr="00D608B0" w:rsidRDefault="00BF47DA" w:rsidP="00041787">
            <w:pPr>
              <w:tabs>
                <w:tab w:val="right" w:pos="9360"/>
              </w:tabs>
              <w:snapToGrid w:val="0"/>
              <w:jc w:val="both"/>
              <w:rPr>
                <w:rFonts w:ascii="Arial Narrow" w:hAnsi="Arial Narrow"/>
                <w:highlight w:val="yellow"/>
              </w:rPr>
            </w:pPr>
          </w:p>
        </w:tc>
      </w:tr>
      <w:tr w:rsidR="00BF47DA" w:rsidRPr="00D608B0" w14:paraId="04D7B198" w14:textId="77777777" w:rsidTr="005C594B">
        <w:trPr>
          <w:jc w:val="center"/>
        </w:trPr>
        <w:tc>
          <w:tcPr>
            <w:tcW w:w="2070" w:type="dxa"/>
            <w:tcBorders>
              <w:top w:val="single" w:sz="4" w:space="0" w:color="000000"/>
              <w:left w:val="single" w:sz="4" w:space="0" w:color="000000"/>
              <w:bottom w:val="single" w:sz="4" w:space="0" w:color="000000"/>
            </w:tcBorders>
            <w:shd w:val="clear" w:color="auto" w:fill="auto"/>
          </w:tcPr>
          <w:p w14:paraId="07894502" w14:textId="77777777" w:rsidR="00BF47DA" w:rsidRPr="00D608B0" w:rsidRDefault="00BF47DA" w:rsidP="00041787">
            <w:pPr>
              <w:tabs>
                <w:tab w:val="right" w:pos="9360"/>
              </w:tabs>
              <w:snapToGrid w:val="0"/>
              <w:jc w:val="both"/>
              <w:rPr>
                <w:rFonts w:ascii="Arial Narrow" w:hAnsi="Arial Narrow"/>
                <w:highlight w:val="yellow"/>
              </w:rPr>
            </w:pPr>
          </w:p>
        </w:tc>
        <w:tc>
          <w:tcPr>
            <w:tcW w:w="1526" w:type="dxa"/>
            <w:tcBorders>
              <w:top w:val="single" w:sz="4" w:space="0" w:color="000000"/>
              <w:left w:val="single" w:sz="4" w:space="0" w:color="000000"/>
              <w:bottom w:val="single" w:sz="4" w:space="0" w:color="000000"/>
            </w:tcBorders>
            <w:shd w:val="clear" w:color="auto" w:fill="auto"/>
          </w:tcPr>
          <w:p w14:paraId="382920DD" w14:textId="77777777" w:rsidR="00BF47DA" w:rsidRPr="00D608B0" w:rsidRDefault="00BF47DA" w:rsidP="00041787">
            <w:pPr>
              <w:tabs>
                <w:tab w:val="right" w:pos="9360"/>
              </w:tabs>
              <w:snapToGrid w:val="0"/>
              <w:jc w:val="both"/>
              <w:rPr>
                <w:rFonts w:ascii="Arial Narrow" w:hAnsi="Arial Narrow"/>
                <w:highlight w:val="yellow"/>
              </w:rPr>
            </w:pPr>
          </w:p>
        </w:tc>
        <w:tc>
          <w:tcPr>
            <w:tcW w:w="1618" w:type="dxa"/>
            <w:tcBorders>
              <w:top w:val="single" w:sz="4" w:space="0" w:color="000000"/>
              <w:left w:val="single" w:sz="4" w:space="0" w:color="000000"/>
              <w:bottom w:val="single" w:sz="4" w:space="0" w:color="000000"/>
            </w:tcBorders>
            <w:shd w:val="clear" w:color="auto" w:fill="auto"/>
          </w:tcPr>
          <w:p w14:paraId="1CDE8E89" w14:textId="77777777" w:rsidR="00BF47DA" w:rsidRPr="00D608B0" w:rsidRDefault="00BF47DA" w:rsidP="00041787">
            <w:pPr>
              <w:tabs>
                <w:tab w:val="right" w:pos="9360"/>
              </w:tabs>
              <w:snapToGrid w:val="0"/>
              <w:jc w:val="both"/>
              <w:rPr>
                <w:rFonts w:ascii="Arial Narrow" w:hAnsi="Arial Narrow"/>
                <w:highlight w:val="yellow"/>
              </w:rPr>
            </w:pPr>
          </w:p>
        </w:tc>
        <w:tc>
          <w:tcPr>
            <w:tcW w:w="1217" w:type="dxa"/>
            <w:tcBorders>
              <w:top w:val="single" w:sz="4" w:space="0" w:color="000000"/>
              <w:left w:val="single" w:sz="4" w:space="0" w:color="000000"/>
              <w:bottom w:val="single" w:sz="4" w:space="0" w:color="000000"/>
            </w:tcBorders>
            <w:shd w:val="clear" w:color="auto" w:fill="auto"/>
          </w:tcPr>
          <w:p w14:paraId="210EE5DA" w14:textId="77777777" w:rsidR="00BF47DA" w:rsidRPr="00D608B0" w:rsidRDefault="00BF47DA" w:rsidP="00041787">
            <w:pPr>
              <w:tabs>
                <w:tab w:val="right" w:pos="9360"/>
              </w:tabs>
              <w:snapToGrid w:val="0"/>
              <w:jc w:val="both"/>
              <w:rPr>
                <w:rFonts w:ascii="Arial Narrow" w:hAnsi="Arial Narrow"/>
                <w:highlight w:val="yellow"/>
              </w:rPr>
            </w:pPr>
          </w:p>
        </w:tc>
        <w:tc>
          <w:tcPr>
            <w:tcW w:w="1696" w:type="dxa"/>
            <w:tcBorders>
              <w:top w:val="single" w:sz="4" w:space="0" w:color="000000"/>
              <w:left w:val="single" w:sz="4" w:space="0" w:color="000000"/>
              <w:bottom w:val="single" w:sz="4" w:space="0" w:color="000000"/>
            </w:tcBorders>
            <w:shd w:val="clear" w:color="auto" w:fill="auto"/>
          </w:tcPr>
          <w:p w14:paraId="5394ABFE" w14:textId="77777777" w:rsidR="00BF47DA" w:rsidRPr="00D608B0" w:rsidRDefault="00BF47DA" w:rsidP="00041787">
            <w:pPr>
              <w:tabs>
                <w:tab w:val="right" w:pos="9360"/>
              </w:tabs>
              <w:snapToGrid w:val="0"/>
              <w:jc w:val="both"/>
              <w:rPr>
                <w:rFonts w:ascii="Arial Narrow" w:hAnsi="Arial Narrow"/>
                <w:highlight w:val="yellow"/>
              </w:rPr>
            </w:pPr>
          </w:p>
        </w:tc>
        <w:tc>
          <w:tcPr>
            <w:tcW w:w="1696" w:type="dxa"/>
            <w:tcBorders>
              <w:top w:val="single" w:sz="4" w:space="0" w:color="000000"/>
              <w:left w:val="single" w:sz="4" w:space="0" w:color="000000"/>
              <w:bottom w:val="single" w:sz="4" w:space="0" w:color="000000"/>
              <w:right w:val="single" w:sz="4" w:space="0" w:color="000000"/>
            </w:tcBorders>
            <w:shd w:val="clear" w:color="auto" w:fill="auto"/>
          </w:tcPr>
          <w:p w14:paraId="09971A46" w14:textId="77777777" w:rsidR="00BF47DA" w:rsidRPr="00D608B0" w:rsidRDefault="00BF47DA" w:rsidP="00041787">
            <w:pPr>
              <w:tabs>
                <w:tab w:val="right" w:pos="9360"/>
              </w:tabs>
              <w:snapToGrid w:val="0"/>
              <w:jc w:val="both"/>
              <w:rPr>
                <w:rFonts w:ascii="Arial Narrow" w:hAnsi="Arial Narrow"/>
                <w:highlight w:val="yellow"/>
              </w:rPr>
            </w:pPr>
          </w:p>
        </w:tc>
      </w:tr>
      <w:tr w:rsidR="00BF47DA" w:rsidRPr="00D608B0" w14:paraId="4C67C0DC" w14:textId="77777777" w:rsidTr="005C594B">
        <w:trPr>
          <w:jc w:val="center"/>
        </w:trPr>
        <w:tc>
          <w:tcPr>
            <w:tcW w:w="2070" w:type="dxa"/>
            <w:tcBorders>
              <w:top w:val="single" w:sz="4" w:space="0" w:color="000000"/>
              <w:left w:val="single" w:sz="4" w:space="0" w:color="000000"/>
              <w:bottom w:val="single" w:sz="4" w:space="0" w:color="000000"/>
            </w:tcBorders>
            <w:shd w:val="clear" w:color="auto" w:fill="auto"/>
          </w:tcPr>
          <w:p w14:paraId="2970BC7D" w14:textId="77777777" w:rsidR="00BF47DA" w:rsidRPr="00D608B0" w:rsidRDefault="00BF47DA" w:rsidP="00041787">
            <w:pPr>
              <w:tabs>
                <w:tab w:val="right" w:pos="9360"/>
              </w:tabs>
              <w:snapToGrid w:val="0"/>
              <w:jc w:val="both"/>
              <w:rPr>
                <w:rFonts w:ascii="Arial Narrow" w:hAnsi="Arial Narrow"/>
                <w:highlight w:val="yellow"/>
              </w:rPr>
            </w:pPr>
          </w:p>
        </w:tc>
        <w:tc>
          <w:tcPr>
            <w:tcW w:w="1526" w:type="dxa"/>
            <w:tcBorders>
              <w:top w:val="single" w:sz="4" w:space="0" w:color="000000"/>
              <w:left w:val="single" w:sz="4" w:space="0" w:color="000000"/>
              <w:bottom w:val="single" w:sz="4" w:space="0" w:color="000000"/>
            </w:tcBorders>
            <w:shd w:val="clear" w:color="auto" w:fill="auto"/>
          </w:tcPr>
          <w:p w14:paraId="64FBCD8B" w14:textId="77777777" w:rsidR="00BF47DA" w:rsidRPr="00D608B0" w:rsidRDefault="00BF47DA" w:rsidP="00041787">
            <w:pPr>
              <w:tabs>
                <w:tab w:val="right" w:pos="9360"/>
              </w:tabs>
              <w:snapToGrid w:val="0"/>
              <w:jc w:val="both"/>
              <w:rPr>
                <w:rFonts w:ascii="Arial Narrow" w:hAnsi="Arial Narrow"/>
                <w:highlight w:val="yellow"/>
              </w:rPr>
            </w:pPr>
          </w:p>
        </w:tc>
        <w:tc>
          <w:tcPr>
            <w:tcW w:w="1618" w:type="dxa"/>
            <w:tcBorders>
              <w:top w:val="single" w:sz="4" w:space="0" w:color="000000"/>
              <w:left w:val="single" w:sz="4" w:space="0" w:color="000000"/>
              <w:bottom w:val="single" w:sz="4" w:space="0" w:color="000000"/>
            </w:tcBorders>
            <w:shd w:val="clear" w:color="auto" w:fill="auto"/>
          </w:tcPr>
          <w:p w14:paraId="2B0927F0" w14:textId="77777777" w:rsidR="00BF47DA" w:rsidRPr="00D608B0" w:rsidRDefault="00BF47DA" w:rsidP="00041787">
            <w:pPr>
              <w:tabs>
                <w:tab w:val="right" w:pos="9360"/>
              </w:tabs>
              <w:snapToGrid w:val="0"/>
              <w:jc w:val="both"/>
              <w:rPr>
                <w:rFonts w:ascii="Arial Narrow" w:hAnsi="Arial Narrow"/>
                <w:highlight w:val="yellow"/>
              </w:rPr>
            </w:pPr>
          </w:p>
        </w:tc>
        <w:tc>
          <w:tcPr>
            <w:tcW w:w="1217" w:type="dxa"/>
            <w:tcBorders>
              <w:top w:val="single" w:sz="4" w:space="0" w:color="000000"/>
              <w:left w:val="single" w:sz="4" w:space="0" w:color="000000"/>
              <w:bottom w:val="single" w:sz="4" w:space="0" w:color="000000"/>
            </w:tcBorders>
            <w:shd w:val="clear" w:color="auto" w:fill="auto"/>
          </w:tcPr>
          <w:p w14:paraId="194DDEE2" w14:textId="77777777" w:rsidR="00BF47DA" w:rsidRPr="00D608B0" w:rsidRDefault="00BF47DA" w:rsidP="00041787">
            <w:pPr>
              <w:tabs>
                <w:tab w:val="right" w:pos="9360"/>
              </w:tabs>
              <w:snapToGrid w:val="0"/>
              <w:jc w:val="both"/>
              <w:rPr>
                <w:rFonts w:ascii="Arial Narrow" w:hAnsi="Arial Narrow"/>
                <w:highlight w:val="yellow"/>
              </w:rPr>
            </w:pPr>
          </w:p>
        </w:tc>
        <w:tc>
          <w:tcPr>
            <w:tcW w:w="1696" w:type="dxa"/>
            <w:tcBorders>
              <w:top w:val="single" w:sz="4" w:space="0" w:color="000000"/>
              <w:left w:val="single" w:sz="4" w:space="0" w:color="000000"/>
              <w:bottom w:val="single" w:sz="4" w:space="0" w:color="000000"/>
            </w:tcBorders>
            <w:shd w:val="clear" w:color="auto" w:fill="auto"/>
          </w:tcPr>
          <w:p w14:paraId="5B6C3C85" w14:textId="77777777" w:rsidR="00BF47DA" w:rsidRPr="00D608B0" w:rsidRDefault="00BF47DA" w:rsidP="00041787">
            <w:pPr>
              <w:tabs>
                <w:tab w:val="right" w:pos="9360"/>
              </w:tabs>
              <w:snapToGrid w:val="0"/>
              <w:jc w:val="both"/>
              <w:rPr>
                <w:rFonts w:ascii="Arial Narrow" w:hAnsi="Arial Narrow"/>
                <w:highlight w:val="yellow"/>
              </w:rPr>
            </w:pPr>
          </w:p>
        </w:tc>
        <w:tc>
          <w:tcPr>
            <w:tcW w:w="1696" w:type="dxa"/>
            <w:tcBorders>
              <w:top w:val="single" w:sz="4" w:space="0" w:color="000000"/>
              <w:left w:val="single" w:sz="4" w:space="0" w:color="000000"/>
              <w:bottom w:val="single" w:sz="4" w:space="0" w:color="000000"/>
              <w:right w:val="single" w:sz="4" w:space="0" w:color="000000"/>
            </w:tcBorders>
            <w:shd w:val="clear" w:color="auto" w:fill="auto"/>
          </w:tcPr>
          <w:p w14:paraId="625AB1E6" w14:textId="77777777" w:rsidR="00BF47DA" w:rsidRPr="00D608B0" w:rsidRDefault="00BF47DA" w:rsidP="00041787">
            <w:pPr>
              <w:tabs>
                <w:tab w:val="right" w:pos="9360"/>
              </w:tabs>
              <w:snapToGrid w:val="0"/>
              <w:jc w:val="both"/>
              <w:rPr>
                <w:rFonts w:ascii="Arial Narrow" w:hAnsi="Arial Narrow"/>
                <w:highlight w:val="yellow"/>
              </w:rPr>
            </w:pPr>
          </w:p>
        </w:tc>
      </w:tr>
      <w:tr w:rsidR="00BF47DA" w:rsidRPr="00D608B0" w14:paraId="46427936" w14:textId="77777777" w:rsidTr="005C594B">
        <w:trPr>
          <w:jc w:val="center"/>
        </w:trPr>
        <w:tc>
          <w:tcPr>
            <w:tcW w:w="2070" w:type="dxa"/>
            <w:tcBorders>
              <w:top w:val="single" w:sz="4" w:space="0" w:color="000000"/>
              <w:left w:val="single" w:sz="4" w:space="0" w:color="000000"/>
              <w:bottom w:val="single" w:sz="4" w:space="0" w:color="000000"/>
            </w:tcBorders>
            <w:shd w:val="clear" w:color="auto" w:fill="auto"/>
          </w:tcPr>
          <w:p w14:paraId="435E9EE0" w14:textId="77777777" w:rsidR="00BF47DA" w:rsidRPr="00D608B0" w:rsidRDefault="00BF47DA" w:rsidP="00041787">
            <w:pPr>
              <w:tabs>
                <w:tab w:val="right" w:pos="9360"/>
              </w:tabs>
              <w:snapToGrid w:val="0"/>
              <w:jc w:val="both"/>
              <w:rPr>
                <w:rFonts w:ascii="Arial Narrow" w:hAnsi="Arial Narrow"/>
                <w:highlight w:val="yellow"/>
              </w:rPr>
            </w:pPr>
          </w:p>
        </w:tc>
        <w:tc>
          <w:tcPr>
            <w:tcW w:w="1526" w:type="dxa"/>
            <w:tcBorders>
              <w:top w:val="single" w:sz="4" w:space="0" w:color="000000"/>
              <w:left w:val="single" w:sz="4" w:space="0" w:color="000000"/>
              <w:bottom w:val="single" w:sz="4" w:space="0" w:color="000000"/>
            </w:tcBorders>
            <w:shd w:val="clear" w:color="auto" w:fill="auto"/>
          </w:tcPr>
          <w:p w14:paraId="2001C0E2" w14:textId="77777777" w:rsidR="00BF47DA" w:rsidRPr="00D608B0" w:rsidRDefault="00BF47DA" w:rsidP="00041787">
            <w:pPr>
              <w:tabs>
                <w:tab w:val="right" w:pos="9360"/>
              </w:tabs>
              <w:snapToGrid w:val="0"/>
              <w:jc w:val="both"/>
              <w:rPr>
                <w:rFonts w:ascii="Arial Narrow" w:hAnsi="Arial Narrow"/>
                <w:highlight w:val="yellow"/>
              </w:rPr>
            </w:pPr>
          </w:p>
        </w:tc>
        <w:tc>
          <w:tcPr>
            <w:tcW w:w="1618" w:type="dxa"/>
            <w:tcBorders>
              <w:top w:val="single" w:sz="4" w:space="0" w:color="000000"/>
              <w:left w:val="single" w:sz="4" w:space="0" w:color="000000"/>
              <w:bottom w:val="single" w:sz="4" w:space="0" w:color="000000"/>
            </w:tcBorders>
            <w:shd w:val="clear" w:color="auto" w:fill="auto"/>
          </w:tcPr>
          <w:p w14:paraId="7E5158D8" w14:textId="77777777" w:rsidR="00BF47DA" w:rsidRPr="00D608B0" w:rsidRDefault="00BF47DA" w:rsidP="00041787">
            <w:pPr>
              <w:tabs>
                <w:tab w:val="right" w:pos="9360"/>
              </w:tabs>
              <w:snapToGrid w:val="0"/>
              <w:jc w:val="both"/>
              <w:rPr>
                <w:rFonts w:ascii="Arial Narrow" w:hAnsi="Arial Narrow"/>
                <w:highlight w:val="yellow"/>
              </w:rPr>
            </w:pPr>
          </w:p>
        </w:tc>
        <w:tc>
          <w:tcPr>
            <w:tcW w:w="1217" w:type="dxa"/>
            <w:tcBorders>
              <w:top w:val="single" w:sz="4" w:space="0" w:color="000000"/>
              <w:left w:val="single" w:sz="4" w:space="0" w:color="000000"/>
              <w:bottom w:val="single" w:sz="4" w:space="0" w:color="000000"/>
            </w:tcBorders>
            <w:shd w:val="clear" w:color="auto" w:fill="auto"/>
          </w:tcPr>
          <w:p w14:paraId="11CA3FE5" w14:textId="77777777" w:rsidR="00BF47DA" w:rsidRPr="00D608B0" w:rsidRDefault="00BF47DA" w:rsidP="00041787">
            <w:pPr>
              <w:tabs>
                <w:tab w:val="right" w:pos="9360"/>
              </w:tabs>
              <w:snapToGrid w:val="0"/>
              <w:jc w:val="both"/>
              <w:rPr>
                <w:rFonts w:ascii="Arial Narrow" w:hAnsi="Arial Narrow"/>
                <w:highlight w:val="yellow"/>
              </w:rPr>
            </w:pPr>
          </w:p>
        </w:tc>
        <w:tc>
          <w:tcPr>
            <w:tcW w:w="1696" w:type="dxa"/>
            <w:tcBorders>
              <w:top w:val="single" w:sz="4" w:space="0" w:color="000000"/>
              <w:left w:val="single" w:sz="4" w:space="0" w:color="000000"/>
              <w:bottom w:val="single" w:sz="4" w:space="0" w:color="000000"/>
            </w:tcBorders>
            <w:shd w:val="clear" w:color="auto" w:fill="auto"/>
          </w:tcPr>
          <w:p w14:paraId="1701FD8D" w14:textId="77777777" w:rsidR="00BF47DA" w:rsidRPr="00D608B0" w:rsidRDefault="00BF47DA" w:rsidP="00041787">
            <w:pPr>
              <w:tabs>
                <w:tab w:val="right" w:pos="9360"/>
              </w:tabs>
              <w:snapToGrid w:val="0"/>
              <w:jc w:val="both"/>
              <w:rPr>
                <w:rFonts w:ascii="Arial Narrow" w:hAnsi="Arial Narrow"/>
                <w:highlight w:val="yellow"/>
              </w:rPr>
            </w:pPr>
          </w:p>
        </w:tc>
        <w:tc>
          <w:tcPr>
            <w:tcW w:w="1696" w:type="dxa"/>
            <w:tcBorders>
              <w:top w:val="single" w:sz="4" w:space="0" w:color="000000"/>
              <w:left w:val="single" w:sz="4" w:space="0" w:color="000000"/>
              <w:bottom w:val="single" w:sz="4" w:space="0" w:color="000000"/>
              <w:right w:val="single" w:sz="4" w:space="0" w:color="000000"/>
            </w:tcBorders>
            <w:shd w:val="clear" w:color="auto" w:fill="auto"/>
          </w:tcPr>
          <w:p w14:paraId="4268B708" w14:textId="77777777" w:rsidR="00BF47DA" w:rsidRPr="00D608B0" w:rsidRDefault="00BF47DA" w:rsidP="00041787">
            <w:pPr>
              <w:tabs>
                <w:tab w:val="right" w:pos="9360"/>
              </w:tabs>
              <w:snapToGrid w:val="0"/>
              <w:jc w:val="both"/>
              <w:rPr>
                <w:rFonts w:ascii="Arial Narrow" w:hAnsi="Arial Narrow"/>
                <w:highlight w:val="yellow"/>
              </w:rPr>
            </w:pPr>
          </w:p>
        </w:tc>
      </w:tr>
      <w:tr w:rsidR="00BF47DA" w:rsidRPr="00D608B0" w14:paraId="408BED3B" w14:textId="77777777" w:rsidTr="005C594B">
        <w:trPr>
          <w:jc w:val="center"/>
        </w:trPr>
        <w:tc>
          <w:tcPr>
            <w:tcW w:w="2070" w:type="dxa"/>
            <w:tcBorders>
              <w:top w:val="single" w:sz="4" w:space="0" w:color="000000"/>
              <w:left w:val="single" w:sz="4" w:space="0" w:color="000000"/>
              <w:bottom w:val="single" w:sz="4" w:space="0" w:color="000000"/>
            </w:tcBorders>
            <w:shd w:val="clear" w:color="auto" w:fill="auto"/>
          </w:tcPr>
          <w:p w14:paraId="7F30D525" w14:textId="77777777" w:rsidR="00BF47DA" w:rsidRPr="00D608B0" w:rsidRDefault="00BF47DA" w:rsidP="00041787">
            <w:pPr>
              <w:tabs>
                <w:tab w:val="right" w:pos="9360"/>
              </w:tabs>
              <w:snapToGrid w:val="0"/>
              <w:jc w:val="both"/>
              <w:rPr>
                <w:rFonts w:ascii="Arial Narrow" w:hAnsi="Arial Narrow"/>
                <w:highlight w:val="yellow"/>
              </w:rPr>
            </w:pPr>
          </w:p>
        </w:tc>
        <w:tc>
          <w:tcPr>
            <w:tcW w:w="1526" w:type="dxa"/>
            <w:tcBorders>
              <w:top w:val="single" w:sz="4" w:space="0" w:color="000000"/>
              <w:left w:val="single" w:sz="4" w:space="0" w:color="000000"/>
              <w:bottom w:val="single" w:sz="4" w:space="0" w:color="000000"/>
            </w:tcBorders>
            <w:shd w:val="clear" w:color="auto" w:fill="auto"/>
          </w:tcPr>
          <w:p w14:paraId="0F6DE60E" w14:textId="77777777" w:rsidR="00BF47DA" w:rsidRPr="00D608B0" w:rsidRDefault="00BF47DA" w:rsidP="00041787">
            <w:pPr>
              <w:tabs>
                <w:tab w:val="right" w:pos="9360"/>
              </w:tabs>
              <w:snapToGrid w:val="0"/>
              <w:jc w:val="both"/>
              <w:rPr>
                <w:rFonts w:ascii="Arial Narrow" w:hAnsi="Arial Narrow"/>
                <w:highlight w:val="yellow"/>
              </w:rPr>
            </w:pPr>
          </w:p>
        </w:tc>
        <w:tc>
          <w:tcPr>
            <w:tcW w:w="1618" w:type="dxa"/>
            <w:tcBorders>
              <w:top w:val="single" w:sz="4" w:space="0" w:color="000000"/>
              <w:left w:val="single" w:sz="4" w:space="0" w:color="000000"/>
              <w:bottom w:val="single" w:sz="4" w:space="0" w:color="000000"/>
            </w:tcBorders>
            <w:shd w:val="clear" w:color="auto" w:fill="auto"/>
          </w:tcPr>
          <w:p w14:paraId="061F5313" w14:textId="77777777" w:rsidR="00BF47DA" w:rsidRPr="00D608B0" w:rsidRDefault="00BF47DA" w:rsidP="00041787">
            <w:pPr>
              <w:tabs>
                <w:tab w:val="right" w:pos="9360"/>
              </w:tabs>
              <w:snapToGrid w:val="0"/>
              <w:jc w:val="both"/>
              <w:rPr>
                <w:rFonts w:ascii="Arial Narrow" w:hAnsi="Arial Narrow"/>
                <w:highlight w:val="yellow"/>
              </w:rPr>
            </w:pPr>
          </w:p>
        </w:tc>
        <w:tc>
          <w:tcPr>
            <w:tcW w:w="1217" w:type="dxa"/>
            <w:tcBorders>
              <w:top w:val="single" w:sz="4" w:space="0" w:color="000000"/>
              <w:left w:val="single" w:sz="4" w:space="0" w:color="000000"/>
              <w:bottom w:val="single" w:sz="4" w:space="0" w:color="000000"/>
            </w:tcBorders>
            <w:shd w:val="clear" w:color="auto" w:fill="auto"/>
          </w:tcPr>
          <w:p w14:paraId="7AC2A4EA" w14:textId="77777777" w:rsidR="00BF47DA" w:rsidRPr="00D608B0" w:rsidRDefault="00BF47DA" w:rsidP="00041787">
            <w:pPr>
              <w:tabs>
                <w:tab w:val="right" w:pos="9360"/>
              </w:tabs>
              <w:snapToGrid w:val="0"/>
              <w:jc w:val="both"/>
              <w:rPr>
                <w:rFonts w:ascii="Arial Narrow" w:hAnsi="Arial Narrow"/>
                <w:highlight w:val="yellow"/>
              </w:rPr>
            </w:pPr>
          </w:p>
        </w:tc>
        <w:tc>
          <w:tcPr>
            <w:tcW w:w="1696" w:type="dxa"/>
            <w:tcBorders>
              <w:top w:val="single" w:sz="4" w:space="0" w:color="000000"/>
              <w:left w:val="single" w:sz="4" w:space="0" w:color="000000"/>
              <w:bottom w:val="single" w:sz="4" w:space="0" w:color="000000"/>
            </w:tcBorders>
            <w:shd w:val="clear" w:color="auto" w:fill="auto"/>
          </w:tcPr>
          <w:p w14:paraId="183D9ADF" w14:textId="77777777" w:rsidR="00BF47DA" w:rsidRPr="00D608B0" w:rsidRDefault="00BF47DA" w:rsidP="00041787">
            <w:pPr>
              <w:tabs>
                <w:tab w:val="right" w:pos="9360"/>
              </w:tabs>
              <w:snapToGrid w:val="0"/>
              <w:jc w:val="both"/>
              <w:rPr>
                <w:rFonts w:ascii="Arial Narrow" w:hAnsi="Arial Narrow"/>
                <w:highlight w:val="yellow"/>
              </w:rPr>
            </w:pPr>
          </w:p>
        </w:tc>
        <w:tc>
          <w:tcPr>
            <w:tcW w:w="1696" w:type="dxa"/>
            <w:tcBorders>
              <w:top w:val="single" w:sz="4" w:space="0" w:color="000000"/>
              <w:left w:val="single" w:sz="4" w:space="0" w:color="000000"/>
              <w:bottom w:val="single" w:sz="4" w:space="0" w:color="000000"/>
              <w:right w:val="single" w:sz="4" w:space="0" w:color="000000"/>
            </w:tcBorders>
            <w:shd w:val="clear" w:color="auto" w:fill="auto"/>
          </w:tcPr>
          <w:p w14:paraId="0E6B2C37" w14:textId="77777777" w:rsidR="00BF47DA" w:rsidRPr="00D608B0" w:rsidRDefault="00BF47DA" w:rsidP="00041787">
            <w:pPr>
              <w:tabs>
                <w:tab w:val="right" w:pos="9360"/>
              </w:tabs>
              <w:snapToGrid w:val="0"/>
              <w:jc w:val="both"/>
              <w:rPr>
                <w:rFonts w:ascii="Arial Narrow" w:hAnsi="Arial Narrow"/>
                <w:highlight w:val="yellow"/>
              </w:rPr>
            </w:pPr>
          </w:p>
        </w:tc>
      </w:tr>
      <w:tr w:rsidR="00BF47DA" w:rsidRPr="00D608B0" w14:paraId="6D4F0C6F" w14:textId="77777777" w:rsidTr="005C594B">
        <w:trPr>
          <w:jc w:val="center"/>
        </w:trPr>
        <w:tc>
          <w:tcPr>
            <w:tcW w:w="2070" w:type="dxa"/>
            <w:tcBorders>
              <w:top w:val="single" w:sz="4" w:space="0" w:color="000000"/>
              <w:left w:val="single" w:sz="4" w:space="0" w:color="000000"/>
              <w:bottom w:val="single" w:sz="4" w:space="0" w:color="000000"/>
            </w:tcBorders>
            <w:shd w:val="clear" w:color="auto" w:fill="auto"/>
          </w:tcPr>
          <w:p w14:paraId="5318D390" w14:textId="77777777" w:rsidR="00BF47DA" w:rsidRPr="00D608B0" w:rsidRDefault="00BF47DA" w:rsidP="00041787">
            <w:pPr>
              <w:tabs>
                <w:tab w:val="right" w:pos="9360"/>
              </w:tabs>
              <w:snapToGrid w:val="0"/>
              <w:jc w:val="both"/>
              <w:rPr>
                <w:rFonts w:ascii="Arial Narrow" w:hAnsi="Arial Narrow"/>
                <w:highlight w:val="yellow"/>
              </w:rPr>
            </w:pPr>
          </w:p>
        </w:tc>
        <w:tc>
          <w:tcPr>
            <w:tcW w:w="1526" w:type="dxa"/>
            <w:tcBorders>
              <w:top w:val="single" w:sz="4" w:space="0" w:color="000000"/>
              <w:left w:val="single" w:sz="4" w:space="0" w:color="000000"/>
              <w:bottom w:val="single" w:sz="4" w:space="0" w:color="000000"/>
            </w:tcBorders>
            <w:shd w:val="clear" w:color="auto" w:fill="auto"/>
          </w:tcPr>
          <w:p w14:paraId="7A792110" w14:textId="77777777" w:rsidR="00BF47DA" w:rsidRPr="00D608B0" w:rsidRDefault="00BF47DA" w:rsidP="00041787">
            <w:pPr>
              <w:tabs>
                <w:tab w:val="right" w:pos="9360"/>
              </w:tabs>
              <w:snapToGrid w:val="0"/>
              <w:jc w:val="both"/>
              <w:rPr>
                <w:rFonts w:ascii="Arial Narrow" w:hAnsi="Arial Narrow"/>
                <w:highlight w:val="yellow"/>
              </w:rPr>
            </w:pPr>
          </w:p>
        </w:tc>
        <w:tc>
          <w:tcPr>
            <w:tcW w:w="1618" w:type="dxa"/>
            <w:tcBorders>
              <w:top w:val="single" w:sz="4" w:space="0" w:color="000000"/>
              <w:left w:val="single" w:sz="4" w:space="0" w:color="000000"/>
              <w:bottom w:val="single" w:sz="4" w:space="0" w:color="000000"/>
            </w:tcBorders>
            <w:shd w:val="clear" w:color="auto" w:fill="auto"/>
          </w:tcPr>
          <w:p w14:paraId="13F65648" w14:textId="77777777" w:rsidR="00BF47DA" w:rsidRPr="00D608B0" w:rsidRDefault="00BF47DA" w:rsidP="00041787">
            <w:pPr>
              <w:tabs>
                <w:tab w:val="right" w:pos="9360"/>
              </w:tabs>
              <w:snapToGrid w:val="0"/>
              <w:jc w:val="both"/>
              <w:rPr>
                <w:rFonts w:ascii="Arial Narrow" w:hAnsi="Arial Narrow"/>
                <w:highlight w:val="yellow"/>
              </w:rPr>
            </w:pPr>
          </w:p>
        </w:tc>
        <w:tc>
          <w:tcPr>
            <w:tcW w:w="1217" w:type="dxa"/>
            <w:tcBorders>
              <w:top w:val="single" w:sz="4" w:space="0" w:color="000000"/>
              <w:left w:val="single" w:sz="4" w:space="0" w:color="000000"/>
              <w:bottom w:val="single" w:sz="4" w:space="0" w:color="000000"/>
            </w:tcBorders>
            <w:shd w:val="clear" w:color="auto" w:fill="auto"/>
          </w:tcPr>
          <w:p w14:paraId="6C58B82F" w14:textId="77777777" w:rsidR="00BF47DA" w:rsidRPr="00D608B0" w:rsidRDefault="00BF47DA" w:rsidP="00041787">
            <w:pPr>
              <w:tabs>
                <w:tab w:val="right" w:pos="9360"/>
              </w:tabs>
              <w:snapToGrid w:val="0"/>
              <w:jc w:val="both"/>
              <w:rPr>
                <w:rFonts w:ascii="Arial Narrow" w:hAnsi="Arial Narrow"/>
                <w:highlight w:val="yellow"/>
              </w:rPr>
            </w:pPr>
          </w:p>
        </w:tc>
        <w:tc>
          <w:tcPr>
            <w:tcW w:w="1696" w:type="dxa"/>
            <w:tcBorders>
              <w:top w:val="single" w:sz="4" w:space="0" w:color="000000"/>
              <w:left w:val="single" w:sz="4" w:space="0" w:color="000000"/>
              <w:bottom w:val="single" w:sz="4" w:space="0" w:color="000000"/>
            </w:tcBorders>
            <w:shd w:val="clear" w:color="auto" w:fill="auto"/>
          </w:tcPr>
          <w:p w14:paraId="229ECD79" w14:textId="77777777" w:rsidR="00BF47DA" w:rsidRPr="00D608B0" w:rsidRDefault="00BF47DA" w:rsidP="00041787">
            <w:pPr>
              <w:tabs>
                <w:tab w:val="right" w:pos="9360"/>
              </w:tabs>
              <w:snapToGrid w:val="0"/>
              <w:jc w:val="both"/>
              <w:rPr>
                <w:rFonts w:ascii="Arial Narrow" w:hAnsi="Arial Narrow"/>
                <w:highlight w:val="yellow"/>
              </w:rPr>
            </w:pPr>
          </w:p>
        </w:tc>
        <w:tc>
          <w:tcPr>
            <w:tcW w:w="1696" w:type="dxa"/>
            <w:tcBorders>
              <w:top w:val="single" w:sz="4" w:space="0" w:color="000000"/>
              <w:left w:val="single" w:sz="4" w:space="0" w:color="000000"/>
              <w:bottom w:val="single" w:sz="4" w:space="0" w:color="000000"/>
              <w:right w:val="single" w:sz="4" w:space="0" w:color="000000"/>
            </w:tcBorders>
            <w:shd w:val="clear" w:color="auto" w:fill="auto"/>
          </w:tcPr>
          <w:p w14:paraId="413D7219" w14:textId="77777777" w:rsidR="00BF47DA" w:rsidRPr="00D608B0" w:rsidRDefault="00BF47DA" w:rsidP="00041787">
            <w:pPr>
              <w:tabs>
                <w:tab w:val="right" w:pos="9360"/>
              </w:tabs>
              <w:snapToGrid w:val="0"/>
              <w:jc w:val="both"/>
              <w:rPr>
                <w:rFonts w:ascii="Arial Narrow" w:hAnsi="Arial Narrow"/>
                <w:highlight w:val="yellow"/>
              </w:rPr>
            </w:pPr>
          </w:p>
        </w:tc>
      </w:tr>
      <w:tr w:rsidR="00BF47DA" w:rsidRPr="00D608B0" w14:paraId="7A7F4AFA" w14:textId="77777777" w:rsidTr="005C594B">
        <w:trPr>
          <w:jc w:val="center"/>
        </w:trPr>
        <w:tc>
          <w:tcPr>
            <w:tcW w:w="2070" w:type="dxa"/>
            <w:tcBorders>
              <w:top w:val="single" w:sz="4" w:space="0" w:color="000000"/>
              <w:left w:val="single" w:sz="4" w:space="0" w:color="000000"/>
              <w:bottom w:val="single" w:sz="4" w:space="0" w:color="000000"/>
            </w:tcBorders>
            <w:shd w:val="clear" w:color="auto" w:fill="auto"/>
          </w:tcPr>
          <w:p w14:paraId="0C9CF8FC" w14:textId="77777777" w:rsidR="00BF47DA" w:rsidRPr="00D608B0" w:rsidRDefault="00BF47DA" w:rsidP="00041787">
            <w:pPr>
              <w:tabs>
                <w:tab w:val="right" w:pos="9360"/>
              </w:tabs>
              <w:snapToGrid w:val="0"/>
              <w:jc w:val="both"/>
              <w:rPr>
                <w:rFonts w:ascii="Arial Narrow" w:hAnsi="Arial Narrow"/>
                <w:highlight w:val="yellow"/>
              </w:rPr>
            </w:pPr>
          </w:p>
        </w:tc>
        <w:tc>
          <w:tcPr>
            <w:tcW w:w="1526" w:type="dxa"/>
            <w:tcBorders>
              <w:top w:val="single" w:sz="4" w:space="0" w:color="000000"/>
              <w:left w:val="single" w:sz="4" w:space="0" w:color="000000"/>
              <w:bottom w:val="single" w:sz="4" w:space="0" w:color="000000"/>
            </w:tcBorders>
            <w:shd w:val="clear" w:color="auto" w:fill="auto"/>
          </w:tcPr>
          <w:p w14:paraId="7D089C5B" w14:textId="77777777" w:rsidR="00BF47DA" w:rsidRPr="00D608B0" w:rsidRDefault="00BF47DA" w:rsidP="00041787">
            <w:pPr>
              <w:tabs>
                <w:tab w:val="right" w:pos="9360"/>
              </w:tabs>
              <w:snapToGrid w:val="0"/>
              <w:jc w:val="both"/>
              <w:rPr>
                <w:rFonts w:ascii="Arial Narrow" w:hAnsi="Arial Narrow"/>
                <w:highlight w:val="yellow"/>
              </w:rPr>
            </w:pPr>
          </w:p>
        </w:tc>
        <w:tc>
          <w:tcPr>
            <w:tcW w:w="1618" w:type="dxa"/>
            <w:tcBorders>
              <w:top w:val="single" w:sz="4" w:space="0" w:color="000000"/>
              <w:left w:val="single" w:sz="4" w:space="0" w:color="000000"/>
              <w:bottom w:val="single" w:sz="4" w:space="0" w:color="000000"/>
            </w:tcBorders>
            <w:shd w:val="clear" w:color="auto" w:fill="auto"/>
          </w:tcPr>
          <w:p w14:paraId="4E6353D5" w14:textId="77777777" w:rsidR="00BF47DA" w:rsidRPr="00D608B0" w:rsidRDefault="00BF47DA" w:rsidP="00041787">
            <w:pPr>
              <w:tabs>
                <w:tab w:val="right" w:pos="9360"/>
              </w:tabs>
              <w:snapToGrid w:val="0"/>
              <w:jc w:val="both"/>
              <w:rPr>
                <w:rFonts w:ascii="Arial Narrow" w:hAnsi="Arial Narrow"/>
                <w:highlight w:val="yellow"/>
              </w:rPr>
            </w:pPr>
          </w:p>
        </w:tc>
        <w:tc>
          <w:tcPr>
            <w:tcW w:w="1217" w:type="dxa"/>
            <w:tcBorders>
              <w:top w:val="single" w:sz="4" w:space="0" w:color="000000"/>
              <w:left w:val="single" w:sz="4" w:space="0" w:color="000000"/>
              <w:bottom w:val="single" w:sz="4" w:space="0" w:color="000000"/>
            </w:tcBorders>
            <w:shd w:val="clear" w:color="auto" w:fill="auto"/>
          </w:tcPr>
          <w:p w14:paraId="5393E71F" w14:textId="77777777" w:rsidR="00BF47DA" w:rsidRPr="00D608B0" w:rsidRDefault="00BF47DA" w:rsidP="00041787">
            <w:pPr>
              <w:tabs>
                <w:tab w:val="right" w:pos="9360"/>
              </w:tabs>
              <w:snapToGrid w:val="0"/>
              <w:jc w:val="both"/>
              <w:rPr>
                <w:rFonts w:ascii="Arial Narrow" w:hAnsi="Arial Narrow"/>
                <w:highlight w:val="yellow"/>
              </w:rPr>
            </w:pPr>
          </w:p>
        </w:tc>
        <w:tc>
          <w:tcPr>
            <w:tcW w:w="1696" w:type="dxa"/>
            <w:tcBorders>
              <w:top w:val="single" w:sz="4" w:space="0" w:color="000000"/>
              <w:left w:val="single" w:sz="4" w:space="0" w:color="000000"/>
              <w:bottom w:val="single" w:sz="4" w:space="0" w:color="000000"/>
            </w:tcBorders>
            <w:shd w:val="clear" w:color="auto" w:fill="auto"/>
          </w:tcPr>
          <w:p w14:paraId="6C167ACF" w14:textId="77777777" w:rsidR="00BF47DA" w:rsidRPr="00D608B0" w:rsidRDefault="00BF47DA" w:rsidP="00041787">
            <w:pPr>
              <w:tabs>
                <w:tab w:val="right" w:pos="9360"/>
              </w:tabs>
              <w:snapToGrid w:val="0"/>
              <w:jc w:val="both"/>
              <w:rPr>
                <w:rFonts w:ascii="Arial Narrow" w:hAnsi="Arial Narrow"/>
                <w:highlight w:val="yellow"/>
              </w:rPr>
            </w:pPr>
          </w:p>
        </w:tc>
        <w:tc>
          <w:tcPr>
            <w:tcW w:w="1696" w:type="dxa"/>
            <w:tcBorders>
              <w:top w:val="single" w:sz="4" w:space="0" w:color="000000"/>
              <w:left w:val="single" w:sz="4" w:space="0" w:color="000000"/>
              <w:bottom w:val="single" w:sz="4" w:space="0" w:color="000000"/>
              <w:right w:val="single" w:sz="4" w:space="0" w:color="000000"/>
            </w:tcBorders>
            <w:shd w:val="clear" w:color="auto" w:fill="auto"/>
          </w:tcPr>
          <w:p w14:paraId="35723C47" w14:textId="77777777" w:rsidR="00BF47DA" w:rsidRPr="00D608B0" w:rsidRDefault="00BF47DA" w:rsidP="00041787">
            <w:pPr>
              <w:tabs>
                <w:tab w:val="right" w:pos="9360"/>
              </w:tabs>
              <w:snapToGrid w:val="0"/>
              <w:jc w:val="both"/>
              <w:rPr>
                <w:rFonts w:ascii="Arial Narrow" w:hAnsi="Arial Narrow"/>
                <w:highlight w:val="yellow"/>
              </w:rPr>
            </w:pPr>
          </w:p>
        </w:tc>
      </w:tr>
      <w:tr w:rsidR="00BF47DA" w:rsidRPr="00D608B0" w14:paraId="30D04D56" w14:textId="77777777" w:rsidTr="005C594B">
        <w:trPr>
          <w:jc w:val="center"/>
        </w:trPr>
        <w:tc>
          <w:tcPr>
            <w:tcW w:w="2070" w:type="dxa"/>
            <w:tcBorders>
              <w:top w:val="single" w:sz="4" w:space="0" w:color="000000"/>
              <w:left w:val="single" w:sz="4" w:space="0" w:color="000000"/>
              <w:bottom w:val="single" w:sz="4" w:space="0" w:color="000000"/>
            </w:tcBorders>
            <w:shd w:val="clear" w:color="auto" w:fill="auto"/>
          </w:tcPr>
          <w:p w14:paraId="006C5B33" w14:textId="77777777" w:rsidR="00BF47DA" w:rsidRPr="00D608B0" w:rsidRDefault="00BF47DA" w:rsidP="00041787">
            <w:pPr>
              <w:tabs>
                <w:tab w:val="right" w:pos="9360"/>
              </w:tabs>
              <w:snapToGrid w:val="0"/>
              <w:jc w:val="both"/>
              <w:rPr>
                <w:rFonts w:ascii="Arial Narrow" w:hAnsi="Arial Narrow"/>
                <w:highlight w:val="yellow"/>
              </w:rPr>
            </w:pPr>
          </w:p>
        </w:tc>
        <w:tc>
          <w:tcPr>
            <w:tcW w:w="1526" w:type="dxa"/>
            <w:tcBorders>
              <w:top w:val="single" w:sz="4" w:space="0" w:color="000000"/>
              <w:left w:val="single" w:sz="4" w:space="0" w:color="000000"/>
              <w:bottom w:val="single" w:sz="4" w:space="0" w:color="000000"/>
            </w:tcBorders>
            <w:shd w:val="clear" w:color="auto" w:fill="auto"/>
          </w:tcPr>
          <w:p w14:paraId="57F3691A" w14:textId="77777777" w:rsidR="00BF47DA" w:rsidRPr="00D608B0" w:rsidRDefault="00BF47DA" w:rsidP="00041787">
            <w:pPr>
              <w:tabs>
                <w:tab w:val="right" w:pos="9360"/>
              </w:tabs>
              <w:snapToGrid w:val="0"/>
              <w:jc w:val="both"/>
              <w:rPr>
                <w:rFonts w:ascii="Arial Narrow" w:hAnsi="Arial Narrow"/>
                <w:highlight w:val="yellow"/>
              </w:rPr>
            </w:pPr>
          </w:p>
        </w:tc>
        <w:tc>
          <w:tcPr>
            <w:tcW w:w="1618" w:type="dxa"/>
            <w:tcBorders>
              <w:top w:val="single" w:sz="4" w:space="0" w:color="000000"/>
              <w:left w:val="single" w:sz="4" w:space="0" w:color="000000"/>
              <w:bottom w:val="single" w:sz="4" w:space="0" w:color="000000"/>
            </w:tcBorders>
            <w:shd w:val="clear" w:color="auto" w:fill="auto"/>
          </w:tcPr>
          <w:p w14:paraId="3013DF6B" w14:textId="77777777" w:rsidR="00BF47DA" w:rsidRPr="00D608B0" w:rsidRDefault="00BF47DA" w:rsidP="00041787">
            <w:pPr>
              <w:tabs>
                <w:tab w:val="right" w:pos="9360"/>
              </w:tabs>
              <w:snapToGrid w:val="0"/>
              <w:jc w:val="both"/>
              <w:rPr>
                <w:rFonts w:ascii="Arial Narrow" w:hAnsi="Arial Narrow"/>
                <w:highlight w:val="yellow"/>
              </w:rPr>
            </w:pPr>
          </w:p>
        </w:tc>
        <w:tc>
          <w:tcPr>
            <w:tcW w:w="1217" w:type="dxa"/>
            <w:tcBorders>
              <w:top w:val="single" w:sz="4" w:space="0" w:color="000000"/>
              <w:left w:val="single" w:sz="4" w:space="0" w:color="000000"/>
              <w:bottom w:val="single" w:sz="4" w:space="0" w:color="000000"/>
            </w:tcBorders>
            <w:shd w:val="clear" w:color="auto" w:fill="auto"/>
          </w:tcPr>
          <w:p w14:paraId="056ECA11" w14:textId="77777777" w:rsidR="00BF47DA" w:rsidRPr="00D608B0" w:rsidRDefault="00BF47DA" w:rsidP="00041787">
            <w:pPr>
              <w:tabs>
                <w:tab w:val="right" w:pos="9360"/>
              </w:tabs>
              <w:snapToGrid w:val="0"/>
              <w:jc w:val="both"/>
              <w:rPr>
                <w:rFonts w:ascii="Arial Narrow" w:hAnsi="Arial Narrow"/>
                <w:highlight w:val="yellow"/>
              </w:rPr>
            </w:pPr>
          </w:p>
        </w:tc>
        <w:tc>
          <w:tcPr>
            <w:tcW w:w="1696" w:type="dxa"/>
            <w:tcBorders>
              <w:top w:val="single" w:sz="4" w:space="0" w:color="000000"/>
              <w:left w:val="single" w:sz="4" w:space="0" w:color="000000"/>
              <w:bottom w:val="single" w:sz="4" w:space="0" w:color="000000"/>
            </w:tcBorders>
            <w:shd w:val="clear" w:color="auto" w:fill="auto"/>
          </w:tcPr>
          <w:p w14:paraId="064A9884" w14:textId="77777777" w:rsidR="00BF47DA" w:rsidRPr="00D608B0" w:rsidRDefault="00BF47DA" w:rsidP="00041787">
            <w:pPr>
              <w:tabs>
                <w:tab w:val="right" w:pos="9360"/>
              </w:tabs>
              <w:snapToGrid w:val="0"/>
              <w:jc w:val="both"/>
              <w:rPr>
                <w:rFonts w:ascii="Arial Narrow" w:hAnsi="Arial Narrow"/>
                <w:highlight w:val="yellow"/>
              </w:rPr>
            </w:pPr>
          </w:p>
        </w:tc>
        <w:tc>
          <w:tcPr>
            <w:tcW w:w="1696" w:type="dxa"/>
            <w:tcBorders>
              <w:top w:val="single" w:sz="4" w:space="0" w:color="000000"/>
              <w:left w:val="single" w:sz="4" w:space="0" w:color="000000"/>
              <w:bottom w:val="single" w:sz="4" w:space="0" w:color="000000"/>
              <w:right w:val="single" w:sz="4" w:space="0" w:color="000000"/>
            </w:tcBorders>
            <w:shd w:val="clear" w:color="auto" w:fill="auto"/>
          </w:tcPr>
          <w:p w14:paraId="76C9A51D" w14:textId="77777777" w:rsidR="00BF47DA" w:rsidRPr="00D608B0" w:rsidRDefault="00BF47DA" w:rsidP="00041787">
            <w:pPr>
              <w:tabs>
                <w:tab w:val="right" w:pos="9360"/>
              </w:tabs>
              <w:snapToGrid w:val="0"/>
              <w:jc w:val="both"/>
              <w:rPr>
                <w:rFonts w:ascii="Arial Narrow" w:hAnsi="Arial Narrow"/>
                <w:highlight w:val="yellow"/>
              </w:rPr>
            </w:pPr>
          </w:p>
        </w:tc>
      </w:tr>
      <w:tr w:rsidR="00BF47DA" w:rsidRPr="00D608B0" w14:paraId="534CB95F" w14:textId="77777777" w:rsidTr="005C594B">
        <w:trPr>
          <w:jc w:val="center"/>
        </w:trPr>
        <w:tc>
          <w:tcPr>
            <w:tcW w:w="2070" w:type="dxa"/>
            <w:tcBorders>
              <w:top w:val="single" w:sz="4" w:space="0" w:color="000000"/>
              <w:left w:val="single" w:sz="4" w:space="0" w:color="000000"/>
              <w:bottom w:val="single" w:sz="4" w:space="0" w:color="000000"/>
            </w:tcBorders>
            <w:shd w:val="clear" w:color="auto" w:fill="auto"/>
          </w:tcPr>
          <w:p w14:paraId="4233A333" w14:textId="77777777" w:rsidR="00BF47DA" w:rsidRPr="00D608B0" w:rsidRDefault="00BF47DA" w:rsidP="00041787">
            <w:pPr>
              <w:tabs>
                <w:tab w:val="right" w:pos="9360"/>
              </w:tabs>
              <w:snapToGrid w:val="0"/>
              <w:jc w:val="both"/>
              <w:rPr>
                <w:rFonts w:ascii="Arial Narrow" w:hAnsi="Arial Narrow"/>
                <w:highlight w:val="yellow"/>
              </w:rPr>
            </w:pPr>
          </w:p>
        </w:tc>
        <w:tc>
          <w:tcPr>
            <w:tcW w:w="1526" w:type="dxa"/>
            <w:tcBorders>
              <w:top w:val="single" w:sz="4" w:space="0" w:color="000000"/>
              <w:left w:val="single" w:sz="4" w:space="0" w:color="000000"/>
              <w:bottom w:val="single" w:sz="4" w:space="0" w:color="000000"/>
            </w:tcBorders>
            <w:shd w:val="clear" w:color="auto" w:fill="auto"/>
          </w:tcPr>
          <w:p w14:paraId="5208B5E4" w14:textId="77777777" w:rsidR="00BF47DA" w:rsidRPr="00D608B0" w:rsidRDefault="00BF47DA" w:rsidP="00041787">
            <w:pPr>
              <w:tabs>
                <w:tab w:val="right" w:pos="9360"/>
              </w:tabs>
              <w:snapToGrid w:val="0"/>
              <w:jc w:val="both"/>
              <w:rPr>
                <w:rFonts w:ascii="Arial Narrow" w:hAnsi="Arial Narrow"/>
                <w:highlight w:val="yellow"/>
              </w:rPr>
            </w:pPr>
          </w:p>
        </w:tc>
        <w:tc>
          <w:tcPr>
            <w:tcW w:w="1618" w:type="dxa"/>
            <w:tcBorders>
              <w:top w:val="single" w:sz="4" w:space="0" w:color="000000"/>
              <w:left w:val="single" w:sz="4" w:space="0" w:color="000000"/>
              <w:bottom w:val="single" w:sz="4" w:space="0" w:color="000000"/>
            </w:tcBorders>
            <w:shd w:val="clear" w:color="auto" w:fill="auto"/>
          </w:tcPr>
          <w:p w14:paraId="3336C7EB" w14:textId="77777777" w:rsidR="00BF47DA" w:rsidRPr="00D608B0" w:rsidRDefault="00BF47DA" w:rsidP="00041787">
            <w:pPr>
              <w:tabs>
                <w:tab w:val="right" w:pos="9360"/>
              </w:tabs>
              <w:snapToGrid w:val="0"/>
              <w:jc w:val="both"/>
              <w:rPr>
                <w:rFonts w:ascii="Arial Narrow" w:hAnsi="Arial Narrow"/>
                <w:highlight w:val="yellow"/>
              </w:rPr>
            </w:pPr>
          </w:p>
        </w:tc>
        <w:tc>
          <w:tcPr>
            <w:tcW w:w="1217" w:type="dxa"/>
            <w:tcBorders>
              <w:top w:val="single" w:sz="4" w:space="0" w:color="000000"/>
              <w:left w:val="single" w:sz="4" w:space="0" w:color="000000"/>
              <w:bottom w:val="single" w:sz="4" w:space="0" w:color="000000"/>
            </w:tcBorders>
            <w:shd w:val="clear" w:color="auto" w:fill="auto"/>
          </w:tcPr>
          <w:p w14:paraId="57A03EE9" w14:textId="77777777" w:rsidR="00BF47DA" w:rsidRPr="00D608B0" w:rsidRDefault="00BF47DA" w:rsidP="00041787">
            <w:pPr>
              <w:tabs>
                <w:tab w:val="right" w:pos="9360"/>
              </w:tabs>
              <w:snapToGrid w:val="0"/>
              <w:jc w:val="both"/>
              <w:rPr>
                <w:rFonts w:ascii="Arial Narrow" w:hAnsi="Arial Narrow"/>
                <w:highlight w:val="yellow"/>
              </w:rPr>
            </w:pPr>
          </w:p>
        </w:tc>
        <w:tc>
          <w:tcPr>
            <w:tcW w:w="1696" w:type="dxa"/>
            <w:tcBorders>
              <w:top w:val="single" w:sz="4" w:space="0" w:color="000000"/>
              <w:left w:val="single" w:sz="4" w:space="0" w:color="000000"/>
              <w:bottom w:val="single" w:sz="4" w:space="0" w:color="000000"/>
            </w:tcBorders>
            <w:shd w:val="clear" w:color="auto" w:fill="auto"/>
          </w:tcPr>
          <w:p w14:paraId="399A67DB" w14:textId="77777777" w:rsidR="00BF47DA" w:rsidRPr="00D608B0" w:rsidRDefault="00BF47DA" w:rsidP="00041787">
            <w:pPr>
              <w:tabs>
                <w:tab w:val="right" w:pos="9360"/>
              </w:tabs>
              <w:snapToGrid w:val="0"/>
              <w:jc w:val="both"/>
              <w:rPr>
                <w:rFonts w:ascii="Arial Narrow" w:hAnsi="Arial Narrow"/>
                <w:highlight w:val="yellow"/>
              </w:rPr>
            </w:pPr>
          </w:p>
        </w:tc>
        <w:tc>
          <w:tcPr>
            <w:tcW w:w="1696" w:type="dxa"/>
            <w:tcBorders>
              <w:top w:val="single" w:sz="4" w:space="0" w:color="000000"/>
              <w:left w:val="single" w:sz="4" w:space="0" w:color="000000"/>
              <w:bottom w:val="single" w:sz="4" w:space="0" w:color="000000"/>
              <w:right w:val="single" w:sz="4" w:space="0" w:color="000000"/>
            </w:tcBorders>
            <w:shd w:val="clear" w:color="auto" w:fill="auto"/>
          </w:tcPr>
          <w:p w14:paraId="738F1605" w14:textId="77777777" w:rsidR="00BF47DA" w:rsidRPr="00D608B0" w:rsidRDefault="00BF47DA" w:rsidP="00041787">
            <w:pPr>
              <w:tabs>
                <w:tab w:val="right" w:pos="9360"/>
              </w:tabs>
              <w:snapToGrid w:val="0"/>
              <w:jc w:val="both"/>
              <w:rPr>
                <w:rFonts w:ascii="Arial Narrow" w:hAnsi="Arial Narrow"/>
                <w:highlight w:val="yellow"/>
              </w:rPr>
            </w:pPr>
          </w:p>
        </w:tc>
      </w:tr>
      <w:tr w:rsidR="00BF47DA" w:rsidRPr="00D608B0" w14:paraId="7AA82DBC" w14:textId="77777777" w:rsidTr="005C594B">
        <w:trPr>
          <w:jc w:val="center"/>
        </w:trPr>
        <w:tc>
          <w:tcPr>
            <w:tcW w:w="2070" w:type="dxa"/>
            <w:tcBorders>
              <w:top w:val="single" w:sz="4" w:space="0" w:color="000000"/>
              <w:left w:val="single" w:sz="4" w:space="0" w:color="000000"/>
              <w:bottom w:val="single" w:sz="4" w:space="0" w:color="000000"/>
            </w:tcBorders>
            <w:shd w:val="clear" w:color="auto" w:fill="auto"/>
          </w:tcPr>
          <w:p w14:paraId="41705F95" w14:textId="77777777" w:rsidR="00BF47DA" w:rsidRPr="00D608B0" w:rsidRDefault="00BF47DA" w:rsidP="00041787">
            <w:pPr>
              <w:tabs>
                <w:tab w:val="right" w:pos="9360"/>
              </w:tabs>
              <w:snapToGrid w:val="0"/>
              <w:jc w:val="both"/>
              <w:rPr>
                <w:rFonts w:ascii="Arial Narrow" w:hAnsi="Arial Narrow"/>
                <w:highlight w:val="yellow"/>
              </w:rPr>
            </w:pPr>
          </w:p>
        </w:tc>
        <w:tc>
          <w:tcPr>
            <w:tcW w:w="1526" w:type="dxa"/>
            <w:tcBorders>
              <w:top w:val="single" w:sz="4" w:space="0" w:color="000000"/>
              <w:left w:val="single" w:sz="4" w:space="0" w:color="000000"/>
              <w:bottom w:val="single" w:sz="4" w:space="0" w:color="000000"/>
            </w:tcBorders>
            <w:shd w:val="clear" w:color="auto" w:fill="auto"/>
          </w:tcPr>
          <w:p w14:paraId="0F0FAA74" w14:textId="77777777" w:rsidR="00BF47DA" w:rsidRPr="00D608B0" w:rsidRDefault="00BF47DA" w:rsidP="00041787">
            <w:pPr>
              <w:tabs>
                <w:tab w:val="right" w:pos="9360"/>
              </w:tabs>
              <w:snapToGrid w:val="0"/>
              <w:jc w:val="both"/>
              <w:rPr>
                <w:rFonts w:ascii="Arial Narrow" w:hAnsi="Arial Narrow"/>
                <w:highlight w:val="yellow"/>
              </w:rPr>
            </w:pPr>
          </w:p>
        </w:tc>
        <w:tc>
          <w:tcPr>
            <w:tcW w:w="1618" w:type="dxa"/>
            <w:tcBorders>
              <w:top w:val="single" w:sz="4" w:space="0" w:color="000000"/>
              <w:left w:val="single" w:sz="4" w:space="0" w:color="000000"/>
              <w:bottom w:val="single" w:sz="4" w:space="0" w:color="000000"/>
            </w:tcBorders>
            <w:shd w:val="clear" w:color="auto" w:fill="auto"/>
          </w:tcPr>
          <w:p w14:paraId="670AD704" w14:textId="77777777" w:rsidR="00BF47DA" w:rsidRPr="00D608B0" w:rsidRDefault="00BF47DA" w:rsidP="00041787">
            <w:pPr>
              <w:tabs>
                <w:tab w:val="right" w:pos="9360"/>
              </w:tabs>
              <w:snapToGrid w:val="0"/>
              <w:jc w:val="both"/>
              <w:rPr>
                <w:rFonts w:ascii="Arial Narrow" w:hAnsi="Arial Narrow"/>
                <w:highlight w:val="yellow"/>
              </w:rPr>
            </w:pPr>
          </w:p>
        </w:tc>
        <w:tc>
          <w:tcPr>
            <w:tcW w:w="1217" w:type="dxa"/>
            <w:tcBorders>
              <w:top w:val="single" w:sz="4" w:space="0" w:color="000000"/>
              <w:left w:val="single" w:sz="4" w:space="0" w:color="000000"/>
              <w:bottom w:val="single" w:sz="4" w:space="0" w:color="000000"/>
            </w:tcBorders>
            <w:shd w:val="clear" w:color="auto" w:fill="auto"/>
          </w:tcPr>
          <w:p w14:paraId="25E79B1B" w14:textId="77777777" w:rsidR="00BF47DA" w:rsidRPr="00D608B0" w:rsidRDefault="00BF47DA" w:rsidP="00041787">
            <w:pPr>
              <w:tabs>
                <w:tab w:val="right" w:pos="9360"/>
              </w:tabs>
              <w:snapToGrid w:val="0"/>
              <w:jc w:val="both"/>
              <w:rPr>
                <w:rFonts w:ascii="Arial Narrow" w:hAnsi="Arial Narrow"/>
                <w:highlight w:val="yellow"/>
              </w:rPr>
            </w:pPr>
          </w:p>
        </w:tc>
        <w:tc>
          <w:tcPr>
            <w:tcW w:w="1696" w:type="dxa"/>
            <w:tcBorders>
              <w:top w:val="single" w:sz="4" w:space="0" w:color="000000"/>
              <w:left w:val="single" w:sz="4" w:space="0" w:color="000000"/>
              <w:bottom w:val="single" w:sz="4" w:space="0" w:color="000000"/>
            </w:tcBorders>
            <w:shd w:val="clear" w:color="auto" w:fill="auto"/>
          </w:tcPr>
          <w:p w14:paraId="41362ECE" w14:textId="77777777" w:rsidR="00BF47DA" w:rsidRPr="00D608B0" w:rsidRDefault="00BF47DA" w:rsidP="00041787">
            <w:pPr>
              <w:tabs>
                <w:tab w:val="right" w:pos="9360"/>
              </w:tabs>
              <w:snapToGrid w:val="0"/>
              <w:jc w:val="both"/>
              <w:rPr>
                <w:rFonts w:ascii="Arial Narrow" w:hAnsi="Arial Narrow"/>
                <w:highlight w:val="yellow"/>
              </w:rPr>
            </w:pPr>
          </w:p>
        </w:tc>
        <w:tc>
          <w:tcPr>
            <w:tcW w:w="1696" w:type="dxa"/>
            <w:tcBorders>
              <w:top w:val="single" w:sz="4" w:space="0" w:color="000000"/>
              <w:left w:val="single" w:sz="4" w:space="0" w:color="000000"/>
              <w:bottom w:val="single" w:sz="4" w:space="0" w:color="000000"/>
              <w:right w:val="single" w:sz="4" w:space="0" w:color="000000"/>
            </w:tcBorders>
            <w:shd w:val="clear" w:color="auto" w:fill="auto"/>
          </w:tcPr>
          <w:p w14:paraId="56AE6010" w14:textId="77777777" w:rsidR="00BF47DA" w:rsidRPr="00D608B0" w:rsidRDefault="00BF47DA" w:rsidP="00041787">
            <w:pPr>
              <w:tabs>
                <w:tab w:val="right" w:pos="9360"/>
              </w:tabs>
              <w:snapToGrid w:val="0"/>
              <w:jc w:val="both"/>
              <w:rPr>
                <w:rFonts w:ascii="Arial Narrow" w:hAnsi="Arial Narrow"/>
                <w:highlight w:val="yellow"/>
              </w:rPr>
            </w:pPr>
          </w:p>
        </w:tc>
      </w:tr>
    </w:tbl>
    <w:p w14:paraId="2F1AE788" w14:textId="78749B1A" w:rsidR="008A14BF" w:rsidRDefault="002E2BF4" w:rsidP="00250D46">
      <w:pPr>
        <w:tabs>
          <w:tab w:val="right" w:pos="851"/>
        </w:tabs>
        <w:rPr>
          <w:rFonts w:ascii="Arial Narrow" w:hAnsi="Arial Narrow"/>
          <w:b/>
        </w:rPr>
      </w:pPr>
      <w:r w:rsidRPr="002E2BF4">
        <w:rPr>
          <w:rFonts w:ascii="Arial Narrow" w:hAnsi="Arial Narrow"/>
          <w:b/>
        </w:rPr>
        <w:t>1</w:t>
      </w:r>
      <w:r w:rsidR="008A14BF" w:rsidRPr="002E2BF4">
        <w:rPr>
          <w:rFonts w:ascii="Arial Narrow" w:hAnsi="Arial Narrow"/>
          <w:b/>
        </w:rPr>
        <w:t>.9</w:t>
      </w:r>
      <w:r w:rsidR="008A14BF" w:rsidRPr="002E2BF4">
        <w:rPr>
          <w:rFonts w:ascii="Arial Narrow" w:hAnsi="Arial Narrow"/>
          <w:b/>
        </w:rPr>
        <w:tab/>
        <w:t xml:space="preserve"> EQUIPOS E INSTRUMENTOS DISPONIBLES:</w:t>
      </w:r>
    </w:p>
    <w:p w14:paraId="2C6F2FDB" w14:textId="77777777" w:rsidR="00250D46" w:rsidRPr="00250D46" w:rsidRDefault="00250D46" w:rsidP="00250D46">
      <w:pPr>
        <w:tabs>
          <w:tab w:val="right" w:pos="851"/>
        </w:tabs>
        <w:rPr>
          <w:rFonts w:ascii="Arial Narrow" w:hAnsi="Arial Narrow"/>
          <w:b/>
        </w:rPr>
      </w:pPr>
    </w:p>
    <w:tbl>
      <w:tblPr>
        <w:tblW w:w="8365" w:type="dxa"/>
        <w:jc w:val="center"/>
        <w:tblLayout w:type="fixed"/>
        <w:tblLook w:val="0000" w:firstRow="0" w:lastRow="0" w:firstColumn="0" w:lastColumn="0" w:noHBand="0" w:noVBand="0"/>
      </w:tblPr>
      <w:tblGrid>
        <w:gridCol w:w="666"/>
        <w:gridCol w:w="2493"/>
        <w:gridCol w:w="2506"/>
        <w:gridCol w:w="2700"/>
      </w:tblGrid>
      <w:tr w:rsidR="008A14BF" w:rsidRPr="00D608B0" w14:paraId="35DF4A4C" w14:textId="5DF9EE5C" w:rsidTr="008A14BF">
        <w:trPr>
          <w:jc w:val="center"/>
        </w:trPr>
        <w:tc>
          <w:tcPr>
            <w:tcW w:w="666" w:type="dxa"/>
            <w:tcBorders>
              <w:top w:val="single" w:sz="4" w:space="0" w:color="000000"/>
              <w:left w:val="single" w:sz="4" w:space="0" w:color="000000"/>
              <w:bottom w:val="single" w:sz="4" w:space="0" w:color="000000"/>
            </w:tcBorders>
            <w:shd w:val="clear" w:color="auto" w:fill="F2F2F2"/>
          </w:tcPr>
          <w:p w14:paraId="36311D2E" w14:textId="77777777" w:rsidR="008A14BF" w:rsidRPr="00D608B0" w:rsidRDefault="008A14BF" w:rsidP="008A14BF">
            <w:pPr>
              <w:tabs>
                <w:tab w:val="center" w:pos="5247"/>
              </w:tabs>
              <w:snapToGrid w:val="0"/>
              <w:jc w:val="center"/>
              <w:rPr>
                <w:rFonts w:ascii="Arial Narrow" w:hAnsi="Arial Narrow"/>
                <w:b/>
              </w:rPr>
            </w:pPr>
            <w:r w:rsidRPr="00D608B0">
              <w:rPr>
                <w:rFonts w:ascii="Arial Narrow" w:hAnsi="Arial Narrow"/>
                <w:b/>
              </w:rPr>
              <w:t>No.</w:t>
            </w:r>
          </w:p>
        </w:tc>
        <w:tc>
          <w:tcPr>
            <w:tcW w:w="2493" w:type="dxa"/>
            <w:tcBorders>
              <w:top w:val="single" w:sz="4" w:space="0" w:color="000000"/>
              <w:left w:val="single" w:sz="4" w:space="0" w:color="000000"/>
              <w:bottom w:val="single" w:sz="4" w:space="0" w:color="000000"/>
            </w:tcBorders>
            <w:shd w:val="clear" w:color="auto" w:fill="F2F2F2"/>
          </w:tcPr>
          <w:p w14:paraId="15394036" w14:textId="1E812137" w:rsidR="008A14BF" w:rsidRPr="00D608B0" w:rsidRDefault="00FD02C4" w:rsidP="008A14BF">
            <w:pPr>
              <w:tabs>
                <w:tab w:val="center" w:pos="5247"/>
              </w:tabs>
              <w:snapToGrid w:val="0"/>
              <w:jc w:val="center"/>
              <w:rPr>
                <w:rFonts w:ascii="Arial Narrow" w:hAnsi="Arial Narrow"/>
                <w:b/>
              </w:rPr>
            </w:pPr>
            <w:r w:rsidRPr="00D608B0">
              <w:rPr>
                <w:rFonts w:ascii="Arial Narrow" w:hAnsi="Arial Narrow"/>
                <w:b/>
              </w:rPr>
              <w:t>Descripción</w:t>
            </w:r>
          </w:p>
        </w:tc>
        <w:tc>
          <w:tcPr>
            <w:tcW w:w="2506" w:type="dxa"/>
            <w:tcBorders>
              <w:top w:val="single" w:sz="4" w:space="0" w:color="000000"/>
              <w:left w:val="single" w:sz="4" w:space="0" w:color="000000"/>
              <w:bottom w:val="single" w:sz="4" w:space="0" w:color="000000"/>
              <w:right w:val="single" w:sz="4" w:space="0" w:color="000000"/>
            </w:tcBorders>
            <w:shd w:val="clear" w:color="auto" w:fill="F2F2F2"/>
          </w:tcPr>
          <w:p w14:paraId="50610A91" w14:textId="5AE40023" w:rsidR="008A14BF" w:rsidRPr="00D608B0" w:rsidRDefault="00FD02C4" w:rsidP="008A14BF">
            <w:pPr>
              <w:tabs>
                <w:tab w:val="center" w:pos="5247"/>
              </w:tabs>
              <w:snapToGrid w:val="0"/>
              <w:jc w:val="center"/>
              <w:rPr>
                <w:rFonts w:ascii="Arial Narrow" w:hAnsi="Arial Narrow"/>
                <w:b/>
              </w:rPr>
            </w:pPr>
            <w:r w:rsidRPr="00D608B0">
              <w:rPr>
                <w:rFonts w:ascii="Arial Narrow" w:hAnsi="Arial Narrow"/>
                <w:b/>
              </w:rPr>
              <w:t>Cantidad</w:t>
            </w:r>
          </w:p>
        </w:tc>
        <w:tc>
          <w:tcPr>
            <w:tcW w:w="2700" w:type="dxa"/>
            <w:tcBorders>
              <w:top w:val="single" w:sz="4" w:space="0" w:color="000000"/>
              <w:left w:val="single" w:sz="4" w:space="0" w:color="000000"/>
              <w:bottom w:val="single" w:sz="4" w:space="0" w:color="000000"/>
              <w:right w:val="single" w:sz="4" w:space="0" w:color="000000"/>
            </w:tcBorders>
            <w:shd w:val="clear" w:color="auto" w:fill="F2F2F2"/>
          </w:tcPr>
          <w:p w14:paraId="583A29BE" w14:textId="77ADA79E" w:rsidR="008A14BF" w:rsidRPr="00D608B0" w:rsidRDefault="008A14BF" w:rsidP="008A14BF">
            <w:pPr>
              <w:tabs>
                <w:tab w:val="center" w:pos="5247"/>
              </w:tabs>
              <w:snapToGrid w:val="0"/>
              <w:jc w:val="center"/>
              <w:rPr>
                <w:rFonts w:ascii="Arial Narrow" w:hAnsi="Arial Narrow"/>
                <w:b/>
              </w:rPr>
            </w:pPr>
            <w:r w:rsidRPr="00D608B0">
              <w:rPr>
                <w:rFonts w:ascii="Arial Narrow" w:hAnsi="Arial Narrow"/>
                <w:b/>
              </w:rPr>
              <w:t>Detalle</w:t>
            </w:r>
          </w:p>
        </w:tc>
      </w:tr>
      <w:tr w:rsidR="008A14BF" w:rsidRPr="00D608B0" w14:paraId="32DD05E1" w14:textId="4A60548F" w:rsidTr="008A14BF">
        <w:trPr>
          <w:jc w:val="center"/>
        </w:trPr>
        <w:tc>
          <w:tcPr>
            <w:tcW w:w="666" w:type="dxa"/>
            <w:tcBorders>
              <w:top w:val="single" w:sz="4" w:space="0" w:color="000000"/>
              <w:left w:val="single" w:sz="4" w:space="0" w:color="000000"/>
              <w:bottom w:val="single" w:sz="4" w:space="0" w:color="000000"/>
            </w:tcBorders>
          </w:tcPr>
          <w:p w14:paraId="5232157B" w14:textId="77777777" w:rsidR="008A14BF" w:rsidRPr="00D608B0" w:rsidRDefault="008A14BF" w:rsidP="008A14BF">
            <w:pPr>
              <w:tabs>
                <w:tab w:val="center" w:pos="5247"/>
              </w:tabs>
              <w:snapToGrid w:val="0"/>
              <w:jc w:val="both"/>
              <w:rPr>
                <w:rFonts w:ascii="Arial Narrow" w:hAnsi="Arial Narrow"/>
              </w:rPr>
            </w:pPr>
          </w:p>
        </w:tc>
        <w:tc>
          <w:tcPr>
            <w:tcW w:w="2493" w:type="dxa"/>
            <w:tcBorders>
              <w:top w:val="single" w:sz="4" w:space="0" w:color="000000"/>
              <w:left w:val="single" w:sz="4" w:space="0" w:color="000000"/>
              <w:bottom w:val="single" w:sz="4" w:space="0" w:color="000000"/>
            </w:tcBorders>
            <w:shd w:val="clear" w:color="auto" w:fill="auto"/>
          </w:tcPr>
          <w:p w14:paraId="666F01A6" w14:textId="77777777" w:rsidR="008A14BF" w:rsidRPr="00D608B0" w:rsidRDefault="008A14BF" w:rsidP="008A14BF">
            <w:pPr>
              <w:tabs>
                <w:tab w:val="center" w:pos="5247"/>
              </w:tabs>
              <w:snapToGrid w:val="0"/>
              <w:jc w:val="both"/>
              <w:rPr>
                <w:rFonts w:ascii="Arial Narrow" w:hAnsi="Arial Narrow"/>
              </w:rPr>
            </w:pPr>
          </w:p>
        </w:tc>
        <w:tc>
          <w:tcPr>
            <w:tcW w:w="2506" w:type="dxa"/>
            <w:tcBorders>
              <w:top w:val="single" w:sz="4" w:space="0" w:color="000000"/>
              <w:left w:val="single" w:sz="4" w:space="0" w:color="000000"/>
              <w:bottom w:val="single" w:sz="4" w:space="0" w:color="000000"/>
              <w:right w:val="single" w:sz="4" w:space="0" w:color="000000"/>
            </w:tcBorders>
            <w:shd w:val="clear" w:color="auto" w:fill="auto"/>
          </w:tcPr>
          <w:p w14:paraId="4B9F21B5" w14:textId="77777777" w:rsidR="008A14BF" w:rsidRPr="00D608B0" w:rsidRDefault="008A14BF" w:rsidP="008A14BF">
            <w:pPr>
              <w:tabs>
                <w:tab w:val="center" w:pos="5247"/>
              </w:tabs>
              <w:snapToGrid w:val="0"/>
              <w:jc w:val="both"/>
              <w:rPr>
                <w:rFonts w:ascii="Arial Narrow" w:hAnsi="Arial Narrow"/>
              </w:rPr>
            </w:pPr>
          </w:p>
        </w:tc>
        <w:tc>
          <w:tcPr>
            <w:tcW w:w="2700" w:type="dxa"/>
            <w:tcBorders>
              <w:top w:val="single" w:sz="4" w:space="0" w:color="000000"/>
              <w:left w:val="single" w:sz="4" w:space="0" w:color="000000"/>
              <w:bottom w:val="single" w:sz="4" w:space="0" w:color="000000"/>
              <w:right w:val="single" w:sz="4" w:space="0" w:color="000000"/>
            </w:tcBorders>
          </w:tcPr>
          <w:p w14:paraId="6C98D96C" w14:textId="77777777" w:rsidR="008A14BF" w:rsidRPr="00D608B0" w:rsidRDefault="008A14BF" w:rsidP="008A14BF">
            <w:pPr>
              <w:tabs>
                <w:tab w:val="center" w:pos="5247"/>
              </w:tabs>
              <w:snapToGrid w:val="0"/>
              <w:jc w:val="both"/>
              <w:rPr>
                <w:rFonts w:ascii="Arial Narrow" w:hAnsi="Arial Narrow"/>
              </w:rPr>
            </w:pPr>
          </w:p>
        </w:tc>
      </w:tr>
      <w:tr w:rsidR="008A14BF" w:rsidRPr="00D608B0" w14:paraId="351C6811" w14:textId="3ED9FE85" w:rsidTr="008A14BF">
        <w:trPr>
          <w:jc w:val="center"/>
        </w:trPr>
        <w:tc>
          <w:tcPr>
            <w:tcW w:w="666" w:type="dxa"/>
            <w:tcBorders>
              <w:top w:val="single" w:sz="4" w:space="0" w:color="000000"/>
              <w:left w:val="single" w:sz="4" w:space="0" w:color="000000"/>
              <w:bottom w:val="single" w:sz="4" w:space="0" w:color="000000"/>
            </w:tcBorders>
          </w:tcPr>
          <w:p w14:paraId="64375C82" w14:textId="77777777" w:rsidR="008A14BF" w:rsidRPr="00D608B0" w:rsidRDefault="008A14BF" w:rsidP="008A14BF">
            <w:pPr>
              <w:tabs>
                <w:tab w:val="center" w:pos="5247"/>
              </w:tabs>
              <w:snapToGrid w:val="0"/>
              <w:jc w:val="both"/>
              <w:rPr>
                <w:rFonts w:ascii="Arial Narrow" w:hAnsi="Arial Narrow"/>
              </w:rPr>
            </w:pPr>
          </w:p>
        </w:tc>
        <w:tc>
          <w:tcPr>
            <w:tcW w:w="2493" w:type="dxa"/>
            <w:tcBorders>
              <w:top w:val="single" w:sz="4" w:space="0" w:color="000000"/>
              <w:left w:val="single" w:sz="4" w:space="0" w:color="000000"/>
              <w:bottom w:val="single" w:sz="4" w:space="0" w:color="000000"/>
            </w:tcBorders>
            <w:shd w:val="clear" w:color="auto" w:fill="auto"/>
          </w:tcPr>
          <w:p w14:paraId="3AE4C3EA" w14:textId="77777777" w:rsidR="008A14BF" w:rsidRPr="00D608B0" w:rsidRDefault="008A14BF" w:rsidP="008A14BF">
            <w:pPr>
              <w:tabs>
                <w:tab w:val="center" w:pos="5247"/>
              </w:tabs>
              <w:snapToGrid w:val="0"/>
              <w:jc w:val="both"/>
              <w:rPr>
                <w:rFonts w:ascii="Arial Narrow" w:hAnsi="Arial Narrow"/>
              </w:rPr>
            </w:pPr>
          </w:p>
        </w:tc>
        <w:tc>
          <w:tcPr>
            <w:tcW w:w="2506" w:type="dxa"/>
            <w:tcBorders>
              <w:top w:val="single" w:sz="4" w:space="0" w:color="000000"/>
              <w:left w:val="single" w:sz="4" w:space="0" w:color="000000"/>
              <w:bottom w:val="single" w:sz="4" w:space="0" w:color="000000"/>
              <w:right w:val="single" w:sz="4" w:space="0" w:color="000000"/>
            </w:tcBorders>
            <w:shd w:val="clear" w:color="auto" w:fill="auto"/>
          </w:tcPr>
          <w:p w14:paraId="753CB5EE" w14:textId="77777777" w:rsidR="008A14BF" w:rsidRPr="00D608B0" w:rsidRDefault="008A14BF" w:rsidP="008A14BF">
            <w:pPr>
              <w:tabs>
                <w:tab w:val="center" w:pos="5247"/>
              </w:tabs>
              <w:snapToGrid w:val="0"/>
              <w:jc w:val="both"/>
              <w:rPr>
                <w:rFonts w:ascii="Arial Narrow" w:hAnsi="Arial Narrow"/>
              </w:rPr>
            </w:pPr>
          </w:p>
        </w:tc>
        <w:tc>
          <w:tcPr>
            <w:tcW w:w="2700" w:type="dxa"/>
            <w:tcBorders>
              <w:top w:val="single" w:sz="4" w:space="0" w:color="000000"/>
              <w:left w:val="single" w:sz="4" w:space="0" w:color="000000"/>
              <w:bottom w:val="single" w:sz="4" w:space="0" w:color="000000"/>
              <w:right w:val="single" w:sz="4" w:space="0" w:color="000000"/>
            </w:tcBorders>
          </w:tcPr>
          <w:p w14:paraId="4C05F893" w14:textId="77777777" w:rsidR="008A14BF" w:rsidRPr="00D608B0" w:rsidRDefault="008A14BF" w:rsidP="008A14BF">
            <w:pPr>
              <w:tabs>
                <w:tab w:val="center" w:pos="5247"/>
              </w:tabs>
              <w:snapToGrid w:val="0"/>
              <w:jc w:val="both"/>
              <w:rPr>
                <w:rFonts w:ascii="Arial Narrow" w:hAnsi="Arial Narrow"/>
              </w:rPr>
            </w:pPr>
          </w:p>
        </w:tc>
      </w:tr>
      <w:tr w:rsidR="008A14BF" w:rsidRPr="00D608B0" w14:paraId="6B3D890D" w14:textId="1C1E0B74" w:rsidTr="008A14BF">
        <w:trPr>
          <w:jc w:val="center"/>
        </w:trPr>
        <w:tc>
          <w:tcPr>
            <w:tcW w:w="666" w:type="dxa"/>
            <w:tcBorders>
              <w:top w:val="single" w:sz="4" w:space="0" w:color="000000"/>
              <w:left w:val="single" w:sz="4" w:space="0" w:color="000000"/>
              <w:bottom w:val="single" w:sz="4" w:space="0" w:color="000000"/>
            </w:tcBorders>
          </w:tcPr>
          <w:p w14:paraId="1DD130B7" w14:textId="77777777" w:rsidR="008A14BF" w:rsidRPr="00D608B0" w:rsidRDefault="008A14BF" w:rsidP="008A14BF">
            <w:pPr>
              <w:tabs>
                <w:tab w:val="center" w:pos="5247"/>
              </w:tabs>
              <w:snapToGrid w:val="0"/>
              <w:jc w:val="both"/>
              <w:rPr>
                <w:rFonts w:ascii="Arial Narrow" w:hAnsi="Arial Narrow"/>
              </w:rPr>
            </w:pPr>
          </w:p>
        </w:tc>
        <w:tc>
          <w:tcPr>
            <w:tcW w:w="2493" w:type="dxa"/>
            <w:tcBorders>
              <w:top w:val="single" w:sz="4" w:space="0" w:color="000000"/>
              <w:left w:val="single" w:sz="4" w:space="0" w:color="000000"/>
              <w:bottom w:val="single" w:sz="4" w:space="0" w:color="000000"/>
            </w:tcBorders>
            <w:shd w:val="clear" w:color="auto" w:fill="auto"/>
          </w:tcPr>
          <w:p w14:paraId="7D469C77" w14:textId="77777777" w:rsidR="008A14BF" w:rsidRPr="00D608B0" w:rsidRDefault="008A14BF" w:rsidP="008A14BF">
            <w:pPr>
              <w:tabs>
                <w:tab w:val="center" w:pos="5247"/>
              </w:tabs>
              <w:snapToGrid w:val="0"/>
              <w:jc w:val="both"/>
              <w:rPr>
                <w:rFonts w:ascii="Arial Narrow" w:hAnsi="Arial Narrow"/>
              </w:rPr>
            </w:pPr>
          </w:p>
        </w:tc>
        <w:tc>
          <w:tcPr>
            <w:tcW w:w="2506" w:type="dxa"/>
            <w:tcBorders>
              <w:top w:val="single" w:sz="4" w:space="0" w:color="000000"/>
              <w:left w:val="single" w:sz="4" w:space="0" w:color="000000"/>
              <w:bottom w:val="single" w:sz="4" w:space="0" w:color="000000"/>
              <w:right w:val="single" w:sz="4" w:space="0" w:color="000000"/>
            </w:tcBorders>
            <w:shd w:val="clear" w:color="auto" w:fill="auto"/>
          </w:tcPr>
          <w:p w14:paraId="18ED8615" w14:textId="77777777" w:rsidR="008A14BF" w:rsidRPr="00D608B0" w:rsidRDefault="008A14BF" w:rsidP="008A14BF">
            <w:pPr>
              <w:tabs>
                <w:tab w:val="center" w:pos="5247"/>
              </w:tabs>
              <w:snapToGrid w:val="0"/>
              <w:jc w:val="both"/>
              <w:rPr>
                <w:rFonts w:ascii="Arial Narrow" w:hAnsi="Arial Narrow"/>
              </w:rPr>
            </w:pPr>
          </w:p>
        </w:tc>
        <w:tc>
          <w:tcPr>
            <w:tcW w:w="2700" w:type="dxa"/>
            <w:tcBorders>
              <w:top w:val="single" w:sz="4" w:space="0" w:color="000000"/>
              <w:left w:val="single" w:sz="4" w:space="0" w:color="000000"/>
              <w:bottom w:val="single" w:sz="4" w:space="0" w:color="000000"/>
              <w:right w:val="single" w:sz="4" w:space="0" w:color="000000"/>
            </w:tcBorders>
          </w:tcPr>
          <w:p w14:paraId="47AA11C5" w14:textId="77777777" w:rsidR="008A14BF" w:rsidRPr="00D608B0" w:rsidRDefault="008A14BF" w:rsidP="008A14BF">
            <w:pPr>
              <w:tabs>
                <w:tab w:val="center" w:pos="5247"/>
              </w:tabs>
              <w:snapToGrid w:val="0"/>
              <w:jc w:val="both"/>
              <w:rPr>
                <w:rFonts w:ascii="Arial Narrow" w:hAnsi="Arial Narrow"/>
              </w:rPr>
            </w:pPr>
          </w:p>
        </w:tc>
      </w:tr>
      <w:tr w:rsidR="008A14BF" w:rsidRPr="00D608B0" w14:paraId="1421587D" w14:textId="627887FC" w:rsidTr="008A14BF">
        <w:trPr>
          <w:jc w:val="center"/>
        </w:trPr>
        <w:tc>
          <w:tcPr>
            <w:tcW w:w="666" w:type="dxa"/>
            <w:tcBorders>
              <w:top w:val="single" w:sz="4" w:space="0" w:color="000000"/>
              <w:left w:val="single" w:sz="4" w:space="0" w:color="000000"/>
              <w:bottom w:val="single" w:sz="4" w:space="0" w:color="000000"/>
            </w:tcBorders>
          </w:tcPr>
          <w:p w14:paraId="32BFA51E" w14:textId="77777777" w:rsidR="008A14BF" w:rsidRPr="00D608B0" w:rsidRDefault="008A14BF" w:rsidP="008A14BF">
            <w:pPr>
              <w:tabs>
                <w:tab w:val="center" w:pos="5247"/>
              </w:tabs>
              <w:snapToGrid w:val="0"/>
              <w:jc w:val="both"/>
              <w:rPr>
                <w:rFonts w:ascii="Arial Narrow" w:hAnsi="Arial Narrow"/>
              </w:rPr>
            </w:pPr>
          </w:p>
        </w:tc>
        <w:tc>
          <w:tcPr>
            <w:tcW w:w="2493" w:type="dxa"/>
            <w:tcBorders>
              <w:top w:val="single" w:sz="4" w:space="0" w:color="000000"/>
              <w:left w:val="single" w:sz="4" w:space="0" w:color="000000"/>
              <w:bottom w:val="single" w:sz="4" w:space="0" w:color="000000"/>
            </w:tcBorders>
            <w:shd w:val="clear" w:color="auto" w:fill="auto"/>
          </w:tcPr>
          <w:p w14:paraId="7D2E513A" w14:textId="77777777" w:rsidR="008A14BF" w:rsidRPr="00D608B0" w:rsidRDefault="008A14BF" w:rsidP="008A14BF">
            <w:pPr>
              <w:tabs>
                <w:tab w:val="center" w:pos="5247"/>
              </w:tabs>
              <w:snapToGrid w:val="0"/>
              <w:jc w:val="both"/>
              <w:rPr>
                <w:rFonts w:ascii="Arial Narrow" w:hAnsi="Arial Narrow"/>
              </w:rPr>
            </w:pPr>
          </w:p>
        </w:tc>
        <w:tc>
          <w:tcPr>
            <w:tcW w:w="2506" w:type="dxa"/>
            <w:tcBorders>
              <w:top w:val="single" w:sz="4" w:space="0" w:color="000000"/>
              <w:left w:val="single" w:sz="4" w:space="0" w:color="000000"/>
              <w:bottom w:val="single" w:sz="4" w:space="0" w:color="000000"/>
              <w:right w:val="single" w:sz="4" w:space="0" w:color="000000"/>
            </w:tcBorders>
            <w:shd w:val="clear" w:color="auto" w:fill="auto"/>
          </w:tcPr>
          <w:p w14:paraId="74EF1C66" w14:textId="77777777" w:rsidR="008A14BF" w:rsidRPr="00D608B0" w:rsidRDefault="008A14BF" w:rsidP="008A14BF">
            <w:pPr>
              <w:tabs>
                <w:tab w:val="center" w:pos="5247"/>
              </w:tabs>
              <w:snapToGrid w:val="0"/>
              <w:jc w:val="both"/>
              <w:rPr>
                <w:rFonts w:ascii="Arial Narrow" w:hAnsi="Arial Narrow"/>
              </w:rPr>
            </w:pPr>
          </w:p>
        </w:tc>
        <w:tc>
          <w:tcPr>
            <w:tcW w:w="2700" w:type="dxa"/>
            <w:tcBorders>
              <w:top w:val="single" w:sz="4" w:space="0" w:color="000000"/>
              <w:left w:val="single" w:sz="4" w:space="0" w:color="000000"/>
              <w:bottom w:val="single" w:sz="4" w:space="0" w:color="000000"/>
              <w:right w:val="single" w:sz="4" w:space="0" w:color="000000"/>
            </w:tcBorders>
          </w:tcPr>
          <w:p w14:paraId="4505AB15" w14:textId="77777777" w:rsidR="008A14BF" w:rsidRPr="00D608B0" w:rsidRDefault="008A14BF" w:rsidP="008A14BF">
            <w:pPr>
              <w:tabs>
                <w:tab w:val="center" w:pos="5247"/>
              </w:tabs>
              <w:snapToGrid w:val="0"/>
              <w:jc w:val="both"/>
              <w:rPr>
                <w:rFonts w:ascii="Arial Narrow" w:hAnsi="Arial Narrow"/>
              </w:rPr>
            </w:pPr>
          </w:p>
        </w:tc>
      </w:tr>
      <w:tr w:rsidR="008A14BF" w:rsidRPr="00D608B0" w14:paraId="111BDA18" w14:textId="05812AFC" w:rsidTr="008A14BF">
        <w:trPr>
          <w:jc w:val="center"/>
        </w:trPr>
        <w:tc>
          <w:tcPr>
            <w:tcW w:w="666" w:type="dxa"/>
            <w:tcBorders>
              <w:top w:val="single" w:sz="4" w:space="0" w:color="000000"/>
              <w:left w:val="single" w:sz="4" w:space="0" w:color="000000"/>
              <w:bottom w:val="single" w:sz="4" w:space="0" w:color="000000"/>
            </w:tcBorders>
          </w:tcPr>
          <w:p w14:paraId="5E4C6862" w14:textId="77777777" w:rsidR="008A14BF" w:rsidRPr="00D608B0" w:rsidRDefault="008A14BF" w:rsidP="008A14BF">
            <w:pPr>
              <w:tabs>
                <w:tab w:val="center" w:pos="5247"/>
              </w:tabs>
              <w:snapToGrid w:val="0"/>
              <w:jc w:val="both"/>
              <w:rPr>
                <w:rFonts w:ascii="Arial Narrow" w:hAnsi="Arial Narrow"/>
              </w:rPr>
            </w:pPr>
          </w:p>
        </w:tc>
        <w:tc>
          <w:tcPr>
            <w:tcW w:w="2493" w:type="dxa"/>
            <w:tcBorders>
              <w:top w:val="single" w:sz="4" w:space="0" w:color="000000"/>
              <w:left w:val="single" w:sz="4" w:space="0" w:color="000000"/>
              <w:bottom w:val="single" w:sz="4" w:space="0" w:color="000000"/>
            </w:tcBorders>
            <w:shd w:val="clear" w:color="auto" w:fill="auto"/>
          </w:tcPr>
          <w:p w14:paraId="344D618D" w14:textId="77777777" w:rsidR="008A14BF" w:rsidRPr="00D608B0" w:rsidRDefault="008A14BF" w:rsidP="008A14BF">
            <w:pPr>
              <w:tabs>
                <w:tab w:val="center" w:pos="5247"/>
              </w:tabs>
              <w:snapToGrid w:val="0"/>
              <w:jc w:val="both"/>
              <w:rPr>
                <w:rFonts w:ascii="Arial Narrow" w:hAnsi="Arial Narrow"/>
              </w:rPr>
            </w:pPr>
          </w:p>
        </w:tc>
        <w:tc>
          <w:tcPr>
            <w:tcW w:w="2506" w:type="dxa"/>
            <w:tcBorders>
              <w:top w:val="single" w:sz="4" w:space="0" w:color="000000"/>
              <w:left w:val="single" w:sz="4" w:space="0" w:color="000000"/>
              <w:bottom w:val="single" w:sz="4" w:space="0" w:color="000000"/>
              <w:right w:val="single" w:sz="4" w:space="0" w:color="000000"/>
            </w:tcBorders>
            <w:shd w:val="clear" w:color="auto" w:fill="auto"/>
          </w:tcPr>
          <w:p w14:paraId="17A431EC" w14:textId="77777777" w:rsidR="008A14BF" w:rsidRPr="00D608B0" w:rsidRDefault="008A14BF" w:rsidP="008A14BF">
            <w:pPr>
              <w:tabs>
                <w:tab w:val="center" w:pos="5247"/>
              </w:tabs>
              <w:snapToGrid w:val="0"/>
              <w:jc w:val="both"/>
              <w:rPr>
                <w:rFonts w:ascii="Arial Narrow" w:hAnsi="Arial Narrow"/>
              </w:rPr>
            </w:pPr>
          </w:p>
        </w:tc>
        <w:tc>
          <w:tcPr>
            <w:tcW w:w="2700" w:type="dxa"/>
            <w:tcBorders>
              <w:top w:val="single" w:sz="4" w:space="0" w:color="000000"/>
              <w:left w:val="single" w:sz="4" w:space="0" w:color="000000"/>
              <w:bottom w:val="single" w:sz="4" w:space="0" w:color="000000"/>
              <w:right w:val="single" w:sz="4" w:space="0" w:color="000000"/>
            </w:tcBorders>
          </w:tcPr>
          <w:p w14:paraId="475ABDAB" w14:textId="77777777" w:rsidR="008A14BF" w:rsidRPr="00D608B0" w:rsidRDefault="008A14BF" w:rsidP="008A14BF">
            <w:pPr>
              <w:tabs>
                <w:tab w:val="center" w:pos="5247"/>
              </w:tabs>
              <w:snapToGrid w:val="0"/>
              <w:jc w:val="both"/>
              <w:rPr>
                <w:rFonts w:ascii="Arial Narrow" w:hAnsi="Arial Narrow"/>
              </w:rPr>
            </w:pPr>
          </w:p>
        </w:tc>
      </w:tr>
      <w:tr w:rsidR="008A14BF" w:rsidRPr="00D608B0" w14:paraId="53B3ED4E" w14:textId="7F2B24D4" w:rsidTr="008A14BF">
        <w:trPr>
          <w:jc w:val="center"/>
        </w:trPr>
        <w:tc>
          <w:tcPr>
            <w:tcW w:w="666" w:type="dxa"/>
            <w:tcBorders>
              <w:top w:val="single" w:sz="4" w:space="0" w:color="000000"/>
              <w:left w:val="single" w:sz="4" w:space="0" w:color="000000"/>
              <w:bottom w:val="single" w:sz="4" w:space="0" w:color="000000"/>
            </w:tcBorders>
          </w:tcPr>
          <w:p w14:paraId="748A7666" w14:textId="77777777" w:rsidR="008A14BF" w:rsidRPr="00D608B0" w:rsidRDefault="008A14BF" w:rsidP="008A14BF">
            <w:pPr>
              <w:tabs>
                <w:tab w:val="center" w:pos="5247"/>
              </w:tabs>
              <w:snapToGrid w:val="0"/>
              <w:jc w:val="both"/>
              <w:rPr>
                <w:rFonts w:ascii="Arial Narrow" w:hAnsi="Arial Narrow"/>
              </w:rPr>
            </w:pPr>
          </w:p>
        </w:tc>
        <w:tc>
          <w:tcPr>
            <w:tcW w:w="2493" w:type="dxa"/>
            <w:tcBorders>
              <w:top w:val="single" w:sz="4" w:space="0" w:color="000000"/>
              <w:left w:val="single" w:sz="4" w:space="0" w:color="000000"/>
              <w:bottom w:val="single" w:sz="4" w:space="0" w:color="000000"/>
            </w:tcBorders>
            <w:shd w:val="clear" w:color="auto" w:fill="auto"/>
          </w:tcPr>
          <w:p w14:paraId="7EED2348" w14:textId="77777777" w:rsidR="008A14BF" w:rsidRPr="00D608B0" w:rsidRDefault="008A14BF" w:rsidP="008A14BF">
            <w:pPr>
              <w:tabs>
                <w:tab w:val="center" w:pos="5247"/>
              </w:tabs>
              <w:snapToGrid w:val="0"/>
              <w:jc w:val="both"/>
              <w:rPr>
                <w:rFonts w:ascii="Arial Narrow" w:hAnsi="Arial Narrow"/>
              </w:rPr>
            </w:pPr>
          </w:p>
        </w:tc>
        <w:tc>
          <w:tcPr>
            <w:tcW w:w="2506" w:type="dxa"/>
            <w:tcBorders>
              <w:top w:val="single" w:sz="4" w:space="0" w:color="000000"/>
              <w:left w:val="single" w:sz="4" w:space="0" w:color="000000"/>
              <w:bottom w:val="single" w:sz="4" w:space="0" w:color="000000"/>
              <w:right w:val="single" w:sz="4" w:space="0" w:color="000000"/>
            </w:tcBorders>
            <w:shd w:val="clear" w:color="auto" w:fill="auto"/>
          </w:tcPr>
          <w:p w14:paraId="6A6F87A6" w14:textId="77777777" w:rsidR="008A14BF" w:rsidRPr="00D608B0" w:rsidRDefault="008A14BF" w:rsidP="008A14BF">
            <w:pPr>
              <w:tabs>
                <w:tab w:val="center" w:pos="5247"/>
              </w:tabs>
              <w:snapToGrid w:val="0"/>
              <w:jc w:val="both"/>
              <w:rPr>
                <w:rFonts w:ascii="Arial Narrow" w:hAnsi="Arial Narrow"/>
              </w:rPr>
            </w:pPr>
          </w:p>
        </w:tc>
        <w:tc>
          <w:tcPr>
            <w:tcW w:w="2700" w:type="dxa"/>
            <w:tcBorders>
              <w:top w:val="single" w:sz="4" w:space="0" w:color="000000"/>
              <w:left w:val="single" w:sz="4" w:space="0" w:color="000000"/>
              <w:bottom w:val="single" w:sz="4" w:space="0" w:color="000000"/>
              <w:right w:val="single" w:sz="4" w:space="0" w:color="000000"/>
            </w:tcBorders>
          </w:tcPr>
          <w:p w14:paraId="3530E5CF" w14:textId="77777777" w:rsidR="008A14BF" w:rsidRPr="00D608B0" w:rsidRDefault="008A14BF" w:rsidP="008A14BF">
            <w:pPr>
              <w:tabs>
                <w:tab w:val="center" w:pos="5247"/>
              </w:tabs>
              <w:snapToGrid w:val="0"/>
              <w:jc w:val="both"/>
              <w:rPr>
                <w:rFonts w:ascii="Arial Narrow" w:hAnsi="Arial Narrow"/>
              </w:rPr>
            </w:pPr>
          </w:p>
        </w:tc>
      </w:tr>
      <w:tr w:rsidR="008A14BF" w:rsidRPr="00D608B0" w14:paraId="5A4D12AF" w14:textId="2FECF55D" w:rsidTr="008A14BF">
        <w:trPr>
          <w:jc w:val="center"/>
        </w:trPr>
        <w:tc>
          <w:tcPr>
            <w:tcW w:w="666" w:type="dxa"/>
            <w:tcBorders>
              <w:top w:val="single" w:sz="4" w:space="0" w:color="000000"/>
              <w:left w:val="single" w:sz="4" w:space="0" w:color="000000"/>
              <w:bottom w:val="single" w:sz="4" w:space="0" w:color="000000"/>
            </w:tcBorders>
          </w:tcPr>
          <w:p w14:paraId="38A3A8CC" w14:textId="77777777" w:rsidR="008A14BF" w:rsidRPr="00D608B0" w:rsidRDefault="008A14BF" w:rsidP="008A14BF">
            <w:pPr>
              <w:tabs>
                <w:tab w:val="center" w:pos="5247"/>
              </w:tabs>
              <w:snapToGrid w:val="0"/>
              <w:jc w:val="both"/>
              <w:rPr>
                <w:rFonts w:ascii="Arial Narrow" w:hAnsi="Arial Narrow"/>
              </w:rPr>
            </w:pPr>
          </w:p>
        </w:tc>
        <w:tc>
          <w:tcPr>
            <w:tcW w:w="2493" w:type="dxa"/>
            <w:tcBorders>
              <w:top w:val="single" w:sz="4" w:space="0" w:color="000000"/>
              <w:left w:val="single" w:sz="4" w:space="0" w:color="000000"/>
              <w:bottom w:val="single" w:sz="4" w:space="0" w:color="000000"/>
            </w:tcBorders>
            <w:shd w:val="clear" w:color="auto" w:fill="auto"/>
          </w:tcPr>
          <w:p w14:paraId="798F5D51" w14:textId="77777777" w:rsidR="008A14BF" w:rsidRPr="00D608B0" w:rsidRDefault="008A14BF" w:rsidP="008A14BF">
            <w:pPr>
              <w:tabs>
                <w:tab w:val="center" w:pos="5247"/>
              </w:tabs>
              <w:snapToGrid w:val="0"/>
              <w:jc w:val="both"/>
              <w:rPr>
                <w:rFonts w:ascii="Arial Narrow" w:hAnsi="Arial Narrow"/>
              </w:rPr>
            </w:pPr>
          </w:p>
        </w:tc>
        <w:tc>
          <w:tcPr>
            <w:tcW w:w="2506" w:type="dxa"/>
            <w:tcBorders>
              <w:top w:val="single" w:sz="4" w:space="0" w:color="000000"/>
              <w:left w:val="single" w:sz="4" w:space="0" w:color="000000"/>
              <w:bottom w:val="single" w:sz="4" w:space="0" w:color="000000"/>
              <w:right w:val="single" w:sz="4" w:space="0" w:color="000000"/>
            </w:tcBorders>
            <w:shd w:val="clear" w:color="auto" w:fill="auto"/>
          </w:tcPr>
          <w:p w14:paraId="0BFBEA02" w14:textId="77777777" w:rsidR="008A14BF" w:rsidRPr="00D608B0" w:rsidRDefault="008A14BF" w:rsidP="008A14BF">
            <w:pPr>
              <w:tabs>
                <w:tab w:val="center" w:pos="5247"/>
              </w:tabs>
              <w:snapToGrid w:val="0"/>
              <w:jc w:val="both"/>
              <w:rPr>
                <w:rFonts w:ascii="Arial Narrow" w:hAnsi="Arial Narrow"/>
              </w:rPr>
            </w:pPr>
          </w:p>
        </w:tc>
        <w:tc>
          <w:tcPr>
            <w:tcW w:w="2700" w:type="dxa"/>
            <w:tcBorders>
              <w:top w:val="single" w:sz="4" w:space="0" w:color="000000"/>
              <w:left w:val="single" w:sz="4" w:space="0" w:color="000000"/>
              <w:bottom w:val="single" w:sz="4" w:space="0" w:color="000000"/>
              <w:right w:val="single" w:sz="4" w:space="0" w:color="000000"/>
            </w:tcBorders>
          </w:tcPr>
          <w:p w14:paraId="308DCF59" w14:textId="77777777" w:rsidR="008A14BF" w:rsidRPr="00D608B0" w:rsidRDefault="008A14BF" w:rsidP="008A14BF">
            <w:pPr>
              <w:tabs>
                <w:tab w:val="center" w:pos="5247"/>
              </w:tabs>
              <w:snapToGrid w:val="0"/>
              <w:jc w:val="both"/>
              <w:rPr>
                <w:rFonts w:ascii="Arial Narrow" w:hAnsi="Arial Narrow"/>
              </w:rPr>
            </w:pPr>
          </w:p>
        </w:tc>
      </w:tr>
      <w:tr w:rsidR="008A14BF" w:rsidRPr="00D608B0" w14:paraId="47CF1C54" w14:textId="4B5845A6" w:rsidTr="008A14BF">
        <w:trPr>
          <w:jc w:val="center"/>
        </w:trPr>
        <w:tc>
          <w:tcPr>
            <w:tcW w:w="666" w:type="dxa"/>
            <w:tcBorders>
              <w:top w:val="single" w:sz="4" w:space="0" w:color="000000"/>
              <w:left w:val="single" w:sz="4" w:space="0" w:color="000000"/>
              <w:bottom w:val="single" w:sz="4" w:space="0" w:color="000000"/>
            </w:tcBorders>
          </w:tcPr>
          <w:p w14:paraId="59D2BA1C" w14:textId="77777777" w:rsidR="008A14BF" w:rsidRPr="00D608B0" w:rsidRDefault="008A14BF" w:rsidP="008A14BF">
            <w:pPr>
              <w:tabs>
                <w:tab w:val="center" w:pos="5247"/>
              </w:tabs>
              <w:snapToGrid w:val="0"/>
              <w:jc w:val="both"/>
              <w:rPr>
                <w:rFonts w:ascii="Arial Narrow" w:hAnsi="Arial Narrow"/>
              </w:rPr>
            </w:pPr>
          </w:p>
        </w:tc>
        <w:tc>
          <w:tcPr>
            <w:tcW w:w="2493" w:type="dxa"/>
            <w:tcBorders>
              <w:top w:val="single" w:sz="4" w:space="0" w:color="000000"/>
              <w:left w:val="single" w:sz="4" w:space="0" w:color="000000"/>
              <w:bottom w:val="single" w:sz="4" w:space="0" w:color="000000"/>
            </w:tcBorders>
            <w:shd w:val="clear" w:color="auto" w:fill="auto"/>
          </w:tcPr>
          <w:p w14:paraId="043AABA7" w14:textId="77777777" w:rsidR="008A14BF" w:rsidRPr="00D608B0" w:rsidRDefault="008A14BF" w:rsidP="008A14BF">
            <w:pPr>
              <w:tabs>
                <w:tab w:val="center" w:pos="5247"/>
              </w:tabs>
              <w:snapToGrid w:val="0"/>
              <w:jc w:val="both"/>
              <w:rPr>
                <w:rFonts w:ascii="Arial Narrow" w:hAnsi="Arial Narrow"/>
              </w:rPr>
            </w:pPr>
          </w:p>
        </w:tc>
        <w:tc>
          <w:tcPr>
            <w:tcW w:w="2506" w:type="dxa"/>
            <w:tcBorders>
              <w:top w:val="single" w:sz="4" w:space="0" w:color="000000"/>
              <w:left w:val="single" w:sz="4" w:space="0" w:color="000000"/>
              <w:bottom w:val="single" w:sz="4" w:space="0" w:color="000000"/>
              <w:right w:val="single" w:sz="4" w:space="0" w:color="000000"/>
            </w:tcBorders>
            <w:shd w:val="clear" w:color="auto" w:fill="auto"/>
          </w:tcPr>
          <w:p w14:paraId="59D7D339" w14:textId="77777777" w:rsidR="008A14BF" w:rsidRPr="00D608B0" w:rsidRDefault="008A14BF" w:rsidP="008A14BF">
            <w:pPr>
              <w:tabs>
                <w:tab w:val="center" w:pos="5247"/>
              </w:tabs>
              <w:snapToGrid w:val="0"/>
              <w:jc w:val="both"/>
              <w:rPr>
                <w:rFonts w:ascii="Arial Narrow" w:hAnsi="Arial Narrow"/>
              </w:rPr>
            </w:pPr>
          </w:p>
        </w:tc>
        <w:tc>
          <w:tcPr>
            <w:tcW w:w="2700" w:type="dxa"/>
            <w:tcBorders>
              <w:top w:val="single" w:sz="4" w:space="0" w:color="000000"/>
              <w:left w:val="single" w:sz="4" w:space="0" w:color="000000"/>
              <w:bottom w:val="single" w:sz="4" w:space="0" w:color="000000"/>
              <w:right w:val="single" w:sz="4" w:space="0" w:color="000000"/>
            </w:tcBorders>
          </w:tcPr>
          <w:p w14:paraId="1474D39D" w14:textId="77777777" w:rsidR="008A14BF" w:rsidRPr="00D608B0" w:rsidRDefault="008A14BF" w:rsidP="008A14BF">
            <w:pPr>
              <w:tabs>
                <w:tab w:val="center" w:pos="5247"/>
              </w:tabs>
              <w:snapToGrid w:val="0"/>
              <w:jc w:val="both"/>
              <w:rPr>
                <w:rFonts w:ascii="Arial Narrow" w:hAnsi="Arial Narrow"/>
              </w:rPr>
            </w:pPr>
          </w:p>
        </w:tc>
      </w:tr>
      <w:tr w:rsidR="008A14BF" w:rsidRPr="00D608B0" w14:paraId="32416286" w14:textId="60E6ED7F" w:rsidTr="008A14BF">
        <w:trPr>
          <w:jc w:val="center"/>
        </w:trPr>
        <w:tc>
          <w:tcPr>
            <w:tcW w:w="666" w:type="dxa"/>
            <w:tcBorders>
              <w:top w:val="single" w:sz="4" w:space="0" w:color="000000"/>
              <w:left w:val="single" w:sz="4" w:space="0" w:color="000000"/>
              <w:bottom w:val="single" w:sz="4" w:space="0" w:color="000000"/>
            </w:tcBorders>
          </w:tcPr>
          <w:p w14:paraId="6F7EAE8F" w14:textId="77777777" w:rsidR="008A14BF" w:rsidRPr="00D608B0" w:rsidRDefault="008A14BF" w:rsidP="008A14BF">
            <w:pPr>
              <w:tabs>
                <w:tab w:val="center" w:pos="5247"/>
              </w:tabs>
              <w:snapToGrid w:val="0"/>
              <w:jc w:val="both"/>
              <w:rPr>
                <w:rFonts w:ascii="Arial Narrow" w:hAnsi="Arial Narrow"/>
              </w:rPr>
            </w:pPr>
          </w:p>
        </w:tc>
        <w:tc>
          <w:tcPr>
            <w:tcW w:w="2493" w:type="dxa"/>
            <w:tcBorders>
              <w:top w:val="single" w:sz="4" w:space="0" w:color="000000"/>
              <w:left w:val="single" w:sz="4" w:space="0" w:color="000000"/>
              <w:bottom w:val="single" w:sz="4" w:space="0" w:color="000000"/>
            </w:tcBorders>
            <w:shd w:val="clear" w:color="auto" w:fill="auto"/>
          </w:tcPr>
          <w:p w14:paraId="69FBA14D" w14:textId="77777777" w:rsidR="008A14BF" w:rsidRPr="00D608B0" w:rsidRDefault="008A14BF" w:rsidP="008A14BF">
            <w:pPr>
              <w:tabs>
                <w:tab w:val="center" w:pos="5247"/>
              </w:tabs>
              <w:snapToGrid w:val="0"/>
              <w:jc w:val="both"/>
              <w:rPr>
                <w:rFonts w:ascii="Arial Narrow" w:hAnsi="Arial Narrow"/>
              </w:rPr>
            </w:pPr>
          </w:p>
        </w:tc>
        <w:tc>
          <w:tcPr>
            <w:tcW w:w="2506" w:type="dxa"/>
            <w:tcBorders>
              <w:top w:val="single" w:sz="4" w:space="0" w:color="000000"/>
              <w:left w:val="single" w:sz="4" w:space="0" w:color="000000"/>
              <w:bottom w:val="single" w:sz="4" w:space="0" w:color="000000"/>
              <w:right w:val="single" w:sz="4" w:space="0" w:color="000000"/>
            </w:tcBorders>
            <w:shd w:val="clear" w:color="auto" w:fill="auto"/>
          </w:tcPr>
          <w:p w14:paraId="756802D4" w14:textId="77777777" w:rsidR="008A14BF" w:rsidRPr="00D608B0" w:rsidRDefault="008A14BF" w:rsidP="008A14BF">
            <w:pPr>
              <w:tabs>
                <w:tab w:val="center" w:pos="5247"/>
              </w:tabs>
              <w:snapToGrid w:val="0"/>
              <w:jc w:val="both"/>
              <w:rPr>
                <w:rFonts w:ascii="Arial Narrow" w:hAnsi="Arial Narrow"/>
              </w:rPr>
            </w:pPr>
          </w:p>
        </w:tc>
        <w:tc>
          <w:tcPr>
            <w:tcW w:w="2700" w:type="dxa"/>
            <w:tcBorders>
              <w:top w:val="single" w:sz="4" w:space="0" w:color="000000"/>
              <w:left w:val="single" w:sz="4" w:space="0" w:color="000000"/>
              <w:bottom w:val="single" w:sz="4" w:space="0" w:color="000000"/>
              <w:right w:val="single" w:sz="4" w:space="0" w:color="000000"/>
            </w:tcBorders>
          </w:tcPr>
          <w:p w14:paraId="16321B93" w14:textId="77777777" w:rsidR="008A14BF" w:rsidRPr="00D608B0" w:rsidRDefault="008A14BF" w:rsidP="008A14BF">
            <w:pPr>
              <w:tabs>
                <w:tab w:val="center" w:pos="5247"/>
              </w:tabs>
              <w:snapToGrid w:val="0"/>
              <w:jc w:val="both"/>
              <w:rPr>
                <w:rFonts w:ascii="Arial Narrow" w:hAnsi="Arial Narrow"/>
              </w:rPr>
            </w:pPr>
          </w:p>
        </w:tc>
      </w:tr>
      <w:tr w:rsidR="008A14BF" w:rsidRPr="00D608B0" w14:paraId="5A5A7D17" w14:textId="1B58823D" w:rsidTr="008A14BF">
        <w:trPr>
          <w:jc w:val="center"/>
        </w:trPr>
        <w:tc>
          <w:tcPr>
            <w:tcW w:w="666" w:type="dxa"/>
            <w:tcBorders>
              <w:top w:val="single" w:sz="4" w:space="0" w:color="000000"/>
              <w:left w:val="single" w:sz="4" w:space="0" w:color="000000"/>
              <w:bottom w:val="single" w:sz="4" w:space="0" w:color="000000"/>
            </w:tcBorders>
          </w:tcPr>
          <w:p w14:paraId="116D6A8D" w14:textId="77777777" w:rsidR="008A14BF" w:rsidRPr="00D608B0" w:rsidRDefault="008A14BF" w:rsidP="008A14BF">
            <w:pPr>
              <w:tabs>
                <w:tab w:val="center" w:pos="5247"/>
              </w:tabs>
              <w:snapToGrid w:val="0"/>
              <w:jc w:val="both"/>
              <w:rPr>
                <w:rFonts w:ascii="Arial Narrow" w:hAnsi="Arial Narrow"/>
              </w:rPr>
            </w:pPr>
          </w:p>
        </w:tc>
        <w:tc>
          <w:tcPr>
            <w:tcW w:w="2493" w:type="dxa"/>
            <w:tcBorders>
              <w:top w:val="single" w:sz="4" w:space="0" w:color="000000"/>
              <w:left w:val="single" w:sz="4" w:space="0" w:color="000000"/>
              <w:bottom w:val="single" w:sz="4" w:space="0" w:color="000000"/>
            </w:tcBorders>
            <w:shd w:val="clear" w:color="auto" w:fill="auto"/>
          </w:tcPr>
          <w:p w14:paraId="2D9D5BB8" w14:textId="77777777" w:rsidR="008A14BF" w:rsidRPr="00D608B0" w:rsidRDefault="008A14BF" w:rsidP="008A14BF">
            <w:pPr>
              <w:tabs>
                <w:tab w:val="center" w:pos="5247"/>
              </w:tabs>
              <w:snapToGrid w:val="0"/>
              <w:jc w:val="both"/>
              <w:rPr>
                <w:rFonts w:ascii="Arial Narrow" w:hAnsi="Arial Narrow"/>
              </w:rPr>
            </w:pPr>
          </w:p>
        </w:tc>
        <w:tc>
          <w:tcPr>
            <w:tcW w:w="2506" w:type="dxa"/>
            <w:tcBorders>
              <w:top w:val="single" w:sz="4" w:space="0" w:color="000000"/>
              <w:left w:val="single" w:sz="4" w:space="0" w:color="000000"/>
              <w:bottom w:val="single" w:sz="4" w:space="0" w:color="000000"/>
              <w:right w:val="single" w:sz="4" w:space="0" w:color="000000"/>
            </w:tcBorders>
            <w:shd w:val="clear" w:color="auto" w:fill="auto"/>
          </w:tcPr>
          <w:p w14:paraId="08D47A0A" w14:textId="77777777" w:rsidR="008A14BF" w:rsidRPr="00D608B0" w:rsidRDefault="008A14BF" w:rsidP="008A14BF">
            <w:pPr>
              <w:tabs>
                <w:tab w:val="center" w:pos="5247"/>
              </w:tabs>
              <w:snapToGrid w:val="0"/>
              <w:jc w:val="both"/>
              <w:rPr>
                <w:rFonts w:ascii="Arial Narrow" w:hAnsi="Arial Narrow"/>
              </w:rPr>
            </w:pPr>
          </w:p>
        </w:tc>
        <w:tc>
          <w:tcPr>
            <w:tcW w:w="2700" w:type="dxa"/>
            <w:tcBorders>
              <w:top w:val="single" w:sz="4" w:space="0" w:color="000000"/>
              <w:left w:val="single" w:sz="4" w:space="0" w:color="000000"/>
              <w:bottom w:val="single" w:sz="4" w:space="0" w:color="000000"/>
              <w:right w:val="single" w:sz="4" w:space="0" w:color="000000"/>
            </w:tcBorders>
          </w:tcPr>
          <w:p w14:paraId="2D891B9A" w14:textId="77777777" w:rsidR="008A14BF" w:rsidRPr="00D608B0" w:rsidRDefault="008A14BF" w:rsidP="008A14BF">
            <w:pPr>
              <w:tabs>
                <w:tab w:val="center" w:pos="5247"/>
              </w:tabs>
              <w:snapToGrid w:val="0"/>
              <w:jc w:val="both"/>
              <w:rPr>
                <w:rFonts w:ascii="Arial Narrow" w:hAnsi="Arial Narrow"/>
              </w:rPr>
            </w:pPr>
          </w:p>
        </w:tc>
      </w:tr>
    </w:tbl>
    <w:p w14:paraId="0B55701B" w14:textId="77777777" w:rsidR="00C1287F" w:rsidRPr="00D608B0" w:rsidRDefault="00C1287F" w:rsidP="00C1287F">
      <w:pPr>
        <w:spacing w:line="240" w:lineRule="auto"/>
        <w:rPr>
          <w:rFonts w:ascii="Arial Narrow" w:hAnsi="Arial Narrow"/>
        </w:rPr>
      </w:pPr>
    </w:p>
    <w:p w14:paraId="67BA708E" w14:textId="77777777" w:rsidR="00C1287F" w:rsidRPr="00D608B0" w:rsidRDefault="00C1287F" w:rsidP="00C1287F">
      <w:pPr>
        <w:spacing w:line="240" w:lineRule="auto"/>
        <w:rPr>
          <w:rFonts w:ascii="Arial Narrow" w:hAnsi="Arial Narrow"/>
        </w:rPr>
      </w:pPr>
    </w:p>
    <w:p w14:paraId="473C0A59" w14:textId="77777777" w:rsidR="00B07072" w:rsidRPr="00D608B0" w:rsidRDefault="00B07072" w:rsidP="00B07072">
      <w:pPr>
        <w:tabs>
          <w:tab w:val="left" w:pos="-720"/>
        </w:tabs>
        <w:spacing w:line="240" w:lineRule="auto"/>
        <w:jc w:val="both"/>
        <w:rPr>
          <w:rFonts w:ascii="Arial Narrow" w:eastAsia="Times New Roman" w:hAnsi="Arial Narrow"/>
          <w:bCs/>
          <w:lang w:val="es-ES" w:eastAsia="es-EC"/>
        </w:rPr>
      </w:pPr>
      <w:r w:rsidRPr="00D608B0">
        <w:rPr>
          <w:rFonts w:ascii="Arial Narrow" w:eastAsia="Times New Roman" w:hAnsi="Arial Narrow"/>
          <w:bCs/>
          <w:lang w:val="es-ES" w:eastAsia="es-EC"/>
        </w:rPr>
        <w:t>Para constancia de lo ofertado, suscribo este formulario.</w:t>
      </w:r>
    </w:p>
    <w:p w14:paraId="6565DBA6" w14:textId="77777777" w:rsidR="00B07072" w:rsidRPr="00D608B0" w:rsidRDefault="00B07072" w:rsidP="00B07072">
      <w:pPr>
        <w:tabs>
          <w:tab w:val="left" w:pos="-720"/>
        </w:tabs>
        <w:spacing w:line="240" w:lineRule="auto"/>
        <w:jc w:val="both"/>
        <w:rPr>
          <w:rFonts w:ascii="Arial Narrow" w:hAnsi="Arial Narrow"/>
          <w:b/>
          <w:lang w:val="es-ES"/>
        </w:rPr>
      </w:pPr>
    </w:p>
    <w:p w14:paraId="0FA85343" w14:textId="77777777" w:rsidR="00B07072" w:rsidRPr="00D608B0" w:rsidRDefault="00B07072" w:rsidP="00B07072">
      <w:pPr>
        <w:tabs>
          <w:tab w:val="left" w:pos="-720"/>
        </w:tabs>
        <w:spacing w:line="240" w:lineRule="auto"/>
        <w:jc w:val="both"/>
        <w:rPr>
          <w:rFonts w:ascii="Arial Narrow" w:hAnsi="Arial Narrow"/>
          <w:b/>
        </w:rPr>
      </w:pPr>
    </w:p>
    <w:p w14:paraId="478EF0A7" w14:textId="77777777" w:rsidR="00B07072" w:rsidRPr="00D608B0" w:rsidRDefault="00B07072" w:rsidP="00B07072">
      <w:pPr>
        <w:tabs>
          <w:tab w:val="left" w:pos="-720"/>
        </w:tabs>
        <w:spacing w:line="240" w:lineRule="auto"/>
        <w:jc w:val="both"/>
        <w:rPr>
          <w:rFonts w:ascii="Arial Narrow" w:hAnsi="Arial Narrow"/>
          <w:b/>
        </w:rPr>
      </w:pPr>
      <w:r w:rsidRPr="00D608B0">
        <w:rPr>
          <w:rFonts w:ascii="Arial Narrow" w:hAnsi="Arial Narrow"/>
          <w:b/>
        </w:rPr>
        <w:t>_________________________________________________</w:t>
      </w:r>
    </w:p>
    <w:p w14:paraId="51B3232A" w14:textId="77777777" w:rsidR="00B07072" w:rsidRPr="00D608B0" w:rsidRDefault="00B07072" w:rsidP="00B07072">
      <w:pPr>
        <w:tabs>
          <w:tab w:val="left" w:pos="-720"/>
        </w:tabs>
        <w:spacing w:line="240" w:lineRule="auto"/>
        <w:jc w:val="both"/>
        <w:rPr>
          <w:rFonts w:ascii="Arial Narrow" w:hAnsi="Arial Narrow"/>
          <w:b/>
        </w:rPr>
      </w:pPr>
      <w:r w:rsidRPr="00D608B0">
        <w:rPr>
          <w:rFonts w:ascii="Arial Narrow" w:hAnsi="Arial Narrow"/>
          <w:b/>
        </w:rPr>
        <w:t>FIRMA DEL OFERENTE, SU REPRESENTANTE LEGAL.</w:t>
      </w:r>
    </w:p>
    <w:p w14:paraId="6058DCB2" w14:textId="77777777" w:rsidR="00B07072" w:rsidRPr="00D608B0" w:rsidRDefault="00B07072" w:rsidP="00B07072">
      <w:pPr>
        <w:tabs>
          <w:tab w:val="left" w:pos="-720"/>
        </w:tabs>
        <w:spacing w:line="240" w:lineRule="auto"/>
        <w:jc w:val="both"/>
        <w:rPr>
          <w:rFonts w:ascii="Arial Narrow" w:hAnsi="Arial Narrow"/>
          <w:b/>
        </w:rPr>
      </w:pPr>
      <w:r w:rsidRPr="00D608B0">
        <w:rPr>
          <w:rFonts w:ascii="Arial Narrow" w:hAnsi="Arial Narrow"/>
          <w:b/>
        </w:rPr>
        <w:t>APODERADO O PROCURADOR COMÚN</w:t>
      </w:r>
    </w:p>
    <w:p w14:paraId="4C177BB8" w14:textId="77777777" w:rsidR="00B07072" w:rsidRPr="00D608B0" w:rsidRDefault="00B07072" w:rsidP="00B07072">
      <w:pPr>
        <w:tabs>
          <w:tab w:val="left" w:pos="-720"/>
        </w:tabs>
        <w:spacing w:line="240" w:lineRule="auto"/>
        <w:jc w:val="both"/>
        <w:rPr>
          <w:rFonts w:ascii="Arial Narrow" w:hAnsi="Arial Narrow"/>
          <w:b/>
        </w:rPr>
      </w:pPr>
    </w:p>
    <w:p w14:paraId="3BF220A1" w14:textId="77777777" w:rsidR="00B07072" w:rsidRPr="00D608B0" w:rsidRDefault="00B07072" w:rsidP="00B07072">
      <w:pPr>
        <w:pStyle w:val="xl25"/>
        <w:tabs>
          <w:tab w:val="left" w:pos="-540"/>
          <w:tab w:val="left" w:pos="3036"/>
          <w:tab w:val="left" w:pos="3274"/>
          <w:tab w:val="left" w:pos="3631"/>
          <w:tab w:val="left" w:pos="3869"/>
        </w:tabs>
        <w:spacing w:before="0" w:after="0"/>
        <w:ind w:left="15" w:right="45"/>
        <w:rPr>
          <w:rFonts w:ascii="Arial Narrow" w:hAnsi="Arial Narrow" w:cs="Times New Roman"/>
          <w:b w:val="0"/>
          <w:spacing w:val="-3"/>
          <w:sz w:val="22"/>
          <w:szCs w:val="22"/>
          <w:lang w:val="es-EC"/>
        </w:rPr>
      </w:pPr>
    </w:p>
    <w:p w14:paraId="52DA91B6" w14:textId="77777777" w:rsidR="00B07072" w:rsidRPr="00D608B0" w:rsidRDefault="00B07072" w:rsidP="00B07072">
      <w:pPr>
        <w:pStyle w:val="xl25"/>
        <w:tabs>
          <w:tab w:val="left" w:pos="-540"/>
          <w:tab w:val="left" w:pos="3036"/>
          <w:tab w:val="left" w:pos="3274"/>
          <w:tab w:val="left" w:pos="3631"/>
          <w:tab w:val="left" w:pos="3869"/>
        </w:tabs>
        <w:spacing w:before="0" w:after="0"/>
        <w:ind w:left="15" w:right="45"/>
        <w:rPr>
          <w:rFonts w:ascii="Arial Narrow" w:hAnsi="Arial Narrow" w:cs="Times New Roman"/>
          <w:b w:val="0"/>
          <w:spacing w:val="-3"/>
          <w:sz w:val="22"/>
          <w:szCs w:val="22"/>
          <w:lang w:val="es-EC"/>
        </w:rPr>
      </w:pPr>
      <w:r w:rsidRPr="00D608B0">
        <w:rPr>
          <w:rFonts w:ascii="Arial Narrow" w:hAnsi="Arial Narrow" w:cs="Times New Roman"/>
          <w:b w:val="0"/>
          <w:spacing w:val="-3"/>
          <w:sz w:val="22"/>
          <w:szCs w:val="22"/>
          <w:lang w:val="es-EC"/>
        </w:rPr>
        <w:t>(LUGAR Y FECHA)</w:t>
      </w:r>
    </w:p>
    <w:p w14:paraId="2614C910" w14:textId="77777777" w:rsidR="00B07072" w:rsidRPr="00D608B0" w:rsidRDefault="00B07072" w:rsidP="00B07072">
      <w:pPr>
        <w:pStyle w:val="xl25"/>
        <w:tabs>
          <w:tab w:val="left" w:pos="-540"/>
          <w:tab w:val="left" w:pos="3036"/>
          <w:tab w:val="left" w:pos="3274"/>
          <w:tab w:val="left" w:pos="3631"/>
          <w:tab w:val="left" w:pos="3869"/>
        </w:tabs>
        <w:spacing w:before="0" w:after="0"/>
        <w:ind w:left="15" w:right="45"/>
        <w:rPr>
          <w:rFonts w:ascii="Arial Narrow" w:hAnsi="Arial Narrow" w:cs="Times New Roman"/>
          <w:b w:val="0"/>
          <w:spacing w:val="-3"/>
          <w:sz w:val="22"/>
          <w:szCs w:val="22"/>
          <w:lang w:val="es-EC"/>
        </w:rPr>
      </w:pPr>
    </w:p>
    <w:p w14:paraId="06722B68" w14:textId="77777777" w:rsidR="00B07072" w:rsidRPr="00D608B0" w:rsidRDefault="00B07072" w:rsidP="00B07072">
      <w:pPr>
        <w:pStyle w:val="xl25"/>
        <w:tabs>
          <w:tab w:val="left" w:pos="-540"/>
          <w:tab w:val="left" w:pos="3036"/>
          <w:tab w:val="left" w:pos="3274"/>
          <w:tab w:val="left" w:pos="3631"/>
          <w:tab w:val="left" w:pos="3869"/>
        </w:tabs>
        <w:spacing w:before="0" w:after="0"/>
        <w:ind w:left="15" w:right="45"/>
        <w:jc w:val="both"/>
        <w:rPr>
          <w:rFonts w:ascii="Arial Narrow" w:hAnsi="Arial Narrow" w:cs="Times New Roman"/>
          <w:b w:val="0"/>
          <w:spacing w:val="-1"/>
          <w:sz w:val="22"/>
          <w:szCs w:val="22"/>
        </w:rPr>
      </w:pPr>
    </w:p>
    <w:p w14:paraId="64F7D7EC" w14:textId="77777777" w:rsidR="00B07072" w:rsidRPr="00D608B0" w:rsidRDefault="00B07072" w:rsidP="00B07072">
      <w:pPr>
        <w:pStyle w:val="xl25"/>
        <w:tabs>
          <w:tab w:val="left" w:pos="-540"/>
          <w:tab w:val="left" w:pos="3036"/>
          <w:tab w:val="left" w:pos="3274"/>
          <w:tab w:val="left" w:pos="3631"/>
          <w:tab w:val="left" w:pos="3869"/>
        </w:tabs>
        <w:spacing w:before="0" w:after="0"/>
        <w:ind w:left="15" w:right="45"/>
        <w:jc w:val="both"/>
        <w:rPr>
          <w:rFonts w:ascii="Arial Narrow" w:hAnsi="Arial Narrow" w:cs="Times New Roman"/>
          <w:b w:val="0"/>
          <w:spacing w:val="-1"/>
          <w:sz w:val="22"/>
          <w:szCs w:val="22"/>
        </w:rPr>
      </w:pPr>
    </w:p>
    <w:p w14:paraId="132359D8" w14:textId="77777777" w:rsidR="00B07072" w:rsidRPr="00D608B0" w:rsidRDefault="00B07072" w:rsidP="00B07072">
      <w:pPr>
        <w:pStyle w:val="xl25"/>
        <w:tabs>
          <w:tab w:val="left" w:pos="-540"/>
          <w:tab w:val="left" w:pos="3036"/>
          <w:tab w:val="left" w:pos="3274"/>
          <w:tab w:val="left" w:pos="3631"/>
          <w:tab w:val="left" w:pos="3869"/>
        </w:tabs>
        <w:spacing w:before="0" w:after="0"/>
        <w:ind w:left="15" w:right="45"/>
        <w:jc w:val="both"/>
        <w:rPr>
          <w:rFonts w:ascii="Arial Narrow" w:hAnsi="Arial Narrow" w:cs="Times New Roman"/>
          <w:b w:val="0"/>
          <w:spacing w:val="-1"/>
          <w:sz w:val="22"/>
          <w:szCs w:val="22"/>
        </w:rPr>
      </w:pPr>
    </w:p>
    <w:p w14:paraId="4E3A7687" w14:textId="77777777" w:rsidR="00B07072" w:rsidRPr="00D608B0" w:rsidRDefault="00B07072" w:rsidP="00B07072">
      <w:pPr>
        <w:pStyle w:val="xl25"/>
        <w:tabs>
          <w:tab w:val="left" w:pos="-540"/>
          <w:tab w:val="left" w:pos="3036"/>
          <w:tab w:val="left" w:pos="3274"/>
          <w:tab w:val="left" w:pos="3631"/>
          <w:tab w:val="left" w:pos="3869"/>
        </w:tabs>
        <w:spacing w:before="0" w:after="0"/>
        <w:ind w:left="15" w:right="45"/>
        <w:jc w:val="both"/>
        <w:rPr>
          <w:rFonts w:ascii="Arial Narrow" w:hAnsi="Arial Narrow" w:cs="Times New Roman"/>
          <w:b w:val="0"/>
          <w:spacing w:val="-1"/>
          <w:sz w:val="22"/>
          <w:szCs w:val="22"/>
        </w:rPr>
      </w:pPr>
    </w:p>
    <w:p w14:paraId="60FEC39F" w14:textId="77777777" w:rsidR="00C1287F" w:rsidRPr="00D608B0" w:rsidRDefault="00C1287F" w:rsidP="00C1287F">
      <w:pPr>
        <w:spacing w:line="240" w:lineRule="auto"/>
        <w:rPr>
          <w:rFonts w:ascii="Arial Narrow" w:hAnsi="Arial Narrow"/>
        </w:rPr>
      </w:pPr>
    </w:p>
    <w:p w14:paraId="1D0BE41E" w14:textId="77777777" w:rsidR="00776643" w:rsidRPr="00D608B0" w:rsidRDefault="00776643" w:rsidP="00776643">
      <w:pPr>
        <w:pBdr>
          <w:top w:val="single" w:sz="4" w:space="1" w:color="auto"/>
          <w:left w:val="single" w:sz="4" w:space="4" w:color="auto"/>
          <w:bottom w:val="single" w:sz="4" w:space="1" w:color="auto"/>
          <w:right w:val="single" w:sz="4" w:space="4" w:color="auto"/>
        </w:pBdr>
        <w:shd w:val="clear" w:color="auto" w:fill="F2F2F2"/>
        <w:tabs>
          <w:tab w:val="center" w:pos="4680"/>
        </w:tabs>
        <w:jc w:val="center"/>
        <w:rPr>
          <w:rFonts w:ascii="Arial Narrow" w:hAnsi="Arial Narrow"/>
          <w:b/>
          <w:bCs/>
        </w:rPr>
      </w:pPr>
    </w:p>
    <w:p w14:paraId="6C3B0732" w14:textId="77777777" w:rsidR="00776643" w:rsidRPr="00D608B0" w:rsidRDefault="00776643" w:rsidP="00776643">
      <w:pPr>
        <w:pBdr>
          <w:top w:val="single" w:sz="4" w:space="1" w:color="auto"/>
          <w:left w:val="single" w:sz="4" w:space="4" w:color="auto"/>
          <w:bottom w:val="single" w:sz="4" w:space="1" w:color="auto"/>
          <w:right w:val="single" w:sz="4" w:space="4" w:color="auto"/>
        </w:pBdr>
        <w:shd w:val="clear" w:color="auto" w:fill="F2F2F2"/>
        <w:tabs>
          <w:tab w:val="center" w:pos="4680"/>
        </w:tabs>
        <w:jc w:val="center"/>
        <w:rPr>
          <w:rFonts w:ascii="Arial Narrow" w:hAnsi="Arial Narrow"/>
          <w:b/>
          <w:bCs/>
        </w:rPr>
      </w:pPr>
      <w:r w:rsidRPr="00D608B0">
        <w:rPr>
          <w:rFonts w:ascii="Arial Narrow" w:hAnsi="Arial Narrow"/>
          <w:b/>
          <w:bCs/>
        </w:rPr>
        <w:t>SECCIÓN II.  FORMULARIO DE COMPROMISO DE PARTICIPACION DEL PERSONAL TECNICO Y HOJA DE VIDA</w:t>
      </w:r>
    </w:p>
    <w:p w14:paraId="2F900120" w14:textId="77777777" w:rsidR="00776643" w:rsidRPr="00D608B0" w:rsidRDefault="00776643" w:rsidP="00776643">
      <w:pPr>
        <w:tabs>
          <w:tab w:val="center" w:pos="4680"/>
        </w:tabs>
        <w:rPr>
          <w:rFonts w:ascii="Arial Narrow" w:hAnsi="Arial Narrow"/>
          <w:b/>
          <w:bCs/>
        </w:rPr>
      </w:pPr>
    </w:p>
    <w:p w14:paraId="4587FC2A" w14:textId="77777777" w:rsidR="00776643" w:rsidRPr="00D608B0" w:rsidRDefault="00776643" w:rsidP="00776643">
      <w:pPr>
        <w:tabs>
          <w:tab w:val="center" w:pos="4680"/>
        </w:tabs>
        <w:rPr>
          <w:rFonts w:ascii="Arial Narrow" w:hAnsi="Arial Narrow"/>
          <w:b/>
          <w:bCs/>
        </w:rPr>
      </w:pPr>
      <w:r w:rsidRPr="00D608B0">
        <w:rPr>
          <w:rFonts w:ascii="Arial Narrow" w:hAnsi="Arial Narrow"/>
          <w:b/>
          <w:bCs/>
        </w:rPr>
        <w:t>2.1   COMPROMISO DEL PROFESIONAL ASIGNADO AL PROYECTO</w:t>
      </w:r>
    </w:p>
    <w:p w14:paraId="0CE19F31" w14:textId="77777777" w:rsidR="00776643" w:rsidRPr="00D608B0" w:rsidRDefault="00776643" w:rsidP="00776643">
      <w:pPr>
        <w:tabs>
          <w:tab w:val="center" w:pos="4680"/>
        </w:tabs>
        <w:rPr>
          <w:rFonts w:ascii="Arial Narrow" w:hAnsi="Arial Narrow"/>
          <w:b/>
          <w:bCs/>
        </w:rPr>
      </w:pPr>
    </w:p>
    <w:p w14:paraId="46A4DCAA" w14:textId="77777777" w:rsidR="00776643" w:rsidRPr="00D608B0" w:rsidRDefault="00776643" w:rsidP="00776643">
      <w:pPr>
        <w:jc w:val="both"/>
        <w:rPr>
          <w:rFonts w:ascii="Arial Narrow" w:hAnsi="Arial Narrow"/>
        </w:rPr>
      </w:pPr>
      <w:r w:rsidRPr="00D608B0">
        <w:rPr>
          <w:rFonts w:ascii="Arial Narrow" w:hAnsi="Arial Narrow"/>
        </w:rPr>
        <w:t xml:space="preserve">Yo, </w:t>
      </w:r>
      <w:r w:rsidRPr="00D608B0">
        <w:rPr>
          <w:rFonts w:ascii="Arial Narrow" w:hAnsi="Arial Narrow"/>
          <w:i/>
          <w:iCs/>
        </w:rPr>
        <w:t>(nombre del profesional)</w:t>
      </w:r>
      <w:r w:rsidRPr="00D608B0">
        <w:rPr>
          <w:rFonts w:ascii="Arial Narrow" w:hAnsi="Arial Narrow"/>
        </w:rPr>
        <w:t xml:space="preserve">, me comprometo con </w:t>
      </w:r>
      <w:r w:rsidRPr="00D608B0">
        <w:rPr>
          <w:rFonts w:ascii="Arial Narrow" w:hAnsi="Arial Narrow"/>
          <w:i/>
          <w:iCs/>
        </w:rPr>
        <w:t xml:space="preserve">(nombre del oferente) </w:t>
      </w:r>
      <w:r w:rsidRPr="00D608B0">
        <w:rPr>
          <w:rFonts w:ascii="Arial Narrow" w:hAnsi="Arial Narrow"/>
        </w:rPr>
        <w:t xml:space="preserve">a prestar mis servicios en calidad de </w:t>
      </w:r>
      <w:r w:rsidRPr="00D608B0">
        <w:rPr>
          <w:rFonts w:ascii="Arial Narrow" w:hAnsi="Arial Narrow"/>
          <w:i/>
          <w:iCs/>
        </w:rPr>
        <w:t>(título profesional)</w:t>
      </w:r>
      <w:r w:rsidRPr="00D608B0">
        <w:rPr>
          <w:rFonts w:ascii="Arial Narrow" w:hAnsi="Arial Narrow"/>
        </w:rPr>
        <w:t xml:space="preserve">, para </w:t>
      </w:r>
      <w:r w:rsidRPr="00D608B0">
        <w:rPr>
          <w:rFonts w:ascii="Arial Narrow" w:hAnsi="Arial Narrow"/>
          <w:i/>
          <w:iCs/>
        </w:rPr>
        <w:t>(cargo asignado)</w:t>
      </w:r>
      <w:r w:rsidRPr="00D608B0">
        <w:rPr>
          <w:rFonts w:ascii="Arial Narrow" w:hAnsi="Arial Narrow"/>
        </w:rPr>
        <w:t xml:space="preserve"> durante la realización del proyecto, en caso de adjudicación, adjuntando al presente compromiso mi hoja de vida correspondiente, numeral 2.2 de este formulario.</w:t>
      </w:r>
    </w:p>
    <w:p w14:paraId="3DB232A2" w14:textId="77777777" w:rsidR="00776643" w:rsidRPr="00D608B0" w:rsidRDefault="00776643" w:rsidP="00776643">
      <w:pPr>
        <w:jc w:val="both"/>
        <w:rPr>
          <w:rFonts w:ascii="Arial Narrow" w:hAnsi="Arial Narrow"/>
        </w:rPr>
      </w:pPr>
    </w:p>
    <w:p w14:paraId="784D58A0" w14:textId="77777777" w:rsidR="00776643" w:rsidRPr="00D608B0" w:rsidRDefault="00776643" w:rsidP="00776643">
      <w:pPr>
        <w:jc w:val="both"/>
        <w:rPr>
          <w:rFonts w:ascii="Arial Narrow" w:hAnsi="Arial Narrow"/>
        </w:rPr>
      </w:pPr>
    </w:p>
    <w:p w14:paraId="4A4DE1EB" w14:textId="77777777" w:rsidR="00776643" w:rsidRPr="00D608B0" w:rsidRDefault="00776643" w:rsidP="00776643">
      <w:pPr>
        <w:jc w:val="both"/>
        <w:rPr>
          <w:rFonts w:ascii="Arial Narrow" w:hAnsi="Arial Narrow"/>
        </w:rPr>
      </w:pPr>
    </w:p>
    <w:p w14:paraId="28E0CE83" w14:textId="77777777" w:rsidR="00776643" w:rsidRPr="00D608B0" w:rsidRDefault="00776643" w:rsidP="00776643">
      <w:pPr>
        <w:jc w:val="both"/>
        <w:rPr>
          <w:rFonts w:ascii="Arial Narrow" w:hAnsi="Arial Narrow"/>
        </w:rPr>
      </w:pPr>
      <w:r w:rsidRPr="00D608B0">
        <w:rPr>
          <w:rFonts w:ascii="Arial Narrow" w:hAnsi="Arial Narrow"/>
        </w:rPr>
        <w:t>Lugar y Fecha</w:t>
      </w:r>
    </w:p>
    <w:p w14:paraId="535F3EC5" w14:textId="77777777" w:rsidR="00776643" w:rsidRPr="00D608B0" w:rsidRDefault="00776643" w:rsidP="00776643">
      <w:pPr>
        <w:jc w:val="both"/>
        <w:rPr>
          <w:rFonts w:ascii="Arial Narrow" w:hAnsi="Arial Narrow"/>
        </w:rPr>
      </w:pPr>
    </w:p>
    <w:p w14:paraId="07F7FAD7" w14:textId="77777777" w:rsidR="00776643" w:rsidRPr="00D608B0" w:rsidRDefault="00776643" w:rsidP="00776643">
      <w:pPr>
        <w:jc w:val="both"/>
        <w:rPr>
          <w:rFonts w:ascii="Arial Narrow" w:hAnsi="Arial Narrow"/>
        </w:rPr>
      </w:pPr>
      <w:r w:rsidRPr="00D608B0">
        <w:rPr>
          <w:rFonts w:ascii="Arial Narrow" w:hAnsi="Arial Narrow"/>
        </w:rPr>
        <w:t>__________________________</w:t>
      </w:r>
    </w:p>
    <w:p w14:paraId="4F5EB377" w14:textId="77777777" w:rsidR="00776643" w:rsidRPr="00D608B0" w:rsidRDefault="00776643" w:rsidP="00776643">
      <w:pPr>
        <w:tabs>
          <w:tab w:val="center" w:pos="4680"/>
        </w:tabs>
        <w:rPr>
          <w:rFonts w:ascii="Arial Narrow" w:hAnsi="Arial Narrow"/>
        </w:rPr>
      </w:pPr>
      <w:r w:rsidRPr="00D608B0">
        <w:rPr>
          <w:rFonts w:ascii="Arial Narrow" w:hAnsi="Arial Narrow"/>
        </w:rPr>
        <w:t>(Firma, Nombre y Número CC)</w:t>
      </w:r>
    </w:p>
    <w:p w14:paraId="7F17C042" w14:textId="77777777" w:rsidR="00776643" w:rsidRPr="00D608B0" w:rsidRDefault="00776643" w:rsidP="00776643">
      <w:pPr>
        <w:tabs>
          <w:tab w:val="center" w:pos="4680"/>
        </w:tabs>
        <w:rPr>
          <w:rFonts w:ascii="Arial Narrow" w:hAnsi="Arial Narrow"/>
        </w:rPr>
      </w:pPr>
      <w:r w:rsidRPr="00D608B0">
        <w:rPr>
          <w:rFonts w:ascii="Arial Narrow" w:hAnsi="Arial Narrow"/>
        </w:rPr>
        <w:t>(Profesional Asignado al Proyecto)</w:t>
      </w:r>
    </w:p>
    <w:p w14:paraId="4D37909F" w14:textId="77777777" w:rsidR="00776643" w:rsidRPr="00D608B0" w:rsidRDefault="00776643" w:rsidP="00776643">
      <w:pPr>
        <w:jc w:val="both"/>
        <w:rPr>
          <w:rFonts w:ascii="Arial Narrow" w:hAnsi="Arial Narrow"/>
        </w:rPr>
      </w:pPr>
    </w:p>
    <w:p w14:paraId="67B40C49" w14:textId="77777777" w:rsidR="00776643" w:rsidRPr="00D608B0" w:rsidRDefault="00776643" w:rsidP="00776643">
      <w:pPr>
        <w:jc w:val="both"/>
        <w:rPr>
          <w:rFonts w:ascii="Arial Narrow" w:hAnsi="Arial Narrow"/>
        </w:rPr>
      </w:pPr>
    </w:p>
    <w:p w14:paraId="01483546" w14:textId="77777777" w:rsidR="00776643" w:rsidRPr="00D608B0" w:rsidRDefault="00776643" w:rsidP="00776643">
      <w:pPr>
        <w:jc w:val="both"/>
        <w:rPr>
          <w:rFonts w:ascii="Arial Narrow" w:hAnsi="Arial Narrow"/>
        </w:rPr>
      </w:pPr>
    </w:p>
    <w:p w14:paraId="4A306F5C" w14:textId="77777777" w:rsidR="00776643" w:rsidRPr="00D608B0" w:rsidRDefault="00776643" w:rsidP="00776643">
      <w:pPr>
        <w:jc w:val="both"/>
        <w:rPr>
          <w:rFonts w:ascii="Arial Narrow" w:hAnsi="Arial Narrow"/>
        </w:rPr>
      </w:pPr>
      <w:r w:rsidRPr="00D608B0">
        <w:rPr>
          <w:rFonts w:ascii="Arial Narrow" w:hAnsi="Arial Narrow"/>
        </w:rPr>
        <w:t>Notas:</w:t>
      </w:r>
    </w:p>
    <w:p w14:paraId="3F2CE75A" w14:textId="77777777" w:rsidR="00776643" w:rsidRPr="00D608B0" w:rsidRDefault="00776643" w:rsidP="006B47E8">
      <w:pPr>
        <w:pStyle w:val="Prrafodelista"/>
        <w:widowControl/>
        <w:numPr>
          <w:ilvl w:val="0"/>
          <w:numId w:val="25"/>
        </w:numPr>
        <w:suppressAutoHyphens w:val="0"/>
        <w:spacing w:line="276" w:lineRule="auto"/>
        <w:contextualSpacing/>
        <w:jc w:val="both"/>
        <w:rPr>
          <w:rFonts w:ascii="Arial Narrow" w:hAnsi="Arial Narrow"/>
          <w:i/>
          <w:sz w:val="22"/>
          <w:szCs w:val="22"/>
        </w:rPr>
      </w:pPr>
      <w:r w:rsidRPr="00D608B0">
        <w:rPr>
          <w:rFonts w:ascii="Arial Narrow" w:hAnsi="Arial Narrow"/>
          <w:i/>
          <w:sz w:val="22"/>
          <w:szCs w:val="22"/>
        </w:rPr>
        <w:t>Este formulario deberá estar firmado por el profesional para ser considerado en el proyecto, exclusivamente.</w:t>
      </w:r>
    </w:p>
    <w:p w14:paraId="38B43F36" w14:textId="77777777" w:rsidR="00776643" w:rsidRPr="00D608B0" w:rsidRDefault="00776643" w:rsidP="006B47E8">
      <w:pPr>
        <w:pStyle w:val="Prrafodelista"/>
        <w:widowControl/>
        <w:numPr>
          <w:ilvl w:val="0"/>
          <w:numId w:val="25"/>
        </w:numPr>
        <w:suppressAutoHyphens w:val="0"/>
        <w:spacing w:line="276" w:lineRule="auto"/>
        <w:contextualSpacing/>
        <w:jc w:val="both"/>
        <w:rPr>
          <w:rFonts w:ascii="Arial Narrow" w:hAnsi="Arial Narrow"/>
          <w:i/>
          <w:sz w:val="22"/>
          <w:szCs w:val="22"/>
        </w:rPr>
      </w:pPr>
      <w:r w:rsidRPr="00D608B0">
        <w:rPr>
          <w:rFonts w:ascii="Arial Narrow" w:hAnsi="Arial Narrow"/>
          <w:i/>
          <w:sz w:val="22"/>
          <w:szCs w:val="22"/>
        </w:rPr>
        <w:t>Incluir información de cada experiencia profesional en el formato detallado en el numeral 2.2 de este formulario.</w:t>
      </w:r>
    </w:p>
    <w:p w14:paraId="75E9DA73" w14:textId="77777777" w:rsidR="00776643" w:rsidRPr="00D608B0" w:rsidRDefault="00776643" w:rsidP="00776643">
      <w:pPr>
        <w:rPr>
          <w:rFonts w:ascii="Arial Narrow" w:hAnsi="Arial Narrow"/>
          <w:b/>
          <w:bCs/>
        </w:rPr>
      </w:pPr>
      <w:r w:rsidRPr="00D608B0">
        <w:rPr>
          <w:rFonts w:ascii="Arial Narrow" w:hAnsi="Arial Narrow"/>
          <w:i/>
        </w:rPr>
        <w:br w:type="page"/>
      </w:r>
      <w:proofErr w:type="gramStart"/>
      <w:r w:rsidRPr="00D608B0">
        <w:rPr>
          <w:rFonts w:ascii="Arial Narrow" w:hAnsi="Arial Narrow"/>
          <w:b/>
          <w:bCs/>
        </w:rPr>
        <w:lastRenderedPageBreak/>
        <w:t>2.2  HOJA</w:t>
      </w:r>
      <w:proofErr w:type="gramEnd"/>
      <w:r w:rsidRPr="00D608B0">
        <w:rPr>
          <w:rFonts w:ascii="Arial Narrow" w:hAnsi="Arial Narrow"/>
          <w:b/>
          <w:bCs/>
        </w:rPr>
        <w:t xml:space="preserve"> DE VIDA DEL PERSONAL TÉCNICO CLAVE ASIGNADO AL PROYECTO</w:t>
      </w:r>
    </w:p>
    <w:p w14:paraId="276E53D5" w14:textId="77777777" w:rsidR="00776643" w:rsidRPr="00D608B0" w:rsidRDefault="00776643" w:rsidP="00776643">
      <w:pPr>
        <w:spacing w:after="0" w:line="240" w:lineRule="auto"/>
        <w:jc w:val="both"/>
        <w:rPr>
          <w:rFonts w:ascii="Arial Narrow" w:hAnsi="Arial Narrow"/>
        </w:rPr>
      </w:pPr>
    </w:p>
    <w:p w14:paraId="4E92D524" w14:textId="77777777" w:rsidR="00776643" w:rsidRPr="00D608B0" w:rsidRDefault="00776643" w:rsidP="00776643">
      <w:pPr>
        <w:spacing w:after="0" w:line="240" w:lineRule="auto"/>
        <w:jc w:val="both"/>
        <w:rPr>
          <w:rFonts w:ascii="Arial Narrow" w:hAnsi="Arial Narrow"/>
        </w:rPr>
      </w:pPr>
      <w:r w:rsidRPr="00D608B0">
        <w:rPr>
          <w:rFonts w:ascii="Arial Narrow" w:hAnsi="Arial Narrow"/>
        </w:rPr>
        <w:t>1.</w:t>
      </w:r>
      <w:r w:rsidRPr="00D608B0">
        <w:rPr>
          <w:rFonts w:ascii="Arial Narrow" w:hAnsi="Arial Narrow"/>
        </w:rPr>
        <w:tab/>
        <w:t>Nombres completos:</w:t>
      </w:r>
      <w:r w:rsidRPr="00D608B0">
        <w:rPr>
          <w:rFonts w:ascii="Arial Narrow" w:hAnsi="Arial Narrow"/>
        </w:rPr>
        <w:tab/>
      </w:r>
      <w:r w:rsidRPr="00D608B0">
        <w:rPr>
          <w:rFonts w:ascii="Arial Narrow" w:hAnsi="Arial Narrow"/>
        </w:rPr>
        <w:tab/>
        <w:t>__________________________________</w:t>
      </w:r>
    </w:p>
    <w:p w14:paraId="720799D8" w14:textId="77777777" w:rsidR="00776643" w:rsidRPr="00D608B0" w:rsidRDefault="00776643" w:rsidP="00776643">
      <w:pPr>
        <w:spacing w:after="0" w:line="240" w:lineRule="auto"/>
        <w:jc w:val="both"/>
        <w:rPr>
          <w:rFonts w:ascii="Arial Narrow" w:hAnsi="Arial Narrow"/>
        </w:rPr>
      </w:pPr>
      <w:r w:rsidRPr="00D608B0">
        <w:rPr>
          <w:rFonts w:ascii="Arial Narrow" w:hAnsi="Arial Narrow"/>
        </w:rPr>
        <w:t>2.</w:t>
      </w:r>
      <w:r w:rsidRPr="00D608B0">
        <w:rPr>
          <w:rFonts w:ascii="Arial Narrow" w:hAnsi="Arial Narrow"/>
        </w:rPr>
        <w:tab/>
        <w:t>Lugar y fecha de nacimiento:</w:t>
      </w:r>
      <w:r w:rsidRPr="00D608B0">
        <w:rPr>
          <w:rFonts w:ascii="Arial Narrow" w:hAnsi="Arial Narrow"/>
        </w:rPr>
        <w:tab/>
        <w:t>__________________________________</w:t>
      </w:r>
    </w:p>
    <w:p w14:paraId="28A5F685" w14:textId="77777777" w:rsidR="00776643" w:rsidRPr="00D608B0" w:rsidRDefault="00776643" w:rsidP="00776643">
      <w:pPr>
        <w:spacing w:after="0" w:line="240" w:lineRule="auto"/>
        <w:jc w:val="both"/>
        <w:rPr>
          <w:rFonts w:ascii="Arial Narrow" w:hAnsi="Arial Narrow"/>
        </w:rPr>
      </w:pPr>
      <w:r w:rsidRPr="00D608B0">
        <w:rPr>
          <w:rFonts w:ascii="Arial Narrow" w:hAnsi="Arial Narrow"/>
        </w:rPr>
        <w:t>3.</w:t>
      </w:r>
      <w:r w:rsidRPr="00D608B0">
        <w:rPr>
          <w:rFonts w:ascii="Arial Narrow" w:hAnsi="Arial Narrow"/>
        </w:rPr>
        <w:tab/>
        <w:t xml:space="preserve">Nacionalidad: </w:t>
      </w:r>
      <w:r w:rsidRPr="00D608B0">
        <w:rPr>
          <w:rFonts w:ascii="Arial Narrow" w:hAnsi="Arial Narrow"/>
        </w:rPr>
        <w:tab/>
      </w:r>
      <w:r w:rsidRPr="00D608B0">
        <w:rPr>
          <w:rFonts w:ascii="Arial Narrow" w:hAnsi="Arial Narrow"/>
        </w:rPr>
        <w:tab/>
      </w:r>
      <w:r w:rsidRPr="00D608B0">
        <w:rPr>
          <w:rFonts w:ascii="Arial Narrow" w:hAnsi="Arial Narrow"/>
        </w:rPr>
        <w:tab/>
        <w:t>__________________________________</w:t>
      </w:r>
    </w:p>
    <w:p w14:paraId="01EF1A52" w14:textId="77777777" w:rsidR="00776643" w:rsidRPr="00D608B0" w:rsidRDefault="00776643" w:rsidP="00776643">
      <w:pPr>
        <w:spacing w:after="0" w:line="240" w:lineRule="auto"/>
        <w:jc w:val="both"/>
        <w:rPr>
          <w:rFonts w:ascii="Arial Narrow" w:hAnsi="Arial Narrow"/>
        </w:rPr>
      </w:pPr>
      <w:r w:rsidRPr="00D608B0">
        <w:rPr>
          <w:rFonts w:ascii="Arial Narrow" w:hAnsi="Arial Narrow"/>
        </w:rPr>
        <w:t>4.</w:t>
      </w:r>
      <w:r w:rsidRPr="00D608B0">
        <w:rPr>
          <w:rFonts w:ascii="Arial Narrow" w:hAnsi="Arial Narrow"/>
        </w:rPr>
        <w:tab/>
        <w:t>Título profesional:</w:t>
      </w:r>
      <w:r w:rsidRPr="00D608B0">
        <w:rPr>
          <w:rFonts w:ascii="Arial Narrow" w:hAnsi="Arial Narrow"/>
        </w:rPr>
        <w:tab/>
      </w:r>
      <w:r w:rsidRPr="00D608B0">
        <w:rPr>
          <w:rFonts w:ascii="Arial Narrow" w:hAnsi="Arial Narrow"/>
        </w:rPr>
        <w:tab/>
        <w:t>__________________________________</w:t>
      </w:r>
    </w:p>
    <w:p w14:paraId="4CD172A3" w14:textId="77777777" w:rsidR="00776643" w:rsidRPr="00D608B0" w:rsidRDefault="00776643" w:rsidP="00776643">
      <w:pPr>
        <w:spacing w:after="0" w:line="240" w:lineRule="auto"/>
        <w:jc w:val="both"/>
        <w:rPr>
          <w:rFonts w:ascii="Arial Narrow" w:hAnsi="Arial Narrow"/>
        </w:rPr>
      </w:pPr>
      <w:r w:rsidRPr="00D608B0">
        <w:rPr>
          <w:rFonts w:ascii="Arial Narrow" w:hAnsi="Arial Narrow"/>
        </w:rPr>
        <w:t>5.</w:t>
      </w:r>
      <w:r w:rsidRPr="00D608B0">
        <w:rPr>
          <w:rFonts w:ascii="Arial Narrow" w:hAnsi="Arial Narrow"/>
        </w:rPr>
        <w:tab/>
        <w:t>Fecha de graduación:</w:t>
      </w:r>
      <w:r w:rsidRPr="00D608B0">
        <w:rPr>
          <w:rFonts w:ascii="Arial Narrow" w:hAnsi="Arial Narrow"/>
        </w:rPr>
        <w:tab/>
      </w:r>
      <w:r w:rsidRPr="00D608B0">
        <w:rPr>
          <w:rFonts w:ascii="Arial Narrow" w:hAnsi="Arial Narrow"/>
        </w:rPr>
        <w:tab/>
        <w:t>__________________________________</w:t>
      </w:r>
    </w:p>
    <w:p w14:paraId="1A27AF8F" w14:textId="73E0ED50" w:rsidR="00776643" w:rsidRPr="00D608B0" w:rsidRDefault="00776643" w:rsidP="00776643">
      <w:pPr>
        <w:spacing w:after="0" w:line="240" w:lineRule="auto"/>
        <w:jc w:val="both"/>
        <w:rPr>
          <w:rFonts w:ascii="Arial Narrow" w:hAnsi="Arial Narrow"/>
        </w:rPr>
      </w:pPr>
      <w:r w:rsidRPr="00D608B0">
        <w:rPr>
          <w:rFonts w:ascii="Arial Narrow" w:hAnsi="Arial Narrow"/>
        </w:rPr>
        <w:t>6.</w:t>
      </w:r>
      <w:r w:rsidRPr="00D608B0">
        <w:rPr>
          <w:rFonts w:ascii="Arial Narrow" w:hAnsi="Arial Narrow"/>
        </w:rPr>
        <w:tab/>
        <w:t>Título IV nivel:</w:t>
      </w:r>
      <w:r w:rsidRPr="00D608B0">
        <w:rPr>
          <w:rFonts w:ascii="Arial Narrow" w:hAnsi="Arial Narrow"/>
        </w:rPr>
        <w:tab/>
      </w:r>
      <w:r w:rsidRPr="00D608B0">
        <w:rPr>
          <w:rFonts w:ascii="Arial Narrow" w:hAnsi="Arial Narrow"/>
        </w:rPr>
        <w:tab/>
      </w:r>
      <w:r w:rsidRPr="00D608B0">
        <w:rPr>
          <w:rFonts w:ascii="Arial Narrow" w:hAnsi="Arial Narrow"/>
        </w:rPr>
        <w:tab/>
        <w:t>__________________________________</w:t>
      </w:r>
    </w:p>
    <w:p w14:paraId="7F86D158" w14:textId="77777777" w:rsidR="00776643" w:rsidRPr="00D608B0" w:rsidRDefault="00776643" w:rsidP="00776643">
      <w:pPr>
        <w:spacing w:after="0" w:line="240" w:lineRule="auto"/>
        <w:jc w:val="both"/>
        <w:rPr>
          <w:rFonts w:ascii="Arial Narrow" w:hAnsi="Arial Narrow"/>
        </w:rPr>
      </w:pPr>
      <w:r w:rsidRPr="00D608B0">
        <w:rPr>
          <w:rFonts w:ascii="Arial Narrow" w:hAnsi="Arial Narrow"/>
        </w:rPr>
        <w:t>7.</w:t>
      </w:r>
      <w:r w:rsidRPr="00D608B0">
        <w:rPr>
          <w:rFonts w:ascii="Arial Narrow" w:hAnsi="Arial Narrow"/>
        </w:rPr>
        <w:tab/>
        <w:t>Fecha de obtención:</w:t>
      </w:r>
      <w:r w:rsidRPr="00D608B0">
        <w:rPr>
          <w:rFonts w:ascii="Arial Narrow" w:hAnsi="Arial Narrow"/>
        </w:rPr>
        <w:tab/>
      </w:r>
      <w:r w:rsidRPr="00D608B0">
        <w:rPr>
          <w:rFonts w:ascii="Arial Narrow" w:hAnsi="Arial Narrow"/>
        </w:rPr>
        <w:tab/>
        <w:t>__________________________________</w:t>
      </w:r>
    </w:p>
    <w:p w14:paraId="721A1959" w14:textId="77777777" w:rsidR="00776643" w:rsidRPr="00D608B0" w:rsidRDefault="00776643" w:rsidP="00776643">
      <w:pPr>
        <w:spacing w:after="0" w:line="240" w:lineRule="auto"/>
        <w:jc w:val="both"/>
        <w:rPr>
          <w:rFonts w:ascii="Arial Narrow" w:hAnsi="Arial Narrow"/>
        </w:rPr>
      </w:pPr>
      <w:r w:rsidRPr="00D608B0">
        <w:rPr>
          <w:rFonts w:ascii="Arial Narrow" w:hAnsi="Arial Narrow"/>
        </w:rPr>
        <w:t>6.</w:t>
      </w:r>
      <w:r w:rsidRPr="00D608B0">
        <w:rPr>
          <w:rFonts w:ascii="Arial Narrow" w:hAnsi="Arial Narrow"/>
        </w:rPr>
        <w:tab/>
        <w:t>Experiencia profesional:</w:t>
      </w:r>
    </w:p>
    <w:p w14:paraId="6E4B5940" w14:textId="77777777" w:rsidR="00776643" w:rsidRPr="00D608B0" w:rsidRDefault="00776643" w:rsidP="00776643">
      <w:pPr>
        <w:tabs>
          <w:tab w:val="left" w:pos="-695"/>
          <w:tab w:val="left" w:pos="745"/>
        </w:tabs>
        <w:spacing w:line="240" w:lineRule="auto"/>
        <w:jc w:val="both"/>
        <w:rPr>
          <w:rFonts w:ascii="Arial Narrow" w:hAnsi="Arial Narrow"/>
        </w:rPr>
      </w:pPr>
    </w:p>
    <w:tbl>
      <w:tblPr>
        <w:tblW w:w="0" w:type="auto"/>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22"/>
        <w:gridCol w:w="4323"/>
      </w:tblGrid>
      <w:tr w:rsidR="00776643" w:rsidRPr="00D608B0" w14:paraId="41213590" w14:textId="77777777" w:rsidTr="00041787">
        <w:tc>
          <w:tcPr>
            <w:tcW w:w="4322" w:type="dxa"/>
            <w:shd w:val="clear" w:color="auto" w:fill="F2F2F2"/>
          </w:tcPr>
          <w:p w14:paraId="5BABD812" w14:textId="77777777" w:rsidR="00776643" w:rsidRPr="00D608B0" w:rsidRDefault="00776643" w:rsidP="00776643">
            <w:pPr>
              <w:tabs>
                <w:tab w:val="left" w:pos="-695"/>
                <w:tab w:val="left" w:pos="745"/>
              </w:tabs>
              <w:spacing w:line="240" w:lineRule="auto"/>
              <w:jc w:val="both"/>
              <w:rPr>
                <w:rFonts w:ascii="Arial Narrow" w:hAnsi="Arial Narrow"/>
              </w:rPr>
            </w:pPr>
            <w:r w:rsidRPr="00D608B0">
              <w:rPr>
                <w:rFonts w:ascii="Arial Narrow" w:hAnsi="Arial Narrow"/>
                <w:b/>
              </w:rPr>
              <w:t>Empresa / Institución:</w:t>
            </w:r>
          </w:p>
        </w:tc>
        <w:tc>
          <w:tcPr>
            <w:tcW w:w="4323" w:type="dxa"/>
            <w:shd w:val="clear" w:color="auto" w:fill="auto"/>
          </w:tcPr>
          <w:p w14:paraId="6A8D1310" w14:textId="77777777" w:rsidR="00776643" w:rsidRPr="00D608B0" w:rsidRDefault="00776643" w:rsidP="00776643">
            <w:pPr>
              <w:tabs>
                <w:tab w:val="left" w:pos="-695"/>
                <w:tab w:val="left" w:pos="745"/>
              </w:tabs>
              <w:spacing w:line="240" w:lineRule="auto"/>
              <w:jc w:val="both"/>
              <w:rPr>
                <w:rFonts w:ascii="Arial Narrow" w:hAnsi="Arial Narrow"/>
              </w:rPr>
            </w:pPr>
          </w:p>
        </w:tc>
      </w:tr>
      <w:tr w:rsidR="00776643" w:rsidRPr="00D608B0" w14:paraId="41FCCD36" w14:textId="77777777" w:rsidTr="00041787">
        <w:tc>
          <w:tcPr>
            <w:tcW w:w="4322" w:type="dxa"/>
            <w:shd w:val="clear" w:color="auto" w:fill="F2F2F2"/>
          </w:tcPr>
          <w:p w14:paraId="3210AC9B" w14:textId="77777777" w:rsidR="00776643" w:rsidRPr="00D608B0" w:rsidRDefault="00776643" w:rsidP="00041787">
            <w:pPr>
              <w:tabs>
                <w:tab w:val="left" w:pos="-695"/>
                <w:tab w:val="left" w:pos="745"/>
              </w:tabs>
              <w:jc w:val="both"/>
              <w:rPr>
                <w:rFonts w:ascii="Arial Narrow" w:hAnsi="Arial Narrow"/>
              </w:rPr>
            </w:pPr>
            <w:r w:rsidRPr="00D608B0">
              <w:rPr>
                <w:rFonts w:ascii="Arial Narrow" w:hAnsi="Arial Narrow"/>
                <w:b/>
              </w:rPr>
              <w:t>Contratante:</w:t>
            </w:r>
          </w:p>
        </w:tc>
        <w:tc>
          <w:tcPr>
            <w:tcW w:w="4323" w:type="dxa"/>
            <w:shd w:val="clear" w:color="auto" w:fill="auto"/>
          </w:tcPr>
          <w:p w14:paraId="44BA813D" w14:textId="77777777" w:rsidR="00776643" w:rsidRPr="00D608B0" w:rsidRDefault="00776643" w:rsidP="00041787">
            <w:pPr>
              <w:tabs>
                <w:tab w:val="left" w:pos="-695"/>
                <w:tab w:val="left" w:pos="745"/>
              </w:tabs>
              <w:jc w:val="both"/>
              <w:rPr>
                <w:rFonts w:ascii="Arial Narrow" w:hAnsi="Arial Narrow"/>
              </w:rPr>
            </w:pPr>
          </w:p>
        </w:tc>
      </w:tr>
      <w:tr w:rsidR="00776643" w:rsidRPr="00D608B0" w14:paraId="4D5BDD4A" w14:textId="77777777" w:rsidTr="00041787">
        <w:tc>
          <w:tcPr>
            <w:tcW w:w="4322" w:type="dxa"/>
            <w:shd w:val="clear" w:color="auto" w:fill="F2F2F2"/>
          </w:tcPr>
          <w:p w14:paraId="1A597878" w14:textId="77777777" w:rsidR="00776643" w:rsidRPr="00D608B0" w:rsidRDefault="00776643" w:rsidP="00041787">
            <w:pPr>
              <w:tabs>
                <w:tab w:val="left" w:pos="-695"/>
                <w:tab w:val="left" w:pos="745"/>
              </w:tabs>
              <w:jc w:val="both"/>
              <w:rPr>
                <w:rFonts w:ascii="Arial Narrow" w:hAnsi="Arial Narrow"/>
              </w:rPr>
            </w:pPr>
            <w:r w:rsidRPr="00D608B0">
              <w:rPr>
                <w:rFonts w:ascii="Arial Narrow" w:hAnsi="Arial Narrow"/>
                <w:b/>
              </w:rPr>
              <w:t>Proyecto:</w:t>
            </w:r>
          </w:p>
        </w:tc>
        <w:tc>
          <w:tcPr>
            <w:tcW w:w="4323" w:type="dxa"/>
            <w:shd w:val="clear" w:color="auto" w:fill="auto"/>
          </w:tcPr>
          <w:p w14:paraId="756F63FD" w14:textId="77777777" w:rsidR="00776643" w:rsidRPr="00D608B0" w:rsidRDefault="00776643" w:rsidP="00041787">
            <w:pPr>
              <w:tabs>
                <w:tab w:val="left" w:pos="-695"/>
                <w:tab w:val="left" w:pos="745"/>
              </w:tabs>
              <w:jc w:val="both"/>
              <w:rPr>
                <w:rFonts w:ascii="Arial Narrow" w:hAnsi="Arial Narrow"/>
              </w:rPr>
            </w:pPr>
          </w:p>
        </w:tc>
      </w:tr>
      <w:tr w:rsidR="00776643" w:rsidRPr="00D608B0" w14:paraId="5F8A4ED3" w14:textId="77777777" w:rsidTr="00041787">
        <w:tc>
          <w:tcPr>
            <w:tcW w:w="4322" w:type="dxa"/>
            <w:shd w:val="clear" w:color="auto" w:fill="F2F2F2"/>
          </w:tcPr>
          <w:p w14:paraId="58454DCD" w14:textId="77777777" w:rsidR="00776643" w:rsidRPr="00D608B0" w:rsidRDefault="00776643" w:rsidP="00041787">
            <w:pPr>
              <w:tabs>
                <w:tab w:val="left" w:pos="-695"/>
                <w:tab w:val="left" w:pos="745"/>
              </w:tabs>
              <w:jc w:val="both"/>
              <w:rPr>
                <w:rFonts w:ascii="Arial Narrow" w:hAnsi="Arial Narrow"/>
              </w:rPr>
            </w:pPr>
            <w:r w:rsidRPr="00D608B0">
              <w:rPr>
                <w:rFonts w:ascii="Arial Narrow" w:hAnsi="Arial Narrow"/>
                <w:b/>
              </w:rPr>
              <w:t>Monto del proyecto:</w:t>
            </w:r>
          </w:p>
        </w:tc>
        <w:tc>
          <w:tcPr>
            <w:tcW w:w="4323" w:type="dxa"/>
            <w:shd w:val="clear" w:color="auto" w:fill="auto"/>
          </w:tcPr>
          <w:p w14:paraId="75C69D37" w14:textId="77777777" w:rsidR="00776643" w:rsidRPr="00D608B0" w:rsidRDefault="00776643" w:rsidP="00041787">
            <w:pPr>
              <w:tabs>
                <w:tab w:val="left" w:pos="-695"/>
                <w:tab w:val="left" w:pos="745"/>
              </w:tabs>
              <w:jc w:val="both"/>
              <w:rPr>
                <w:rFonts w:ascii="Arial Narrow" w:hAnsi="Arial Narrow"/>
              </w:rPr>
            </w:pPr>
          </w:p>
        </w:tc>
      </w:tr>
      <w:tr w:rsidR="00776643" w:rsidRPr="00D608B0" w14:paraId="59E8B617" w14:textId="77777777" w:rsidTr="00041787">
        <w:tc>
          <w:tcPr>
            <w:tcW w:w="4322" w:type="dxa"/>
            <w:shd w:val="clear" w:color="auto" w:fill="F2F2F2"/>
          </w:tcPr>
          <w:p w14:paraId="57FEDAA1" w14:textId="77777777" w:rsidR="00776643" w:rsidRPr="00D608B0" w:rsidRDefault="00776643" w:rsidP="00041787">
            <w:pPr>
              <w:tabs>
                <w:tab w:val="left" w:pos="-695"/>
                <w:tab w:val="left" w:pos="745"/>
              </w:tabs>
              <w:jc w:val="both"/>
              <w:rPr>
                <w:rFonts w:ascii="Arial Narrow" w:hAnsi="Arial Narrow"/>
                <w:b/>
              </w:rPr>
            </w:pPr>
            <w:r w:rsidRPr="00D608B0">
              <w:rPr>
                <w:rFonts w:ascii="Arial Narrow" w:hAnsi="Arial Narrow"/>
                <w:b/>
              </w:rPr>
              <w:t>Papel desempeñado:</w:t>
            </w:r>
          </w:p>
        </w:tc>
        <w:tc>
          <w:tcPr>
            <w:tcW w:w="4323" w:type="dxa"/>
            <w:shd w:val="clear" w:color="auto" w:fill="auto"/>
          </w:tcPr>
          <w:p w14:paraId="6716347E" w14:textId="77777777" w:rsidR="00776643" w:rsidRPr="00D608B0" w:rsidRDefault="00776643" w:rsidP="00041787">
            <w:pPr>
              <w:tabs>
                <w:tab w:val="left" w:pos="-695"/>
                <w:tab w:val="left" w:pos="745"/>
              </w:tabs>
              <w:jc w:val="both"/>
              <w:rPr>
                <w:rFonts w:ascii="Arial Narrow" w:hAnsi="Arial Narrow"/>
              </w:rPr>
            </w:pPr>
          </w:p>
        </w:tc>
      </w:tr>
      <w:tr w:rsidR="00776643" w:rsidRPr="00D608B0" w14:paraId="1C3FFE80" w14:textId="77777777" w:rsidTr="00041787">
        <w:tc>
          <w:tcPr>
            <w:tcW w:w="4322" w:type="dxa"/>
            <w:shd w:val="clear" w:color="auto" w:fill="F2F2F2"/>
          </w:tcPr>
          <w:p w14:paraId="4F9E74E9" w14:textId="77777777" w:rsidR="00776643" w:rsidRPr="00D608B0" w:rsidRDefault="00776643" w:rsidP="00041787">
            <w:pPr>
              <w:tabs>
                <w:tab w:val="left" w:pos="-695"/>
                <w:tab w:val="left" w:pos="745"/>
              </w:tabs>
              <w:jc w:val="both"/>
              <w:rPr>
                <w:rFonts w:ascii="Arial Narrow" w:hAnsi="Arial Narrow"/>
                <w:b/>
              </w:rPr>
            </w:pPr>
            <w:r w:rsidRPr="00D608B0">
              <w:rPr>
                <w:rFonts w:ascii="Arial Narrow" w:hAnsi="Arial Narrow"/>
                <w:b/>
              </w:rPr>
              <w:t>Tiempo de participación:</w:t>
            </w:r>
          </w:p>
        </w:tc>
        <w:tc>
          <w:tcPr>
            <w:tcW w:w="4323" w:type="dxa"/>
            <w:shd w:val="clear" w:color="auto" w:fill="auto"/>
          </w:tcPr>
          <w:p w14:paraId="0CF7DF59" w14:textId="77777777" w:rsidR="00776643" w:rsidRPr="00D608B0" w:rsidRDefault="00776643" w:rsidP="00041787">
            <w:pPr>
              <w:tabs>
                <w:tab w:val="left" w:pos="-695"/>
                <w:tab w:val="left" w:pos="745"/>
              </w:tabs>
              <w:jc w:val="both"/>
              <w:rPr>
                <w:rFonts w:ascii="Arial Narrow" w:hAnsi="Arial Narrow"/>
              </w:rPr>
            </w:pPr>
          </w:p>
        </w:tc>
      </w:tr>
      <w:tr w:rsidR="00776643" w:rsidRPr="00D608B0" w14:paraId="242E7278" w14:textId="77777777" w:rsidTr="002B2C7A">
        <w:trPr>
          <w:trHeight w:val="1998"/>
        </w:trPr>
        <w:tc>
          <w:tcPr>
            <w:tcW w:w="4322" w:type="dxa"/>
            <w:shd w:val="clear" w:color="auto" w:fill="F2F2F2"/>
          </w:tcPr>
          <w:p w14:paraId="5E132B92" w14:textId="77777777" w:rsidR="00776643" w:rsidRPr="00D608B0" w:rsidRDefault="00776643" w:rsidP="00041787">
            <w:pPr>
              <w:tabs>
                <w:tab w:val="left" w:pos="-695"/>
                <w:tab w:val="left" w:pos="745"/>
              </w:tabs>
              <w:jc w:val="both"/>
              <w:rPr>
                <w:rFonts w:ascii="Arial Narrow" w:hAnsi="Arial Narrow"/>
                <w:b/>
              </w:rPr>
            </w:pPr>
            <w:r w:rsidRPr="00D608B0">
              <w:rPr>
                <w:rFonts w:ascii="Arial Narrow" w:hAnsi="Arial Narrow"/>
                <w:b/>
              </w:rPr>
              <w:t>Actividades relevantes:</w:t>
            </w:r>
          </w:p>
        </w:tc>
        <w:tc>
          <w:tcPr>
            <w:tcW w:w="4323" w:type="dxa"/>
            <w:shd w:val="clear" w:color="auto" w:fill="auto"/>
          </w:tcPr>
          <w:p w14:paraId="207B6D49" w14:textId="77777777" w:rsidR="00776643" w:rsidRPr="00D608B0" w:rsidRDefault="00776643" w:rsidP="00041787">
            <w:pPr>
              <w:tabs>
                <w:tab w:val="left" w:pos="-695"/>
                <w:tab w:val="left" w:pos="745"/>
              </w:tabs>
              <w:jc w:val="both"/>
              <w:rPr>
                <w:rFonts w:ascii="Arial Narrow" w:hAnsi="Arial Narrow"/>
              </w:rPr>
            </w:pPr>
          </w:p>
          <w:p w14:paraId="3A1C5CEA" w14:textId="77777777" w:rsidR="00776643" w:rsidRPr="00D608B0" w:rsidRDefault="00776643" w:rsidP="00041787">
            <w:pPr>
              <w:tabs>
                <w:tab w:val="left" w:pos="-695"/>
                <w:tab w:val="left" w:pos="745"/>
              </w:tabs>
              <w:jc w:val="both"/>
              <w:rPr>
                <w:rFonts w:ascii="Arial Narrow" w:hAnsi="Arial Narrow"/>
              </w:rPr>
            </w:pPr>
          </w:p>
          <w:p w14:paraId="6D255D37" w14:textId="77777777" w:rsidR="00776643" w:rsidRPr="00D608B0" w:rsidRDefault="00776643" w:rsidP="00041787">
            <w:pPr>
              <w:tabs>
                <w:tab w:val="left" w:pos="-695"/>
                <w:tab w:val="left" w:pos="745"/>
              </w:tabs>
              <w:jc w:val="both"/>
              <w:rPr>
                <w:rFonts w:ascii="Arial Narrow" w:hAnsi="Arial Narrow"/>
              </w:rPr>
            </w:pPr>
          </w:p>
          <w:p w14:paraId="4D75E983" w14:textId="77777777" w:rsidR="00776643" w:rsidRPr="00D608B0" w:rsidRDefault="00776643" w:rsidP="00041787">
            <w:pPr>
              <w:tabs>
                <w:tab w:val="left" w:pos="-695"/>
                <w:tab w:val="left" w:pos="745"/>
              </w:tabs>
              <w:jc w:val="both"/>
              <w:rPr>
                <w:rFonts w:ascii="Arial Narrow" w:hAnsi="Arial Narrow"/>
              </w:rPr>
            </w:pPr>
          </w:p>
          <w:p w14:paraId="3F8C1B09" w14:textId="77777777" w:rsidR="00776643" w:rsidRPr="00D608B0" w:rsidRDefault="00776643" w:rsidP="00041787">
            <w:pPr>
              <w:tabs>
                <w:tab w:val="left" w:pos="-695"/>
                <w:tab w:val="left" w:pos="745"/>
              </w:tabs>
              <w:jc w:val="both"/>
              <w:rPr>
                <w:rFonts w:ascii="Arial Narrow" w:hAnsi="Arial Narrow"/>
              </w:rPr>
            </w:pPr>
          </w:p>
          <w:p w14:paraId="7CF5F6F1" w14:textId="77777777" w:rsidR="00776643" w:rsidRPr="00D608B0" w:rsidRDefault="00776643" w:rsidP="00041787">
            <w:pPr>
              <w:tabs>
                <w:tab w:val="left" w:pos="-695"/>
                <w:tab w:val="left" w:pos="745"/>
              </w:tabs>
              <w:jc w:val="both"/>
              <w:rPr>
                <w:rFonts w:ascii="Arial Narrow" w:hAnsi="Arial Narrow"/>
              </w:rPr>
            </w:pPr>
          </w:p>
          <w:p w14:paraId="030F711E" w14:textId="77777777" w:rsidR="00776643" w:rsidRPr="00D608B0" w:rsidRDefault="00776643" w:rsidP="00041787">
            <w:pPr>
              <w:tabs>
                <w:tab w:val="left" w:pos="-695"/>
                <w:tab w:val="left" w:pos="745"/>
              </w:tabs>
              <w:jc w:val="both"/>
              <w:rPr>
                <w:rFonts w:ascii="Arial Narrow" w:hAnsi="Arial Narrow"/>
              </w:rPr>
            </w:pPr>
          </w:p>
          <w:p w14:paraId="02733F3A" w14:textId="77777777" w:rsidR="00776643" w:rsidRPr="00D608B0" w:rsidRDefault="00776643" w:rsidP="00041787">
            <w:pPr>
              <w:tabs>
                <w:tab w:val="left" w:pos="-695"/>
                <w:tab w:val="left" w:pos="745"/>
              </w:tabs>
              <w:jc w:val="both"/>
              <w:rPr>
                <w:rFonts w:ascii="Arial Narrow" w:hAnsi="Arial Narrow"/>
              </w:rPr>
            </w:pPr>
          </w:p>
          <w:p w14:paraId="1A4D57CF" w14:textId="77777777" w:rsidR="00776643" w:rsidRPr="00D608B0" w:rsidRDefault="00776643" w:rsidP="00041787">
            <w:pPr>
              <w:tabs>
                <w:tab w:val="left" w:pos="-695"/>
                <w:tab w:val="left" w:pos="745"/>
              </w:tabs>
              <w:jc w:val="both"/>
              <w:rPr>
                <w:rFonts w:ascii="Arial Narrow" w:hAnsi="Arial Narrow"/>
              </w:rPr>
            </w:pPr>
          </w:p>
        </w:tc>
      </w:tr>
    </w:tbl>
    <w:p w14:paraId="0AF84BBD" w14:textId="727E425C" w:rsidR="00B07072" w:rsidRPr="00D608B0" w:rsidRDefault="00B07072" w:rsidP="00C1287F">
      <w:pPr>
        <w:pStyle w:val="xl25"/>
        <w:tabs>
          <w:tab w:val="left" w:pos="-540"/>
          <w:tab w:val="left" w:pos="3036"/>
          <w:tab w:val="left" w:pos="3274"/>
          <w:tab w:val="left" w:pos="3631"/>
          <w:tab w:val="left" w:pos="3869"/>
        </w:tabs>
        <w:spacing w:before="0" w:after="0"/>
        <w:ind w:left="15" w:right="45"/>
        <w:jc w:val="both"/>
        <w:rPr>
          <w:rFonts w:ascii="Arial Narrow" w:hAnsi="Arial Narrow" w:cs="Times New Roman"/>
          <w:b w:val="0"/>
          <w:spacing w:val="-1"/>
          <w:sz w:val="22"/>
          <w:szCs w:val="22"/>
        </w:rPr>
      </w:pPr>
    </w:p>
    <w:p w14:paraId="70C4C62B" w14:textId="47F35E79" w:rsidR="00B07072" w:rsidRPr="00D608B0" w:rsidRDefault="00B07072" w:rsidP="00C1287F">
      <w:pPr>
        <w:pStyle w:val="xl25"/>
        <w:tabs>
          <w:tab w:val="left" w:pos="-540"/>
          <w:tab w:val="left" w:pos="3036"/>
          <w:tab w:val="left" w:pos="3274"/>
          <w:tab w:val="left" w:pos="3631"/>
          <w:tab w:val="left" w:pos="3869"/>
        </w:tabs>
        <w:spacing w:before="0" w:after="0"/>
        <w:ind w:left="15" w:right="45"/>
        <w:jc w:val="both"/>
        <w:rPr>
          <w:rFonts w:ascii="Arial Narrow" w:hAnsi="Arial Narrow" w:cs="Times New Roman"/>
          <w:b w:val="0"/>
          <w:spacing w:val="-1"/>
          <w:sz w:val="22"/>
          <w:szCs w:val="22"/>
        </w:rPr>
      </w:pPr>
    </w:p>
    <w:p w14:paraId="5E7C35BA" w14:textId="5E25FE61" w:rsidR="00B07072" w:rsidRPr="00D608B0" w:rsidRDefault="00B07072" w:rsidP="00C1287F">
      <w:pPr>
        <w:pStyle w:val="xl25"/>
        <w:tabs>
          <w:tab w:val="left" w:pos="-540"/>
          <w:tab w:val="left" w:pos="3036"/>
          <w:tab w:val="left" w:pos="3274"/>
          <w:tab w:val="left" w:pos="3631"/>
          <w:tab w:val="left" w:pos="3869"/>
        </w:tabs>
        <w:spacing w:before="0" w:after="0"/>
        <w:ind w:left="15" w:right="45"/>
        <w:jc w:val="both"/>
        <w:rPr>
          <w:rFonts w:ascii="Arial Narrow" w:hAnsi="Arial Narrow" w:cs="Times New Roman"/>
          <w:b w:val="0"/>
          <w:spacing w:val="-1"/>
          <w:sz w:val="22"/>
          <w:szCs w:val="22"/>
        </w:rPr>
      </w:pPr>
    </w:p>
    <w:p w14:paraId="729CB8F6" w14:textId="01709A86" w:rsidR="00B07072" w:rsidRPr="00D608B0" w:rsidRDefault="00B07072" w:rsidP="00C1287F">
      <w:pPr>
        <w:pStyle w:val="xl25"/>
        <w:tabs>
          <w:tab w:val="left" w:pos="-540"/>
          <w:tab w:val="left" w:pos="3036"/>
          <w:tab w:val="left" w:pos="3274"/>
          <w:tab w:val="left" w:pos="3631"/>
          <w:tab w:val="left" w:pos="3869"/>
        </w:tabs>
        <w:spacing w:before="0" w:after="0"/>
        <w:ind w:left="15" w:right="45"/>
        <w:jc w:val="both"/>
        <w:rPr>
          <w:rFonts w:ascii="Arial Narrow" w:hAnsi="Arial Narrow" w:cs="Times New Roman"/>
          <w:b w:val="0"/>
          <w:spacing w:val="-1"/>
          <w:sz w:val="22"/>
          <w:szCs w:val="22"/>
        </w:rPr>
      </w:pPr>
    </w:p>
    <w:p w14:paraId="57E4C28C" w14:textId="7E0853B7" w:rsidR="00B07072" w:rsidRPr="00D608B0" w:rsidRDefault="00B07072" w:rsidP="00C1287F">
      <w:pPr>
        <w:pStyle w:val="xl25"/>
        <w:tabs>
          <w:tab w:val="left" w:pos="-540"/>
          <w:tab w:val="left" w:pos="3036"/>
          <w:tab w:val="left" w:pos="3274"/>
          <w:tab w:val="left" w:pos="3631"/>
          <w:tab w:val="left" w:pos="3869"/>
        </w:tabs>
        <w:spacing w:before="0" w:after="0"/>
        <w:ind w:left="15" w:right="45"/>
        <w:jc w:val="both"/>
        <w:rPr>
          <w:rFonts w:ascii="Arial Narrow" w:hAnsi="Arial Narrow" w:cs="Times New Roman"/>
          <w:b w:val="0"/>
          <w:spacing w:val="-1"/>
          <w:sz w:val="22"/>
          <w:szCs w:val="22"/>
        </w:rPr>
      </w:pPr>
    </w:p>
    <w:p w14:paraId="20809D80" w14:textId="01270175" w:rsidR="00B07072" w:rsidRPr="00D608B0" w:rsidRDefault="00B07072" w:rsidP="00C1287F">
      <w:pPr>
        <w:pStyle w:val="xl25"/>
        <w:tabs>
          <w:tab w:val="left" w:pos="-540"/>
          <w:tab w:val="left" w:pos="3036"/>
          <w:tab w:val="left" w:pos="3274"/>
          <w:tab w:val="left" w:pos="3631"/>
          <w:tab w:val="left" w:pos="3869"/>
        </w:tabs>
        <w:spacing w:before="0" w:after="0"/>
        <w:ind w:left="15" w:right="45"/>
        <w:jc w:val="both"/>
        <w:rPr>
          <w:rFonts w:ascii="Arial Narrow" w:hAnsi="Arial Narrow" w:cs="Times New Roman"/>
          <w:b w:val="0"/>
          <w:spacing w:val="-1"/>
          <w:sz w:val="22"/>
          <w:szCs w:val="22"/>
        </w:rPr>
      </w:pPr>
    </w:p>
    <w:p w14:paraId="04FF2AC8" w14:textId="4C18E9B6" w:rsidR="00B07072" w:rsidRPr="00D608B0" w:rsidRDefault="00B07072" w:rsidP="00776643">
      <w:pPr>
        <w:pStyle w:val="xl25"/>
        <w:tabs>
          <w:tab w:val="left" w:pos="-540"/>
          <w:tab w:val="left" w:pos="3036"/>
          <w:tab w:val="left" w:pos="3274"/>
          <w:tab w:val="left" w:pos="3631"/>
          <w:tab w:val="left" w:pos="3869"/>
        </w:tabs>
        <w:spacing w:before="0" w:after="0"/>
        <w:ind w:right="45"/>
        <w:jc w:val="both"/>
        <w:rPr>
          <w:rFonts w:ascii="Arial Narrow" w:hAnsi="Arial Narrow" w:cs="Times New Roman"/>
          <w:b w:val="0"/>
          <w:spacing w:val="-1"/>
          <w:sz w:val="22"/>
          <w:szCs w:val="22"/>
        </w:rPr>
      </w:pPr>
    </w:p>
    <w:p w14:paraId="72CAC7A7" w14:textId="77777777" w:rsidR="00B07072" w:rsidRPr="00D608B0" w:rsidRDefault="00B07072" w:rsidP="00C1287F">
      <w:pPr>
        <w:pStyle w:val="xl25"/>
        <w:tabs>
          <w:tab w:val="left" w:pos="-540"/>
          <w:tab w:val="left" w:pos="3036"/>
          <w:tab w:val="left" w:pos="3274"/>
          <w:tab w:val="left" w:pos="3631"/>
          <w:tab w:val="left" w:pos="3869"/>
        </w:tabs>
        <w:spacing w:before="0" w:after="0"/>
        <w:ind w:left="15" w:right="45"/>
        <w:jc w:val="both"/>
        <w:rPr>
          <w:rFonts w:ascii="Arial Narrow" w:hAnsi="Arial Narrow" w:cs="Times New Roman"/>
          <w:b w:val="0"/>
          <w:spacing w:val="-1"/>
          <w:sz w:val="22"/>
          <w:szCs w:val="22"/>
        </w:rPr>
      </w:pPr>
    </w:p>
    <w:tbl>
      <w:tblPr>
        <w:tblW w:w="9073" w:type="dxa"/>
        <w:tblInd w:w="-3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2F2F2"/>
        <w:tblCellMar>
          <w:left w:w="76" w:type="dxa"/>
          <w:right w:w="76" w:type="dxa"/>
        </w:tblCellMar>
        <w:tblLook w:val="04A0" w:firstRow="1" w:lastRow="0" w:firstColumn="1" w:lastColumn="0" w:noHBand="0" w:noVBand="1"/>
      </w:tblPr>
      <w:tblGrid>
        <w:gridCol w:w="9073"/>
      </w:tblGrid>
      <w:tr w:rsidR="00C1287F" w:rsidRPr="00D608B0" w14:paraId="4B904FC7" w14:textId="77777777" w:rsidTr="00DF43D7">
        <w:trPr>
          <w:trHeight w:val="521"/>
        </w:trPr>
        <w:tc>
          <w:tcPr>
            <w:tcW w:w="6441" w:type="dxa"/>
            <w:tcBorders>
              <w:top w:val="single" w:sz="2" w:space="0" w:color="auto"/>
              <w:left w:val="single" w:sz="2" w:space="0" w:color="auto"/>
              <w:bottom w:val="single" w:sz="2" w:space="0" w:color="auto"/>
              <w:right w:val="single" w:sz="2" w:space="0" w:color="auto"/>
            </w:tcBorders>
            <w:shd w:val="clear" w:color="auto" w:fill="D9D9D9"/>
            <w:vAlign w:val="center"/>
            <w:hideMark/>
          </w:tcPr>
          <w:p w14:paraId="4E952A9B" w14:textId="4F88CD01" w:rsidR="00C1287F" w:rsidRPr="00D608B0" w:rsidRDefault="00C1287F" w:rsidP="00DF43D7">
            <w:pPr>
              <w:pStyle w:val="xl25"/>
              <w:shd w:val="clear" w:color="auto" w:fill="auto"/>
              <w:tabs>
                <w:tab w:val="left" w:pos="-540"/>
                <w:tab w:val="left" w:pos="3036"/>
                <w:tab w:val="left" w:pos="3274"/>
                <w:tab w:val="left" w:pos="3631"/>
                <w:tab w:val="left" w:pos="3869"/>
              </w:tabs>
              <w:spacing w:before="0" w:after="0"/>
              <w:ind w:right="45"/>
              <w:jc w:val="center"/>
              <w:rPr>
                <w:rFonts w:ascii="Arial Narrow" w:hAnsi="Arial Narrow" w:cs="Times New Roman"/>
                <w:b w:val="0"/>
                <w:spacing w:val="-1"/>
                <w:sz w:val="22"/>
                <w:szCs w:val="22"/>
              </w:rPr>
            </w:pPr>
            <w:r w:rsidRPr="00D608B0">
              <w:rPr>
                <w:rFonts w:ascii="Arial Narrow" w:hAnsi="Arial Narrow" w:cs="Times New Roman"/>
                <w:sz w:val="22"/>
                <w:szCs w:val="22"/>
              </w:rPr>
              <w:t>II</w:t>
            </w:r>
            <w:r w:rsidR="00B33305">
              <w:rPr>
                <w:rFonts w:ascii="Arial Narrow" w:hAnsi="Arial Narrow" w:cs="Times New Roman"/>
                <w:sz w:val="22"/>
                <w:szCs w:val="22"/>
              </w:rPr>
              <w:t>I</w:t>
            </w:r>
            <w:r w:rsidRPr="00D608B0">
              <w:rPr>
                <w:rFonts w:ascii="Arial Narrow" w:hAnsi="Arial Narrow" w:cs="Times New Roman"/>
                <w:sz w:val="22"/>
                <w:szCs w:val="22"/>
              </w:rPr>
              <w:t>. FORMULARIO DE COMPROMISO DE ASOCIACIÓN O CONSORCIO</w:t>
            </w:r>
          </w:p>
        </w:tc>
      </w:tr>
    </w:tbl>
    <w:p w14:paraId="7A516C77" w14:textId="77777777" w:rsidR="00C1287F" w:rsidRPr="00D608B0" w:rsidRDefault="00C1287F" w:rsidP="00C1287F">
      <w:pPr>
        <w:pStyle w:val="xl25"/>
        <w:tabs>
          <w:tab w:val="left" w:pos="-540"/>
          <w:tab w:val="left" w:pos="3036"/>
          <w:tab w:val="left" w:pos="3274"/>
          <w:tab w:val="left" w:pos="3631"/>
          <w:tab w:val="left" w:pos="3869"/>
        </w:tabs>
        <w:spacing w:before="0" w:after="0"/>
        <w:ind w:left="15" w:right="45"/>
        <w:jc w:val="both"/>
        <w:rPr>
          <w:rFonts w:ascii="Arial Narrow" w:hAnsi="Arial Narrow" w:cs="Times New Roman"/>
          <w:b w:val="0"/>
          <w:spacing w:val="-1"/>
          <w:sz w:val="22"/>
          <w:szCs w:val="22"/>
        </w:rPr>
      </w:pPr>
    </w:p>
    <w:tbl>
      <w:tblPr>
        <w:tblW w:w="10941" w:type="dxa"/>
        <w:tblLook w:val="04A0" w:firstRow="1" w:lastRow="0" w:firstColumn="1" w:lastColumn="0" w:noHBand="0" w:noVBand="1"/>
      </w:tblPr>
      <w:tblGrid>
        <w:gridCol w:w="9140"/>
        <w:gridCol w:w="1801"/>
      </w:tblGrid>
      <w:tr w:rsidR="00C1287F" w:rsidRPr="00D608B0" w14:paraId="4883144F" w14:textId="77777777" w:rsidTr="005F6B85">
        <w:tc>
          <w:tcPr>
            <w:tcW w:w="9140" w:type="dxa"/>
          </w:tcPr>
          <w:p w14:paraId="20BB1601" w14:textId="77777777" w:rsidR="00C1287F" w:rsidRPr="00D608B0" w:rsidRDefault="00C1287F" w:rsidP="005F6B85">
            <w:pPr>
              <w:spacing w:after="0" w:line="240" w:lineRule="auto"/>
              <w:ind w:right="-40"/>
              <w:jc w:val="both"/>
              <w:rPr>
                <w:rFonts w:ascii="Arial Narrow" w:hAnsi="Arial Narrow"/>
                <w:b/>
                <w:lang w:eastAsia="es-EC"/>
              </w:rPr>
            </w:pPr>
            <w:r w:rsidRPr="00D608B0">
              <w:rPr>
                <w:rFonts w:ascii="Arial Narrow" w:hAnsi="Arial Narrow"/>
                <w:b/>
                <w:lang w:eastAsia="es-EC"/>
              </w:rPr>
              <w:t>PROCEDIMIENTO Nro.</w:t>
            </w:r>
          </w:p>
          <w:p w14:paraId="4447F91B" w14:textId="77777777" w:rsidR="00C1287F" w:rsidRPr="00D608B0" w:rsidRDefault="00C1287F" w:rsidP="005F6B85">
            <w:pPr>
              <w:spacing w:after="0" w:line="240" w:lineRule="auto"/>
              <w:ind w:right="-40"/>
              <w:jc w:val="both"/>
              <w:rPr>
                <w:rFonts w:ascii="Arial Narrow" w:hAnsi="Arial Narrow"/>
                <w:b/>
                <w:lang w:eastAsia="es-EC"/>
              </w:rPr>
            </w:pPr>
            <w:r w:rsidRPr="00D608B0">
              <w:rPr>
                <w:rFonts w:ascii="Arial Narrow" w:hAnsi="Arial Narrow"/>
                <w:b/>
                <w:lang w:eastAsia="es-EC"/>
              </w:rPr>
              <w:t>OBJETO DE CONTRATACIÓN:</w:t>
            </w:r>
          </w:p>
          <w:p w14:paraId="182C6B5C" w14:textId="77777777" w:rsidR="00C1287F" w:rsidRPr="00D608B0" w:rsidRDefault="00C1287F" w:rsidP="005F6B85">
            <w:pPr>
              <w:spacing w:after="0" w:line="240" w:lineRule="auto"/>
              <w:ind w:right="-40"/>
              <w:jc w:val="both"/>
              <w:rPr>
                <w:rFonts w:ascii="Arial Narrow" w:hAnsi="Arial Narrow"/>
                <w:lang w:eastAsia="es-EC"/>
              </w:rPr>
            </w:pPr>
          </w:p>
          <w:p w14:paraId="7B1F6722" w14:textId="77777777" w:rsidR="00C1287F" w:rsidRPr="00D608B0" w:rsidRDefault="00C1287F" w:rsidP="005F6B85">
            <w:pPr>
              <w:spacing w:after="0" w:line="240" w:lineRule="auto"/>
              <w:ind w:right="-40"/>
              <w:jc w:val="both"/>
              <w:rPr>
                <w:rFonts w:ascii="Arial Narrow" w:hAnsi="Arial Narrow"/>
                <w:lang w:eastAsia="es-EC"/>
              </w:rPr>
            </w:pPr>
            <w:r w:rsidRPr="00D608B0">
              <w:rPr>
                <w:rFonts w:ascii="Arial Narrow" w:hAnsi="Arial Narrow"/>
                <w:lang w:eastAsia="es-EC"/>
              </w:rPr>
              <w:t>Comparecen a la suscripción del presente compromiso, por una parte, …………………</w:t>
            </w:r>
            <w:proofErr w:type="gramStart"/>
            <w:r w:rsidRPr="00D608B0">
              <w:rPr>
                <w:rFonts w:ascii="Arial Narrow" w:hAnsi="Arial Narrow"/>
                <w:lang w:eastAsia="es-EC"/>
              </w:rPr>
              <w:t>…….</w:t>
            </w:r>
            <w:proofErr w:type="gramEnd"/>
            <w:r w:rsidRPr="00D608B0">
              <w:rPr>
                <w:rFonts w:ascii="Arial Narrow" w:hAnsi="Arial Narrow"/>
                <w:lang w:eastAsia="es-EC"/>
              </w:rPr>
              <w:t>(</w:t>
            </w:r>
            <w:r w:rsidRPr="00D608B0">
              <w:rPr>
                <w:rFonts w:ascii="Arial Narrow" w:hAnsi="Arial Narrow"/>
                <w:i/>
                <w:lang w:eastAsia="es-EC"/>
              </w:rPr>
              <w:t>persona natural o representante legal de persona jurídica</w:t>
            </w:r>
            <w:r w:rsidRPr="00D608B0">
              <w:rPr>
                <w:rFonts w:ascii="Arial Narrow" w:hAnsi="Arial Narrow"/>
                <w:lang w:eastAsia="es-EC"/>
              </w:rPr>
              <w:t xml:space="preserve">), debidamente representada por …………… ………….; y, por otra parte, </w:t>
            </w:r>
            <w:r w:rsidRPr="00D608B0">
              <w:rPr>
                <w:rFonts w:ascii="Arial Narrow" w:hAnsi="Arial Narrow"/>
                <w:i/>
                <w:lang w:eastAsia="es-EC"/>
              </w:rPr>
              <w:t>(personas natural o representante legal de persona jurídica</w:t>
            </w:r>
            <w:r w:rsidRPr="00D608B0">
              <w:rPr>
                <w:rFonts w:ascii="Arial Narrow" w:hAnsi="Arial Narrow"/>
                <w:lang w:eastAsia="es-EC"/>
              </w:rPr>
              <w:t>),  …..……… representada por…………… ……</w:t>
            </w:r>
            <w:proofErr w:type="gramStart"/>
            <w:r w:rsidRPr="00D608B0">
              <w:rPr>
                <w:rFonts w:ascii="Arial Narrow" w:hAnsi="Arial Narrow"/>
                <w:lang w:eastAsia="es-EC"/>
              </w:rPr>
              <w:t>…….</w:t>
            </w:r>
            <w:proofErr w:type="gramEnd"/>
            <w:r w:rsidRPr="00D608B0">
              <w:rPr>
                <w:rFonts w:ascii="Arial Narrow" w:hAnsi="Arial Narrow"/>
                <w:lang w:eastAsia="es-EC"/>
              </w:rPr>
              <w:t>, todos debidamente registrados y habilitados en el RUP.</w:t>
            </w:r>
          </w:p>
          <w:p w14:paraId="7EC484D3" w14:textId="77777777" w:rsidR="00C1287F" w:rsidRPr="00D608B0" w:rsidRDefault="00C1287F" w:rsidP="005F6B85">
            <w:pPr>
              <w:suppressAutoHyphens/>
              <w:spacing w:after="0" w:line="240" w:lineRule="auto"/>
              <w:ind w:right="-40"/>
              <w:jc w:val="both"/>
              <w:rPr>
                <w:rFonts w:ascii="Arial Narrow" w:hAnsi="Arial Narrow"/>
                <w:lang w:eastAsia="es-EC" w:bidi="hi-IN"/>
              </w:rPr>
            </w:pPr>
          </w:p>
          <w:p w14:paraId="54288E0F" w14:textId="77777777" w:rsidR="00C1287F" w:rsidRPr="00D608B0" w:rsidRDefault="00C1287F" w:rsidP="005F6B85">
            <w:pPr>
              <w:spacing w:after="0" w:line="240" w:lineRule="auto"/>
              <w:ind w:right="-40"/>
              <w:jc w:val="both"/>
              <w:rPr>
                <w:rFonts w:ascii="Arial Narrow" w:hAnsi="Arial Narrow"/>
                <w:lang w:eastAsia="es-EC"/>
              </w:rPr>
            </w:pPr>
            <w:r w:rsidRPr="00D608B0">
              <w:rPr>
                <w:rFonts w:ascii="Arial Narrow" w:hAnsi="Arial Narrow"/>
                <w:lang w:eastAsia="es-EC"/>
              </w:rPr>
              <w:t xml:space="preserve">Los comparecientes, en las calidades que intervienen, capaces para contratar y obligarse, acuerdan suscribir el presente compromiso de Asociación o Consorcio para participar en el procedimiento de contratación No. </w:t>
            </w:r>
            <w:proofErr w:type="gramStart"/>
            <w:r w:rsidRPr="00D608B0">
              <w:rPr>
                <w:rFonts w:ascii="Arial Narrow" w:hAnsi="Arial Narrow"/>
                <w:lang w:eastAsia="es-EC"/>
              </w:rPr>
              <w:t>…….</w:t>
            </w:r>
            <w:proofErr w:type="gramEnd"/>
            <w:r w:rsidRPr="00D608B0">
              <w:rPr>
                <w:rFonts w:ascii="Arial Narrow" w:hAnsi="Arial Narrow"/>
                <w:lang w:eastAsia="es-EC"/>
              </w:rPr>
              <w:t>, cuyo objeto es………………………. y por lo tanto expresamos lo siguiente:</w:t>
            </w:r>
          </w:p>
          <w:p w14:paraId="32DEB595" w14:textId="77777777" w:rsidR="00C1287F" w:rsidRPr="00D608B0" w:rsidRDefault="00C1287F" w:rsidP="005F6B85">
            <w:pPr>
              <w:spacing w:after="0" w:line="240" w:lineRule="auto"/>
              <w:ind w:right="-40"/>
              <w:jc w:val="both"/>
              <w:rPr>
                <w:rFonts w:ascii="Arial Narrow" w:hAnsi="Arial Narrow"/>
                <w:lang w:eastAsia="es-EC"/>
              </w:rPr>
            </w:pPr>
          </w:p>
          <w:p w14:paraId="24E8F0B1" w14:textId="77777777" w:rsidR="00C1287F" w:rsidRPr="00D608B0" w:rsidRDefault="00C1287F" w:rsidP="006B47E8">
            <w:pPr>
              <w:pStyle w:val="Prrafodelista"/>
              <w:widowControl/>
              <w:numPr>
                <w:ilvl w:val="0"/>
                <w:numId w:val="9"/>
              </w:numPr>
              <w:suppressAutoHyphens w:val="0"/>
              <w:ind w:right="-40"/>
              <w:contextualSpacing/>
              <w:jc w:val="both"/>
              <w:rPr>
                <w:rFonts w:ascii="Arial Narrow" w:hAnsi="Arial Narrow"/>
                <w:sz w:val="22"/>
                <w:szCs w:val="22"/>
                <w:lang w:eastAsia="es-EC"/>
              </w:rPr>
            </w:pPr>
            <w:r w:rsidRPr="00D608B0">
              <w:rPr>
                <w:rFonts w:ascii="Arial Narrow" w:hAnsi="Arial Narrow"/>
                <w:sz w:val="22"/>
                <w:szCs w:val="22"/>
                <w:lang w:eastAsia="es-EC"/>
              </w:rPr>
              <w:t>El Procurador Común de la Asociación o Consorcio será (</w:t>
            </w:r>
            <w:r w:rsidRPr="00D608B0">
              <w:rPr>
                <w:rFonts w:ascii="Arial Narrow" w:hAnsi="Arial Narrow"/>
                <w:i/>
                <w:sz w:val="22"/>
                <w:szCs w:val="22"/>
                <w:lang w:eastAsia="es-EC"/>
              </w:rPr>
              <w:t>indicar el nombre</w:t>
            </w:r>
            <w:r w:rsidRPr="00D608B0">
              <w:rPr>
                <w:rFonts w:ascii="Arial Narrow" w:hAnsi="Arial Narrow"/>
                <w:sz w:val="22"/>
                <w:szCs w:val="22"/>
                <w:lang w:eastAsia="es-EC"/>
              </w:rPr>
              <w:t>), con cédula de ciudadanía o pasaporte No. ______________ de (</w:t>
            </w:r>
            <w:r w:rsidRPr="00D608B0">
              <w:rPr>
                <w:rFonts w:ascii="Arial Narrow" w:hAnsi="Arial Narrow"/>
                <w:i/>
                <w:sz w:val="22"/>
                <w:szCs w:val="22"/>
                <w:lang w:eastAsia="es-EC"/>
              </w:rPr>
              <w:t>Nacionalidad</w:t>
            </w:r>
            <w:r w:rsidRPr="00D608B0">
              <w:rPr>
                <w:rFonts w:ascii="Arial Narrow" w:hAnsi="Arial Narrow"/>
                <w:sz w:val="22"/>
                <w:szCs w:val="22"/>
                <w:lang w:eastAsia="es-EC"/>
              </w:rPr>
              <w:t>), quien está expresamente facultado representar en la fase precontractual.</w:t>
            </w:r>
          </w:p>
          <w:p w14:paraId="17668ECB" w14:textId="77777777" w:rsidR="00C1287F" w:rsidRPr="00D608B0" w:rsidRDefault="00C1287F" w:rsidP="005F6B85">
            <w:pPr>
              <w:spacing w:after="0" w:line="240" w:lineRule="auto"/>
              <w:ind w:right="-40"/>
              <w:jc w:val="both"/>
              <w:rPr>
                <w:rFonts w:ascii="Arial Narrow" w:hAnsi="Arial Narrow"/>
                <w:lang w:eastAsia="es-EC"/>
              </w:rPr>
            </w:pPr>
            <w:r w:rsidRPr="00D608B0">
              <w:rPr>
                <w:rFonts w:ascii="Arial Narrow" w:hAnsi="Arial Narrow"/>
                <w:lang w:eastAsia="es-EC"/>
              </w:rPr>
              <w:t xml:space="preserve"> </w:t>
            </w:r>
          </w:p>
          <w:p w14:paraId="5480C914" w14:textId="77777777" w:rsidR="00C1287F" w:rsidRPr="00D608B0" w:rsidRDefault="00C1287F" w:rsidP="006B47E8">
            <w:pPr>
              <w:pStyle w:val="Prrafodelista"/>
              <w:widowControl/>
              <w:numPr>
                <w:ilvl w:val="0"/>
                <w:numId w:val="9"/>
              </w:numPr>
              <w:suppressAutoHyphens w:val="0"/>
              <w:ind w:right="-40"/>
              <w:contextualSpacing/>
              <w:jc w:val="both"/>
              <w:rPr>
                <w:rFonts w:ascii="Arial Narrow" w:hAnsi="Arial Narrow"/>
                <w:sz w:val="22"/>
                <w:szCs w:val="22"/>
                <w:lang w:eastAsia="es-EC"/>
              </w:rPr>
            </w:pPr>
            <w:r w:rsidRPr="00D608B0">
              <w:rPr>
                <w:rFonts w:ascii="Arial Narrow" w:hAnsi="Arial Narrow"/>
                <w:sz w:val="22"/>
                <w:szCs w:val="22"/>
                <w:lang w:eastAsia="es-EC"/>
              </w:rPr>
              <w:t>El detalle valorado de los aportes de cada uno de los miembros es el siguiente: (</w:t>
            </w:r>
            <w:r w:rsidRPr="00D608B0">
              <w:rPr>
                <w:rFonts w:ascii="Arial Narrow" w:hAnsi="Arial Narrow"/>
                <w:i/>
                <w:sz w:val="22"/>
                <w:szCs w:val="22"/>
                <w:lang w:eastAsia="es-EC"/>
              </w:rPr>
              <w:t>incluir el detalle de los aportes sea en monetario o en especies, así como en aportes intangibles, de así acordarse</w:t>
            </w:r>
            <w:r w:rsidRPr="00D608B0">
              <w:rPr>
                <w:rFonts w:ascii="Arial Narrow" w:hAnsi="Arial Narrow"/>
                <w:sz w:val="22"/>
                <w:szCs w:val="22"/>
                <w:lang w:eastAsia="es-EC"/>
              </w:rPr>
              <w:t>).</w:t>
            </w:r>
          </w:p>
          <w:p w14:paraId="6BAEDB1B" w14:textId="77777777" w:rsidR="00C1287F" w:rsidRPr="00D608B0" w:rsidRDefault="00C1287F" w:rsidP="005F6B85">
            <w:pPr>
              <w:spacing w:after="0" w:line="240" w:lineRule="auto"/>
              <w:ind w:right="-40"/>
              <w:jc w:val="both"/>
              <w:rPr>
                <w:rFonts w:ascii="Arial Narrow" w:hAnsi="Arial Narrow"/>
                <w:lang w:eastAsia="es-EC"/>
              </w:rPr>
            </w:pPr>
          </w:p>
          <w:p w14:paraId="2E1888A8" w14:textId="77777777" w:rsidR="00C1287F" w:rsidRPr="00D608B0" w:rsidRDefault="00C1287F" w:rsidP="006B47E8">
            <w:pPr>
              <w:pStyle w:val="Prrafodelista"/>
              <w:widowControl/>
              <w:numPr>
                <w:ilvl w:val="0"/>
                <w:numId w:val="9"/>
              </w:numPr>
              <w:suppressAutoHyphens w:val="0"/>
              <w:ind w:right="-40"/>
              <w:contextualSpacing/>
              <w:jc w:val="both"/>
              <w:rPr>
                <w:rFonts w:ascii="Arial Narrow" w:hAnsi="Arial Narrow"/>
                <w:sz w:val="22"/>
                <w:szCs w:val="22"/>
                <w:lang w:eastAsia="es-EC"/>
              </w:rPr>
            </w:pPr>
            <w:r w:rsidRPr="00D608B0">
              <w:rPr>
                <w:rFonts w:ascii="Arial Narrow" w:hAnsi="Arial Narrow"/>
                <w:sz w:val="22"/>
                <w:szCs w:val="22"/>
                <w:lang w:eastAsia="es-EC"/>
              </w:rPr>
              <w:t>Los compromisos y obligaciones que asumirán las partes en la fase de ejecución contractual, de resultar adjudicada; son los siguientes: (</w:t>
            </w:r>
            <w:r w:rsidRPr="00D608B0">
              <w:rPr>
                <w:rFonts w:ascii="Arial Narrow" w:hAnsi="Arial Narrow"/>
                <w:i/>
                <w:sz w:val="22"/>
                <w:szCs w:val="22"/>
                <w:lang w:eastAsia="es-EC"/>
              </w:rPr>
              <w:t>detallar</w:t>
            </w:r>
            <w:r w:rsidRPr="00D608B0">
              <w:rPr>
                <w:rFonts w:ascii="Arial Narrow" w:hAnsi="Arial Narrow"/>
                <w:sz w:val="22"/>
                <w:szCs w:val="22"/>
                <w:lang w:eastAsia="es-EC"/>
              </w:rPr>
              <w:t>)</w:t>
            </w:r>
          </w:p>
          <w:p w14:paraId="7E3F5398" w14:textId="77777777" w:rsidR="00C1287F" w:rsidRPr="00D608B0" w:rsidRDefault="00C1287F" w:rsidP="005F6B85">
            <w:pPr>
              <w:spacing w:after="0" w:line="240" w:lineRule="auto"/>
              <w:ind w:right="-40"/>
              <w:jc w:val="both"/>
              <w:rPr>
                <w:rFonts w:ascii="Arial Narrow" w:hAnsi="Arial Narrow"/>
                <w:lang w:eastAsia="es-EC"/>
              </w:rPr>
            </w:pPr>
          </w:p>
          <w:p w14:paraId="5E76E1C2" w14:textId="77777777" w:rsidR="00C1287F" w:rsidRPr="00D608B0" w:rsidRDefault="00C1287F" w:rsidP="006B47E8">
            <w:pPr>
              <w:pStyle w:val="Prrafodelista"/>
              <w:widowControl/>
              <w:numPr>
                <w:ilvl w:val="0"/>
                <w:numId w:val="9"/>
              </w:numPr>
              <w:suppressAutoHyphens w:val="0"/>
              <w:ind w:right="-40"/>
              <w:contextualSpacing/>
              <w:jc w:val="both"/>
              <w:rPr>
                <w:rFonts w:ascii="Arial Narrow" w:hAnsi="Arial Narrow"/>
                <w:sz w:val="22"/>
                <w:szCs w:val="22"/>
                <w:lang w:eastAsia="es-EC"/>
              </w:rPr>
            </w:pPr>
            <w:r w:rsidRPr="00D608B0">
              <w:rPr>
                <w:rFonts w:ascii="Arial Narrow" w:hAnsi="Arial Narrow"/>
                <w:sz w:val="22"/>
                <w:szCs w:val="22"/>
                <w:lang w:eastAsia="es-EC"/>
              </w:rPr>
              <w:t xml:space="preserve">En caso de resultar adjudicados, los oferentes comprometidos en la conformación de la asociación o consorcio, declaran bajo juramento que formalizarán el presente compromiso mediante la suscripción de la pertinente escritura pública y se habilitará al Consorcio constituido en el RUP, para dar cumplimiento a lo previsto en la normativa </w:t>
            </w:r>
            <w:proofErr w:type="spellStart"/>
            <w:r w:rsidRPr="00D608B0">
              <w:rPr>
                <w:rFonts w:ascii="Arial Narrow" w:hAnsi="Arial Narrow"/>
                <w:sz w:val="22"/>
                <w:szCs w:val="22"/>
                <w:lang w:eastAsia="es-EC"/>
              </w:rPr>
              <w:t>expedidapor</w:t>
            </w:r>
            <w:proofErr w:type="spellEnd"/>
            <w:r w:rsidRPr="00D608B0">
              <w:rPr>
                <w:rFonts w:ascii="Arial Narrow" w:hAnsi="Arial Narrow"/>
                <w:sz w:val="22"/>
                <w:szCs w:val="22"/>
                <w:lang w:eastAsia="es-EC"/>
              </w:rPr>
              <w:t xml:space="preserve"> el </w:t>
            </w:r>
            <w:r w:rsidRPr="00D608B0">
              <w:rPr>
                <w:rFonts w:ascii="Arial Narrow" w:eastAsia="Calibri" w:hAnsi="Arial Narrow"/>
                <w:sz w:val="22"/>
                <w:szCs w:val="22"/>
              </w:rPr>
              <w:t>Servicio Nacional de Contratación Pública</w:t>
            </w:r>
            <w:r w:rsidRPr="00D608B0">
              <w:rPr>
                <w:rFonts w:ascii="Arial Narrow" w:hAnsi="Arial Narrow"/>
                <w:sz w:val="22"/>
                <w:szCs w:val="22"/>
                <w:lang w:eastAsia="es-EC"/>
              </w:rPr>
              <w:t>, aplicable a este caso.</w:t>
            </w:r>
          </w:p>
          <w:p w14:paraId="11BFACEA" w14:textId="77777777" w:rsidR="00C1287F" w:rsidRPr="00D608B0" w:rsidRDefault="00C1287F" w:rsidP="005F6B85">
            <w:pPr>
              <w:spacing w:after="0" w:line="240" w:lineRule="auto"/>
              <w:ind w:right="-40"/>
              <w:jc w:val="both"/>
              <w:rPr>
                <w:rFonts w:ascii="Arial Narrow" w:hAnsi="Arial Narrow"/>
                <w:lang w:eastAsia="es-EC"/>
              </w:rPr>
            </w:pPr>
          </w:p>
          <w:p w14:paraId="015953E5" w14:textId="77777777" w:rsidR="00C1287F" w:rsidRPr="00D608B0" w:rsidRDefault="00C1287F" w:rsidP="006B47E8">
            <w:pPr>
              <w:pStyle w:val="Prrafodelista"/>
              <w:widowControl/>
              <w:numPr>
                <w:ilvl w:val="0"/>
                <w:numId w:val="9"/>
              </w:numPr>
              <w:suppressAutoHyphens w:val="0"/>
              <w:ind w:right="-40"/>
              <w:contextualSpacing/>
              <w:jc w:val="both"/>
              <w:rPr>
                <w:rFonts w:ascii="Arial Narrow" w:hAnsi="Arial Narrow"/>
                <w:sz w:val="22"/>
                <w:szCs w:val="22"/>
                <w:lang w:eastAsia="es-EC"/>
              </w:rPr>
            </w:pPr>
            <w:r w:rsidRPr="00D608B0">
              <w:rPr>
                <w:rFonts w:ascii="Arial Narrow" w:hAnsi="Arial Narrow"/>
                <w:sz w:val="22"/>
                <w:szCs w:val="22"/>
                <w:lang w:eastAsia="es-EC"/>
              </w:rPr>
              <w:t xml:space="preserve">La asociación o consorcio está integrado por: </w:t>
            </w:r>
          </w:p>
          <w:p w14:paraId="5AF42539" w14:textId="77777777" w:rsidR="00C1287F" w:rsidRPr="00D608B0" w:rsidRDefault="00C1287F" w:rsidP="005F6B85">
            <w:pPr>
              <w:spacing w:after="0" w:line="240" w:lineRule="auto"/>
              <w:ind w:right="-40"/>
              <w:jc w:val="both"/>
              <w:rPr>
                <w:rFonts w:ascii="Arial Narrow" w:hAnsi="Arial Narrow"/>
                <w:lang w:eastAsia="es-EC"/>
              </w:rPr>
            </w:pPr>
          </w:p>
          <w:tbl>
            <w:tblPr>
              <w:tblW w:w="78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1"/>
              <w:gridCol w:w="5448"/>
              <w:gridCol w:w="1428"/>
            </w:tblGrid>
            <w:tr w:rsidR="00C1287F" w:rsidRPr="00D608B0" w14:paraId="202AB1D8" w14:textId="77777777" w:rsidTr="005F6B85">
              <w:trPr>
                <w:trHeight w:val="726"/>
                <w:jc w:val="center"/>
              </w:trPr>
              <w:tc>
                <w:tcPr>
                  <w:tcW w:w="971" w:type="dxa"/>
                  <w:shd w:val="clear" w:color="auto" w:fill="auto"/>
                  <w:vAlign w:val="center"/>
                </w:tcPr>
                <w:p w14:paraId="6344DBEA" w14:textId="77777777" w:rsidR="00C1287F" w:rsidRPr="00D608B0" w:rsidRDefault="00C1287F" w:rsidP="005F6B85">
                  <w:pPr>
                    <w:spacing w:after="0" w:line="240" w:lineRule="auto"/>
                    <w:ind w:right="-40"/>
                    <w:jc w:val="center"/>
                    <w:rPr>
                      <w:rFonts w:ascii="Arial Narrow" w:hAnsi="Arial Narrow"/>
                      <w:b/>
                      <w:lang w:eastAsia="es-EC"/>
                    </w:rPr>
                  </w:pPr>
                  <w:r w:rsidRPr="00D608B0">
                    <w:rPr>
                      <w:rFonts w:ascii="Arial Narrow" w:hAnsi="Arial Narrow"/>
                      <w:b/>
                      <w:lang w:eastAsia="es-EC"/>
                    </w:rPr>
                    <w:t>Número</w:t>
                  </w:r>
                </w:p>
              </w:tc>
              <w:tc>
                <w:tcPr>
                  <w:tcW w:w="5448" w:type="dxa"/>
                  <w:shd w:val="clear" w:color="auto" w:fill="auto"/>
                  <w:vAlign w:val="center"/>
                </w:tcPr>
                <w:p w14:paraId="63B58E00" w14:textId="77777777" w:rsidR="00C1287F" w:rsidRPr="00D608B0" w:rsidRDefault="00C1287F" w:rsidP="005F6B85">
                  <w:pPr>
                    <w:spacing w:after="0" w:line="240" w:lineRule="auto"/>
                    <w:ind w:right="-40"/>
                    <w:jc w:val="center"/>
                    <w:rPr>
                      <w:rFonts w:ascii="Arial Narrow" w:hAnsi="Arial Narrow"/>
                      <w:b/>
                      <w:lang w:eastAsia="es-EC"/>
                    </w:rPr>
                  </w:pPr>
                  <w:r w:rsidRPr="00D608B0">
                    <w:rPr>
                      <w:rFonts w:ascii="Arial Narrow" w:hAnsi="Arial Narrow"/>
                      <w:b/>
                      <w:lang w:eastAsia="es-EC"/>
                    </w:rPr>
                    <w:t>Asociados o Consorciados</w:t>
                  </w:r>
                </w:p>
              </w:tc>
              <w:tc>
                <w:tcPr>
                  <w:tcW w:w="1428" w:type="dxa"/>
                  <w:shd w:val="clear" w:color="auto" w:fill="auto"/>
                  <w:vAlign w:val="center"/>
                </w:tcPr>
                <w:p w14:paraId="471588B7" w14:textId="77777777" w:rsidR="00C1287F" w:rsidRPr="00D608B0" w:rsidRDefault="00C1287F" w:rsidP="005F6B85">
                  <w:pPr>
                    <w:spacing w:after="0" w:line="240" w:lineRule="auto"/>
                    <w:ind w:right="-40"/>
                    <w:jc w:val="center"/>
                    <w:rPr>
                      <w:rFonts w:ascii="Arial Narrow" w:hAnsi="Arial Narrow"/>
                      <w:b/>
                      <w:lang w:eastAsia="es-EC"/>
                    </w:rPr>
                  </w:pPr>
                  <w:r w:rsidRPr="00D608B0">
                    <w:rPr>
                      <w:rFonts w:ascii="Arial Narrow" w:hAnsi="Arial Narrow"/>
                      <w:b/>
                      <w:lang w:eastAsia="es-EC"/>
                    </w:rPr>
                    <w:t>Porcentaje de participación</w:t>
                  </w:r>
                </w:p>
              </w:tc>
            </w:tr>
            <w:tr w:rsidR="00C1287F" w:rsidRPr="00D608B0" w14:paraId="6A1727FC" w14:textId="77777777" w:rsidTr="005F6B85">
              <w:trPr>
                <w:trHeight w:val="237"/>
                <w:jc w:val="center"/>
              </w:trPr>
              <w:tc>
                <w:tcPr>
                  <w:tcW w:w="971" w:type="dxa"/>
                  <w:shd w:val="clear" w:color="auto" w:fill="auto"/>
                </w:tcPr>
                <w:p w14:paraId="20F56B63" w14:textId="77777777" w:rsidR="00C1287F" w:rsidRPr="00D608B0" w:rsidRDefault="00C1287F" w:rsidP="005F6B85">
                  <w:pPr>
                    <w:spacing w:after="0" w:line="240" w:lineRule="auto"/>
                    <w:ind w:right="-40"/>
                    <w:jc w:val="center"/>
                    <w:rPr>
                      <w:rFonts w:ascii="Arial Narrow" w:hAnsi="Arial Narrow"/>
                      <w:lang w:eastAsia="es-EC"/>
                    </w:rPr>
                  </w:pPr>
                  <w:r w:rsidRPr="00D608B0">
                    <w:rPr>
                      <w:rFonts w:ascii="Arial Narrow" w:hAnsi="Arial Narrow"/>
                      <w:lang w:eastAsia="es-EC"/>
                    </w:rPr>
                    <w:t>1</w:t>
                  </w:r>
                </w:p>
              </w:tc>
              <w:tc>
                <w:tcPr>
                  <w:tcW w:w="5448" w:type="dxa"/>
                  <w:shd w:val="clear" w:color="auto" w:fill="auto"/>
                </w:tcPr>
                <w:p w14:paraId="0225661F" w14:textId="77777777" w:rsidR="00C1287F" w:rsidRPr="00D608B0" w:rsidRDefault="00C1287F" w:rsidP="005F6B85">
                  <w:pPr>
                    <w:spacing w:after="0" w:line="240" w:lineRule="auto"/>
                    <w:ind w:right="-40"/>
                    <w:jc w:val="both"/>
                    <w:rPr>
                      <w:rFonts w:ascii="Arial Narrow" w:hAnsi="Arial Narrow"/>
                      <w:lang w:eastAsia="es-EC"/>
                    </w:rPr>
                  </w:pPr>
                </w:p>
              </w:tc>
              <w:tc>
                <w:tcPr>
                  <w:tcW w:w="1428" w:type="dxa"/>
                  <w:shd w:val="clear" w:color="auto" w:fill="auto"/>
                </w:tcPr>
                <w:p w14:paraId="6FCB6CBB" w14:textId="77777777" w:rsidR="00C1287F" w:rsidRPr="00D608B0" w:rsidRDefault="00C1287F" w:rsidP="005F6B85">
                  <w:pPr>
                    <w:spacing w:after="0" w:line="240" w:lineRule="auto"/>
                    <w:ind w:right="-40"/>
                    <w:jc w:val="both"/>
                    <w:rPr>
                      <w:rFonts w:ascii="Arial Narrow" w:hAnsi="Arial Narrow"/>
                      <w:lang w:eastAsia="es-EC"/>
                    </w:rPr>
                  </w:pPr>
                </w:p>
              </w:tc>
            </w:tr>
            <w:tr w:rsidR="00C1287F" w:rsidRPr="00D608B0" w14:paraId="255844F3" w14:textId="77777777" w:rsidTr="005F6B85">
              <w:trPr>
                <w:trHeight w:val="237"/>
                <w:jc w:val="center"/>
              </w:trPr>
              <w:tc>
                <w:tcPr>
                  <w:tcW w:w="971" w:type="dxa"/>
                  <w:shd w:val="clear" w:color="auto" w:fill="auto"/>
                </w:tcPr>
                <w:p w14:paraId="1565EE9A" w14:textId="77777777" w:rsidR="00C1287F" w:rsidRPr="00D608B0" w:rsidRDefault="00C1287F" w:rsidP="005F6B85">
                  <w:pPr>
                    <w:spacing w:after="0" w:line="240" w:lineRule="auto"/>
                    <w:ind w:right="-40"/>
                    <w:jc w:val="center"/>
                    <w:rPr>
                      <w:rFonts w:ascii="Arial Narrow" w:hAnsi="Arial Narrow"/>
                      <w:lang w:eastAsia="es-EC"/>
                    </w:rPr>
                  </w:pPr>
                  <w:r w:rsidRPr="00D608B0">
                    <w:rPr>
                      <w:rFonts w:ascii="Arial Narrow" w:hAnsi="Arial Narrow"/>
                      <w:lang w:eastAsia="es-EC"/>
                    </w:rPr>
                    <w:t>2</w:t>
                  </w:r>
                </w:p>
              </w:tc>
              <w:tc>
                <w:tcPr>
                  <w:tcW w:w="5448" w:type="dxa"/>
                  <w:shd w:val="clear" w:color="auto" w:fill="auto"/>
                </w:tcPr>
                <w:p w14:paraId="027F4DAF" w14:textId="77777777" w:rsidR="00C1287F" w:rsidRPr="00D608B0" w:rsidRDefault="00C1287F" w:rsidP="005F6B85">
                  <w:pPr>
                    <w:spacing w:after="0" w:line="240" w:lineRule="auto"/>
                    <w:ind w:right="-40"/>
                    <w:jc w:val="both"/>
                    <w:rPr>
                      <w:rFonts w:ascii="Arial Narrow" w:hAnsi="Arial Narrow"/>
                      <w:lang w:eastAsia="es-EC"/>
                    </w:rPr>
                  </w:pPr>
                </w:p>
              </w:tc>
              <w:tc>
                <w:tcPr>
                  <w:tcW w:w="1428" w:type="dxa"/>
                  <w:shd w:val="clear" w:color="auto" w:fill="auto"/>
                </w:tcPr>
                <w:p w14:paraId="68D3EDD7" w14:textId="77777777" w:rsidR="00C1287F" w:rsidRPr="00D608B0" w:rsidRDefault="00C1287F" w:rsidP="005F6B85">
                  <w:pPr>
                    <w:spacing w:after="0" w:line="240" w:lineRule="auto"/>
                    <w:ind w:right="-40"/>
                    <w:jc w:val="both"/>
                    <w:rPr>
                      <w:rFonts w:ascii="Arial Narrow" w:hAnsi="Arial Narrow"/>
                      <w:lang w:eastAsia="es-EC"/>
                    </w:rPr>
                  </w:pPr>
                </w:p>
              </w:tc>
            </w:tr>
          </w:tbl>
          <w:p w14:paraId="4659E1B6" w14:textId="77777777" w:rsidR="00C1287F" w:rsidRPr="00D608B0" w:rsidRDefault="00C1287F" w:rsidP="005F6B85">
            <w:pPr>
              <w:spacing w:after="0" w:line="240" w:lineRule="auto"/>
              <w:ind w:left="708" w:right="-40"/>
              <w:jc w:val="both"/>
              <w:rPr>
                <w:rFonts w:ascii="Arial Narrow" w:hAnsi="Arial Narrow"/>
                <w:lang w:eastAsia="es-EC"/>
              </w:rPr>
            </w:pPr>
          </w:p>
          <w:p w14:paraId="0134EF3E" w14:textId="77777777" w:rsidR="00C1287F" w:rsidRPr="00D608B0" w:rsidRDefault="00C1287F" w:rsidP="005F6B85">
            <w:pPr>
              <w:spacing w:after="0" w:line="240" w:lineRule="auto"/>
              <w:ind w:left="708" w:right="-40"/>
              <w:jc w:val="both"/>
              <w:rPr>
                <w:rFonts w:ascii="Arial Narrow" w:hAnsi="Arial Narrow"/>
                <w:lang w:eastAsia="es-EC"/>
              </w:rPr>
            </w:pPr>
            <w:r w:rsidRPr="00D608B0">
              <w:rPr>
                <w:rFonts w:ascii="Arial Narrow" w:hAnsi="Arial Narrow"/>
                <w:lang w:eastAsia="es-EC"/>
              </w:rPr>
              <w:t>El total de la columna, es decir la suma de los porcentajes de participación de los miembros, debe ser igual al 100%.</w:t>
            </w:r>
          </w:p>
          <w:p w14:paraId="66CAD51E" w14:textId="77777777" w:rsidR="00C1287F" w:rsidRPr="00D608B0" w:rsidRDefault="00C1287F" w:rsidP="005F6B85">
            <w:pPr>
              <w:spacing w:after="0" w:line="240" w:lineRule="auto"/>
              <w:ind w:left="360" w:right="-40"/>
              <w:jc w:val="both"/>
              <w:rPr>
                <w:rFonts w:ascii="Arial Narrow" w:hAnsi="Arial Narrow"/>
                <w:lang w:eastAsia="es-EC"/>
              </w:rPr>
            </w:pPr>
          </w:p>
          <w:p w14:paraId="0E5ED790" w14:textId="77777777" w:rsidR="00C1287F" w:rsidRPr="00D608B0" w:rsidRDefault="00C1287F" w:rsidP="006B47E8">
            <w:pPr>
              <w:pStyle w:val="Prrafodelista"/>
              <w:widowControl/>
              <w:numPr>
                <w:ilvl w:val="0"/>
                <w:numId w:val="9"/>
              </w:numPr>
              <w:suppressAutoHyphens w:val="0"/>
              <w:ind w:right="-40"/>
              <w:contextualSpacing/>
              <w:jc w:val="both"/>
              <w:rPr>
                <w:rFonts w:ascii="Arial Narrow" w:hAnsi="Arial Narrow"/>
                <w:sz w:val="22"/>
                <w:szCs w:val="22"/>
                <w:lang w:eastAsia="es-EC"/>
              </w:rPr>
            </w:pPr>
            <w:r w:rsidRPr="00D608B0">
              <w:rPr>
                <w:rFonts w:ascii="Arial Narrow" w:hAnsi="Arial Narrow"/>
                <w:sz w:val="22"/>
                <w:szCs w:val="22"/>
                <w:lang w:eastAsia="es-EC"/>
              </w:rPr>
              <w:t>La responsabilidad de los integrantes de la asociación o consorcio es solidaria e indivisible para el cumplimiento de todas y cada una de las responsabilidades y obligaciones emanadas del procedimiento precontractual, con renuncia a los beneficios de orden y excusión;</w:t>
            </w:r>
          </w:p>
          <w:p w14:paraId="67807152" w14:textId="77777777" w:rsidR="00C1287F" w:rsidRPr="00D608B0" w:rsidRDefault="00C1287F" w:rsidP="005F6B85">
            <w:pPr>
              <w:pStyle w:val="Prrafodelista"/>
              <w:ind w:right="-40"/>
              <w:jc w:val="both"/>
              <w:rPr>
                <w:rFonts w:ascii="Arial Narrow" w:hAnsi="Arial Narrow"/>
                <w:sz w:val="22"/>
                <w:szCs w:val="22"/>
                <w:lang w:eastAsia="es-EC"/>
              </w:rPr>
            </w:pPr>
          </w:p>
          <w:p w14:paraId="458857F7" w14:textId="77777777" w:rsidR="00C1287F" w:rsidRPr="00D608B0" w:rsidRDefault="00C1287F" w:rsidP="006B47E8">
            <w:pPr>
              <w:pStyle w:val="Prrafodelista"/>
              <w:widowControl/>
              <w:numPr>
                <w:ilvl w:val="0"/>
                <w:numId w:val="9"/>
              </w:numPr>
              <w:suppressAutoHyphens w:val="0"/>
              <w:ind w:right="-40"/>
              <w:contextualSpacing/>
              <w:jc w:val="both"/>
              <w:rPr>
                <w:rFonts w:ascii="Arial Narrow" w:hAnsi="Arial Narrow"/>
                <w:sz w:val="22"/>
                <w:szCs w:val="22"/>
                <w:lang w:eastAsia="es-EC"/>
              </w:rPr>
            </w:pPr>
            <w:r w:rsidRPr="00D608B0">
              <w:rPr>
                <w:rFonts w:ascii="Arial Narrow" w:hAnsi="Arial Narrow"/>
                <w:sz w:val="22"/>
                <w:szCs w:val="22"/>
                <w:lang w:eastAsia="es-EC"/>
              </w:rPr>
              <w:lastRenderedPageBreak/>
              <w:t xml:space="preserve"> La constitución de la asociación o consorcio se la realizará dentro del plazo establecido en la normativa vigente o en el pliego, previo a la suscripción del contrato.</w:t>
            </w:r>
          </w:p>
          <w:p w14:paraId="1AA37E44" w14:textId="77777777" w:rsidR="00C1287F" w:rsidRPr="00D608B0" w:rsidRDefault="00C1287F" w:rsidP="005F6B85">
            <w:pPr>
              <w:spacing w:after="0" w:line="240" w:lineRule="auto"/>
              <w:ind w:right="-40"/>
              <w:jc w:val="both"/>
              <w:rPr>
                <w:rFonts w:ascii="Arial Narrow" w:hAnsi="Arial Narrow"/>
                <w:lang w:eastAsia="es-EC"/>
              </w:rPr>
            </w:pPr>
          </w:p>
          <w:p w14:paraId="0D2FC0E3" w14:textId="77777777" w:rsidR="00C1287F" w:rsidRPr="00D608B0" w:rsidRDefault="00C1287F" w:rsidP="006B47E8">
            <w:pPr>
              <w:pStyle w:val="Prrafodelista"/>
              <w:widowControl/>
              <w:numPr>
                <w:ilvl w:val="0"/>
                <w:numId w:val="9"/>
              </w:numPr>
              <w:suppressAutoHyphens w:val="0"/>
              <w:ind w:right="-40"/>
              <w:contextualSpacing/>
              <w:jc w:val="both"/>
              <w:rPr>
                <w:rFonts w:ascii="Arial Narrow" w:hAnsi="Arial Narrow"/>
                <w:sz w:val="22"/>
                <w:szCs w:val="22"/>
                <w:lang w:eastAsia="es-EC"/>
              </w:rPr>
            </w:pPr>
            <w:r w:rsidRPr="00D608B0">
              <w:rPr>
                <w:rFonts w:ascii="Arial Narrow" w:hAnsi="Arial Narrow"/>
                <w:sz w:val="22"/>
                <w:szCs w:val="22"/>
                <w:lang w:eastAsia="es-EC"/>
              </w:rPr>
              <w:t>El plazo del compromiso de asociación o consorcio y plazo del acuerdo en caso de resultar adjudicatario, cubrirá la totalidad del plazo precontractual, hasta antes de suscribir el contrato de asociación o consorcio respectivo, y noventa días adicionales.</w:t>
            </w:r>
          </w:p>
          <w:p w14:paraId="7C077132" w14:textId="77777777" w:rsidR="00C1287F" w:rsidRPr="00D608B0" w:rsidRDefault="00C1287F" w:rsidP="005F6B85">
            <w:pPr>
              <w:spacing w:after="0" w:line="240" w:lineRule="auto"/>
              <w:ind w:right="-40"/>
              <w:jc w:val="both"/>
              <w:rPr>
                <w:rFonts w:ascii="Arial Narrow" w:hAnsi="Arial Narrow"/>
                <w:lang w:eastAsia="es-EC"/>
              </w:rPr>
            </w:pPr>
          </w:p>
          <w:p w14:paraId="448E75DD" w14:textId="77777777" w:rsidR="00C1287F" w:rsidRPr="00D608B0" w:rsidRDefault="00C1287F" w:rsidP="005F6B85">
            <w:pPr>
              <w:spacing w:after="0" w:line="240" w:lineRule="auto"/>
              <w:ind w:right="-40"/>
              <w:jc w:val="both"/>
              <w:rPr>
                <w:rFonts w:ascii="Arial Narrow" w:hAnsi="Arial Narrow"/>
                <w:lang w:eastAsia="es-EC"/>
              </w:rPr>
            </w:pPr>
            <w:r w:rsidRPr="00D608B0">
              <w:rPr>
                <w:rFonts w:ascii="Arial Narrow" w:hAnsi="Arial Narrow"/>
                <w:lang w:eastAsia="es-EC"/>
              </w:rPr>
              <w:t>Además, manifestamos que el consorcio cumplirá con todo lo determinado en la Ley Orgánica del Sistema Nacional de Contratación Pública y su Reglamento General, así como con lo establecido en la normativa que expida el Servicio Nacional de Contratación Pública.</w:t>
            </w:r>
          </w:p>
          <w:p w14:paraId="284C6BF0" w14:textId="77777777" w:rsidR="00C1287F" w:rsidRPr="00D608B0" w:rsidRDefault="00C1287F" w:rsidP="005F6B85">
            <w:pPr>
              <w:spacing w:after="0" w:line="240" w:lineRule="auto"/>
              <w:ind w:right="-40"/>
              <w:jc w:val="both"/>
              <w:rPr>
                <w:rFonts w:ascii="Arial Narrow" w:hAnsi="Arial Narrow"/>
                <w:lang w:eastAsia="es-EC"/>
              </w:rPr>
            </w:pPr>
          </w:p>
          <w:p w14:paraId="16D5A910" w14:textId="77777777" w:rsidR="00C1287F" w:rsidRPr="00D608B0" w:rsidRDefault="00C1287F" w:rsidP="005F6B85">
            <w:pPr>
              <w:spacing w:after="0" w:line="240" w:lineRule="auto"/>
              <w:ind w:right="-40"/>
              <w:jc w:val="both"/>
              <w:rPr>
                <w:rFonts w:ascii="Arial Narrow" w:hAnsi="Arial Narrow"/>
                <w:lang w:eastAsia="es-EC"/>
              </w:rPr>
            </w:pPr>
            <w:r w:rsidRPr="00D608B0">
              <w:rPr>
                <w:rFonts w:ascii="Arial Narrow" w:hAnsi="Arial Narrow"/>
                <w:lang w:eastAsia="es-EC"/>
              </w:rPr>
              <w:t xml:space="preserve">Atentamente, </w:t>
            </w:r>
          </w:p>
          <w:p w14:paraId="1DC37A3F" w14:textId="77777777" w:rsidR="00C1287F" w:rsidRPr="00D608B0" w:rsidRDefault="00C1287F" w:rsidP="005F6B85">
            <w:pPr>
              <w:spacing w:after="0" w:line="240" w:lineRule="auto"/>
              <w:ind w:right="-40"/>
              <w:jc w:val="both"/>
              <w:rPr>
                <w:rFonts w:ascii="Arial Narrow" w:hAnsi="Arial Narrow"/>
                <w:lang w:eastAsia="es-EC"/>
              </w:rPr>
            </w:pPr>
          </w:p>
          <w:p w14:paraId="6F357589" w14:textId="77777777" w:rsidR="00C1287F" w:rsidRPr="00D608B0" w:rsidRDefault="00C1287F" w:rsidP="005F6B85">
            <w:pPr>
              <w:spacing w:after="0" w:line="240" w:lineRule="auto"/>
              <w:ind w:right="-40"/>
              <w:jc w:val="both"/>
              <w:rPr>
                <w:rFonts w:ascii="Arial Narrow" w:hAnsi="Arial Narrow"/>
                <w:lang w:eastAsia="es-EC"/>
              </w:rPr>
            </w:pPr>
          </w:p>
          <w:p w14:paraId="70EB00E0" w14:textId="77777777" w:rsidR="00C1287F" w:rsidRPr="00D608B0" w:rsidRDefault="00C1287F" w:rsidP="005F6B85">
            <w:pPr>
              <w:spacing w:after="0" w:line="240" w:lineRule="auto"/>
              <w:ind w:right="-40"/>
              <w:jc w:val="both"/>
              <w:rPr>
                <w:rFonts w:ascii="Arial Narrow" w:hAnsi="Arial Narrow"/>
                <w:lang w:eastAsia="es-EC"/>
              </w:rPr>
            </w:pPr>
          </w:p>
          <w:tbl>
            <w:tblPr>
              <w:tblW w:w="0" w:type="auto"/>
              <w:tblLook w:val="04A0" w:firstRow="1" w:lastRow="0" w:firstColumn="1" w:lastColumn="0" w:noHBand="0" w:noVBand="1"/>
            </w:tblPr>
            <w:tblGrid>
              <w:gridCol w:w="4462"/>
              <w:gridCol w:w="4462"/>
            </w:tblGrid>
            <w:tr w:rsidR="00C1287F" w:rsidRPr="00D608B0" w14:paraId="1C6C4F5F" w14:textId="77777777" w:rsidTr="00DF43D7">
              <w:tc>
                <w:tcPr>
                  <w:tcW w:w="4489" w:type="dxa"/>
                  <w:shd w:val="clear" w:color="auto" w:fill="auto"/>
                </w:tcPr>
                <w:p w14:paraId="028D982D" w14:textId="77777777" w:rsidR="00C1287F" w:rsidRPr="00D608B0" w:rsidRDefault="00C1287F" w:rsidP="005F6B85">
                  <w:pPr>
                    <w:spacing w:after="0" w:line="240" w:lineRule="auto"/>
                    <w:ind w:right="-40"/>
                    <w:jc w:val="both"/>
                    <w:rPr>
                      <w:rFonts w:ascii="Arial Narrow" w:hAnsi="Arial Narrow"/>
                      <w:b/>
                      <w:lang w:eastAsia="es-EC"/>
                    </w:rPr>
                  </w:pPr>
                  <w:r w:rsidRPr="00D608B0">
                    <w:rPr>
                      <w:rFonts w:ascii="Arial Narrow" w:hAnsi="Arial Narrow"/>
                      <w:b/>
                      <w:lang w:eastAsia="es-EC"/>
                    </w:rPr>
                    <w:t xml:space="preserve">Asociado o consorciado 1.- </w:t>
                  </w:r>
                </w:p>
                <w:p w14:paraId="0D13A123" w14:textId="77777777" w:rsidR="00C1287F" w:rsidRPr="00D608B0" w:rsidRDefault="00C1287F" w:rsidP="005F6B85">
                  <w:pPr>
                    <w:spacing w:after="0" w:line="240" w:lineRule="auto"/>
                    <w:ind w:right="-40"/>
                    <w:jc w:val="both"/>
                    <w:rPr>
                      <w:rFonts w:ascii="Arial Narrow" w:hAnsi="Arial Narrow"/>
                      <w:i/>
                      <w:lang w:eastAsia="es-EC"/>
                    </w:rPr>
                  </w:pPr>
                  <w:r w:rsidRPr="00D608B0">
                    <w:rPr>
                      <w:rFonts w:ascii="Arial Narrow" w:hAnsi="Arial Narrow"/>
                      <w:b/>
                      <w:lang w:eastAsia="es-EC"/>
                    </w:rPr>
                    <w:t>Firma:</w:t>
                  </w:r>
                  <w:r w:rsidRPr="00D608B0">
                    <w:rPr>
                      <w:rFonts w:ascii="Arial Narrow" w:hAnsi="Arial Narrow"/>
                      <w:lang w:eastAsia="es-EC"/>
                    </w:rPr>
                    <w:t xml:space="preserve"> </w:t>
                  </w:r>
                  <w:r w:rsidRPr="00D608B0">
                    <w:rPr>
                      <w:rFonts w:ascii="Arial Narrow" w:hAnsi="Arial Narrow"/>
                      <w:i/>
                      <w:lang w:eastAsia="es-EC"/>
                    </w:rPr>
                    <w:t>Representante Legal o persona natural.</w:t>
                  </w:r>
                </w:p>
                <w:p w14:paraId="45196454" w14:textId="77777777" w:rsidR="00C1287F" w:rsidRPr="00D608B0" w:rsidRDefault="00C1287F" w:rsidP="005F6B85">
                  <w:pPr>
                    <w:spacing w:after="0" w:line="240" w:lineRule="auto"/>
                    <w:ind w:right="-40"/>
                    <w:jc w:val="both"/>
                    <w:rPr>
                      <w:rFonts w:ascii="Arial Narrow" w:hAnsi="Arial Narrow"/>
                      <w:i/>
                      <w:lang w:eastAsia="es-EC"/>
                    </w:rPr>
                  </w:pPr>
                  <w:r w:rsidRPr="00D608B0">
                    <w:rPr>
                      <w:rFonts w:ascii="Arial Narrow" w:hAnsi="Arial Narrow"/>
                      <w:b/>
                      <w:lang w:eastAsia="es-EC"/>
                    </w:rPr>
                    <w:t>Nombre:</w:t>
                  </w:r>
                  <w:r w:rsidRPr="00D608B0">
                    <w:rPr>
                      <w:rFonts w:ascii="Arial Narrow" w:hAnsi="Arial Narrow"/>
                      <w:lang w:eastAsia="es-EC"/>
                    </w:rPr>
                    <w:t xml:space="preserve"> </w:t>
                  </w:r>
                  <w:r w:rsidRPr="00D608B0">
                    <w:rPr>
                      <w:rFonts w:ascii="Arial Narrow" w:hAnsi="Arial Narrow"/>
                      <w:i/>
                      <w:lang w:eastAsia="es-EC"/>
                    </w:rPr>
                    <w:t>Representante Legal o persona natural.</w:t>
                  </w:r>
                </w:p>
                <w:p w14:paraId="7A2AC637" w14:textId="77777777" w:rsidR="00C1287F" w:rsidRPr="00D608B0" w:rsidRDefault="00C1287F" w:rsidP="005F6B85">
                  <w:pPr>
                    <w:spacing w:after="0" w:line="240" w:lineRule="auto"/>
                    <w:ind w:right="-40"/>
                    <w:jc w:val="both"/>
                    <w:rPr>
                      <w:rFonts w:ascii="Arial Narrow" w:hAnsi="Arial Narrow"/>
                      <w:lang w:eastAsia="es-EC"/>
                    </w:rPr>
                  </w:pPr>
                  <w:r w:rsidRPr="00D608B0">
                    <w:rPr>
                      <w:rFonts w:ascii="Arial Narrow" w:hAnsi="Arial Narrow"/>
                      <w:i/>
                      <w:lang w:eastAsia="es-EC"/>
                    </w:rPr>
                    <w:t>Domicilio:</w:t>
                  </w:r>
                </w:p>
                <w:p w14:paraId="5603297C" w14:textId="77777777" w:rsidR="00C1287F" w:rsidRPr="00D608B0" w:rsidRDefault="00C1287F" w:rsidP="005F6B85">
                  <w:pPr>
                    <w:spacing w:after="0" w:line="240" w:lineRule="auto"/>
                    <w:ind w:right="-40"/>
                    <w:jc w:val="both"/>
                    <w:rPr>
                      <w:rFonts w:ascii="Arial Narrow" w:hAnsi="Arial Narrow"/>
                      <w:b/>
                      <w:lang w:eastAsia="es-EC"/>
                    </w:rPr>
                  </w:pPr>
                  <w:r w:rsidRPr="00D608B0">
                    <w:rPr>
                      <w:rFonts w:ascii="Arial Narrow" w:hAnsi="Arial Narrow"/>
                      <w:b/>
                      <w:lang w:eastAsia="es-EC"/>
                    </w:rPr>
                    <w:t>Lugar de recepción de notificaciones:</w:t>
                  </w:r>
                </w:p>
              </w:tc>
              <w:tc>
                <w:tcPr>
                  <w:tcW w:w="4489" w:type="dxa"/>
                  <w:shd w:val="clear" w:color="auto" w:fill="auto"/>
                </w:tcPr>
                <w:p w14:paraId="525B5D7A" w14:textId="77777777" w:rsidR="00C1287F" w:rsidRPr="00D608B0" w:rsidRDefault="00C1287F" w:rsidP="005F6B85">
                  <w:pPr>
                    <w:spacing w:after="0" w:line="240" w:lineRule="auto"/>
                    <w:ind w:right="-40"/>
                    <w:jc w:val="both"/>
                    <w:rPr>
                      <w:rFonts w:ascii="Arial Narrow" w:hAnsi="Arial Narrow"/>
                      <w:b/>
                      <w:lang w:eastAsia="es-EC"/>
                    </w:rPr>
                  </w:pPr>
                  <w:r w:rsidRPr="00D608B0">
                    <w:rPr>
                      <w:rFonts w:ascii="Arial Narrow" w:hAnsi="Arial Narrow"/>
                      <w:b/>
                      <w:lang w:eastAsia="es-EC"/>
                    </w:rPr>
                    <w:t xml:space="preserve">Asociado o consorciado 2.- </w:t>
                  </w:r>
                </w:p>
                <w:p w14:paraId="161DEC96" w14:textId="77777777" w:rsidR="00C1287F" w:rsidRPr="00D608B0" w:rsidRDefault="00C1287F" w:rsidP="005F6B85">
                  <w:pPr>
                    <w:spacing w:after="0" w:line="240" w:lineRule="auto"/>
                    <w:ind w:right="-40"/>
                    <w:jc w:val="both"/>
                    <w:rPr>
                      <w:rFonts w:ascii="Arial Narrow" w:hAnsi="Arial Narrow"/>
                      <w:i/>
                      <w:lang w:eastAsia="es-EC"/>
                    </w:rPr>
                  </w:pPr>
                  <w:r w:rsidRPr="00D608B0">
                    <w:rPr>
                      <w:rFonts w:ascii="Arial Narrow" w:hAnsi="Arial Narrow"/>
                      <w:b/>
                      <w:lang w:eastAsia="es-EC"/>
                    </w:rPr>
                    <w:t>Firma:</w:t>
                  </w:r>
                  <w:r w:rsidRPr="00D608B0">
                    <w:rPr>
                      <w:rFonts w:ascii="Arial Narrow" w:hAnsi="Arial Narrow"/>
                      <w:lang w:eastAsia="es-EC"/>
                    </w:rPr>
                    <w:t xml:space="preserve"> </w:t>
                  </w:r>
                  <w:r w:rsidRPr="00D608B0">
                    <w:rPr>
                      <w:rFonts w:ascii="Arial Narrow" w:hAnsi="Arial Narrow"/>
                      <w:i/>
                      <w:lang w:eastAsia="es-EC"/>
                    </w:rPr>
                    <w:t>Representante Legal o persona natural</w:t>
                  </w:r>
                </w:p>
                <w:p w14:paraId="1509F31D" w14:textId="77777777" w:rsidR="00C1287F" w:rsidRPr="00D608B0" w:rsidRDefault="00C1287F" w:rsidP="005F6B85">
                  <w:pPr>
                    <w:spacing w:after="0" w:line="240" w:lineRule="auto"/>
                    <w:ind w:right="-40"/>
                    <w:jc w:val="both"/>
                    <w:rPr>
                      <w:rFonts w:ascii="Arial Narrow" w:hAnsi="Arial Narrow"/>
                      <w:i/>
                      <w:lang w:eastAsia="es-EC"/>
                    </w:rPr>
                  </w:pPr>
                  <w:r w:rsidRPr="00D608B0">
                    <w:rPr>
                      <w:rFonts w:ascii="Arial Narrow" w:hAnsi="Arial Narrow"/>
                      <w:b/>
                      <w:lang w:eastAsia="es-EC"/>
                    </w:rPr>
                    <w:t>Nombre:</w:t>
                  </w:r>
                  <w:r w:rsidRPr="00D608B0">
                    <w:rPr>
                      <w:rFonts w:ascii="Arial Narrow" w:hAnsi="Arial Narrow"/>
                      <w:lang w:eastAsia="es-EC"/>
                    </w:rPr>
                    <w:t xml:space="preserve"> </w:t>
                  </w:r>
                  <w:r w:rsidRPr="00D608B0">
                    <w:rPr>
                      <w:rFonts w:ascii="Arial Narrow" w:hAnsi="Arial Narrow"/>
                      <w:i/>
                      <w:lang w:eastAsia="es-EC"/>
                    </w:rPr>
                    <w:t>Representante Legal o persona natural.</w:t>
                  </w:r>
                </w:p>
                <w:p w14:paraId="39C050FD" w14:textId="77777777" w:rsidR="00C1287F" w:rsidRPr="00D608B0" w:rsidRDefault="00C1287F" w:rsidP="005F6B85">
                  <w:pPr>
                    <w:spacing w:after="0" w:line="240" w:lineRule="auto"/>
                    <w:ind w:right="-40"/>
                    <w:jc w:val="both"/>
                    <w:rPr>
                      <w:rFonts w:ascii="Arial Narrow" w:hAnsi="Arial Narrow"/>
                      <w:lang w:eastAsia="es-EC"/>
                    </w:rPr>
                  </w:pPr>
                  <w:r w:rsidRPr="00D608B0">
                    <w:rPr>
                      <w:rFonts w:ascii="Arial Narrow" w:hAnsi="Arial Narrow"/>
                      <w:i/>
                      <w:lang w:eastAsia="es-EC"/>
                    </w:rPr>
                    <w:t>Domicilio:</w:t>
                  </w:r>
                </w:p>
                <w:p w14:paraId="21EFCF41" w14:textId="77777777" w:rsidR="00C1287F" w:rsidRPr="00D608B0" w:rsidRDefault="00C1287F" w:rsidP="005F6B85">
                  <w:pPr>
                    <w:spacing w:after="0" w:line="240" w:lineRule="auto"/>
                    <w:ind w:right="-40"/>
                    <w:jc w:val="both"/>
                    <w:rPr>
                      <w:rFonts w:ascii="Arial Narrow" w:hAnsi="Arial Narrow"/>
                      <w:b/>
                      <w:lang w:eastAsia="es-EC"/>
                    </w:rPr>
                  </w:pPr>
                  <w:r w:rsidRPr="00D608B0">
                    <w:rPr>
                      <w:rFonts w:ascii="Arial Narrow" w:hAnsi="Arial Narrow"/>
                      <w:b/>
                      <w:lang w:eastAsia="es-EC"/>
                    </w:rPr>
                    <w:t>Lugar de recepción de notificaciones:</w:t>
                  </w:r>
                </w:p>
                <w:p w14:paraId="07EEC62F" w14:textId="77777777" w:rsidR="00C1287F" w:rsidRPr="00D608B0" w:rsidRDefault="00C1287F" w:rsidP="005F6B85">
                  <w:pPr>
                    <w:spacing w:after="0" w:line="240" w:lineRule="auto"/>
                    <w:ind w:right="-40"/>
                    <w:jc w:val="both"/>
                    <w:rPr>
                      <w:rFonts w:ascii="Arial Narrow" w:hAnsi="Arial Narrow"/>
                      <w:lang w:eastAsia="es-EC"/>
                    </w:rPr>
                  </w:pPr>
                </w:p>
                <w:p w14:paraId="6E35BD2E" w14:textId="77777777" w:rsidR="00C1287F" w:rsidRPr="00D608B0" w:rsidRDefault="00C1287F" w:rsidP="005F6B85">
                  <w:pPr>
                    <w:spacing w:after="0" w:line="240" w:lineRule="auto"/>
                    <w:ind w:right="-40"/>
                    <w:jc w:val="both"/>
                    <w:rPr>
                      <w:rFonts w:ascii="Arial Narrow" w:hAnsi="Arial Narrow"/>
                      <w:lang w:eastAsia="es-EC"/>
                    </w:rPr>
                  </w:pPr>
                </w:p>
                <w:p w14:paraId="1EA79230" w14:textId="77777777" w:rsidR="00C1287F" w:rsidRPr="00D608B0" w:rsidRDefault="00C1287F" w:rsidP="005F6B85">
                  <w:pPr>
                    <w:spacing w:after="0" w:line="240" w:lineRule="auto"/>
                    <w:ind w:right="-40"/>
                    <w:jc w:val="both"/>
                    <w:rPr>
                      <w:rFonts w:ascii="Arial Narrow" w:hAnsi="Arial Narrow"/>
                      <w:lang w:eastAsia="es-EC"/>
                    </w:rPr>
                  </w:pPr>
                </w:p>
                <w:p w14:paraId="1D9FF44F" w14:textId="77777777" w:rsidR="00C1287F" w:rsidRPr="00D608B0" w:rsidRDefault="00C1287F" w:rsidP="005F6B85">
                  <w:pPr>
                    <w:spacing w:after="0" w:line="240" w:lineRule="auto"/>
                    <w:ind w:right="-40"/>
                    <w:jc w:val="both"/>
                    <w:rPr>
                      <w:rFonts w:ascii="Arial Narrow" w:hAnsi="Arial Narrow"/>
                      <w:lang w:eastAsia="es-EC"/>
                    </w:rPr>
                  </w:pPr>
                </w:p>
              </w:tc>
            </w:tr>
          </w:tbl>
          <w:p w14:paraId="022DACBB" w14:textId="77777777" w:rsidR="00C1287F" w:rsidRPr="00D608B0" w:rsidRDefault="00C1287F" w:rsidP="005F6B85">
            <w:pPr>
              <w:spacing w:after="0" w:line="240" w:lineRule="auto"/>
              <w:ind w:right="-40"/>
              <w:rPr>
                <w:rFonts w:ascii="Arial Narrow" w:hAnsi="Arial Narrow"/>
                <w:lang w:eastAsia="es-EC"/>
              </w:rPr>
            </w:pPr>
          </w:p>
        </w:tc>
        <w:tc>
          <w:tcPr>
            <w:tcW w:w="1801" w:type="dxa"/>
          </w:tcPr>
          <w:p w14:paraId="2D4844C5" w14:textId="77777777" w:rsidR="00C1287F" w:rsidRPr="00D608B0" w:rsidRDefault="00C1287F" w:rsidP="00DF43D7">
            <w:pPr>
              <w:spacing w:after="0" w:line="240" w:lineRule="auto"/>
              <w:jc w:val="both"/>
              <w:rPr>
                <w:rFonts w:ascii="Arial Narrow" w:hAnsi="Arial Narrow"/>
                <w:lang w:eastAsia="es-EC"/>
              </w:rPr>
            </w:pPr>
          </w:p>
        </w:tc>
      </w:tr>
    </w:tbl>
    <w:p w14:paraId="67AEE3E7" w14:textId="77777777" w:rsidR="00C1287F" w:rsidRPr="00D608B0" w:rsidRDefault="00C1287F" w:rsidP="00C1287F">
      <w:pPr>
        <w:spacing w:line="240" w:lineRule="auto"/>
        <w:jc w:val="both"/>
        <w:rPr>
          <w:rFonts w:ascii="Arial Narrow" w:hAnsi="Arial Narrow"/>
          <w:lang w:eastAsia="es-EC"/>
        </w:rPr>
      </w:pPr>
    </w:p>
    <w:p w14:paraId="3B6A0084" w14:textId="77777777" w:rsidR="00C1287F" w:rsidRPr="00D608B0" w:rsidRDefault="00C1287F" w:rsidP="00C1287F">
      <w:pPr>
        <w:spacing w:line="240" w:lineRule="auto"/>
        <w:jc w:val="both"/>
        <w:rPr>
          <w:rFonts w:ascii="Arial Narrow" w:hAnsi="Arial Narrow"/>
          <w:lang w:eastAsia="es-EC"/>
        </w:rPr>
      </w:pPr>
    </w:p>
    <w:p w14:paraId="6CA29B7F" w14:textId="77777777" w:rsidR="00C1287F" w:rsidRPr="00D608B0" w:rsidRDefault="00C1287F" w:rsidP="00C1287F">
      <w:pPr>
        <w:spacing w:line="240" w:lineRule="auto"/>
        <w:jc w:val="both"/>
        <w:rPr>
          <w:rFonts w:ascii="Arial Narrow" w:hAnsi="Arial Narrow"/>
          <w:lang w:eastAsia="es-EC"/>
        </w:rPr>
      </w:pPr>
    </w:p>
    <w:p w14:paraId="35344548" w14:textId="77777777" w:rsidR="00C1287F" w:rsidRPr="00D608B0" w:rsidRDefault="00C1287F" w:rsidP="00C1287F">
      <w:pPr>
        <w:spacing w:line="240" w:lineRule="auto"/>
        <w:jc w:val="both"/>
        <w:rPr>
          <w:rFonts w:ascii="Arial Narrow" w:hAnsi="Arial Narrow"/>
          <w:lang w:eastAsia="es-EC"/>
        </w:rPr>
      </w:pPr>
    </w:p>
    <w:p w14:paraId="3152B599" w14:textId="77777777" w:rsidR="00C1287F" w:rsidRPr="00D608B0" w:rsidRDefault="00C1287F" w:rsidP="00C1287F">
      <w:pPr>
        <w:spacing w:line="240" w:lineRule="auto"/>
        <w:jc w:val="both"/>
        <w:rPr>
          <w:rFonts w:ascii="Arial Narrow" w:hAnsi="Arial Narrow"/>
          <w:lang w:eastAsia="es-EC"/>
        </w:rPr>
      </w:pPr>
    </w:p>
    <w:p w14:paraId="4D0D6B46" w14:textId="77777777" w:rsidR="00C1287F" w:rsidRPr="00D608B0" w:rsidRDefault="00C1287F" w:rsidP="00C1287F">
      <w:pPr>
        <w:spacing w:line="240" w:lineRule="auto"/>
        <w:jc w:val="both"/>
        <w:rPr>
          <w:rFonts w:ascii="Arial Narrow" w:hAnsi="Arial Narrow"/>
          <w:lang w:eastAsia="es-EC"/>
        </w:rPr>
      </w:pPr>
    </w:p>
    <w:p w14:paraId="16D93B38" w14:textId="77777777" w:rsidR="00C1287F" w:rsidRPr="00D608B0" w:rsidRDefault="00C1287F" w:rsidP="00C1287F">
      <w:pPr>
        <w:spacing w:line="240" w:lineRule="auto"/>
        <w:jc w:val="both"/>
        <w:rPr>
          <w:rFonts w:ascii="Arial Narrow" w:hAnsi="Arial Narrow"/>
          <w:lang w:eastAsia="es-EC"/>
        </w:rPr>
      </w:pPr>
    </w:p>
    <w:p w14:paraId="26C17E34" w14:textId="77777777" w:rsidR="00C1287F" w:rsidRPr="00D608B0" w:rsidRDefault="00C1287F" w:rsidP="00C1287F">
      <w:pPr>
        <w:spacing w:line="240" w:lineRule="auto"/>
        <w:jc w:val="both"/>
        <w:rPr>
          <w:rFonts w:ascii="Arial Narrow" w:hAnsi="Arial Narrow"/>
          <w:lang w:eastAsia="es-EC"/>
        </w:rPr>
      </w:pPr>
    </w:p>
    <w:p w14:paraId="285F902A" w14:textId="77777777" w:rsidR="00C1287F" w:rsidRPr="00D608B0" w:rsidRDefault="00C1287F" w:rsidP="00C1287F">
      <w:pPr>
        <w:spacing w:line="240" w:lineRule="auto"/>
        <w:jc w:val="both"/>
        <w:rPr>
          <w:rFonts w:ascii="Arial Narrow" w:hAnsi="Arial Narrow"/>
          <w:lang w:eastAsia="es-EC"/>
        </w:rPr>
      </w:pPr>
    </w:p>
    <w:p w14:paraId="752A69C8" w14:textId="77777777" w:rsidR="00C1287F" w:rsidRDefault="00C1287F" w:rsidP="00C1287F">
      <w:pPr>
        <w:spacing w:line="240" w:lineRule="auto"/>
        <w:jc w:val="both"/>
        <w:rPr>
          <w:rFonts w:ascii="Arial Narrow" w:hAnsi="Arial Narrow"/>
          <w:lang w:eastAsia="es-EC"/>
        </w:rPr>
      </w:pPr>
    </w:p>
    <w:p w14:paraId="235E07E7" w14:textId="77777777" w:rsidR="00D3286A" w:rsidRDefault="00D3286A" w:rsidP="00C1287F">
      <w:pPr>
        <w:spacing w:line="240" w:lineRule="auto"/>
        <w:jc w:val="both"/>
        <w:rPr>
          <w:rFonts w:ascii="Arial Narrow" w:hAnsi="Arial Narrow"/>
          <w:lang w:eastAsia="es-EC"/>
        </w:rPr>
      </w:pPr>
    </w:p>
    <w:p w14:paraId="6961FD49" w14:textId="77777777" w:rsidR="00D3286A" w:rsidRDefault="00D3286A" w:rsidP="00C1287F">
      <w:pPr>
        <w:spacing w:line="240" w:lineRule="auto"/>
        <w:jc w:val="both"/>
        <w:rPr>
          <w:rFonts w:ascii="Arial Narrow" w:hAnsi="Arial Narrow"/>
          <w:lang w:eastAsia="es-EC"/>
        </w:rPr>
      </w:pPr>
    </w:p>
    <w:p w14:paraId="6F3EC796" w14:textId="77777777" w:rsidR="00D3286A" w:rsidRDefault="00D3286A" w:rsidP="00C1287F">
      <w:pPr>
        <w:spacing w:line="240" w:lineRule="auto"/>
        <w:jc w:val="both"/>
        <w:rPr>
          <w:rFonts w:ascii="Arial Narrow" w:hAnsi="Arial Narrow"/>
          <w:lang w:eastAsia="es-EC"/>
        </w:rPr>
      </w:pPr>
    </w:p>
    <w:p w14:paraId="567BBF2D" w14:textId="77777777" w:rsidR="00D3286A" w:rsidRDefault="00D3286A" w:rsidP="00C1287F">
      <w:pPr>
        <w:spacing w:line="240" w:lineRule="auto"/>
        <w:jc w:val="both"/>
        <w:rPr>
          <w:rFonts w:ascii="Arial Narrow" w:hAnsi="Arial Narrow"/>
          <w:lang w:eastAsia="es-EC"/>
        </w:rPr>
      </w:pPr>
    </w:p>
    <w:p w14:paraId="6461FA96" w14:textId="77777777" w:rsidR="00D3286A" w:rsidRPr="00D608B0" w:rsidRDefault="00D3286A" w:rsidP="00C1287F">
      <w:pPr>
        <w:spacing w:line="240" w:lineRule="auto"/>
        <w:jc w:val="both"/>
        <w:rPr>
          <w:rFonts w:ascii="Arial Narrow" w:hAnsi="Arial Narrow"/>
          <w:lang w:eastAsia="es-EC"/>
        </w:rPr>
      </w:pPr>
    </w:p>
    <w:tbl>
      <w:tblPr>
        <w:tblW w:w="5000" w:type="pct"/>
        <w:tblInd w:w="1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2F2F2"/>
        <w:tblCellMar>
          <w:left w:w="76" w:type="dxa"/>
          <w:right w:w="76" w:type="dxa"/>
        </w:tblCellMar>
        <w:tblLook w:val="04A0" w:firstRow="1" w:lastRow="0" w:firstColumn="1" w:lastColumn="0" w:noHBand="0" w:noVBand="1"/>
      </w:tblPr>
      <w:tblGrid>
        <w:gridCol w:w="9376"/>
      </w:tblGrid>
      <w:tr w:rsidR="00C1287F" w:rsidRPr="00D608B0" w14:paraId="6A253839" w14:textId="77777777" w:rsidTr="00DF43D7">
        <w:trPr>
          <w:trHeight w:val="348"/>
        </w:trPr>
        <w:tc>
          <w:tcPr>
            <w:tcW w:w="5000" w:type="pct"/>
            <w:tcBorders>
              <w:top w:val="single" w:sz="2" w:space="0" w:color="auto"/>
              <w:left w:val="single" w:sz="2" w:space="0" w:color="auto"/>
              <w:bottom w:val="single" w:sz="2" w:space="0" w:color="auto"/>
              <w:right w:val="single" w:sz="2" w:space="0" w:color="auto"/>
            </w:tcBorders>
            <w:shd w:val="clear" w:color="auto" w:fill="D9D9D9"/>
            <w:vAlign w:val="center"/>
            <w:hideMark/>
          </w:tcPr>
          <w:p w14:paraId="77290547" w14:textId="77777777" w:rsidR="00C1287F" w:rsidRPr="00D608B0" w:rsidRDefault="00C1287F" w:rsidP="00DF43D7">
            <w:pPr>
              <w:widowControl w:val="0"/>
              <w:shd w:val="clear" w:color="auto" w:fill="D9D9D9"/>
              <w:tabs>
                <w:tab w:val="left" w:pos="0"/>
                <w:tab w:val="left" w:pos="741"/>
                <w:tab w:val="left" w:pos="1044"/>
              </w:tabs>
              <w:suppressAutoHyphens/>
              <w:spacing w:after="0" w:line="240" w:lineRule="auto"/>
              <w:ind w:right="31"/>
              <w:jc w:val="center"/>
              <w:outlineLvl w:val="3"/>
              <w:rPr>
                <w:rFonts w:ascii="Arial Narrow" w:eastAsia="Times New Roman" w:hAnsi="Arial Narrow"/>
                <w:b/>
                <w:bCs/>
                <w:lang w:eastAsia="es-EC" w:bidi="hi-IN"/>
              </w:rPr>
            </w:pPr>
            <w:r w:rsidRPr="00D608B0">
              <w:rPr>
                <w:rFonts w:ascii="Arial Narrow" w:eastAsia="Times New Roman" w:hAnsi="Arial Narrow"/>
                <w:b/>
                <w:bCs/>
                <w:lang w:eastAsia="es-EC" w:bidi="hi-IN"/>
              </w:rPr>
              <w:br w:type="page"/>
            </w:r>
          </w:p>
          <w:p w14:paraId="7BBC7D16" w14:textId="098B020C" w:rsidR="00C1287F" w:rsidRPr="00D608B0" w:rsidRDefault="00742BDF" w:rsidP="00DF43D7">
            <w:pPr>
              <w:widowControl w:val="0"/>
              <w:shd w:val="clear" w:color="auto" w:fill="D9D9D9"/>
              <w:tabs>
                <w:tab w:val="left" w:pos="0"/>
                <w:tab w:val="left" w:pos="741"/>
                <w:tab w:val="left" w:pos="1044"/>
              </w:tabs>
              <w:suppressAutoHyphens/>
              <w:spacing w:after="0" w:line="240" w:lineRule="auto"/>
              <w:ind w:right="31"/>
              <w:jc w:val="center"/>
              <w:outlineLvl w:val="3"/>
              <w:rPr>
                <w:rFonts w:ascii="Arial Narrow" w:eastAsia="Times New Roman" w:hAnsi="Arial Narrow"/>
                <w:b/>
                <w:spacing w:val="-2"/>
                <w:lang w:eastAsia="hi-IN" w:bidi="hi-IN"/>
              </w:rPr>
            </w:pPr>
            <w:r>
              <w:rPr>
                <w:rFonts w:ascii="Arial Narrow" w:eastAsia="Times New Roman" w:hAnsi="Arial Narrow"/>
                <w:b/>
                <w:bCs/>
                <w:lang w:eastAsia="es-EC" w:bidi="hi-IN"/>
              </w:rPr>
              <w:t xml:space="preserve">IV. </w:t>
            </w:r>
            <w:r w:rsidR="00C1287F" w:rsidRPr="00D608B0">
              <w:rPr>
                <w:rFonts w:ascii="Arial Narrow" w:eastAsia="Times New Roman" w:hAnsi="Arial Narrow"/>
                <w:b/>
                <w:bCs/>
                <w:lang w:eastAsia="es-EC" w:bidi="hi-IN"/>
              </w:rPr>
              <w:t>PROYECTO DE CONTRATO</w:t>
            </w:r>
            <w:r w:rsidR="00C1287F" w:rsidRPr="00D608B0">
              <w:rPr>
                <w:rFonts w:ascii="Arial Narrow" w:eastAsia="Times New Roman" w:hAnsi="Arial Narrow"/>
                <w:b/>
                <w:spacing w:val="-2"/>
                <w:lang w:eastAsia="hi-IN" w:bidi="hi-IN"/>
              </w:rPr>
              <w:t xml:space="preserve"> DE CONSULTORÍA</w:t>
            </w:r>
          </w:p>
          <w:p w14:paraId="09179E6C" w14:textId="77777777" w:rsidR="00C1287F" w:rsidRPr="00D608B0" w:rsidRDefault="00C1287F" w:rsidP="00DF43D7">
            <w:pPr>
              <w:widowControl w:val="0"/>
              <w:shd w:val="clear" w:color="auto" w:fill="D9D9D9"/>
              <w:tabs>
                <w:tab w:val="left" w:pos="0"/>
                <w:tab w:val="left" w:pos="741"/>
                <w:tab w:val="left" w:pos="1044"/>
              </w:tabs>
              <w:suppressAutoHyphens/>
              <w:spacing w:after="0" w:line="240" w:lineRule="auto"/>
              <w:ind w:right="31"/>
              <w:jc w:val="center"/>
              <w:outlineLvl w:val="3"/>
              <w:rPr>
                <w:rFonts w:ascii="Arial Narrow" w:eastAsia="Times New Roman" w:hAnsi="Arial Narrow"/>
                <w:b/>
                <w:spacing w:val="-2"/>
                <w:lang w:eastAsia="hi-IN" w:bidi="hi-IN"/>
              </w:rPr>
            </w:pPr>
          </w:p>
        </w:tc>
      </w:tr>
    </w:tbl>
    <w:p w14:paraId="30EADC3E" w14:textId="77777777" w:rsidR="00C1287F" w:rsidRPr="00D608B0" w:rsidRDefault="00C1287F" w:rsidP="00C1287F">
      <w:pPr>
        <w:widowControl w:val="0"/>
        <w:shd w:val="clear" w:color="auto" w:fill="FFFFFF"/>
        <w:tabs>
          <w:tab w:val="left" w:pos="0"/>
          <w:tab w:val="left" w:pos="1044"/>
        </w:tabs>
        <w:suppressAutoHyphens/>
        <w:spacing w:after="0" w:line="240" w:lineRule="auto"/>
        <w:ind w:left="15" w:right="45"/>
        <w:jc w:val="center"/>
        <w:outlineLvl w:val="3"/>
        <w:rPr>
          <w:rFonts w:ascii="Arial Narrow" w:eastAsia="Times New Roman" w:hAnsi="Arial Narrow"/>
          <w:b/>
          <w:bCs/>
          <w:lang w:eastAsia="es-EC" w:bidi="hi-IN"/>
        </w:rPr>
      </w:pPr>
    </w:p>
    <w:p w14:paraId="3D1001D4" w14:textId="77777777" w:rsidR="00C1287F" w:rsidRPr="00D608B0" w:rsidRDefault="00C1287F" w:rsidP="00C1287F">
      <w:pPr>
        <w:tabs>
          <w:tab w:val="left" w:pos="-540"/>
        </w:tabs>
        <w:suppressAutoHyphens/>
        <w:spacing w:after="0" w:line="240" w:lineRule="auto"/>
        <w:ind w:left="15" w:right="45"/>
        <w:jc w:val="both"/>
        <w:rPr>
          <w:rFonts w:ascii="Arial Narrow" w:eastAsia="Times New Roman" w:hAnsi="Arial Narrow"/>
          <w:spacing w:val="-3"/>
          <w:lang w:eastAsia="hi-IN" w:bidi="hi-IN"/>
        </w:rPr>
      </w:pPr>
      <w:r w:rsidRPr="00D608B0">
        <w:rPr>
          <w:rFonts w:ascii="Arial Narrow" w:eastAsia="Times New Roman" w:hAnsi="Arial Narrow"/>
          <w:spacing w:val="-2"/>
          <w:lang w:eastAsia="hi-IN" w:bidi="hi-IN"/>
        </w:rPr>
        <w:t>Comparecen a la celebración del presente contrato, por una parte,</w:t>
      </w:r>
      <w:r w:rsidRPr="00D608B0">
        <w:rPr>
          <w:rFonts w:ascii="Arial Narrow" w:eastAsia="Times New Roman" w:hAnsi="Arial Narrow"/>
          <w:lang w:eastAsia="hi-IN" w:bidi="hi-IN"/>
        </w:rPr>
        <w:t xml:space="preserve"> el Ministerio de Transporte y Obras Públicas</w:t>
      </w:r>
      <w:r w:rsidRPr="00D608B0">
        <w:rPr>
          <w:rFonts w:ascii="Arial Narrow" w:eastAsia="Times New Roman" w:hAnsi="Arial Narrow"/>
          <w:spacing w:val="-2"/>
          <w:lang w:eastAsia="hi-IN" w:bidi="hi-IN"/>
        </w:rPr>
        <w:t>, representada por (n</w:t>
      </w:r>
      <w:r w:rsidRPr="00D608B0">
        <w:rPr>
          <w:rFonts w:ascii="Arial Narrow" w:eastAsia="Times New Roman" w:hAnsi="Arial Narrow"/>
          <w:i/>
          <w:spacing w:val="-2"/>
          <w:lang w:eastAsia="hi-IN" w:bidi="hi-IN"/>
        </w:rPr>
        <w:t>ombre de la máxima autoridad o su delegado</w:t>
      </w:r>
      <w:r w:rsidRPr="00D608B0">
        <w:rPr>
          <w:rFonts w:ascii="Arial Narrow" w:eastAsia="Times New Roman" w:hAnsi="Arial Narrow"/>
          <w:spacing w:val="-2"/>
          <w:lang w:eastAsia="hi-IN" w:bidi="hi-IN"/>
        </w:rPr>
        <w:t>), en calidad de (c</w:t>
      </w:r>
      <w:r w:rsidRPr="00D608B0">
        <w:rPr>
          <w:rFonts w:ascii="Arial Narrow" w:eastAsia="Times New Roman" w:hAnsi="Arial Narrow"/>
          <w:i/>
          <w:spacing w:val="-2"/>
          <w:lang w:eastAsia="hi-IN" w:bidi="hi-IN"/>
        </w:rPr>
        <w:t>argo</w:t>
      </w:r>
      <w:r w:rsidRPr="00D608B0">
        <w:rPr>
          <w:rFonts w:ascii="Arial Narrow" w:eastAsia="Times New Roman" w:hAnsi="Arial Narrow"/>
          <w:spacing w:val="-2"/>
          <w:lang w:eastAsia="hi-IN" w:bidi="hi-IN"/>
        </w:rPr>
        <w:t>), a quien en adelante se le denominará contratante</w:t>
      </w:r>
      <w:r w:rsidRPr="00D608B0">
        <w:rPr>
          <w:rFonts w:ascii="Arial Narrow" w:eastAsia="Times New Roman" w:hAnsi="Arial Narrow"/>
          <w:spacing w:val="-3"/>
          <w:lang w:eastAsia="hi-IN" w:bidi="hi-IN"/>
        </w:rPr>
        <w:t xml:space="preserve">; y, por otra </w:t>
      </w:r>
      <w:r w:rsidRPr="00D608B0">
        <w:rPr>
          <w:rFonts w:ascii="Arial Narrow" w:eastAsia="Times New Roman" w:hAnsi="Arial Narrow"/>
          <w:i/>
          <w:iCs/>
          <w:spacing w:val="-3"/>
          <w:lang w:eastAsia="hi-IN" w:bidi="hi-IN"/>
        </w:rPr>
        <w:t>(n</w:t>
      </w:r>
      <w:r w:rsidRPr="00D608B0">
        <w:rPr>
          <w:rFonts w:ascii="Arial Narrow" w:eastAsia="Times New Roman" w:hAnsi="Arial Narrow"/>
          <w:i/>
          <w:spacing w:val="-3"/>
          <w:lang w:eastAsia="hi-IN" w:bidi="hi-IN"/>
        </w:rPr>
        <w:t>ombre del consultor o de ser el caso del representante legal, apoderado o procurador común a nombre de “persona jurídica”</w:t>
      </w:r>
      <w:r w:rsidRPr="00D608B0">
        <w:rPr>
          <w:rFonts w:ascii="Arial Narrow" w:eastAsia="Times New Roman" w:hAnsi="Arial Narrow"/>
          <w:spacing w:val="-3"/>
          <w:lang w:eastAsia="hi-IN" w:bidi="hi-IN"/>
        </w:rPr>
        <w:t>), a quien en adelante se le denominará consultora. Las partes se obligan en virtud del presente contrato, al tenor de las siguientes cláusulas:</w:t>
      </w:r>
    </w:p>
    <w:p w14:paraId="2A22EA8C" w14:textId="77777777" w:rsidR="00C1287F" w:rsidRPr="00D608B0" w:rsidRDefault="00C1287F" w:rsidP="00C1287F">
      <w:pPr>
        <w:tabs>
          <w:tab w:val="left" w:pos="-540"/>
        </w:tabs>
        <w:suppressAutoHyphens/>
        <w:spacing w:after="0" w:line="240" w:lineRule="auto"/>
        <w:ind w:left="15" w:right="45"/>
        <w:jc w:val="both"/>
        <w:rPr>
          <w:rFonts w:ascii="Arial Narrow" w:eastAsia="Times New Roman" w:hAnsi="Arial Narrow"/>
          <w:spacing w:val="-2"/>
          <w:lang w:eastAsia="hi-IN" w:bidi="hi-IN"/>
        </w:rPr>
      </w:pPr>
    </w:p>
    <w:p w14:paraId="188CD01C" w14:textId="77777777" w:rsidR="00C1287F" w:rsidRPr="00D608B0" w:rsidRDefault="00C1287F" w:rsidP="00C1287F">
      <w:pPr>
        <w:tabs>
          <w:tab w:val="left" w:pos="-540"/>
        </w:tabs>
        <w:suppressAutoHyphens/>
        <w:spacing w:after="0" w:line="240" w:lineRule="auto"/>
        <w:ind w:left="15" w:right="45"/>
        <w:jc w:val="both"/>
        <w:rPr>
          <w:rFonts w:ascii="Arial Narrow" w:eastAsia="Times New Roman" w:hAnsi="Arial Narrow"/>
          <w:b/>
          <w:spacing w:val="-2"/>
          <w:lang w:eastAsia="hi-IN" w:bidi="hi-IN"/>
        </w:rPr>
      </w:pPr>
      <w:r w:rsidRPr="00D608B0">
        <w:rPr>
          <w:rFonts w:ascii="Arial Narrow" w:eastAsia="Times New Roman" w:hAnsi="Arial Narrow"/>
          <w:b/>
          <w:spacing w:val="-2"/>
          <w:lang w:eastAsia="hi-IN" w:bidi="hi-IN"/>
        </w:rPr>
        <w:t>Cláusula Primera. - ANTECEDENTES</w:t>
      </w:r>
    </w:p>
    <w:p w14:paraId="6D186E14" w14:textId="77777777" w:rsidR="00C1287F" w:rsidRPr="00D608B0" w:rsidRDefault="00C1287F" w:rsidP="00C1287F">
      <w:pPr>
        <w:tabs>
          <w:tab w:val="left" w:pos="-540"/>
        </w:tabs>
        <w:suppressAutoHyphens/>
        <w:spacing w:after="0" w:line="240" w:lineRule="auto"/>
        <w:ind w:left="15" w:right="45"/>
        <w:jc w:val="both"/>
        <w:rPr>
          <w:rFonts w:ascii="Arial Narrow" w:eastAsia="Times New Roman" w:hAnsi="Arial Narrow"/>
          <w:lang w:eastAsia="hi-IN" w:bidi="hi-IN"/>
        </w:rPr>
      </w:pPr>
    </w:p>
    <w:p w14:paraId="5D43E009" w14:textId="425D4E9E" w:rsidR="00C1287F" w:rsidRPr="00D608B0" w:rsidRDefault="00C1287F" w:rsidP="00C1287F">
      <w:pPr>
        <w:tabs>
          <w:tab w:val="left" w:pos="-540"/>
        </w:tabs>
        <w:suppressAutoHyphens/>
        <w:spacing w:after="0" w:line="240" w:lineRule="auto"/>
        <w:ind w:left="15" w:right="45"/>
        <w:jc w:val="both"/>
        <w:rPr>
          <w:rFonts w:ascii="Arial Narrow" w:eastAsia="Times New Roman" w:hAnsi="Arial Narrow"/>
          <w:b/>
          <w:color w:val="000000"/>
          <w:lang w:eastAsia="hi-IN" w:bidi="hi-IN"/>
        </w:rPr>
      </w:pPr>
      <w:r w:rsidRPr="00D608B0">
        <w:rPr>
          <w:rFonts w:ascii="Arial Narrow" w:eastAsia="Times New Roman" w:hAnsi="Arial Narrow"/>
          <w:b/>
          <w:color w:val="000000"/>
          <w:spacing w:val="-2"/>
          <w:lang w:eastAsia="hi-IN" w:bidi="hi-IN"/>
        </w:rPr>
        <w:t xml:space="preserve">1.1 </w:t>
      </w:r>
      <w:r w:rsidRPr="00D608B0">
        <w:rPr>
          <w:rFonts w:ascii="Arial Narrow" w:eastAsia="Times New Roman" w:hAnsi="Arial Narrow"/>
          <w:color w:val="000000"/>
          <w:spacing w:val="-2"/>
          <w:lang w:eastAsia="hi-IN" w:bidi="hi-IN"/>
        </w:rPr>
        <w:t>En el Plan Anual de Contratación de la contratante</w:t>
      </w:r>
      <w:r w:rsidRPr="00D608B0">
        <w:rPr>
          <w:rFonts w:ascii="Arial Narrow" w:eastAsia="Times New Roman" w:hAnsi="Arial Narrow"/>
          <w:color w:val="000000"/>
          <w:lang w:eastAsia="hi-IN" w:bidi="hi-IN"/>
        </w:rPr>
        <w:t xml:space="preserve">, contempla la ejecución de: </w:t>
      </w:r>
      <w:r w:rsidRPr="00D608B0">
        <w:rPr>
          <w:rFonts w:ascii="Arial Narrow" w:hAnsi="Arial Narrow"/>
          <w:b/>
        </w:rPr>
        <w:t>"</w:t>
      </w:r>
      <w:r w:rsidR="005F5082" w:rsidRPr="005F5082">
        <w:t xml:space="preserve"> </w:t>
      </w:r>
      <w:r w:rsidR="005F5082" w:rsidRPr="005F5082">
        <w:rPr>
          <w:rFonts w:ascii="Arial Narrow" w:hAnsi="Arial Narrow"/>
          <w:b/>
        </w:rPr>
        <w:t>FISCALIZACIÓN DEL MANTENIMIENTO POR RESULTADOS DE LA CARRETERA E487: BALBANERA - PALLATANGA - CUMANDA, CON UNA LONGITUD DE 106.69 KM, UBICADA EN LA PROVINCIA DE CHIMBORAZO</w:t>
      </w:r>
      <w:r w:rsidR="005F5082" w:rsidRPr="005F5082" w:rsidDel="005F5082">
        <w:rPr>
          <w:rFonts w:ascii="Arial Narrow" w:hAnsi="Arial Narrow"/>
          <w:b/>
        </w:rPr>
        <w:t xml:space="preserve"> </w:t>
      </w:r>
      <w:r w:rsidRPr="00D608B0">
        <w:rPr>
          <w:rFonts w:ascii="Arial Narrow" w:hAnsi="Arial Narrow"/>
          <w:b/>
        </w:rPr>
        <w:t>"</w:t>
      </w:r>
      <w:r w:rsidRPr="00D608B0">
        <w:rPr>
          <w:rFonts w:ascii="Arial Narrow" w:eastAsia="Times New Roman" w:hAnsi="Arial Narrow"/>
          <w:b/>
          <w:color w:val="000000"/>
          <w:lang w:eastAsia="hi-IN" w:bidi="hi-IN"/>
        </w:rPr>
        <w:t>.</w:t>
      </w:r>
    </w:p>
    <w:p w14:paraId="0FF6B355" w14:textId="77777777" w:rsidR="00C1287F" w:rsidRPr="00D608B0" w:rsidRDefault="00C1287F" w:rsidP="00C1287F">
      <w:pPr>
        <w:tabs>
          <w:tab w:val="left" w:pos="-540"/>
        </w:tabs>
        <w:suppressAutoHyphens/>
        <w:spacing w:after="0" w:line="240" w:lineRule="auto"/>
        <w:ind w:left="15" w:right="45"/>
        <w:jc w:val="both"/>
        <w:rPr>
          <w:rFonts w:ascii="Arial Narrow" w:eastAsia="Times New Roman" w:hAnsi="Arial Narrow"/>
          <w:lang w:eastAsia="hi-IN" w:bidi="hi-IN"/>
        </w:rPr>
      </w:pPr>
    </w:p>
    <w:p w14:paraId="064A733D" w14:textId="1583B224" w:rsidR="00C1287F" w:rsidRPr="00D608B0" w:rsidRDefault="00C1287F" w:rsidP="00C1287F">
      <w:pPr>
        <w:spacing w:after="0" w:line="240" w:lineRule="auto"/>
        <w:jc w:val="both"/>
        <w:rPr>
          <w:rFonts w:ascii="Arial Narrow" w:eastAsia="Times New Roman" w:hAnsi="Arial Narrow"/>
          <w:color w:val="000000"/>
          <w:spacing w:val="-2"/>
          <w:lang w:eastAsia="hi-IN" w:bidi="hi-IN"/>
        </w:rPr>
      </w:pPr>
      <w:r w:rsidRPr="00D608B0">
        <w:rPr>
          <w:rFonts w:ascii="Arial Narrow" w:eastAsia="Times New Roman" w:hAnsi="Arial Narrow"/>
          <w:b/>
          <w:color w:val="000000"/>
          <w:lang w:eastAsia="hi-IN" w:bidi="hi-IN"/>
        </w:rPr>
        <w:t xml:space="preserve">1.2. </w:t>
      </w:r>
      <w:r w:rsidRPr="00D608B0">
        <w:rPr>
          <w:rFonts w:ascii="Arial Narrow" w:eastAsia="Times New Roman" w:hAnsi="Arial Narrow"/>
          <w:color w:val="000000"/>
          <w:lang w:eastAsia="hi-IN" w:bidi="hi-IN"/>
        </w:rPr>
        <w:t xml:space="preserve">Previo los </w:t>
      </w:r>
      <w:r w:rsidRPr="00D608B0">
        <w:rPr>
          <w:rFonts w:ascii="Arial Narrow" w:eastAsia="Times New Roman" w:hAnsi="Arial Narrow"/>
          <w:color w:val="000000"/>
          <w:spacing w:val="-2"/>
          <w:lang w:eastAsia="hi-IN" w:bidi="hi-IN"/>
        </w:rPr>
        <w:t>informes y los estudios respecti</w:t>
      </w:r>
      <w:r w:rsidRPr="00D608B0">
        <w:rPr>
          <w:rFonts w:ascii="Arial Narrow" w:eastAsia="Times New Roman" w:hAnsi="Arial Narrow"/>
          <w:color w:val="000000"/>
          <w:lang w:eastAsia="hi-IN" w:bidi="hi-IN"/>
        </w:rPr>
        <w:t>vos, la Máxima Autoridad de la contratante resolvió aprobar el pliego del procedimiento de Consultoría Concurso Público Internacional</w:t>
      </w:r>
      <w:r w:rsidRPr="00D608B0">
        <w:rPr>
          <w:rFonts w:ascii="Arial Narrow" w:eastAsia="Times New Roman" w:hAnsi="Arial Narrow"/>
          <w:i/>
          <w:color w:val="000000"/>
          <w:lang w:eastAsia="hi-IN" w:bidi="hi-IN"/>
        </w:rPr>
        <w:t xml:space="preserve"> </w:t>
      </w:r>
      <w:r w:rsidRPr="00C84EE1">
        <w:rPr>
          <w:rFonts w:ascii="Arial Narrow" w:eastAsia="Times New Roman" w:hAnsi="Arial Narrow"/>
          <w:color w:val="000000"/>
          <w:lang w:eastAsia="hi-IN" w:bidi="hi-IN"/>
        </w:rPr>
        <w:t>Nro.</w:t>
      </w:r>
      <w:r w:rsidR="00AB05A7" w:rsidRPr="00C84EE1">
        <w:rPr>
          <w:rFonts w:ascii="Arial Narrow" w:eastAsia="Times New Roman" w:hAnsi="Arial Narrow"/>
          <w:i/>
          <w:color w:val="000000"/>
          <w:lang w:eastAsia="hi-IN" w:bidi="hi-IN"/>
        </w:rPr>
        <w:t xml:space="preserve"> </w:t>
      </w:r>
      <w:r w:rsidR="00AB05A7" w:rsidRPr="00247076">
        <w:rPr>
          <w:rFonts w:ascii="Arial Narrow" w:hAnsi="Arial Narrow"/>
          <w:b/>
        </w:rPr>
        <w:t>CCPI-MTOP-MPR-2025-1</w:t>
      </w:r>
      <w:r w:rsidRPr="00C84EE1">
        <w:rPr>
          <w:rFonts w:ascii="Arial Narrow" w:hAnsi="Arial Narrow"/>
          <w:b/>
        </w:rPr>
        <w:t>,</w:t>
      </w:r>
      <w:r w:rsidRPr="00D608B0">
        <w:rPr>
          <w:rFonts w:ascii="Arial Narrow" w:hAnsi="Arial Narrow"/>
          <w:b/>
        </w:rPr>
        <w:t xml:space="preserve"> </w:t>
      </w:r>
      <w:r w:rsidRPr="00D608B0">
        <w:rPr>
          <w:rFonts w:ascii="Arial Narrow" w:hAnsi="Arial Narrow"/>
        </w:rPr>
        <w:t xml:space="preserve">que tiene por objeto realizar la </w:t>
      </w:r>
      <w:r w:rsidRPr="00D608B0">
        <w:rPr>
          <w:rFonts w:ascii="Arial Narrow" w:hAnsi="Arial Narrow"/>
          <w:b/>
        </w:rPr>
        <w:t>"</w:t>
      </w:r>
      <w:r w:rsidR="005F5082" w:rsidRPr="005F5082">
        <w:t xml:space="preserve"> </w:t>
      </w:r>
      <w:r w:rsidR="005F5082" w:rsidRPr="005F5082">
        <w:rPr>
          <w:rFonts w:ascii="Arial Narrow" w:hAnsi="Arial Narrow"/>
          <w:b/>
        </w:rPr>
        <w:t>FISCALIZACIÓN DEL MANTENIMIENTO POR RESULTADOS DE LA CARRETERA E487: BALBANERA - PALLATANGA - CUMANDA, CON UNA LONGITUD DE 106.69 KM, UBICADA EN LA PROVINCIA DE CHIMBORAZO</w:t>
      </w:r>
      <w:r w:rsidR="005F5082" w:rsidRPr="005F5082" w:rsidDel="005F5082">
        <w:rPr>
          <w:rFonts w:ascii="Arial Narrow" w:hAnsi="Arial Narrow"/>
          <w:b/>
        </w:rPr>
        <w:t xml:space="preserve"> </w:t>
      </w:r>
      <w:r w:rsidRPr="00D608B0">
        <w:rPr>
          <w:rFonts w:ascii="Arial Narrow" w:hAnsi="Arial Narrow"/>
          <w:b/>
        </w:rPr>
        <w:t>".</w:t>
      </w:r>
    </w:p>
    <w:p w14:paraId="713396D7" w14:textId="77777777" w:rsidR="00C1287F" w:rsidRPr="00D608B0" w:rsidRDefault="00C1287F" w:rsidP="00C1287F">
      <w:pPr>
        <w:tabs>
          <w:tab w:val="left" w:pos="-540"/>
        </w:tabs>
        <w:suppressAutoHyphens/>
        <w:spacing w:after="0" w:line="240" w:lineRule="auto"/>
        <w:ind w:left="15" w:right="45"/>
        <w:jc w:val="both"/>
        <w:rPr>
          <w:rFonts w:ascii="Arial Narrow" w:eastAsia="Times New Roman" w:hAnsi="Arial Narrow"/>
          <w:lang w:eastAsia="hi-IN" w:bidi="hi-IN"/>
        </w:rPr>
      </w:pPr>
    </w:p>
    <w:p w14:paraId="632EB256" w14:textId="77777777" w:rsidR="00C1287F" w:rsidRPr="00D608B0" w:rsidRDefault="00C1287F" w:rsidP="00C1287F">
      <w:pPr>
        <w:tabs>
          <w:tab w:val="left" w:pos="1584"/>
          <w:tab w:val="left" w:pos="8116"/>
        </w:tabs>
        <w:suppressAutoHyphens/>
        <w:spacing w:after="0" w:line="240" w:lineRule="auto"/>
        <w:ind w:left="15" w:right="45"/>
        <w:jc w:val="both"/>
        <w:rPr>
          <w:rFonts w:ascii="Arial Narrow" w:eastAsia="Times New Roman" w:hAnsi="Arial Narrow"/>
          <w:spacing w:val="-2"/>
          <w:lang w:eastAsia="hi-IN" w:bidi="hi-IN"/>
        </w:rPr>
      </w:pPr>
      <w:r w:rsidRPr="00D608B0">
        <w:rPr>
          <w:rFonts w:ascii="Arial Narrow" w:eastAsia="Times New Roman" w:hAnsi="Arial Narrow"/>
          <w:b/>
          <w:spacing w:val="-2"/>
          <w:lang w:eastAsia="hi-IN" w:bidi="hi-IN"/>
        </w:rPr>
        <w:t>1.3.</w:t>
      </w:r>
      <w:r w:rsidRPr="00D608B0">
        <w:rPr>
          <w:rFonts w:ascii="Arial Narrow" w:eastAsia="Times New Roman" w:hAnsi="Arial Narrow"/>
          <w:spacing w:val="-2"/>
          <w:lang w:eastAsia="hi-IN" w:bidi="hi-IN"/>
        </w:rPr>
        <w:t xml:space="preserve"> Se cuenta con la existencia y suficiente disponibilidad de fondos en la partida presupuestaria (</w:t>
      </w:r>
      <w:r w:rsidRPr="00D608B0">
        <w:rPr>
          <w:rFonts w:ascii="Arial Narrow" w:eastAsia="Times New Roman" w:hAnsi="Arial Narrow"/>
          <w:i/>
          <w:spacing w:val="-2"/>
          <w:lang w:eastAsia="hi-IN" w:bidi="hi-IN"/>
        </w:rPr>
        <w:t>No……</w:t>
      </w:r>
      <w:proofErr w:type="gramStart"/>
      <w:r w:rsidRPr="00D608B0">
        <w:rPr>
          <w:rFonts w:ascii="Arial Narrow" w:eastAsia="Times New Roman" w:hAnsi="Arial Narrow"/>
          <w:i/>
          <w:spacing w:val="-2"/>
          <w:lang w:eastAsia="hi-IN" w:bidi="hi-IN"/>
        </w:rPr>
        <w:t>…….</w:t>
      </w:r>
      <w:proofErr w:type="gramEnd"/>
      <w:r w:rsidRPr="00D608B0">
        <w:rPr>
          <w:rFonts w:ascii="Arial Narrow" w:eastAsia="Times New Roman" w:hAnsi="Arial Narrow"/>
          <w:spacing w:val="-2"/>
          <w:lang w:eastAsia="hi-IN" w:bidi="hi-IN"/>
        </w:rPr>
        <w:t>), conforme consta en la certificación conferida por (</w:t>
      </w:r>
      <w:r w:rsidRPr="00D608B0">
        <w:rPr>
          <w:rFonts w:ascii="Arial Narrow" w:eastAsia="Times New Roman" w:hAnsi="Arial Narrow"/>
          <w:i/>
          <w:spacing w:val="-2"/>
          <w:lang w:eastAsia="hi-IN" w:bidi="hi-IN"/>
        </w:rPr>
        <w:t>funcionario competente y cargo</w:t>
      </w:r>
      <w:r w:rsidRPr="00D608B0">
        <w:rPr>
          <w:rFonts w:ascii="Arial Narrow" w:eastAsia="Times New Roman" w:hAnsi="Arial Narrow"/>
          <w:spacing w:val="-2"/>
          <w:lang w:eastAsia="hi-IN" w:bidi="hi-IN"/>
        </w:rPr>
        <w:t>), mediante documento (</w:t>
      </w:r>
      <w:r w:rsidRPr="00D608B0">
        <w:rPr>
          <w:rFonts w:ascii="Arial Narrow" w:eastAsia="Times New Roman" w:hAnsi="Arial Narrow"/>
          <w:i/>
          <w:spacing w:val="-2"/>
          <w:lang w:eastAsia="hi-IN" w:bidi="hi-IN"/>
        </w:rPr>
        <w:t>identificar certificación, fecha, número y valor</w:t>
      </w:r>
      <w:r w:rsidRPr="00D608B0">
        <w:rPr>
          <w:rFonts w:ascii="Arial Narrow" w:eastAsia="Times New Roman" w:hAnsi="Arial Narrow"/>
          <w:spacing w:val="-2"/>
          <w:lang w:eastAsia="hi-IN" w:bidi="hi-IN"/>
        </w:rPr>
        <w:t>).</w:t>
      </w:r>
    </w:p>
    <w:p w14:paraId="117C6D61" w14:textId="77777777" w:rsidR="00C1287F" w:rsidRPr="00D608B0" w:rsidRDefault="00C1287F" w:rsidP="00C1287F">
      <w:pPr>
        <w:tabs>
          <w:tab w:val="left" w:pos="-540"/>
        </w:tabs>
        <w:suppressAutoHyphens/>
        <w:spacing w:after="0" w:line="240" w:lineRule="auto"/>
        <w:ind w:left="15" w:right="45"/>
        <w:jc w:val="both"/>
        <w:rPr>
          <w:rFonts w:ascii="Arial Narrow" w:eastAsia="Times New Roman" w:hAnsi="Arial Narrow"/>
          <w:spacing w:val="-2"/>
          <w:lang w:eastAsia="hi-IN" w:bidi="hi-IN"/>
        </w:rPr>
      </w:pPr>
    </w:p>
    <w:p w14:paraId="6D7CD76F" w14:textId="77777777" w:rsidR="00C1287F" w:rsidRPr="00D608B0" w:rsidRDefault="00C1287F" w:rsidP="00C1287F">
      <w:pPr>
        <w:tabs>
          <w:tab w:val="left" w:pos="1584"/>
        </w:tabs>
        <w:suppressAutoHyphens/>
        <w:spacing w:after="0" w:line="240" w:lineRule="auto"/>
        <w:ind w:left="15" w:right="45"/>
        <w:jc w:val="both"/>
        <w:rPr>
          <w:rFonts w:ascii="Arial Narrow" w:eastAsia="Times New Roman" w:hAnsi="Arial Narrow"/>
          <w:spacing w:val="-2"/>
          <w:lang w:eastAsia="hi-IN" w:bidi="hi-IN"/>
        </w:rPr>
      </w:pPr>
      <w:r w:rsidRPr="00D608B0">
        <w:rPr>
          <w:rFonts w:ascii="Arial Narrow" w:eastAsia="Times New Roman" w:hAnsi="Arial Narrow"/>
          <w:b/>
          <w:spacing w:val="-2"/>
          <w:lang w:eastAsia="hi-IN" w:bidi="hi-IN"/>
        </w:rPr>
        <w:t>1.4.</w:t>
      </w:r>
      <w:r w:rsidRPr="00D608B0">
        <w:rPr>
          <w:rFonts w:ascii="Arial Narrow" w:eastAsia="Times New Roman" w:hAnsi="Arial Narrow"/>
          <w:spacing w:val="-2"/>
          <w:lang w:eastAsia="hi-IN" w:bidi="hi-IN"/>
        </w:rPr>
        <w:t xml:space="preserve"> Se realizó la respectiva convocatoria el </w:t>
      </w:r>
      <w:r w:rsidRPr="00D608B0">
        <w:rPr>
          <w:rFonts w:ascii="Arial Narrow" w:eastAsia="Times New Roman" w:hAnsi="Arial Narrow"/>
          <w:i/>
          <w:spacing w:val="-2"/>
          <w:lang w:eastAsia="hi-IN" w:bidi="hi-IN"/>
        </w:rPr>
        <w:t>(día) (mes) (año)</w:t>
      </w:r>
      <w:r w:rsidRPr="00D608B0">
        <w:rPr>
          <w:rFonts w:ascii="Arial Narrow" w:eastAsia="Times New Roman" w:hAnsi="Arial Narrow"/>
          <w:spacing w:val="-2"/>
          <w:lang w:eastAsia="hi-IN" w:bidi="hi-IN"/>
        </w:rPr>
        <w:t>, a través del Portal Institucional del Ministerio de Transporte y Obras Públicas.</w:t>
      </w:r>
    </w:p>
    <w:p w14:paraId="6961BC2D" w14:textId="77777777" w:rsidR="00C1287F" w:rsidRPr="00D608B0" w:rsidRDefault="00C1287F" w:rsidP="00C1287F">
      <w:pPr>
        <w:tabs>
          <w:tab w:val="left" w:pos="-540"/>
        </w:tabs>
        <w:suppressAutoHyphens/>
        <w:spacing w:after="0" w:line="240" w:lineRule="auto"/>
        <w:ind w:left="15" w:right="45"/>
        <w:jc w:val="both"/>
        <w:rPr>
          <w:rFonts w:ascii="Arial Narrow" w:eastAsia="Times New Roman" w:hAnsi="Arial Narrow"/>
          <w:spacing w:val="-2"/>
          <w:lang w:eastAsia="hi-IN" w:bidi="hi-IN"/>
        </w:rPr>
      </w:pPr>
    </w:p>
    <w:p w14:paraId="657CF81E" w14:textId="77777777" w:rsidR="00C1287F" w:rsidRPr="00D608B0" w:rsidRDefault="00C1287F" w:rsidP="00C1287F">
      <w:pPr>
        <w:tabs>
          <w:tab w:val="left" w:pos="1584"/>
        </w:tabs>
        <w:suppressAutoHyphens/>
        <w:spacing w:after="0" w:line="240" w:lineRule="auto"/>
        <w:ind w:left="15" w:right="45"/>
        <w:jc w:val="both"/>
        <w:rPr>
          <w:rFonts w:ascii="Arial Narrow" w:eastAsia="Times New Roman" w:hAnsi="Arial Narrow"/>
          <w:spacing w:val="-2"/>
          <w:lang w:eastAsia="hi-IN" w:bidi="hi-IN"/>
        </w:rPr>
      </w:pPr>
      <w:r w:rsidRPr="00D608B0">
        <w:rPr>
          <w:rFonts w:ascii="Arial Narrow" w:eastAsia="Times New Roman" w:hAnsi="Arial Narrow"/>
          <w:b/>
          <w:spacing w:val="-2"/>
          <w:lang w:eastAsia="hi-IN" w:bidi="hi-IN"/>
        </w:rPr>
        <w:t>1.5.</w:t>
      </w:r>
      <w:r w:rsidRPr="00D608B0">
        <w:rPr>
          <w:rFonts w:ascii="Arial Narrow" w:eastAsia="Times New Roman" w:hAnsi="Arial Narrow"/>
          <w:spacing w:val="-2"/>
          <w:lang w:eastAsia="hi-IN" w:bidi="hi-IN"/>
        </w:rPr>
        <w:t xml:space="preserve"> Luego del procedimiento correspondiente, </w:t>
      </w:r>
      <w:r w:rsidRPr="00D608B0">
        <w:rPr>
          <w:rFonts w:ascii="Arial Narrow" w:eastAsia="Times New Roman" w:hAnsi="Arial Narrow"/>
          <w:i/>
          <w:spacing w:val="-2"/>
          <w:lang w:eastAsia="hi-IN" w:bidi="hi-IN"/>
        </w:rPr>
        <w:t>(nombre)</w:t>
      </w:r>
      <w:r w:rsidRPr="00D608B0">
        <w:rPr>
          <w:rFonts w:ascii="Arial Narrow" w:eastAsia="Times New Roman" w:hAnsi="Arial Narrow"/>
          <w:spacing w:val="-2"/>
          <w:lang w:eastAsia="hi-IN" w:bidi="hi-IN"/>
        </w:rPr>
        <w:t xml:space="preserve"> en su calidad de máxima autoridad de la </w:t>
      </w:r>
      <w:r w:rsidRPr="00D608B0">
        <w:rPr>
          <w:rFonts w:ascii="Arial Narrow" w:eastAsia="Times New Roman" w:hAnsi="Arial Narrow"/>
          <w:lang w:eastAsia="hi-IN" w:bidi="hi-IN"/>
        </w:rPr>
        <w:t>contratante</w:t>
      </w:r>
      <w:r w:rsidRPr="00D608B0">
        <w:rPr>
          <w:rFonts w:ascii="Arial Narrow" w:eastAsia="Times New Roman" w:hAnsi="Arial Narrow"/>
          <w:i/>
          <w:lang w:eastAsia="hi-IN" w:bidi="hi-IN"/>
        </w:rPr>
        <w:t xml:space="preserve"> (o su delegado</w:t>
      </w:r>
      <w:r w:rsidRPr="00D608B0">
        <w:rPr>
          <w:rFonts w:ascii="Arial Narrow" w:eastAsia="Times New Roman" w:hAnsi="Arial Narrow"/>
          <w:lang w:eastAsia="hi-IN" w:bidi="hi-IN"/>
        </w:rPr>
        <w:t>)</w:t>
      </w:r>
      <w:r w:rsidRPr="00D608B0">
        <w:rPr>
          <w:rFonts w:ascii="Arial Narrow" w:eastAsia="Times New Roman" w:hAnsi="Arial Narrow"/>
          <w:spacing w:val="-2"/>
          <w:lang w:eastAsia="hi-IN" w:bidi="hi-IN"/>
        </w:rPr>
        <w:t xml:space="preserve">, mediante resolución </w:t>
      </w:r>
      <w:r w:rsidRPr="00D608B0">
        <w:rPr>
          <w:rFonts w:ascii="Arial Narrow" w:eastAsia="Times New Roman" w:hAnsi="Arial Narrow"/>
          <w:i/>
          <w:spacing w:val="-2"/>
          <w:lang w:eastAsia="hi-IN" w:bidi="hi-IN"/>
        </w:rPr>
        <w:t>(No.) de (día) de (mes) de (año)</w:t>
      </w:r>
      <w:r w:rsidRPr="00D608B0">
        <w:rPr>
          <w:rFonts w:ascii="Arial Narrow" w:eastAsia="Times New Roman" w:hAnsi="Arial Narrow"/>
          <w:spacing w:val="-2"/>
          <w:lang w:eastAsia="hi-IN" w:bidi="hi-IN"/>
        </w:rPr>
        <w:t>, adjudicó la ejecución de la consultoría (</w:t>
      </w:r>
      <w:r w:rsidRPr="00D608B0">
        <w:rPr>
          <w:rFonts w:ascii="Arial Narrow" w:eastAsia="Times New Roman" w:hAnsi="Arial Narrow"/>
          <w:i/>
          <w:spacing w:val="-2"/>
          <w:lang w:eastAsia="hi-IN" w:bidi="hi-IN"/>
        </w:rPr>
        <w:t>establecer objeto del contrato</w:t>
      </w:r>
      <w:r w:rsidRPr="00D608B0">
        <w:rPr>
          <w:rFonts w:ascii="Arial Narrow" w:eastAsia="Times New Roman" w:hAnsi="Arial Narrow"/>
          <w:spacing w:val="-2"/>
          <w:lang w:eastAsia="hi-IN" w:bidi="hi-IN"/>
        </w:rPr>
        <w:t>) al oferente (</w:t>
      </w:r>
      <w:r w:rsidRPr="00D608B0">
        <w:rPr>
          <w:rFonts w:ascii="Arial Narrow" w:eastAsia="Times New Roman" w:hAnsi="Arial Narrow"/>
          <w:i/>
          <w:spacing w:val="-2"/>
          <w:lang w:eastAsia="hi-IN" w:bidi="hi-IN"/>
        </w:rPr>
        <w:t>nombre del adjudicatario</w:t>
      </w:r>
      <w:r w:rsidRPr="00D608B0">
        <w:rPr>
          <w:rFonts w:ascii="Arial Narrow" w:eastAsia="Times New Roman" w:hAnsi="Arial Narrow"/>
          <w:spacing w:val="-3"/>
          <w:lang w:eastAsia="hi-IN" w:bidi="hi-IN"/>
        </w:rPr>
        <w:t>)</w:t>
      </w:r>
      <w:r w:rsidRPr="00D608B0">
        <w:rPr>
          <w:rFonts w:ascii="Arial Narrow" w:eastAsia="Times New Roman" w:hAnsi="Arial Narrow"/>
          <w:spacing w:val="-2"/>
          <w:lang w:eastAsia="hi-IN" w:bidi="hi-IN"/>
        </w:rPr>
        <w:t>.</w:t>
      </w:r>
    </w:p>
    <w:p w14:paraId="064774B6" w14:textId="77777777" w:rsidR="00C1287F" w:rsidRPr="00D608B0" w:rsidRDefault="00C1287F" w:rsidP="00C1287F">
      <w:pPr>
        <w:tabs>
          <w:tab w:val="left" w:pos="-540"/>
        </w:tabs>
        <w:suppressAutoHyphens/>
        <w:spacing w:after="0" w:line="240" w:lineRule="auto"/>
        <w:ind w:left="15" w:right="45"/>
        <w:jc w:val="both"/>
        <w:rPr>
          <w:rFonts w:ascii="Arial Narrow" w:eastAsia="Times New Roman" w:hAnsi="Arial Narrow"/>
          <w:b/>
          <w:spacing w:val="-2"/>
          <w:lang w:eastAsia="hi-IN" w:bidi="hi-IN"/>
        </w:rPr>
      </w:pPr>
    </w:p>
    <w:p w14:paraId="7E552D79" w14:textId="77777777" w:rsidR="00C1287F" w:rsidRPr="00D608B0" w:rsidRDefault="00C1287F" w:rsidP="00C1287F">
      <w:pPr>
        <w:tabs>
          <w:tab w:val="left" w:pos="-540"/>
        </w:tabs>
        <w:suppressAutoHyphens/>
        <w:spacing w:after="0" w:line="240" w:lineRule="auto"/>
        <w:ind w:left="15" w:right="45"/>
        <w:jc w:val="both"/>
        <w:rPr>
          <w:rFonts w:ascii="Arial Narrow" w:eastAsia="Times New Roman" w:hAnsi="Arial Narrow"/>
          <w:b/>
          <w:spacing w:val="-2"/>
          <w:lang w:eastAsia="hi-IN" w:bidi="hi-IN"/>
        </w:rPr>
      </w:pPr>
      <w:bookmarkStart w:id="27" w:name="OLE_LINK4"/>
      <w:bookmarkStart w:id="28" w:name="OLE_LINK5"/>
      <w:r w:rsidRPr="00D608B0">
        <w:rPr>
          <w:rFonts w:ascii="Arial Narrow" w:eastAsia="Times New Roman" w:hAnsi="Arial Narrow"/>
          <w:b/>
          <w:spacing w:val="-2"/>
          <w:lang w:eastAsia="hi-IN" w:bidi="hi-IN"/>
        </w:rPr>
        <w:t>Cláusula Segunda. - DOCUMENTOS DEL CONTRATO</w:t>
      </w:r>
    </w:p>
    <w:p w14:paraId="24BE867A" w14:textId="77777777" w:rsidR="00C1287F" w:rsidRPr="00D608B0" w:rsidRDefault="00C1287F" w:rsidP="00C1287F">
      <w:pPr>
        <w:tabs>
          <w:tab w:val="left" w:pos="-540"/>
        </w:tabs>
        <w:suppressAutoHyphens/>
        <w:spacing w:after="0" w:line="240" w:lineRule="auto"/>
        <w:ind w:left="15" w:right="45"/>
        <w:jc w:val="both"/>
        <w:rPr>
          <w:rFonts w:ascii="Arial Narrow" w:eastAsia="Times New Roman" w:hAnsi="Arial Narrow"/>
          <w:spacing w:val="-2"/>
          <w:lang w:eastAsia="hi-IN" w:bidi="hi-IN"/>
        </w:rPr>
      </w:pPr>
    </w:p>
    <w:p w14:paraId="3C39B230" w14:textId="3160B13F" w:rsidR="00C1287F" w:rsidRPr="00D608B0" w:rsidRDefault="00C1287F" w:rsidP="00C1287F">
      <w:pPr>
        <w:tabs>
          <w:tab w:val="left" w:pos="-540"/>
        </w:tabs>
        <w:suppressAutoHyphens/>
        <w:spacing w:after="0" w:line="240" w:lineRule="auto"/>
        <w:ind w:left="15" w:right="45"/>
        <w:jc w:val="both"/>
        <w:rPr>
          <w:rFonts w:ascii="Arial Narrow" w:eastAsia="Times New Roman" w:hAnsi="Arial Narrow"/>
          <w:spacing w:val="-2"/>
          <w:lang w:eastAsia="hi-IN" w:bidi="hi-IN"/>
        </w:rPr>
      </w:pPr>
      <w:r w:rsidRPr="00D608B0">
        <w:rPr>
          <w:rFonts w:ascii="Arial Narrow" w:eastAsia="Times New Roman" w:hAnsi="Arial Narrow"/>
          <w:b/>
          <w:spacing w:val="-2"/>
          <w:lang w:eastAsia="hi-IN" w:bidi="hi-IN"/>
        </w:rPr>
        <w:t>2.1</w:t>
      </w:r>
      <w:r w:rsidR="00466EAC">
        <w:rPr>
          <w:rFonts w:ascii="Arial Narrow" w:eastAsia="Times New Roman" w:hAnsi="Arial Narrow"/>
          <w:b/>
          <w:spacing w:val="-2"/>
          <w:lang w:eastAsia="hi-IN" w:bidi="hi-IN"/>
        </w:rPr>
        <w:t>.</w:t>
      </w:r>
      <w:r w:rsidRPr="00D608B0">
        <w:rPr>
          <w:rFonts w:ascii="Arial Narrow" w:eastAsia="Times New Roman" w:hAnsi="Arial Narrow"/>
          <w:b/>
          <w:spacing w:val="-2"/>
          <w:lang w:eastAsia="hi-IN" w:bidi="hi-IN"/>
        </w:rPr>
        <w:t xml:space="preserve"> </w:t>
      </w:r>
      <w:r w:rsidRPr="00D608B0">
        <w:rPr>
          <w:rFonts w:ascii="Arial Narrow" w:eastAsia="Times New Roman" w:hAnsi="Arial Narrow"/>
          <w:spacing w:val="-2"/>
          <w:lang w:eastAsia="hi-IN" w:bidi="hi-IN"/>
        </w:rPr>
        <w:t xml:space="preserve">Forman parte integrante del contrato los siguientes documentos: </w:t>
      </w:r>
    </w:p>
    <w:p w14:paraId="0C75BA4D" w14:textId="77777777" w:rsidR="00C1287F" w:rsidRPr="00D608B0" w:rsidRDefault="00C1287F" w:rsidP="00C1287F">
      <w:pPr>
        <w:widowControl w:val="0"/>
        <w:suppressAutoHyphens/>
        <w:spacing w:after="0" w:line="240" w:lineRule="auto"/>
        <w:ind w:left="15" w:right="45"/>
        <w:jc w:val="both"/>
        <w:rPr>
          <w:rFonts w:ascii="Arial Narrow" w:eastAsia="Times New Roman" w:hAnsi="Arial Narrow"/>
          <w:spacing w:val="-2"/>
          <w:lang w:eastAsia="hi-IN" w:bidi="hi-IN"/>
        </w:rPr>
      </w:pPr>
    </w:p>
    <w:p w14:paraId="1B78CDCD" w14:textId="77777777" w:rsidR="00C1287F" w:rsidRPr="00D608B0" w:rsidRDefault="00C1287F" w:rsidP="006B47E8">
      <w:pPr>
        <w:widowControl w:val="0"/>
        <w:numPr>
          <w:ilvl w:val="0"/>
          <w:numId w:val="6"/>
        </w:numPr>
        <w:suppressAutoHyphens/>
        <w:spacing w:after="0" w:line="240" w:lineRule="auto"/>
        <w:ind w:right="45"/>
        <w:jc w:val="both"/>
        <w:rPr>
          <w:rFonts w:ascii="Arial Narrow" w:eastAsia="Times New Roman" w:hAnsi="Arial Narrow"/>
          <w:spacing w:val="-2"/>
          <w:lang w:eastAsia="hi-IN" w:bidi="hi-IN"/>
        </w:rPr>
      </w:pPr>
      <w:r w:rsidRPr="00D608B0">
        <w:rPr>
          <w:rFonts w:ascii="Arial Narrow" w:eastAsia="Times New Roman" w:hAnsi="Arial Narrow"/>
          <w:spacing w:val="-2"/>
          <w:lang w:eastAsia="hi-IN" w:bidi="hi-IN"/>
        </w:rPr>
        <w:t>El pliego (Condiciones Particulares del Pliego CPP y Condiciones Generales del Pliego CGP) incluyendo los Términos de Referencia que corresponden a la consultoría contratada.</w:t>
      </w:r>
    </w:p>
    <w:p w14:paraId="047C034C" w14:textId="77777777" w:rsidR="00C1287F" w:rsidRPr="00D608B0" w:rsidRDefault="00C1287F" w:rsidP="00C1287F">
      <w:pPr>
        <w:widowControl w:val="0"/>
        <w:suppressAutoHyphens/>
        <w:spacing w:after="0" w:line="240" w:lineRule="auto"/>
        <w:ind w:left="15" w:right="45"/>
        <w:jc w:val="both"/>
        <w:rPr>
          <w:rFonts w:ascii="Arial Narrow" w:eastAsia="Times New Roman" w:hAnsi="Arial Narrow"/>
          <w:spacing w:val="-2"/>
          <w:lang w:eastAsia="hi-IN" w:bidi="hi-IN"/>
        </w:rPr>
      </w:pPr>
    </w:p>
    <w:p w14:paraId="24973B93" w14:textId="77777777" w:rsidR="00C1287F" w:rsidRPr="00D608B0" w:rsidRDefault="00C1287F" w:rsidP="006B47E8">
      <w:pPr>
        <w:numPr>
          <w:ilvl w:val="0"/>
          <w:numId w:val="6"/>
        </w:numPr>
        <w:tabs>
          <w:tab w:val="left" w:pos="-540"/>
        </w:tabs>
        <w:suppressAutoHyphens/>
        <w:spacing w:after="0" w:line="240" w:lineRule="auto"/>
        <w:ind w:right="45"/>
        <w:jc w:val="both"/>
        <w:rPr>
          <w:rFonts w:ascii="Arial Narrow" w:eastAsia="Times New Roman" w:hAnsi="Arial Narrow"/>
          <w:spacing w:val="-2"/>
          <w:lang w:eastAsia="hi-IN" w:bidi="hi-IN"/>
        </w:rPr>
      </w:pPr>
      <w:r w:rsidRPr="00D608B0">
        <w:rPr>
          <w:rFonts w:ascii="Arial Narrow" w:eastAsia="Times New Roman" w:hAnsi="Arial Narrow"/>
          <w:spacing w:val="-2"/>
          <w:lang w:eastAsia="hi-IN" w:bidi="hi-IN"/>
        </w:rPr>
        <w:t>La oferta presentada por el consultor, con todos sus documentos que la conforman.</w:t>
      </w:r>
    </w:p>
    <w:p w14:paraId="58D53C62" w14:textId="77777777" w:rsidR="00C1287F" w:rsidRPr="00D608B0" w:rsidRDefault="00C1287F" w:rsidP="00C1287F">
      <w:pPr>
        <w:tabs>
          <w:tab w:val="left" w:pos="-540"/>
        </w:tabs>
        <w:suppressAutoHyphens/>
        <w:spacing w:after="0" w:line="240" w:lineRule="auto"/>
        <w:ind w:left="15" w:right="45"/>
        <w:jc w:val="both"/>
        <w:rPr>
          <w:rFonts w:ascii="Arial Narrow" w:eastAsia="Times New Roman" w:hAnsi="Arial Narrow"/>
          <w:spacing w:val="-2"/>
          <w:lang w:eastAsia="hi-IN" w:bidi="hi-IN"/>
        </w:rPr>
      </w:pPr>
    </w:p>
    <w:p w14:paraId="077A6E78" w14:textId="2514FDFE" w:rsidR="00C1287F" w:rsidRPr="00D608B0" w:rsidRDefault="00C1287F" w:rsidP="006B47E8">
      <w:pPr>
        <w:numPr>
          <w:ilvl w:val="0"/>
          <w:numId w:val="6"/>
        </w:numPr>
        <w:tabs>
          <w:tab w:val="left" w:pos="-540"/>
        </w:tabs>
        <w:suppressAutoHyphens/>
        <w:spacing w:after="0" w:line="240" w:lineRule="auto"/>
        <w:ind w:right="45"/>
        <w:jc w:val="both"/>
        <w:rPr>
          <w:rFonts w:ascii="Arial Narrow" w:eastAsia="Times New Roman" w:hAnsi="Arial Narrow"/>
          <w:lang w:eastAsia="hi-IN" w:bidi="hi-IN"/>
        </w:rPr>
      </w:pPr>
      <w:r w:rsidRPr="00D608B0">
        <w:rPr>
          <w:rFonts w:ascii="Arial Narrow" w:eastAsia="Times New Roman" w:hAnsi="Arial Narrow"/>
          <w:lang w:eastAsia="hi-IN" w:bidi="hi-IN"/>
        </w:rPr>
        <w:t xml:space="preserve">Las garantías </w:t>
      </w:r>
      <w:r w:rsidR="00466EAC">
        <w:rPr>
          <w:rFonts w:ascii="Arial Narrow" w:eastAsia="Times New Roman" w:hAnsi="Arial Narrow"/>
          <w:lang w:eastAsia="hi-IN" w:bidi="hi-IN"/>
        </w:rPr>
        <w:t>presentadas por el consultor (d</w:t>
      </w:r>
      <w:r w:rsidRPr="00D608B0">
        <w:rPr>
          <w:rFonts w:ascii="Arial Narrow" w:eastAsia="Times New Roman" w:hAnsi="Arial Narrow"/>
          <w:lang w:eastAsia="hi-IN" w:bidi="hi-IN"/>
        </w:rPr>
        <w:t>e ser el caso)</w:t>
      </w:r>
      <w:r w:rsidR="00466EAC">
        <w:rPr>
          <w:rFonts w:ascii="Arial Narrow" w:eastAsia="Times New Roman" w:hAnsi="Arial Narrow"/>
          <w:lang w:eastAsia="hi-IN" w:bidi="hi-IN"/>
        </w:rPr>
        <w:t>.</w:t>
      </w:r>
    </w:p>
    <w:p w14:paraId="7EECB686" w14:textId="77777777" w:rsidR="00C1287F" w:rsidRPr="00D608B0" w:rsidRDefault="00C1287F" w:rsidP="00C1287F">
      <w:pPr>
        <w:tabs>
          <w:tab w:val="left" w:pos="-540"/>
        </w:tabs>
        <w:suppressAutoHyphens/>
        <w:spacing w:after="0" w:line="240" w:lineRule="auto"/>
        <w:ind w:left="15" w:right="45"/>
        <w:jc w:val="both"/>
        <w:rPr>
          <w:rFonts w:ascii="Arial Narrow" w:eastAsia="Times New Roman" w:hAnsi="Arial Narrow"/>
          <w:lang w:eastAsia="hi-IN" w:bidi="hi-IN"/>
        </w:rPr>
      </w:pPr>
    </w:p>
    <w:p w14:paraId="5A233714" w14:textId="77777777" w:rsidR="00C1287F" w:rsidRPr="00D608B0" w:rsidRDefault="00C1287F" w:rsidP="006B47E8">
      <w:pPr>
        <w:numPr>
          <w:ilvl w:val="0"/>
          <w:numId w:val="6"/>
        </w:numPr>
        <w:tabs>
          <w:tab w:val="left" w:pos="-540"/>
        </w:tabs>
        <w:suppressAutoHyphens/>
        <w:spacing w:after="0" w:line="240" w:lineRule="auto"/>
        <w:ind w:right="45"/>
        <w:jc w:val="both"/>
        <w:rPr>
          <w:rFonts w:ascii="Arial Narrow" w:eastAsia="Times New Roman" w:hAnsi="Arial Narrow"/>
          <w:spacing w:val="-2"/>
          <w:lang w:eastAsia="hi-IN" w:bidi="hi-IN"/>
        </w:rPr>
      </w:pPr>
      <w:r w:rsidRPr="00D608B0">
        <w:rPr>
          <w:rFonts w:ascii="Arial Narrow" w:eastAsia="Times New Roman" w:hAnsi="Arial Narrow"/>
          <w:spacing w:val="-2"/>
          <w:lang w:eastAsia="hi-IN" w:bidi="hi-IN"/>
        </w:rPr>
        <w:t>La resolución de adjudicación.</w:t>
      </w:r>
    </w:p>
    <w:p w14:paraId="1404D29C" w14:textId="77777777" w:rsidR="00C1287F" w:rsidRPr="00D608B0" w:rsidRDefault="00C1287F" w:rsidP="00C1287F">
      <w:pPr>
        <w:tabs>
          <w:tab w:val="left" w:pos="-540"/>
        </w:tabs>
        <w:suppressAutoHyphens/>
        <w:spacing w:after="0" w:line="240" w:lineRule="auto"/>
        <w:ind w:right="45"/>
        <w:jc w:val="both"/>
        <w:rPr>
          <w:rFonts w:ascii="Arial Narrow" w:eastAsia="Times New Roman" w:hAnsi="Arial Narrow"/>
          <w:spacing w:val="-2"/>
          <w:lang w:eastAsia="hi-IN" w:bidi="hi-IN"/>
        </w:rPr>
      </w:pPr>
    </w:p>
    <w:p w14:paraId="18106412" w14:textId="77777777" w:rsidR="00C1287F" w:rsidRPr="00D608B0" w:rsidRDefault="00C1287F" w:rsidP="006B47E8">
      <w:pPr>
        <w:numPr>
          <w:ilvl w:val="0"/>
          <w:numId w:val="6"/>
        </w:numPr>
        <w:tabs>
          <w:tab w:val="left" w:pos="-540"/>
        </w:tabs>
        <w:suppressAutoHyphens/>
        <w:spacing w:after="0" w:line="240" w:lineRule="auto"/>
        <w:ind w:right="45"/>
        <w:jc w:val="both"/>
        <w:rPr>
          <w:rFonts w:ascii="Arial Narrow" w:eastAsia="Times New Roman" w:hAnsi="Arial Narrow"/>
          <w:spacing w:val="-2"/>
          <w:lang w:eastAsia="hi-IN" w:bidi="hi-IN"/>
        </w:rPr>
      </w:pPr>
      <w:r w:rsidRPr="00D608B0">
        <w:rPr>
          <w:rFonts w:ascii="Arial Narrow" w:eastAsia="Times New Roman" w:hAnsi="Arial Narrow"/>
          <w:spacing w:val="-2"/>
          <w:lang w:eastAsia="hi-IN" w:bidi="hi-IN"/>
        </w:rPr>
        <w:t>Las certificaciones de (</w:t>
      </w:r>
      <w:r w:rsidRPr="00D608B0">
        <w:rPr>
          <w:rFonts w:ascii="Arial Narrow" w:eastAsia="Times New Roman" w:hAnsi="Arial Narrow"/>
          <w:i/>
          <w:spacing w:val="-2"/>
          <w:lang w:eastAsia="hi-IN" w:bidi="hi-IN"/>
        </w:rPr>
        <w:t>dependencia a la que le corresponde certificar</w:t>
      </w:r>
      <w:r w:rsidRPr="00D608B0">
        <w:rPr>
          <w:rFonts w:ascii="Arial Narrow" w:eastAsia="Times New Roman" w:hAnsi="Arial Narrow"/>
          <w:spacing w:val="-2"/>
          <w:lang w:eastAsia="hi-IN" w:bidi="hi-IN"/>
        </w:rPr>
        <w:t>), que acrediten la existencia de la partida presupuestaria y disponibilidad de recursos, para el cumplimiento de las obligaciones derivadas del contrato.</w:t>
      </w:r>
    </w:p>
    <w:p w14:paraId="47DBBF42" w14:textId="77777777" w:rsidR="00C1287F" w:rsidRPr="00D608B0" w:rsidRDefault="00C1287F" w:rsidP="00C1287F">
      <w:pPr>
        <w:tabs>
          <w:tab w:val="left" w:pos="-540"/>
        </w:tabs>
        <w:suppressAutoHyphens/>
        <w:spacing w:after="0" w:line="240" w:lineRule="auto"/>
        <w:ind w:left="15" w:right="45"/>
        <w:jc w:val="both"/>
        <w:rPr>
          <w:rFonts w:ascii="Arial Narrow" w:eastAsia="Times New Roman" w:hAnsi="Arial Narrow"/>
          <w:lang w:eastAsia="hi-IN" w:bidi="hi-IN"/>
        </w:rPr>
      </w:pPr>
    </w:p>
    <w:bookmarkEnd w:id="27"/>
    <w:bookmarkEnd w:id="28"/>
    <w:p w14:paraId="54453412" w14:textId="77777777" w:rsidR="00C1287F" w:rsidRPr="00D608B0" w:rsidRDefault="00C1287F" w:rsidP="00C1287F">
      <w:pPr>
        <w:tabs>
          <w:tab w:val="left" w:pos="-540"/>
        </w:tabs>
        <w:suppressAutoHyphens/>
        <w:spacing w:after="0" w:line="240" w:lineRule="auto"/>
        <w:ind w:left="15" w:right="45"/>
        <w:jc w:val="both"/>
        <w:rPr>
          <w:rFonts w:ascii="Arial Narrow" w:eastAsia="Times New Roman" w:hAnsi="Arial Narrow"/>
          <w:b/>
          <w:spacing w:val="-2"/>
          <w:lang w:eastAsia="hi-IN" w:bidi="hi-IN"/>
        </w:rPr>
      </w:pPr>
    </w:p>
    <w:p w14:paraId="7DEB825B" w14:textId="77777777" w:rsidR="00C1287F" w:rsidRPr="00D608B0" w:rsidRDefault="00C1287F" w:rsidP="00C1287F">
      <w:pPr>
        <w:tabs>
          <w:tab w:val="left" w:pos="-540"/>
        </w:tabs>
        <w:suppressAutoHyphens/>
        <w:spacing w:after="0" w:line="240" w:lineRule="auto"/>
        <w:ind w:left="15" w:right="45"/>
        <w:jc w:val="both"/>
        <w:rPr>
          <w:rFonts w:ascii="Arial Narrow" w:eastAsia="Times New Roman" w:hAnsi="Arial Narrow"/>
          <w:b/>
          <w:spacing w:val="-2"/>
          <w:lang w:eastAsia="hi-IN" w:bidi="hi-IN"/>
        </w:rPr>
      </w:pPr>
      <w:r w:rsidRPr="00D608B0">
        <w:rPr>
          <w:rFonts w:ascii="Arial Narrow" w:eastAsia="Times New Roman" w:hAnsi="Arial Narrow"/>
          <w:b/>
          <w:spacing w:val="-2"/>
          <w:lang w:eastAsia="hi-IN" w:bidi="hi-IN"/>
        </w:rPr>
        <w:t xml:space="preserve">Cláusula Tercera. - OBJETO DEL CONTRATO </w:t>
      </w:r>
    </w:p>
    <w:p w14:paraId="4EF4EBDF" w14:textId="77777777" w:rsidR="00C1287F" w:rsidRPr="00D608B0" w:rsidRDefault="00C1287F" w:rsidP="00C1287F">
      <w:pPr>
        <w:tabs>
          <w:tab w:val="left" w:pos="-540"/>
        </w:tabs>
        <w:suppressAutoHyphens/>
        <w:spacing w:after="0" w:line="240" w:lineRule="auto"/>
        <w:ind w:left="15" w:right="45"/>
        <w:jc w:val="both"/>
        <w:rPr>
          <w:rFonts w:ascii="Arial Narrow" w:eastAsia="Times New Roman" w:hAnsi="Arial Narrow"/>
          <w:lang w:eastAsia="hi-IN" w:bidi="hi-IN"/>
        </w:rPr>
      </w:pPr>
    </w:p>
    <w:p w14:paraId="2509ABF2" w14:textId="6694D40D" w:rsidR="00C1287F" w:rsidRPr="00D608B0" w:rsidRDefault="00C1287F" w:rsidP="00C1287F">
      <w:pPr>
        <w:spacing w:after="0" w:line="240" w:lineRule="auto"/>
        <w:jc w:val="both"/>
        <w:rPr>
          <w:rFonts w:ascii="Arial Narrow" w:eastAsia="Times New Roman" w:hAnsi="Arial Narrow"/>
          <w:color w:val="000000"/>
          <w:spacing w:val="-2"/>
          <w:lang w:eastAsia="hi-IN" w:bidi="hi-IN"/>
        </w:rPr>
      </w:pPr>
      <w:r w:rsidRPr="00D608B0">
        <w:rPr>
          <w:rFonts w:ascii="Arial Narrow" w:eastAsia="Times New Roman" w:hAnsi="Arial Narrow"/>
          <w:b/>
          <w:color w:val="000000"/>
          <w:lang w:eastAsia="hi-IN" w:bidi="hi-IN"/>
        </w:rPr>
        <w:t>3.1</w:t>
      </w:r>
      <w:r w:rsidR="00466EAC">
        <w:rPr>
          <w:rFonts w:ascii="Arial Narrow" w:eastAsia="Times New Roman" w:hAnsi="Arial Narrow"/>
          <w:b/>
          <w:color w:val="000000"/>
          <w:lang w:eastAsia="hi-IN" w:bidi="hi-IN"/>
        </w:rPr>
        <w:t>.</w:t>
      </w:r>
      <w:r w:rsidRPr="00D608B0">
        <w:rPr>
          <w:rFonts w:ascii="Arial Narrow" w:eastAsia="Times New Roman" w:hAnsi="Arial Narrow"/>
          <w:color w:val="000000"/>
          <w:lang w:eastAsia="hi-IN" w:bidi="hi-IN"/>
        </w:rPr>
        <w:t xml:space="preserve"> El consultor se obliga para con la contratante a ejecutar, terminar y entregar a entera satisfacción la </w:t>
      </w:r>
      <w:r w:rsidRPr="00D608B0">
        <w:rPr>
          <w:rFonts w:ascii="Arial Narrow" w:hAnsi="Arial Narrow"/>
          <w:b/>
        </w:rPr>
        <w:t>"</w:t>
      </w:r>
      <w:r w:rsidR="005F5082" w:rsidRPr="005F5082">
        <w:t xml:space="preserve"> </w:t>
      </w:r>
      <w:r w:rsidR="005F5082" w:rsidRPr="005F5082">
        <w:rPr>
          <w:rFonts w:ascii="Arial Narrow" w:hAnsi="Arial Narrow"/>
          <w:b/>
        </w:rPr>
        <w:t>FISCALIZACIÓN DEL MANTENIMIENTO POR RESULTADOS DE LA CARRETERA E487: BALBANERA - PALLATANGA - CUMANDA, CON UNA LONGITUD DE 106.69 KM, UBICADA EN LA PROVINCIA DE CHIMBORAZO</w:t>
      </w:r>
      <w:r w:rsidR="005F5082" w:rsidRPr="005F5082" w:rsidDel="005F5082">
        <w:rPr>
          <w:rFonts w:ascii="Arial Narrow" w:hAnsi="Arial Narrow"/>
          <w:b/>
        </w:rPr>
        <w:t xml:space="preserve"> </w:t>
      </w:r>
      <w:r w:rsidRPr="00D608B0">
        <w:rPr>
          <w:rFonts w:ascii="Arial Narrow" w:hAnsi="Arial Narrow"/>
          <w:b/>
        </w:rPr>
        <w:t>".</w:t>
      </w:r>
    </w:p>
    <w:p w14:paraId="7F1625E5" w14:textId="77777777" w:rsidR="00C1287F" w:rsidRPr="00D608B0" w:rsidRDefault="00C1287F" w:rsidP="00C1287F">
      <w:pPr>
        <w:tabs>
          <w:tab w:val="left" w:pos="-540"/>
        </w:tabs>
        <w:suppressAutoHyphens/>
        <w:spacing w:after="0" w:line="240" w:lineRule="auto"/>
        <w:ind w:left="15" w:right="45"/>
        <w:jc w:val="both"/>
        <w:rPr>
          <w:rFonts w:ascii="Arial Narrow" w:eastAsia="Times New Roman" w:hAnsi="Arial Narrow"/>
          <w:lang w:eastAsia="hi-IN" w:bidi="hi-IN"/>
        </w:rPr>
      </w:pPr>
    </w:p>
    <w:p w14:paraId="0FB8D13C" w14:textId="77777777" w:rsidR="00C1287F" w:rsidRPr="00D608B0" w:rsidRDefault="00C1287F" w:rsidP="00C1287F">
      <w:pPr>
        <w:tabs>
          <w:tab w:val="left" w:pos="-540"/>
        </w:tabs>
        <w:suppressAutoHyphens/>
        <w:spacing w:after="0" w:line="240" w:lineRule="auto"/>
        <w:ind w:left="15" w:right="45"/>
        <w:jc w:val="both"/>
        <w:rPr>
          <w:rFonts w:ascii="Arial Narrow" w:eastAsia="Times New Roman" w:hAnsi="Arial Narrow"/>
          <w:color w:val="000000"/>
          <w:lang w:eastAsia="hi-IN" w:bidi="hi-IN"/>
        </w:rPr>
      </w:pPr>
      <w:r w:rsidRPr="00D608B0">
        <w:rPr>
          <w:rFonts w:ascii="Arial Narrow" w:eastAsia="Times New Roman" w:hAnsi="Arial Narrow"/>
          <w:color w:val="000000"/>
          <w:lang w:eastAsia="hi-IN" w:bidi="hi-IN"/>
        </w:rPr>
        <w:t>Se compromete al efecto, a ejecutar el trabajo de consultoría, con sujeción a su oferta, plan de trabajo y metodología, términos de referencia, Anexos, instrucciones de la entidad y demás documentos contractuales, tanto los que se protocolizan en este instrumento, cuanto los que forman parte del mismo sin necesidad de protocolización.</w:t>
      </w:r>
    </w:p>
    <w:p w14:paraId="403F94D5" w14:textId="77777777" w:rsidR="00C1287F" w:rsidRPr="00D608B0" w:rsidRDefault="00C1287F" w:rsidP="00C1287F">
      <w:pPr>
        <w:tabs>
          <w:tab w:val="left" w:pos="-540"/>
        </w:tabs>
        <w:suppressAutoHyphens/>
        <w:spacing w:after="0" w:line="240" w:lineRule="auto"/>
        <w:ind w:left="15" w:right="45"/>
        <w:jc w:val="both"/>
        <w:rPr>
          <w:rFonts w:ascii="Arial Narrow" w:eastAsia="Times New Roman" w:hAnsi="Arial Narrow"/>
          <w:color w:val="000000"/>
          <w:lang w:eastAsia="hi-IN" w:bidi="hi-IN"/>
        </w:rPr>
      </w:pPr>
    </w:p>
    <w:p w14:paraId="623D8565" w14:textId="77777777" w:rsidR="00C1287F" w:rsidRPr="00D608B0" w:rsidRDefault="00C1287F" w:rsidP="00C1287F">
      <w:pPr>
        <w:tabs>
          <w:tab w:val="left" w:pos="-540"/>
        </w:tabs>
        <w:suppressAutoHyphens/>
        <w:spacing w:after="0" w:line="240" w:lineRule="auto"/>
        <w:ind w:left="15" w:right="45"/>
        <w:jc w:val="both"/>
        <w:rPr>
          <w:rFonts w:ascii="Arial Narrow" w:eastAsia="Times New Roman" w:hAnsi="Arial Narrow"/>
          <w:b/>
          <w:color w:val="000000"/>
          <w:lang w:eastAsia="hi-IN" w:bidi="hi-IN"/>
        </w:rPr>
      </w:pPr>
      <w:r w:rsidRPr="00D608B0">
        <w:rPr>
          <w:rFonts w:ascii="Arial Narrow" w:eastAsia="Times New Roman" w:hAnsi="Arial Narrow"/>
          <w:b/>
          <w:color w:val="000000"/>
          <w:lang w:eastAsia="hi-IN" w:bidi="hi-IN"/>
        </w:rPr>
        <w:t xml:space="preserve">Cláusula Cuarta. - OBLIGACIONES DE LAS PARTES </w:t>
      </w:r>
    </w:p>
    <w:p w14:paraId="6D33619C" w14:textId="77777777" w:rsidR="00C1287F" w:rsidRPr="00D608B0" w:rsidRDefault="00C1287F" w:rsidP="00C1287F">
      <w:pPr>
        <w:tabs>
          <w:tab w:val="left" w:pos="-540"/>
        </w:tabs>
        <w:suppressAutoHyphens/>
        <w:spacing w:after="0" w:line="240" w:lineRule="auto"/>
        <w:ind w:left="15" w:right="45"/>
        <w:jc w:val="both"/>
        <w:rPr>
          <w:rFonts w:ascii="Arial Narrow" w:eastAsia="Times New Roman" w:hAnsi="Arial Narrow"/>
          <w:color w:val="000000"/>
          <w:lang w:eastAsia="hi-IN" w:bidi="hi-IN"/>
        </w:rPr>
      </w:pPr>
    </w:p>
    <w:p w14:paraId="6734896B" w14:textId="7606C110" w:rsidR="00C1287F" w:rsidRPr="00D608B0" w:rsidRDefault="00C1287F" w:rsidP="00C1287F">
      <w:pPr>
        <w:tabs>
          <w:tab w:val="left" w:pos="-540"/>
        </w:tabs>
        <w:suppressAutoHyphens/>
        <w:spacing w:after="0" w:line="240" w:lineRule="auto"/>
        <w:ind w:left="15" w:right="45"/>
        <w:jc w:val="both"/>
        <w:rPr>
          <w:rFonts w:ascii="Arial Narrow" w:eastAsia="Times New Roman" w:hAnsi="Arial Narrow"/>
          <w:b/>
          <w:color w:val="000000"/>
          <w:lang w:eastAsia="hi-IN" w:bidi="hi-IN"/>
        </w:rPr>
      </w:pPr>
      <w:r w:rsidRPr="00D608B0">
        <w:rPr>
          <w:rFonts w:ascii="Arial Narrow" w:eastAsia="Times New Roman" w:hAnsi="Arial Narrow"/>
          <w:b/>
          <w:color w:val="000000"/>
          <w:lang w:eastAsia="hi-IN" w:bidi="hi-IN"/>
        </w:rPr>
        <w:t>4.1</w:t>
      </w:r>
      <w:r w:rsidR="00466EAC">
        <w:rPr>
          <w:rFonts w:ascii="Arial Narrow" w:eastAsia="Times New Roman" w:hAnsi="Arial Narrow"/>
          <w:b/>
          <w:color w:val="000000"/>
          <w:lang w:eastAsia="hi-IN" w:bidi="hi-IN"/>
        </w:rPr>
        <w:t>.</w:t>
      </w:r>
      <w:r w:rsidRPr="00D608B0">
        <w:rPr>
          <w:rFonts w:ascii="Arial Narrow" w:eastAsia="Times New Roman" w:hAnsi="Arial Narrow"/>
          <w:color w:val="000000"/>
          <w:lang w:eastAsia="hi-IN" w:bidi="hi-IN"/>
        </w:rPr>
        <w:t xml:space="preserve"> </w:t>
      </w:r>
      <w:r w:rsidRPr="00D608B0">
        <w:rPr>
          <w:rFonts w:ascii="Arial Narrow" w:eastAsia="Times New Roman" w:hAnsi="Arial Narrow"/>
          <w:b/>
          <w:color w:val="000000"/>
          <w:lang w:eastAsia="hi-IN" w:bidi="hi-IN"/>
        </w:rPr>
        <w:t>OBLIGACIONES DE LA CONSULTORA:</w:t>
      </w:r>
    </w:p>
    <w:p w14:paraId="6588AF80" w14:textId="77777777" w:rsidR="00C1287F" w:rsidRPr="00D608B0" w:rsidRDefault="00C1287F" w:rsidP="00C1287F">
      <w:pPr>
        <w:tabs>
          <w:tab w:val="left" w:pos="-540"/>
        </w:tabs>
        <w:suppressAutoHyphens/>
        <w:spacing w:after="0" w:line="240" w:lineRule="auto"/>
        <w:ind w:left="15" w:right="45"/>
        <w:jc w:val="both"/>
        <w:rPr>
          <w:rFonts w:ascii="Arial Narrow" w:eastAsia="Times New Roman" w:hAnsi="Arial Narrow"/>
          <w:color w:val="000000"/>
          <w:lang w:eastAsia="hi-IN" w:bidi="hi-IN"/>
        </w:rPr>
      </w:pPr>
    </w:p>
    <w:p w14:paraId="47C1B557" w14:textId="77777777" w:rsidR="00C1287F" w:rsidRPr="00D608B0" w:rsidRDefault="00C1287F" w:rsidP="00C1287F">
      <w:pPr>
        <w:tabs>
          <w:tab w:val="left" w:pos="-540"/>
        </w:tabs>
        <w:suppressAutoHyphens/>
        <w:spacing w:after="0" w:line="240" w:lineRule="auto"/>
        <w:ind w:left="15" w:right="45"/>
        <w:jc w:val="both"/>
        <w:rPr>
          <w:rFonts w:ascii="Arial Narrow" w:eastAsia="Times New Roman" w:hAnsi="Arial Narrow"/>
          <w:color w:val="000000"/>
          <w:lang w:eastAsia="hi-IN" w:bidi="hi-IN"/>
        </w:rPr>
      </w:pPr>
      <w:r w:rsidRPr="00D608B0">
        <w:rPr>
          <w:rFonts w:ascii="Arial Narrow" w:eastAsia="Times New Roman" w:hAnsi="Arial Narrow"/>
          <w:color w:val="000000"/>
          <w:lang w:eastAsia="hi-IN" w:bidi="hi-IN"/>
        </w:rPr>
        <w:t>En virtud de la celebración del contrato, la Consultora se obliga para con el Ministerio de Transporte y Obras Públicas a prestar los servicios de (</w:t>
      </w:r>
      <w:r w:rsidRPr="00D608B0">
        <w:rPr>
          <w:rFonts w:ascii="Arial Narrow" w:eastAsia="Times New Roman" w:hAnsi="Arial Narrow"/>
          <w:i/>
          <w:color w:val="000000"/>
          <w:lang w:eastAsia="hi-IN" w:bidi="hi-IN"/>
        </w:rPr>
        <w:t>definirá la entidad contratante</w:t>
      </w:r>
      <w:r w:rsidRPr="00D608B0">
        <w:rPr>
          <w:rFonts w:ascii="Arial Narrow" w:eastAsia="Times New Roman" w:hAnsi="Arial Narrow"/>
          <w:color w:val="000000"/>
          <w:lang w:eastAsia="hi-IN" w:bidi="hi-IN"/>
        </w:rPr>
        <w:t>) y todo aquello que fuere necesario para la total ejecución del objeto de la Consultoría, de conformidad con la oferta negociada, los términos de referencia, las condiciones generales y especiales y los demás documentos contractuales.</w:t>
      </w:r>
    </w:p>
    <w:p w14:paraId="6D569D66" w14:textId="77777777" w:rsidR="00C1287F" w:rsidRPr="00D608B0" w:rsidRDefault="00C1287F" w:rsidP="00C1287F">
      <w:pPr>
        <w:tabs>
          <w:tab w:val="left" w:pos="-540"/>
        </w:tabs>
        <w:suppressAutoHyphens/>
        <w:spacing w:after="0" w:line="240" w:lineRule="auto"/>
        <w:ind w:left="15" w:right="45"/>
        <w:jc w:val="both"/>
        <w:rPr>
          <w:rFonts w:ascii="Arial Narrow" w:eastAsia="Times New Roman" w:hAnsi="Arial Narrow"/>
          <w:color w:val="000000"/>
          <w:lang w:eastAsia="hi-IN" w:bidi="hi-IN"/>
        </w:rPr>
      </w:pPr>
    </w:p>
    <w:p w14:paraId="2EE1473E" w14:textId="7C296783" w:rsidR="00C1287F" w:rsidRPr="00D608B0" w:rsidRDefault="00C1287F" w:rsidP="00C1287F">
      <w:pPr>
        <w:tabs>
          <w:tab w:val="left" w:pos="-540"/>
        </w:tabs>
        <w:suppressAutoHyphens/>
        <w:spacing w:after="0" w:line="240" w:lineRule="auto"/>
        <w:ind w:left="15" w:right="45"/>
        <w:jc w:val="both"/>
        <w:rPr>
          <w:rFonts w:ascii="Arial Narrow" w:eastAsia="Times New Roman" w:hAnsi="Arial Narrow"/>
          <w:color w:val="000000"/>
          <w:lang w:eastAsia="hi-IN" w:bidi="hi-IN"/>
        </w:rPr>
      </w:pPr>
      <w:r w:rsidRPr="00D608B0">
        <w:rPr>
          <w:rFonts w:ascii="Arial Narrow" w:eastAsia="Times New Roman" w:hAnsi="Arial Narrow"/>
          <w:b/>
          <w:color w:val="000000"/>
          <w:lang w:eastAsia="hi-IN" w:bidi="hi-IN"/>
        </w:rPr>
        <w:t>4.2</w:t>
      </w:r>
      <w:r w:rsidR="00466EAC">
        <w:rPr>
          <w:rFonts w:ascii="Arial Narrow" w:eastAsia="Times New Roman" w:hAnsi="Arial Narrow"/>
          <w:b/>
          <w:color w:val="000000"/>
          <w:lang w:eastAsia="hi-IN" w:bidi="hi-IN"/>
        </w:rPr>
        <w:t>.</w:t>
      </w:r>
      <w:r w:rsidRPr="00D608B0">
        <w:rPr>
          <w:rFonts w:ascii="Arial Narrow" w:eastAsia="Times New Roman" w:hAnsi="Arial Narrow"/>
          <w:color w:val="000000"/>
          <w:lang w:eastAsia="hi-IN" w:bidi="hi-IN"/>
        </w:rPr>
        <w:t xml:space="preserve"> </w:t>
      </w:r>
      <w:r w:rsidRPr="00D608B0">
        <w:rPr>
          <w:rFonts w:ascii="Arial Narrow" w:eastAsia="Times New Roman" w:hAnsi="Arial Narrow"/>
          <w:b/>
          <w:color w:val="000000"/>
          <w:lang w:eastAsia="hi-IN" w:bidi="hi-IN"/>
        </w:rPr>
        <w:t>OBLIGACIONES DEL CONTRATANTE:</w:t>
      </w:r>
    </w:p>
    <w:p w14:paraId="1376F2AA" w14:textId="77777777" w:rsidR="00C1287F" w:rsidRPr="00D608B0" w:rsidRDefault="00C1287F" w:rsidP="00C1287F">
      <w:pPr>
        <w:tabs>
          <w:tab w:val="left" w:pos="-540"/>
        </w:tabs>
        <w:suppressAutoHyphens/>
        <w:spacing w:after="0" w:line="240" w:lineRule="auto"/>
        <w:ind w:left="15" w:right="45"/>
        <w:jc w:val="both"/>
        <w:rPr>
          <w:rFonts w:ascii="Arial Narrow" w:eastAsia="Times New Roman" w:hAnsi="Arial Narrow"/>
          <w:color w:val="000000"/>
          <w:lang w:eastAsia="hi-IN" w:bidi="hi-IN"/>
        </w:rPr>
      </w:pPr>
    </w:p>
    <w:p w14:paraId="55480EC4" w14:textId="77777777" w:rsidR="00C1287F" w:rsidRPr="00D608B0" w:rsidRDefault="00C1287F" w:rsidP="006B47E8">
      <w:pPr>
        <w:numPr>
          <w:ilvl w:val="0"/>
          <w:numId w:val="10"/>
        </w:numPr>
        <w:spacing w:after="0" w:line="240" w:lineRule="auto"/>
        <w:ind w:right="-72"/>
        <w:jc w:val="both"/>
        <w:rPr>
          <w:rFonts w:ascii="Arial Narrow" w:hAnsi="Arial Narrow"/>
        </w:rPr>
      </w:pPr>
      <w:r w:rsidRPr="00D608B0">
        <w:rPr>
          <w:rFonts w:ascii="Arial Narrow" w:hAnsi="Arial Narrow"/>
        </w:rPr>
        <w:t>Designar al Administrador y este al Supervisor del contrato.</w:t>
      </w:r>
    </w:p>
    <w:p w14:paraId="486B5915" w14:textId="77777777" w:rsidR="00C1287F" w:rsidRPr="00D608B0" w:rsidRDefault="00C1287F" w:rsidP="00C1287F">
      <w:pPr>
        <w:spacing w:after="0" w:line="240" w:lineRule="auto"/>
        <w:ind w:right="-72"/>
        <w:jc w:val="both"/>
        <w:rPr>
          <w:rFonts w:ascii="Arial Narrow" w:hAnsi="Arial Narrow"/>
        </w:rPr>
      </w:pPr>
    </w:p>
    <w:p w14:paraId="59455956" w14:textId="77777777" w:rsidR="00C1287F" w:rsidRPr="00D608B0" w:rsidRDefault="00C1287F" w:rsidP="006B47E8">
      <w:pPr>
        <w:numPr>
          <w:ilvl w:val="0"/>
          <w:numId w:val="10"/>
        </w:numPr>
        <w:spacing w:after="0" w:line="240" w:lineRule="auto"/>
        <w:ind w:right="-72"/>
        <w:jc w:val="both"/>
        <w:rPr>
          <w:rFonts w:ascii="Arial Narrow" w:hAnsi="Arial Narrow"/>
        </w:rPr>
      </w:pPr>
      <w:r w:rsidRPr="00D608B0">
        <w:rPr>
          <w:rFonts w:ascii="Arial Narrow" w:hAnsi="Arial Narrow"/>
        </w:rPr>
        <w:t>En caso de ser necesario y previo el trámite legal y administrativo respectivo, autorizar las Obras Extraordinarias en un plazo de CINCO (5) días, contados a partir de la emisión de Conformidad de la CAF.</w:t>
      </w:r>
    </w:p>
    <w:p w14:paraId="548128DC" w14:textId="77777777" w:rsidR="00C1287F" w:rsidRPr="00D608B0" w:rsidRDefault="00C1287F" w:rsidP="00C1287F">
      <w:pPr>
        <w:spacing w:after="0" w:line="240" w:lineRule="auto"/>
        <w:ind w:right="-72"/>
        <w:jc w:val="both"/>
        <w:rPr>
          <w:rFonts w:ascii="Arial Narrow" w:hAnsi="Arial Narrow"/>
        </w:rPr>
      </w:pPr>
    </w:p>
    <w:p w14:paraId="7A0959FC" w14:textId="77777777" w:rsidR="00C1287F" w:rsidRPr="00D608B0" w:rsidRDefault="00C1287F" w:rsidP="006B47E8">
      <w:pPr>
        <w:numPr>
          <w:ilvl w:val="0"/>
          <w:numId w:val="10"/>
        </w:numPr>
        <w:spacing w:after="0" w:line="240" w:lineRule="auto"/>
        <w:ind w:right="-72"/>
        <w:jc w:val="both"/>
        <w:rPr>
          <w:rFonts w:ascii="Arial Narrow" w:hAnsi="Arial Narrow"/>
        </w:rPr>
      </w:pPr>
      <w:r w:rsidRPr="00D608B0">
        <w:rPr>
          <w:rFonts w:ascii="Arial Narrow" w:hAnsi="Arial Narrow"/>
        </w:rPr>
        <w:t>El Ministerio de Transporte y Obras Públicas brindará a la Fiscalización el acceso a toda la documentación elaborada durante la preparación del contrato de mantenimiento, así como toda otra información necesaria para el logro de las obligaciones de la Fiscalización.</w:t>
      </w:r>
    </w:p>
    <w:p w14:paraId="53CDFF1F" w14:textId="77777777" w:rsidR="00C1287F" w:rsidRPr="00D608B0" w:rsidRDefault="00C1287F" w:rsidP="00C1287F">
      <w:pPr>
        <w:spacing w:after="0" w:line="240" w:lineRule="auto"/>
        <w:ind w:right="-72"/>
        <w:jc w:val="both"/>
        <w:rPr>
          <w:rFonts w:ascii="Arial Narrow" w:hAnsi="Arial Narrow"/>
        </w:rPr>
      </w:pPr>
    </w:p>
    <w:p w14:paraId="20C13BBA" w14:textId="77777777" w:rsidR="00C1287F" w:rsidRPr="00D608B0" w:rsidRDefault="00C1287F" w:rsidP="006B47E8">
      <w:pPr>
        <w:numPr>
          <w:ilvl w:val="0"/>
          <w:numId w:val="10"/>
        </w:numPr>
        <w:spacing w:after="0" w:line="240" w:lineRule="auto"/>
        <w:ind w:right="-72"/>
        <w:jc w:val="both"/>
        <w:rPr>
          <w:rFonts w:ascii="Arial Narrow" w:hAnsi="Arial Narrow"/>
        </w:rPr>
      </w:pPr>
      <w:r w:rsidRPr="00D608B0">
        <w:rPr>
          <w:rFonts w:ascii="Arial Narrow" w:hAnsi="Arial Narrow"/>
        </w:rPr>
        <w:t>Dar solución a las peticiones y problemas que se presentaren en la ejecución del proyecto, en un término de CINCO (5) días contados a partir de la petición escrita formulada por el contratista.</w:t>
      </w:r>
    </w:p>
    <w:p w14:paraId="301D24E4" w14:textId="77777777" w:rsidR="00C1287F" w:rsidRPr="00D608B0" w:rsidRDefault="00C1287F" w:rsidP="00C1287F">
      <w:pPr>
        <w:spacing w:after="0" w:line="240" w:lineRule="auto"/>
        <w:ind w:right="-72"/>
        <w:jc w:val="both"/>
        <w:rPr>
          <w:rFonts w:ascii="Arial Narrow" w:hAnsi="Arial Narrow"/>
        </w:rPr>
      </w:pPr>
    </w:p>
    <w:p w14:paraId="691CFBE4" w14:textId="77777777" w:rsidR="00C1287F" w:rsidRPr="00D608B0" w:rsidRDefault="00C1287F" w:rsidP="006B47E8">
      <w:pPr>
        <w:numPr>
          <w:ilvl w:val="0"/>
          <w:numId w:val="10"/>
        </w:numPr>
        <w:spacing w:after="0" w:line="240" w:lineRule="auto"/>
        <w:ind w:right="-72"/>
        <w:jc w:val="both"/>
        <w:rPr>
          <w:rFonts w:ascii="Arial Narrow" w:hAnsi="Arial Narrow"/>
        </w:rPr>
      </w:pPr>
      <w:r w:rsidRPr="00D608B0">
        <w:rPr>
          <w:rFonts w:ascii="Arial Narrow" w:hAnsi="Arial Narrow"/>
        </w:rPr>
        <w:t>Proporcionar a la Fiscalización los documentos, anexos e información relevante relacionada con los trabajos de consultoría, de los que dispusiera, y realizar las gestiones que le corresponda efectuar al Ministerio de Transporte y Obras Públicas, ante los distintos organismos públicos.</w:t>
      </w:r>
    </w:p>
    <w:p w14:paraId="17F85B75" w14:textId="77777777" w:rsidR="00C1287F" w:rsidRPr="00D608B0" w:rsidRDefault="00C1287F" w:rsidP="00C1287F">
      <w:pPr>
        <w:spacing w:after="0" w:line="240" w:lineRule="auto"/>
        <w:ind w:right="-72"/>
        <w:jc w:val="both"/>
        <w:rPr>
          <w:rFonts w:ascii="Arial Narrow" w:hAnsi="Arial Narrow"/>
        </w:rPr>
      </w:pPr>
    </w:p>
    <w:p w14:paraId="2DD9541F" w14:textId="77777777" w:rsidR="00C1287F" w:rsidRPr="00D608B0" w:rsidRDefault="00C1287F" w:rsidP="006B47E8">
      <w:pPr>
        <w:numPr>
          <w:ilvl w:val="0"/>
          <w:numId w:val="10"/>
        </w:numPr>
        <w:spacing w:after="0" w:line="240" w:lineRule="auto"/>
        <w:ind w:right="-72"/>
        <w:jc w:val="both"/>
        <w:rPr>
          <w:rFonts w:ascii="Arial Narrow" w:hAnsi="Arial Narrow"/>
        </w:rPr>
      </w:pPr>
      <w:r w:rsidRPr="00D608B0">
        <w:rPr>
          <w:rFonts w:ascii="Arial Narrow" w:hAnsi="Arial Narrow"/>
        </w:rPr>
        <w:t>Suscribir las actas de entrega recepción de los trabajos, siempre que se haya cumplido con lo previsto en la ley para la entrega recepción; y, en general, cumplir con las obligaciones derivadas del contrato.</w:t>
      </w:r>
    </w:p>
    <w:p w14:paraId="057D0115" w14:textId="77777777" w:rsidR="00C1287F" w:rsidRPr="00D608B0" w:rsidRDefault="00C1287F" w:rsidP="00C1287F">
      <w:pPr>
        <w:spacing w:after="0" w:line="240" w:lineRule="auto"/>
        <w:ind w:right="-72"/>
        <w:jc w:val="both"/>
        <w:rPr>
          <w:rFonts w:ascii="Arial Narrow" w:hAnsi="Arial Narrow"/>
        </w:rPr>
      </w:pPr>
    </w:p>
    <w:p w14:paraId="279F319C" w14:textId="77777777" w:rsidR="00C1287F" w:rsidRPr="00D608B0" w:rsidRDefault="00C1287F" w:rsidP="00C1287F">
      <w:pPr>
        <w:tabs>
          <w:tab w:val="left" w:pos="-540"/>
        </w:tabs>
        <w:suppressAutoHyphens/>
        <w:spacing w:after="0" w:line="240" w:lineRule="auto"/>
        <w:ind w:left="15" w:right="45"/>
        <w:jc w:val="both"/>
        <w:rPr>
          <w:rFonts w:ascii="Arial Narrow" w:eastAsia="Times New Roman" w:hAnsi="Arial Narrow"/>
          <w:b/>
          <w:color w:val="000000"/>
          <w:lang w:eastAsia="hi-IN" w:bidi="hi-IN"/>
        </w:rPr>
      </w:pPr>
      <w:r w:rsidRPr="00D608B0">
        <w:rPr>
          <w:rFonts w:ascii="Arial Narrow" w:eastAsia="Times New Roman" w:hAnsi="Arial Narrow"/>
          <w:b/>
          <w:color w:val="000000"/>
          <w:lang w:eastAsia="hi-IN" w:bidi="hi-IN"/>
        </w:rPr>
        <w:t>Cláusula Quinta. - ALCANCE DE LOS TRABAJOS</w:t>
      </w:r>
    </w:p>
    <w:p w14:paraId="213F033E" w14:textId="77777777" w:rsidR="00C1287F" w:rsidRPr="00D608B0" w:rsidRDefault="00C1287F" w:rsidP="00C1287F">
      <w:pPr>
        <w:tabs>
          <w:tab w:val="left" w:pos="-540"/>
        </w:tabs>
        <w:suppressAutoHyphens/>
        <w:spacing w:after="0" w:line="240" w:lineRule="auto"/>
        <w:ind w:left="15" w:right="45"/>
        <w:jc w:val="both"/>
        <w:rPr>
          <w:rFonts w:ascii="Arial Narrow" w:eastAsia="Times New Roman" w:hAnsi="Arial Narrow"/>
          <w:color w:val="000000"/>
          <w:lang w:eastAsia="hi-IN" w:bidi="hi-IN"/>
        </w:rPr>
      </w:pPr>
    </w:p>
    <w:p w14:paraId="096C25A3" w14:textId="77777777" w:rsidR="00C1287F" w:rsidRPr="00D608B0" w:rsidRDefault="00C1287F" w:rsidP="00C1287F">
      <w:pPr>
        <w:tabs>
          <w:tab w:val="left" w:pos="-540"/>
        </w:tabs>
        <w:suppressAutoHyphens/>
        <w:spacing w:after="0" w:line="240" w:lineRule="auto"/>
        <w:ind w:left="15" w:right="45"/>
        <w:jc w:val="both"/>
        <w:rPr>
          <w:rFonts w:ascii="Arial Narrow" w:eastAsia="Times New Roman" w:hAnsi="Arial Narrow"/>
          <w:color w:val="000000"/>
          <w:lang w:eastAsia="hi-IN" w:bidi="hi-IN"/>
        </w:rPr>
      </w:pPr>
      <w:r w:rsidRPr="00D608B0">
        <w:rPr>
          <w:rFonts w:ascii="Arial Narrow" w:eastAsia="Times New Roman" w:hAnsi="Arial Narrow"/>
          <w:color w:val="000000"/>
          <w:lang w:eastAsia="hi-IN" w:bidi="hi-IN"/>
        </w:rPr>
        <w:t>En cumplimiento del objeto del presente contrato, la Consultora se compromete a prestar al Ministerio de Transporte y Obras Públicas todos los servicios que sean necesarios para cumplir los objetivos de la Consultoría y en general los que a continuación se indican (</w:t>
      </w:r>
      <w:r w:rsidRPr="00D608B0">
        <w:rPr>
          <w:rFonts w:ascii="Arial Narrow" w:eastAsia="Times New Roman" w:hAnsi="Arial Narrow"/>
          <w:i/>
          <w:color w:val="000000"/>
          <w:lang w:eastAsia="hi-IN" w:bidi="hi-IN"/>
        </w:rPr>
        <w:t>definirá la entidad</w:t>
      </w:r>
      <w:r w:rsidRPr="00D608B0">
        <w:rPr>
          <w:rFonts w:ascii="Arial Narrow" w:eastAsia="Times New Roman" w:hAnsi="Arial Narrow"/>
          <w:color w:val="000000"/>
          <w:lang w:eastAsia="hi-IN" w:bidi="hi-IN"/>
        </w:rPr>
        <w:t>).</w:t>
      </w:r>
    </w:p>
    <w:p w14:paraId="14EC95F7" w14:textId="77777777" w:rsidR="00C1287F" w:rsidRPr="00D608B0" w:rsidRDefault="00C1287F" w:rsidP="00C1287F">
      <w:pPr>
        <w:tabs>
          <w:tab w:val="left" w:pos="-540"/>
        </w:tabs>
        <w:suppressAutoHyphens/>
        <w:spacing w:after="0" w:line="240" w:lineRule="auto"/>
        <w:ind w:left="15" w:right="45"/>
        <w:jc w:val="both"/>
        <w:rPr>
          <w:rFonts w:ascii="Arial Narrow" w:eastAsia="Times New Roman" w:hAnsi="Arial Narrow"/>
          <w:color w:val="000000"/>
          <w:lang w:eastAsia="hi-IN" w:bidi="hi-IN"/>
        </w:rPr>
      </w:pPr>
    </w:p>
    <w:p w14:paraId="5341DD9A" w14:textId="77777777" w:rsidR="00C1287F" w:rsidRPr="00D608B0" w:rsidRDefault="00C1287F" w:rsidP="00C1287F">
      <w:pPr>
        <w:tabs>
          <w:tab w:val="left" w:pos="-540"/>
        </w:tabs>
        <w:suppressAutoHyphens/>
        <w:spacing w:after="0" w:line="240" w:lineRule="auto"/>
        <w:ind w:left="15" w:right="45"/>
        <w:jc w:val="both"/>
        <w:rPr>
          <w:rFonts w:ascii="Arial Narrow" w:eastAsia="Times New Roman" w:hAnsi="Arial Narrow"/>
          <w:color w:val="000000"/>
          <w:lang w:eastAsia="hi-IN" w:bidi="hi-IN"/>
        </w:rPr>
      </w:pPr>
      <w:r w:rsidRPr="00D608B0">
        <w:rPr>
          <w:rFonts w:ascii="Arial Narrow" w:eastAsia="Times New Roman" w:hAnsi="Arial Narrow"/>
          <w:color w:val="000000"/>
          <w:lang w:eastAsia="hi-IN" w:bidi="hi-IN"/>
        </w:rPr>
        <w:t>La Consultora se obliga por tanto a: (</w:t>
      </w:r>
      <w:r w:rsidRPr="00D608B0">
        <w:rPr>
          <w:rFonts w:ascii="Arial Narrow" w:eastAsia="Times New Roman" w:hAnsi="Arial Narrow"/>
          <w:i/>
          <w:color w:val="000000"/>
          <w:lang w:eastAsia="hi-IN" w:bidi="hi-IN"/>
        </w:rPr>
        <w:t>definir entidad contratante</w:t>
      </w:r>
      <w:r w:rsidRPr="00D608B0">
        <w:rPr>
          <w:rFonts w:ascii="Arial Narrow" w:eastAsia="Times New Roman" w:hAnsi="Arial Narrow"/>
          <w:color w:val="000000"/>
          <w:lang w:eastAsia="hi-IN" w:bidi="hi-IN"/>
        </w:rPr>
        <w:t>)</w:t>
      </w:r>
    </w:p>
    <w:p w14:paraId="20DF319E" w14:textId="77777777" w:rsidR="00C1287F" w:rsidRPr="00D608B0" w:rsidRDefault="00C1287F" w:rsidP="00C1287F">
      <w:pPr>
        <w:suppressAutoHyphens/>
        <w:spacing w:after="0" w:line="240" w:lineRule="auto"/>
        <w:ind w:left="15" w:right="45"/>
        <w:rPr>
          <w:rFonts w:ascii="Arial Narrow" w:eastAsia="Times New Roman" w:hAnsi="Arial Narrow"/>
          <w:lang w:eastAsia="hi-IN" w:bidi="hi-IN"/>
        </w:rPr>
      </w:pPr>
    </w:p>
    <w:p w14:paraId="2D7F379E" w14:textId="77777777" w:rsidR="00C1287F" w:rsidRPr="00D608B0" w:rsidRDefault="00C1287F" w:rsidP="00C1287F">
      <w:pPr>
        <w:suppressAutoHyphens/>
        <w:spacing w:after="0" w:line="240" w:lineRule="auto"/>
        <w:ind w:left="15" w:right="45"/>
        <w:rPr>
          <w:rFonts w:ascii="Arial Narrow" w:eastAsia="Times New Roman" w:hAnsi="Arial Narrow"/>
          <w:lang w:eastAsia="hi-IN" w:bidi="hi-IN"/>
        </w:rPr>
      </w:pPr>
    </w:p>
    <w:p w14:paraId="04856B3D" w14:textId="77777777" w:rsidR="00C1287F" w:rsidRPr="00D608B0" w:rsidRDefault="00C1287F" w:rsidP="00C1287F">
      <w:pPr>
        <w:suppressAutoHyphens/>
        <w:spacing w:after="0" w:line="240" w:lineRule="auto"/>
        <w:ind w:left="15" w:right="45"/>
        <w:rPr>
          <w:rFonts w:ascii="Arial Narrow" w:eastAsia="Times New Roman" w:hAnsi="Arial Narrow"/>
          <w:lang w:eastAsia="hi-IN" w:bidi="hi-IN"/>
        </w:rPr>
      </w:pPr>
    </w:p>
    <w:p w14:paraId="0D6FB78A" w14:textId="77777777" w:rsidR="00C1287F" w:rsidRPr="00D608B0" w:rsidRDefault="00C1287F" w:rsidP="00C1287F">
      <w:pPr>
        <w:tabs>
          <w:tab w:val="left" w:pos="-540"/>
        </w:tabs>
        <w:suppressAutoHyphens/>
        <w:spacing w:after="0" w:line="240" w:lineRule="auto"/>
        <w:ind w:left="15" w:right="45"/>
        <w:jc w:val="both"/>
        <w:rPr>
          <w:rFonts w:ascii="Arial Narrow" w:eastAsia="Times New Roman" w:hAnsi="Arial Narrow"/>
          <w:b/>
          <w:spacing w:val="-2"/>
          <w:lang w:eastAsia="hi-IN" w:bidi="hi-IN"/>
        </w:rPr>
      </w:pPr>
      <w:r w:rsidRPr="00D608B0">
        <w:rPr>
          <w:rFonts w:ascii="Arial Narrow" w:eastAsia="Times New Roman" w:hAnsi="Arial Narrow"/>
          <w:b/>
          <w:spacing w:val="-2"/>
          <w:lang w:eastAsia="hi-IN" w:bidi="hi-IN"/>
        </w:rPr>
        <w:t>Cláusula Sexta. - PRECIO DEL CONTRATO</w:t>
      </w:r>
    </w:p>
    <w:p w14:paraId="11E0DB57" w14:textId="77777777" w:rsidR="00C1287F" w:rsidRPr="00D608B0" w:rsidRDefault="00C1287F" w:rsidP="00C1287F">
      <w:pPr>
        <w:tabs>
          <w:tab w:val="left" w:pos="-540"/>
        </w:tabs>
        <w:suppressAutoHyphens/>
        <w:spacing w:after="0" w:line="240" w:lineRule="auto"/>
        <w:ind w:left="15" w:right="45"/>
        <w:jc w:val="both"/>
        <w:rPr>
          <w:rFonts w:ascii="Arial Narrow" w:eastAsia="Times New Roman" w:hAnsi="Arial Narrow"/>
          <w:spacing w:val="-2"/>
          <w:lang w:eastAsia="hi-IN" w:bidi="hi-IN"/>
        </w:rPr>
      </w:pPr>
    </w:p>
    <w:p w14:paraId="7A4B408A" w14:textId="7B17596C" w:rsidR="00C1287F" w:rsidRPr="00D608B0" w:rsidRDefault="00C1287F" w:rsidP="00C1287F">
      <w:pPr>
        <w:tabs>
          <w:tab w:val="left" w:pos="1584"/>
        </w:tabs>
        <w:suppressAutoHyphens/>
        <w:spacing w:after="0" w:line="240" w:lineRule="auto"/>
        <w:ind w:left="15" w:right="45"/>
        <w:jc w:val="both"/>
        <w:rPr>
          <w:rFonts w:ascii="Arial Narrow" w:eastAsia="Times New Roman" w:hAnsi="Arial Narrow"/>
          <w:spacing w:val="-2"/>
          <w:lang w:eastAsia="hi-IN" w:bidi="hi-IN"/>
        </w:rPr>
      </w:pPr>
      <w:r w:rsidRPr="00D608B0">
        <w:rPr>
          <w:rFonts w:ascii="Arial Narrow" w:eastAsia="Times New Roman" w:hAnsi="Arial Narrow"/>
          <w:b/>
          <w:spacing w:val="-2"/>
          <w:lang w:eastAsia="hi-IN" w:bidi="hi-IN"/>
        </w:rPr>
        <w:t>6.1.</w:t>
      </w:r>
      <w:r w:rsidRPr="00D608B0">
        <w:rPr>
          <w:rFonts w:ascii="Arial Narrow" w:eastAsia="Times New Roman" w:hAnsi="Arial Narrow"/>
          <w:spacing w:val="-2"/>
          <w:lang w:eastAsia="hi-IN" w:bidi="hi-IN"/>
        </w:rPr>
        <w:t xml:space="preserve"> El valor estimado del presente contrato, que la contratante pagará al consultor, es el de </w:t>
      </w:r>
      <w:r w:rsidRPr="00D608B0">
        <w:rPr>
          <w:rFonts w:ascii="Arial Narrow" w:eastAsia="Times New Roman" w:hAnsi="Arial Narrow"/>
          <w:i/>
          <w:spacing w:val="-2"/>
          <w:lang w:eastAsia="hi-IN" w:bidi="hi-IN"/>
        </w:rPr>
        <w:t>(cantidad exacta en números y letras</w:t>
      </w:r>
      <w:r w:rsidRPr="00D608B0">
        <w:rPr>
          <w:rFonts w:ascii="Arial Narrow" w:eastAsia="Times New Roman" w:hAnsi="Arial Narrow"/>
          <w:spacing w:val="-2"/>
          <w:lang w:eastAsia="hi-IN" w:bidi="hi-IN"/>
        </w:rPr>
        <w:t>) dó</w:t>
      </w:r>
      <w:r w:rsidR="00F50B13">
        <w:rPr>
          <w:rFonts w:ascii="Arial Narrow" w:eastAsia="Times New Roman" w:hAnsi="Arial Narrow"/>
          <w:spacing w:val="-2"/>
          <w:lang w:eastAsia="hi-IN" w:bidi="hi-IN"/>
        </w:rPr>
        <w:t>lares de los Estados Unidos de Nortea</w:t>
      </w:r>
      <w:r w:rsidRPr="00D608B0">
        <w:rPr>
          <w:rFonts w:ascii="Arial Narrow" w:eastAsia="Times New Roman" w:hAnsi="Arial Narrow"/>
          <w:spacing w:val="-2"/>
          <w:lang w:eastAsia="hi-IN" w:bidi="hi-IN"/>
        </w:rPr>
        <w:t>mérica, más IVA, de conformidad con la oferta presentada por el consultor.</w:t>
      </w:r>
    </w:p>
    <w:p w14:paraId="33F7E738" w14:textId="77777777" w:rsidR="00C1287F" w:rsidRPr="00D608B0" w:rsidRDefault="00C1287F" w:rsidP="00C1287F">
      <w:pPr>
        <w:tabs>
          <w:tab w:val="left" w:pos="-540"/>
        </w:tabs>
        <w:suppressAutoHyphens/>
        <w:spacing w:after="0" w:line="240" w:lineRule="auto"/>
        <w:ind w:left="15" w:right="45"/>
        <w:jc w:val="both"/>
        <w:rPr>
          <w:rFonts w:ascii="Arial Narrow" w:eastAsia="Times New Roman" w:hAnsi="Arial Narrow"/>
          <w:spacing w:val="-2"/>
          <w:lang w:eastAsia="hi-IN" w:bidi="hi-IN"/>
        </w:rPr>
      </w:pPr>
    </w:p>
    <w:p w14:paraId="486E1733" w14:textId="77777777" w:rsidR="00C1287F" w:rsidRPr="00D608B0" w:rsidRDefault="00C1287F" w:rsidP="00C1287F">
      <w:pPr>
        <w:tabs>
          <w:tab w:val="left" w:pos="1584"/>
        </w:tabs>
        <w:suppressAutoHyphens/>
        <w:spacing w:after="0" w:line="240" w:lineRule="auto"/>
        <w:ind w:left="15" w:right="45"/>
        <w:jc w:val="both"/>
        <w:rPr>
          <w:rFonts w:ascii="Arial Narrow" w:eastAsia="Times New Roman" w:hAnsi="Arial Narrow"/>
          <w:lang w:eastAsia="hi-IN" w:bidi="hi-IN"/>
        </w:rPr>
      </w:pPr>
      <w:r w:rsidRPr="00D608B0">
        <w:rPr>
          <w:rFonts w:ascii="Arial Narrow" w:eastAsia="Times New Roman" w:hAnsi="Arial Narrow"/>
          <w:b/>
          <w:spacing w:val="-2"/>
          <w:lang w:eastAsia="hi-IN" w:bidi="hi-IN"/>
        </w:rPr>
        <w:t xml:space="preserve">6.2. </w:t>
      </w:r>
      <w:r w:rsidRPr="00D608B0">
        <w:rPr>
          <w:rFonts w:ascii="Arial Narrow" w:eastAsia="Times New Roman" w:hAnsi="Arial Narrow"/>
          <w:lang w:eastAsia="hi-IN" w:bidi="hi-IN"/>
        </w:rPr>
        <w:t>Los precios acordados en el contrato por los trabajos especificados, constituirán la única compensación al consultor por todos sus costos, inclusive cualquier impuesto, derecho o tasa que tuviese que pagar, excepto el Impuesto al Valor Agregado que será añadido al precio del contrato.</w:t>
      </w:r>
    </w:p>
    <w:p w14:paraId="427CE0C9" w14:textId="77777777" w:rsidR="00C1287F" w:rsidRPr="00D608B0" w:rsidRDefault="00C1287F" w:rsidP="00C1287F">
      <w:pPr>
        <w:tabs>
          <w:tab w:val="left" w:pos="-540"/>
        </w:tabs>
        <w:suppressAutoHyphens/>
        <w:spacing w:after="0" w:line="240" w:lineRule="auto"/>
        <w:ind w:left="15" w:right="45"/>
        <w:jc w:val="both"/>
        <w:rPr>
          <w:rFonts w:ascii="Arial Narrow" w:eastAsia="Times New Roman" w:hAnsi="Arial Narrow"/>
          <w:b/>
          <w:spacing w:val="-2"/>
          <w:lang w:eastAsia="hi-IN" w:bidi="hi-IN"/>
        </w:rPr>
      </w:pPr>
    </w:p>
    <w:p w14:paraId="4BC85004" w14:textId="77777777" w:rsidR="00C1287F" w:rsidRPr="00D608B0" w:rsidRDefault="00C1287F" w:rsidP="00C1287F">
      <w:pPr>
        <w:tabs>
          <w:tab w:val="left" w:pos="-540"/>
        </w:tabs>
        <w:suppressAutoHyphens/>
        <w:spacing w:after="0" w:line="240" w:lineRule="auto"/>
        <w:ind w:left="15" w:right="45"/>
        <w:jc w:val="both"/>
        <w:rPr>
          <w:rFonts w:ascii="Arial Narrow" w:eastAsia="Times New Roman" w:hAnsi="Arial Narrow"/>
          <w:spacing w:val="-2"/>
          <w:lang w:eastAsia="hi-IN" w:bidi="hi-IN"/>
        </w:rPr>
      </w:pPr>
      <w:r w:rsidRPr="00D608B0">
        <w:rPr>
          <w:rFonts w:ascii="Arial Narrow" w:eastAsia="Times New Roman" w:hAnsi="Arial Narrow"/>
          <w:b/>
          <w:spacing w:val="-2"/>
          <w:lang w:eastAsia="hi-IN" w:bidi="hi-IN"/>
        </w:rPr>
        <w:t xml:space="preserve">Cláusula Séptima. - FORMA DE PAGO </w:t>
      </w:r>
    </w:p>
    <w:p w14:paraId="5EB290DA" w14:textId="77777777" w:rsidR="00C1287F" w:rsidRPr="00D608B0" w:rsidRDefault="00C1287F" w:rsidP="00C1287F">
      <w:pPr>
        <w:tabs>
          <w:tab w:val="left" w:pos="-540"/>
        </w:tabs>
        <w:suppressAutoHyphens/>
        <w:spacing w:after="0" w:line="240" w:lineRule="auto"/>
        <w:ind w:left="15" w:right="45"/>
        <w:jc w:val="both"/>
        <w:rPr>
          <w:rFonts w:ascii="Arial Narrow" w:eastAsia="Times New Roman" w:hAnsi="Arial Narrow"/>
          <w:spacing w:val="-2"/>
          <w:lang w:eastAsia="hi-IN" w:bidi="hi-IN"/>
        </w:rPr>
      </w:pPr>
    </w:p>
    <w:p w14:paraId="036BEE84" w14:textId="77777777" w:rsidR="00C1287F" w:rsidRPr="00D608B0" w:rsidRDefault="00C1287F" w:rsidP="00C1287F">
      <w:pPr>
        <w:spacing w:line="240" w:lineRule="auto"/>
        <w:rPr>
          <w:rFonts w:ascii="Arial Narrow" w:hAnsi="Arial Narrow"/>
          <w:lang w:val="es-UY"/>
        </w:rPr>
      </w:pPr>
      <w:r w:rsidRPr="00D608B0">
        <w:rPr>
          <w:rFonts w:ascii="Arial Narrow" w:eastAsia="Times New Roman" w:hAnsi="Arial Narrow"/>
          <w:noProof/>
          <w:lang w:val="es-UY" w:eastAsia="es-ES"/>
        </w:rPr>
        <w:t>Los pagos del contrato se realizarán de la siguiente forma:</w:t>
      </w:r>
    </w:p>
    <w:p w14:paraId="5EA9DFF8" w14:textId="3D272006" w:rsidR="00C1287F" w:rsidRPr="00D608B0" w:rsidRDefault="00C1287F" w:rsidP="00C1287F">
      <w:pPr>
        <w:pStyle w:val="Textodebloque"/>
        <w:ind w:left="0"/>
        <w:rPr>
          <w:rFonts w:ascii="Arial Narrow" w:hAnsi="Arial Narrow"/>
          <w:b/>
          <w:sz w:val="22"/>
          <w:szCs w:val="22"/>
          <w:lang w:val="es-UY"/>
        </w:rPr>
      </w:pPr>
      <w:r w:rsidRPr="00D608B0">
        <w:rPr>
          <w:rFonts w:ascii="Arial Narrow" w:hAnsi="Arial Narrow"/>
          <w:b/>
          <w:sz w:val="22"/>
          <w:szCs w:val="22"/>
          <w:lang w:val="es-UY"/>
        </w:rPr>
        <w:t>7.1</w:t>
      </w:r>
      <w:r w:rsidR="00466EAC">
        <w:rPr>
          <w:rFonts w:ascii="Arial Narrow" w:hAnsi="Arial Narrow"/>
          <w:b/>
          <w:sz w:val="22"/>
          <w:szCs w:val="22"/>
          <w:lang w:val="es-UY"/>
        </w:rPr>
        <w:t>.</w:t>
      </w:r>
      <w:r w:rsidRPr="00D608B0">
        <w:rPr>
          <w:rFonts w:ascii="Arial Narrow" w:hAnsi="Arial Narrow"/>
          <w:b/>
          <w:sz w:val="22"/>
          <w:szCs w:val="22"/>
          <w:lang w:val="es-UY"/>
        </w:rPr>
        <w:t xml:space="preserve"> PAGO DE ACTIVIDADES DE FISCALIZACIÓN:</w:t>
      </w:r>
    </w:p>
    <w:p w14:paraId="360218C4" w14:textId="77777777" w:rsidR="00C1287F" w:rsidRPr="00D608B0" w:rsidRDefault="00C1287F" w:rsidP="00C1287F">
      <w:pPr>
        <w:pStyle w:val="Textodebloque"/>
        <w:rPr>
          <w:rFonts w:ascii="Arial Narrow" w:hAnsi="Arial Narrow"/>
          <w:b/>
          <w:sz w:val="22"/>
          <w:szCs w:val="22"/>
          <w:lang w:val="es-UY"/>
        </w:rPr>
      </w:pPr>
      <w:r w:rsidRPr="00D608B0">
        <w:rPr>
          <w:rFonts w:ascii="Arial Narrow" w:hAnsi="Arial Narrow"/>
          <w:b/>
          <w:sz w:val="22"/>
          <w:szCs w:val="22"/>
          <w:lang w:val="es-UY"/>
        </w:rPr>
        <w:tab/>
      </w:r>
    </w:p>
    <w:p w14:paraId="097CF1B8" w14:textId="49CE6C9C" w:rsidR="00C1287F" w:rsidRDefault="00C1287F" w:rsidP="00C1287F">
      <w:pPr>
        <w:spacing w:after="0" w:line="240" w:lineRule="auto"/>
        <w:jc w:val="both"/>
        <w:rPr>
          <w:rFonts w:ascii="Arial Narrow" w:eastAsia="Times New Roman" w:hAnsi="Arial Narrow"/>
          <w:noProof/>
          <w:lang w:val="es-UY" w:eastAsia="es-ES"/>
        </w:rPr>
      </w:pPr>
      <w:r w:rsidRPr="00D608B0">
        <w:rPr>
          <w:rFonts w:ascii="Arial Narrow" w:eastAsia="Times New Roman" w:hAnsi="Arial Narrow"/>
          <w:noProof/>
          <w:lang w:val="es-UY" w:eastAsia="es-ES"/>
        </w:rPr>
        <w:t>El pago a la fiscalización los Rubros 1 y 2 se realizará mensualmente una vez que se haya presentado y aprobado la totalidad de los informes relacionados con los productos, y se haya brindado las facilidades a la supervisión y suministros al Ministerio de Transporte y Obras Públicas, que le correspondiera realizar a la fiscalización en cada mes.</w:t>
      </w:r>
    </w:p>
    <w:p w14:paraId="0F297790" w14:textId="77777777" w:rsidR="00F50B13" w:rsidRPr="00D608B0" w:rsidRDefault="00F50B13" w:rsidP="00C1287F">
      <w:pPr>
        <w:spacing w:after="0" w:line="240" w:lineRule="auto"/>
        <w:jc w:val="both"/>
        <w:rPr>
          <w:rFonts w:ascii="Arial Narrow" w:hAnsi="Arial Narrow"/>
          <w:spacing w:val="-1"/>
        </w:rPr>
      </w:pPr>
    </w:p>
    <w:p w14:paraId="1951E382" w14:textId="77777777" w:rsidR="00C1287F" w:rsidRPr="00D608B0" w:rsidRDefault="00C1287F" w:rsidP="006B47E8">
      <w:pPr>
        <w:pStyle w:val="Textodebloque"/>
        <w:numPr>
          <w:ilvl w:val="0"/>
          <w:numId w:val="8"/>
        </w:numPr>
        <w:rPr>
          <w:rFonts w:ascii="Arial Narrow" w:hAnsi="Arial Narrow"/>
          <w:b/>
          <w:sz w:val="22"/>
          <w:szCs w:val="22"/>
          <w:lang w:val="es-UY"/>
        </w:rPr>
      </w:pPr>
      <w:r w:rsidRPr="00D608B0">
        <w:rPr>
          <w:rFonts w:ascii="Arial Narrow" w:hAnsi="Arial Narrow"/>
          <w:b/>
          <w:sz w:val="22"/>
          <w:szCs w:val="22"/>
          <w:lang w:val="es-UY"/>
        </w:rPr>
        <w:t>PAGOS MENSUALES:</w:t>
      </w:r>
    </w:p>
    <w:p w14:paraId="7591A686" w14:textId="77777777" w:rsidR="00C1287F" w:rsidRPr="00D608B0" w:rsidRDefault="00C1287F" w:rsidP="00C1287F">
      <w:pPr>
        <w:pStyle w:val="Textodebloque"/>
        <w:ind w:left="0"/>
        <w:rPr>
          <w:rFonts w:ascii="Arial Narrow" w:hAnsi="Arial Narrow"/>
          <w:b/>
          <w:sz w:val="22"/>
          <w:szCs w:val="22"/>
          <w:lang w:val="es-UY"/>
        </w:rPr>
      </w:pPr>
    </w:p>
    <w:p w14:paraId="6FAE5AA3" w14:textId="77777777" w:rsidR="00C1287F" w:rsidRPr="00D608B0" w:rsidRDefault="00C1287F" w:rsidP="00C1287F">
      <w:pPr>
        <w:spacing w:after="0" w:line="240" w:lineRule="auto"/>
        <w:ind w:right="107"/>
        <w:jc w:val="both"/>
        <w:rPr>
          <w:rFonts w:ascii="Arial Narrow" w:eastAsia="Arial Narrow" w:hAnsi="Arial Narrow" w:cs="Arial Narrow"/>
        </w:rPr>
      </w:pPr>
      <w:r w:rsidRPr="00D608B0">
        <w:rPr>
          <w:rFonts w:ascii="Arial Narrow" w:hAnsi="Arial Narrow"/>
          <w:b/>
          <w:i/>
        </w:rPr>
        <w:t>De la gestión y ejecución del mantenimiento</w:t>
      </w:r>
      <w:r w:rsidRPr="00D608B0">
        <w:rPr>
          <w:rFonts w:ascii="Arial Narrow" w:hAnsi="Arial Narrow"/>
        </w:rPr>
        <w:t>, incluida la cuota parte de los aspectos contractuales de</w:t>
      </w:r>
      <w:r w:rsidRPr="00D608B0">
        <w:rPr>
          <w:rFonts w:ascii="Arial Narrow" w:hAnsi="Arial Narrow"/>
          <w:spacing w:val="45"/>
        </w:rPr>
        <w:t xml:space="preserve"> </w:t>
      </w:r>
      <w:r w:rsidRPr="00D608B0">
        <w:rPr>
          <w:rFonts w:ascii="Arial Narrow" w:hAnsi="Arial Narrow"/>
        </w:rPr>
        <w:t>la fiscalización, se pagará en el Rubro</w:t>
      </w:r>
      <w:r w:rsidRPr="00D608B0">
        <w:rPr>
          <w:rFonts w:ascii="Arial Narrow" w:hAnsi="Arial Narrow"/>
          <w:spacing w:val="-13"/>
        </w:rPr>
        <w:t xml:space="preserve"> </w:t>
      </w:r>
      <w:r w:rsidRPr="00D608B0">
        <w:rPr>
          <w:rFonts w:ascii="Arial Narrow" w:hAnsi="Arial Narrow"/>
        </w:rPr>
        <w:t>1.</w:t>
      </w:r>
    </w:p>
    <w:p w14:paraId="0ED81814" w14:textId="77777777" w:rsidR="00C1287F" w:rsidRPr="00D608B0" w:rsidRDefault="00C1287F" w:rsidP="00C1287F">
      <w:pPr>
        <w:spacing w:before="2" w:after="0" w:line="240" w:lineRule="auto"/>
        <w:jc w:val="both"/>
        <w:rPr>
          <w:rFonts w:ascii="Arial Narrow" w:eastAsia="Arial Narrow" w:hAnsi="Arial Narrow" w:cs="Arial Narrow"/>
        </w:rPr>
      </w:pPr>
    </w:p>
    <w:p w14:paraId="13206A4B" w14:textId="77777777" w:rsidR="00C1287F" w:rsidRPr="00D608B0" w:rsidRDefault="00C1287F" w:rsidP="00C1287F">
      <w:pPr>
        <w:pStyle w:val="Textoindependiente"/>
        <w:spacing w:after="0"/>
        <w:ind w:right="105"/>
        <w:jc w:val="both"/>
        <w:rPr>
          <w:rFonts w:ascii="Arial Narrow" w:eastAsia="Arial Narrow" w:hAnsi="Arial Narrow" w:cs="Times New Roman"/>
          <w:sz w:val="22"/>
          <w:szCs w:val="22"/>
          <w:lang w:val="es-EC"/>
        </w:rPr>
      </w:pPr>
      <w:r w:rsidRPr="00D608B0">
        <w:rPr>
          <w:rFonts w:ascii="Arial Narrow" w:hAnsi="Arial Narrow"/>
          <w:sz w:val="22"/>
          <w:szCs w:val="22"/>
          <w:lang w:val="es-EC"/>
        </w:rPr>
        <w:t>El</w:t>
      </w:r>
      <w:r w:rsidRPr="00D608B0">
        <w:rPr>
          <w:rFonts w:ascii="Arial Narrow" w:hAnsi="Arial Narrow"/>
          <w:spacing w:val="33"/>
          <w:sz w:val="22"/>
          <w:szCs w:val="22"/>
          <w:lang w:val="es-EC"/>
        </w:rPr>
        <w:t xml:space="preserve"> </w:t>
      </w:r>
      <w:r w:rsidRPr="00D608B0">
        <w:rPr>
          <w:rFonts w:ascii="Arial Narrow" w:hAnsi="Arial Narrow"/>
          <w:sz w:val="22"/>
          <w:szCs w:val="22"/>
          <w:lang w:val="es-EC"/>
        </w:rPr>
        <w:t>Rubro</w:t>
      </w:r>
      <w:r w:rsidRPr="00D608B0">
        <w:rPr>
          <w:rFonts w:ascii="Arial Narrow" w:hAnsi="Arial Narrow"/>
          <w:spacing w:val="32"/>
          <w:sz w:val="22"/>
          <w:szCs w:val="22"/>
          <w:lang w:val="es-EC"/>
        </w:rPr>
        <w:t xml:space="preserve"> </w:t>
      </w:r>
      <w:r w:rsidRPr="00D608B0">
        <w:rPr>
          <w:rFonts w:ascii="Arial Narrow" w:hAnsi="Arial Narrow"/>
          <w:sz w:val="22"/>
          <w:szCs w:val="22"/>
          <w:lang w:val="es-EC"/>
        </w:rPr>
        <w:t>1</w:t>
      </w:r>
      <w:r w:rsidRPr="00D608B0">
        <w:rPr>
          <w:rFonts w:ascii="Arial Narrow" w:hAnsi="Arial Narrow"/>
          <w:spacing w:val="32"/>
          <w:sz w:val="22"/>
          <w:szCs w:val="22"/>
          <w:lang w:val="es-EC"/>
        </w:rPr>
        <w:t xml:space="preserve"> </w:t>
      </w:r>
      <w:r w:rsidRPr="00D608B0">
        <w:rPr>
          <w:rFonts w:ascii="Arial Narrow" w:hAnsi="Arial Narrow"/>
          <w:sz w:val="22"/>
          <w:szCs w:val="22"/>
          <w:lang w:val="es-EC"/>
        </w:rPr>
        <w:t>GM</w:t>
      </w:r>
      <w:r w:rsidRPr="00D608B0">
        <w:rPr>
          <w:rFonts w:ascii="Arial Narrow" w:hAnsi="Arial Narrow"/>
          <w:spacing w:val="34"/>
          <w:sz w:val="22"/>
          <w:szCs w:val="22"/>
          <w:lang w:val="es-EC"/>
        </w:rPr>
        <w:t xml:space="preserve"> </w:t>
      </w:r>
      <w:r w:rsidRPr="00D608B0">
        <w:rPr>
          <w:rFonts w:ascii="Arial Narrow" w:hAnsi="Arial Narrow"/>
          <w:i/>
          <w:sz w:val="22"/>
          <w:szCs w:val="22"/>
          <w:lang w:val="es-EC"/>
        </w:rPr>
        <w:t>(de</w:t>
      </w:r>
      <w:r w:rsidRPr="00D608B0">
        <w:rPr>
          <w:rFonts w:ascii="Arial Narrow" w:hAnsi="Arial Narrow"/>
          <w:i/>
          <w:spacing w:val="32"/>
          <w:sz w:val="22"/>
          <w:szCs w:val="22"/>
          <w:lang w:val="es-EC"/>
        </w:rPr>
        <w:t xml:space="preserve"> </w:t>
      </w:r>
      <w:r w:rsidRPr="00D608B0">
        <w:rPr>
          <w:rFonts w:ascii="Arial Narrow" w:hAnsi="Arial Narrow"/>
          <w:i/>
          <w:sz w:val="22"/>
          <w:szCs w:val="22"/>
          <w:lang w:val="es-EC"/>
        </w:rPr>
        <w:t>acuerdo</w:t>
      </w:r>
      <w:r w:rsidRPr="00D608B0">
        <w:rPr>
          <w:rFonts w:ascii="Arial Narrow" w:hAnsi="Arial Narrow"/>
          <w:i/>
          <w:spacing w:val="30"/>
          <w:sz w:val="22"/>
          <w:szCs w:val="22"/>
          <w:lang w:val="es-EC"/>
        </w:rPr>
        <w:t xml:space="preserve"> </w:t>
      </w:r>
      <w:r w:rsidRPr="00D608B0">
        <w:rPr>
          <w:rFonts w:ascii="Arial Narrow" w:hAnsi="Arial Narrow"/>
          <w:i/>
          <w:sz w:val="22"/>
          <w:szCs w:val="22"/>
          <w:lang w:val="es-EC"/>
        </w:rPr>
        <w:t>a</w:t>
      </w:r>
      <w:r w:rsidRPr="00D608B0">
        <w:rPr>
          <w:rFonts w:ascii="Arial Narrow" w:hAnsi="Arial Narrow"/>
          <w:i/>
          <w:spacing w:val="32"/>
          <w:sz w:val="22"/>
          <w:szCs w:val="22"/>
          <w:lang w:val="es-EC"/>
        </w:rPr>
        <w:t xml:space="preserve"> </w:t>
      </w:r>
      <w:r w:rsidRPr="00D608B0">
        <w:rPr>
          <w:rFonts w:ascii="Arial Narrow" w:hAnsi="Arial Narrow"/>
          <w:i/>
          <w:sz w:val="22"/>
          <w:szCs w:val="22"/>
          <w:lang w:val="es-EC"/>
        </w:rPr>
        <w:t>la</w:t>
      </w:r>
      <w:r w:rsidRPr="00D608B0">
        <w:rPr>
          <w:rFonts w:ascii="Arial Narrow" w:hAnsi="Arial Narrow"/>
          <w:i/>
          <w:spacing w:val="31"/>
          <w:sz w:val="22"/>
          <w:szCs w:val="22"/>
          <w:lang w:val="es-EC"/>
        </w:rPr>
        <w:t xml:space="preserve"> </w:t>
      </w:r>
      <w:r w:rsidRPr="00D608B0">
        <w:rPr>
          <w:rFonts w:ascii="Arial Narrow" w:hAnsi="Arial Narrow"/>
          <w:i/>
          <w:sz w:val="22"/>
          <w:szCs w:val="22"/>
          <w:lang w:val="es-EC"/>
        </w:rPr>
        <w:t>Tabla</w:t>
      </w:r>
      <w:r w:rsidRPr="00D608B0">
        <w:rPr>
          <w:rFonts w:ascii="Arial Narrow" w:hAnsi="Arial Narrow"/>
          <w:i/>
          <w:spacing w:val="33"/>
          <w:sz w:val="22"/>
          <w:szCs w:val="22"/>
          <w:lang w:val="es-EC"/>
        </w:rPr>
        <w:t xml:space="preserve"> </w:t>
      </w:r>
      <w:r w:rsidRPr="00D608B0">
        <w:rPr>
          <w:rFonts w:ascii="Arial Narrow" w:hAnsi="Arial Narrow"/>
          <w:i/>
          <w:sz w:val="22"/>
          <w:szCs w:val="22"/>
          <w:lang w:val="es-EC"/>
        </w:rPr>
        <w:t>de</w:t>
      </w:r>
      <w:r w:rsidRPr="00D608B0">
        <w:rPr>
          <w:rFonts w:ascii="Arial Narrow" w:hAnsi="Arial Narrow"/>
          <w:i/>
          <w:spacing w:val="32"/>
          <w:sz w:val="22"/>
          <w:szCs w:val="22"/>
          <w:lang w:val="es-EC"/>
        </w:rPr>
        <w:t xml:space="preserve"> </w:t>
      </w:r>
      <w:r w:rsidRPr="00D608B0">
        <w:rPr>
          <w:rFonts w:ascii="Arial Narrow" w:hAnsi="Arial Narrow"/>
          <w:i/>
          <w:sz w:val="22"/>
          <w:szCs w:val="22"/>
          <w:lang w:val="es-EC"/>
        </w:rPr>
        <w:t>Precios</w:t>
      </w:r>
      <w:r w:rsidRPr="00D608B0">
        <w:rPr>
          <w:rFonts w:ascii="Arial Narrow" w:hAnsi="Arial Narrow"/>
          <w:i/>
          <w:spacing w:val="33"/>
          <w:sz w:val="22"/>
          <w:szCs w:val="22"/>
          <w:lang w:val="es-EC"/>
        </w:rPr>
        <w:t xml:space="preserve"> </w:t>
      </w:r>
      <w:r w:rsidRPr="00D608B0">
        <w:rPr>
          <w:rFonts w:ascii="Arial Narrow" w:hAnsi="Arial Narrow"/>
          <w:i/>
          <w:sz w:val="22"/>
          <w:szCs w:val="22"/>
          <w:lang w:val="es-EC"/>
        </w:rPr>
        <w:t>del</w:t>
      </w:r>
      <w:r w:rsidRPr="00D608B0">
        <w:rPr>
          <w:rFonts w:ascii="Arial Narrow" w:hAnsi="Arial Narrow"/>
          <w:i/>
          <w:spacing w:val="33"/>
          <w:sz w:val="22"/>
          <w:szCs w:val="22"/>
          <w:lang w:val="es-EC"/>
        </w:rPr>
        <w:t xml:space="preserve"> </w:t>
      </w:r>
      <w:r w:rsidRPr="00D608B0">
        <w:rPr>
          <w:rFonts w:ascii="Arial Narrow" w:hAnsi="Arial Narrow"/>
          <w:i/>
          <w:sz w:val="22"/>
          <w:szCs w:val="22"/>
          <w:lang w:val="es-EC"/>
        </w:rPr>
        <w:t>Contrato)</w:t>
      </w:r>
      <w:r w:rsidRPr="00D608B0">
        <w:rPr>
          <w:rFonts w:ascii="Arial Narrow" w:hAnsi="Arial Narrow"/>
          <w:i/>
          <w:spacing w:val="34"/>
          <w:sz w:val="22"/>
          <w:szCs w:val="22"/>
          <w:lang w:val="es-EC"/>
        </w:rPr>
        <w:t xml:space="preserve"> </w:t>
      </w:r>
      <w:r w:rsidRPr="00D608B0">
        <w:rPr>
          <w:rFonts w:ascii="Arial Narrow" w:hAnsi="Arial Narrow"/>
          <w:sz w:val="22"/>
          <w:szCs w:val="22"/>
          <w:lang w:val="es-EC"/>
        </w:rPr>
        <w:t>se</w:t>
      </w:r>
      <w:r w:rsidRPr="00D608B0">
        <w:rPr>
          <w:rFonts w:ascii="Arial Narrow" w:hAnsi="Arial Narrow"/>
          <w:spacing w:val="30"/>
          <w:sz w:val="22"/>
          <w:szCs w:val="22"/>
          <w:lang w:val="es-EC"/>
        </w:rPr>
        <w:t xml:space="preserve"> </w:t>
      </w:r>
      <w:r w:rsidRPr="00D608B0">
        <w:rPr>
          <w:rFonts w:ascii="Arial Narrow" w:hAnsi="Arial Narrow"/>
          <w:sz w:val="22"/>
          <w:szCs w:val="22"/>
          <w:lang w:val="es-EC"/>
        </w:rPr>
        <w:t>pagará</w:t>
      </w:r>
      <w:r w:rsidRPr="00D608B0">
        <w:rPr>
          <w:rFonts w:ascii="Arial Narrow" w:hAnsi="Arial Narrow"/>
          <w:spacing w:val="30"/>
          <w:sz w:val="22"/>
          <w:szCs w:val="22"/>
          <w:lang w:val="es-EC"/>
        </w:rPr>
        <w:t xml:space="preserve"> </w:t>
      </w:r>
      <w:r w:rsidRPr="00D608B0">
        <w:rPr>
          <w:rFonts w:ascii="Arial Narrow" w:hAnsi="Arial Narrow"/>
          <w:sz w:val="22"/>
          <w:szCs w:val="22"/>
          <w:lang w:val="es-EC"/>
        </w:rPr>
        <w:t>en</w:t>
      </w:r>
      <w:r w:rsidRPr="00D608B0">
        <w:rPr>
          <w:rFonts w:ascii="Arial Narrow" w:hAnsi="Arial Narrow"/>
          <w:spacing w:val="32"/>
          <w:sz w:val="22"/>
          <w:szCs w:val="22"/>
          <w:lang w:val="es-EC"/>
        </w:rPr>
        <w:t xml:space="preserve"> </w:t>
      </w:r>
      <w:r w:rsidRPr="00D608B0">
        <w:rPr>
          <w:rFonts w:ascii="Arial Narrow" w:hAnsi="Arial Narrow"/>
          <w:sz w:val="22"/>
          <w:szCs w:val="22"/>
          <w:lang w:val="es-EC"/>
        </w:rPr>
        <w:t>función</w:t>
      </w:r>
      <w:r w:rsidRPr="00D608B0">
        <w:rPr>
          <w:rFonts w:ascii="Arial Narrow" w:hAnsi="Arial Narrow"/>
          <w:spacing w:val="32"/>
          <w:sz w:val="22"/>
          <w:szCs w:val="22"/>
          <w:lang w:val="es-EC"/>
        </w:rPr>
        <w:t xml:space="preserve"> </w:t>
      </w:r>
      <w:r w:rsidRPr="00D608B0">
        <w:rPr>
          <w:rFonts w:ascii="Arial Narrow" w:hAnsi="Arial Narrow"/>
          <w:sz w:val="22"/>
          <w:szCs w:val="22"/>
          <w:lang w:val="es-EC"/>
        </w:rPr>
        <w:t>de</w:t>
      </w:r>
      <w:r w:rsidRPr="00D608B0">
        <w:rPr>
          <w:rFonts w:ascii="Arial Narrow" w:hAnsi="Arial Narrow"/>
          <w:spacing w:val="32"/>
          <w:sz w:val="22"/>
          <w:szCs w:val="22"/>
          <w:lang w:val="es-EC"/>
        </w:rPr>
        <w:t xml:space="preserve"> </w:t>
      </w:r>
      <w:r w:rsidRPr="00D608B0">
        <w:rPr>
          <w:rFonts w:ascii="Arial Narrow" w:hAnsi="Arial Narrow"/>
          <w:sz w:val="22"/>
          <w:szCs w:val="22"/>
          <w:lang w:val="es-EC"/>
        </w:rPr>
        <w:t>la</w:t>
      </w:r>
      <w:r w:rsidRPr="00D608B0">
        <w:rPr>
          <w:rFonts w:ascii="Arial Narrow" w:hAnsi="Arial Narrow"/>
          <w:spacing w:val="32"/>
          <w:sz w:val="22"/>
          <w:szCs w:val="22"/>
          <w:lang w:val="es-EC"/>
        </w:rPr>
        <w:t xml:space="preserve"> </w:t>
      </w:r>
      <w:r w:rsidRPr="00D608B0">
        <w:rPr>
          <w:rFonts w:ascii="Arial Narrow" w:hAnsi="Arial Narrow"/>
          <w:sz w:val="22"/>
          <w:szCs w:val="22"/>
          <w:lang w:val="es-EC"/>
        </w:rPr>
        <w:t>cantidad efectiva de kilómetros sujetos a fiscalización del mantenimiento. La cantidad efectiva de kilómetros</w:t>
      </w:r>
      <w:r w:rsidRPr="00D608B0">
        <w:rPr>
          <w:rFonts w:ascii="Arial Narrow" w:hAnsi="Arial Narrow"/>
          <w:spacing w:val="47"/>
          <w:sz w:val="22"/>
          <w:szCs w:val="22"/>
          <w:lang w:val="es-EC"/>
        </w:rPr>
        <w:t xml:space="preserve"> </w:t>
      </w:r>
      <w:r w:rsidRPr="00D608B0">
        <w:rPr>
          <w:rFonts w:ascii="Arial Narrow" w:hAnsi="Arial Narrow"/>
          <w:sz w:val="22"/>
          <w:szCs w:val="22"/>
          <w:lang w:val="es-EC"/>
        </w:rPr>
        <w:t>sujetos a</w:t>
      </w:r>
      <w:r w:rsidRPr="00D608B0">
        <w:rPr>
          <w:rFonts w:ascii="Arial Narrow" w:hAnsi="Arial Narrow"/>
          <w:spacing w:val="15"/>
          <w:sz w:val="22"/>
          <w:szCs w:val="22"/>
          <w:lang w:val="es-EC"/>
        </w:rPr>
        <w:t xml:space="preserve"> </w:t>
      </w:r>
      <w:r w:rsidRPr="00D608B0">
        <w:rPr>
          <w:rFonts w:ascii="Arial Narrow" w:hAnsi="Arial Narrow"/>
          <w:sz w:val="22"/>
          <w:szCs w:val="22"/>
          <w:lang w:val="es-EC"/>
        </w:rPr>
        <w:t>fiscalización</w:t>
      </w:r>
      <w:r w:rsidRPr="00D608B0">
        <w:rPr>
          <w:rFonts w:ascii="Arial Narrow" w:hAnsi="Arial Narrow"/>
          <w:spacing w:val="15"/>
          <w:sz w:val="22"/>
          <w:szCs w:val="22"/>
          <w:lang w:val="es-EC"/>
        </w:rPr>
        <w:t xml:space="preserve"> </w:t>
      </w:r>
      <w:r w:rsidRPr="00D608B0">
        <w:rPr>
          <w:rFonts w:ascii="Arial Narrow" w:hAnsi="Arial Narrow"/>
          <w:sz w:val="22"/>
          <w:szCs w:val="22"/>
          <w:lang w:val="es-EC"/>
        </w:rPr>
        <w:t>del</w:t>
      </w:r>
      <w:r w:rsidRPr="00D608B0">
        <w:rPr>
          <w:rFonts w:ascii="Arial Narrow" w:hAnsi="Arial Narrow"/>
          <w:spacing w:val="16"/>
          <w:sz w:val="22"/>
          <w:szCs w:val="22"/>
          <w:lang w:val="es-EC"/>
        </w:rPr>
        <w:t xml:space="preserve"> </w:t>
      </w:r>
      <w:r w:rsidRPr="00D608B0">
        <w:rPr>
          <w:rFonts w:ascii="Arial Narrow" w:hAnsi="Arial Narrow"/>
          <w:sz w:val="22"/>
          <w:szCs w:val="22"/>
          <w:lang w:val="es-EC"/>
        </w:rPr>
        <w:t>mantenimiento</w:t>
      </w:r>
      <w:r w:rsidRPr="00D608B0">
        <w:rPr>
          <w:rFonts w:ascii="Arial Narrow" w:hAnsi="Arial Narrow"/>
          <w:spacing w:val="15"/>
          <w:sz w:val="22"/>
          <w:szCs w:val="22"/>
          <w:lang w:val="es-EC"/>
        </w:rPr>
        <w:t xml:space="preserve"> </w:t>
      </w:r>
      <w:r w:rsidRPr="00D608B0">
        <w:rPr>
          <w:rFonts w:ascii="Arial Narrow" w:hAnsi="Arial Narrow"/>
          <w:sz w:val="22"/>
          <w:szCs w:val="22"/>
          <w:lang w:val="es-EC"/>
        </w:rPr>
        <w:t>será</w:t>
      </w:r>
      <w:r w:rsidRPr="00D608B0">
        <w:rPr>
          <w:rFonts w:ascii="Arial Narrow" w:hAnsi="Arial Narrow"/>
          <w:spacing w:val="13"/>
          <w:sz w:val="22"/>
          <w:szCs w:val="22"/>
          <w:lang w:val="es-EC"/>
        </w:rPr>
        <w:t xml:space="preserve"> </w:t>
      </w:r>
      <w:r w:rsidRPr="00D608B0">
        <w:rPr>
          <w:rFonts w:ascii="Arial Narrow" w:hAnsi="Arial Narrow"/>
          <w:sz w:val="22"/>
          <w:szCs w:val="22"/>
          <w:lang w:val="es-EC"/>
        </w:rPr>
        <w:t>exactamente</w:t>
      </w:r>
      <w:r w:rsidRPr="00D608B0">
        <w:rPr>
          <w:rFonts w:ascii="Arial Narrow" w:hAnsi="Arial Narrow"/>
          <w:spacing w:val="15"/>
          <w:sz w:val="22"/>
          <w:szCs w:val="22"/>
          <w:lang w:val="es-EC"/>
        </w:rPr>
        <w:t xml:space="preserve"> </w:t>
      </w:r>
      <w:r w:rsidRPr="00D608B0">
        <w:rPr>
          <w:rFonts w:ascii="Arial Narrow" w:hAnsi="Arial Narrow"/>
          <w:sz w:val="22"/>
          <w:szCs w:val="22"/>
          <w:lang w:val="es-EC"/>
        </w:rPr>
        <w:t>la</w:t>
      </w:r>
      <w:r w:rsidRPr="00D608B0">
        <w:rPr>
          <w:rFonts w:ascii="Arial Narrow" w:hAnsi="Arial Narrow"/>
          <w:spacing w:val="13"/>
          <w:sz w:val="22"/>
          <w:szCs w:val="22"/>
          <w:lang w:val="es-EC"/>
        </w:rPr>
        <w:t xml:space="preserve"> </w:t>
      </w:r>
      <w:r w:rsidRPr="00D608B0">
        <w:rPr>
          <w:rFonts w:ascii="Arial Narrow" w:hAnsi="Arial Narrow"/>
          <w:sz w:val="22"/>
          <w:szCs w:val="22"/>
          <w:lang w:val="es-EC"/>
        </w:rPr>
        <w:t>misma</w:t>
      </w:r>
      <w:r w:rsidRPr="00D608B0">
        <w:rPr>
          <w:rFonts w:ascii="Arial Narrow" w:hAnsi="Arial Narrow"/>
          <w:spacing w:val="15"/>
          <w:sz w:val="22"/>
          <w:szCs w:val="22"/>
          <w:lang w:val="es-EC"/>
        </w:rPr>
        <w:t xml:space="preserve"> </w:t>
      </w:r>
      <w:r w:rsidRPr="00D608B0">
        <w:rPr>
          <w:rFonts w:ascii="Arial Narrow" w:hAnsi="Arial Narrow"/>
          <w:sz w:val="22"/>
          <w:szCs w:val="22"/>
          <w:lang w:val="es-EC"/>
        </w:rPr>
        <w:t>cantidad</w:t>
      </w:r>
      <w:r w:rsidRPr="00D608B0">
        <w:rPr>
          <w:rFonts w:ascii="Arial Narrow" w:hAnsi="Arial Narrow"/>
          <w:spacing w:val="13"/>
          <w:sz w:val="22"/>
          <w:szCs w:val="22"/>
          <w:lang w:val="es-EC"/>
        </w:rPr>
        <w:t xml:space="preserve"> </w:t>
      </w:r>
      <w:r w:rsidRPr="00D608B0">
        <w:rPr>
          <w:rFonts w:ascii="Arial Narrow" w:hAnsi="Arial Narrow"/>
          <w:sz w:val="22"/>
          <w:szCs w:val="22"/>
          <w:lang w:val="es-EC"/>
        </w:rPr>
        <w:t>de</w:t>
      </w:r>
      <w:r w:rsidRPr="00D608B0">
        <w:rPr>
          <w:rFonts w:ascii="Arial Narrow" w:hAnsi="Arial Narrow"/>
          <w:spacing w:val="15"/>
          <w:sz w:val="22"/>
          <w:szCs w:val="22"/>
          <w:lang w:val="es-EC"/>
        </w:rPr>
        <w:t xml:space="preserve"> </w:t>
      </w:r>
      <w:r w:rsidRPr="00D608B0">
        <w:rPr>
          <w:rFonts w:ascii="Arial Narrow" w:hAnsi="Arial Narrow"/>
          <w:sz w:val="22"/>
          <w:szCs w:val="22"/>
          <w:lang w:val="es-EC"/>
        </w:rPr>
        <w:t>kilómetros</w:t>
      </w:r>
      <w:r w:rsidRPr="00D608B0">
        <w:rPr>
          <w:rFonts w:ascii="Arial Narrow" w:hAnsi="Arial Narrow"/>
          <w:spacing w:val="13"/>
          <w:sz w:val="22"/>
          <w:szCs w:val="22"/>
          <w:lang w:val="es-EC"/>
        </w:rPr>
        <w:t xml:space="preserve"> </w:t>
      </w:r>
      <w:r w:rsidRPr="00D608B0">
        <w:rPr>
          <w:rFonts w:ascii="Arial Narrow" w:hAnsi="Arial Narrow"/>
          <w:sz w:val="22"/>
          <w:szCs w:val="22"/>
          <w:lang w:val="es-EC"/>
        </w:rPr>
        <w:t>que</w:t>
      </w:r>
      <w:r w:rsidRPr="00D608B0">
        <w:rPr>
          <w:rFonts w:ascii="Arial Narrow" w:hAnsi="Arial Narrow"/>
          <w:spacing w:val="15"/>
          <w:sz w:val="22"/>
          <w:szCs w:val="22"/>
          <w:lang w:val="es-EC"/>
        </w:rPr>
        <w:t xml:space="preserve"> </w:t>
      </w:r>
      <w:r w:rsidRPr="00D608B0">
        <w:rPr>
          <w:rFonts w:ascii="Arial Narrow" w:hAnsi="Arial Narrow"/>
          <w:sz w:val="22"/>
          <w:szCs w:val="22"/>
          <w:lang w:val="es-EC"/>
        </w:rPr>
        <w:t>se</w:t>
      </w:r>
      <w:r w:rsidRPr="00D608B0">
        <w:rPr>
          <w:rFonts w:ascii="Arial Narrow" w:hAnsi="Arial Narrow"/>
          <w:spacing w:val="16"/>
          <w:sz w:val="22"/>
          <w:szCs w:val="22"/>
          <w:lang w:val="es-EC"/>
        </w:rPr>
        <w:t xml:space="preserve"> </w:t>
      </w:r>
      <w:r w:rsidRPr="00D608B0">
        <w:rPr>
          <w:rFonts w:ascii="Arial Narrow" w:hAnsi="Arial Narrow"/>
          <w:sz w:val="22"/>
          <w:szCs w:val="22"/>
          <w:lang w:val="es-EC"/>
        </w:rPr>
        <w:t>le</w:t>
      </w:r>
      <w:r w:rsidRPr="00D608B0">
        <w:rPr>
          <w:rFonts w:ascii="Arial Narrow" w:hAnsi="Arial Narrow"/>
          <w:spacing w:val="13"/>
          <w:sz w:val="22"/>
          <w:szCs w:val="22"/>
          <w:lang w:val="es-EC"/>
        </w:rPr>
        <w:t xml:space="preserve"> </w:t>
      </w:r>
      <w:r w:rsidRPr="00D608B0">
        <w:rPr>
          <w:rFonts w:ascii="Arial Narrow" w:hAnsi="Arial Narrow"/>
          <w:sz w:val="22"/>
          <w:szCs w:val="22"/>
          <w:lang w:val="es-EC"/>
        </w:rPr>
        <w:t>pagará</w:t>
      </w:r>
      <w:r w:rsidRPr="00D608B0">
        <w:rPr>
          <w:rFonts w:ascii="Arial Narrow" w:hAnsi="Arial Narrow"/>
          <w:spacing w:val="13"/>
          <w:sz w:val="22"/>
          <w:szCs w:val="22"/>
          <w:lang w:val="es-EC"/>
        </w:rPr>
        <w:t xml:space="preserve"> </w:t>
      </w:r>
      <w:r w:rsidRPr="00D608B0">
        <w:rPr>
          <w:rFonts w:ascii="Arial Narrow" w:hAnsi="Arial Narrow"/>
          <w:sz w:val="22"/>
          <w:szCs w:val="22"/>
          <w:lang w:val="es-EC"/>
        </w:rPr>
        <w:t>al Contratista, con la única salvedad que cuando un tramo este excluido del mantenimiento por una</w:t>
      </w:r>
      <w:r w:rsidRPr="00D608B0">
        <w:rPr>
          <w:rFonts w:ascii="Arial Narrow" w:hAnsi="Arial Narrow"/>
          <w:spacing w:val="46"/>
          <w:sz w:val="22"/>
          <w:szCs w:val="22"/>
          <w:lang w:val="es-EC"/>
        </w:rPr>
        <w:t xml:space="preserve"> </w:t>
      </w:r>
      <w:r w:rsidRPr="00D608B0">
        <w:rPr>
          <w:rFonts w:ascii="Arial Narrow" w:hAnsi="Arial Narrow"/>
          <w:sz w:val="22"/>
          <w:szCs w:val="22"/>
          <w:lang w:val="es-EC"/>
        </w:rPr>
        <w:t>situación extraordinaria,</w:t>
      </w:r>
      <w:r w:rsidRPr="00D608B0">
        <w:rPr>
          <w:rFonts w:ascii="Arial Narrow" w:hAnsi="Arial Narrow"/>
          <w:spacing w:val="15"/>
          <w:sz w:val="22"/>
          <w:szCs w:val="22"/>
          <w:lang w:val="es-EC"/>
        </w:rPr>
        <w:t xml:space="preserve"> </w:t>
      </w:r>
      <w:r w:rsidRPr="00D608B0">
        <w:rPr>
          <w:rFonts w:ascii="Arial Narrow" w:hAnsi="Arial Narrow"/>
          <w:sz w:val="22"/>
          <w:szCs w:val="22"/>
          <w:lang w:val="es-EC"/>
        </w:rPr>
        <w:t>a</w:t>
      </w:r>
      <w:r w:rsidRPr="00D608B0">
        <w:rPr>
          <w:rFonts w:ascii="Arial Narrow" w:hAnsi="Arial Narrow"/>
          <w:spacing w:val="13"/>
          <w:sz w:val="22"/>
          <w:szCs w:val="22"/>
          <w:lang w:val="es-EC"/>
        </w:rPr>
        <w:t xml:space="preserve"> </w:t>
      </w:r>
      <w:r w:rsidRPr="00D608B0">
        <w:rPr>
          <w:rFonts w:ascii="Arial Narrow" w:hAnsi="Arial Narrow"/>
          <w:sz w:val="22"/>
          <w:szCs w:val="22"/>
          <w:lang w:val="es-EC"/>
        </w:rPr>
        <w:t>cargo</w:t>
      </w:r>
      <w:r w:rsidRPr="00D608B0">
        <w:rPr>
          <w:rFonts w:ascii="Arial Narrow" w:hAnsi="Arial Narrow"/>
          <w:spacing w:val="15"/>
          <w:sz w:val="22"/>
          <w:szCs w:val="22"/>
          <w:lang w:val="es-EC"/>
        </w:rPr>
        <w:t xml:space="preserve"> </w:t>
      </w:r>
      <w:r w:rsidRPr="00D608B0">
        <w:rPr>
          <w:rFonts w:ascii="Arial Narrow" w:hAnsi="Arial Narrow"/>
          <w:sz w:val="22"/>
          <w:szCs w:val="22"/>
          <w:lang w:val="es-EC"/>
        </w:rPr>
        <w:t>de</w:t>
      </w:r>
      <w:r w:rsidRPr="00D608B0">
        <w:rPr>
          <w:rFonts w:ascii="Arial Narrow" w:hAnsi="Arial Narrow"/>
          <w:spacing w:val="15"/>
          <w:sz w:val="22"/>
          <w:szCs w:val="22"/>
          <w:lang w:val="es-EC"/>
        </w:rPr>
        <w:t xml:space="preserve"> </w:t>
      </w:r>
      <w:r w:rsidRPr="00D608B0">
        <w:rPr>
          <w:rFonts w:ascii="Arial Narrow" w:hAnsi="Arial Narrow"/>
          <w:sz w:val="22"/>
          <w:szCs w:val="22"/>
          <w:lang w:val="es-EC"/>
        </w:rPr>
        <w:t>la</w:t>
      </w:r>
      <w:r w:rsidRPr="00D608B0">
        <w:rPr>
          <w:rFonts w:ascii="Arial Narrow" w:hAnsi="Arial Narrow"/>
          <w:spacing w:val="15"/>
          <w:sz w:val="22"/>
          <w:szCs w:val="22"/>
          <w:lang w:val="es-EC"/>
        </w:rPr>
        <w:t xml:space="preserve"> </w:t>
      </w:r>
      <w:r w:rsidRPr="00D608B0">
        <w:rPr>
          <w:rFonts w:ascii="Arial Narrow" w:hAnsi="Arial Narrow"/>
          <w:sz w:val="22"/>
          <w:szCs w:val="22"/>
          <w:lang w:val="es-EC"/>
        </w:rPr>
        <w:t>fiscalización</w:t>
      </w:r>
      <w:r w:rsidRPr="00D608B0">
        <w:rPr>
          <w:rFonts w:ascii="Arial Narrow" w:hAnsi="Arial Narrow"/>
          <w:spacing w:val="15"/>
          <w:sz w:val="22"/>
          <w:szCs w:val="22"/>
          <w:lang w:val="es-EC"/>
        </w:rPr>
        <w:t xml:space="preserve"> </w:t>
      </w:r>
      <w:r w:rsidRPr="00D608B0">
        <w:rPr>
          <w:rFonts w:ascii="Arial Narrow" w:hAnsi="Arial Narrow"/>
          <w:sz w:val="22"/>
          <w:szCs w:val="22"/>
          <w:lang w:val="es-EC"/>
        </w:rPr>
        <w:t>de</w:t>
      </w:r>
      <w:r w:rsidRPr="00D608B0">
        <w:rPr>
          <w:rFonts w:ascii="Arial Narrow" w:hAnsi="Arial Narrow"/>
          <w:spacing w:val="15"/>
          <w:sz w:val="22"/>
          <w:szCs w:val="22"/>
          <w:lang w:val="es-EC"/>
        </w:rPr>
        <w:t xml:space="preserve"> </w:t>
      </w:r>
      <w:r w:rsidRPr="00D608B0">
        <w:rPr>
          <w:rFonts w:ascii="Arial Narrow" w:hAnsi="Arial Narrow"/>
          <w:sz w:val="22"/>
          <w:szCs w:val="22"/>
          <w:lang w:val="es-EC"/>
        </w:rPr>
        <w:t>la</w:t>
      </w:r>
      <w:r w:rsidRPr="00D608B0">
        <w:rPr>
          <w:rFonts w:ascii="Arial Narrow" w:hAnsi="Arial Narrow"/>
          <w:spacing w:val="15"/>
          <w:sz w:val="22"/>
          <w:szCs w:val="22"/>
          <w:lang w:val="es-EC"/>
        </w:rPr>
        <w:t xml:space="preserve"> </w:t>
      </w:r>
      <w:r w:rsidRPr="00D608B0">
        <w:rPr>
          <w:rFonts w:ascii="Arial Narrow" w:hAnsi="Arial Narrow"/>
          <w:sz w:val="22"/>
          <w:szCs w:val="22"/>
          <w:lang w:val="es-EC"/>
        </w:rPr>
        <w:t>correspondiente</w:t>
      </w:r>
      <w:r w:rsidRPr="00D608B0">
        <w:rPr>
          <w:rFonts w:ascii="Arial Narrow" w:hAnsi="Arial Narrow"/>
          <w:spacing w:val="15"/>
          <w:sz w:val="22"/>
          <w:szCs w:val="22"/>
          <w:lang w:val="es-EC"/>
        </w:rPr>
        <w:t xml:space="preserve"> </w:t>
      </w:r>
      <w:r w:rsidRPr="00D608B0">
        <w:rPr>
          <w:rFonts w:ascii="Arial Narrow" w:hAnsi="Arial Narrow"/>
          <w:sz w:val="22"/>
          <w:szCs w:val="22"/>
          <w:lang w:val="es-EC"/>
        </w:rPr>
        <w:t>obra</w:t>
      </w:r>
      <w:r w:rsidRPr="00D608B0">
        <w:rPr>
          <w:rFonts w:ascii="Arial Narrow" w:hAnsi="Arial Narrow"/>
          <w:spacing w:val="15"/>
          <w:sz w:val="22"/>
          <w:szCs w:val="22"/>
          <w:lang w:val="es-EC"/>
        </w:rPr>
        <w:t xml:space="preserve"> </w:t>
      </w:r>
      <w:r w:rsidRPr="00D608B0">
        <w:rPr>
          <w:rFonts w:ascii="Arial Narrow" w:hAnsi="Arial Narrow"/>
          <w:sz w:val="22"/>
          <w:szCs w:val="22"/>
          <w:lang w:val="es-EC"/>
        </w:rPr>
        <w:t>extraordinaria,</w:t>
      </w:r>
      <w:r w:rsidRPr="00D608B0">
        <w:rPr>
          <w:rFonts w:ascii="Arial Narrow" w:hAnsi="Arial Narrow"/>
          <w:spacing w:val="15"/>
          <w:sz w:val="22"/>
          <w:szCs w:val="22"/>
          <w:lang w:val="es-EC"/>
        </w:rPr>
        <w:t xml:space="preserve"> </w:t>
      </w:r>
      <w:r w:rsidRPr="00D608B0">
        <w:rPr>
          <w:rFonts w:ascii="Arial Narrow" w:hAnsi="Arial Narrow"/>
          <w:sz w:val="22"/>
          <w:szCs w:val="22"/>
          <w:lang w:val="es-EC"/>
        </w:rPr>
        <w:t>igual</w:t>
      </w:r>
      <w:r w:rsidRPr="00D608B0">
        <w:rPr>
          <w:rFonts w:ascii="Arial Narrow" w:hAnsi="Arial Narrow"/>
          <w:spacing w:val="14"/>
          <w:sz w:val="22"/>
          <w:szCs w:val="22"/>
          <w:lang w:val="es-EC"/>
        </w:rPr>
        <w:t xml:space="preserve"> </w:t>
      </w:r>
      <w:r w:rsidRPr="00D608B0">
        <w:rPr>
          <w:rFonts w:ascii="Arial Narrow" w:hAnsi="Arial Narrow"/>
          <w:sz w:val="22"/>
          <w:szCs w:val="22"/>
          <w:lang w:val="es-EC"/>
        </w:rPr>
        <w:t>se</w:t>
      </w:r>
      <w:r w:rsidRPr="00D608B0">
        <w:rPr>
          <w:rFonts w:ascii="Arial Narrow" w:hAnsi="Arial Narrow"/>
          <w:spacing w:val="15"/>
          <w:sz w:val="22"/>
          <w:szCs w:val="22"/>
          <w:lang w:val="es-EC"/>
        </w:rPr>
        <w:t xml:space="preserve"> </w:t>
      </w:r>
      <w:r w:rsidRPr="00D608B0">
        <w:rPr>
          <w:rFonts w:ascii="Arial Narrow" w:hAnsi="Arial Narrow"/>
          <w:sz w:val="22"/>
          <w:szCs w:val="22"/>
          <w:lang w:val="es-EC"/>
        </w:rPr>
        <w:t>le</w:t>
      </w:r>
      <w:r w:rsidRPr="00D608B0">
        <w:rPr>
          <w:rFonts w:ascii="Arial Narrow" w:hAnsi="Arial Narrow"/>
          <w:spacing w:val="15"/>
          <w:sz w:val="22"/>
          <w:szCs w:val="22"/>
          <w:lang w:val="es-EC"/>
        </w:rPr>
        <w:t xml:space="preserve"> </w:t>
      </w:r>
      <w:r w:rsidRPr="00D608B0">
        <w:rPr>
          <w:rFonts w:ascii="Arial Narrow" w:hAnsi="Arial Narrow"/>
          <w:sz w:val="22"/>
          <w:szCs w:val="22"/>
          <w:lang w:val="es-EC"/>
        </w:rPr>
        <w:t>pagará</w:t>
      </w:r>
      <w:r w:rsidRPr="00D608B0">
        <w:rPr>
          <w:rFonts w:ascii="Arial Narrow" w:hAnsi="Arial Narrow"/>
          <w:spacing w:val="15"/>
          <w:sz w:val="22"/>
          <w:szCs w:val="22"/>
          <w:lang w:val="es-EC"/>
        </w:rPr>
        <w:t xml:space="preserve"> </w:t>
      </w:r>
      <w:r w:rsidRPr="00D608B0">
        <w:rPr>
          <w:rFonts w:ascii="Arial Narrow" w:hAnsi="Arial Narrow"/>
          <w:spacing w:val="-3"/>
          <w:sz w:val="22"/>
          <w:szCs w:val="22"/>
          <w:lang w:val="es-EC"/>
        </w:rPr>
        <w:t>la</w:t>
      </w:r>
      <w:r w:rsidRPr="00D608B0">
        <w:rPr>
          <w:rFonts w:ascii="Arial Narrow" w:hAnsi="Arial Narrow"/>
          <w:sz w:val="22"/>
          <w:szCs w:val="22"/>
          <w:lang w:val="es-EC"/>
        </w:rPr>
        <w:t xml:space="preserve"> cantidad de kilómetros correspondientes a dicho</w:t>
      </w:r>
      <w:r w:rsidRPr="00D608B0">
        <w:rPr>
          <w:rFonts w:ascii="Arial Narrow" w:hAnsi="Arial Narrow"/>
          <w:spacing w:val="-14"/>
          <w:sz w:val="22"/>
          <w:szCs w:val="22"/>
          <w:lang w:val="es-EC"/>
        </w:rPr>
        <w:t xml:space="preserve"> </w:t>
      </w:r>
      <w:r w:rsidRPr="00D608B0">
        <w:rPr>
          <w:rFonts w:ascii="Arial Narrow" w:hAnsi="Arial Narrow"/>
          <w:sz w:val="22"/>
          <w:szCs w:val="22"/>
          <w:lang w:val="es-EC"/>
        </w:rPr>
        <w:t>tramo.</w:t>
      </w:r>
    </w:p>
    <w:p w14:paraId="5D9A8D78" w14:textId="77777777" w:rsidR="00C1287F" w:rsidRPr="00D608B0" w:rsidRDefault="00C1287F" w:rsidP="00C1287F">
      <w:pPr>
        <w:spacing w:before="2" w:after="0" w:line="240" w:lineRule="auto"/>
        <w:jc w:val="both"/>
        <w:rPr>
          <w:rFonts w:ascii="Arial Narrow" w:eastAsia="Arial Narrow" w:hAnsi="Arial Narrow" w:cs="Arial Narrow"/>
        </w:rPr>
      </w:pPr>
    </w:p>
    <w:p w14:paraId="0D3226B7" w14:textId="77777777" w:rsidR="00C1287F" w:rsidRPr="00D608B0" w:rsidRDefault="00C1287F" w:rsidP="00C1287F">
      <w:pPr>
        <w:pStyle w:val="Textoindependiente"/>
        <w:spacing w:after="0"/>
        <w:ind w:right="106"/>
        <w:jc w:val="both"/>
        <w:rPr>
          <w:rFonts w:ascii="Arial Narrow" w:eastAsia="Arial Narrow" w:hAnsi="Arial Narrow" w:cs="Times New Roman"/>
          <w:sz w:val="22"/>
          <w:szCs w:val="22"/>
          <w:lang w:val="es-EC"/>
        </w:rPr>
      </w:pPr>
      <w:r w:rsidRPr="00D608B0">
        <w:rPr>
          <w:rFonts w:ascii="Arial Narrow" w:hAnsi="Arial Narrow"/>
          <w:sz w:val="22"/>
          <w:szCs w:val="22"/>
          <w:lang w:val="es-EC"/>
        </w:rPr>
        <w:t>Se</w:t>
      </w:r>
      <w:r w:rsidRPr="00D608B0">
        <w:rPr>
          <w:rFonts w:ascii="Arial Narrow" w:hAnsi="Arial Narrow"/>
          <w:spacing w:val="11"/>
          <w:sz w:val="22"/>
          <w:szCs w:val="22"/>
          <w:lang w:val="es-EC"/>
        </w:rPr>
        <w:t xml:space="preserve"> </w:t>
      </w:r>
      <w:r w:rsidRPr="00D608B0">
        <w:rPr>
          <w:rFonts w:ascii="Arial Narrow" w:hAnsi="Arial Narrow"/>
          <w:sz w:val="22"/>
          <w:szCs w:val="22"/>
          <w:lang w:val="es-EC"/>
        </w:rPr>
        <w:t>deja</w:t>
      </w:r>
      <w:r w:rsidRPr="00D608B0">
        <w:rPr>
          <w:rFonts w:ascii="Arial Narrow" w:hAnsi="Arial Narrow"/>
          <w:spacing w:val="8"/>
          <w:sz w:val="22"/>
          <w:szCs w:val="22"/>
          <w:lang w:val="es-EC"/>
        </w:rPr>
        <w:t xml:space="preserve"> </w:t>
      </w:r>
      <w:r w:rsidRPr="00D608B0">
        <w:rPr>
          <w:rFonts w:ascii="Arial Narrow" w:hAnsi="Arial Narrow"/>
          <w:sz w:val="22"/>
          <w:szCs w:val="22"/>
          <w:lang w:val="es-EC"/>
        </w:rPr>
        <w:t>expresa</w:t>
      </w:r>
      <w:r w:rsidRPr="00D608B0">
        <w:rPr>
          <w:rFonts w:ascii="Arial Narrow" w:hAnsi="Arial Narrow"/>
          <w:spacing w:val="8"/>
          <w:sz w:val="22"/>
          <w:szCs w:val="22"/>
          <w:lang w:val="es-EC"/>
        </w:rPr>
        <w:t xml:space="preserve"> </w:t>
      </w:r>
      <w:r w:rsidRPr="00D608B0">
        <w:rPr>
          <w:rFonts w:ascii="Arial Narrow" w:hAnsi="Arial Narrow"/>
          <w:sz w:val="22"/>
          <w:szCs w:val="22"/>
          <w:lang w:val="es-EC"/>
        </w:rPr>
        <w:t>constancia</w:t>
      </w:r>
      <w:r w:rsidRPr="00D608B0">
        <w:rPr>
          <w:rFonts w:ascii="Arial Narrow" w:hAnsi="Arial Narrow"/>
          <w:spacing w:val="8"/>
          <w:sz w:val="22"/>
          <w:szCs w:val="22"/>
          <w:lang w:val="es-EC"/>
        </w:rPr>
        <w:t xml:space="preserve"> </w:t>
      </w:r>
      <w:r w:rsidRPr="00D608B0">
        <w:rPr>
          <w:rFonts w:ascii="Arial Narrow" w:hAnsi="Arial Narrow"/>
          <w:sz w:val="22"/>
          <w:szCs w:val="22"/>
          <w:lang w:val="es-EC"/>
        </w:rPr>
        <w:t>que,</w:t>
      </w:r>
      <w:r w:rsidRPr="00D608B0">
        <w:rPr>
          <w:rFonts w:ascii="Arial Narrow" w:hAnsi="Arial Narrow"/>
          <w:spacing w:val="11"/>
          <w:sz w:val="22"/>
          <w:szCs w:val="22"/>
          <w:lang w:val="es-EC"/>
        </w:rPr>
        <w:t xml:space="preserve"> </w:t>
      </w:r>
      <w:r w:rsidRPr="00D608B0">
        <w:rPr>
          <w:rFonts w:ascii="Arial Narrow" w:hAnsi="Arial Narrow"/>
          <w:sz w:val="22"/>
          <w:szCs w:val="22"/>
          <w:lang w:val="es-EC"/>
        </w:rPr>
        <w:t>salvo</w:t>
      </w:r>
      <w:r w:rsidRPr="00D608B0">
        <w:rPr>
          <w:rFonts w:ascii="Arial Narrow" w:hAnsi="Arial Narrow"/>
          <w:spacing w:val="8"/>
          <w:sz w:val="22"/>
          <w:szCs w:val="22"/>
          <w:lang w:val="es-EC"/>
        </w:rPr>
        <w:t xml:space="preserve"> </w:t>
      </w:r>
      <w:r w:rsidRPr="00D608B0">
        <w:rPr>
          <w:rFonts w:ascii="Arial Narrow" w:hAnsi="Arial Narrow"/>
          <w:sz w:val="22"/>
          <w:szCs w:val="22"/>
          <w:lang w:val="es-EC"/>
        </w:rPr>
        <w:t>la</w:t>
      </w:r>
      <w:r w:rsidRPr="00D608B0">
        <w:rPr>
          <w:rFonts w:ascii="Arial Narrow" w:hAnsi="Arial Narrow"/>
          <w:spacing w:val="8"/>
          <w:sz w:val="22"/>
          <w:szCs w:val="22"/>
          <w:lang w:val="es-EC"/>
        </w:rPr>
        <w:t xml:space="preserve"> </w:t>
      </w:r>
      <w:r w:rsidRPr="00D608B0">
        <w:rPr>
          <w:rFonts w:ascii="Arial Narrow" w:hAnsi="Arial Narrow"/>
          <w:sz w:val="22"/>
          <w:szCs w:val="22"/>
          <w:lang w:val="es-EC"/>
        </w:rPr>
        <w:t>circunstancia</w:t>
      </w:r>
      <w:r w:rsidRPr="00D608B0">
        <w:rPr>
          <w:rFonts w:ascii="Arial Narrow" w:hAnsi="Arial Narrow"/>
          <w:spacing w:val="11"/>
          <w:sz w:val="22"/>
          <w:szCs w:val="22"/>
          <w:lang w:val="es-EC"/>
        </w:rPr>
        <w:t xml:space="preserve"> </w:t>
      </w:r>
      <w:r w:rsidRPr="00D608B0">
        <w:rPr>
          <w:rFonts w:ascii="Arial Narrow" w:hAnsi="Arial Narrow"/>
          <w:sz w:val="22"/>
          <w:szCs w:val="22"/>
          <w:lang w:val="es-EC"/>
        </w:rPr>
        <w:t>de</w:t>
      </w:r>
      <w:r w:rsidRPr="00D608B0">
        <w:rPr>
          <w:rFonts w:ascii="Arial Narrow" w:hAnsi="Arial Narrow"/>
          <w:spacing w:val="6"/>
          <w:sz w:val="22"/>
          <w:szCs w:val="22"/>
          <w:lang w:val="es-EC"/>
        </w:rPr>
        <w:t xml:space="preserve"> </w:t>
      </w:r>
      <w:r w:rsidRPr="00D608B0">
        <w:rPr>
          <w:rFonts w:ascii="Arial Narrow" w:hAnsi="Arial Narrow"/>
          <w:sz w:val="22"/>
          <w:szCs w:val="22"/>
          <w:lang w:val="es-EC"/>
        </w:rPr>
        <w:t>exclusión</w:t>
      </w:r>
      <w:r w:rsidRPr="00D608B0">
        <w:rPr>
          <w:rFonts w:ascii="Arial Narrow" w:hAnsi="Arial Narrow"/>
          <w:spacing w:val="11"/>
          <w:sz w:val="22"/>
          <w:szCs w:val="22"/>
          <w:lang w:val="es-EC"/>
        </w:rPr>
        <w:t xml:space="preserve"> </w:t>
      </w:r>
      <w:r w:rsidRPr="00D608B0">
        <w:rPr>
          <w:rFonts w:ascii="Arial Narrow" w:hAnsi="Arial Narrow"/>
          <w:sz w:val="22"/>
          <w:szCs w:val="22"/>
          <w:lang w:val="es-EC"/>
        </w:rPr>
        <w:t>de</w:t>
      </w:r>
      <w:r w:rsidRPr="00D608B0">
        <w:rPr>
          <w:rFonts w:ascii="Arial Narrow" w:hAnsi="Arial Narrow"/>
          <w:spacing w:val="8"/>
          <w:sz w:val="22"/>
          <w:szCs w:val="22"/>
          <w:lang w:val="es-EC"/>
        </w:rPr>
        <w:t xml:space="preserve"> </w:t>
      </w:r>
      <w:r w:rsidRPr="00D608B0">
        <w:rPr>
          <w:rFonts w:ascii="Arial Narrow" w:hAnsi="Arial Narrow"/>
          <w:sz w:val="22"/>
          <w:szCs w:val="22"/>
          <w:lang w:val="es-EC"/>
        </w:rPr>
        <w:t>tramos</w:t>
      </w:r>
      <w:r w:rsidRPr="00D608B0">
        <w:rPr>
          <w:rFonts w:ascii="Arial Narrow" w:hAnsi="Arial Narrow"/>
          <w:spacing w:val="11"/>
          <w:sz w:val="22"/>
          <w:szCs w:val="22"/>
          <w:lang w:val="es-EC"/>
        </w:rPr>
        <w:t xml:space="preserve"> </w:t>
      </w:r>
      <w:r w:rsidRPr="00D608B0">
        <w:rPr>
          <w:rFonts w:ascii="Arial Narrow" w:hAnsi="Arial Narrow"/>
          <w:sz w:val="22"/>
          <w:szCs w:val="22"/>
          <w:lang w:val="es-EC"/>
        </w:rPr>
        <w:t>por</w:t>
      </w:r>
      <w:r w:rsidRPr="00D608B0">
        <w:rPr>
          <w:rFonts w:ascii="Arial Narrow" w:hAnsi="Arial Narrow"/>
          <w:spacing w:val="10"/>
          <w:sz w:val="22"/>
          <w:szCs w:val="22"/>
          <w:lang w:val="es-EC"/>
        </w:rPr>
        <w:t xml:space="preserve"> </w:t>
      </w:r>
      <w:r w:rsidRPr="00D608B0">
        <w:rPr>
          <w:rFonts w:ascii="Arial Narrow" w:hAnsi="Arial Narrow"/>
          <w:sz w:val="22"/>
          <w:szCs w:val="22"/>
          <w:lang w:val="es-EC"/>
        </w:rPr>
        <w:t>una</w:t>
      </w:r>
      <w:r w:rsidRPr="00D608B0">
        <w:rPr>
          <w:rFonts w:ascii="Arial Narrow" w:hAnsi="Arial Narrow"/>
          <w:spacing w:val="6"/>
          <w:sz w:val="22"/>
          <w:szCs w:val="22"/>
          <w:lang w:val="es-EC"/>
        </w:rPr>
        <w:t xml:space="preserve"> </w:t>
      </w:r>
      <w:r w:rsidRPr="00D608B0">
        <w:rPr>
          <w:rFonts w:ascii="Arial Narrow" w:hAnsi="Arial Narrow"/>
          <w:sz w:val="22"/>
          <w:szCs w:val="22"/>
          <w:lang w:val="es-EC"/>
        </w:rPr>
        <w:t>situación</w:t>
      </w:r>
      <w:r w:rsidRPr="00D608B0">
        <w:rPr>
          <w:rFonts w:ascii="Arial Narrow" w:hAnsi="Arial Narrow"/>
          <w:spacing w:val="8"/>
          <w:sz w:val="22"/>
          <w:szCs w:val="22"/>
          <w:lang w:val="es-EC"/>
        </w:rPr>
        <w:t xml:space="preserve"> </w:t>
      </w:r>
      <w:r w:rsidRPr="00D608B0">
        <w:rPr>
          <w:rFonts w:ascii="Arial Narrow" w:hAnsi="Arial Narrow"/>
          <w:sz w:val="22"/>
          <w:szCs w:val="22"/>
          <w:lang w:val="es-EC"/>
        </w:rPr>
        <w:t>y/</w:t>
      </w:r>
      <w:proofErr w:type="spellStart"/>
      <w:r w:rsidRPr="00D608B0">
        <w:rPr>
          <w:rFonts w:ascii="Arial Narrow" w:hAnsi="Arial Narrow"/>
          <w:sz w:val="22"/>
          <w:szCs w:val="22"/>
          <w:lang w:val="es-EC"/>
        </w:rPr>
        <w:t>o</w:t>
      </w:r>
      <w:proofErr w:type="spellEnd"/>
      <w:r w:rsidRPr="00D608B0">
        <w:rPr>
          <w:rFonts w:ascii="Arial Narrow" w:hAnsi="Arial Narrow"/>
          <w:spacing w:val="8"/>
          <w:sz w:val="22"/>
          <w:szCs w:val="22"/>
          <w:lang w:val="es-EC"/>
        </w:rPr>
        <w:t xml:space="preserve"> </w:t>
      </w:r>
      <w:r w:rsidRPr="00D608B0">
        <w:rPr>
          <w:rFonts w:ascii="Arial Narrow" w:hAnsi="Arial Narrow"/>
          <w:sz w:val="22"/>
          <w:szCs w:val="22"/>
          <w:lang w:val="es-EC"/>
        </w:rPr>
        <w:t>obra extraordinaria, la Fiscalización cobrará la misma cantidad de kilómetros que el Contratista</w:t>
      </w:r>
      <w:r w:rsidRPr="00D608B0">
        <w:rPr>
          <w:rFonts w:ascii="Arial Narrow" w:hAnsi="Arial Narrow"/>
          <w:sz w:val="22"/>
          <w:szCs w:val="22"/>
          <w:shd w:val="clear" w:color="auto" w:fill="FFFFFF"/>
          <w:lang w:val="es-EC"/>
        </w:rPr>
        <w:t>. La aplicación</w:t>
      </w:r>
      <w:r w:rsidRPr="00D608B0">
        <w:rPr>
          <w:rFonts w:ascii="Arial Narrow" w:hAnsi="Arial Narrow"/>
          <w:spacing w:val="-12"/>
          <w:sz w:val="22"/>
          <w:szCs w:val="22"/>
          <w:shd w:val="clear" w:color="auto" w:fill="FFFFFF"/>
          <w:lang w:val="es-EC"/>
        </w:rPr>
        <w:t xml:space="preserve"> </w:t>
      </w:r>
      <w:r w:rsidRPr="00D608B0">
        <w:rPr>
          <w:rFonts w:ascii="Arial Narrow" w:hAnsi="Arial Narrow"/>
          <w:sz w:val="22"/>
          <w:szCs w:val="22"/>
          <w:shd w:val="clear" w:color="auto" w:fill="FFFFFF"/>
          <w:lang w:val="es-EC"/>
        </w:rPr>
        <w:t>de</w:t>
      </w:r>
      <w:r w:rsidRPr="00D608B0">
        <w:rPr>
          <w:rFonts w:ascii="Arial Narrow" w:hAnsi="Arial Narrow"/>
          <w:sz w:val="22"/>
          <w:szCs w:val="22"/>
          <w:lang w:val="es-EC"/>
        </w:rPr>
        <w:t xml:space="preserve"> </w:t>
      </w:r>
      <w:r w:rsidRPr="00D608B0">
        <w:rPr>
          <w:rFonts w:ascii="Arial Narrow" w:hAnsi="Arial Narrow"/>
          <w:sz w:val="22"/>
          <w:szCs w:val="22"/>
          <w:shd w:val="clear" w:color="auto" w:fill="FFFFFF"/>
          <w:lang w:val="es-EC"/>
        </w:rPr>
        <w:t>esta disposición no dará derecho al reconocimiento de mayores costos a la</w:t>
      </w:r>
      <w:r w:rsidRPr="00D608B0">
        <w:rPr>
          <w:rFonts w:ascii="Arial Narrow" w:hAnsi="Arial Narrow"/>
          <w:spacing w:val="-20"/>
          <w:sz w:val="22"/>
          <w:szCs w:val="22"/>
          <w:shd w:val="clear" w:color="auto" w:fill="FFFFFF"/>
          <w:lang w:val="es-EC"/>
        </w:rPr>
        <w:t xml:space="preserve"> </w:t>
      </w:r>
      <w:r w:rsidRPr="00D608B0">
        <w:rPr>
          <w:rFonts w:ascii="Arial Narrow" w:hAnsi="Arial Narrow"/>
          <w:sz w:val="22"/>
          <w:szCs w:val="22"/>
          <w:shd w:val="clear" w:color="auto" w:fill="FFFFFF"/>
          <w:lang w:val="es-EC"/>
        </w:rPr>
        <w:t>Fiscalización.</w:t>
      </w:r>
    </w:p>
    <w:p w14:paraId="5803E018" w14:textId="77777777" w:rsidR="00C1287F" w:rsidRPr="00D608B0" w:rsidRDefault="00C1287F" w:rsidP="00C1287F">
      <w:pPr>
        <w:spacing w:before="2" w:after="0" w:line="240" w:lineRule="auto"/>
        <w:jc w:val="both"/>
        <w:rPr>
          <w:rFonts w:ascii="Arial Narrow" w:eastAsia="Arial Narrow" w:hAnsi="Arial Narrow" w:cs="Arial Narrow"/>
        </w:rPr>
      </w:pPr>
    </w:p>
    <w:p w14:paraId="27B8D99A" w14:textId="77777777" w:rsidR="00C1287F" w:rsidRPr="00D608B0" w:rsidRDefault="00C1287F" w:rsidP="00C1287F">
      <w:pPr>
        <w:spacing w:after="0" w:line="240" w:lineRule="auto"/>
        <w:ind w:right="110"/>
        <w:jc w:val="both"/>
        <w:rPr>
          <w:rFonts w:ascii="Arial Narrow" w:eastAsia="Arial Narrow" w:hAnsi="Arial Narrow" w:cs="Arial Narrow"/>
        </w:rPr>
      </w:pPr>
      <w:r w:rsidRPr="00D608B0">
        <w:rPr>
          <w:rFonts w:ascii="Arial Narrow" w:hAnsi="Arial Narrow"/>
          <w:b/>
          <w:i/>
        </w:rPr>
        <w:t>De</w:t>
      </w:r>
      <w:r w:rsidRPr="00D608B0">
        <w:rPr>
          <w:rFonts w:ascii="Arial Narrow" w:hAnsi="Arial Narrow"/>
          <w:b/>
          <w:i/>
          <w:spacing w:val="27"/>
        </w:rPr>
        <w:t xml:space="preserve"> </w:t>
      </w:r>
      <w:r w:rsidRPr="00D608B0">
        <w:rPr>
          <w:rFonts w:ascii="Arial Narrow" w:hAnsi="Arial Narrow"/>
          <w:b/>
          <w:i/>
        </w:rPr>
        <w:t>las</w:t>
      </w:r>
      <w:r w:rsidRPr="00D608B0">
        <w:rPr>
          <w:rFonts w:ascii="Arial Narrow" w:hAnsi="Arial Narrow"/>
          <w:b/>
          <w:i/>
          <w:spacing w:val="25"/>
        </w:rPr>
        <w:t xml:space="preserve"> </w:t>
      </w:r>
      <w:r w:rsidRPr="00D608B0">
        <w:rPr>
          <w:rFonts w:ascii="Arial Narrow" w:hAnsi="Arial Narrow"/>
          <w:b/>
          <w:i/>
        </w:rPr>
        <w:t>obras</w:t>
      </w:r>
      <w:r w:rsidRPr="00D608B0">
        <w:rPr>
          <w:rFonts w:ascii="Arial Narrow" w:hAnsi="Arial Narrow"/>
          <w:b/>
          <w:i/>
          <w:spacing w:val="25"/>
        </w:rPr>
        <w:t xml:space="preserve"> </w:t>
      </w:r>
      <w:r w:rsidRPr="00D608B0">
        <w:rPr>
          <w:rFonts w:ascii="Arial Narrow" w:hAnsi="Arial Narrow"/>
          <w:b/>
          <w:i/>
        </w:rPr>
        <w:t>obligatorias</w:t>
      </w:r>
      <w:r w:rsidRPr="00D608B0">
        <w:rPr>
          <w:rFonts w:ascii="Arial Narrow" w:hAnsi="Arial Narrow"/>
          <w:i/>
        </w:rPr>
        <w:t>,</w:t>
      </w:r>
      <w:r w:rsidRPr="00D608B0">
        <w:rPr>
          <w:rFonts w:ascii="Arial Narrow" w:hAnsi="Arial Narrow"/>
          <w:i/>
          <w:spacing w:val="25"/>
        </w:rPr>
        <w:t xml:space="preserve"> </w:t>
      </w:r>
      <w:r w:rsidRPr="00D608B0">
        <w:rPr>
          <w:rFonts w:ascii="Arial Narrow" w:hAnsi="Arial Narrow"/>
        </w:rPr>
        <w:t>incluida</w:t>
      </w:r>
      <w:r w:rsidRPr="00D608B0">
        <w:rPr>
          <w:rFonts w:ascii="Arial Narrow" w:hAnsi="Arial Narrow"/>
          <w:spacing w:val="25"/>
        </w:rPr>
        <w:t xml:space="preserve"> </w:t>
      </w:r>
      <w:r w:rsidRPr="00D608B0">
        <w:rPr>
          <w:rFonts w:ascii="Arial Narrow" w:hAnsi="Arial Narrow"/>
        </w:rPr>
        <w:t>la</w:t>
      </w:r>
      <w:r w:rsidRPr="00D608B0">
        <w:rPr>
          <w:rFonts w:ascii="Arial Narrow" w:hAnsi="Arial Narrow"/>
          <w:spacing w:val="25"/>
        </w:rPr>
        <w:t xml:space="preserve"> </w:t>
      </w:r>
      <w:r w:rsidRPr="00D608B0">
        <w:rPr>
          <w:rFonts w:ascii="Arial Narrow" w:hAnsi="Arial Narrow"/>
        </w:rPr>
        <w:t>cuota</w:t>
      </w:r>
      <w:r w:rsidRPr="00D608B0">
        <w:rPr>
          <w:rFonts w:ascii="Arial Narrow" w:hAnsi="Arial Narrow"/>
          <w:spacing w:val="27"/>
        </w:rPr>
        <w:t xml:space="preserve"> </w:t>
      </w:r>
      <w:r w:rsidRPr="00D608B0">
        <w:rPr>
          <w:rFonts w:ascii="Arial Narrow" w:hAnsi="Arial Narrow"/>
        </w:rPr>
        <w:t>parte</w:t>
      </w:r>
      <w:r w:rsidRPr="00D608B0">
        <w:rPr>
          <w:rFonts w:ascii="Arial Narrow" w:hAnsi="Arial Narrow"/>
          <w:spacing w:val="25"/>
        </w:rPr>
        <w:t xml:space="preserve"> </w:t>
      </w:r>
      <w:r w:rsidRPr="00D608B0">
        <w:rPr>
          <w:rFonts w:ascii="Arial Narrow" w:hAnsi="Arial Narrow"/>
        </w:rPr>
        <w:t>de</w:t>
      </w:r>
      <w:r w:rsidRPr="00D608B0">
        <w:rPr>
          <w:rFonts w:ascii="Arial Narrow" w:hAnsi="Arial Narrow"/>
          <w:spacing w:val="25"/>
        </w:rPr>
        <w:t xml:space="preserve"> </w:t>
      </w:r>
      <w:r w:rsidRPr="00D608B0">
        <w:rPr>
          <w:rFonts w:ascii="Arial Narrow" w:hAnsi="Arial Narrow"/>
        </w:rPr>
        <w:t>los</w:t>
      </w:r>
      <w:r w:rsidRPr="00D608B0">
        <w:rPr>
          <w:rFonts w:ascii="Arial Narrow" w:hAnsi="Arial Narrow"/>
          <w:spacing w:val="26"/>
        </w:rPr>
        <w:t xml:space="preserve"> </w:t>
      </w:r>
      <w:r w:rsidRPr="00D608B0">
        <w:rPr>
          <w:rFonts w:ascii="Arial Narrow" w:hAnsi="Arial Narrow"/>
        </w:rPr>
        <w:t>aspectos</w:t>
      </w:r>
      <w:r w:rsidRPr="00D608B0">
        <w:rPr>
          <w:rFonts w:ascii="Arial Narrow" w:hAnsi="Arial Narrow"/>
          <w:spacing w:val="25"/>
        </w:rPr>
        <w:t xml:space="preserve"> </w:t>
      </w:r>
      <w:r w:rsidRPr="00D608B0">
        <w:rPr>
          <w:rFonts w:ascii="Arial Narrow" w:hAnsi="Arial Narrow"/>
        </w:rPr>
        <w:t>contractuales</w:t>
      </w:r>
      <w:r w:rsidRPr="00D608B0">
        <w:rPr>
          <w:rFonts w:ascii="Arial Narrow" w:hAnsi="Arial Narrow"/>
          <w:spacing w:val="26"/>
        </w:rPr>
        <w:t xml:space="preserve"> </w:t>
      </w:r>
      <w:r w:rsidRPr="00D608B0">
        <w:rPr>
          <w:rFonts w:ascii="Arial Narrow" w:hAnsi="Arial Narrow"/>
        </w:rPr>
        <w:t>de</w:t>
      </w:r>
      <w:r w:rsidRPr="00D608B0">
        <w:rPr>
          <w:rFonts w:ascii="Arial Narrow" w:hAnsi="Arial Narrow"/>
          <w:spacing w:val="25"/>
        </w:rPr>
        <w:t xml:space="preserve"> </w:t>
      </w:r>
      <w:r w:rsidRPr="00D608B0">
        <w:rPr>
          <w:rFonts w:ascii="Arial Narrow" w:hAnsi="Arial Narrow"/>
        </w:rPr>
        <w:t>la</w:t>
      </w:r>
      <w:r w:rsidRPr="00D608B0">
        <w:rPr>
          <w:rFonts w:ascii="Arial Narrow" w:hAnsi="Arial Narrow"/>
          <w:spacing w:val="25"/>
        </w:rPr>
        <w:t xml:space="preserve"> </w:t>
      </w:r>
      <w:r w:rsidRPr="00D608B0">
        <w:rPr>
          <w:rFonts w:ascii="Arial Narrow" w:hAnsi="Arial Narrow"/>
        </w:rPr>
        <w:t>fiscalización,</w:t>
      </w:r>
      <w:r w:rsidRPr="00D608B0">
        <w:rPr>
          <w:rFonts w:ascii="Arial Narrow" w:hAnsi="Arial Narrow"/>
          <w:spacing w:val="25"/>
        </w:rPr>
        <w:t xml:space="preserve"> </w:t>
      </w:r>
      <w:r w:rsidRPr="00D608B0">
        <w:rPr>
          <w:rFonts w:ascii="Arial Narrow" w:hAnsi="Arial Narrow"/>
        </w:rPr>
        <w:t>se pagará en el Rubro</w:t>
      </w:r>
      <w:r w:rsidRPr="00D608B0">
        <w:rPr>
          <w:rFonts w:ascii="Arial Narrow" w:hAnsi="Arial Narrow"/>
          <w:spacing w:val="-4"/>
        </w:rPr>
        <w:t xml:space="preserve"> </w:t>
      </w:r>
      <w:r w:rsidRPr="00D608B0">
        <w:rPr>
          <w:rFonts w:ascii="Arial Narrow" w:hAnsi="Arial Narrow"/>
        </w:rPr>
        <w:t>2.</w:t>
      </w:r>
    </w:p>
    <w:p w14:paraId="7980BD76" w14:textId="77777777" w:rsidR="00C1287F" w:rsidRPr="00D608B0" w:rsidRDefault="00C1287F" w:rsidP="00C1287F">
      <w:pPr>
        <w:spacing w:before="11" w:after="0" w:line="240" w:lineRule="auto"/>
        <w:jc w:val="both"/>
        <w:rPr>
          <w:rFonts w:ascii="Arial Narrow" w:eastAsia="Arial Narrow" w:hAnsi="Arial Narrow" w:cs="Arial Narrow"/>
        </w:rPr>
      </w:pPr>
    </w:p>
    <w:p w14:paraId="5AF153DF" w14:textId="77777777" w:rsidR="00C1287F" w:rsidRPr="00D608B0" w:rsidRDefault="00C1287F" w:rsidP="00C1287F">
      <w:pPr>
        <w:pStyle w:val="Textoindependiente"/>
        <w:spacing w:after="0"/>
        <w:ind w:right="103"/>
        <w:jc w:val="both"/>
        <w:rPr>
          <w:rFonts w:ascii="Arial Narrow" w:eastAsia="Arial Narrow" w:hAnsi="Arial Narrow" w:cs="Times New Roman"/>
          <w:sz w:val="22"/>
          <w:szCs w:val="22"/>
          <w:lang w:val="es-EC"/>
        </w:rPr>
      </w:pPr>
      <w:r w:rsidRPr="00D608B0">
        <w:rPr>
          <w:rFonts w:ascii="Arial Narrow" w:hAnsi="Arial Narrow"/>
          <w:sz w:val="22"/>
          <w:szCs w:val="22"/>
          <w:lang w:val="es-EC"/>
        </w:rPr>
        <w:t xml:space="preserve">El Rubro 2 OO </w:t>
      </w:r>
      <w:r w:rsidRPr="00D608B0">
        <w:rPr>
          <w:rFonts w:ascii="Arial Narrow" w:hAnsi="Arial Narrow"/>
          <w:i/>
          <w:sz w:val="22"/>
          <w:szCs w:val="22"/>
          <w:lang w:val="es-EC"/>
        </w:rPr>
        <w:t xml:space="preserve">(de acuerdo a la tabla de Precios del Contrato) </w:t>
      </w:r>
      <w:r w:rsidRPr="00D608B0">
        <w:rPr>
          <w:rFonts w:ascii="Arial Narrow" w:hAnsi="Arial Narrow"/>
          <w:sz w:val="22"/>
          <w:szCs w:val="22"/>
          <w:lang w:val="es-EC"/>
        </w:rPr>
        <w:t>se pagará en forma proporcional al</w:t>
      </w:r>
      <w:r w:rsidRPr="00D608B0">
        <w:rPr>
          <w:rFonts w:ascii="Arial Narrow" w:hAnsi="Arial Narrow"/>
          <w:spacing w:val="23"/>
          <w:sz w:val="22"/>
          <w:szCs w:val="22"/>
          <w:lang w:val="es-EC"/>
        </w:rPr>
        <w:t xml:space="preserve"> </w:t>
      </w:r>
      <w:r w:rsidRPr="00D608B0">
        <w:rPr>
          <w:rFonts w:ascii="Arial Narrow" w:hAnsi="Arial Narrow"/>
          <w:sz w:val="22"/>
          <w:szCs w:val="22"/>
          <w:lang w:val="es-EC"/>
        </w:rPr>
        <w:t>avance cronológico</w:t>
      </w:r>
      <w:r w:rsidRPr="00D608B0">
        <w:rPr>
          <w:rFonts w:ascii="Arial Narrow" w:hAnsi="Arial Narrow"/>
          <w:spacing w:val="8"/>
          <w:sz w:val="22"/>
          <w:szCs w:val="22"/>
          <w:lang w:val="es-EC"/>
        </w:rPr>
        <w:t xml:space="preserve"> </w:t>
      </w:r>
      <w:r w:rsidRPr="00D608B0">
        <w:rPr>
          <w:rFonts w:ascii="Arial Narrow" w:hAnsi="Arial Narrow"/>
          <w:sz w:val="22"/>
          <w:szCs w:val="22"/>
          <w:lang w:val="es-EC"/>
        </w:rPr>
        <w:t>de</w:t>
      </w:r>
      <w:r w:rsidRPr="00D608B0">
        <w:rPr>
          <w:rFonts w:ascii="Arial Narrow" w:hAnsi="Arial Narrow"/>
          <w:spacing w:val="8"/>
          <w:sz w:val="22"/>
          <w:szCs w:val="22"/>
          <w:lang w:val="es-EC"/>
        </w:rPr>
        <w:t xml:space="preserve"> </w:t>
      </w:r>
      <w:r w:rsidRPr="00D608B0">
        <w:rPr>
          <w:rFonts w:ascii="Arial Narrow" w:hAnsi="Arial Narrow"/>
          <w:sz w:val="22"/>
          <w:szCs w:val="22"/>
          <w:lang w:val="es-EC"/>
        </w:rPr>
        <w:t>las</w:t>
      </w:r>
      <w:r w:rsidRPr="00D608B0">
        <w:rPr>
          <w:rFonts w:ascii="Arial Narrow" w:hAnsi="Arial Narrow"/>
          <w:spacing w:val="9"/>
          <w:sz w:val="22"/>
          <w:szCs w:val="22"/>
          <w:lang w:val="es-EC"/>
        </w:rPr>
        <w:t xml:space="preserve"> </w:t>
      </w:r>
      <w:r w:rsidRPr="00D608B0">
        <w:rPr>
          <w:rFonts w:ascii="Arial Narrow" w:hAnsi="Arial Narrow"/>
          <w:sz w:val="22"/>
          <w:szCs w:val="22"/>
          <w:lang w:val="es-EC"/>
        </w:rPr>
        <w:t>obras</w:t>
      </w:r>
      <w:r w:rsidRPr="00D608B0">
        <w:rPr>
          <w:rFonts w:ascii="Arial Narrow" w:hAnsi="Arial Narrow"/>
          <w:spacing w:val="9"/>
          <w:sz w:val="22"/>
          <w:szCs w:val="22"/>
          <w:lang w:val="es-EC"/>
        </w:rPr>
        <w:t xml:space="preserve"> </w:t>
      </w:r>
      <w:r w:rsidRPr="00D608B0">
        <w:rPr>
          <w:rFonts w:ascii="Arial Narrow" w:hAnsi="Arial Narrow"/>
          <w:sz w:val="22"/>
          <w:szCs w:val="22"/>
          <w:lang w:val="es-EC"/>
        </w:rPr>
        <w:t>a</w:t>
      </w:r>
      <w:r w:rsidRPr="00D608B0">
        <w:rPr>
          <w:rFonts w:ascii="Arial Narrow" w:hAnsi="Arial Narrow"/>
          <w:spacing w:val="8"/>
          <w:sz w:val="22"/>
          <w:szCs w:val="22"/>
          <w:lang w:val="es-EC"/>
        </w:rPr>
        <w:t xml:space="preserve"> </w:t>
      </w:r>
      <w:r w:rsidRPr="00D608B0">
        <w:rPr>
          <w:rFonts w:ascii="Arial Narrow" w:hAnsi="Arial Narrow"/>
          <w:sz w:val="22"/>
          <w:szCs w:val="22"/>
          <w:lang w:val="es-EC"/>
        </w:rPr>
        <w:t>ejecutarse.</w:t>
      </w:r>
      <w:r w:rsidRPr="00D608B0">
        <w:rPr>
          <w:rFonts w:ascii="Arial Narrow" w:hAnsi="Arial Narrow"/>
          <w:spacing w:val="8"/>
          <w:sz w:val="22"/>
          <w:szCs w:val="22"/>
          <w:lang w:val="es-EC"/>
        </w:rPr>
        <w:t xml:space="preserve"> </w:t>
      </w:r>
      <w:r w:rsidRPr="00D608B0">
        <w:rPr>
          <w:rFonts w:ascii="Arial Narrow" w:hAnsi="Arial Narrow"/>
          <w:sz w:val="22"/>
          <w:szCs w:val="22"/>
          <w:lang w:val="es-EC"/>
        </w:rPr>
        <w:t>El</w:t>
      </w:r>
      <w:r w:rsidRPr="00D608B0">
        <w:rPr>
          <w:rFonts w:ascii="Arial Narrow" w:hAnsi="Arial Narrow"/>
          <w:spacing w:val="9"/>
          <w:sz w:val="22"/>
          <w:szCs w:val="22"/>
          <w:lang w:val="es-EC"/>
        </w:rPr>
        <w:t xml:space="preserve"> </w:t>
      </w:r>
      <w:r w:rsidRPr="00D608B0">
        <w:rPr>
          <w:rFonts w:ascii="Arial Narrow" w:hAnsi="Arial Narrow"/>
          <w:sz w:val="22"/>
          <w:szCs w:val="22"/>
          <w:lang w:val="es-EC"/>
        </w:rPr>
        <w:t>valor</w:t>
      </w:r>
      <w:r w:rsidRPr="00D608B0">
        <w:rPr>
          <w:rFonts w:ascii="Arial Narrow" w:hAnsi="Arial Narrow"/>
          <w:spacing w:val="8"/>
          <w:sz w:val="22"/>
          <w:szCs w:val="22"/>
          <w:lang w:val="es-EC"/>
        </w:rPr>
        <w:t xml:space="preserve"> </w:t>
      </w:r>
      <w:r w:rsidRPr="00D608B0">
        <w:rPr>
          <w:rFonts w:ascii="Arial Narrow" w:hAnsi="Arial Narrow"/>
          <w:sz w:val="22"/>
          <w:szCs w:val="22"/>
          <w:lang w:val="es-EC"/>
        </w:rPr>
        <w:t>ofertado</w:t>
      </w:r>
      <w:r w:rsidRPr="00D608B0">
        <w:rPr>
          <w:rFonts w:ascii="Arial Narrow" w:hAnsi="Arial Narrow"/>
          <w:spacing w:val="6"/>
          <w:sz w:val="22"/>
          <w:szCs w:val="22"/>
          <w:lang w:val="es-EC"/>
        </w:rPr>
        <w:t xml:space="preserve"> </w:t>
      </w:r>
      <w:r w:rsidRPr="00D608B0">
        <w:rPr>
          <w:rFonts w:ascii="Arial Narrow" w:hAnsi="Arial Narrow"/>
          <w:sz w:val="22"/>
          <w:szCs w:val="22"/>
          <w:lang w:val="es-EC"/>
        </w:rPr>
        <w:t>se</w:t>
      </w:r>
      <w:r w:rsidRPr="00D608B0">
        <w:rPr>
          <w:rFonts w:ascii="Arial Narrow" w:hAnsi="Arial Narrow"/>
          <w:spacing w:val="8"/>
          <w:sz w:val="22"/>
          <w:szCs w:val="22"/>
          <w:lang w:val="es-EC"/>
        </w:rPr>
        <w:t xml:space="preserve"> </w:t>
      </w:r>
      <w:r w:rsidRPr="00D608B0">
        <w:rPr>
          <w:rFonts w:ascii="Arial Narrow" w:hAnsi="Arial Narrow"/>
          <w:sz w:val="22"/>
          <w:szCs w:val="22"/>
          <w:lang w:val="es-EC"/>
        </w:rPr>
        <w:t>dividirá</w:t>
      </w:r>
      <w:r w:rsidRPr="00D608B0">
        <w:rPr>
          <w:rFonts w:ascii="Arial Narrow" w:hAnsi="Arial Narrow"/>
          <w:spacing w:val="8"/>
          <w:sz w:val="22"/>
          <w:szCs w:val="22"/>
          <w:lang w:val="es-EC"/>
        </w:rPr>
        <w:t xml:space="preserve"> </w:t>
      </w:r>
      <w:r w:rsidRPr="00D608B0">
        <w:rPr>
          <w:rFonts w:ascii="Arial Narrow" w:hAnsi="Arial Narrow"/>
          <w:sz w:val="22"/>
          <w:szCs w:val="22"/>
          <w:lang w:val="es-EC"/>
        </w:rPr>
        <w:t>para</w:t>
      </w:r>
      <w:r w:rsidRPr="00D608B0">
        <w:rPr>
          <w:rFonts w:ascii="Arial Narrow" w:hAnsi="Arial Narrow"/>
          <w:spacing w:val="8"/>
          <w:sz w:val="22"/>
          <w:szCs w:val="22"/>
          <w:lang w:val="es-EC"/>
        </w:rPr>
        <w:t xml:space="preserve"> </w:t>
      </w:r>
      <w:r w:rsidRPr="00D608B0">
        <w:rPr>
          <w:rFonts w:ascii="Arial Narrow" w:hAnsi="Arial Narrow"/>
          <w:sz w:val="22"/>
          <w:szCs w:val="22"/>
          <w:lang w:val="es-EC"/>
        </w:rPr>
        <w:t>el</w:t>
      </w:r>
      <w:r w:rsidRPr="00D608B0">
        <w:rPr>
          <w:rFonts w:ascii="Arial Narrow" w:hAnsi="Arial Narrow"/>
          <w:spacing w:val="6"/>
          <w:sz w:val="22"/>
          <w:szCs w:val="22"/>
          <w:lang w:val="es-EC"/>
        </w:rPr>
        <w:t xml:space="preserve"> </w:t>
      </w:r>
      <w:r w:rsidRPr="00D608B0">
        <w:rPr>
          <w:rFonts w:ascii="Arial Narrow" w:hAnsi="Arial Narrow"/>
          <w:sz w:val="22"/>
          <w:szCs w:val="22"/>
          <w:lang w:val="es-EC"/>
        </w:rPr>
        <w:t>valor</w:t>
      </w:r>
      <w:r w:rsidRPr="00D608B0">
        <w:rPr>
          <w:rFonts w:ascii="Arial Narrow" w:hAnsi="Arial Narrow"/>
          <w:spacing w:val="8"/>
          <w:sz w:val="22"/>
          <w:szCs w:val="22"/>
          <w:lang w:val="es-EC"/>
        </w:rPr>
        <w:t xml:space="preserve"> </w:t>
      </w:r>
      <w:r w:rsidRPr="00D608B0">
        <w:rPr>
          <w:rFonts w:ascii="Arial Narrow" w:hAnsi="Arial Narrow"/>
          <w:sz w:val="22"/>
          <w:szCs w:val="22"/>
          <w:lang w:val="es-EC"/>
        </w:rPr>
        <w:t>del</w:t>
      </w:r>
      <w:r w:rsidRPr="00D608B0">
        <w:rPr>
          <w:rFonts w:ascii="Arial Narrow" w:hAnsi="Arial Narrow"/>
          <w:spacing w:val="9"/>
          <w:sz w:val="22"/>
          <w:szCs w:val="22"/>
          <w:lang w:val="es-EC"/>
        </w:rPr>
        <w:t xml:space="preserve"> </w:t>
      </w:r>
      <w:r w:rsidRPr="00D608B0">
        <w:rPr>
          <w:rFonts w:ascii="Arial Narrow" w:hAnsi="Arial Narrow"/>
          <w:sz w:val="22"/>
          <w:szCs w:val="22"/>
          <w:lang w:val="es-EC"/>
        </w:rPr>
        <w:t>contrato</w:t>
      </w:r>
      <w:r w:rsidRPr="00D608B0">
        <w:rPr>
          <w:rFonts w:ascii="Arial Narrow" w:hAnsi="Arial Narrow"/>
          <w:spacing w:val="8"/>
          <w:sz w:val="22"/>
          <w:szCs w:val="22"/>
          <w:lang w:val="es-EC"/>
        </w:rPr>
        <w:t xml:space="preserve"> </w:t>
      </w:r>
      <w:r w:rsidRPr="00D608B0">
        <w:rPr>
          <w:rFonts w:ascii="Arial Narrow" w:hAnsi="Arial Narrow"/>
          <w:sz w:val="22"/>
          <w:szCs w:val="22"/>
          <w:lang w:val="es-EC"/>
        </w:rPr>
        <w:t>de</w:t>
      </w:r>
      <w:r w:rsidRPr="00D608B0">
        <w:rPr>
          <w:rFonts w:ascii="Arial Narrow" w:hAnsi="Arial Narrow"/>
          <w:spacing w:val="8"/>
          <w:sz w:val="22"/>
          <w:szCs w:val="22"/>
          <w:lang w:val="es-EC"/>
        </w:rPr>
        <w:t xml:space="preserve"> </w:t>
      </w:r>
      <w:r w:rsidRPr="00D608B0">
        <w:rPr>
          <w:rFonts w:ascii="Arial Narrow" w:hAnsi="Arial Narrow"/>
          <w:sz w:val="22"/>
          <w:szCs w:val="22"/>
          <w:lang w:val="es-EC"/>
        </w:rPr>
        <w:t>obra</w:t>
      </w:r>
      <w:r w:rsidRPr="00D608B0">
        <w:rPr>
          <w:rFonts w:ascii="Arial Narrow" w:hAnsi="Arial Narrow"/>
          <w:spacing w:val="8"/>
          <w:sz w:val="22"/>
          <w:szCs w:val="22"/>
          <w:lang w:val="es-EC"/>
        </w:rPr>
        <w:t xml:space="preserve"> </w:t>
      </w:r>
      <w:r w:rsidRPr="00D608B0">
        <w:rPr>
          <w:rFonts w:ascii="Arial Narrow" w:hAnsi="Arial Narrow"/>
          <w:sz w:val="22"/>
          <w:szCs w:val="22"/>
          <w:lang w:val="es-EC"/>
        </w:rPr>
        <w:t>en</w:t>
      </w:r>
      <w:r w:rsidRPr="00D608B0">
        <w:rPr>
          <w:rFonts w:ascii="Arial Narrow" w:hAnsi="Arial Narrow"/>
          <w:spacing w:val="8"/>
          <w:sz w:val="22"/>
          <w:szCs w:val="22"/>
          <w:lang w:val="es-EC"/>
        </w:rPr>
        <w:t xml:space="preserve"> </w:t>
      </w:r>
      <w:r w:rsidRPr="00D608B0">
        <w:rPr>
          <w:rFonts w:ascii="Arial Narrow" w:hAnsi="Arial Narrow"/>
          <w:sz w:val="22"/>
          <w:szCs w:val="22"/>
          <w:lang w:val="es-EC"/>
        </w:rPr>
        <w:t>la etapa de obras obligatorias y el porcentaje obtenido se pagará al consultor sobre cada planilla de</w:t>
      </w:r>
      <w:r w:rsidRPr="00D608B0">
        <w:rPr>
          <w:rFonts w:ascii="Arial Narrow" w:hAnsi="Arial Narrow"/>
          <w:spacing w:val="-14"/>
          <w:sz w:val="22"/>
          <w:szCs w:val="22"/>
          <w:lang w:val="es-EC"/>
        </w:rPr>
        <w:t xml:space="preserve"> </w:t>
      </w:r>
      <w:r w:rsidRPr="00D608B0">
        <w:rPr>
          <w:rFonts w:ascii="Arial Narrow" w:hAnsi="Arial Narrow"/>
          <w:sz w:val="22"/>
          <w:szCs w:val="22"/>
          <w:lang w:val="es-EC"/>
        </w:rPr>
        <w:t>obra aprobada del</w:t>
      </w:r>
      <w:r w:rsidRPr="00D608B0">
        <w:rPr>
          <w:rFonts w:ascii="Arial Narrow" w:hAnsi="Arial Narrow"/>
          <w:spacing w:val="-4"/>
          <w:sz w:val="22"/>
          <w:szCs w:val="22"/>
          <w:lang w:val="es-EC"/>
        </w:rPr>
        <w:t xml:space="preserve"> </w:t>
      </w:r>
      <w:r w:rsidRPr="00D608B0">
        <w:rPr>
          <w:rFonts w:ascii="Arial Narrow" w:hAnsi="Arial Narrow"/>
          <w:sz w:val="22"/>
          <w:szCs w:val="22"/>
          <w:lang w:val="es-EC"/>
        </w:rPr>
        <w:t>contratista.</w:t>
      </w:r>
    </w:p>
    <w:p w14:paraId="772B8386" w14:textId="77777777" w:rsidR="00C1287F" w:rsidRPr="00D608B0" w:rsidRDefault="00C1287F" w:rsidP="00C1287F">
      <w:pPr>
        <w:spacing w:before="6" w:after="0" w:line="240" w:lineRule="auto"/>
        <w:jc w:val="both"/>
        <w:rPr>
          <w:rFonts w:ascii="Arial Narrow" w:eastAsia="Arial Narrow" w:hAnsi="Arial Narrow" w:cs="Arial Narrow"/>
        </w:rPr>
      </w:pPr>
    </w:p>
    <w:p w14:paraId="5B61B300" w14:textId="77777777" w:rsidR="00C1287F" w:rsidRPr="00D608B0" w:rsidRDefault="00C1287F" w:rsidP="00C1287F">
      <w:pPr>
        <w:pStyle w:val="Textoindependiente"/>
        <w:spacing w:before="73" w:after="0"/>
        <w:ind w:right="105"/>
        <w:jc w:val="both"/>
        <w:rPr>
          <w:rFonts w:ascii="Arial Narrow" w:eastAsia="Arial Narrow" w:hAnsi="Arial Narrow" w:cs="Times New Roman"/>
          <w:sz w:val="22"/>
          <w:szCs w:val="22"/>
          <w:lang w:val="es-EC"/>
        </w:rPr>
      </w:pPr>
      <w:r w:rsidRPr="00D608B0">
        <w:rPr>
          <w:rFonts w:ascii="Arial Narrow" w:hAnsi="Arial Narrow"/>
          <w:sz w:val="22"/>
          <w:szCs w:val="22"/>
          <w:lang w:val="es-EC"/>
        </w:rPr>
        <w:lastRenderedPageBreak/>
        <w:t>Se deja expresa constancia que la demora en la terminación de las obras obligatorias por</w:t>
      </w:r>
      <w:r w:rsidRPr="00D608B0">
        <w:rPr>
          <w:rFonts w:ascii="Arial Narrow" w:hAnsi="Arial Narrow"/>
          <w:spacing w:val="36"/>
          <w:sz w:val="22"/>
          <w:szCs w:val="22"/>
          <w:lang w:val="es-EC"/>
        </w:rPr>
        <w:t xml:space="preserve"> </w:t>
      </w:r>
      <w:r w:rsidRPr="00D608B0">
        <w:rPr>
          <w:rFonts w:ascii="Arial Narrow" w:hAnsi="Arial Narrow"/>
          <w:sz w:val="22"/>
          <w:szCs w:val="22"/>
          <w:lang w:val="es-EC"/>
        </w:rPr>
        <w:t>causas imputables al Contratista, incluidas las demoras derivadas de incidencias climáticas no habituales, no</w:t>
      </w:r>
      <w:r w:rsidRPr="00D608B0">
        <w:rPr>
          <w:rFonts w:ascii="Arial Narrow" w:hAnsi="Arial Narrow"/>
          <w:spacing w:val="42"/>
          <w:sz w:val="22"/>
          <w:szCs w:val="22"/>
          <w:lang w:val="es-EC"/>
        </w:rPr>
        <w:t xml:space="preserve"> </w:t>
      </w:r>
      <w:r w:rsidRPr="00D608B0">
        <w:rPr>
          <w:rFonts w:ascii="Arial Narrow" w:hAnsi="Arial Narrow"/>
          <w:sz w:val="22"/>
          <w:szCs w:val="22"/>
          <w:lang w:val="es-EC"/>
        </w:rPr>
        <w:t>dará lugar al reconocimiento de mayores costos al Consultor, es decir únicamente continuará cobrando</w:t>
      </w:r>
      <w:r w:rsidRPr="00D608B0">
        <w:rPr>
          <w:rFonts w:ascii="Arial Narrow" w:hAnsi="Arial Narrow"/>
          <w:spacing w:val="25"/>
          <w:sz w:val="22"/>
          <w:szCs w:val="22"/>
          <w:lang w:val="es-EC"/>
        </w:rPr>
        <w:t xml:space="preserve"> </w:t>
      </w:r>
      <w:r w:rsidRPr="00D608B0">
        <w:rPr>
          <w:rFonts w:ascii="Arial Narrow" w:hAnsi="Arial Narrow"/>
          <w:sz w:val="22"/>
          <w:szCs w:val="22"/>
          <w:lang w:val="es-EC"/>
        </w:rPr>
        <w:t>el porcentaje correspondiente a la ejecución de las obras</w:t>
      </w:r>
      <w:r w:rsidRPr="00D608B0">
        <w:rPr>
          <w:rFonts w:ascii="Arial Narrow" w:hAnsi="Arial Narrow"/>
          <w:spacing w:val="-22"/>
          <w:sz w:val="22"/>
          <w:szCs w:val="22"/>
          <w:lang w:val="es-EC"/>
        </w:rPr>
        <w:t xml:space="preserve"> </w:t>
      </w:r>
      <w:r w:rsidRPr="00D608B0">
        <w:rPr>
          <w:rFonts w:ascii="Arial Narrow" w:hAnsi="Arial Narrow"/>
          <w:sz w:val="22"/>
          <w:szCs w:val="22"/>
          <w:lang w:val="es-EC"/>
        </w:rPr>
        <w:t>ejecutadas.</w:t>
      </w:r>
    </w:p>
    <w:p w14:paraId="4E1CE2A3" w14:textId="77777777" w:rsidR="00C1287F" w:rsidRPr="00D608B0" w:rsidRDefault="00C1287F" w:rsidP="00C1287F">
      <w:pPr>
        <w:spacing w:before="11" w:after="0" w:line="240" w:lineRule="auto"/>
        <w:jc w:val="both"/>
        <w:rPr>
          <w:rFonts w:ascii="Arial Narrow" w:eastAsia="Arial Narrow" w:hAnsi="Arial Narrow" w:cs="Arial Narrow"/>
        </w:rPr>
      </w:pPr>
    </w:p>
    <w:p w14:paraId="452F66AC" w14:textId="77777777" w:rsidR="00C1287F" w:rsidRPr="00D608B0" w:rsidRDefault="00C1287F" w:rsidP="00C1287F">
      <w:pPr>
        <w:pStyle w:val="Textoindependiente"/>
        <w:spacing w:after="0"/>
        <w:ind w:right="103"/>
        <w:jc w:val="both"/>
        <w:rPr>
          <w:rFonts w:ascii="Arial Narrow" w:eastAsia="Arial Narrow" w:hAnsi="Arial Narrow" w:cs="Times New Roman"/>
          <w:sz w:val="22"/>
          <w:szCs w:val="22"/>
          <w:lang w:val="es-EC"/>
        </w:rPr>
      </w:pPr>
      <w:r w:rsidRPr="00D608B0">
        <w:rPr>
          <w:rFonts w:ascii="Arial Narrow" w:hAnsi="Arial Narrow"/>
          <w:sz w:val="22"/>
          <w:szCs w:val="22"/>
          <w:lang w:val="es-EC"/>
        </w:rPr>
        <w:t>La</w:t>
      </w:r>
      <w:r w:rsidRPr="00D608B0">
        <w:rPr>
          <w:rFonts w:ascii="Arial Narrow" w:hAnsi="Arial Narrow"/>
          <w:spacing w:val="11"/>
          <w:sz w:val="22"/>
          <w:szCs w:val="22"/>
          <w:lang w:val="es-EC"/>
        </w:rPr>
        <w:t xml:space="preserve"> </w:t>
      </w:r>
      <w:r w:rsidRPr="00D608B0">
        <w:rPr>
          <w:rFonts w:ascii="Arial Narrow" w:hAnsi="Arial Narrow"/>
          <w:sz w:val="22"/>
          <w:szCs w:val="22"/>
          <w:lang w:val="es-EC"/>
        </w:rPr>
        <w:t>situación</w:t>
      </w:r>
      <w:r w:rsidRPr="00D608B0">
        <w:rPr>
          <w:rFonts w:ascii="Arial Narrow" w:hAnsi="Arial Narrow"/>
          <w:spacing w:val="11"/>
          <w:sz w:val="22"/>
          <w:szCs w:val="22"/>
          <w:lang w:val="es-EC"/>
        </w:rPr>
        <w:t xml:space="preserve"> </w:t>
      </w:r>
      <w:r w:rsidRPr="00D608B0">
        <w:rPr>
          <w:rFonts w:ascii="Arial Narrow" w:hAnsi="Arial Narrow"/>
          <w:sz w:val="22"/>
          <w:szCs w:val="22"/>
          <w:lang w:val="es-EC"/>
        </w:rPr>
        <w:t>de</w:t>
      </w:r>
      <w:r w:rsidRPr="00D608B0">
        <w:rPr>
          <w:rFonts w:ascii="Arial Narrow" w:hAnsi="Arial Narrow"/>
          <w:spacing w:val="11"/>
          <w:sz w:val="22"/>
          <w:szCs w:val="22"/>
          <w:lang w:val="es-EC"/>
        </w:rPr>
        <w:t xml:space="preserve"> </w:t>
      </w:r>
      <w:r w:rsidRPr="00D608B0">
        <w:rPr>
          <w:rFonts w:ascii="Arial Narrow" w:hAnsi="Arial Narrow"/>
          <w:sz w:val="22"/>
          <w:szCs w:val="22"/>
          <w:lang w:val="es-EC"/>
        </w:rPr>
        <w:t>la</w:t>
      </w:r>
      <w:r w:rsidRPr="00D608B0">
        <w:rPr>
          <w:rFonts w:ascii="Arial Narrow" w:hAnsi="Arial Narrow"/>
          <w:spacing w:val="11"/>
          <w:sz w:val="22"/>
          <w:szCs w:val="22"/>
          <w:lang w:val="es-EC"/>
        </w:rPr>
        <w:t xml:space="preserve"> </w:t>
      </w:r>
      <w:r w:rsidRPr="00D608B0">
        <w:rPr>
          <w:rFonts w:ascii="Arial Narrow" w:hAnsi="Arial Narrow"/>
          <w:sz w:val="22"/>
          <w:szCs w:val="22"/>
          <w:lang w:val="es-EC"/>
        </w:rPr>
        <w:t>Fiscalización</w:t>
      </w:r>
      <w:r w:rsidRPr="00D608B0">
        <w:rPr>
          <w:rFonts w:ascii="Arial Narrow" w:hAnsi="Arial Narrow"/>
          <w:spacing w:val="11"/>
          <w:sz w:val="22"/>
          <w:szCs w:val="22"/>
          <w:lang w:val="es-EC"/>
        </w:rPr>
        <w:t xml:space="preserve"> </w:t>
      </w:r>
      <w:r w:rsidRPr="00D608B0">
        <w:rPr>
          <w:rFonts w:ascii="Arial Narrow" w:hAnsi="Arial Narrow"/>
          <w:sz w:val="22"/>
          <w:szCs w:val="22"/>
          <w:lang w:val="es-EC"/>
        </w:rPr>
        <w:t>ante</w:t>
      </w:r>
      <w:r w:rsidRPr="00D608B0">
        <w:rPr>
          <w:rFonts w:ascii="Arial Narrow" w:hAnsi="Arial Narrow"/>
          <w:spacing w:val="8"/>
          <w:sz w:val="22"/>
          <w:szCs w:val="22"/>
          <w:lang w:val="es-EC"/>
        </w:rPr>
        <w:t xml:space="preserve"> </w:t>
      </w:r>
      <w:r w:rsidRPr="00D608B0">
        <w:rPr>
          <w:rFonts w:ascii="Arial Narrow" w:hAnsi="Arial Narrow"/>
          <w:sz w:val="22"/>
          <w:szCs w:val="22"/>
          <w:lang w:val="es-EC"/>
        </w:rPr>
        <w:t>una</w:t>
      </w:r>
      <w:r w:rsidRPr="00D608B0">
        <w:rPr>
          <w:rFonts w:ascii="Arial Narrow" w:hAnsi="Arial Narrow"/>
          <w:spacing w:val="8"/>
          <w:sz w:val="22"/>
          <w:szCs w:val="22"/>
          <w:lang w:val="es-EC"/>
        </w:rPr>
        <w:t xml:space="preserve"> </w:t>
      </w:r>
      <w:r w:rsidRPr="00D608B0">
        <w:rPr>
          <w:rFonts w:ascii="Arial Narrow" w:hAnsi="Arial Narrow"/>
          <w:sz w:val="22"/>
          <w:szCs w:val="22"/>
          <w:lang w:val="es-EC"/>
        </w:rPr>
        <w:t>demora</w:t>
      </w:r>
      <w:r w:rsidRPr="00D608B0">
        <w:rPr>
          <w:rFonts w:ascii="Arial Narrow" w:hAnsi="Arial Narrow"/>
          <w:spacing w:val="11"/>
          <w:sz w:val="22"/>
          <w:szCs w:val="22"/>
          <w:lang w:val="es-EC"/>
        </w:rPr>
        <w:t xml:space="preserve"> </w:t>
      </w:r>
      <w:r w:rsidRPr="00D608B0">
        <w:rPr>
          <w:rFonts w:ascii="Arial Narrow" w:hAnsi="Arial Narrow"/>
          <w:sz w:val="22"/>
          <w:szCs w:val="22"/>
          <w:lang w:val="es-EC"/>
        </w:rPr>
        <w:t>en</w:t>
      </w:r>
      <w:r w:rsidRPr="00D608B0">
        <w:rPr>
          <w:rFonts w:ascii="Arial Narrow" w:hAnsi="Arial Narrow"/>
          <w:spacing w:val="8"/>
          <w:sz w:val="22"/>
          <w:szCs w:val="22"/>
          <w:lang w:val="es-EC"/>
        </w:rPr>
        <w:t xml:space="preserve"> </w:t>
      </w:r>
      <w:r w:rsidRPr="00D608B0">
        <w:rPr>
          <w:rFonts w:ascii="Arial Narrow" w:hAnsi="Arial Narrow"/>
          <w:sz w:val="22"/>
          <w:szCs w:val="22"/>
          <w:lang w:val="es-EC"/>
        </w:rPr>
        <w:t>la</w:t>
      </w:r>
      <w:r w:rsidRPr="00D608B0">
        <w:rPr>
          <w:rFonts w:ascii="Arial Narrow" w:hAnsi="Arial Narrow"/>
          <w:spacing w:val="11"/>
          <w:sz w:val="22"/>
          <w:szCs w:val="22"/>
          <w:lang w:val="es-EC"/>
        </w:rPr>
        <w:t xml:space="preserve"> </w:t>
      </w:r>
      <w:r w:rsidRPr="00D608B0">
        <w:rPr>
          <w:rFonts w:ascii="Arial Narrow" w:hAnsi="Arial Narrow"/>
          <w:sz w:val="22"/>
          <w:szCs w:val="22"/>
          <w:lang w:val="es-EC"/>
        </w:rPr>
        <w:t>terminación</w:t>
      </w:r>
      <w:r w:rsidRPr="00D608B0">
        <w:rPr>
          <w:rFonts w:ascii="Arial Narrow" w:hAnsi="Arial Narrow"/>
          <w:spacing w:val="11"/>
          <w:sz w:val="22"/>
          <w:szCs w:val="22"/>
          <w:lang w:val="es-EC"/>
        </w:rPr>
        <w:t xml:space="preserve"> </w:t>
      </w:r>
      <w:r w:rsidRPr="00D608B0">
        <w:rPr>
          <w:rFonts w:ascii="Arial Narrow" w:hAnsi="Arial Narrow"/>
          <w:sz w:val="22"/>
          <w:szCs w:val="22"/>
          <w:lang w:val="es-EC"/>
        </w:rPr>
        <w:t>de</w:t>
      </w:r>
      <w:r w:rsidRPr="00D608B0">
        <w:rPr>
          <w:rFonts w:ascii="Arial Narrow" w:hAnsi="Arial Narrow"/>
          <w:spacing w:val="8"/>
          <w:sz w:val="22"/>
          <w:szCs w:val="22"/>
          <w:lang w:val="es-EC"/>
        </w:rPr>
        <w:t xml:space="preserve"> </w:t>
      </w:r>
      <w:r w:rsidRPr="00D608B0">
        <w:rPr>
          <w:rFonts w:ascii="Arial Narrow" w:hAnsi="Arial Narrow"/>
          <w:sz w:val="22"/>
          <w:szCs w:val="22"/>
          <w:lang w:val="es-EC"/>
        </w:rPr>
        <w:t>las</w:t>
      </w:r>
      <w:r w:rsidRPr="00D608B0">
        <w:rPr>
          <w:rFonts w:ascii="Arial Narrow" w:hAnsi="Arial Narrow"/>
          <w:spacing w:val="11"/>
          <w:sz w:val="22"/>
          <w:szCs w:val="22"/>
          <w:lang w:val="es-EC"/>
        </w:rPr>
        <w:t xml:space="preserve"> </w:t>
      </w:r>
      <w:r w:rsidRPr="00D608B0">
        <w:rPr>
          <w:rFonts w:ascii="Arial Narrow" w:hAnsi="Arial Narrow"/>
          <w:sz w:val="22"/>
          <w:szCs w:val="22"/>
          <w:lang w:val="es-EC"/>
        </w:rPr>
        <w:t>obras</w:t>
      </w:r>
      <w:r w:rsidRPr="00D608B0">
        <w:rPr>
          <w:rFonts w:ascii="Arial Narrow" w:hAnsi="Arial Narrow"/>
          <w:spacing w:val="11"/>
          <w:sz w:val="22"/>
          <w:szCs w:val="22"/>
          <w:lang w:val="es-EC"/>
        </w:rPr>
        <w:t xml:space="preserve"> </w:t>
      </w:r>
      <w:r w:rsidRPr="00D608B0">
        <w:rPr>
          <w:rFonts w:ascii="Arial Narrow" w:hAnsi="Arial Narrow"/>
          <w:sz w:val="22"/>
          <w:szCs w:val="22"/>
          <w:lang w:val="es-EC"/>
        </w:rPr>
        <w:t>obligatorias</w:t>
      </w:r>
      <w:r w:rsidRPr="00D608B0">
        <w:rPr>
          <w:rFonts w:ascii="Arial Narrow" w:hAnsi="Arial Narrow"/>
          <w:spacing w:val="11"/>
          <w:sz w:val="22"/>
          <w:szCs w:val="22"/>
          <w:lang w:val="es-EC"/>
        </w:rPr>
        <w:t xml:space="preserve"> </w:t>
      </w:r>
      <w:r w:rsidRPr="00D608B0">
        <w:rPr>
          <w:rFonts w:ascii="Arial Narrow" w:hAnsi="Arial Narrow"/>
          <w:sz w:val="22"/>
          <w:szCs w:val="22"/>
          <w:lang w:val="es-EC"/>
        </w:rPr>
        <w:t>derivados</w:t>
      </w:r>
      <w:r w:rsidRPr="00D608B0">
        <w:rPr>
          <w:rFonts w:ascii="Arial Narrow" w:hAnsi="Arial Narrow"/>
          <w:spacing w:val="12"/>
          <w:sz w:val="22"/>
          <w:szCs w:val="22"/>
          <w:lang w:val="es-EC"/>
        </w:rPr>
        <w:t xml:space="preserve"> </w:t>
      </w:r>
      <w:r w:rsidRPr="00D608B0">
        <w:rPr>
          <w:rFonts w:ascii="Arial Narrow" w:hAnsi="Arial Narrow"/>
          <w:spacing w:val="-3"/>
          <w:sz w:val="22"/>
          <w:szCs w:val="22"/>
          <w:lang w:val="es-EC"/>
        </w:rPr>
        <w:t>de</w:t>
      </w:r>
      <w:r w:rsidRPr="00D608B0">
        <w:rPr>
          <w:rFonts w:ascii="Arial Narrow" w:hAnsi="Arial Narrow"/>
          <w:sz w:val="22"/>
          <w:szCs w:val="22"/>
          <w:lang w:val="es-EC"/>
        </w:rPr>
        <w:t xml:space="preserve"> incidencias</w:t>
      </w:r>
      <w:r w:rsidRPr="00D608B0">
        <w:rPr>
          <w:rFonts w:ascii="Arial Narrow" w:hAnsi="Arial Narrow"/>
          <w:spacing w:val="12"/>
          <w:sz w:val="22"/>
          <w:szCs w:val="22"/>
          <w:lang w:val="es-EC"/>
        </w:rPr>
        <w:t xml:space="preserve"> </w:t>
      </w:r>
      <w:r w:rsidRPr="00D608B0">
        <w:rPr>
          <w:rFonts w:ascii="Arial Narrow" w:hAnsi="Arial Narrow"/>
          <w:sz w:val="22"/>
          <w:szCs w:val="22"/>
          <w:lang w:val="es-EC"/>
        </w:rPr>
        <w:t>climáticas</w:t>
      </w:r>
      <w:r w:rsidRPr="00D608B0">
        <w:rPr>
          <w:rFonts w:ascii="Arial Narrow" w:hAnsi="Arial Narrow"/>
          <w:spacing w:val="12"/>
          <w:sz w:val="22"/>
          <w:szCs w:val="22"/>
          <w:lang w:val="es-EC"/>
        </w:rPr>
        <w:t xml:space="preserve"> </w:t>
      </w:r>
      <w:r w:rsidRPr="00D608B0">
        <w:rPr>
          <w:rFonts w:ascii="Arial Narrow" w:hAnsi="Arial Narrow"/>
          <w:sz w:val="22"/>
          <w:szCs w:val="22"/>
          <w:lang w:val="es-EC"/>
        </w:rPr>
        <w:t>muy</w:t>
      </w:r>
      <w:r w:rsidRPr="00D608B0">
        <w:rPr>
          <w:rFonts w:ascii="Arial Narrow" w:hAnsi="Arial Narrow"/>
          <w:spacing w:val="12"/>
          <w:sz w:val="22"/>
          <w:szCs w:val="22"/>
          <w:lang w:val="es-EC"/>
        </w:rPr>
        <w:t xml:space="preserve"> </w:t>
      </w:r>
      <w:r w:rsidRPr="00D608B0">
        <w:rPr>
          <w:rFonts w:ascii="Arial Narrow" w:hAnsi="Arial Narrow"/>
          <w:sz w:val="22"/>
          <w:szCs w:val="22"/>
          <w:lang w:val="es-EC"/>
        </w:rPr>
        <w:t>extraordinarias</w:t>
      </w:r>
      <w:r w:rsidRPr="00D608B0">
        <w:rPr>
          <w:rFonts w:ascii="Arial Narrow" w:hAnsi="Arial Narrow"/>
          <w:spacing w:val="12"/>
          <w:sz w:val="22"/>
          <w:szCs w:val="22"/>
          <w:lang w:val="es-EC"/>
        </w:rPr>
        <w:t xml:space="preserve"> </w:t>
      </w:r>
      <w:r w:rsidRPr="00D608B0">
        <w:rPr>
          <w:rFonts w:ascii="Arial Narrow" w:hAnsi="Arial Narrow"/>
          <w:sz w:val="22"/>
          <w:szCs w:val="22"/>
          <w:lang w:val="es-EC"/>
        </w:rPr>
        <w:t>se</w:t>
      </w:r>
      <w:r w:rsidRPr="00D608B0">
        <w:rPr>
          <w:rFonts w:ascii="Arial Narrow" w:hAnsi="Arial Narrow"/>
          <w:spacing w:val="16"/>
          <w:sz w:val="22"/>
          <w:szCs w:val="22"/>
          <w:lang w:val="es-EC"/>
        </w:rPr>
        <w:t xml:space="preserve"> </w:t>
      </w:r>
      <w:r w:rsidRPr="00D608B0">
        <w:rPr>
          <w:rFonts w:ascii="Arial Narrow" w:hAnsi="Arial Narrow"/>
          <w:sz w:val="22"/>
          <w:szCs w:val="22"/>
          <w:lang w:val="es-EC"/>
        </w:rPr>
        <w:t>resolverá</w:t>
      </w:r>
      <w:r w:rsidRPr="00D608B0">
        <w:rPr>
          <w:rFonts w:ascii="Arial Narrow" w:hAnsi="Arial Narrow"/>
          <w:spacing w:val="12"/>
          <w:sz w:val="22"/>
          <w:szCs w:val="22"/>
          <w:lang w:val="es-EC"/>
        </w:rPr>
        <w:t xml:space="preserve"> </w:t>
      </w:r>
      <w:r w:rsidRPr="00D608B0">
        <w:rPr>
          <w:rFonts w:ascii="Arial Narrow" w:hAnsi="Arial Narrow"/>
          <w:sz w:val="22"/>
          <w:szCs w:val="22"/>
          <w:lang w:val="es-EC"/>
        </w:rPr>
        <w:t>en</w:t>
      </w:r>
      <w:r w:rsidRPr="00D608B0">
        <w:rPr>
          <w:rFonts w:ascii="Arial Narrow" w:hAnsi="Arial Narrow"/>
          <w:spacing w:val="12"/>
          <w:sz w:val="22"/>
          <w:szCs w:val="22"/>
          <w:lang w:val="es-EC"/>
        </w:rPr>
        <w:t xml:space="preserve"> </w:t>
      </w:r>
      <w:r w:rsidRPr="00D608B0">
        <w:rPr>
          <w:rFonts w:ascii="Arial Narrow" w:hAnsi="Arial Narrow"/>
          <w:sz w:val="22"/>
          <w:szCs w:val="22"/>
          <w:lang w:val="es-EC"/>
        </w:rPr>
        <w:t>función</w:t>
      </w:r>
      <w:r w:rsidRPr="00D608B0">
        <w:rPr>
          <w:rFonts w:ascii="Arial Narrow" w:hAnsi="Arial Narrow"/>
          <w:spacing w:val="10"/>
          <w:sz w:val="22"/>
          <w:szCs w:val="22"/>
          <w:lang w:val="es-EC"/>
        </w:rPr>
        <w:t xml:space="preserve"> </w:t>
      </w:r>
      <w:r w:rsidRPr="00D608B0">
        <w:rPr>
          <w:rFonts w:ascii="Arial Narrow" w:hAnsi="Arial Narrow"/>
          <w:sz w:val="22"/>
          <w:szCs w:val="22"/>
          <w:lang w:val="es-EC"/>
        </w:rPr>
        <w:t>de</w:t>
      </w:r>
      <w:r w:rsidRPr="00D608B0">
        <w:rPr>
          <w:rFonts w:ascii="Arial Narrow" w:hAnsi="Arial Narrow"/>
          <w:spacing w:val="12"/>
          <w:sz w:val="22"/>
          <w:szCs w:val="22"/>
          <w:lang w:val="es-EC"/>
        </w:rPr>
        <w:t xml:space="preserve"> </w:t>
      </w:r>
      <w:r w:rsidRPr="00D608B0">
        <w:rPr>
          <w:rFonts w:ascii="Arial Narrow" w:hAnsi="Arial Narrow"/>
          <w:sz w:val="22"/>
          <w:szCs w:val="22"/>
          <w:lang w:val="es-EC"/>
        </w:rPr>
        <w:t>las</w:t>
      </w:r>
      <w:r w:rsidRPr="00D608B0">
        <w:rPr>
          <w:rFonts w:ascii="Arial Narrow" w:hAnsi="Arial Narrow"/>
          <w:spacing w:val="12"/>
          <w:sz w:val="22"/>
          <w:szCs w:val="22"/>
          <w:lang w:val="es-EC"/>
        </w:rPr>
        <w:t xml:space="preserve"> </w:t>
      </w:r>
      <w:r w:rsidRPr="00D608B0">
        <w:rPr>
          <w:rFonts w:ascii="Arial Narrow" w:hAnsi="Arial Narrow"/>
          <w:sz w:val="22"/>
          <w:szCs w:val="22"/>
          <w:lang w:val="es-EC"/>
        </w:rPr>
        <w:t>condiciones</w:t>
      </w:r>
      <w:r w:rsidRPr="00D608B0">
        <w:rPr>
          <w:rFonts w:ascii="Arial Narrow" w:hAnsi="Arial Narrow"/>
          <w:spacing w:val="12"/>
          <w:sz w:val="22"/>
          <w:szCs w:val="22"/>
          <w:lang w:val="es-EC"/>
        </w:rPr>
        <w:t xml:space="preserve"> </w:t>
      </w:r>
      <w:r w:rsidRPr="00D608B0">
        <w:rPr>
          <w:rFonts w:ascii="Arial Narrow" w:hAnsi="Arial Narrow"/>
          <w:sz w:val="22"/>
          <w:szCs w:val="22"/>
          <w:lang w:val="es-EC"/>
        </w:rPr>
        <w:t>particulares</w:t>
      </w:r>
      <w:r w:rsidRPr="00D608B0">
        <w:rPr>
          <w:rFonts w:ascii="Arial Narrow" w:hAnsi="Arial Narrow"/>
          <w:spacing w:val="12"/>
          <w:sz w:val="22"/>
          <w:szCs w:val="22"/>
          <w:lang w:val="es-EC"/>
        </w:rPr>
        <w:t xml:space="preserve"> </w:t>
      </w:r>
      <w:r w:rsidRPr="00D608B0">
        <w:rPr>
          <w:rFonts w:ascii="Arial Narrow" w:hAnsi="Arial Narrow"/>
          <w:sz w:val="22"/>
          <w:szCs w:val="22"/>
          <w:lang w:val="es-EC"/>
        </w:rPr>
        <w:t>en</w:t>
      </w:r>
      <w:r w:rsidRPr="00D608B0">
        <w:rPr>
          <w:rFonts w:ascii="Arial Narrow" w:hAnsi="Arial Narrow"/>
          <w:spacing w:val="12"/>
          <w:sz w:val="22"/>
          <w:szCs w:val="22"/>
          <w:lang w:val="es-EC"/>
        </w:rPr>
        <w:t xml:space="preserve"> </w:t>
      </w:r>
      <w:r w:rsidRPr="00D608B0">
        <w:rPr>
          <w:rFonts w:ascii="Arial Narrow" w:hAnsi="Arial Narrow"/>
          <w:sz w:val="22"/>
          <w:szCs w:val="22"/>
          <w:lang w:val="es-EC"/>
        </w:rPr>
        <w:t>que se otorgó la correspondiente prórroga especial al</w:t>
      </w:r>
      <w:r w:rsidRPr="00D608B0">
        <w:rPr>
          <w:rFonts w:ascii="Arial Narrow" w:hAnsi="Arial Narrow"/>
          <w:spacing w:val="-18"/>
          <w:sz w:val="22"/>
          <w:szCs w:val="22"/>
          <w:lang w:val="es-EC"/>
        </w:rPr>
        <w:t xml:space="preserve"> </w:t>
      </w:r>
      <w:r w:rsidRPr="00D608B0">
        <w:rPr>
          <w:rFonts w:ascii="Arial Narrow" w:hAnsi="Arial Narrow"/>
          <w:sz w:val="22"/>
          <w:szCs w:val="22"/>
          <w:lang w:val="es-EC"/>
        </w:rPr>
        <w:t>Contratista.</w:t>
      </w:r>
    </w:p>
    <w:p w14:paraId="4682BE0F" w14:textId="77777777" w:rsidR="00C1287F" w:rsidRPr="00D608B0" w:rsidRDefault="00C1287F" w:rsidP="00C1287F">
      <w:pPr>
        <w:spacing w:before="2" w:after="0" w:line="240" w:lineRule="auto"/>
        <w:jc w:val="both"/>
        <w:rPr>
          <w:rFonts w:ascii="Arial Narrow" w:eastAsia="Arial Narrow" w:hAnsi="Arial Narrow" w:cs="Arial Narrow"/>
        </w:rPr>
      </w:pPr>
    </w:p>
    <w:p w14:paraId="20C21CAB" w14:textId="77777777" w:rsidR="00C1287F" w:rsidRPr="00D608B0" w:rsidRDefault="00C1287F" w:rsidP="00C1287F">
      <w:pPr>
        <w:pStyle w:val="Textoindependiente"/>
        <w:spacing w:after="0"/>
        <w:ind w:right="105"/>
        <w:jc w:val="both"/>
        <w:rPr>
          <w:rFonts w:ascii="Arial Narrow" w:eastAsia="Arial Narrow" w:hAnsi="Arial Narrow" w:cs="Times New Roman"/>
          <w:sz w:val="22"/>
          <w:szCs w:val="22"/>
          <w:lang w:val="es-EC"/>
        </w:rPr>
      </w:pPr>
      <w:r w:rsidRPr="00D608B0">
        <w:rPr>
          <w:rFonts w:ascii="Arial Narrow" w:hAnsi="Arial Narrow"/>
          <w:b/>
          <w:i/>
          <w:sz w:val="22"/>
          <w:szCs w:val="22"/>
          <w:lang w:val="es-EC"/>
        </w:rPr>
        <w:t>De las obras extraordinarias</w:t>
      </w:r>
      <w:r w:rsidRPr="00D608B0">
        <w:rPr>
          <w:rFonts w:ascii="Arial Narrow" w:hAnsi="Arial Narrow"/>
          <w:i/>
          <w:sz w:val="22"/>
          <w:szCs w:val="22"/>
          <w:lang w:val="es-EC"/>
        </w:rPr>
        <w:t xml:space="preserve">, </w:t>
      </w:r>
      <w:r w:rsidRPr="00D608B0">
        <w:rPr>
          <w:rFonts w:ascii="Arial Narrow" w:hAnsi="Arial Narrow"/>
          <w:sz w:val="22"/>
          <w:szCs w:val="22"/>
          <w:lang w:val="es-EC"/>
        </w:rPr>
        <w:t>incluida la cuota parte de los presentes aspectos contractuales de</w:t>
      </w:r>
      <w:r w:rsidRPr="00D608B0">
        <w:rPr>
          <w:rFonts w:ascii="Arial Narrow" w:hAnsi="Arial Narrow"/>
          <w:spacing w:val="30"/>
          <w:sz w:val="22"/>
          <w:szCs w:val="22"/>
          <w:lang w:val="es-EC"/>
        </w:rPr>
        <w:t xml:space="preserve"> </w:t>
      </w:r>
      <w:r w:rsidRPr="00D608B0">
        <w:rPr>
          <w:rFonts w:ascii="Arial Narrow" w:hAnsi="Arial Narrow"/>
          <w:sz w:val="22"/>
          <w:szCs w:val="22"/>
          <w:lang w:val="es-EC"/>
        </w:rPr>
        <w:t>la fiscalización, se considera incluida en el Rubro</w:t>
      </w:r>
      <w:r w:rsidRPr="00D608B0">
        <w:rPr>
          <w:rFonts w:ascii="Arial Narrow" w:hAnsi="Arial Narrow"/>
          <w:spacing w:val="-15"/>
          <w:sz w:val="22"/>
          <w:szCs w:val="22"/>
          <w:lang w:val="es-EC"/>
        </w:rPr>
        <w:t xml:space="preserve"> </w:t>
      </w:r>
      <w:r w:rsidRPr="00D608B0">
        <w:rPr>
          <w:rFonts w:ascii="Arial Narrow" w:hAnsi="Arial Narrow"/>
          <w:sz w:val="22"/>
          <w:szCs w:val="22"/>
          <w:lang w:val="es-EC"/>
        </w:rPr>
        <w:t>1.</w:t>
      </w:r>
    </w:p>
    <w:p w14:paraId="51D29015" w14:textId="77777777" w:rsidR="00C1287F" w:rsidRPr="00D608B0" w:rsidRDefault="00C1287F" w:rsidP="00C1287F">
      <w:pPr>
        <w:spacing w:before="11" w:after="0" w:line="240" w:lineRule="auto"/>
        <w:jc w:val="both"/>
        <w:rPr>
          <w:rFonts w:ascii="Arial Narrow" w:eastAsia="Arial Narrow" w:hAnsi="Arial Narrow" w:cs="Arial Narrow"/>
        </w:rPr>
      </w:pPr>
    </w:p>
    <w:p w14:paraId="15EE45CE" w14:textId="77777777" w:rsidR="00C1287F" w:rsidRPr="00D608B0" w:rsidRDefault="00C1287F" w:rsidP="00C1287F">
      <w:pPr>
        <w:pStyle w:val="Textoindependiente"/>
        <w:spacing w:after="0"/>
        <w:ind w:right="109"/>
        <w:jc w:val="both"/>
        <w:rPr>
          <w:rFonts w:ascii="Arial Narrow" w:eastAsia="Arial Narrow" w:hAnsi="Arial Narrow" w:cs="Times New Roman"/>
          <w:sz w:val="22"/>
          <w:szCs w:val="22"/>
          <w:lang w:val="es-EC"/>
        </w:rPr>
      </w:pPr>
      <w:r w:rsidRPr="00D608B0">
        <w:rPr>
          <w:rFonts w:ascii="Arial Narrow" w:hAnsi="Arial Narrow"/>
          <w:b/>
          <w:i/>
          <w:sz w:val="22"/>
          <w:szCs w:val="22"/>
          <w:lang w:val="es-EC"/>
        </w:rPr>
        <w:t>De la gestión ambiental</w:t>
      </w:r>
      <w:r w:rsidRPr="00D608B0">
        <w:rPr>
          <w:rFonts w:ascii="Arial Narrow" w:hAnsi="Arial Narrow"/>
          <w:sz w:val="22"/>
          <w:szCs w:val="22"/>
          <w:lang w:val="es-EC"/>
        </w:rPr>
        <w:t>, incluida la cuota parte de los presentes aspectos contractuales de</w:t>
      </w:r>
      <w:r w:rsidRPr="00D608B0">
        <w:rPr>
          <w:rFonts w:ascii="Arial Narrow" w:hAnsi="Arial Narrow"/>
          <w:spacing w:val="43"/>
          <w:sz w:val="22"/>
          <w:szCs w:val="22"/>
          <w:lang w:val="es-EC"/>
        </w:rPr>
        <w:t xml:space="preserve"> </w:t>
      </w:r>
      <w:r w:rsidRPr="00D608B0">
        <w:rPr>
          <w:rFonts w:ascii="Arial Narrow" w:hAnsi="Arial Narrow"/>
          <w:sz w:val="22"/>
          <w:szCs w:val="22"/>
          <w:lang w:val="es-EC"/>
        </w:rPr>
        <w:t>la fiscalización, se considera incluida en los Rubros 1 y</w:t>
      </w:r>
      <w:r w:rsidRPr="00D608B0">
        <w:rPr>
          <w:rFonts w:ascii="Arial Narrow" w:hAnsi="Arial Narrow"/>
          <w:spacing w:val="-19"/>
          <w:sz w:val="22"/>
          <w:szCs w:val="22"/>
          <w:lang w:val="es-EC"/>
        </w:rPr>
        <w:t xml:space="preserve"> </w:t>
      </w:r>
      <w:r w:rsidRPr="00D608B0">
        <w:rPr>
          <w:rFonts w:ascii="Arial Narrow" w:hAnsi="Arial Narrow"/>
          <w:sz w:val="22"/>
          <w:szCs w:val="22"/>
          <w:lang w:val="es-EC"/>
        </w:rPr>
        <w:t>2.</w:t>
      </w:r>
    </w:p>
    <w:p w14:paraId="70F8B0F2" w14:textId="77777777" w:rsidR="00C1287F" w:rsidRPr="00D608B0" w:rsidRDefault="00C1287F" w:rsidP="00C1287F">
      <w:pPr>
        <w:spacing w:before="6" w:after="0" w:line="240" w:lineRule="auto"/>
        <w:jc w:val="both"/>
        <w:rPr>
          <w:rFonts w:ascii="Arial Narrow" w:eastAsia="Arial Narrow" w:hAnsi="Arial Narrow" w:cs="Arial Narrow"/>
        </w:rPr>
      </w:pPr>
    </w:p>
    <w:p w14:paraId="0FA92E33" w14:textId="77777777" w:rsidR="00C1287F" w:rsidRDefault="00C1287F" w:rsidP="00C1287F">
      <w:pPr>
        <w:spacing w:before="74" w:after="0" w:line="240" w:lineRule="auto"/>
        <w:ind w:right="105"/>
        <w:jc w:val="both"/>
        <w:rPr>
          <w:rFonts w:ascii="Arial Narrow" w:hAnsi="Arial Narrow"/>
        </w:rPr>
      </w:pPr>
      <w:r w:rsidRPr="00D608B0">
        <w:rPr>
          <w:rFonts w:ascii="Arial Narrow" w:hAnsi="Arial Narrow"/>
          <w:b/>
          <w:i/>
        </w:rPr>
        <w:t>De</w:t>
      </w:r>
      <w:r w:rsidRPr="00D608B0">
        <w:rPr>
          <w:rFonts w:ascii="Arial Narrow" w:hAnsi="Arial Narrow"/>
          <w:b/>
          <w:i/>
          <w:spacing w:val="37"/>
        </w:rPr>
        <w:t xml:space="preserve"> </w:t>
      </w:r>
      <w:r w:rsidRPr="00D608B0">
        <w:rPr>
          <w:rFonts w:ascii="Arial Narrow" w:hAnsi="Arial Narrow"/>
          <w:b/>
          <w:i/>
        </w:rPr>
        <w:t>las</w:t>
      </w:r>
      <w:r w:rsidRPr="00D608B0">
        <w:rPr>
          <w:rFonts w:ascii="Arial Narrow" w:hAnsi="Arial Narrow"/>
          <w:b/>
          <w:i/>
          <w:spacing w:val="37"/>
        </w:rPr>
        <w:t xml:space="preserve"> </w:t>
      </w:r>
      <w:r w:rsidRPr="00D608B0">
        <w:rPr>
          <w:rFonts w:ascii="Arial Narrow" w:hAnsi="Arial Narrow"/>
          <w:b/>
          <w:i/>
        </w:rPr>
        <w:t>Facilidades</w:t>
      </w:r>
      <w:r w:rsidRPr="00D608B0">
        <w:rPr>
          <w:rFonts w:ascii="Arial Narrow" w:hAnsi="Arial Narrow"/>
          <w:b/>
          <w:i/>
          <w:spacing w:val="37"/>
        </w:rPr>
        <w:t xml:space="preserve"> </w:t>
      </w:r>
      <w:r w:rsidRPr="00D608B0">
        <w:rPr>
          <w:rFonts w:ascii="Arial Narrow" w:hAnsi="Arial Narrow"/>
          <w:b/>
          <w:i/>
        </w:rPr>
        <w:t>otorgadas</w:t>
      </w:r>
      <w:r w:rsidRPr="00D608B0">
        <w:rPr>
          <w:rFonts w:ascii="Arial Narrow" w:hAnsi="Arial Narrow"/>
          <w:b/>
          <w:i/>
          <w:spacing w:val="37"/>
        </w:rPr>
        <w:t xml:space="preserve"> </w:t>
      </w:r>
      <w:r w:rsidRPr="00D608B0">
        <w:rPr>
          <w:rFonts w:ascii="Arial Narrow" w:hAnsi="Arial Narrow"/>
          <w:b/>
          <w:i/>
        </w:rPr>
        <w:t>por</w:t>
      </w:r>
      <w:r w:rsidRPr="00D608B0">
        <w:rPr>
          <w:rFonts w:ascii="Arial Narrow" w:hAnsi="Arial Narrow"/>
          <w:b/>
          <w:i/>
          <w:spacing w:val="36"/>
        </w:rPr>
        <w:t xml:space="preserve"> </w:t>
      </w:r>
      <w:r w:rsidRPr="00D608B0">
        <w:rPr>
          <w:rFonts w:ascii="Arial Narrow" w:hAnsi="Arial Narrow"/>
          <w:b/>
          <w:i/>
        </w:rPr>
        <w:t>La</w:t>
      </w:r>
      <w:r w:rsidRPr="00D608B0">
        <w:rPr>
          <w:rFonts w:ascii="Arial Narrow" w:hAnsi="Arial Narrow"/>
          <w:b/>
          <w:i/>
          <w:spacing w:val="37"/>
        </w:rPr>
        <w:t xml:space="preserve"> </w:t>
      </w:r>
      <w:r w:rsidRPr="00D608B0">
        <w:rPr>
          <w:rFonts w:ascii="Arial Narrow" w:hAnsi="Arial Narrow"/>
          <w:b/>
          <w:i/>
        </w:rPr>
        <w:t>Fiscalización</w:t>
      </w:r>
      <w:r w:rsidRPr="00D608B0">
        <w:rPr>
          <w:rFonts w:ascii="Arial Narrow" w:hAnsi="Arial Narrow"/>
          <w:b/>
          <w:i/>
          <w:spacing w:val="36"/>
        </w:rPr>
        <w:t xml:space="preserve"> </w:t>
      </w:r>
      <w:r w:rsidRPr="00D608B0">
        <w:rPr>
          <w:rFonts w:ascii="Arial Narrow" w:hAnsi="Arial Narrow"/>
        </w:rPr>
        <w:t>para</w:t>
      </w:r>
      <w:r w:rsidRPr="00D608B0">
        <w:rPr>
          <w:rFonts w:ascii="Arial Narrow" w:hAnsi="Arial Narrow"/>
          <w:spacing w:val="37"/>
        </w:rPr>
        <w:t xml:space="preserve"> </w:t>
      </w:r>
      <w:r w:rsidRPr="00D608B0">
        <w:rPr>
          <w:rFonts w:ascii="Arial Narrow" w:hAnsi="Arial Narrow"/>
        </w:rPr>
        <w:t>la</w:t>
      </w:r>
      <w:r w:rsidRPr="00D608B0">
        <w:rPr>
          <w:rFonts w:ascii="Arial Narrow" w:hAnsi="Arial Narrow"/>
          <w:spacing w:val="37"/>
        </w:rPr>
        <w:t xml:space="preserve"> </w:t>
      </w:r>
      <w:r w:rsidRPr="00D608B0">
        <w:rPr>
          <w:rFonts w:ascii="Arial Narrow" w:hAnsi="Arial Narrow"/>
        </w:rPr>
        <w:t>Supervisión</w:t>
      </w:r>
      <w:r w:rsidRPr="00D608B0">
        <w:rPr>
          <w:rFonts w:ascii="Arial Narrow" w:hAnsi="Arial Narrow"/>
          <w:spacing w:val="35"/>
        </w:rPr>
        <w:t xml:space="preserve"> </w:t>
      </w:r>
      <w:r w:rsidRPr="00D608B0">
        <w:rPr>
          <w:rFonts w:ascii="Arial Narrow" w:hAnsi="Arial Narrow"/>
        </w:rPr>
        <w:t>y</w:t>
      </w:r>
      <w:r w:rsidRPr="00D608B0">
        <w:rPr>
          <w:rFonts w:ascii="Arial Narrow" w:hAnsi="Arial Narrow"/>
          <w:spacing w:val="38"/>
        </w:rPr>
        <w:t xml:space="preserve"> </w:t>
      </w:r>
      <w:r w:rsidRPr="00D608B0">
        <w:rPr>
          <w:rFonts w:ascii="Arial Narrow" w:hAnsi="Arial Narrow"/>
        </w:rPr>
        <w:t>el</w:t>
      </w:r>
      <w:r w:rsidRPr="00D608B0">
        <w:rPr>
          <w:rFonts w:ascii="Arial Narrow" w:hAnsi="Arial Narrow"/>
          <w:spacing w:val="38"/>
        </w:rPr>
        <w:t xml:space="preserve"> </w:t>
      </w:r>
      <w:r w:rsidRPr="00D608B0">
        <w:rPr>
          <w:rFonts w:ascii="Arial Narrow" w:hAnsi="Arial Narrow"/>
          <w:b/>
          <w:i/>
        </w:rPr>
        <w:t>Suministro</w:t>
      </w:r>
      <w:r w:rsidRPr="00D608B0">
        <w:rPr>
          <w:rFonts w:ascii="Arial Narrow" w:hAnsi="Arial Narrow"/>
          <w:b/>
          <w:i/>
          <w:spacing w:val="37"/>
        </w:rPr>
        <w:t xml:space="preserve"> </w:t>
      </w:r>
      <w:r w:rsidRPr="00D608B0">
        <w:rPr>
          <w:rFonts w:ascii="Arial Narrow" w:hAnsi="Arial Narrow"/>
          <w:b/>
          <w:i/>
        </w:rPr>
        <w:t xml:space="preserve">de equipamiento </w:t>
      </w:r>
      <w:r w:rsidRPr="00D608B0">
        <w:rPr>
          <w:rFonts w:ascii="Arial Narrow" w:hAnsi="Arial Narrow"/>
        </w:rPr>
        <w:t>al Ministerio de Transporte y Obras Públicas se consideran incluidas en el Rubro</w:t>
      </w:r>
      <w:r w:rsidRPr="00D608B0">
        <w:rPr>
          <w:rFonts w:ascii="Arial Narrow" w:hAnsi="Arial Narrow"/>
          <w:spacing w:val="-27"/>
        </w:rPr>
        <w:t xml:space="preserve"> </w:t>
      </w:r>
      <w:r w:rsidRPr="00D608B0">
        <w:rPr>
          <w:rFonts w:ascii="Arial Narrow" w:hAnsi="Arial Narrow"/>
        </w:rPr>
        <w:t>2.</w:t>
      </w:r>
    </w:p>
    <w:p w14:paraId="44DC8F73" w14:textId="77777777" w:rsidR="00F50B13" w:rsidRPr="00D608B0" w:rsidRDefault="00F50B13" w:rsidP="00C1287F">
      <w:pPr>
        <w:spacing w:before="74" w:after="0" w:line="240" w:lineRule="auto"/>
        <w:ind w:right="105"/>
        <w:jc w:val="both"/>
        <w:rPr>
          <w:rFonts w:ascii="Arial Narrow" w:hAnsi="Arial Narrow"/>
        </w:rPr>
      </w:pPr>
    </w:p>
    <w:p w14:paraId="685E1EC9" w14:textId="77777777" w:rsidR="00C1287F" w:rsidRPr="00D608B0" w:rsidRDefault="00C1287F" w:rsidP="00C1287F">
      <w:pPr>
        <w:spacing w:before="74" w:after="0" w:line="240" w:lineRule="auto"/>
        <w:ind w:right="105"/>
        <w:jc w:val="both"/>
        <w:rPr>
          <w:rFonts w:ascii="Arial Narrow" w:hAnsi="Arial Narrow"/>
        </w:rPr>
      </w:pPr>
      <w:r w:rsidRPr="00D608B0">
        <w:rPr>
          <w:rFonts w:ascii="Arial Narrow" w:hAnsi="Arial Narrow"/>
        </w:rPr>
        <w:t>En el caso de suspensión del contrato o prórroga de plazo en las Obras Obligatorias las mismas serán aplicadas al Contrato de Fiscalización, lo cual deberá ser aprobado por la Administración de los Contratos.</w:t>
      </w:r>
    </w:p>
    <w:p w14:paraId="1C269CDE" w14:textId="77777777" w:rsidR="00C1287F" w:rsidRPr="00D608B0" w:rsidRDefault="00C1287F" w:rsidP="00C1287F">
      <w:pPr>
        <w:pStyle w:val="Textodebloque"/>
        <w:shd w:val="clear" w:color="auto" w:fill="FFFFFF"/>
        <w:ind w:left="0"/>
        <w:rPr>
          <w:rFonts w:ascii="Arial Narrow" w:hAnsi="Arial Narrow"/>
          <w:sz w:val="22"/>
          <w:szCs w:val="22"/>
          <w:lang w:val="es-UY"/>
        </w:rPr>
      </w:pPr>
    </w:p>
    <w:p w14:paraId="105CA926" w14:textId="63A5850C" w:rsidR="00C1287F" w:rsidRPr="00D608B0" w:rsidRDefault="00C1287F" w:rsidP="00C1287F">
      <w:pPr>
        <w:pStyle w:val="Textodebloque"/>
        <w:ind w:left="0"/>
        <w:rPr>
          <w:rFonts w:ascii="Arial Narrow" w:hAnsi="Arial Narrow"/>
          <w:lang w:val="es-UY"/>
        </w:rPr>
      </w:pPr>
      <w:r w:rsidRPr="00D608B0">
        <w:rPr>
          <w:rFonts w:ascii="Arial Narrow" w:hAnsi="Arial Narrow"/>
          <w:b/>
          <w:spacing w:val="-2"/>
          <w:sz w:val="22"/>
          <w:szCs w:val="22"/>
          <w:lang w:eastAsia="hi-IN" w:bidi="hi-IN"/>
        </w:rPr>
        <w:t>7.</w:t>
      </w:r>
      <w:r w:rsidR="008A135B">
        <w:rPr>
          <w:rFonts w:ascii="Arial Narrow" w:hAnsi="Arial Narrow"/>
          <w:b/>
          <w:spacing w:val="-2"/>
          <w:sz w:val="22"/>
          <w:szCs w:val="22"/>
          <w:lang w:eastAsia="hi-IN" w:bidi="hi-IN"/>
        </w:rPr>
        <w:t>2</w:t>
      </w:r>
      <w:r w:rsidRPr="00D608B0">
        <w:rPr>
          <w:rFonts w:ascii="Arial Narrow" w:hAnsi="Arial Narrow"/>
          <w:b/>
          <w:sz w:val="22"/>
          <w:szCs w:val="22"/>
          <w:lang w:val="es-UY"/>
        </w:rPr>
        <w:t xml:space="preserve"> </w:t>
      </w:r>
      <w:r w:rsidRPr="00D608B0">
        <w:rPr>
          <w:rFonts w:ascii="Arial Narrow" w:hAnsi="Arial Narrow"/>
          <w:b/>
          <w:lang w:val="es-UY"/>
        </w:rPr>
        <w:t>ANTICIPO</w:t>
      </w:r>
      <w:r w:rsidRPr="00466EAC">
        <w:rPr>
          <w:rFonts w:ascii="Arial Narrow" w:hAnsi="Arial Narrow"/>
          <w:b/>
          <w:sz w:val="22"/>
          <w:szCs w:val="22"/>
          <w:lang w:val="es-UY"/>
        </w:rPr>
        <w:t>:</w:t>
      </w:r>
      <w:r w:rsidRPr="00D608B0">
        <w:rPr>
          <w:rFonts w:ascii="Arial Narrow" w:hAnsi="Arial Narrow"/>
          <w:lang w:val="es-UY"/>
        </w:rPr>
        <w:t xml:space="preserve"> </w:t>
      </w:r>
    </w:p>
    <w:p w14:paraId="4DD1C8A2" w14:textId="77777777" w:rsidR="00C1287F" w:rsidRPr="00D608B0" w:rsidRDefault="00C1287F" w:rsidP="00C1287F">
      <w:pPr>
        <w:autoSpaceDE w:val="0"/>
        <w:autoSpaceDN w:val="0"/>
        <w:adjustRightInd w:val="0"/>
        <w:spacing w:after="0" w:line="240" w:lineRule="auto"/>
        <w:rPr>
          <w:rFonts w:ascii="Arial Narrow" w:eastAsia="Times New Roman" w:hAnsi="Arial Narrow"/>
          <w:lang w:val="es-UY" w:eastAsia="es-ES"/>
        </w:rPr>
      </w:pPr>
    </w:p>
    <w:p w14:paraId="040AC0AD" w14:textId="4C75F4CF" w:rsidR="00C1287F" w:rsidRPr="00D608B0" w:rsidRDefault="00C1287F" w:rsidP="00C1287F">
      <w:pPr>
        <w:autoSpaceDE w:val="0"/>
        <w:autoSpaceDN w:val="0"/>
        <w:adjustRightInd w:val="0"/>
        <w:spacing w:after="0" w:line="240" w:lineRule="auto"/>
        <w:jc w:val="both"/>
        <w:rPr>
          <w:rFonts w:ascii="Arial Narrow" w:hAnsi="Arial Narrow"/>
          <w:lang w:val="es-UY"/>
        </w:rPr>
      </w:pPr>
      <w:r w:rsidRPr="00D608B0">
        <w:rPr>
          <w:rFonts w:ascii="Arial Narrow" w:hAnsi="Arial Narrow"/>
          <w:lang w:val="es-UY"/>
        </w:rPr>
        <w:t xml:space="preserve">Se otorgará un anticipo del </w:t>
      </w:r>
      <w:r w:rsidR="00F113CB" w:rsidRPr="00D608B0">
        <w:rPr>
          <w:rFonts w:ascii="Arial Narrow" w:hAnsi="Arial Narrow"/>
          <w:lang w:val="es-UY"/>
        </w:rPr>
        <w:t>veinte</w:t>
      </w:r>
      <w:r w:rsidRPr="00D608B0">
        <w:rPr>
          <w:rFonts w:ascii="Arial Narrow" w:hAnsi="Arial Narrow"/>
          <w:lang w:val="es-UY"/>
        </w:rPr>
        <w:t xml:space="preserve"> por ciento </w:t>
      </w:r>
      <w:r w:rsidR="00F113CB" w:rsidRPr="00D608B0">
        <w:rPr>
          <w:rFonts w:ascii="Arial Narrow" w:hAnsi="Arial Narrow"/>
          <w:lang w:val="es-UY"/>
        </w:rPr>
        <w:t>(2</w:t>
      </w:r>
      <w:r w:rsidRPr="00D608B0">
        <w:rPr>
          <w:rFonts w:ascii="Arial Narrow" w:hAnsi="Arial Narrow"/>
          <w:lang w:val="es-UY"/>
        </w:rPr>
        <w:t xml:space="preserve">0%) del valor TOTAL DEL CONTRATO, previo a la entrega de la garantía correspondiente. </w:t>
      </w:r>
    </w:p>
    <w:p w14:paraId="2B8E6DD0" w14:textId="77777777" w:rsidR="00C1287F" w:rsidRPr="00D608B0" w:rsidRDefault="00C1287F" w:rsidP="00C1287F">
      <w:pPr>
        <w:autoSpaceDE w:val="0"/>
        <w:autoSpaceDN w:val="0"/>
        <w:adjustRightInd w:val="0"/>
        <w:spacing w:after="0" w:line="240" w:lineRule="auto"/>
        <w:jc w:val="both"/>
        <w:rPr>
          <w:rFonts w:ascii="Arial Narrow" w:hAnsi="Arial Narrow"/>
          <w:lang w:val="es-UY"/>
        </w:rPr>
      </w:pPr>
    </w:p>
    <w:p w14:paraId="444E56BF" w14:textId="77777777" w:rsidR="00F113CB" w:rsidRPr="00D608B0" w:rsidRDefault="00F113CB" w:rsidP="00F113CB">
      <w:pPr>
        <w:autoSpaceDE w:val="0"/>
        <w:autoSpaceDN w:val="0"/>
        <w:adjustRightInd w:val="0"/>
        <w:spacing w:after="0" w:line="240" w:lineRule="auto"/>
        <w:jc w:val="both"/>
        <w:rPr>
          <w:rFonts w:ascii="Arial Narrow" w:hAnsi="Arial Narrow"/>
          <w:lang w:val="es-UY"/>
        </w:rPr>
      </w:pPr>
      <w:r w:rsidRPr="00D608B0">
        <w:rPr>
          <w:rFonts w:ascii="Arial Narrow" w:hAnsi="Arial Narrow"/>
          <w:lang w:val="es-UY"/>
        </w:rPr>
        <w:t>El monto del anticipo entregado por el Ministerio de Transporte y Obras Públicas será amortizado durante el plazo determinado para la ejecución del contrato de ejecución, hasta completar la amortización del valor total entregado en calidad de anticipo.</w:t>
      </w:r>
    </w:p>
    <w:p w14:paraId="42D9B535" w14:textId="77777777" w:rsidR="00F113CB" w:rsidRPr="00D608B0" w:rsidRDefault="00F113CB" w:rsidP="00C1287F">
      <w:pPr>
        <w:tabs>
          <w:tab w:val="left" w:pos="-540"/>
        </w:tabs>
        <w:suppressAutoHyphens/>
        <w:spacing w:after="0" w:line="240" w:lineRule="auto"/>
        <w:ind w:left="15" w:right="45"/>
        <w:jc w:val="both"/>
        <w:rPr>
          <w:rFonts w:ascii="Arial Narrow" w:hAnsi="Arial Narrow"/>
          <w:color w:val="FF0000"/>
          <w:lang w:val="es-UY"/>
        </w:rPr>
      </w:pPr>
    </w:p>
    <w:p w14:paraId="1D49C5E2" w14:textId="0C62BC2D" w:rsidR="00C1287F" w:rsidRPr="00D608B0" w:rsidRDefault="00C1287F" w:rsidP="00C1287F">
      <w:pPr>
        <w:tabs>
          <w:tab w:val="left" w:pos="-540"/>
        </w:tabs>
        <w:suppressAutoHyphens/>
        <w:spacing w:after="0" w:line="240" w:lineRule="auto"/>
        <w:ind w:left="15" w:right="45"/>
        <w:jc w:val="both"/>
        <w:rPr>
          <w:rFonts w:ascii="Arial Narrow" w:eastAsia="Times New Roman" w:hAnsi="Arial Narrow"/>
          <w:b/>
          <w:spacing w:val="-2"/>
          <w:lang w:eastAsia="hi-IN" w:bidi="hi-IN"/>
        </w:rPr>
      </w:pPr>
      <w:r w:rsidRPr="00D608B0">
        <w:rPr>
          <w:rFonts w:ascii="Arial Narrow" w:eastAsia="Times New Roman" w:hAnsi="Arial Narrow"/>
          <w:b/>
          <w:spacing w:val="-2"/>
          <w:lang w:eastAsia="hi-IN" w:bidi="hi-IN"/>
        </w:rPr>
        <w:t>Cláusula Octava. - GARANTÍAS</w:t>
      </w:r>
    </w:p>
    <w:p w14:paraId="32392101" w14:textId="77777777" w:rsidR="00C1287F" w:rsidRPr="00D608B0" w:rsidRDefault="00C1287F" w:rsidP="00C1287F">
      <w:pPr>
        <w:tabs>
          <w:tab w:val="left" w:pos="-540"/>
        </w:tabs>
        <w:suppressAutoHyphens/>
        <w:spacing w:after="0" w:line="240" w:lineRule="auto"/>
        <w:ind w:left="15" w:right="45"/>
        <w:jc w:val="both"/>
        <w:rPr>
          <w:rFonts w:ascii="Arial Narrow" w:eastAsia="Times New Roman" w:hAnsi="Arial Narrow"/>
          <w:spacing w:val="-2"/>
          <w:lang w:eastAsia="hi-IN" w:bidi="hi-IN"/>
        </w:rPr>
      </w:pPr>
    </w:p>
    <w:p w14:paraId="54B3FC27" w14:textId="77777777" w:rsidR="00C1287F" w:rsidRPr="00D608B0" w:rsidRDefault="00C1287F" w:rsidP="00C1287F">
      <w:pPr>
        <w:tabs>
          <w:tab w:val="left" w:pos="1584"/>
        </w:tabs>
        <w:suppressAutoHyphens/>
        <w:spacing w:after="0" w:line="240" w:lineRule="auto"/>
        <w:ind w:left="15" w:right="45"/>
        <w:jc w:val="both"/>
        <w:rPr>
          <w:rFonts w:ascii="Arial Narrow" w:eastAsia="Times New Roman" w:hAnsi="Arial Narrow"/>
          <w:spacing w:val="-2"/>
          <w:lang w:eastAsia="hi-IN" w:bidi="hi-IN"/>
        </w:rPr>
      </w:pPr>
      <w:r w:rsidRPr="00D608B0">
        <w:rPr>
          <w:rFonts w:ascii="Arial Narrow" w:eastAsia="Times New Roman" w:hAnsi="Arial Narrow"/>
          <w:b/>
          <w:spacing w:val="-2"/>
          <w:lang w:eastAsia="hi-IN" w:bidi="hi-IN"/>
        </w:rPr>
        <w:t>8.1.-</w:t>
      </w:r>
      <w:r w:rsidRPr="00D608B0">
        <w:rPr>
          <w:rFonts w:ascii="Arial Narrow" w:eastAsia="Times New Roman" w:hAnsi="Arial Narrow"/>
          <w:spacing w:val="-2"/>
          <w:lang w:eastAsia="hi-IN" w:bidi="hi-IN"/>
        </w:rPr>
        <w:t xml:space="preserve"> En este contrato se rendirán las siguientes garantías: </w:t>
      </w:r>
    </w:p>
    <w:p w14:paraId="17DD4760" w14:textId="77777777" w:rsidR="00C1287F" w:rsidRPr="00D608B0" w:rsidRDefault="00C1287F" w:rsidP="00C1287F">
      <w:pPr>
        <w:tabs>
          <w:tab w:val="left" w:pos="1584"/>
        </w:tabs>
        <w:suppressAutoHyphens/>
        <w:spacing w:after="0" w:line="240" w:lineRule="auto"/>
        <w:ind w:left="15" w:right="45"/>
        <w:jc w:val="both"/>
        <w:rPr>
          <w:rFonts w:ascii="Arial Narrow" w:eastAsia="Times New Roman" w:hAnsi="Arial Narrow"/>
          <w:b/>
          <w:spacing w:val="-2"/>
          <w:lang w:eastAsia="hi-IN" w:bidi="hi-IN"/>
        </w:rPr>
      </w:pPr>
    </w:p>
    <w:p w14:paraId="1F07F43C" w14:textId="37531E4D" w:rsidR="00C1287F" w:rsidRPr="00D608B0" w:rsidRDefault="00C1287F" w:rsidP="00C1287F">
      <w:pPr>
        <w:autoSpaceDE w:val="0"/>
        <w:spacing w:after="0" w:line="240" w:lineRule="auto"/>
        <w:jc w:val="both"/>
        <w:rPr>
          <w:rFonts w:ascii="Arial Narrow" w:eastAsia="Times New Roman" w:hAnsi="Arial Narrow"/>
          <w:lang w:val="es-UY" w:eastAsia="es-ES"/>
        </w:rPr>
      </w:pPr>
      <w:r w:rsidRPr="00D608B0">
        <w:rPr>
          <w:rFonts w:ascii="Arial Narrow" w:eastAsia="Times New Roman" w:hAnsi="Arial Narrow"/>
          <w:lang w:val="es-UY" w:eastAsia="es-ES"/>
        </w:rPr>
        <w:t>En forma previa a la suscripción de los contratos derivados de los procedimientos establecidos en el pliego, se deberán presentar las garantías que fueren aplicables</w:t>
      </w:r>
      <w:r w:rsidR="006E324C">
        <w:rPr>
          <w:rFonts w:ascii="Arial Narrow" w:eastAsia="Times New Roman" w:hAnsi="Arial Narrow"/>
          <w:lang w:val="es-UY" w:eastAsia="es-ES"/>
        </w:rPr>
        <w:t xml:space="preserve"> de acuerdo a lo previsto en el Anexo “Términos de Referencia” y normativa nacional. </w:t>
      </w:r>
    </w:p>
    <w:p w14:paraId="0F316AC8" w14:textId="77777777" w:rsidR="00C1287F" w:rsidRPr="00D608B0" w:rsidRDefault="00C1287F" w:rsidP="00C1287F">
      <w:pPr>
        <w:autoSpaceDE w:val="0"/>
        <w:spacing w:after="0" w:line="240" w:lineRule="auto"/>
        <w:jc w:val="both"/>
        <w:rPr>
          <w:rFonts w:ascii="Arial Narrow" w:eastAsia="Times New Roman" w:hAnsi="Arial Narrow"/>
          <w:lang w:val="es-UY" w:eastAsia="es-ES"/>
        </w:rPr>
      </w:pPr>
    </w:p>
    <w:p w14:paraId="75DA2AFB" w14:textId="77777777" w:rsidR="00C1287F" w:rsidRPr="00D608B0" w:rsidRDefault="00C1287F" w:rsidP="00C1287F">
      <w:pPr>
        <w:spacing w:after="0" w:line="240" w:lineRule="auto"/>
        <w:jc w:val="both"/>
        <w:rPr>
          <w:rFonts w:ascii="Arial Narrow" w:hAnsi="Arial Narrow"/>
        </w:rPr>
      </w:pPr>
      <w:r w:rsidRPr="00D608B0">
        <w:rPr>
          <w:rFonts w:ascii="Arial Narrow" w:hAnsi="Arial Narrow"/>
        </w:rPr>
        <w:t>Se solicita que las pólizas presentadas deben estar debidamente respaldadas por una reaseguradora con calificación de riesgo no inferior a “A”.</w:t>
      </w:r>
    </w:p>
    <w:p w14:paraId="4DAFE574" w14:textId="77777777" w:rsidR="00C1287F" w:rsidRPr="00D608B0" w:rsidRDefault="00C1287F" w:rsidP="00C1287F">
      <w:pPr>
        <w:autoSpaceDE w:val="0"/>
        <w:autoSpaceDN w:val="0"/>
        <w:adjustRightInd w:val="0"/>
        <w:spacing w:after="0" w:line="240" w:lineRule="auto"/>
        <w:jc w:val="both"/>
        <w:rPr>
          <w:rFonts w:ascii="Arial Narrow" w:eastAsia="Times New Roman" w:hAnsi="Arial Narrow"/>
          <w:lang w:eastAsia="es-EC"/>
        </w:rPr>
      </w:pPr>
    </w:p>
    <w:p w14:paraId="70028029" w14:textId="77777777" w:rsidR="00C1287F" w:rsidRPr="00D608B0" w:rsidRDefault="00C1287F" w:rsidP="00C1287F">
      <w:pPr>
        <w:autoSpaceDE w:val="0"/>
        <w:autoSpaceDN w:val="0"/>
        <w:adjustRightInd w:val="0"/>
        <w:spacing w:after="0" w:line="240" w:lineRule="auto"/>
        <w:jc w:val="both"/>
        <w:rPr>
          <w:rFonts w:ascii="Arial Narrow" w:eastAsia="Times New Roman" w:hAnsi="Arial Narrow"/>
          <w:b/>
          <w:lang w:val="es-ES" w:eastAsia="es-ES"/>
        </w:rPr>
      </w:pPr>
      <w:r w:rsidRPr="00D608B0">
        <w:rPr>
          <w:rFonts w:ascii="Arial Narrow" w:eastAsia="Times New Roman" w:hAnsi="Arial Narrow"/>
          <w:b/>
          <w:lang w:val="es-ES" w:eastAsia="es-ES"/>
        </w:rPr>
        <w:t>8.2.- GARANTÍA DE FIEL CUMPLIMIENTO:</w:t>
      </w:r>
    </w:p>
    <w:p w14:paraId="2AFB89C0" w14:textId="77777777" w:rsidR="00C1287F" w:rsidRPr="00D608B0" w:rsidRDefault="00C1287F" w:rsidP="00C1287F">
      <w:pPr>
        <w:autoSpaceDE w:val="0"/>
        <w:autoSpaceDN w:val="0"/>
        <w:adjustRightInd w:val="0"/>
        <w:spacing w:after="0" w:line="240" w:lineRule="auto"/>
        <w:jc w:val="both"/>
        <w:rPr>
          <w:rFonts w:ascii="Arial Narrow" w:eastAsia="Times New Roman" w:hAnsi="Arial Narrow"/>
          <w:b/>
          <w:lang w:val="es-ES" w:eastAsia="es-ES"/>
        </w:rPr>
      </w:pPr>
    </w:p>
    <w:p w14:paraId="0EE0511C" w14:textId="77777777" w:rsidR="00C1287F" w:rsidRPr="00D608B0" w:rsidRDefault="00C1287F" w:rsidP="00C1287F">
      <w:pPr>
        <w:autoSpaceDE w:val="0"/>
        <w:autoSpaceDN w:val="0"/>
        <w:adjustRightInd w:val="0"/>
        <w:spacing w:after="0" w:line="240" w:lineRule="auto"/>
        <w:jc w:val="both"/>
        <w:rPr>
          <w:rFonts w:ascii="Arial Narrow" w:eastAsia="Times New Roman" w:hAnsi="Arial Narrow"/>
          <w:lang w:val="es-ES" w:eastAsia="es-ES"/>
        </w:rPr>
      </w:pPr>
      <w:r w:rsidRPr="00D608B0">
        <w:rPr>
          <w:rFonts w:ascii="Arial Narrow" w:eastAsia="Times New Roman" w:hAnsi="Arial Narrow"/>
          <w:lang w:val="es-ES" w:eastAsia="es-ES"/>
        </w:rPr>
        <w:t>La garantía de fiel cumplimiento del contrato se rendirá por un valor igual al cinco por ciento (5%) del monto total del mismo, en una de las formas establecidas en el artículo 73 de la Ley Orgánica del Sistema Nacional de Contratación Pública, la que debe ser presentada previo a la suscripción del contrato.</w:t>
      </w:r>
    </w:p>
    <w:p w14:paraId="4E946827" w14:textId="77777777" w:rsidR="00C1287F" w:rsidRPr="00D608B0" w:rsidRDefault="00C1287F" w:rsidP="00C1287F">
      <w:pPr>
        <w:autoSpaceDE w:val="0"/>
        <w:autoSpaceDN w:val="0"/>
        <w:adjustRightInd w:val="0"/>
        <w:spacing w:after="0" w:line="240" w:lineRule="auto"/>
        <w:jc w:val="both"/>
        <w:rPr>
          <w:rFonts w:ascii="Arial Narrow" w:eastAsia="Times New Roman" w:hAnsi="Arial Narrow"/>
          <w:lang w:val="es-ES" w:eastAsia="es-ES"/>
        </w:rPr>
      </w:pPr>
    </w:p>
    <w:p w14:paraId="2E6C76DD" w14:textId="77777777" w:rsidR="00C1287F" w:rsidRPr="00D608B0" w:rsidRDefault="00C1287F" w:rsidP="00C1287F">
      <w:pPr>
        <w:autoSpaceDE w:val="0"/>
        <w:autoSpaceDN w:val="0"/>
        <w:adjustRightInd w:val="0"/>
        <w:spacing w:after="0" w:line="240" w:lineRule="auto"/>
        <w:jc w:val="both"/>
        <w:rPr>
          <w:rFonts w:ascii="Arial Narrow" w:eastAsia="Times New Roman" w:hAnsi="Arial Narrow"/>
          <w:b/>
          <w:lang w:val="es-ES" w:eastAsia="es-ES"/>
        </w:rPr>
      </w:pPr>
      <w:r w:rsidRPr="00D608B0">
        <w:rPr>
          <w:rFonts w:ascii="Arial Narrow" w:eastAsia="Times New Roman" w:hAnsi="Arial Narrow"/>
          <w:b/>
          <w:lang w:val="es-ES" w:eastAsia="es-ES"/>
        </w:rPr>
        <w:lastRenderedPageBreak/>
        <w:t>8.3.- GARANTÍA DE BUEN USO DEL ANTICIPO:</w:t>
      </w:r>
    </w:p>
    <w:p w14:paraId="1218B5D5" w14:textId="77777777" w:rsidR="00C1287F" w:rsidRPr="00D608B0" w:rsidRDefault="00C1287F" w:rsidP="00C1287F">
      <w:pPr>
        <w:pStyle w:val="Prrafodelista"/>
        <w:tabs>
          <w:tab w:val="left" w:pos="-555"/>
        </w:tabs>
        <w:ind w:left="0" w:right="45"/>
        <w:jc w:val="both"/>
        <w:rPr>
          <w:rFonts w:ascii="Arial Narrow" w:eastAsia="Times New Roman" w:hAnsi="Arial Narrow"/>
          <w:kern w:val="0"/>
          <w:sz w:val="22"/>
          <w:szCs w:val="22"/>
          <w:lang w:val="es-ES" w:eastAsia="es-ES"/>
        </w:rPr>
      </w:pPr>
    </w:p>
    <w:p w14:paraId="59047309" w14:textId="77777777" w:rsidR="00C1287F" w:rsidRPr="00D608B0" w:rsidRDefault="00C1287F" w:rsidP="00C1287F">
      <w:pPr>
        <w:pStyle w:val="Prrafodelista"/>
        <w:tabs>
          <w:tab w:val="left" w:pos="-555"/>
        </w:tabs>
        <w:ind w:left="0" w:right="45"/>
        <w:jc w:val="both"/>
        <w:rPr>
          <w:rFonts w:ascii="Arial Narrow" w:eastAsia="Calibri" w:hAnsi="Arial Narrow"/>
          <w:kern w:val="0"/>
          <w:sz w:val="22"/>
          <w:szCs w:val="22"/>
          <w:lang w:val="es-EC" w:eastAsia="en-US"/>
        </w:rPr>
      </w:pPr>
      <w:r w:rsidRPr="00D608B0">
        <w:rPr>
          <w:rFonts w:ascii="Arial Narrow" w:eastAsia="Calibri" w:hAnsi="Arial Narrow"/>
          <w:kern w:val="0"/>
          <w:sz w:val="22"/>
          <w:szCs w:val="22"/>
          <w:lang w:val="es-EC" w:eastAsia="en-US"/>
        </w:rPr>
        <w:t>La garantía de buen uso del anticipo se rendirá por un valor igual al determinado y previsto en el presente pliego, que respalde el CIEN POR CIENTO (100%) del monto a recibir por este concepto, la que deberá ser presentada previo la entrega del mismo.</w:t>
      </w:r>
    </w:p>
    <w:p w14:paraId="1ABE0520" w14:textId="77777777" w:rsidR="00C1287F" w:rsidRPr="00D608B0" w:rsidRDefault="00C1287F" w:rsidP="00C1287F">
      <w:pPr>
        <w:pStyle w:val="Prrafodelista"/>
        <w:tabs>
          <w:tab w:val="left" w:pos="-555"/>
        </w:tabs>
        <w:ind w:right="45"/>
        <w:jc w:val="both"/>
        <w:rPr>
          <w:rFonts w:ascii="Arial Narrow" w:eastAsia="Calibri" w:hAnsi="Arial Narrow"/>
          <w:kern w:val="0"/>
          <w:sz w:val="22"/>
          <w:szCs w:val="22"/>
          <w:lang w:val="es-EC" w:eastAsia="en-US"/>
        </w:rPr>
      </w:pPr>
    </w:p>
    <w:p w14:paraId="06D762D6" w14:textId="2C2CD1FD" w:rsidR="00C1287F" w:rsidRPr="00D608B0" w:rsidRDefault="00C1287F" w:rsidP="00C1287F">
      <w:pPr>
        <w:pStyle w:val="Prrafodelista"/>
        <w:tabs>
          <w:tab w:val="left" w:pos="-555"/>
        </w:tabs>
        <w:ind w:left="0" w:right="45"/>
        <w:jc w:val="both"/>
        <w:rPr>
          <w:rFonts w:ascii="Arial Narrow" w:eastAsia="Calibri" w:hAnsi="Arial Narrow"/>
          <w:kern w:val="0"/>
          <w:sz w:val="22"/>
          <w:szCs w:val="22"/>
          <w:lang w:val="es-EC" w:eastAsia="en-US"/>
        </w:rPr>
      </w:pPr>
      <w:r w:rsidRPr="00D608B0">
        <w:rPr>
          <w:rFonts w:ascii="Arial Narrow" w:eastAsia="Calibri" w:hAnsi="Arial Narrow"/>
          <w:kern w:val="0"/>
          <w:sz w:val="22"/>
          <w:szCs w:val="22"/>
          <w:lang w:val="es-EC" w:eastAsia="en-US"/>
        </w:rPr>
        <w:t>El contratista, en forma previa a la suscripci</w:t>
      </w:r>
      <w:r w:rsidR="007A72A7">
        <w:rPr>
          <w:rFonts w:ascii="Arial Narrow" w:eastAsia="Calibri" w:hAnsi="Arial Narrow"/>
          <w:kern w:val="0"/>
          <w:sz w:val="22"/>
          <w:szCs w:val="22"/>
          <w:lang w:val="es-EC" w:eastAsia="en-US"/>
        </w:rPr>
        <w:t>ón del contrato, debe presentar</w:t>
      </w:r>
      <w:r w:rsidRPr="00D608B0">
        <w:rPr>
          <w:rFonts w:ascii="Arial Narrow" w:eastAsia="Calibri" w:hAnsi="Arial Narrow"/>
          <w:kern w:val="0"/>
          <w:sz w:val="22"/>
          <w:szCs w:val="22"/>
          <w:lang w:val="es-EC" w:eastAsia="en-US"/>
        </w:rPr>
        <w:t xml:space="preserve"> un certificado de la institución bancaria o financiera en la que tenga a su disposición una cuenta en la cual serán depositados los valores correspondientes al anticipo, de haber sido concedido.</w:t>
      </w:r>
    </w:p>
    <w:p w14:paraId="0FF766CA" w14:textId="77777777" w:rsidR="00C1287F" w:rsidRPr="00D608B0" w:rsidRDefault="00C1287F" w:rsidP="00C1287F">
      <w:pPr>
        <w:pStyle w:val="Prrafodelista"/>
        <w:tabs>
          <w:tab w:val="left" w:pos="-555"/>
        </w:tabs>
        <w:ind w:right="45"/>
        <w:jc w:val="both"/>
        <w:rPr>
          <w:rFonts w:ascii="Arial Narrow" w:eastAsia="Calibri" w:hAnsi="Arial Narrow"/>
          <w:kern w:val="0"/>
          <w:sz w:val="22"/>
          <w:szCs w:val="22"/>
          <w:lang w:val="es-EC" w:eastAsia="en-US"/>
        </w:rPr>
      </w:pPr>
    </w:p>
    <w:p w14:paraId="212F0BF5" w14:textId="77777777" w:rsidR="00C1287F" w:rsidRPr="00D608B0" w:rsidRDefault="00C1287F" w:rsidP="00C1287F">
      <w:pPr>
        <w:pStyle w:val="Prrafodelista"/>
        <w:tabs>
          <w:tab w:val="left" w:pos="-555"/>
        </w:tabs>
        <w:ind w:left="0" w:right="45"/>
        <w:jc w:val="both"/>
        <w:rPr>
          <w:rFonts w:ascii="Arial Narrow" w:eastAsia="Calibri" w:hAnsi="Arial Narrow"/>
          <w:kern w:val="0"/>
          <w:sz w:val="22"/>
          <w:szCs w:val="22"/>
          <w:lang w:val="es-EC" w:eastAsia="en-US"/>
        </w:rPr>
      </w:pPr>
      <w:r w:rsidRPr="00D608B0">
        <w:rPr>
          <w:rFonts w:ascii="Arial Narrow" w:eastAsia="Calibri" w:hAnsi="Arial Narrow"/>
          <w:kern w:val="0"/>
          <w:sz w:val="22"/>
          <w:szCs w:val="22"/>
          <w:lang w:val="es-EC" w:eastAsia="en-US"/>
        </w:rPr>
        <w:t>El contratista debe autorizar expresamente en el contrato el levantamiento del sigilo bancario de la cuenta en la que será depositado el anticipo contractualmente establecido. El administrador del contrato designado por la entidad contratante verificará que los movimientos de la cuenta correspondan estrictamente a la ejecución contractual.</w:t>
      </w:r>
    </w:p>
    <w:p w14:paraId="0EC0E14B" w14:textId="77777777" w:rsidR="006E324C" w:rsidRDefault="006E324C" w:rsidP="00C1287F">
      <w:pPr>
        <w:pStyle w:val="Prrafodelista"/>
        <w:tabs>
          <w:tab w:val="left" w:pos="-555"/>
        </w:tabs>
        <w:ind w:left="0" w:right="45"/>
        <w:jc w:val="both"/>
        <w:rPr>
          <w:rFonts w:ascii="Arial Narrow" w:eastAsia="Calibri" w:hAnsi="Arial Narrow"/>
          <w:kern w:val="0"/>
          <w:sz w:val="22"/>
          <w:szCs w:val="22"/>
          <w:lang w:val="es-EC" w:eastAsia="en-US"/>
        </w:rPr>
      </w:pPr>
    </w:p>
    <w:p w14:paraId="057FE8B6" w14:textId="3C2C1152" w:rsidR="006E324C" w:rsidRPr="006E324C" w:rsidRDefault="006E324C" w:rsidP="006E324C">
      <w:pPr>
        <w:pStyle w:val="Textoindependiente"/>
        <w:ind w:right="156"/>
        <w:rPr>
          <w:rFonts w:ascii="Arial Narrow" w:eastAsia="Calibri" w:hAnsi="Arial Narrow" w:cs="Times New Roman"/>
          <w:kern w:val="0"/>
          <w:sz w:val="22"/>
          <w:szCs w:val="22"/>
          <w:lang w:val="es-EC" w:eastAsia="en-US" w:bidi="ar-SA"/>
          <w14:ligatures w14:val="standardContextual"/>
        </w:rPr>
      </w:pPr>
      <w:r w:rsidRPr="006E324C">
        <w:rPr>
          <w:rFonts w:ascii="Arial Narrow" w:eastAsia="Calibri" w:hAnsi="Arial Narrow" w:cs="Times New Roman"/>
          <w:kern w:val="0"/>
          <w:sz w:val="22"/>
          <w:szCs w:val="22"/>
          <w:lang w:val="es-EC" w:eastAsia="en-US" w:bidi="ar-SA"/>
          <w14:ligatures w14:val="standardContextual"/>
        </w:rPr>
        <w:t xml:space="preserve">La garantía de fiel cumplimiento se devolverá al momento de la entrega recepción definitiva, real o presunta. </w:t>
      </w:r>
    </w:p>
    <w:p w14:paraId="188FAEB3" w14:textId="40486231" w:rsidR="006E324C" w:rsidRPr="00D608B0" w:rsidRDefault="006E324C" w:rsidP="006E324C">
      <w:pPr>
        <w:pStyle w:val="Prrafodelista"/>
        <w:tabs>
          <w:tab w:val="left" w:pos="-555"/>
        </w:tabs>
        <w:ind w:left="0" w:right="45"/>
        <w:jc w:val="both"/>
        <w:rPr>
          <w:rFonts w:ascii="Arial Narrow" w:eastAsia="Calibri" w:hAnsi="Arial Narrow"/>
          <w:kern w:val="0"/>
          <w:sz w:val="22"/>
          <w:szCs w:val="22"/>
          <w:lang w:val="es-EC" w:eastAsia="en-US"/>
        </w:rPr>
      </w:pPr>
      <w:r>
        <w:rPr>
          <w:rFonts w:ascii="Arial Narrow" w:eastAsia="Calibri" w:hAnsi="Arial Narrow"/>
          <w:kern w:val="0"/>
          <w:sz w:val="22"/>
          <w:szCs w:val="22"/>
          <w:lang w:val="es-EC" w:eastAsia="en-US"/>
        </w:rPr>
        <w:t>Las demás</w:t>
      </w:r>
      <w:r w:rsidRPr="006E324C">
        <w:rPr>
          <w:rFonts w:ascii="Arial Narrow" w:eastAsia="Calibri" w:hAnsi="Arial Narrow"/>
          <w:kern w:val="0"/>
          <w:sz w:val="22"/>
          <w:szCs w:val="22"/>
          <w:lang w:val="es-EC" w:eastAsia="en-US"/>
        </w:rPr>
        <w:t xml:space="preserve"> garantías se devolverán a la firma del acta recepción única</w:t>
      </w:r>
    </w:p>
    <w:p w14:paraId="40FD9E6D" w14:textId="77777777" w:rsidR="00C1287F" w:rsidRPr="00D608B0" w:rsidRDefault="00C1287F" w:rsidP="00C1287F">
      <w:pPr>
        <w:tabs>
          <w:tab w:val="left" w:pos="-540"/>
        </w:tabs>
        <w:suppressAutoHyphens/>
        <w:spacing w:after="0" w:line="240" w:lineRule="auto"/>
        <w:ind w:left="15" w:right="45"/>
        <w:jc w:val="both"/>
        <w:rPr>
          <w:rFonts w:ascii="Arial Narrow" w:eastAsia="Times New Roman" w:hAnsi="Arial Narrow"/>
          <w:b/>
          <w:spacing w:val="-2"/>
          <w:lang w:eastAsia="hi-IN" w:bidi="hi-IN"/>
        </w:rPr>
      </w:pPr>
    </w:p>
    <w:p w14:paraId="5CB393A3" w14:textId="77777777" w:rsidR="00C1287F" w:rsidRPr="00D608B0" w:rsidRDefault="00C1287F" w:rsidP="00C1287F">
      <w:pPr>
        <w:tabs>
          <w:tab w:val="left" w:pos="-540"/>
        </w:tabs>
        <w:suppressAutoHyphens/>
        <w:spacing w:after="0" w:line="240" w:lineRule="auto"/>
        <w:ind w:left="15" w:right="45"/>
        <w:jc w:val="both"/>
        <w:rPr>
          <w:rFonts w:ascii="Arial Narrow" w:eastAsia="Times New Roman" w:hAnsi="Arial Narrow"/>
          <w:b/>
          <w:spacing w:val="-2"/>
          <w:lang w:eastAsia="hi-IN" w:bidi="hi-IN"/>
        </w:rPr>
      </w:pPr>
      <w:r w:rsidRPr="00D608B0">
        <w:rPr>
          <w:rFonts w:ascii="Arial Narrow" w:eastAsia="Times New Roman" w:hAnsi="Arial Narrow"/>
          <w:b/>
          <w:spacing w:val="-2"/>
          <w:lang w:eastAsia="hi-IN" w:bidi="hi-IN"/>
        </w:rPr>
        <w:t>Cláusula Novena. - PLAZO</w:t>
      </w:r>
      <w:r w:rsidRPr="00D608B0">
        <w:rPr>
          <w:rFonts w:ascii="Arial Narrow" w:eastAsia="Times New Roman" w:hAnsi="Arial Narrow"/>
          <w:b/>
          <w:color w:val="FF0000"/>
          <w:spacing w:val="-2"/>
          <w:lang w:eastAsia="hi-IN" w:bidi="hi-IN"/>
        </w:rPr>
        <w:t xml:space="preserve"> </w:t>
      </w:r>
    </w:p>
    <w:p w14:paraId="7033BE76" w14:textId="77777777" w:rsidR="00C1287F" w:rsidRPr="00D608B0" w:rsidRDefault="00C1287F" w:rsidP="00C1287F">
      <w:pPr>
        <w:tabs>
          <w:tab w:val="left" w:pos="-540"/>
        </w:tabs>
        <w:suppressAutoHyphens/>
        <w:spacing w:after="0" w:line="240" w:lineRule="auto"/>
        <w:ind w:left="15" w:right="45"/>
        <w:jc w:val="both"/>
        <w:rPr>
          <w:rFonts w:ascii="Arial Narrow" w:eastAsia="Times New Roman" w:hAnsi="Arial Narrow"/>
          <w:spacing w:val="-2"/>
          <w:lang w:eastAsia="hi-IN" w:bidi="hi-IN"/>
        </w:rPr>
      </w:pPr>
    </w:p>
    <w:p w14:paraId="43F3D914" w14:textId="36E845BB" w:rsidR="003F1817" w:rsidRDefault="00C1287F" w:rsidP="002734C0">
      <w:pPr>
        <w:spacing w:before="2" w:after="0" w:line="240" w:lineRule="auto"/>
        <w:jc w:val="both"/>
        <w:rPr>
          <w:rFonts w:eastAsia="Arial Narrow" w:cs="Arial Narrow"/>
        </w:rPr>
      </w:pPr>
      <w:r w:rsidRPr="00D608B0">
        <w:rPr>
          <w:rFonts w:ascii="Arial Narrow" w:eastAsia="Times New Roman" w:hAnsi="Arial Narrow"/>
          <w:b/>
          <w:spacing w:val="-2"/>
          <w:lang w:eastAsia="hi-IN" w:bidi="hi-IN"/>
        </w:rPr>
        <w:t xml:space="preserve">9.1.- </w:t>
      </w:r>
      <w:r w:rsidR="003F1817" w:rsidRPr="003F1817">
        <w:rPr>
          <w:rFonts w:ascii="Arial Narrow" w:eastAsia="Times New Roman" w:hAnsi="Arial Narrow"/>
          <w:spacing w:val="-2"/>
          <w:lang w:eastAsia="hi-IN" w:bidi="hi-IN"/>
        </w:rPr>
        <w:t xml:space="preserve">El plazo para la ejecución del contrato de fiscalización es de UN MIL </w:t>
      </w:r>
      <w:r w:rsidR="00FE006B">
        <w:rPr>
          <w:rFonts w:ascii="Arial Narrow" w:eastAsia="Times New Roman" w:hAnsi="Arial Narrow"/>
          <w:spacing w:val="-2"/>
          <w:lang w:eastAsia="hi-IN" w:bidi="hi-IN"/>
        </w:rPr>
        <w:t>TRESCIENTOS</w:t>
      </w:r>
      <w:r w:rsidR="00FE006B" w:rsidRPr="003F1817">
        <w:rPr>
          <w:rFonts w:ascii="Arial Narrow" w:eastAsia="Times New Roman" w:hAnsi="Arial Narrow"/>
          <w:spacing w:val="-2"/>
          <w:lang w:eastAsia="hi-IN" w:bidi="hi-IN"/>
        </w:rPr>
        <w:t xml:space="preserve"> </w:t>
      </w:r>
      <w:r w:rsidR="005F5082">
        <w:rPr>
          <w:rFonts w:ascii="Arial Narrow" w:eastAsia="Times New Roman" w:hAnsi="Arial Narrow"/>
          <w:spacing w:val="-2"/>
          <w:lang w:eastAsia="hi-IN" w:bidi="hi-IN"/>
        </w:rPr>
        <w:t>CINCUENTA</w:t>
      </w:r>
      <w:r w:rsidR="005F5082" w:rsidRPr="003F1817">
        <w:rPr>
          <w:rFonts w:ascii="Arial Narrow" w:eastAsia="Times New Roman" w:hAnsi="Arial Narrow"/>
          <w:spacing w:val="-2"/>
          <w:lang w:eastAsia="hi-IN" w:bidi="hi-IN"/>
        </w:rPr>
        <w:t xml:space="preserve"> </w:t>
      </w:r>
      <w:r w:rsidR="003F1817" w:rsidRPr="003F1817">
        <w:rPr>
          <w:rFonts w:ascii="Arial Narrow" w:eastAsia="Times New Roman" w:hAnsi="Arial Narrow"/>
          <w:spacing w:val="-2"/>
          <w:lang w:eastAsia="hi-IN" w:bidi="hi-IN"/>
        </w:rPr>
        <w:t>(</w:t>
      </w:r>
      <w:r w:rsidR="00FE006B" w:rsidRPr="003F1817">
        <w:rPr>
          <w:rFonts w:ascii="Arial Narrow" w:eastAsia="Times New Roman" w:hAnsi="Arial Narrow"/>
          <w:spacing w:val="-2"/>
          <w:lang w:eastAsia="hi-IN" w:bidi="hi-IN"/>
        </w:rPr>
        <w:t>1</w:t>
      </w:r>
      <w:r w:rsidR="00FE006B">
        <w:rPr>
          <w:rFonts w:ascii="Arial Narrow" w:eastAsia="Times New Roman" w:hAnsi="Arial Narrow"/>
          <w:spacing w:val="-2"/>
          <w:lang w:eastAsia="hi-IN" w:bidi="hi-IN"/>
        </w:rPr>
        <w:t>35</w:t>
      </w:r>
      <w:r w:rsidR="00FE006B" w:rsidRPr="003F1817">
        <w:rPr>
          <w:rFonts w:ascii="Arial Narrow" w:eastAsia="Times New Roman" w:hAnsi="Arial Narrow"/>
          <w:spacing w:val="-2"/>
          <w:lang w:eastAsia="hi-IN" w:bidi="hi-IN"/>
        </w:rPr>
        <w:t>0</w:t>
      </w:r>
      <w:r w:rsidR="003F1817" w:rsidRPr="003F1817">
        <w:rPr>
          <w:rFonts w:ascii="Arial Narrow" w:eastAsia="Times New Roman" w:hAnsi="Arial Narrow"/>
          <w:spacing w:val="-2"/>
          <w:lang w:eastAsia="hi-IN" w:bidi="hi-IN"/>
        </w:rPr>
        <w:t>) días</w:t>
      </w:r>
      <w:r w:rsidR="003234A9">
        <w:rPr>
          <w:rFonts w:ascii="Arial Narrow" w:eastAsia="Times New Roman" w:hAnsi="Arial Narrow"/>
          <w:spacing w:val="-2"/>
          <w:lang w:eastAsia="hi-IN" w:bidi="hi-IN"/>
        </w:rPr>
        <w:t xml:space="preserve"> calendario</w:t>
      </w:r>
      <w:r w:rsidR="00FE006B">
        <w:rPr>
          <w:rFonts w:ascii="Arial Narrow" w:eastAsia="Times New Roman" w:hAnsi="Arial Narrow"/>
          <w:spacing w:val="-2"/>
          <w:lang w:eastAsia="hi-IN" w:bidi="hi-IN"/>
        </w:rPr>
        <w:t>,</w:t>
      </w:r>
      <w:r w:rsidR="003F1817" w:rsidRPr="003F1817">
        <w:rPr>
          <w:rFonts w:ascii="Arial Narrow" w:eastAsia="Times New Roman" w:hAnsi="Arial Narrow"/>
          <w:spacing w:val="-2"/>
          <w:lang w:eastAsia="hi-IN" w:bidi="hi-IN"/>
        </w:rPr>
        <w:t xml:space="preserve"> es decir, CUARENTA Y </w:t>
      </w:r>
      <w:r w:rsidR="005F5082">
        <w:rPr>
          <w:rFonts w:ascii="Arial Narrow" w:eastAsia="Times New Roman" w:hAnsi="Arial Narrow"/>
          <w:spacing w:val="-2"/>
          <w:lang w:eastAsia="hi-IN" w:bidi="hi-IN"/>
        </w:rPr>
        <w:t>CINCO</w:t>
      </w:r>
      <w:r w:rsidR="003F1817" w:rsidRPr="003F1817">
        <w:rPr>
          <w:rFonts w:ascii="Arial Narrow" w:eastAsia="Times New Roman" w:hAnsi="Arial Narrow"/>
          <w:spacing w:val="-2"/>
          <w:lang w:eastAsia="hi-IN" w:bidi="hi-IN"/>
        </w:rPr>
        <w:t xml:space="preserve"> (4</w:t>
      </w:r>
      <w:r w:rsidR="005F5082">
        <w:rPr>
          <w:rFonts w:ascii="Arial Narrow" w:eastAsia="Times New Roman" w:hAnsi="Arial Narrow"/>
          <w:spacing w:val="-2"/>
          <w:lang w:eastAsia="hi-IN" w:bidi="hi-IN"/>
        </w:rPr>
        <w:t>5</w:t>
      </w:r>
      <w:r w:rsidR="003F1817" w:rsidRPr="003F1817">
        <w:rPr>
          <w:rFonts w:ascii="Arial Narrow" w:eastAsia="Times New Roman" w:hAnsi="Arial Narrow"/>
          <w:spacing w:val="-2"/>
          <w:lang w:eastAsia="hi-IN" w:bidi="hi-IN"/>
        </w:rPr>
        <w:t xml:space="preserve">) meses, </w:t>
      </w:r>
      <w:r w:rsidR="005F5082">
        <w:rPr>
          <w:rFonts w:ascii="Arial Narrow" w:eastAsia="Times New Roman" w:hAnsi="Arial Narrow"/>
          <w:spacing w:val="-2"/>
          <w:lang w:eastAsia="hi-IN" w:bidi="hi-IN"/>
        </w:rPr>
        <w:t>TRES</w:t>
      </w:r>
      <w:r w:rsidR="003F1817" w:rsidRPr="003F1817">
        <w:rPr>
          <w:rFonts w:ascii="Arial Narrow" w:eastAsia="Times New Roman" w:hAnsi="Arial Narrow"/>
          <w:spacing w:val="-2"/>
          <w:lang w:eastAsia="hi-IN" w:bidi="hi-IN"/>
        </w:rPr>
        <w:t xml:space="preserve"> (</w:t>
      </w:r>
      <w:r w:rsidR="005F5082">
        <w:rPr>
          <w:rFonts w:ascii="Arial Narrow" w:eastAsia="Times New Roman" w:hAnsi="Arial Narrow"/>
          <w:spacing w:val="-2"/>
          <w:lang w:eastAsia="hi-IN" w:bidi="hi-IN"/>
        </w:rPr>
        <w:t>3</w:t>
      </w:r>
      <w:r w:rsidR="003F1817" w:rsidRPr="003F1817">
        <w:rPr>
          <w:rFonts w:ascii="Arial Narrow" w:eastAsia="Times New Roman" w:hAnsi="Arial Narrow"/>
          <w:spacing w:val="-2"/>
          <w:lang w:eastAsia="hi-IN" w:bidi="hi-IN"/>
        </w:rPr>
        <w:t>) años</w:t>
      </w:r>
      <w:r w:rsidR="005F5082">
        <w:rPr>
          <w:rFonts w:ascii="Arial Narrow" w:eastAsia="Times New Roman" w:hAnsi="Arial Narrow"/>
          <w:spacing w:val="-2"/>
          <w:lang w:eastAsia="hi-IN" w:bidi="hi-IN"/>
        </w:rPr>
        <w:t xml:space="preserve"> y NUEVE (9) meses</w:t>
      </w:r>
      <w:r w:rsidR="003F1817" w:rsidRPr="003F1817">
        <w:rPr>
          <w:rFonts w:ascii="Arial Narrow" w:eastAsia="Times New Roman" w:hAnsi="Arial Narrow"/>
          <w:spacing w:val="-2"/>
          <w:lang w:eastAsia="hi-IN" w:bidi="hi-IN"/>
        </w:rPr>
        <w:t xml:space="preserve">, </w:t>
      </w:r>
      <w:r w:rsidR="00AB05A7" w:rsidRPr="00DB2BD6">
        <w:rPr>
          <w:rFonts w:ascii="Arial Narrow" w:hAnsi="Arial Narrow"/>
          <w:spacing w:val="-2"/>
        </w:rPr>
        <w:t xml:space="preserve">el cual </w:t>
      </w:r>
      <w:r w:rsidR="00AB05A7" w:rsidRPr="000D77C1">
        <w:rPr>
          <w:rFonts w:ascii="Arial Narrow" w:hAnsi="Arial Narrow"/>
          <w:spacing w:val="-2"/>
        </w:rPr>
        <w:t>iniciará a partir del siguiente día de la notificación por escrito respecto de la disponibilidad del anticipo, en la cuenta bancaria proporcionada por el contratista y la autorización de inicio por parte del administrador del contrato, para lo cual, deberán suscribir la re</w:t>
      </w:r>
      <w:r w:rsidR="00AB05A7">
        <w:rPr>
          <w:rFonts w:ascii="Arial Narrow" w:hAnsi="Arial Narrow"/>
          <w:spacing w:val="-2"/>
        </w:rPr>
        <w:t>spectiva Acta de Inicio de Obra del</w:t>
      </w:r>
      <w:r w:rsidR="00AB05A7" w:rsidRPr="00DB2BD6">
        <w:rPr>
          <w:rFonts w:ascii="Arial Narrow" w:hAnsi="Arial Narrow"/>
          <w:spacing w:val="-2"/>
        </w:rPr>
        <w:t xml:space="preserve"> </w:t>
      </w:r>
      <w:r w:rsidR="00AB05A7" w:rsidRPr="00DB2BD6">
        <w:rPr>
          <w:rFonts w:ascii="Arial Narrow" w:hAnsi="Arial Narrow"/>
          <w:b/>
          <w:spacing w:val="-2"/>
        </w:rPr>
        <w:t>“</w:t>
      </w:r>
      <w:r w:rsidR="00AB05A7" w:rsidRPr="008011C9">
        <w:rPr>
          <w:rFonts w:ascii="Arial Narrow" w:hAnsi="Arial Narrow"/>
          <w:b/>
          <w:spacing w:val="-2"/>
        </w:rPr>
        <w:t>MANTENIMIENTO POR RESULTADOS DE LA CARRETERA E487: BALBANERA - PALLATANGA - CUMANDA, CON UNA LONGITUD DE 106.69 KM, UBICADA EN LA PROVINCIA DE CHIMBORAZO</w:t>
      </w:r>
      <w:r w:rsidR="00AB05A7" w:rsidRPr="00DB2BD6">
        <w:rPr>
          <w:rFonts w:ascii="Arial Narrow" w:hAnsi="Arial Narrow"/>
          <w:b/>
          <w:spacing w:val="-2"/>
        </w:rPr>
        <w:t>”.</w:t>
      </w:r>
    </w:p>
    <w:p w14:paraId="0E972200" w14:textId="77777777" w:rsidR="00C1287F" w:rsidRPr="00D608B0" w:rsidRDefault="00C1287F" w:rsidP="00C1287F">
      <w:pPr>
        <w:pStyle w:val="Prrafodelista"/>
        <w:tabs>
          <w:tab w:val="left" w:pos="-555"/>
        </w:tabs>
        <w:ind w:left="0" w:right="45"/>
        <w:jc w:val="both"/>
        <w:rPr>
          <w:rFonts w:ascii="Arial Narrow" w:eastAsia="Times New Roman" w:hAnsi="Arial Narrow"/>
          <w:b/>
          <w:spacing w:val="-2"/>
          <w:sz w:val="22"/>
          <w:szCs w:val="22"/>
          <w:lang w:eastAsia="hi-IN" w:bidi="hi-IN"/>
        </w:rPr>
      </w:pPr>
    </w:p>
    <w:p w14:paraId="57000E26" w14:textId="77777777" w:rsidR="00C1287F" w:rsidRPr="00D608B0" w:rsidRDefault="00C1287F" w:rsidP="00C1287F">
      <w:pPr>
        <w:tabs>
          <w:tab w:val="left" w:pos="-540"/>
        </w:tabs>
        <w:suppressAutoHyphens/>
        <w:spacing w:after="0" w:line="240" w:lineRule="auto"/>
        <w:ind w:left="15" w:right="45"/>
        <w:jc w:val="both"/>
        <w:rPr>
          <w:rFonts w:ascii="Arial Narrow" w:eastAsia="Times New Roman" w:hAnsi="Arial Narrow"/>
          <w:b/>
          <w:spacing w:val="-2"/>
          <w:lang w:eastAsia="hi-IN" w:bidi="hi-IN"/>
        </w:rPr>
      </w:pPr>
      <w:r w:rsidRPr="00D608B0">
        <w:rPr>
          <w:rFonts w:ascii="Arial Narrow" w:eastAsia="Times New Roman" w:hAnsi="Arial Narrow"/>
          <w:b/>
          <w:spacing w:val="-2"/>
          <w:lang w:eastAsia="hi-IN" w:bidi="hi-IN"/>
        </w:rPr>
        <w:t xml:space="preserve">Cláusula Décima. - MULTAS </w:t>
      </w:r>
    </w:p>
    <w:p w14:paraId="382BB1D4" w14:textId="77777777" w:rsidR="00C1287F" w:rsidRPr="00D608B0" w:rsidRDefault="00C1287F" w:rsidP="00C1287F">
      <w:pPr>
        <w:tabs>
          <w:tab w:val="left" w:pos="-540"/>
        </w:tabs>
        <w:suppressAutoHyphens/>
        <w:spacing w:after="0" w:line="240" w:lineRule="auto"/>
        <w:ind w:left="15" w:right="45"/>
        <w:jc w:val="both"/>
        <w:rPr>
          <w:rFonts w:ascii="Arial Narrow" w:eastAsia="Times New Roman" w:hAnsi="Arial Narrow"/>
          <w:spacing w:val="-2"/>
          <w:lang w:eastAsia="hi-IN" w:bidi="hi-IN"/>
        </w:rPr>
      </w:pPr>
    </w:p>
    <w:p w14:paraId="29672541" w14:textId="5B21811B" w:rsidR="00D608B0" w:rsidRPr="002734C0" w:rsidRDefault="00C1287F" w:rsidP="002734C0">
      <w:pPr>
        <w:pStyle w:val="Textoindependiente"/>
        <w:ind w:right="-56"/>
        <w:jc w:val="both"/>
        <w:rPr>
          <w:rFonts w:ascii="Arial Narrow" w:hAnsi="Arial Narrow"/>
          <w:sz w:val="22"/>
          <w:szCs w:val="22"/>
        </w:rPr>
      </w:pPr>
      <w:r w:rsidRPr="002734C0">
        <w:rPr>
          <w:rFonts w:ascii="Arial Narrow" w:hAnsi="Arial Narrow"/>
          <w:b/>
          <w:spacing w:val="-2"/>
          <w:sz w:val="22"/>
          <w:szCs w:val="22"/>
        </w:rPr>
        <w:t xml:space="preserve">10.1.- </w:t>
      </w:r>
      <w:r w:rsidR="00D608B0" w:rsidRPr="002734C0">
        <w:rPr>
          <w:rFonts w:ascii="Arial Narrow" w:hAnsi="Arial Narrow"/>
          <w:sz w:val="22"/>
          <w:szCs w:val="22"/>
        </w:rPr>
        <w:t xml:space="preserve">Los </w:t>
      </w:r>
      <w:proofErr w:type="spellStart"/>
      <w:r w:rsidR="00D608B0" w:rsidRPr="002734C0">
        <w:rPr>
          <w:rFonts w:ascii="Arial Narrow" w:hAnsi="Arial Narrow"/>
          <w:sz w:val="22"/>
          <w:szCs w:val="22"/>
        </w:rPr>
        <w:t>montos</w:t>
      </w:r>
      <w:proofErr w:type="spellEnd"/>
      <w:r w:rsidR="00D608B0" w:rsidRPr="002734C0">
        <w:rPr>
          <w:rFonts w:ascii="Arial Narrow" w:hAnsi="Arial Narrow"/>
          <w:sz w:val="22"/>
          <w:szCs w:val="22"/>
        </w:rPr>
        <w:t xml:space="preserve"> de las </w:t>
      </w:r>
      <w:proofErr w:type="spellStart"/>
      <w:r w:rsidR="00D608B0" w:rsidRPr="002734C0">
        <w:rPr>
          <w:rFonts w:ascii="Arial Narrow" w:hAnsi="Arial Narrow"/>
          <w:sz w:val="22"/>
          <w:szCs w:val="22"/>
        </w:rPr>
        <w:t>multas</w:t>
      </w:r>
      <w:proofErr w:type="spellEnd"/>
      <w:r w:rsidR="00D608B0" w:rsidRPr="002734C0">
        <w:rPr>
          <w:rFonts w:ascii="Arial Narrow" w:hAnsi="Arial Narrow"/>
          <w:sz w:val="22"/>
          <w:szCs w:val="22"/>
        </w:rPr>
        <w:t xml:space="preserve"> que se </w:t>
      </w:r>
      <w:proofErr w:type="spellStart"/>
      <w:r w:rsidR="00D608B0" w:rsidRPr="002734C0">
        <w:rPr>
          <w:rFonts w:ascii="Arial Narrow" w:hAnsi="Arial Narrow"/>
          <w:sz w:val="22"/>
          <w:szCs w:val="22"/>
        </w:rPr>
        <w:t>establecen</w:t>
      </w:r>
      <w:proofErr w:type="spellEnd"/>
      <w:r w:rsidR="00D608B0" w:rsidRPr="002734C0">
        <w:rPr>
          <w:rFonts w:ascii="Arial Narrow" w:hAnsi="Arial Narrow"/>
          <w:sz w:val="22"/>
          <w:szCs w:val="22"/>
        </w:rPr>
        <w:t xml:space="preserve"> son </w:t>
      </w:r>
      <w:proofErr w:type="spellStart"/>
      <w:r w:rsidR="00D608B0" w:rsidRPr="002734C0">
        <w:rPr>
          <w:rFonts w:ascii="Arial Narrow" w:hAnsi="Arial Narrow"/>
          <w:sz w:val="22"/>
          <w:szCs w:val="22"/>
        </w:rPr>
        <w:t>máximos</w:t>
      </w:r>
      <w:proofErr w:type="spellEnd"/>
      <w:r w:rsidR="00D608B0" w:rsidRPr="002734C0">
        <w:rPr>
          <w:rFonts w:ascii="Arial Narrow" w:hAnsi="Arial Narrow"/>
          <w:sz w:val="22"/>
          <w:szCs w:val="22"/>
        </w:rPr>
        <w:t xml:space="preserve">, </w:t>
      </w:r>
      <w:proofErr w:type="spellStart"/>
      <w:r w:rsidR="00D608B0" w:rsidRPr="002734C0">
        <w:rPr>
          <w:rFonts w:ascii="Arial Narrow" w:hAnsi="Arial Narrow"/>
          <w:sz w:val="22"/>
          <w:szCs w:val="22"/>
        </w:rPr>
        <w:t>debiendo</w:t>
      </w:r>
      <w:proofErr w:type="spellEnd"/>
      <w:r w:rsidR="00D608B0" w:rsidRPr="002734C0">
        <w:rPr>
          <w:rFonts w:ascii="Arial Narrow" w:hAnsi="Arial Narrow"/>
          <w:sz w:val="22"/>
          <w:szCs w:val="22"/>
        </w:rPr>
        <w:t xml:space="preserve"> </w:t>
      </w:r>
      <w:proofErr w:type="spellStart"/>
      <w:r w:rsidR="00D608B0" w:rsidRPr="002734C0">
        <w:rPr>
          <w:rFonts w:ascii="Arial Narrow" w:hAnsi="Arial Narrow"/>
          <w:sz w:val="22"/>
          <w:szCs w:val="22"/>
        </w:rPr>
        <w:t>el</w:t>
      </w:r>
      <w:proofErr w:type="spellEnd"/>
      <w:r w:rsidR="00D608B0" w:rsidRPr="002734C0">
        <w:rPr>
          <w:rFonts w:ascii="Arial Narrow" w:hAnsi="Arial Narrow"/>
          <w:sz w:val="22"/>
          <w:szCs w:val="22"/>
        </w:rPr>
        <w:t xml:space="preserve"> </w:t>
      </w:r>
      <w:proofErr w:type="spellStart"/>
      <w:r w:rsidR="00D608B0" w:rsidRPr="002734C0">
        <w:rPr>
          <w:rFonts w:ascii="Arial Narrow" w:hAnsi="Arial Narrow"/>
          <w:sz w:val="22"/>
          <w:szCs w:val="22"/>
        </w:rPr>
        <w:t>Contratante</w:t>
      </w:r>
      <w:proofErr w:type="spellEnd"/>
      <w:r w:rsidR="00D608B0" w:rsidRPr="002734C0">
        <w:rPr>
          <w:rFonts w:ascii="Arial Narrow" w:hAnsi="Arial Narrow"/>
          <w:sz w:val="22"/>
          <w:szCs w:val="22"/>
        </w:rPr>
        <w:t xml:space="preserve"> </w:t>
      </w:r>
      <w:proofErr w:type="spellStart"/>
      <w:r w:rsidR="00D608B0" w:rsidRPr="002734C0">
        <w:rPr>
          <w:rFonts w:ascii="Arial Narrow" w:hAnsi="Arial Narrow"/>
          <w:sz w:val="22"/>
          <w:szCs w:val="22"/>
        </w:rPr>
        <w:t>aplicar</w:t>
      </w:r>
      <w:proofErr w:type="spellEnd"/>
      <w:r w:rsidR="00D608B0" w:rsidRPr="002734C0">
        <w:rPr>
          <w:rFonts w:ascii="Arial Narrow" w:hAnsi="Arial Narrow"/>
          <w:spacing w:val="24"/>
          <w:sz w:val="22"/>
          <w:szCs w:val="22"/>
        </w:rPr>
        <w:t xml:space="preserve"> </w:t>
      </w:r>
      <w:r w:rsidR="00D608B0" w:rsidRPr="002734C0">
        <w:rPr>
          <w:rFonts w:ascii="Arial Narrow" w:hAnsi="Arial Narrow"/>
          <w:sz w:val="22"/>
          <w:szCs w:val="22"/>
        </w:rPr>
        <w:t xml:space="preserve">las </w:t>
      </w:r>
      <w:proofErr w:type="spellStart"/>
      <w:r w:rsidR="00D608B0" w:rsidRPr="002734C0">
        <w:rPr>
          <w:rFonts w:ascii="Arial Narrow" w:hAnsi="Arial Narrow"/>
          <w:sz w:val="22"/>
          <w:szCs w:val="22"/>
        </w:rPr>
        <w:t>sanciones</w:t>
      </w:r>
      <w:proofErr w:type="spellEnd"/>
      <w:r w:rsidR="00D608B0" w:rsidRPr="002734C0">
        <w:rPr>
          <w:rFonts w:ascii="Arial Narrow" w:hAnsi="Arial Narrow"/>
          <w:sz w:val="22"/>
          <w:szCs w:val="22"/>
        </w:rPr>
        <w:t xml:space="preserve"> </w:t>
      </w:r>
      <w:proofErr w:type="spellStart"/>
      <w:r w:rsidR="00D608B0" w:rsidRPr="002734C0">
        <w:rPr>
          <w:rFonts w:ascii="Arial Narrow" w:hAnsi="Arial Narrow"/>
          <w:sz w:val="22"/>
          <w:szCs w:val="22"/>
        </w:rPr>
        <w:t>necesarias</w:t>
      </w:r>
      <w:proofErr w:type="spellEnd"/>
      <w:r w:rsidR="00D608B0" w:rsidRPr="002734C0">
        <w:rPr>
          <w:rFonts w:ascii="Arial Narrow" w:hAnsi="Arial Narrow"/>
          <w:sz w:val="22"/>
          <w:szCs w:val="22"/>
        </w:rPr>
        <w:t xml:space="preserve">, y una </w:t>
      </w:r>
      <w:proofErr w:type="spellStart"/>
      <w:r w:rsidR="00D608B0" w:rsidRPr="002734C0">
        <w:rPr>
          <w:rFonts w:ascii="Arial Narrow" w:hAnsi="Arial Narrow"/>
          <w:sz w:val="22"/>
          <w:szCs w:val="22"/>
        </w:rPr>
        <w:t>vez</w:t>
      </w:r>
      <w:proofErr w:type="spellEnd"/>
      <w:r w:rsidR="00D608B0" w:rsidRPr="002734C0">
        <w:rPr>
          <w:rFonts w:ascii="Arial Narrow" w:hAnsi="Arial Narrow"/>
          <w:sz w:val="22"/>
          <w:szCs w:val="22"/>
        </w:rPr>
        <w:t xml:space="preserve"> </w:t>
      </w:r>
      <w:proofErr w:type="spellStart"/>
      <w:r w:rsidR="00D608B0" w:rsidRPr="002734C0">
        <w:rPr>
          <w:rFonts w:ascii="Arial Narrow" w:hAnsi="Arial Narrow"/>
          <w:sz w:val="22"/>
          <w:szCs w:val="22"/>
        </w:rPr>
        <w:t>decidida</w:t>
      </w:r>
      <w:proofErr w:type="spellEnd"/>
      <w:r w:rsidR="00D608B0" w:rsidRPr="002734C0">
        <w:rPr>
          <w:rFonts w:ascii="Arial Narrow" w:hAnsi="Arial Narrow"/>
          <w:sz w:val="22"/>
          <w:szCs w:val="22"/>
        </w:rPr>
        <w:t xml:space="preserve"> </w:t>
      </w:r>
      <w:proofErr w:type="spellStart"/>
      <w:r w:rsidR="00D608B0" w:rsidRPr="002734C0">
        <w:rPr>
          <w:rFonts w:ascii="Arial Narrow" w:hAnsi="Arial Narrow"/>
          <w:sz w:val="22"/>
          <w:szCs w:val="22"/>
        </w:rPr>
        <w:t>su</w:t>
      </w:r>
      <w:proofErr w:type="spellEnd"/>
      <w:r w:rsidR="00D608B0" w:rsidRPr="002734C0">
        <w:rPr>
          <w:rFonts w:ascii="Arial Narrow" w:hAnsi="Arial Narrow"/>
          <w:sz w:val="22"/>
          <w:szCs w:val="22"/>
        </w:rPr>
        <w:t xml:space="preserve"> </w:t>
      </w:r>
      <w:proofErr w:type="spellStart"/>
      <w:r w:rsidR="00D608B0" w:rsidRPr="002734C0">
        <w:rPr>
          <w:rFonts w:ascii="Arial Narrow" w:hAnsi="Arial Narrow"/>
          <w:sz w:val="22"/>
          <w:szCs w:val="22"/>
        </w:rPr>
        <w:t>aplicación</w:t>
      </w:r>
      <w:proofErr w:type="spellEnd"/>
      <w:r w:rsidR="00D608B0" w:rsidRPr="002734C0">
        <w:rPr>
          <w:rFonts w:ascii="Arial Narrow" w:hAnsi="Arial Narrow"/>
          <w:sz w:val="22"/>
          <w:szCs w:val="22"/>
        </w:rPr>
        <w:t xml:space="preserve"> se </w:t>
      </w:r>
      <w:proofErr w:type="spellStart"/>
      <w:r w:rsidR="00D608B0" w:rsidRPr="002734C0">
        <w:rPr>
          <w:rFonts w:ascii="Arial Narrow" w:hAnsi="Arial Narrow"/>
          <w:sz w:val="22"/>
          <w:szCs w:val="22"/>
        </w:rPr>
        <w:t>descontarán</w:t>
      </w:r>
      <w:proofErr w:type="spellEnd"/>
      <w:r w:rsidR="00D608B0" w:rsidRPr="002734C0">
        <w:rPr>
          <w:rFonts w:ascii="Arial Narrow" w:hAnsi="Arial Narrow"/>
          <w:sz w:val="22"/>
          <w:szCs w:val="22"/>
        </w:rPr>
        <w:t xml:space="preserve"> </w:t>
      </w:r>
      <w:proofErr w:type="spellStart"/>
      <w:r w:rsidR="00D608B0" w:rsidRPr="002734C0">
        <w:rPr>
          <w:rFonts w:ascii="Arial Narrow" w:hAnsi="Arial Narrow"/>
          <w:sz w:val="22"/>
          <w:szCs w:val="22"/>
        </w:rPr>
        <w:t>directamente</w:t>
      </w:r>
      <w:proofErr w:type="spellEnd"/>
      <w:r w:rsidR="00D608B0" w:rsidRPr="002734C0">
        <w:rPr>
          <w:rFonts w:ascii="Arial Narrow" w:hAnsi="Arial Narrow"/>
          <w:sz w:val="22"/>
          <w:szCs w:val="22"/>
        </w:rPr>
        <w:t xml:space="preserve"> del </w:t>
      </w:r>
      <w:proofErr w:type="spellStart"/>
      <w:r w:rsidR="00D608B0" w:rsidRPr="002734C0">
        <w:rPr>
          <w:rFonts w:ascii="Arial Narrow" w:hAnsi="Arial Narrow"/>
          <w:sz w:val="22"/>
          <w:szCs w:val="22"/>
        </w:rPr>
        <w:t>pago</w:t>
      </w:r>
      <w:proofErr w:type="spellEnd"/>
      <w:r w:rsidR="00D608B0" w:rsidRPr="002734C0">
        <w:rPr>
          <w:rFonts w:ascii="Arial Narrow" w:hAnsi="Arial Narrow"/>
          <w:sz w:val="22"/>
          <w:szCs w:val="22"/>
        </w:rPr>
        <w:t xml:space="preserve"> del </w:t>
      </w:r>
      <w:proofErr w:type="spellStart"/>
      <w:r w:rsidR="00D608B0" w:rsidRPr="002734C0">
        <w:rPr>
          <w:rFonts w:ascii="Arial Narrow" w:hAnsi="Arial Narrow"/>
          <w:sz w:val="22"/>
          <w:szCs w:val="22"/>
        </w:rPr>
        <w:t>mes</w:t>
      </w:r>
      <w:proofErr w:type="spellEnd"/>
      <w:r w:rsidR="00D608B0" w:rsidRPr="002734C0">
        <w:rPr>
          <w:rFonts w:ascii="Arial Narrow" w:hAnsi="Arial Narrow"/>
          <w:sz w:val="22"/>
          <w:szCs w:val="22"/>
        </w:rPr>
        <w:t>,</w:t>
      </w:r>
      <w:r w:rsidR="00D608B0" w:rsidRPr="002734C0">
        <w:rPr>
          <w:rFonts w:ascii="Arial Narrow" w:hAnsi="Arial Narrow"/>
          <w:spacing w:val="46"/>
          <w:sz w:val="22"/>
          <w:szCs w:val="22"/>
        </w:rPr>
        <w:t xml:space="preserve"> </w:t>
      </w:r>
      <w:r w:rsidR="00D608B0" w:rsidRPr="002734C0">
        <w:rPr>
          <w:rFonts w:ascii="Arial Narrow" w:hAnsi="Arial Narrow"/>
          <w:sz w:val="22"/>
          <w:szCs w:val="22"/>
        </w:rPr>
        <w:t xml:space="preserve">no </w:t>
      </w:r>
      <w:proofErr w:type="spellStart"/>
      <w:r w:rsidR="00D608B0" w:rsidRPr="002734C0">
        <w:rPr>
          <w:rFonts w:ascii="Arial Narrow" w:hAnsi="Arial Narrow"/>
          <w:sz w:val="22"/>
          <w:szCs w:val="22"/>
        </w:rPr>
        <w:t>pudiendo</w:t>
      </w:r>
      <w:proofErr w:type="spellEnd"/>
      <w:r w:rsidR="00D608B0" w:rsidRPr="002734C0">
        <w:rPr>
          <w:rFonts w:ascii="Arial Narrow" w:hAnsi="Arial Narrow"/>
          <w:sz w:val="22"/>
          <w:szCs w:val="22"/>
        </w:rPr>
        <w:t xml:space="preserve"> ser </w:t>
      </w:r>
      <w:proofErr w:type="spellStart"/>
      <w:r w:rsidR="00D608B0" w:rsidRPr="002734C0">
        <w:rPr>
          <w:rFonts w:ascii="Arial Narrow" w:hAnsi="Arial Narrow"/>
          <w:sz w:val="22"/>
          <w:szCs w:val="22"/>
        </w:rPr>
        <w:t>reducidas</w:t>
      </w:r>
      <w:proofErr w:type="spellEnd"/>
      <w:r w:rsidR="00D608B0" w:rsidRPr="002734C0">
        <w:rPr>
          <w:rFonts w:ascii="Arial Narrow" w:hAnsi="Arial Narrow"/>
          <w:sz w:val="22"/>
          <w:szCs w:val="22"/>
        </w:rPr>
        <w:t xml:space="preserve"> y/o</w:t>
      </w:r>
      <w:r w:rsidR="00D608B0" w:rsidRPr="002734C0">
        <w:rPr>
          <w:rFonts w:ascii="Arial Narrow" w:hAnsi="Arial Narrow"/>
          <w:spacing w:val="-7"/>
          <w:sz w:val="22"/>
          <w:szCs w:val="22"/>
        </w:rPr>
        <w:t xml:space="preserve"> </w:t>
      </w:r>
      <w:proofErr w:type="spellStart"/>
      <w:r w:rsidR="00D608B0" w:rsidRPr="002734C0">
        <w:rPr>
          <w:rFonts w:ascii="Arial Narrow" w:hAnsi="Arial Narrow"/>
          <w:sz w:val="22"/>
          <w:szCs w:val="22"/>
        </w:rPr>
        <w:t>eliminadas</w:t>
      </w:r>
      <w:proofErr w:type="spellEnd"/>
      <w:r w:rsidR="00D608B0" w:rsidRPr="002734C0">
        <w:rPr>
          <w:rFonts w:ascii="Arial Narrow" w:hAnsi="Arial Narrow"/>
          <w:sz w:val="22"/>
          <w:szCs w:val="22"/>
        </w:rPr>
        <w:t>.</w:t>
      </w:r>
    </w:p>
    <w:p w14:paraId="0C5B463C" w14:textId="2F62C592" w:rsidR="00D608B0" w:rsidRPr="002734C0" w:rsidRDefault="00D608B0" w:rsidP="002734C0">
      <w:pPr>
        <w:pStyle w:val="Textoindependiente"/>
        <w:ind w:right="-56"/>
        <w:jc w:val="both"/>
        <w:rPr>
          <w:rFonts w:ascii="Arial Narrow" w:hAnsi="Arial Narrow"/>
          <w:sz w:val="22"/>
          <w:szCs w:val="22"/>
        </w:rPr>
      </w:pPr>
      <w:r w:rsidRPr="002734C0">
        <w:rPr>
          <w:rFonts w:ascii="Arial Narrow" w:hAnsi="Arial Narrow"/>
          <w:sz w:val="22"/>
          <w:szCs w:val="22"/>
        </w:rPr>
        <w:t>Se</w:t>
      </w:r>
      <w:r w:rsidRPr="002734C0">
        <w:rPr>
          <w:rFonts w:ascii="Arial Narrow" w:hAnsi="Arial Narrow"/>
          <w:spacing w:val="35"/>
          <w:sz w:val="22"/>
          <w:szCs w:val="22"/>
        </w:rPr>
        <w:t xml:space="preserve"> </w:t>
      </w:r>
      <w:proofErr w:type="spellStart"/>
      <w:r w:rsidRPr="002734C0">
        <w:rPr>
          <w:rFonts w:ascii="Arial Narrow" w:hAnsi="Arial Narrow"/>
          <w:sz w:val="22"/>
          <w:szCs w:val="22"/>
        </w:rPr>
        <w:t>aplicará</w:t>
      </w:r>
      <w:proofErr w:type="spellEnd"/>
      <w:r w:rsidRPr="002734C0">
        <w:rPr>
          <w:rFonts w:ascii="Arial Narrow" w:hAnsi="Arial Narrow"/>
          <w:spacing w:val="32"/>
          <w:sz w:val="22"/>
          <w:szCs w:val="22"/>
        </w:rPr>
        <w:t xml:space="preserve"> </w:t>
      </w:r>
      <w:r w:rsidRPr="002734C0">
        <w:rPr>
          <w:rFonts w:ascii="Arial Narrow" w:hAnsi="Arial Narrow"/>
          <w:sz w:val="22"/>
          <w:szCs w:val="22"/>
        </w:rPr>
        <w:t>una</w:t>
      </w:r>
      <w:r w:rsidRPr="002734C0">
        <w:rPr>
          <w:rFonts w:ascii="Arial Narrow" w:hAnsi="Arial Narrow"/>
          <w:spacing w:val="32"/>
          <w:sz w:val="22"/>
          <w:szCs w:val="22"/>
        </w:rPr>
        <w:t xml:space="preserve"> </w:t>
      </w:r>
      <w:proofErr w:type="spellStart"/>
      <w:r w:rsidRPr="002734C0">
        <w:rPr>
          <w:rFonts w:ascii="Arial Narrow" w:hAnsi="Arial Narrow"/>
          <w:sz w:val="22"/>
          <w:szCs w:val="22"/>
        </w:rPr>
        <w:t>multa</w:t>
      </w:r>
      <w:proofErr w:type="spellEnd"/>
      <w:r w:rsidRPr="002734C0">
        <w:rPr>
          <w:rFonts w:ascii="Arial Narrow" w:hAnsi="Arial Narrow"/>
          <w:spacing w:val="32"/>
          <w:sz w:val="22"/>
          <w:szCs w:val="22"/>
        </w:rPr>
        <w:t xml:space="preserve"> </w:t>
      </w:r>
      <w:r w:rsidRPr="002734C0">
        <w:rPr>
          <w:rFonts w:ascii="Arial Narrow" w:hAnsi="Arial Narrow"/>
          <w:sz w:val="22"/>
          <w:szCs w:val="22"/>
        </w:rPr>
        <w:t>o</w:t>
      </w:r>
      <w:r w:rsidRPr="002734C0">
        <w:rPr>
          <w:rFonts w:ascii="Arial Narrow" w:hAnsi="Arial Narrow"/>
          <w:spacing w:val="32"/>
          <w:sz w:val="22"/>
          <w:szCs w:val="22"/>
        </w:rPr>
        <w:t xml:space="preserve"> </w:t>
      </w:r>
      <w:r w:rsidRPr="002734C0">
        <w:rPr>
          <w:rFonts w:ascii="Arial Narrow" w:hAnsi="Arial Narrow"/>
          <w:sz w:val="22"/>
          <w:szCs w:val="22"/>
        </w:rPr>
        <w:t>la</w:t>
      </w:r>
      <w:r w:rsidRPr="002734C0">
        <w:rPr>
          <w:rFonts w:ascii="Arial Narrow" w:hAnsi="Arial Narrow"/>
          <w:spacing w:val="32"/>
          <w:sz w:val="22"/>
          <w:szCs w:val="22"/>
        </w:rPr>
        <w:t xml:space="preserve"> </w:t>
      </w:r>
      <w:proofErr w:type="spellStart"/>
      <w:r w:rsidRPr="002734C0">
        <w:rPr>
          <w:rFonts w:ascii="Arial Narrow" w:hAnsi="Arial Narrow"/>
          <w:sz w:val="22"/>
          <w:szCs w:val="22"/>
        </w:rPr>
        <w:t>combinación</w:t>
      </w:r>
      <w:proofErr w:type="spellEnd"/>
      <w:r w:rsidRPr="002734C0">
        <w:rPr>
          <w:rFonts w:ascii="Arial Narrow" w:hAnsi="Arial Narrow"/>
          <w:spacing w:val="35"/>
          <w:sz w:val="22"/>
          <w:szCs w:val="22"/>
        </w:rPr>
        <w:t xml:space="preserve"> </w:t>
      </w:r>
      <w:r w:rsidRPr="002734C0">
        <w:rPr>
          <w:rFonts w:ascii="Arial Narrow" w:hAnsi="Arial Narrow"/>
          <w:sz w:val="22"/>
          <w:szCs w:val="22"/>
        </w:rPr>
        <w:t>de</w:t>
      </w:r>
      <w:r w:rsidRPr="002734C0">
        <w:rPr>
          <w:rFonts w:ascii="Arial Narrow" w:hAnsi="Arial Narrow"/>
          <w:spacing w:val="32"/>
          <w:sz w:val="22"/>
          <w:szCs w:val="22"/>
        </w:rPr>
        <w:t xml:space="preserve"> </w:t>
      </w:r>
      <w:r w:rsidRPr="002734C0">
        <w:rPr>
          <w:rFonts w:ascii="Arial Narrow" w:hAnsi="Arial Narrow"/>
          <w:sz w:val="22"/>
          <w:szCs w:val="22"/>
        </w:rPr>
        <w:t>las</w:t>
      </w:r>
      <w:r w:rsidRPr="002734C0">
        <w:rPr>
          <w:rFonts w:ascii="Arial Narrow" w:hAnsi="Arial Narrow"/>
          <w:spacing w:val="33"/>
          <w:sz w:val="22"/>
          <w:szCs w:val="22"/>
        </w:rPr>
        <w:t xml:space="preserve"> </w:t>
      </w:r>
      <w:r w:rsidRPr="002734C0">
        <w:rPr>
          <w:rFonts w:ascii="Arial Narrow" w:hAnsi="Arial Narrow"/>
          <w:sz w:val="22"/>
          <w:szCs w:val="22"/>
        </w:rPr>
        <w:t>que</w:t>
      </w:r>
      <w:r w:rsidRPr="002734C0">
        <w:rPr>
          <w:rFonts w:ascii="Arial Narrow" w:hAnsi="Arial Narrow"/>
          <w:spacing w:val="32"/>
          <w:sz w:val="22"/>
          <w:szCs w:val="22"/>
        </w:rPr>
        <w:t xml:space="preserve"> </w:t>
      </w:r>
      <w:r w:rsidRPr="002734C0">
        <w:rPr>
          <w:rFonts w:ascii="Arial Narrow" w:hAnsi="Arial Narrow"/>
          <w:sz w:val="22"/>
          <w:szCs w:val="22"/>
        </w:rPr>
        <w:t>se</w:t>
      </w:r>
      <w:r w:rsidRPr="002734C0">
        <w:rPr>
          <w:rFonts w:ascii="Arial Narrow" w:hAnsi="Arial Narrow"/>
          <w:spacing w:val="32"/>
          <w:sz w:val="22"/>
          <w:szCs w:val="22"/>
        </w:rPr>
        <w:t xml:space="preserve"> </w:t>
      </w:r>
      <w:proofErr w:type="spellStart"/>
      <w:r w:rsidRPr="002734C0">
        <w:rPr>
          <w:rFonts w:ascii="Arial Narrow" w:hAnsi="Arial Narrow"/>
          <w:sz w:val="22"/>
          <w:szCs w:val="22"/>
        </w:rPr>
        <w:t>detallan</w:t>
      </w:r>
      <w:proofErr w:type="spellEnd"/>
      <w:r w:rsidRPr="002734C0">
        <w:rPr>
          <w:rFonts w:ascii="Arial Narrow" w:hAnsi="Arial Narrow"/>
          <w:spacing w:val="32"/>
          <w:sz w:val="22"/>
          <w:szCs w:val="22"/>
        </w:rPr>
        <w:t xml:space="preserve"> </w:t>
      </w:r>
      <w:proofErr w:type="spellStart"/>
      <w:r w:rsidRPr="002734C0">
        <w:rPr>
          <w:rFonts w:ascii="Arial Narrow" w:hAnsi="Arial Narrow"/>
          <w:sz w:val="22"/>
          <w:szCs w:val="22"/>
        </w:rPr>
        <w:t>más</w:t>
      </w:r>
      <w:proofErr w:type="spellEnd"/>
      <w:r w:rsidRPr="002734C0">
        <w:rPr>
          <w:rFonts w:ascii="Arial Narrow" w:hAnsi="Arial Narrow"/>
          <w:spacing w:val="33"/>
          <w:sz w:val="22"/>
          <w:szCs w:val="22"/>
        </w:rPr>
        <w:t xml:space="preserve"> </w:t>
      </w:r>
      <w:proofErr w:type="spellStart"/>
      <w:r w:rsidRPr="002734C0">
        <w:rPr>
          <w:rFonts w:ascii="Arial Narrow" w:hAnsi="Arial Narrow"/>
          <w:sz w:val="22"/>
          <w:szCs w:val="22"/>
        </w:rPr>
        <w:t>adelante</w:t>
      </w:r>
      <w:proofErr w:type="spellEnd"/>
      <w:r w:rsidRPr="002734C0">
        <w:rPr>
          <w:rFonts w:ascii="Arial Narrow" w:hAnsi="Arial Narrow"/>
          <w:spacing w:val="32"/>
          <w:sz w:val="22"/>
          <w:szCs w:val="22"/>
        </w:rPr>
        <w:t xml:space="preserve"> </w:t>
      </w:r>
      <w:r w:rsidRPr="002734C0">
        <w:rPr>
          <w:rFonts w:ascii="Arial Narrow" w:hAnsi="Arial Narrow"/>
          <w:sz w:val="22"/>
          <w:szCs w:val="22"/>
        </w:rPr>
        <w:t>sin</w:t>
      </w:r>
      <w:r w:rsidRPr="002734C0">
        <w:rPr>
          <w:rFonts w:ascii="Arial Narrow" w:hAnsi="Arial Narrow"/>
          <w:spacing w:val="32"/>
          <w:sz w:val="22"/>
          <w:szCs w:val="22"/>
        </w:rPr>
        <w:t xml:space="preserve"> </w:t>
      </w:r>
      <w:proofErr w:type="spellStart"/>
      <w:r w:rsidRPr="002734C0">
        <w:rPr>
          <w:rFonts w:ascii="Arial Narrow" w:hAnsi="Arial Narrow"/>
          <w:sz w:val="22"/>
          <w:szCs w:val="22"/>
        </w:rPr>
        <w:t>perjuicio</w:t>
      </w:r>
      <w:proofErr w:type="spellEnd"/>
      <w:r w:rsidRPr="002734C0">
        <w:rPr>
          <w:rFonts w:ascii="Arial Narrow" w:hAnsi="Arial Narrow"/>
          <w:spacing w:val="32"/>
          <w:sz w:val="22"/>
          <w:szCs w:val="22"/>
        </w:rPr>
        <w:t xml:space="preserve"> </w:t>
      </w:r>
      <w:r w:rsidRPr="002734C0">
        <w:rPr>
          <w:rFonts w:ascii="Arial Narrow" w:hAnsi="Arial Narrow"/>
          <w:sz w:val="22"/>
          <w:szCs w:val="22"/>
        </w:rPr>
        <w:t>de</w:t>
      </w:r>
      <w:r w:rsidRPr="002734C0">
        <w:rPr>
          <w:rFonts w:ascii="Arial Narrow" w:hAnsi="Arial Narrow"/>
          <w:spacing w:val="32"/>
          <w:sz w:val="22"/>
          <w:szCs w:val="22"/>
        </w:rPr>
        <w:t xml:space="preserve"> </w:t>
      </w:r>
      <w:proofErr w:type="spellStart"/>
      <w:r w:rsidRPr="002734C0">
        <w:rPr>
          <w:rFonts w:ascii="Arial Narrow" w:hAnsi="Arial Narrow"/>
          <w:sz w:val="22"/>
          <w:szCs w:val="22"/>
        </w:rPr>
        <w:t>número</w:t>
      </w:r>
      <w:proofErr w:type="spellEnd"/>
      <w:r w:rsidRPr="002734C0">
        <w:rPr>
          <w:rFonts w:ascii="Arial Narrow" w:hAnsi="Arial Narrow"/>
          <w:sz w:val="22"/>
          <w:szCs w:val="22"/>
        </w:rPr>
        <w:t xml:space="preserve"> </w:t>
      </w:r>
      <w:proofErr w:type="spellStart"/>
      <w:r w:rsidRPr="002734C0">
        <w:rPr>
          <w:rFonts w:ascii="Arial Narrow" w:hAnsi="Arial Narrow"/>
          <w:sz w:val="22"/>
          <w:szCs w:val="22"/>
        </w:rPr>
        <w:t>aplicado</w:t>
      </w:r>
      <w:proofErr w:type="spellEnd"/>
      <w:r w:rsidRPr="002734C0">
        <w:rPr>
          <w:rFonts w:ascii="Arial Narrow" w:hAnsi="Arial Narrow"/>
          <w:spacing w:val="15"/>
          <w:sz w:val="22"/>
          <w:szCs w:val="22"/>
        </w:rPr>
        <w:t xml:space="preserve"> </w:t>
      </w:r>
      <w:r w:rsidRPr="002734C0">
        <w:rPr>
          <w:rFonts w:ascii="Arial Narrow" w:hAnsi="Arial Narrow"/>
          <w:sz w:val="22"/>
          <w:szCs w:val="22"/>
        </w:rPr>
        <w:t>de</w:t>
      </w:r>
      <w:r w:rsidRPr="002734C0">
        <w:rPr>
          <w:rFonts w:ascii="Arial Narrow" w:hAnsi="Arial Narrow"/>
          <w:spacing w:val="15"/>
          <w:sz w:val="22"/>
          <w:szCs w:val="22"/>
        </w:rPr>
        <w:t xml:space="preserve"> </w:t>
      </w:r>
      <w:proofErr w:type="spellStart"/>
      <w:r w:rsidRPr="002734C0">
        <w:rPr>
          <w:rFonts w:ascii="Arial Narrow" w:hAnsi="Arial Narrow"/>
          <w:sz w:val="22"/>
          <w:szCs w:val="22"/>
        </w:rPr>
        <w:t>multas</w:t>
      </w:r>
      <w:proofErr w:type="spellEnd"/>
      <w:r w:rsidRPr="002734C0">
        <w:rPr>
          <w:rFonts w:ascii="Arial Narrow" w:hAnsi="Arial Narrow"/>
          <w:sz w:val="22"/>
          <w:szCs w:val="22"/>
        </w:rPr>
        <w:t>,</w:t>
      </w:r>
      <w:r w:rsidRPr="002734C0">
        <w:rPr>
          <w:rFonts w:ascii="Arial Narrow" w:hAnsi="Arial Narrow"/>
          <w:spacing w:val="15"/>
          <w:sz w:val="22"/>
          <w:szCs w:val="22"/>
        </w:rPr>
        <w:t xml:space="preserve"> </w:t>
      </w:r>
      <w:proofErr w:type="spellStart"/>
      <w:r w:rsidRPr="002734C0">
        <w:rPr>
          <w:rFonts w:ascii="Arial Narrow" w:hAnsi="Arial Narrow"/>
          <w:sz w:val="22"/>
          <w:szCs w:val="22"/>
        </w:rPr>
        <w:t>ya</w:t>
      </w:r>
      <w:proofErr w:type="spellEnd"/>
      <w:r w:rsidRPr="002734C0">
        <w:rPr>
          <w:rFonts w:ascii="Arial Narrow" w:hAnsi="Arial Narrow"/>
          <w:spacing w:val="15"/>
          <w:sz w:val="22"/>
          <w:szCs w:val="22"/>
        </w:rPr>
        <w:t xml:space="preserve"> </w:t>
      </w:r>
      <w:r w:rsidRPr="002734C0">
        <w:rPr>
          <w:rFonts w:ascii="Arial Narrow" w:hAnsi="Arial Narrow"/>
          <w:sz w:val="22"/>
          <w:szCs w:val="22"/>
        </w:rPr>
        <w:t>que</w:t>
      </w:r>
      <w:r w:rsidRPr="002734C0">
        <w:rPr>
          <w:rFonts w:ascii="Arial Narrow" w:hAnsi="Arial Narrow"/>
          <w:spacing w:val="15"/>
          <w:sz w:val="22"/>
          <w:szCs w:val="22"/>
        </w:rPr>
        <w:t xml:space="preserve"> </w:t>
      </w:r>
      <w:r w:rsidRPr="002734C0">
        <w:rPr>
          <w:rFonts w:ascii="Arial Narrow" w:hAnsi="Arial Narrow"/>
          <w:sz w:val="22"/>
          <w:szCs w:val="22"/>
        </w:rPr>
        <w:t>las</w:t>
      </w:r>
      <w:r w:rsidRPr="002734C0">
        <w:rPr>
          <w:rFonts w:ascii="Arial Narrow" w:hAnsi="Arial Narrow"/>
          <w:spacing w:val="16"/>
          <w:sz w:val="22"/>
          <w:szCs w:val="22"/>
        </w:rPr>
        <w:t xml:space="preserve"> </w:t>
      </w:r>
      <w:proofErr w:type="spellStart"/>
      <w:r w:rsidRPr="002734C0">
        <w:rPr>
          <w:rFonts w:ascii="Arial Narrow" w:hAnsi="Arial Narrow"/>
          <w:sz w:val="22"/>
          <w:szCs w:val="22"/>
        </w:rPr>
        <w:t>mismas</w:t>
      </w:r>
      <w:proofErr w:type="spellEnd"/>
      <w:r w:rsidRPr="002734C0">
        <w:rPr>
          <w:rFonts w:ascii="Arial Narrow" w:hAnsi="Arial Narrow"/>
          <w:spacing w:val="16"/>
          <w:sz w:val="22"/>
          <w:szCs w:val="22"/>
        </w:rPr>
        <w:t xml:space="preserve"> </w:t>
      </w:r>
      <w:proofErr w:type="spellStart"/>
      <w:r w:rsidRPr="002734C0">
        <w:rPr>
          <w:rFonts w:ascii="Arial Narrow" w:hAnsi="Arial Narrow"/>
          <w:sz w:val="22"/>
          <w:szCs w:val="22"/>
        </w:rPr>
        <w:t>tienen</w:t>
      </w:r>
      <w:proofErr w:type="spellEnd"/>
      <w:r w:rsidRPr="002734C0">
        <w:rPr>
          <w:rFonts w:ascii="Arial Narrow" w:hAnsi="Arial Narrow"/>
          <w:spacing w:val="15"/>
          <w:sz w:val="22"/>
          <w:szCs w:val="22"/>
        </w:rPr>
        <w:t xml:space="preserve"> </w:t>
      </w:r>
      <w:r w:rsidRPr="002734C0">
        <w:rPr>
          <w:rFonts w:ascii="Arial Narrow" w:hAnsi="Arial Narrow"/>
          <w:sz w:val="22"/>
          <w:szCs w:val="22"/>
        </w:rPr>
        <w:t>por</w:t>
      </w:r>
      <w:r w:rsidRPr="002734C0">
        <w:rPr>
          <w:rFonts w:ascii="Arial Narrow" w:hAnsi="Arial Narrow"/>
          <w:spacing w:val="15"/>
          <w:sz w:val="22"/>
          <w:szCs w:val="22"/>
        </w:rPr>
        <w:t xml:space="preserve"> </w:t>
      </w:r>
      <w:proofErr w:type="spellStart"/>
      <w:r w:rsidRPr="002734C0">
        <w:rPr>
          <w:rFonts w:ascii="Arial Narrow" w:hAnsi="Arial Narrow"/>
          <w:sz w:val="22"/>
          <w:szCs w:val="22"/>
        </w:rPr>
        <w:t>objeto</w:t>
      </w:r>
      <w:proofErr w:type="spellEnd"/>
      <w:r w:rsidRPr="002734C0">
        <w:rPr>
          <w:rFonts w:ascii="Arial Narrow" w:hAnsi="Arial Narrow"/>
          <w:spacing w:val="15"/>
          <w:sz w:val="22"/>
          <w:szCs w:val="22"/>
        </w:rPr>
        <w:t xml:space="preserve"> </w:t>
      </w:r>
      <w:proofErr w:type="spellStart"/>
      <w:r w:rsidRPr="002734C0">
        <w:rPr>
          <w:rFonts w:ascii="Arial Narrow" w:hAnsi="Arial Narrow"/>
          <w:sz w:val="22"/>
          <w:szCs w:val="22"/>
        </w:rPr>
        <w:t>sancionar</w:t>
      </w:r>
      <w:proofErr w:type="spellEnd"/>
      <w:r w:rsidRPr="002734C0">
        <w:rPr>
          <w:rFonts w:ascii="Arial Narrow" w:hAnsi="Arial Narrow"/>
          <w:spacing w:val="15"/>
          <w:sz w:val="22"/>
          <w:szCs w:val="22"/>
        </w:rPr>
        <w:t xml:space="preserve"> </w:t>
      </w:r>
      <w:proofErr w:type="spellStart"/>
      <w:r w:rsidRPr="002734C0">
        <w:rPr>
          <w:rFonts w:ascii="Arial Narrow" w:hAnsi="Arial Narrow"/>
          <w:sz w:val="22"/>
          <w:szCs w:val="22"/>
        </w:rPr>
        <w:t>el</w:t>
      </w:r>
      <w:proofErr w:type="spellEnd"/>
      <w:r w:rsidRPr="002734C0">
        <w:rPr>
          <w:rFonts w:ascii="Arial Narrow" w:hAnsi="Arial Narrow"/>
          <w:spacing w:val="16"/>
          <w:sz w:val="22"/>
          <w:szCs w:val="22"/>
        </w:rPr>
        <w:t xml:space="preserve"> </w:t>
      </w:r>
      <w:proofErr w:type="spellStart"/>
      <w:r w:rsidRPr="002734C0">
        <w:rPr>
          <w:rFonts w:ascii="Arial Narrow" w:hAnsi="Arial Narrow"/>
          <w:sz w:val="22"/>
          <w:szCs w:val="22"/>
        </w:rPr>
        <w:t>incumplimiento</w:t>
      </w:r>
      <w:proofErr w:type="spellEnd"/>
      <w:r w:rsidRPr="002734C0">
        <w:rPr>
          <w:rFonts w:ascii="Arial Narrow" w:hAnsi="Arial Narrow"/>
          <w:spacing w:val="15"/>
          <w:sz w:val="22"/>
          <w:szCs w:val="22"/>
        </w:rPr>
        <w:t xml:space="preserve"> </w:t>
      </w:r>
      <w:r w:rsidRPr="002734C0">
        <w:rPr>
          <w:rFonts w:ascii="Arial Narrow" w:hAnsi="Arial Narrow"/>
          <w:sz w:val="22"/>
          <w:szCs w:val="22"/>
        </w:rPr>
        <w:t>o</w:t>
      </w:r>
      <w:r w:rsidRPr="002734C0">
        <w:rPr>
          <w:rFonts w:ascii="Arial Narrow" w:hAnsi="Arial Narrow"/>
          <w:spacing w:val="15"/>
          <w:sz w:val="22"/>
          <w:szCs w:val="22"/>
        </w:rPr>
        <w:t xml:space="preserve"> </w:t>
      </w:r>
      <w:proofErr w:type="spellStart"/>
      <w:r w:rsidRPr="002734C0">
        <w:rPr>
          <w:rFonts w:ascii="Arial Narrow" w:hAnsi="Arial Narrow"/>
          <w:sz w:val="22"/>
          <w:szCs w:val="22"/>
        </w:rPr>
        <w:t>inobservancia</w:t>
      </w:r>
      <w:proofErr w:type="spellEnd"/>
      <w:r w:rsidRPr="002734C0">
        <w:rPr>
          <w:rFonts w:ascii="Arial Narrow" w:hAnsi="Arial Narrow"/>
          <w:spacing w:val="15"/>
          <w:sz w:val="22"/>
          <w:szCs w:val="22"/>
        </w:rPr>
        <w:t xml:space="preserve"> </w:t>
      </w:r>
      <w:r w:rsidRPr="002734C0">
        <w:rPr>
          <w:rFonts w:ascii="Arial Narrow" w:hAnsi="Arial Narrow"/>
          <w:sz w:val="22"/>
          <w:szCs w:val="22"/>
        </w:rPr>
        <w:t xml:space="preserve">de </w:t>
      </w:r>
      <w:proofErr w:type="spellStart"/>
      <w:r w:rsidRPr="002734C0">
        <w:rPr>
          <w:rFonts w:ascii="Arial Narrow" w:hAnsi="Arial Narrow"/>
          <w:sz w:val="22"/>
          <w:szCs w:val="22"/>
        </w:rPr>
        <w:t>diferentes</w:t>
      </w:r>
      <w:proofErr w:type="spellEnd"/>
      <w:r w:rsidRPr="002734C0">
        <w:rPr>
          <w:rFonts w:ascii="Arial Narrow" w:hAnsi="Arial Narrow"/>
          <w:spacing w:val="-6"/>
          <w:sz w:val="22"/>
          <w:szCs w:val="22"/>
        </w:rPr>
        <w:t xml:space="preserve"> </w:t>
      </w:r>
      <w:proofErr w:type="spellStart"/>
      <w:r w:rsidRPr="002734C0">
        <w:rPr>
          <w:rFonts w:ascii="Arial Narrow" w:hAnsi="Arial Narrow"/>
          <w:sz w:val="22"/>
          <w:szCs w:val="22"/>
        </w:rPr>
        <w:t>actividades</w:t>
      </w:r>
      <w:proofErr w:type="spellEnd"/>
      <w:r w:rsidRPr="002734C0">
        <w:rPr>
          <w:rFonts w:ascii="Arial Narrow" w:hAnsi="Arial Narrow"/>
          <w:sz w:val="22"/>
          <w:szCs w:val="22"/>
        </w:rPr>
        <w:t>.</w:t>
      </w:r>
    </w:p>
    <w:p w14:paraId="24A227F7" w14:textId="77777777" w:rsidR="00D608B0" w:rsidRPr="002734C0" w:rsidRDefault="00D608B0" w:rsidP="002734C0">
      <w:pPr>
        <w:pStyle w:val="Textoindependiente"/>
        <w:spacing w:after="0"/>
        <w:ind w:right="-57"/>
        <w:rPr>
          <w:rFonts w:ascii="Arial Narrow" w:hAnsi="Arial Narrow"/>
          <w:sz w:val="22"/>
          <w:szCs w:val="22"/>
        </w:rPr>
      </w:pPr>
      <w:r w:rsidRPr="002734C0">
        <w:rPr>
          <w:rFonts w:ascii="Arial Narrow" w:hAnsi="Arial Narrow"/>
          <w:sz w:val="22"/>
          <w:szCs w:val="22"/>
        </w:rPr>
        <w:t>Por</w:t>
      </w:r>
      <w:r w:rsidRPr="002734C0">
        <w:rPr>
          <w:rFonts w:ascii="Arial Narrow" w:hAnsi="Arial Narrow"/>
          <w:spacing w:val="8"/>
          <w:sz w:val="22"/>
          <w:szCs w:val="22"/>
        </w:rPr>
        <w:t xml:space="preserve"> </w:t>
      </w:r>
      <w:proofErr w:type="spellStart"/>
      <w:r w:rsidRPr="002734C0">
        <w:rPr>
          <w:rFonts w:ascii="Arial Narrow" w:hAnsi="Arial Narrow"/>
          <w:sz w:val="22"/>
          <w:szCs w:val="22"/>
        </w:rPr>
        <w:t>cada</w:t>
      </w:r>
      <w:proofErr w:type="spellEnd"/>
      <w:r w:rsidRPr="002734C0">
        <w:rPr>
          <w:rFonts w:ascii="Arial Narrow" w:hAnsi="Arial Narrow"/>
          <w:spacing w:val="8"/>
          <w:sz w:val="22"/>
          <w:szCs w:val="22"/>
        </w:rPr>
        <w:t xml:space="preserve"> </w:t>
      </w:r>
      <w:r w:rsidRPr="002734C0">
        <w:rPr>
          <w:rFonts w:ascii="Arial Narrow" w:hAnsi="Arial Narrow"/>
          <w:sz w:val="22"/>
          <w:szCs w:val="22"/>
        </w:rPr>
        <w:t>día</w:t>
      </w:r>
      <w:r w:rsidRPr="002734C0">
        <w:rPr>
          <w:rFonts w:ascii="Arial Narrow" w:hAnsi="Arial Narrow"/>
          <w:spacing w:val="10"/>
          <w:sz w:val="22"/>
          <w:szCs w:val="22"/>
        </w:rPr>
        <w:t xml:space="preserve"> </w:t>
      </w:r>
      <w:proofErr w:type="spellStart"/>
      <w:r w:rsidRPr="002734C0">
        <w:rPr>
          <w:rFonts w:ascii="Arial Narrow" w:hAnsi="Arial Narrow"/>
          <w:sz w:val="22"/>
          <w:szCs w:val="22"/>
        </w:rPr>
        <w:t>calendario</w:t>
      </w:r>
      <w:proofErr w:type="spellEnd"/>
      <w:r w:rsidRPr="002734C0">
        <w:rPr>
          <w:rFonts w:ascii="Arial Narrow" w:hAnsi="Arial Narrow"/>
          <w:spacing w:val="8"/>
          <w:sz w:val="22"/>
          <w:szCs w:val="22"/>
        </w:rPr>
        <w:t xml:space="preserve"> </w:t>
      </w:r>
      <w:r w:rsidRPr="002734C0">
        <w:rPr>
          <w:rFonts w:ascii="Arial Narrow" w:hAnsi="Arial Narrow"/>
          <w:sz w:val="22"/>
          <w:szCs w:val="22"/>
        </w:rPr>
        <w:t>de</w:t>
      </w:r>
      <w:r w:rsidRPr="002734C0">
        <w:rPr>
          <w:rFonts w:ascii="Arial Narrow" w:hAnsi="Arial Narrow"/>
          <w:spacing w:val="6"/>
          <w:sz w:val="22"/>
          <w:szCs w:val="22"/>
        </w:rPr>
        <w:t xml:space="preserve"> </w:t>
      </w:r>
      <w:proofErr w:type="spellStart"/>
      <w:r w:rsidRPr="002734C0">
        <w:rPr>
          <w:rFonts w:ascii="Arial Narrow" w:hAnsi="Arial Narrow"/>
          <w:sz w:val="22"/>
          <w:szCs w:val="22"/>
        </w:rPr>
        <w:t>atraso</w:t>
      </w:r>
      <w:proofErr w:type="spellEnd"/>
      <w:r w:rsidRPr="002734C0">
        <w:rPr>
          <w:rFonts w:ascii="Arial Narrow" w:hAnsi="Arial Narrow"/>
          <w:spacing w:val="8"/>
          <w:sz w:val="22"/>
          <w:szCs w:val="22"/>
        </w:rPr>
        <w:t xml:space="preserve"> </w:t>
      </w:r>
      <w:proofErr w:type="spellStart"/>
      <w:r w:rsidRPr="002734C0">
        <w:rPr>
          <w:rFonts w:ascii="Arial Narrow" w:hAnsi="Arial Narrow"/>
          <w:sz w:val="22"/>
          <w:szCs w:val="22"/>
        </w:rPr>
        <w:t>en</w:t>
      </w:r>
      <w:proofErr w:type="spellEnd"/>
      <w:r w:rsidRPr="002734C0">
        <w:rPr>
          <w:rFonts w:ascii="Arial Narrow" w:hAnsi="Arial Narrow"/>
          <w:spacing w:val="6"/>
          <w:sz w:val="22"/>
          <w:szCs w:val="22"/>
        </w:rPr>
        <w:t xml:space="preserve"> </w:t>
      </w:r>
      <w:r w:rsidRPr="002734C0">
        <w:rPr>
          <w:rFonts w:ascii="Arial Narrow" w:hAnsi="Arial Narrow"/>
          <w:sz w:val="22"/>
          <w:szCs w:val="22"/>
        </w:rPr>
        <w:t>la</w:t>
      </w:r>
      <w:r w:rsidRPr="002734C0">
        <w:rPr>
          <w:rFonts w:ascii="Arial Narrow" w:hAnsi="Arial Narrow"/>
          <w:spacing w:val="8"/>
          <w:sz w:val="22"/>
          <w:szCs w:val="22"/>
        </w:rPr>
        <w:t xml:space="preserve"> </w:t>
      </w:r>
      <w:proofErr w:type="spellStart"/>
      <w:r w:rsidRPr="002734C0">
        <w:rPr>
          <w:rFonts w:ascii="Arial Narrow" w:hAnsi="Arial Narrow"/>
          <w:sz w:val="22"/>
          <w:szCs w:val="22"/>
        </w:rPr>
        <w:t>presentación</w:t>
      </w:r>
      <w:proofErr w:type="spellEnd"/>
      <w:r w:rsidRPr="002734C0">
        <w:rPr>
          <w:rFonts w:ascii="Arial Narrow" w:hAnsi="Arial Narrow"/>
          <w:spacing w:val="6"/>
          <w:sz w:val="22"/>
          <w:szCs w:val="22"/>
        </w:rPr>
        <w:t xml:space="preserve"> </w:t>
      </w:r>
      <w:r w:rsidRPr="002734C0">
        <w:rPr>
          <w:rFonts w:ascii="Arial Narrow" w:hAnsi="Arial Narrow"/>
          <w:sz w:val="22"/>
          <w:szCs w:val="22"/>
        </w:rPr>
        <w:t>de</w:t>
      </w:r>
      <w:r w:rsidRPr="002734C0">
        <w:rPr>
          <w:rFonts w:ascii="Arial Narrow" w:hAnsi="Arial Narrow"/>
          <w:spacing w:val="8"/>
          <w:sz w:val="22"/>
          <w:szCs w:val="22"/>
        </w:rPr>
        <w:t xml:space="preserve"> </w:t>
      </w:r>
      <w:r w:rsidRPr="002734C0">
        <w:rPr>
          <w:rFonts w:ascii="Arial Narrow" w:hAnsi="Arial Narrow"/>
          <w:sz w:val="22"/>
          <w:szCs w:val="22"/>
        </w:rPr>
        <w:t>un</w:t>
      </w:r>
      <w:r w:rsidRPr="002734C0">
        <w:rPr>
          <w:rFonts w:ascii="Arial Narrow" w:hAnsi="Arial Narrow"/>
          <w:spacing w:val="6"/>
          <w:sz w:val="22"/>
          <w:szCs w:val="22"/>
        </w:rPr>
        <w:t xml:space="preserve"> </w:t>
      </w:r>
      <w:proofErr w:type="spellStart"/>
      <w:r w:rsidRPr="002734C0">
        <w:rPr>
          <w:rFonts w:ascii="Arial Narrow" w:hAnsi="Arial Narrow"/>
          <w:sz w:val="22"/>
          <w:szCs w:val="22"/>
        </w:rPr>
        <w:t>informe</w:t>
      </w:r>
      <w:proofErr w:type="spellEnd"/>
      <w:r w:rsidRPr="002734C0">
        <w:rPr>
          <w:rFonts w:ascii="Arial Narrow" w:hAnsi="Arial Narrow"/>
          <w:spacing w:val="6"/>
          <w:sz w:val="22"/>
          <w:szCs w:val="22"/>
        </w:rPr>
        <w:t xml:space="preserve"> </w:t>
      </w:r>
      <w:proofErr w:type="spellStart"/>
      <w:r w:rsidRPr="002734C0">
        <w:rPr>
          <w:rFonts w:ascii="Arial Narrow" w:hAnsi="Arial Narrow"/>
          <w:sz w:val="22"/>
          <w:szCs w:val="22"/>
        </w:rPr>
        <w:t>en</w:t>
      </w:r>
      <w:proofErr w:type="spellEnd"/>
      <w:r w:rsidRPr="002734C0">
        <w:rPr>
          <w:rFonts w:ascii="Arial Narrow" w:hAnsi="Arial Narrow"/>
          <w:spacing w:val="8"/>
          <w:sz w:val="22"/>
          <w:szCs w:val="22"/>
        </w:rPr>
        <w:t xml:space="preserve"> </w:t>
      </w:r>
      <w:proofErr w:type="spellStart"/>
      <w:r w:rsidRPr="002734C0">
        <w:rPr>
          <w:rFonts w:ascii="Arial Narrow" w:hAnsi="Arial Narrow"/>
          <w:sz w:val="22"/>
          <w:szCs w:val="22"/>
        </w:rPr>
        <w:t>condiciones</w:t>
      </w:r>
      <w:proofErr w:type="spellEnd"/>
      <w:r w:rsidRPr="002734C0">
        <w:rPr>
          <w:rFonts w:ascii="Arial Narrow" w:hAnsi="Arial Narrow"/>
          <w:spacing w:val="9"/>
          <w:sz w:val="22"/>
          <w:szCs w:val="22"/>
        </w:rPr>
        <w:t xml:space="preserve"> </w:t>
      </w:r>
      <w:r w:rsidRPr="002734C0">
        <w:rPr>
          <w:rFonts w:ascii="Arial Narrow" w:hAnsi="Arial Narrow"/>
          <w:sz w:val="22"/>
          <w:szCs w:val="22"/>
        </w:rPr>
        <w:t>de</w:t>
      </w:r>
      <w:r w:rsidRPr="002734C0">
        <w:rPr>
          <w:rFonts w:ascii="Arial Narrow" w:hAnsi="Arial Narrow"/>
          <w:spacing w:val="6"/>
          <w:sz w:val="22"/>
          <w:szCs w:val="22"/>
        </w:rPr>
        <w:t xml:space="preserve"> </w:t>
      </w:r>
      <w:proofErr w:type="spellStart"/>
      <w:r w:rsidRPr="002734C0">
        <w:rPr>
          <w:rFonts w:ascii="Arial Narrow" w:hAnsi="Arial Narrow"/>
          <w:sz w:val="22"/>
          <w:szCs w:val="22"/>
        </w:rPr>
        <w:t>aprobación</w:t>
      </w:r>
      <w:proofErr w:type="spellEnd"/>
      <w:r w:rsidRPr="002734C0">
        <w:rPr>
          <w:rFonts w:ascii="Arial Narrow" w:hAnsi="Arial Narrow"/>
          <w:spacing w:val="8"/>
          <w:sz w:val="22"/>
          <w:szCs w:val="22"/>
        </w:rPr>
        <w:t xml:space="preserve"> </w:t>
      </w:r>
      <w:r w:rsidRPr="002734C0">
        <w:rPr>
          <w:rFonts w:ascii="Arial Narrow" w:hAnsi="Arial Narrow"/>
          <w:sz w:val="22"/>
          <w:szCs w:val="22"/>
        </w:rPr>
        <w:t>o</w:t>
      </w:r>
      <w:r w:rsidRPr="002734C0">
        <w:rPr>
          <w:rFonts w:ascii="Arial Narrow" w:hAnsi="Arial Narrow"/>
          <w:spacing w:val="8"/>
          <w:sz w:val="22"/>
          <w:szCs w:val="22"/>
        </w:rPr>
        <w:t xml:space="preserve"> </w:t>
      </w:r>
      <w:proofErr w:type="spellStart"/>
      <w:r w:rsidRPr="002734C0">
        <w:rPr>
          <w:rFonts w:ascii="Arial Narrow" w:hAnsi="Arial Narrow"/>
          <w:sz w:val="22"/>
          <w:szCs w:val="22"/>
        </w:rPr>
        <w:t>en</w:t>
      </w:r>
      <w:proofErr w:type="spellEnd"/>
      <w:r w:rsidRPr="002734C0">
        <w:rPr>
          <w:rFonts w:ascii="Arial Narrow" w:hAnsi="Arial Narrow"/>
          <w:spacing w:val="6"/>
          <w:sz w:val="22"/>
          <w:szCs w:val="22"/>
        </w:rPr>
        <w:t xml:space="preserve"> </w:t>
      </w:r>
      <w:r w:rsidRPr="002734C0">
        <w:rPr>
          <w:rFonts w:ascii="Arial Narrow" w:hAnsi="Arial Narrow"/>
          <w:sz w:val="22"/>
          <w:szCs w:val="22"/>
        </w:rPr>
        <w:t xml:space="preserve">la </w:t>
      </w:r>
      <w:proofErr w:type="spellStart"/>
      <w:r w:rsidRPr="002734C0">
        <w:rPr>
          <w:rFonts w:ascii="Arial Narrow" w:hAnsi="Arial Narrow"/>
          <w:sz w:val="22"/>
          <w:szCs w:val="22"/>
        </w:rPr>
        <w:t>prestación</w:t>
      </w:r>
      <w:proofErr w:type="spellEnd"/>
      <w:r w:rsidRPr="002734C0">
        <w:rPr>
          <w:rFonts w:ascii="Arial Narrow" w:hAnsi="Arial Narrow"/>
          <w:spacing w:val="13"/>
          <w:sz w:val="22"/>
          <w:szCs w:val="22"/>
        </w:rPr>
        <w:t xml:space="preserve"> </w:t>
      </w:r>
      <w:r w:rsidRPr="002734C0">
        <w:rPr>
          <w:rFonts w:ascii="Arial Narrow" w:hAnsi="Arial Narrow"/>
          <w:sz w:val="22"/>
          <w:szCs w:val="22"/>
        </w:rPr>
        <w:t>de</w:t>
      </w:r>
      <w:r w:rsidRPr="002734C0">
        <w:rPr>
          <w:rFonts w:ascii="Arial Narrow" w:hAnsi="Arial Narrow"/>
          <w:spacing w:val="13"/>
          <w:sz w:val="22"/>
          <w:szCs w:val="22"/>
        </w:rPr>
        <w:t xml:space="preserve"> </w:t>
      </w:r>
      <w:r w:rsidRPr="002734C0">
        <w:rPr>
          <w:rFonts w:ascii="Arial Narrow" w:hAnsi="Arial Narrow"/>
          <w:sz w:val="22"/>
          <w:szCs w:val="22"/>
        </w:rPr>
        <w:t>una</w:t>
      </w:r>
      <w:r w:rsidRPr="002734C0">
        <w:rPr>
          <w:rFonts w:ascii="Arial Narrow" w:hAnsi="Arial Narrow"/>
          <w:spacing w:val="13"/>
          <w:sz w:val="22"/>
          <w:szCs w:val="22"/>
        </w:rPr>
        <w:t xml:space="preserve"> </w:t>
      </w:r>
      <w:proofErr w:type="spellStart"/>
      <w:r w:rsidRPr="002734C0">
        <w:rPr>
          <w:rFonts w:ascii="Arial Narrow" w:hAnsi="Arial Narrow"/>
          <w:sz w:val="22"/>
          <w:szCs w:val="22"/>
        </w:rPr>
        <w:t>obligación</w:t>
      </w:r>
      <w:proofErr w:type="spellEnd"/>
      <w:r w:rsidRPr="002734C0">
        <w:rPr>
          <w:rFonts w:ascii="Arial Narrow" w:hAnsi="Arial Narrow"/>
          <w:sz w:val="22"/>
          <w:szCs w:val="22"/>
        </w:rPr>
        <w:t>,</w:t>
      </w:r>
      <w:r w:rsidRPr="002734C0">
        <w:rPr>
          <w:rFonts w:ascii="Arial Narrow" w:hAnsi="Arial Narrow"/>
          <w:spacing w:val="11"/>
          <w:sz w:val="22"/>
          <w:szCs w:val="22"/>
        </w:rPr>
        <w:t xml:space="preserve"> </w:t>
      </w:r>
      <w:proofErr w:type="spellStart"/>
      <w:r w:rsidRPr="002734C0">
        <w:rPr>
          <w:rFonts w:ascii="Arial Narrow" w:hAnsi="Arial Narrow"/>
          <w:sz w:val="22"/>
          <w:szCs w:val="22"/>
        </w:rPr>
        <w:t>el</w:t>
      </w:r>
      <w:proofErr w:type="spellEnd"/>
      <w:r w:rsidRPr="002734C0">
        <w:rPr>
          <w:rFonts w:ascii="Arial Narrow" w:hAnsi="Arial Narrow"/>
          <w:spacing w:val="13"/>
          <w:sz w:val="22"/>
          <w:szCs w:val="22"/>
        </w:rPr>
        <w:t xml:space="preserve"> </w:t>
      </w:r>
      <w:proofErr w:type="spellStart"/>
      <w:r w:rsidRPr="002734C0">
        <w:rPr>
          <w:rFonts w:ascii="Arial Narrow" w:hAnsi="Arial Narrow"/>
          <w:sz w:val="22"/>
          <w:szCs w:val="22"/>
        </w:rPr>
        <w:t>Ministerio</w:t>
      </w:r>
      <w:proofErr w:type="spellEnd"/>
      <w:r w:rsidRPr="002734C0">
        <w:rPr>
          <w:rFonts w:ascii="Arial Narrow" w:hAnsi="Arial Narrow"/>
          <w:spacing w:val="13"/>
          <w:sz w:val="22"/>
          <w:szCs w:val="22"/>
        </w:rPr>
        <w:t xml:space="preserve"> </w:t>
      </w:r>
      <w:r w:rsidRPr="002734C0">
        <w:rPr>
          <w:rFonts w:ascii="Arial Narrow" w:hAnsi="Arial Narrow"/>
          <w:sz w:val="22"/>
          <w:szCs w:val="22"/>
        </w:rPr>
        <w:t>de</w:t>
      </w:r>
      <w:r w:rsidRPr="002734C0">
        <w:rPr>
          <w:rFonts w:ascii="Arial Narrow" w:hAnsi="Arial Narrow"/>
          <w:spacing w:val="13"/>
          <w:sz w:val="22"/>
          <w:szCs w:val="22"/>
        </w:rPr>
        <w:t xml:space="preserve"> </w:t>
      </w:r>
      <w:proofErr w:type="spellStart"/>
      <w:r w:rsidRPr="002734C0">
        <w:rPr>
          <w:rFonts w:ascii="Arial Narrow" w:hAnsi="Arial Narrow"/>
          <w:sz w:val="22"/>
          <w:szCs w:val="22"/>
        </w:rPr>
        <w:t>Transporte</w:t>
      </w:r>
      <w:proofErr w:type="spellEnd"/>
      <w:r w:rsidRPr="002734C0">
        <w:rPr>
          <w:rFonts w:ascii="Arial Narrow" w:hAnsi="Arial Narrow"/>
          <w:spacing w:val="13"/>
          <w:sz w:val="22"/>
          <w:szCs w:val="22"/>
        </w:rPr>
        <w:t xml:space="preserve"> </w:t>
      </w:r>
      <w:r w:rsidRPr="002734C0">
        <w:rPr>
          <w:rFonts w:ascii="Arial Narrow" w:hAnsi="Arial Narrow"/>
          <w:sz w:val="22"/>
          <w:szCs w:val="22"/>
        </w:rPr>
        <w:t>y</w:t>
      </w:r>
      <w:r w:rsidRPr="002734C0">
        <w:rPr>
          <w:rFonts w:ascii="Arial Narrow" w:hAnsi="Arial Narrow"/>
          <w:spacing w:val="12"/>
          <w:sz w:val="22"/>
          <w:szCs w:val="22"/>
        </w:rPr>
        <w:t xml:space="preserve"> </w:t>
      </w:r>
      <w:proofErr w:type="spellStart"/>
      <w:r w:rsidRPr="002734C0">
        <w:rPr>
          <w:rFonts w:ascii="Arial Narrow" w:hAnsi="Arial Narrow"/>
          <w:sz w:val="22"/>
          <w:szCs w:val="22"/>
        </w:rPr>
        <w:t>Obras</w:t>
      </w:r>
      <w:proofErr w:type="spellEnd"/>
      <w:r w:rsidRPr="002734C0">
        <w:rPr>
          <w:rFonts w:ascii="Arial Narrow" w:hAnsi="Arial Narrow"/>
          <w:spacing w:val="13"/>
          <w:sz w:val="22"/>
          <w:szCs w:val="22"/>
        </w:rPr>
        <w:t xml:space="preserve"> </w:t>
      </w:r>
      <w:proofErr w:type="spellStart"/>
      <w:r w:rsidRPr="002734C0">
        <w:rPr>
          <w:rFonts w:ascii="Arial Narrow" w:hAnsi="Arial Narrow"/>
          <w:sz w:val="22"/>
          <w:szCs w:val="22"/>
        </w:rPr>
        <w:t>Públicas</w:t>
      </w:r>
      <w:proofErr w:type="spellEnd"/>
      <w:r w:rsidRPr="002734C0">
        <w:rPr>
          <w:rFonts w:ascii="Arial Narrow" w:hAnsi="Arial Narrow"/>
          <w:sz w:val="22"/>
          <w:szCs w:val="22"/>
        </w:rPr>
        <w:t>,</w:t>
      </w:r>
      <w:r w:rsidRPr="002734C0">
        <w:rPr>
          <w:rFonts w:ascii="Arial Narrow" w:hAnsi="Arial Narrow"/>
          <w:spacing w:val="13"/>
          <w:sz w:val="22"/>
          <w:szCs w:val="22"/>
        </w:rPr>
        <w:t xml:space="preserve"> </w:t>
      </w:r>
      <w:proofErr w:type="spellStart"/>
      <w:r w:rsidRPr="002734C0">
        <w:rPr>
          <w:rFonts w:ascii="Arial Narrow" w:hAnsi="Arial Narrow"/>
          <w:sz w:val="22"/>
          <w:szCs w:val="22"/>
        </w:rPr>
        <w:t>podrá</w:t>
      </w:r>
      <w:proofErr w:type="spellEnd"/>
      <w:r w:rsidRPr="002734C0">
        <w:rPr>
          <w:rFonts w:ascii="Arial Narrow" w:hAnsi="Arial Narrow"/>
          <w:spacing w:val="13"/>
          <w:sz w:val="22"/>
          <w:szCs w:val="22"/>
        </w:rPr>
        <w:t xml:space="preserve"> </w:t>
      </w:r>
      <w:proofErr w:type="spellStart"/>
      <w:r w:rsidRPr="002734C0">
        <w:rPr>
          <w:rFonts w:ascii="Arial Narrow" w:hAnsi="Arial Narrow"/>
          <w:sz w:val="22"/>
          <w:szCs w:val="22"/>
        </w:rPr>
        <w:t>aplicar</w:t>
      </w:r>
      <w:proofErr w:type="spellEnd"/>
      <w:r w:rsidRPr="002734C0">
        <w:rPr>
          <w:rFonts w:ascii="Arial Narrow" w:hAnsi="Arial Narrow"/>
          <w:spacing w:val="13"/>
          <w:sz w:val="22"/>
          <w:szCs w:val="22"/>
        </w:rPr>
        <w:t xml:space="preserve"> </w:t>
      </w:r>
      <w:r w:rsidRPr="002734C0">
        <w:rPr>
          <w:rFonts w:ascii="Arial Narrow" w:hAnsi="Arial Narrow"/>
          <w:sz w:val="22"/>
          <w:szCs w:val="22"/>
        </w:rPr>
        <w:t>una</w:t>
      </w:r>
      <w:r w:rsidRPr="002734C0">
        <w:rPr>
          <w:rFonts w:ascii="Arial Narrow" w:hAnsi="Arial Narrow"/>
          <w:spacing w:val="13"/>
          <w:sz w:val="22"/>
          <w:szCs w:val="22"/>
        </w:rPr>
        <w:t xml:space="preserve"> </w:t>
      </w:r>
      <w:proofErr w:type="spellStart"/>
      <w:r w:rsidRPr="002734C0">
        <w:rPr>
          <w:rFonts w:ascii="Arial Narrow" w:hAnsi="Arial Narrow"/>
          <w:sz w:val="22"/>
          <w:szCs w:val="22"/>
        </w:rPr>
        <w:t>sanción</w:t>
      </w:r>
      <w:proofErr w:type="spellEnd"/>
      <w:r w:rsidRPr="002734C0">
        <w:rPr>
          <w:rFonts w:ascii="Arial Narrow" w:hAnsi="Arial Narrow"/>
          <w:spacing w:val="13"/>
          <w:sz w:val="22"/>
          <w:szCs w:val="22"/>
        </w:rPr>
        <w:t xml:space="preserve"> </w:t>
      </w:r>
      <w:r w:rsidRPr="002734C0">
        <w:rPr>
          <w:rFonts w:ascii="Arial Narrow" w:hAnsi="Arial Narrow"/>
          <w:sz w:val="22"/>
          <w:szCs w:val="22"/>
        </w:rPr>
        <w:t xml:space="preserve">de hasta los </w:t>
      </w:r>
      <w:proofErr w:type="spellStart"/>
      <w:r w:rsidRPr="002734C0">
        <w:rPr>
          <w:rFonts w:ascii="Arial Narrow" w:hAnsi="Arial Narrow"/>
          <w:sz w:val="22"/>
          <w:szCs w:val="22"/>
        </w:rPr>
        <w:t>siguientes</w:t>
      </w:r>
      <w:proofErr w:type="spellEnd"/>
      <w:r w:rsidRPr="002734C0">
        <w:rPr>
          <w:rFonts w:ascii="Arial Narrow" w:hAnsi="Arial Narrow"/>
          <w:spacing w:val="-7"/>
          <w:sz w:val="22"/>
          <w:szCs w:val="22"/>
        </w:rPr>
        <w:t xml:space="preserve"> </w:t>
      </w:r>
      <w:proofErr w:type="spellStart"/>
      <w:r w:rsidRPr="002734C0">
        <w:rPr>
          <w:rFonts w:ascii="Arial Narrow" w:hAnsi="Arial Narrow"/>
          <w:sz w:val="22"/>
          <w:szCs w:val="22"/>
        </w:rPr>
        <w:t>importes</w:t>
      </w:r>
      <w:proofErr w:type="spellEnd"/>
      <w:r w:rsidRPr="002734C0">
        <w:rPr>
          <w:rFonts w:ascii="Arial Narrow" w:hAnsi="Arial Narrow"/>
          <w:sz w:val="22"/>
          <w:szCs w:val="22"/>
        </w:rPr>
        <w:t>:</w:t>
      </w:r>
    </w:p>
    <w:p w14:paraId="7BE40319" w14:textId="77777777" w:rsidR="00D608B0" w:rsidRPr="00D608B0" w:rsidRDefault="00D608B0" w:rsidP="00D608B0">
      <w:pPr>
        <w:pStyle w:val="Textoindependiente"/>
        <w:ind w:right="-56"/>
        <w:rPr>
          <w:rFonts w:ascii="Arial Narrow" w:hAnsi="Arial Narrow"/>
        </w:rPr>
      </w:pPr>
    </w:p>
    <w:tbl>
      <w:tblPr>
        <w:tblStyle w:val="TableNormal1"/>
        <w:tblW w:w="4878" w:type="pct"/>
        <w:jc w:val="center"/>
        <w:tblInd w:w="0" w:type="dxa"/>
        <w:tblLook w:val="01E0" w:firstRow="1" w:lastRow="1" w:firstColumn="1" w:lastColumn="1" w:noHBand="0" w:noVBand="0"/>
      </w:tblPr>
      <w:tblGrid>
        <w:gridCol w:w="1595"/>
        <w:gridCol w:w="5809"/>
        <w:gridCol w:w="1741"/>
      </w:tblGrid>
      <w:tr w:rsidR="00D608B0" w:rsidRPr="00D608B0" w14:paraId="430CDF90" w14:textId="77777777" w:rsidTr="00041787">
        <w:trPr>
          <w:trHeight w:hRule="exact" w:val="380"/>
          <w:tblHeader/>
          <w:jc w:val="center"/>
        </w:trPr>
        <w:tc>
          <w:tcPr>
            <w:tcW w:w="5000" w:type="pct"/>
            <w:gridSpan w:val="3"/>
            <w:tcBorders>
              <w:top w:val="single" w:sz="3" w:space="0" w:color="000000"/>
              <w:left w:val="single" w:sz="3" w:space="0" w:color="000000"/>
              <w:bottom w:val="single" w:sz="3" w:space="0" w:color="000000"/>
              <w:right w:val="single" w:sz="3" w:space="0" w:color="000000"/>
            </w:tcBorders>
            <w:shd w:val="clear" w:color="auto" w:fill="D9D9D9" w:themeFill="background1" w:themeFillShade="D9"/>
            <w:vAlign w:val="center"/>
          </w:tcPr>
          <w:p w14:paraId="7557C426" w14:textId="77777777" w:rsidR="00D608B0" w:rsidRPr="00D608B0" w:rsidRDefault="00D608B0" w:rsidP="00041787">
            <w:pPr>
              <w:jc w:val="center"/>
              <w:rPr>
                <w:rFonts w:ascii="Arial Narrow" w:hAnsi="Arial Narrow"/>
              </w:rPr>
            </w:pPr>
            <w:r w:rsidRPr="00D608B0">
              <w:rPr>
                <w:rFonts w:ascii="Arial Narrow" w:hAnsi="Arial Narrow"/>
                <w:b/>
              </w:rPr>
              <w:t>MULTAS DEL</w:t>
            </w:r>
            <w:r w:rsidRPr="00D608B0">
              <w:rPr>
                <w:rFonts w:ascii="Arial Narrow" w:hAnsi="Arial Narrow"/>
                <w:b/>
                <w:spacing w:val="-7"/>
              </w:rPr>
              <w:t xml:space="preserve"> </w:t>
            </w:r>
            <w:r w:rsidRPr="00D608B0">
              <w:rPr>
                <w:rFonts w:ascii="Arial Narrow" w:hAnsi="Arial Narrow"/>
                <w:b/>
              </w:rPr>
              <w:t>CONTRATO</w:t>
            </w:r>
          </w:p>
        </w:tc>
      </w:tr>
      <w:tr w:rsidR="00D608B0" w:rsidRPr="00D608B0" w14:paraId="48EADACD" w14:textId="77777777" w:rsidTr="00041787">
        <w:trPr>
          <w:trHeight w:hRule="exact" w:val="541"/>
          <w:tblHeader/>
          <w:jc w:val="center"/>
        </w:trPr>
        <w:tc>
          <w:tcPr>
            <w:tcW w:w="872" w:type="pct"/>
            <w:tcBorders>
              <w:top w:val="single" w:sz="3" w:space="0" w:color="000000"/>
              <w:left w:val="single" w:sz="3" w:space="0" w:color="000000"/>
              <w:bottom w:val="single" w:sz="3" w:space="0" w:color="000000"/>
              <w:right w:val="single" w:sz="3" w:space="0" w:color="000000"/>
            </w:tcBorders>
            <w:shd w:val="clear" w:color="auto" w:fill="D9D9D9" w:themeFill="background1" w:themeFillShade="D9"/>
            <w:vAlign w:val="center"/>
          </w:tcPr>
          <w:p w14:paraId="5FE97798" w14:textId="77777777" w:rsidR="00D608B0" w:rsidRPr="00757EF3" w:rsidRDefault="00D608B0" w:rsidP="00041787">
            <w:pPr>
              <w:pStyle w:val="Sinespaciado1"/>
              <w:jc w:val="center"/>
              <w:rPr>
                <w:rFonts w:ascii="Arial Narrow" w:eastAsia="Arial Narrow" w:hAnsi="Arial Narrow" w:cs="Arial Narrow"/>
                <w:b/>
                <w:bCs/>
                <w:lang w:val="pt-BR"/>
              </w:rPr>
            </w:pPr>
            <w:r w:rsidRPr="00757EF3">
              <w:rPr>
                <w:rFonts w:ascii="Arial Narrow" w:hAnsi="Arial Narrow"/>
                <w:b/>
                <w:bCs/>
                <w:lang w:val="pt-BR"/>
              </w:rPr>
              <w:t>ATRASO O</w:t>
            </w:r>
            <w:r w:rsidRPr="00757EF3">
              <w:rPr>
                <w:rFonts w:ascii="Arial Narrow" w:hAnsi="Arial Narrow"/>
                <w:b/>
                <w:bCs/>
                <w:spacing w:val="-3"/>
                <w:lang w:val="pt-BR"/>
              </w:rPr>
              <w:t xml:space="preserve"> </w:t>
            </w:r>
            <w:r w:rsidRPr="00757EF3">
              <w:rPr>
                <w:rFonts w:ascii="Arial Narrow" w:hAnsi="Arial Narrow"/>
                <w:b/>
                <w:bCs/>
                <w:lang w:val="pt-BR"/>
              </w:rPr>
              <w:t>NO ENTREGA</w:t>
            </w:r>
            <w:r w:rsidRPr="00757EF3">
              <w:rPr>
                <w:rFonts w:ascii="Arial Narrow" w:hAnsi="Arial Narrow"/>
                <w:b/>
                <w:bCs/>
                <w:spacing w:val="-4"/>
                <w:lang w:val="pt-BR"/>
              </w:rPr>
              <w:t xml:space="preserve"> </w:t>
            </w:r>
            <w:r w:rsidRPr="00757EF3">
              <w:rPr>
                <w:rFonts w:ascii="Arial Narrow" w:hAnsi="Arial Narrow"/>
                <w:b/>
                <w:bCs/>
                <w:lang w:val="pt-BR"/>
              </w:rPr>
              <w:t>DE:</w:t>
            </w:r>
          </w:p>
        </w:tc>
        <w:tc>
          <w:tcPr>
            <w:tcW w:w="3176" w:type="pct"/>
            <w:tcBorders>
              <w:top w:val="single" w:sz="3" w:space="0" w:color="000000"/>
              <w:left w:val="single" w:sz="3" w:space="0" w:color="000000"/>
              <w:bottom w:val="single" w:sz="3" w:space="0" w:color="000000"/>
              <w:right w:val="single" w:sz="3" w:space="0" w:color="000000"/>
            </w:tcBorders>
            <w:shd w:val="clear" w:color="auto" w:fill="D9D9D9" w:themeFill="background1" w:themeFillShade="D9"/>
            <w:vAlign w:val="center"/>
          </w:tcPr>
          <w:p w14:paraId="1A9DEBB8" w14:textId="77777777" w:rsidR="00D608B0" w:rsidRPr="00D608B0" w:rsidRDefault="00D608B0" w:rsidP="00041787">
            <w:pPr>
              <w:pStyle w:val="Sinespaciado1"/>
              <w:jc w:val="center"/>
              <w:rPr>
                <w:rFonts w:ascii="Arial Narrow" w:eastAsia="Arial Narrow" w:hAnsi="Arial Narrow" w:cs="Arial Narrow"/>
                <w:b/>
                <w:bCs/>
                <w:i/>
                <w:iCs/>
              </w:rPr>
            </w:pPr>
            <w:r w:rsidRPr="00D608B0">
              <w:rPr>
                <w:rFonts w:ascii="Arial Narrow" w:hAnsi="Arial Narrow"/>
                <w:b/>
                <w:bCs/>
              </w:rPr>
              <w:t>CONTENIENDO, LO SIGUIENTE:</w:t>
            </w:r>
          </w:p>
        </w:tc>
        <w:tc>
          <w:tcPr>
            <w:tcW w:w="953" w:type="pct"/>
            <w:tcBorders>
              <w:top w:val="single" w:sz="3" w:space="0" w:color="000000"/>
              <w:left w:val="single" w:sz="3" w:space="0" w:color="000000"/>
              <w:bottom w:val="single" w:sz="3" w:space="0" w:color="000000"/>
              <w:right w:val="single" w:sz="3" w:space="0" w:color="000000"/>
            </w:tcBorders>
            <w:shd w:val="clear" w:color="auto" w:fill="D9D9D9" w:themeFill="background1" w:themeFillShade="D9"/>
            <w:vAlign w:val="center"/>
          </w:tcPr>
          <w:p w14:paraId="3768C218" w14:textId="77777777" w:rsidR="00D608B0" w:rsidRPr="00D608B0" w:rsidRDefault="00D608B0" w:rsidP="00041787">
            <w:pPr>
              <w:jc w:val="center"/>
              <w:rPr>
                <w:rFonts w:ascii="Arial Narrow" w:hAnsi="Arial Narrow"/>
                <w:b/>
              </w:rPr>
            </w:pPr>
            <w:r w:rsidRPr="00D608B0">
              <w:rPr>
                <w:rFonts w:ascii="Arial Narrow" w:hAnsi="Arial Narrow"/>
                <w:b/>
              </w:rPr>
              <w:t>‰ MONTO CONTRATO</w:t>
            </w:r>
          </w:p>
        </w:tc>
      </w:tr>
      <w:tr w:rsidR="00D608B0" w:rsidRPr="00D608B0" w14:paraId="396ED411" w14:textId="77777777" w:rsidTr="00041787">
        <w:trPr>
          <w:trHeight w:hRule="exact" w:val="422"/>
          <w:jc w:val="center"/>
        </w:trPr>
        <w:tc>
          <w:tcPr>
            <w:tcW w:w="5000" w:type="pct"/>
            <w:gridSpan w:val="3"/>
            <w:tcBorders>
              <w:top w:val="single" w:sz="3" w:space="0" w:color="000000"/>
              <w:left w:val="single" w:sz="3" w:space="0" w:color="000000"/>
              <w:bottom w:val="single" w:sz="3" w:space="0" w:color="000000"/>
              <w:right w:val="single" w:sz="3" w:space="0" w:color="000000"/>
            </w:tcBorders>
            <w:shd w:val="clear" w:color="auto" w:fill="91CDDB"/>
            <w:vAlign w:val="center"/>
          </w:tcPr>
          <w:p w14:paraId="74D8BA45" w14:textId="77777777" w:rsidR="00D608B0" w:rsidRPr="00D608B0" w:rsidRDefault="00D608B0" w:rsidP="00041787">
            <w:pPr>
              <w:pStyle w:val="TableParagraph"/>
              <w:spacing w:before="3" w:line="250" w:lineRule="exact"/>
              <w:ind w:left="105"/>
              <w:rPr>
                <w:rFonts w:ascii="Arial Narrow" w:eastAsia="Arial Narrow" w:hAnsi="Arial Narrow" w:cs="Arial Narrow"/>
                <w:lang w:val="es-EC"/>
              </w:rPr>
            </w:pPr>
            <w:r w:rsidRPr="00D608B0">
              <w:rPr>
                <w:rFonts w:ascii="Arial Narrow" w:hAnsi="Arial Narrow"/>
                <w:b/>
                <w:i/>
                <w:lang w:val="es-EC"/>
              </w:rPr>
              <w:t>Fiscalización de la gestión y ejecución del</w:t>
            </w:r>
            <w:r w:rsidRPr="00D608B0">
              <w:rPr>
                <w:rFonts w:ascii="Arial Narrow" w:hAnsi="Arial Narrow"/>
                <w:b/>
                <w:i/>
                <w:spacing w:val="-9"/>
                <w:lang w:val="es-EC"/>
              </w:rPr>
              <w:t xml:space="preserve"> </w:t>
            </w:r>
            <w:r w:rsidRPr="00D608B0">
              <w:rPr>
                <w:rFonts w:ascii="Arial Narrow" w:hAnsi="Arial Narrow"/>
                <w:b/>
                <w:i/>
                <w:lang w:val="es-EC"/>
              </w:rPr>
              <w:t>mantenimiento.</w:t>
            </w:r>
          </w:p>
        </w:tc>
      </w:tr>
      <w:tr w:rsidR="00D608B0" w:rsidRPr="00D608B0" w14:paraId="61BF734A" w14:textId="77777777" w:rsidTr="00041787">
        <w:trPr>
          <w:trHeight w:hRule="exact" w:val="743"/>
          <w:jc w:val="center"/>
        </w:trPr>
        <w:tc>
          <w:tcPr>
            <w:tcW w:w="872" w:type="pct"/>
            <w:tcBorders>
              <w:top w:val="single" w:sz="3" w:space="0" w:color="000000"/>
              <w:left w:val="single" w:sz="3" w:space="0" w:color="000000"/>
              <w:bottom w:val="single" w:sz="3" w:space="0" w:color="000000"/>
              <w:right w:val="single" w:sz="3" w:space="0" w:color="000000"/>
            </w:tcBorders>
            <w:vAlign w:val="center"/>
          </w:tcPr>
          <w:p w14:paraId="6BCA5256" w14:textId="77777777" w:rsidR="00D608B0" w:rsidRPr="00D608B0" w:rsidRDefault="00D608B0" w:rsidP="00041787">
            <w:pPr>
              <w:pStyle w:val="TableParagraph"/>
              <w:spacing w:before="4"/>
              <w:ind w:left="105" w:right="235"/>
              <w:jc w:val="center"/>
              <w:rPr>
                <w:rFonts w:ascii="Arial Narrow" w:eastAsia="Arial Narrow" w:hAnsi="Arial Narrow" w:cs="Arial Narrow"/>
                <w:lang w:val="es-EC"/>
              </w:rPr>
            </w:pPr>
            <w:r w:rsidRPr="00D608B0">
              <w:rPr>
                <w:rFonts w:ascii="Arial Narrow" w:hAnsi="Arial Narrow"/>
                <w:i/>
                <w:lang w:val="es-EC"/>
              </w:rPr>
              <w:t>Informes con el pago</w:t>
            </w:r>
            <w:r w:rsidRPr="00D608B0">
              <w:rPr>
                <w:rFonts w:ascii="Arial Narrow" w:hAnsi="Arial Narrow"/>
                <w:i/>
                <w:spacing w:val="-7"/>
                <w:lang w:val="es-EC"/>
              </w:rPr>
              <w:t xml:space="preserve"> </w:t>
            </w:r>
            <w:r w:rsidRPr="00D608B0">
              <w:rPr>
                <w:rFonts w:ascii="Arial Narrow" w:hAnsi="Arial Narrow"/>
                <w:i/>
                <w:lang w:val="es-EC"/>
              </w:rPr>
              <w:t>del mes</w:t>
            </w:r>
          </w:p>
        </w:tc>
        <w:tc>
          <w:tcPr>
            <w:tcW w:w="3176" w:type="pct"/>
            <w:tcBorders>
              <w:top w:val="single" w:sz="3" w:space="0" w:color="000000"/>
              <w:left w:val="single" w:sz="3" w:space="0" w:color="000000"/>
              <w:bottom w:val="single" w:sz="3" w:space="0" w:color="000000"/>
              <w:right w:val="single" w:sz="3" w:space="0" w:color="000000"/>
            </w:tcBorders>
            <w:vAlign w:val="center"/>
          </w:tcPr>
          <w:p w14:paraId="4BC595FE" w14:textId="77777777" w:rsidR="00D608B0" w:rsidRPr="00D608B0" w:rsidRDefault="00D608B0" w:rsidP="00041787">
            <w:pPr>
              <w:pStyle w:val="TableParagraph"/>
              <w:spacing w:before="4"/>
              <w:ind w:left="105" w:right="71"/>
              <w:rPr>
                <w:rFonts w:ascii="Arial Narrow" w:eastAsia="Arial Narrow" w:hAnsi="Arial Narrow" w:cs="Arial Narrow"/>
                <w:lang w:val="es-EC"/>
              </w:rPr>
            </w:pPr>
            <w:r w:rsidRPr="00D608B0">
              <w:rPr>
                <w:rFonts w:ascii="Arial Narrow" w:hAnsi="Arial Narrow"/>
                <w:lang w:val="es-EC"/>
              </w:rPr>
              <w:t>Conteniendo el monto a pagar con su reajuste de precios,</w:t>
            </w:r>
            <w:r w:rsidRPr="00D608B0">
              <w:rPr>
                <w:rFonts w:ascii="Arial Narrow" w:hAnsi="Arial Narrow"/>
                <w:spacing w:val="39"/>
                <w:lang w:val="es-EC"/>
              </w:rPr>
              <w:t xml:space="preserve"> </w:t>
            </w:r>
            <w:r w:rsidRPr="00D608B0">
              <w:rPr>
                <w:rFonts w:ascii="Arial Narrow" w:hAnsi="Arial Narrow"/>
                <w:lang w:val="es-EC"/>
              </w:rPr>
              <w:t>constancia del control de la</w:t>
            </w:r>
            <w:r w:rsidRPr="00D608B0">
              <w:rPr>
                <w:rFonts w:ascii="Arial Narrow" w:hAnsi="Arial Narrow"/>
                <w:spacing w:val="-8"/>
                <w:lang w:val="es-EC"/>
              </w:rPr>
              <w:t xml:space="preserve"> </w:t>
            </w:r>
            <w:r w:rsidRPr="00D608B0">
              <w:rPr>
                <w:rFonts w:ascii="Arial Narrow" w:hAnsi="Arial Narrow"/>
                <w:lang w:val="es-EC"/>
              </w:rPr>
              <w:t>factura.</w:t>
            </w:r>
          </w:p>
        </w:tc>
        <w:tc>
          <w:tcPr>
            <w:tcW w:w="953" w:type="pct"/>
            <w:tcBorders>
              <w:top w:val="single" w:sz="3" w:space="0" w:color="000000"/>
              <w:left w:val="single" w:sz="3" w:space="0" w:color="000000"/>
              <w:bottom w:val="single" w:sz="3" w:space="0" w:color="000000"/>
              <w:right w:val="single" w:sz="3" w:space="0" w:color="000000"/>
            </w:tcBorders>
            <w:vAlign w:val="center"/>
          </w:tcPr>
          <w:p w14:paraId="761808B6" w14:textId="77777777" w:rsidR="00D608B0" w:rsidRPr="00D608B0" w:rsidRDefault="00D608B0" w:rsidP="00041787">
            <w:pPr>
              <w:pStyle w:val="TableParagraph"/>
              <w:spacing w:before="129" w:line="252" w:lineRule="exact"/>
              <w:jc w:val="center"/>
              <w:rPr>
                <w:rFonts w:ascii="Arial Narrow" w:eastAsia="Arial Narrow" w:hAnsi="Arial Narrow" w:cs="Arial Narrow"/>
              </w:rPr>
            </w:pPr>
            <w:r w:rsidRPr="00D608B0">
              <w:rPr>
                <w:rFonts w:ascii="Arial Narrow" w:hAnsi="Arial Narrow"/>
                <w:i/>
              </w:rPr>
              <w:t>1‰</w:t>
            </w:r>
            <w:r w:rsidRPr="00D608B0">
              <w:rPr>
                <w:rFonts w:ascii="Arial Narrow" w:hAnsi="Arial Narrow"/>
                <w:i/>
                <w:spacing w:val="1"/>
              </w:rPr>
              <w:t xml:space="preserve"> </w:t>
            </w:r>
            <w:r w:rsidRPr="00D608B0">
              <w:rPr>
                <w:rFonts w:ascii="Arial Narrow" w:hAnsi="Arial Narrow"/>
                <w:i/>
              </w:rPr>
              <w:t>/</w:t>
            </w:r>
          </w:p>
          <w:p w14:paraId="13132D59" w14:textId="77777777" w:rsidR="00D608B0" w:rsidRPr="00D608B0" w:rsidRDefault="00D608B0" w:rsidP="00041787">
            <w:pPr>
              <w:pStyle w:val="TableParagraph"/>
              <w:spacing w:before="4"/>
              <w:jc w:val="center"/>
              <w:rPr>
                <w:rFonts w:ascii="Arial Narrow" w:eastAsia="Arial Narrow" w:hAnsi="Arial Narrow" w:cs="Arial Narrow"/>
              </w:rPr>
            </w:pPr>
            <w:r w:rsidRPr="00D608B0">
              <w:rPr>
                <w:rFonts w:ascii="Arial Narrow" w:hAnsi="Arial Narrow"/>
                <w:i/>
              </w:rPr>
              <w:t>día</w:t>
            </w:r>
          </w:p>
        </w:tc>
      </w:tr>
      <w:tr w:rsidR="00D608B0" w:rsidRPr="00D608B0" w14:paraId="472C0071" w14:textId="77777777" w:rsidTr="00041787">
        <w:trPr>
          <w:trHeight w:hRule="exact" w:val="1272"/>
          <w:jc w:val="center"/>
        </w:trPr>
        <w:tc>
          <w:tcPr>
            <w:tcW w:w="872" w:type="pct"/>
            <w:tcBorders>
              <w:top w:val="single" w:sz="3" w:space="0" w:color="000000"/>
              <w:left w:val="single" w:sz="3" w:space="0" w:color="000000"/>
              <w:bottom w:val="single" w:sz="3" w:space="0" w:color="000000"/>
              <w:right w:val="single" w:sz="3" w:space="0" w:color="000000"/>
            </w:tcBorders>
            <w:vAlign w:val="center"/>
          </w:tcPr>
          <w:p w14:paraId="08B6D46C" w14:textId="77777777" w:rsidR="00D608B0" w:rsidRPr="00D608B0" w:rsidRDefault="00D608B0" w:rsidP="00041787">
            <w:pPr>
              <w:pStyle w:val="TableParagraph"/>
              <w:spacing w:before="4"/>
              <w:ind w:left="105" w:right="235"/>
              <w:jc w:val="center"/>
              <w:rPr>
                <w:rFonts w:ascii="Arial Narrow" w:hAnsi="Arial Narrow"/>
                <w:i/>
              </w:rPr>
            </w:pPr>
            <w:proofErr w:type="spellStart"/>
            <w:r w:rsidRPr="00D608B0">
              <w:rPr>
                <w:rFonts w:ascii="Arial Narrow" w:hAnsi="Arial Narrow"/>
                <w:i/>
              </w:rPr>
              <w:lastRenderedPageBreak/>
              <w:t>Informes</w:t>
            </w:r>
            <w:proofErr w:type="spellEnd"/>
            <w:r w:rsidRPr="00D608B0">
              <w:rPr>
                <w:rFonts w:ascii="Arial Narrow" w:hAnsi="Arial Narrow"/>
                <w:i/>
              </w:rPr>
              <w:t xml:space="preserve"> </w:t>
            </w:r>
            <w:proofErr w:type="spellStart"/>
            <w:r w:rsidRPr="00D608B0">
              <w:rPr>
                <w:rFonts w:ascii="Arial Narrow" w:hAnsi="Arial Narrow"/>
                <w:i/>
              </w:rPr>
              <w:t>mensuales</w:t>
            </w:r>
            <w:proofErr w:type="spellEnd"/>
          </w:p>
        </w:tc>
        <w:tc>
          <w:tcPr>
            <w:tcW w:w="3176" w:type="pct"/>
            <w:tcBorders>
              <w:top w:val="single" w:sz="3" w:space="0" w:color="000000"/>
              <w:left w:val="single" w:sz="3" w:space="0" w:color="000000"/>
              <w:bottom w:val="single" w:sz="3" w:space="0" w:color="000000"/>
              <w:right w:val="single" w:sz="3" w:space="0" w:color="000000"/>
            </w:tcBorders>
            <w:vAlign w:val="center"/>
          </w:tcPr>
          <w:p w14:paraId="68FFF458" w14:textId="77777777" w:rsidR="00D608B0" w:rsidRPr="00D608B0" w:rsidRDefault="00D608B0" w:rsidP="00041787">
            <w:pPr>
              <w:pStyle w:val="TableParagraph"/>
              <w:spacing w:before="2"/>
              <w:ind w:left="105" w:right="73"/>
              <w:rPr>
                <w:rFonts w:ascii="Arial Narrow" w:eastAsia="Arial Narrow" w:hAnsi="Arial Narrow" w:cs="Arial Narrow"/>
                <w:lang w:val="es-EC"/>
              </w:rPr>
            </w:pPr>
            <w:r w:rsidRPr="00D608B0">
              <w:rPr>
                <w:rFonts w:ascii="Arial Narrow" w:hAnsi="Arial Narrow"/>
                <w:lang w:val="es-EC"/>
              </w:rPr>
              <w:t>Conteniendo</w:t>
            </w:r>
            <w:r w:rsidRPr="00D608B0">
              <w:rPr>
                <w:rFonts w:ascii="Arial Narrow" w:hAnsi="Arial Narrow"/>
                <w:spacing w:val="30"/>
                <w:lang w:val="es-EC"/>
              </w:rPr>
              <w:t xml:space="preserve"> </w:t>
            </w:r>
            <w:r w:rsidRPr="00D608B0">
              <w:rPr>
                <w:rFonts w:ascii="Arial Narrow" w:hAnsi="Arial Narrow"/>
                <w:lang w:val="es-EC"/>
              </w:rPr>
              <w:t>las</w:t>
            </w:r>
            <w:r w:rsidRPr="00D608B0">
              <w:rPr>
                <w:rFonts w:ascii="Arial Narrow" w:hAnsi="Arial Narrow"/>
                <w:spacing w:val="30"/>
                <w:lang w:val="es-EC"/>
              </w:rPr>
              <w:t xml:space="preserve"> </w:t>
            </w:r>
            <w:r w:rsidRPr="00D608B0">
              <w:rPr>
                <w:rFonts w:ascii="Arial Narrow" w:hAnsi="Arial Narrow"/>
                <w:lang w:val="es-EC"/>
              </w:rPr>
              <w:t>evaluaciones</w:t>
            </w:r>
            <w:r w:rsidRPr="00D608B0">
              <w:rPr>
                <w:rFonts w:ascii="Arial Narrow" w:hAnsi="Arial Narrow"/>
                <w:spacing w:val="30"/>
                <w:lang w:val="es-EC"/>
              </w:rPr>
              <w:t xml:space="preserve"> </w:t>
            </w:r>
            <w:r w:rsidRPr="00D608B0">
              <w:rPr>
                <w:rFonts w:ascii="Arial Narrow" w:hAnsi="Arial Narrow"/>
                <w:lang w:val="es-EC"/>
              </w:rPr>
              <w:t>de</w:t>
            </w:r>
            <w:r w:rsidRPr="00D608B0">
              <w:rPr>
                <w:rFonts w:ascii="Arial Narrow" w:hAnsi="Arial Narrow"/>
                <w:spacing w:val="30"/>
                <w:lang w:val="es-EC"/>
              </w:rPr>
              <w:t xml:space="preserve"> </w:t>
            </w:r>
            <w:r w:rsidRPr="00D608B0">
              <w:rPr>
                <w:rFonts w:ascii="Arial Narrow" w:hAnsi="Arial Narrow"/>
                <w:lang w:val="es-EC"/>
              </w:rPr>
              <w:t>estándares</w:t>
            </w:r>
            <w:r w:rsidRPr="00D608B0">
              <w:rPr>
                <w:rFonts w:ascii="Arial Narrow" w:hAnsi="Arial Narrow"/>
                <w:spacing w:val="30"/>
                <w:lang w:val="es-EC"/>
              </w:rPr>
              <w:t xml:space="preserve"> </w:t>
            </w:r>
            <w:r w:rsidRPr="00D608B0">
              <w:rPr>
                <w:rFonts w:ascii="Arial Narrow" w:hAnsi="Arial Narrow"/>
                <w:lang w:val="es-EC"/>
              </w:rPr>
              <w:t>e</w:t>
            </w:r>
            <w:r w:rsidRPr="00D608B0">
              <w:rPr>
                <w:rFonts w:ascii="Arial Narrow" w:hAnsi="Arial Narrow"/>
                <w:spacing w:val="30"/>
                <w:lang w:val="es-EC"/>
              </w:rPr>
              <w:t xml:space="preserve"> </w:t>
            </w:r>
            <w:r w:rsidRPr="00D608B0">
              <w:rPr>
                <w:rFonts w:ascii="Arial Narrow" w:hAnsi="Arial Narrow"/>
                <w:lang w:val="es-EC"/>
              </w:rPr>
              <w:t>índice</w:t>
            </w:r>
            <w:r w:rsidRPr="00D608B0">
              <w:rPr>
                <w:rFonts w:ascii="Arial Narrow" w:hAnsi="Arial Narrow"/>
                <w:spacing w:val="30"/>
                <w:lang w:val="es-EC"/>
              </w:rPr>
              <w:t xml:space="preserve"> </w:t>
            </w:r>
            <w:r w:rsidRPr="00D608B0">
              <w:rPr>
                <w:rFonts w:ascii="Arial Narrow" w:hAnsi="Arial Narrow"/>
                <w:lang w:val="es-EC"/>
              </w:rPr>
              <w:t>de</w:t>
            </w:r>
            <w:r w:rsidRPr="00D608B0">
              <w:rPr>
                <w:rFonts w:ascii="Arial Narrow" w:hAnsi="Arial Narrow"/>
                <w:spacing w:val="27"/>
                <w:lang w:val="es-EC"/>
              </w:rPr>
              <w:t xml:space="preserve"> </w:t>
            </w:r>
            <w:r w:rsidRPr="00D608B0">
              <w:rPr>
                <w:rFonts w:ascii="Arial Narrow" w:hAnsi="Arial Narrow"/>
                <w:lang w:val="es-EC"/>
              </w:rPr>
              <w:t>estado,</w:t>
            </w:r>
            <w:r w:rsidRPr="00D608B0">
              <w:rPr>
                <w:rFonts w:ascii="Arial Narrow" w:hAnsi="Arial Narrow"/>
                <w:spacing w:val="27"/>
                <w:lang w:val="es-EC"/>
              </w:rPr>
              <w:t xml:space="preserve"> </w:t>
            </w:r>
            <w:r w:rsidRPr="00D608B0">
              <w:rPr>
                <w:rFonts w:ascii="Arial Narrow" w:hAnsi="Arial Narrow"/>
                <w:lang w:val="es-EC"/>
              </w:rPr>
              <w:t>la evaluación de la calidad de los materiales y</w:t>
            </w:r>
            <w:r w:rsidRPr="00D608B0">
              <w:rPr>
                <w:rFonts w:ascii="Arial Narrow" w:hAnsi="Arial Narrow"/>
                <w:spacing w:val="25"/>
                <w:lang w:val="es-EC"/>
              </w:rPr>
              <w:t xml:space="preserve"> </w:t>
            </w:r>
            <w:r w:rsidRPr="00D608B0">
              <w:rPr>
                <w:rFonts w:ascii="Arial Narrow" w:hAnsi="Arial Narrow"/>
                <w:lang w:val="es-EC"/>
              </w:rPr>
              <w:t>procedimientos constructivos empleados, las evaluaciones de las solicitudes</w:t>
            </w:r>
            <w:r w:rsidRPr="00D608B0">
              <w:rPr>
                <w:rFonts w:ascii="Arial Narrow" w:hAnsi="Arial Narrow"/>
                <w:spacing w:val="34"/>
                <w:lang w:val="es-EC"/>
              </w:rPr>
              <w:t xml:space="preserve"> </w:t>
            </w:r>
            <w:r w:rsidRPr="00D608B0">
              <w:rPr>
                <w:rFonts w:ascii="Arial Narrow" w:hAnsi="Arial Narrow"/>
                <w:lang w:val="es-EC"/>
              </w:rPr>
              <w:t xml:space="preserve">de prórroga por incidencias climáticas muy extraordinarias, los </w:t>
            </w:r>
            <w:r w:rsidRPr="00D608B0">
              <w:rPr>
                <w:rFonts w:ascii="Arial Narrow" w:hAnsi="Arial Narrow"/>
                <w:spacing w:val="3"/>
                <w:lang w:val="es-EC"/>
              </w:rPr>
              <w:t>reajustes</w:t>
            </w:r>
            <w:r w:rsidRPr="00D608B0">
              <w:rPr>
                <w:rFonts w:ascii="Arial Narrow" w:hAnsi="Arial Narrow"/>
                <w:lang w:val="es-EC"/>
              </w:rPr>
              <w:t xml:space="preserve"> a las metodologías de control,</w:t>
            </w:r>
            <w:r w:rsidRPr="00D608B0">
              <w:rPr>
                <w:rFonts w:ascii="Arial Narrow" w:hAnsi="Arial Narrow"/>
                <w:spacing w:val="-8"/>
                <w:lang w:val="es-EC"/>
              </w:rPr>
              <w:t xml:space="preserve"> </w:t>
            </w:r>
            <w:r w:rsidRPr="00D608B0">
              <w:rPr>
                <w:rFonts w:ascii="Arial Narrow" w:hAnsi="Arial Narrow"/>
                <w:lang w:val="es-EC"/>
              </w:rPr>
              <w:t>etc.</w:t>
            </w:r>
          </w:p>
        </w:tc>
        <w:tc>
          <w:tcPr>
            <w:tcW w:w="953" w:type="pct"/>
            <w:tcBorders>
              <w:top w:val="single" w:sz="3" w:space="0" w:color="000000"/>
              <w:left w:val="single" w:sz="3" w:space="0" w:color="000000"/>
              <w:bottom w:val="single" w:sz="3" w:space="0" w:color="000000"/>
              <w:right w:val="single" w:sz="3" w:space="0" w:color="000000"/>
            </w:tcBorders>
            <w:vAlign w:val="center"/>
          </w:tcPr>
          <w:p w14:paraId="3E4DCE41" w14:textId="77777777" w:rsidR="00D608B0" w:rsidRPr="00D608B0" w:rsidRDefault="00D608B0" w:rsidP="00041787">
            <w:pPr>
              <w:pStyle w:val="TableParagraph"/>
              <w:rPr>
                <w:rFonts w:ascii="Arial Narrow" w:eastAsia="Arial Narrow" w:hAnsi="Arial Narrow" w:cs="Arial Narrow"/>
                <w:lang w:val="es-EC"/>
              </w:rPr>
            </w:pPr>
          </w:p>
          <w:p w14:paraId="49EE57DF" w14:textId="77777777" w:rsidR="00D608B0" w:rsidRPr="00D608B0" w:rsidRDefault="00D608B0" w:rsidP="00041787">
            <w:pPr>
              <w:pStyle w:val="TableParagraph"/>
              <w:spacing w:before="129" w:line="252" w:lineRule="exact"/>
              <w:jc w:val="center"/>
              <w:rPr>
                <w:rFonts w:ascii="Arial Narrow" w:eastAsia="Arial Narrow" w:hAnsi="Arial Narrow" w:cs="Arial Narrow"/>
              </w:rPr>
            </w:pPr>
            <w:r w:rsidRPr="00D608B0">
              <w:rPr>
                <w:rFonts w:ascii="Arial Narrow" w:hAnsi="Arial Narrow"/>
                <w:i/>
              </w:rPr>
              <w:t>1</w:t>
            </w:r>
            <w:proofErr w:type="gramStart"/>
            <w:r w:rsidRPr="00D608B0">
              <w:rPr>
                <w:rFonts w:ascii="Arial Narrow" w:hAnsi="Arial Narrow"/>
                <w:i/>
              </w:rPr>
              <w:t>‰</w:t>
            </w:r>
            <w:r w:rsidRPr="00D608B0">
              <w:rPr>
                <w:rFonts w:ascii="Arial Narrow" w:hAnsi="Arial Narrow"/>
                <w:i/>
                <w:spacing w:val="1"/>
              </w:rPr>
              <w:t xml:space="preserve">  </w:t>
            </w:r>
            <w:r w:rsidRPr="00D608B0">
              <w:rPr>
                <w:rFonts w:ascii="Arial Narrow" w:hAnsi="Arial Narrow"/>
                <w:i/>
              </w:rPr>
              <w:t>/</w:t>
            </w:r>
            <w:proofErr w:type="gramEnd"/>
          </w:p>
          <w:p w14:paraId="57ADF20F" w14:textId="77777777" w:rsidR="00D608B0" w:rsidRPr="00D608B0" w:rsidRDefault="00D608B0" w:rsidP="00041787">
            <w:pPr>
              <w:pStyle w:val="TableParagraph"/>
              <w:spacing w:line="252" w:lineRule="exact"/>
              <w:jc w:val="center"/>
              <w:rPr>
                <w:rFonts w:ascii="Arial Narrow" w:eastAsia="Arial Narrow" w:hAnsi="Arial Narrow" w:cs="Arial Narrow"/>
              </w:rPr>
            </w:pPr>
            <w:r w:rsidRPr="00D608B0">
              <w:rPr>
                <w:rFonts w:ascii="Arial Narrow" w:hAnsi="Arial Narrow"/>
                <w:i/>
              </w:rPr>
              <w:t>día</w:t>
            </w:r>
          </w:p>
        </w:tc>
      </w:tr>
      <w:tr w:rsidR="00D608B0" w:rsidRPr="00D608B0" w14:paraId="48E9D3F5" w14:textId="77777777" w:rsidTr="00041787">
        <w:trPr>
          <w:trHeight w:hRule="exact" w:val="595"/>
          <w:jc w:val="center"/>
        </w:trPr>
        <w:tc>
          <w:tcPr>
            <w:tcW w:w="872" w:type="pct"/>
            <w:tcBorders>
              <w:top w:val="single" w:sz="3" w:space="0" w:color="000000"/>
              <w:left w:val="single" w:sz="3" w:space="0" w:color="000000"/>
              <w:bottom w:val="single" w:sz="3" w:space="0" w:color="000000"/>
              <w:right w:val="single" w:sz="3" w:space="0" w:color="000000"/>
            </w:tcBorders>
            <w:vAlign w:val="center"/>
          </w:tcPr>
          <w:p w14:paraId="7E19C477" w14:textId="77777777" w:rsidR="00D608B0" w:rsidRPr="00D608B0" w:rsidRDefault="00D608B0" w:rsidP="00041787">
            <w:pPr>
              <w:pStyle w:val="TableParagraph"/>
              <w:spacing w:before="4"/>
              <w:ind w:left="105" w:right="235"/>
              <w:jc w:val="center"/>
              <w:rPr>
                <w:rFonts w:ascii="Arial Narrow" w:hAnsi="Arial Narrow"/>
                <w:i/>
              </w:rPr>
            </w:pPr>
            <w:proofErr w:type="spellStart"/>
            <w:r w:rsidRPr="00D608B0">
              <w:rPr>
                <w:rFonts w:ascii="Arial Narrow" w:hAnsi="Arial Narrow"/>
                <w:i/>
              </w:rPr>
              <w:t>Informes</w:t>
            </w:r>
            <w:proofErr w:type="spellEnd"/>
            <w:r w:rsidRPr="00D608B0">
              <w:rPr>
                <w:rFonts w:ascii="Arial Narrow" w:hAnsi="Arial Narrow"/>
                <w:i/>
              </w:rPr>
              <w:t xml:space="preserve"> finales</w:t>
            </w:r>
          </w:p>
        </w:tc>
        <w:tc>
          <w:tcPr>
            <w:tcW w:w="3176" w:type="pct"/>
            <w:tcBorders>
              <w:top w:val="single" w:sz="3" w:space="0" w:color="000000"/>
              <w:left w:val="single" w:sz="3" w:space="0" w:color="000000"/>
              <w:bottom w:val="single" w:sz="3" w:space="0" w:color="000000"/>
              <w:right w:val="single" w:sz="3" w:space="0" w:color="000000"/>
            </w:tcBorders>
            <w:vAlign w:val="center"/>
          </w:tcPr>
          <w:p w14:paraId="3D930C21" w14:textId="77777777" w:rsidR="00D608B0" w:rsidRPr="00D608B0" w:rsidRDefault="00D608B0" w:rsidP="00041787">
            <w:pPr>
              <w:pStyle w:val="TableParagraph"/>
              <w:spacing w:before="2"/>
              <w:ind w:left="105" w:right="77"/>
              <w:rPr>
                <w:rFonts w:ascii="Arial Narrow" w:eastAsia="Arial Narrow" w:hAnsi="Arial Narrow" w:cs="Arial Narrow"/>
                <w:lang w:val="es-EC"/>
              </w:rPr>
            </w:pPr>
            <w:r w:rsidRPr="00D608B0">
              <w:rPr>
                <w:rFonts w:ascii="Arial Narrow" w:hAnsi="Arial Narrow"/>
                <w:lang w:val="es-EC"/>
              </w:rPr>
              <w:t>Conteniendo la evaluación final de la calidad de los materiales</w:t>
            </w:r>
            <w:r w:rsidRPr="00D608B0">
              <w:rPr>
                <w:rFonts w:ascii="Arial Narrow" w:hAnsi="Arial Narrow"/>
                <w:spacing w:val="3"/>
                <w:lang w:val="es-EC"/>
              </w:rPr>
              <w:t xml:space="preserve"> </w:t>
            </w:r>
            <w:r w:rsidRPr="00D608B0">
              <w:rPr>
                <w:rFonts w:ascii="Arial Narrow" w:hAnsi="Arial Narrow"/>
                <w:lang w:val="es-EC"/>
              </w:rPr>
              <w:t>y procedimientos constructivos empleados,</w:t>
            </w:r>
            <w:r w:rsidRPr="00D608B0">
              <w:rPr>
                <w:rFonts w:ascii="Arial Narrow" w:hAnsi="Arial Narrow"/>
                <w:spacing w:val="-13"/>
                <w:lang w:val="es-EC"/>
              </w:rPr>
              <w:t xml:space="preserve"> </w:t>
            </w:r>
            <w:r w:rsidRPr="00D608B0">
              <w:rPr>
                <w:rFonts w:ascii="Arial Narrow" w:hAnsi="Arial Narrow"/>
                <w:lang w:val="es-EC"/>
              </w:rPr>
              <w:t>etc.</w:t>
            </w:r>
          </w:p>
        </w:tc>
        <w:tc>
          <w:tcPr>
            <w:tcW w:w="953" w:type="pct"/>
            <w:tcBorders>
              <w:top w:val="single" w:sz="3" w:space="0" w:color="000000"/>
              <w:left w:val="single" w:sz="3" w:space="0" w:color="000000"/>
              <w:bottom w:val="single" w:sz="3" w:space="0" w:color="000000"/>
              <w:right w:val="single" w:sz="3" w:space="0" w:color="000000"/>
            </w:tcBorders>
            <w:vAlign w:val="center"/>
          </w:tcPr>
          <w:p w14:paraId="4D45346A" w14:textId="77777777" w:rsidR="00D608B0" w:rsidRPr="00D608B0" w:rsidRDefault="00D608B0" w:rsidP="00041787">
            <w:pPr>
              <w:pStyle w:val="TableParagraph"/>
              <w:spacing w:before="2" w:line="252" w:lineRule="exact"/>
              <w:jc w:val="center"/>
              <w:rPr>
                <w:rFonts w:ascii="Arial Narrow" w:eastAsia="Arial Narrow" w:hAnsi="Arial Narrow" w:cs="Arial Narrow"/>
              </w:rPr>
            </w:pPr>
            <w:r w:rsidRPr="00D608B0">
              <w:rPr>
                <w:rFonts w:ascii="Arial Narrow" w:hAnsi="Arial Narrow"/>
                <w:i/>
              </w:rPr>
              <w:t>1</w:t>
            </w:r>
            <w:proofErr w:type="gramStart"/>
            <w:r w:rsidRPr="00D608B0">
              <w:rPr>
                <w:rFonts w:ascii="Arial Narrow" w:hAnsi="Arial Narrow"/>
                <w:i/>
              </w:rPr>
              <w:t>‰</w:t>
            </w:r>
            <w:r w:rsidRPr="00D608B0">
              <w:rPr>
                <w:rFonts w:ascii="Arial Narrow" w:hAnsi="Arial Narrow"/>
                <w:i/>
                <w:spacing w:val="1"/>
              </w:rPr>
              <w:t xml:space="preserve">  </w:t>
            </w:r>
            <w:r w:rsidRPr="00D608B0">
              <w:rPr>
                <w:rFonts w:ascii="Arial Narrow" w:hAnsi="Arial Narrow"/>
                <w:i/>
              </w:rPr>
              <w:t>/</w:t>
            </w:r>
            <w:proofErr w:type="gramEnd"/>
          </w:p>
          <w:p w14:paraId="72F8ABF5" w14:textId="77777777" w:rsidR="00D608B0" w:rsidRPr="00D608B0" w:rsidRDefault="00D608B0" w:rsidP="00041787">
            <w:pPr>
              <w:pStyle w:val="TableParagraph"/>
              <w:spacing w:line="252" w:lineRule="exact"/>
              <w:jc w:val="center"/>
              <w:rPr>
                <w:rFonts w:ascii="Arial Narrow" w:eastAsia="Arial Narrow" w:hAnsi="Arial Narrow" w:cs="Arial Narrow"/>
              </w:rPr>
            </w:pPr>
            <w:r w:rsidRPr="00D608B0">
              <w:rPr>
                <w:rFonts w:ascii="Arial Narrow" w:hAnsi="Arial Narrow"/>
                <w:i/>
              </w:rPr>
              <w:t>día</w:t>
            </w:r>
          </w:p>
        </w:tc>
      </w:tr>
      <w:tr w:rsidR="00D608B0" w:rsidRPr="00D608B0" w14:paraId="2ED13040" w14:textId="77777777" w:rsidTr="00041787">
        <w:trPr>
          <w:trHeight w:hRule="exact" w:val="644"/>
          <w:jc w:val="center"/>
        </w:trPr>
        <w:tc>
          <w:tcPr>
            <w:tcW w:w="872" w:type="pct"/>
            <w:tcBorders>
              <w:top w:val="single" w:sz="3" w:space="0" w:color="000000"/>
              <w:left w:val="single" w:sz="3" w:space="0" w:color="000000"/>
              <w:bottom w:val="single" w:sz="3" w:space="0" w:color="000000"/>
              <w:right w:val="single" w:sz="3" w:space="0" w:color="000000"/>
            </w:tcBorders>
            <w:vAlign w:val="center"/>
          </w:tcPr>
          <w:p w14:paraId="4D7544E1" w14:textId="77777777" w:rsidR="00D608B0" w:rsidRPr="00D608B0" w:rsidRDefault="00D608B0" w:rsidP="00041787">
            <w:pPr>
              <w:pStyle w:val="TableParagraph"/>
              <w:spacing w:before="4"/>
              <w:ind w:left="105" w:right="235"/>
              <w:jc w:val="center"/>
              <w:rPr>
                <w:rFonts w:ascii="Arial Narrow" w:hAnsi="Arial Narrow"/>
                <w:i/>
              </w:rPr>
            </w:pPr>
            <w:proofErr w:type="spellStart"/>
            <w:r w:rsidRPr="00D608B0">
              <w:rPr>
                <w:rFonts w:ascii="Arial Narrow" w:hAnsi="Arial Narrow"/>
                <w:i/>
              </w:rPr>
              <w:t>Informes</w:t>
            </w:r>
            <w:proofErr w:type="spellEnd"/>
            <w:r w:rsidRPr="00D608B0">
              <w:rPr>
                <w:rFonts w:ascii="Arial Narrow" w:hAnsi="Arial Narrow"/>
                <w:i/>
              </w:rPr>
              <w:t xml:space="preserve"> </w:t>
            </w:r>
            <w:proofErr w:type="spellStart"/>
            <w:r w:rsidRPr="00D608B0">
              <w:rPr>
                <w:rFonts w:ascii="Arial Narrow" w:hAnsi="Arial Narrow"/>
                <w:i/>
              </w:rPr>
              <w:t>varios</w:t>
            </w:r>
            <w:proofErr w:type="spellEnd"/>
          </w:p>
        </w:tc>
        <w:tc>
          <w:tcPr>
            <w:tcW w:w="3176" w:type="pct"/>
            <w:tcBorders>
              <w:top w:val="single" w:sz="3" w:space="0" w:color="000000"/>
              <w:left w:val="single" w:sz="3" w:space="0" w:color="000000"/>
              <w:bottom w:val="single" w:sz="3" w:space="0" w:color="000000"/>
              <w:right w:val="single" w:sz="3" w:space="0" w:color="000000"/>
            </w:tcBorders>
            <w:vAlign w:val="center"/>
          </w:tcPr>
          <w:p w14:paraId="26E054A4" w14:textId="77777777" w:rsidR="00D608B0" w:rsidRPr="00D608B0" w:rsidRDefault="00D608B0" w:rsidP="00041787">
            <w:pPr>
              <w:pStyle w:val="TableParagraph"/>
              <w:spacing w:before="5"/>
              <w:ind w:left="105" w:right="75"/>
              <w:rPr>
                <w:rFonts w:ascii="Arial Narrow" w:eastAsia="Arial Narrow" w:hAnsi="Arial Narrow" w:cs="Arial Narrow"/>
                <w:lang w:val="es-EC"/>
              </w:rPr>
            </w:pPr>
            <w:r w:rsidRPr="00D608B0">
              <w:rPr>
                <w:rFonts w:ascii="Arial Narrow" w:hAnsi="Arial Narrow"/>
                <w:lang w:val="es-EC"/>
              </w:rPr>
              <w:t>Conteniendo la certificación de calibración del instrumental de</w:t>
            </w:r>
            <w:r w:rsidRPr="00D608B0">
              <w:rPr>
                <w:rFonts w:ascii="Arial Narrow" w:hAnsi="Arial Narrow"/>
                <w:spacing w:val="37"/>
                <w:lang w:val="es-EC"/>
              </w:rPr>
              <w:t xml:space="preserve"> </w:t>
            </w:r>
            <w:r w:rsidRPr="00D608B0">
              <w:rPr>
                <w:rFonts w:ascii="Arial Narrow" w:hAnsi="Arial Narrow"/>
                <w:lang w:val="es-EC"/>
              </w:rPr>
              <w:t>control, la evaluación de los programas de trabajo,</w:t>
            </w:r>
            <w:r w:rsidRPr="00D608B0">
              <w:rPr>
                <w:rFonts w:ascii="Arial Narrow" w:hAnsi="Arial Narrow"/>
                <w:spacing w:val="-15"/>
                <w:lang w:val="es-EC"/>
              </w:rPr>
              <w:t xml:space="preserve"> </w:t>
            </w:r>
            <w:r w:rsidRPr="00D608B0">
              <w:rPr>
                <w:rFonts w:ascii="Arial Narrow" w:hAnsi="Arial Narrow"/>
                <w:lang w:val="es-EC"/>
              </w:rPr>
              <w:t>etc.</w:t>
            </w:r>
          </w:p>
        </w:tc>
        <w:tc>
          <w:tcPr>
            <w:tcW w:w="953" w:type="pct"/>
            <w:tcBorders>
              <w:top w:val="single" w:sz="3" w:space="0" w:color="000000"/>
              <w:left w:val="single" w:sz="3" w:space="0" w:color="000000"/>
              <w:bottom w:val="single" w:sz="3" w:space="0" w:color="000000"/>
              <w:right w:val="single" w:sz="3" w:space="0" w:color="000000"/>
            </w:tcBorders>
            <w:vAlign w:val="center"/>
          </w:tcPr>
          <w:p w14:paraId="071BD672" w14:textId="77777777" w:rsidR="00D608B0" w:rsidRPr="00D608B0" w:rsidRDefault="00D608B0" w:rsidP="00041787">
            <w:pPr>
              <w:pStyle w:val="TableParagraph"/>
              <w:spacing w:before="5" w:line="252" w:lineRule="exact"/>
              <w:jc w:val="center"/>
              <w:rPr>
                <w:rFonts w:ascii="Arial Narrow" w:eastAsia="Arial Narrow" w:hAnsi="Arial Narrow" w:cs="Arial Narrow"/>
              </w:rPr>
            </w:pPr>
            <w:r w:rsidRPr="00D608B0">
              <w:rPr>
                <w:rFonts w:ascii="Arial Narrow" w:hAnsi="Arial Narrow"/>
                <w:i/>
              </w:rPr>
              <w:t>1</w:t>
            </w:r>
            <w:proofErr w:type="gramStart"/>
            <w:r w:rsidRPr="00D608B0">
              <w:rPr>
                <w:rFonts w:ascii="Arial Narrow" w:hAnsi="Arial Narrow"/>
                <w:i/>
              </w:rPr>
              <w:t>‰</w:t>
            </w:r>
            <w:r w:rsidRPr="00D608B0">
              <w:rPr>
                <w:rFonts w:ascii="Arial Narrow" w:hAnsi="Arial Narrow"/>
                <w:i/>
                <w:spacing w:val="1"/>
              </w:rPr>
              <w:t xml:space="preserve">  </w:t>
            </w:r>
            <w:r w:rsidRPr="00D608B0">
              <w:rPr>
                <w:rFonts w:ascii="Arial Narrow" w:hAnsi="Arial Narrow"/>
                <w:i/>
              </w:rPr>
              <w:t>/</w:t>
            </w:r>
            <w:proofErr w:type="gramEnd"/>
          </w:p>
          <w:p w14:paraId="51FE9619" w14:textId="77777777" w:rsidR="00D608B0" w:rsidRPr="00D608B0" w:rsidRDefault="00D608B0" w:rsidP="00041787">
            <w:pPr>
              <w:pStyle w:val="TableParagraph"/>
              <w:spacing w:line="252" w:lineRule="exact"/>
              <w:jc w:val="center"/>
              <w:rPr>
                <w:rFonts w:ascii="Arial Narrow" w:eastAsia="Arial Narrow" w:hAnsi="Arial Narrow" w:cs="Arial Narrow"/>
              </w:rPr>
            </w:pPr>
            <w:r w:rsidRPr="00D608B0">
              <w:rPr>
                <w:rFonts w:ascii="Arial Narrow" w:hAnsi="Arial Narrow"/>
                <w:i/>
              </w:rPr>
              <w:t>día</w:t>
            </w:r>
          </w:p>
        </w:tc>
      </w:tr>
      <w:tr w:rsidR="00D608B0" w:rsidRPr="00D608B0" w14:paraId="44F79737" w14:textId="77777777" w:rsidTr="00041787">
        <w:trPr>
          <w:trHeight w:hRule="exact" w:val="426"/>
          <w:jc w:val="center"/>
        </w:trPr>
        <w:tc>
          <w:tcPr>
            <w:tcW w:w="5000" w:type="pct"/>
            <w:gridSpan w:val="3"/>
            <w:tcBorders>
              <w:top w:val="single" w:sz="3" w:space="0" w:color="000000"/>
              <w:left w:val="single" w:sz="3" w:space="0" w:color="000000"/>
              <w:bottom w:val="single" w:sz="3" w:space="0" w:color="000000"/>
              <w:right w:val="single" w:sz="3" w:space="0" w:color="000000"/>
            </w:tcBorders>
            <w:shd w:val="clear" w:color="auto" w:fill="91CDDB"/>
            <w:vAlign w:val="center"/>
          </w:tcPr>
          <w:p w14:paraId="2A34C1B2" w14:textId="77777777" w:rsidR="00D608B0" w:rsidRPr="00D608B0" w:rsidRDefault="00D608B0" w:rsidP="00041787">
            <w:pPr>
              <w:pStyle w:val="TableParagraph"/>
              <w:spacing w:before="1" w:line="250" w:lineRule="exact"/>
              <w:ind w:left="105"/>
              <w:rPr>
                <w:rFonts w:ascii="Arial Narrow" w:eastAsia="Arial Narrow" w:hAnsi="Arial Narrow" w:cs="Arial Narrow"/>
              </w:rPr>
            </w:pPr>
            <w:proofErr w:type="spellStart"/>
            <w:r w:rsidRPr="00D608B0">
              <w:rPr>
                <w:rFonts w:ascii="Arial Narrow" w:hAnsi="Arial Narrow"/>
                <w:b/>
                <w:i/>
              </w:rPr>
              <w:t>Fiscalización</w:t>
            </w:r>
            <w:proofErr w:type="spellEnd"/>
            <w:r w:rsidRPr="00D608B0">
              <w:rPr>
                <w:rFonts w:ascii="Arial Narrow" w:hAnsi="Arial Narrow"/>
                <w:b/>
                <w:i/>
              </w:rPr>
              <w:t xml:space="preserve"> de </w:t>
            </w:r>
            <w:proofErr w:type="spellStart"/>
            <w:r w:rsidRPr="00D608B0">
              <w:rPr>
                <w:rFonts w:ascii="Arial Narrow" w:hAnsi="Arial Narrow"/>
                <w:b/>
                <w:i/>
              </w:rPr>
              <w:t>Obras</w:t>
            </w:r>
            <w:proofErr w:type="spellEnd"/>
            <w:r w:rsidRPr="00D608B0">
              <w:rPr>
                <w:rFonts w:ascii="Arial Narrow" w:hAnsi="Arial Narrow"/>
                <w:b/>
                <w:i/>
                <w:spacing w:val="-6"/>
              </w:rPr>
              <w:t xml:space="preserve"> </w:t>
            </w:r>
            <w:proofErr w:type="spellStart"/>
            <w:r w:rsidRPr="00D608B0">
              <w:rPr>
                <w:rFonts w:ascii="Arial Narrow" w:hAnsi="Arial Narrow"/>
                <w:b/>
                <w:i/>
              </w:rPr>
              <w:t>Obligatorias</w:t>
            </w:r>
            <w:proofErr w:type="spellEnd"/>
          </w:p>
        </w:tc>
      </w:tr>
      <w:tr w:rsidR="00D608B0" w:rsidRPr="00D608B0" w14:paraId="13DC32C7" w14:textId="77777777" w:rsidTr="00041787">
        <w:trPr>
          <w:trHeight w:hRule="exact" w:val="917"/>
          <w:jc w:val="center"/>
        </w:trPr>
        <w:tc>
          <w:tcPr>
            <w:tcW w:w="872" w:type="pct"/>
            <w:tcBorders>
              <w:top w:val="single" w:sz="3" w:space="0" w:color="000000"/>
              <w:left w:val="single" w:sz="3" w:space="0" w:color="000000"/>
              <w:bottom w:val="single" w:sz="3" w:space="0" w:color="000000"/>
              <w:right w:val="single" w:sz="3" w:space="0" w:color="000000"/>
            </w:tcBorders>
            <w:vAlign w:val="center"/>
          </w:tcPr>
          <w:p w14:paraId="6970F2BE" w14:textId="77777777" w:rsidR="00D608B0" w:rsidRPr="00D608B0" w:rsidRDefault="00D608B0" w:rsidP="00041787">
            <w:pPr>
              <w:pStyle w:val="TableParagraph"/>
              <w:spacing w:before="4"/>
              <w:ind w:left="105" w:right="235"/>
              <w:jc w:val="center"/>
              <w:rPr>
                <w:rFonts w:ascii="Arial Narrow" w:hAnsi="Arial Narrow"/>
                <w:i/>
                <w:lang w:val="es-EC"/>
              </w:rPr>
            </w:pPr>
            <w:r w:rsidRPr="00D608B0">
              <w:rPr>
                <w:rFonts w:ascii="Arial Narrow" w:hAnsi="Arial Narrow"/>
                <w:i/>
                <w:lang w:val="es-EC"/>
              </w:rPr>
              <w:t>Informe con el pago del mes.</w:t>
            </w:r>
          </w:p>
        </w:tc>
        <w:tc>
          <w:tcPr>
            <w:tcW w:w="3176" w:type="pct"/>
            <w:tcBorders>
              <w:top w:val="single" w:sz="3" w:space="0" w:color="000000"/>
              <w:left w:val="single" w:sz="3" w:space="0" w:color="000000"/>
              <w:bottom w:val="single" w:sz="3" w:space="0" w:color="000000"/>
              <w:right w:val="single" w:sz="3" w:space="0" w:color="000000"/>
            </w:tcBorders>
            <w:vAlign w:val="center"/>
          </w:tcPr>
          <w:p w14:paraId="2D1D5417" w14:textId="77777777" w:rsidR="00D608B0" w:rsidRPr="00D608B0" w:rsidRDefault="00D608B0" w:rsidP="00041787">
            <w:pPr>
              <w:pStyle w:val="TableParagraph"/>
              <w:spacing w:before="4"/>
              <w:ind w:left="80" w:right="99"/>
              <w:rPr>
                <w:rFonts w:ascii="Arial Narrow" w:eastAsia="Arial Narrow" w:hAnsi="Arial Narrow" w:cs="Arial Narrow"/>
                <w:lang w:val="es-EC"/>
              </w:rPr>
            </w:pPr>
            <w:r w:rsidRPr="00D608B0">
              <w:rPr>
                <w:rFonts w:ascii="Arial Narrow" w:hAnsi="Arial Narrow"/>
                <w:lang w:val="es-EC"/>
              </w:rPr>
              <w:t>Conteniendo el monto a pagar con su reajuste de precios,</w:t>
            </w:r>
            <w:r w:rsidRPr="00D608B0">
              <w:rPr>
                <w:rFonts w:ascii="Arial Narrow" w:hAnsi="Arial Narrow"/>
                <w:spacing w:val="36"/>
                <w:lang w:val="es-EC"/>
              </w:rPr>
              <w:t xml:space="preserve"> </w:t>
            </w:r>
            <w:r w:rsidRPr="00D608B0">
              <w:rPr>
                <w:rFonts w:ascii="Arial Narrow" w:hAnsi="Arial Narrow"/>
                <w:lang w:val="es-EC"/>
              </w:rPr>
              <w:t>constancia del control de la factura, y si corresponde la evaluación del avance</w:t>
            </w:r>
            <w:r w:rsidRPr="00D608B0">
              <w:rPr>
                <w:rFonts w:ascii="Arial Narrow" w:hAnsi="Arial Narrow"/>
                <w:spacing w:val="4"/>
                <w:lang w:val="es-EC"/>
              </w:rPr>
              <w:t xml:space="preserve"> </w:t>
            </w:r>
            <w:r w:rsidRPr="00D608B0">
              <w:rPr>
                <w:rFonts w:ascii="Arial Narrow" w:hAnsi="Arial Narrow"/>
                <w:lang w:val="es-EC"/>
              </w:rPr>
              <w:t>de la obra en los tercios del</w:t>
            </w:r>
            <w:r w:rsidRPr="00D608B0">
              <w:rPr>
                <w:rFonts w:ascii="Arial Narrow" w:hAnsi="Arial Narrow"/>
                <w:spacing w:val="-11"/>
                <w:lang w:val="es-EC"/>
              </w:rPr>
              <w:t xml:space="preserve"> </w:t>
            </w:r>
            <w:r w:rsidRPr="00D608B0">
              <w:rPr>
                <w:rFonts w:ascii="Arial Narrow" w:hAnsi="Arial Narrow"/>
                <w:lang w:val="es-EC"/>
              </w:rPr>
              <w:t>plazo;</w:t>
            </w:r>
          </w:p>
        </w:tc>
        <w:tc>
          <w:tcPr>
            <w:tcW w:w="953" w:type="pct"/>
            <w:tcBorders>
              <w:top w:val="single" w:sz="3" w:space="0" w:color="000000"/>
              <w:left w:val="single" w:sz="3" w:space="0" w:color="000000"/>
              <w:bottom w:val="single" w:sz="3" w:space="0" w:color="000000"/>
              <w:right w:val="single" w:sz="3" w:space="0" w:color="000000"/>
            </w:tcBorders>
            <w:vAlign w:val="center"/>
          </w:tcPr>
          <w:p w14:paraId="592FD3DD" w14:textId="77777777" w:rsidR="00D608B0" w:rsidRPr="00D608B0" w:rsidRDefault="00D608B0" w:rsidP="00041787">
            <w:pPr>
              <w:pStyle w:val="TableParagraph"/>
              <w:spacing w:before="131" w:line="252" w:lineRule="exact"/>
              <w:jc w:val="center"/>
              <w:rPr>
                <w:rFonts w:ascii="Arial Narrow" w:eastAsia="Arial Narrow" w:hAnsi="Arial Narrow" w:cs="Arial Narrow"/>
              </w:rPr>
            </w:pPr>
            <w:r w:rsidRPr="00D608B0">
              <w:rPr>
                <w:rFonts w:ascii="Arial Narrow" w:hAnsi="Arial Narrow"/>
                <w:i/>
              </w:rPr>
              <w:t>1‰</w:t>
            </w:r>
            <w:r w:rsidRPr="00D608B0">
              <w:rPr>
                <w:rFonts w:ascii="Arial Narrow" w:hAnsi="Arial Narrow"/>
                <w:i/>
                <w:spacing w:val="1"/>
              </w:rPr>
              <w:t xml:space="preserve"> </w:t>
            </w:r>
            <w:r w:rsidRPr="00D608B0">
              <w:rPr>
                <w:rFonts w:ascii="Arial Narrow" w:hAnsi="Arial Narrow"/>
                <w:i/>
              </w:rPr>
              <w:t>/</w:t>
            </w:r>
          </w:p>
          <w:p w14:paraId="1ADFB980" w14:textId="77777777" w:rsidR="00D608B0" w:rsidRPr="00D608B0" w:rsidRDefault="00D608B0" w:rsidP="00041787">
            <w:pPr>
              <w:pStyle w:val="TableParagraph"/>
              <w:spacing w:line="252" w:lineRule="exact"/>
              <w:jc w:val="center"/>
              <w:rPr>
                <w:rFonts w:ascii="Arial Narrow" w:eastAsia="Arial Narrow" w:hAnsi="Arial Narrow" w:cs="Arial Narrow"/>
              </w:rPr>
            </w:pPr>
            <w:r w:rsidRPr="00D608B0">
              <w:rPr>
                <w:rFonts w:ascii="Arial Narrow" w:hAnsi="Arial Narrow"/>
                <w:i/>
              </w:rPr>
              <w:t>día</w:t>
            </w:r>
          </w:p>
        </w:tc>
      </w:tr>
      <w:tr w:rsidR="00D608B0" w:rsidRPr="00D608B0" w14:paraId="5E06293C" w14:textId="77777777" w:rsidTr="00041787">
        <w:trPr>
          <w:trHeight w:hRule="exact" w:val="1272"/>
          <w:jc w:val="center"/>
        </w:trPr>
        <w:tc>
          <w:tcPr>
            <w:tcW w:w="872" w:type="pct"/>
            <w:tcBorders>
              <w:top w:val="single" w:sz="3" w:space="0" w:color="000000"/>
              <w:left w:val="single" w:sz="3" w:space="0" w:color="000000"/>
              <w:bottom w:val="single" w:sz="3" w:space="0" w:color="000000"/>
              <w:right w:val="single" w:sz="3" w:space="0" w:color="000000"/>
            </w:tcBorders>
            <w:vAlign w:val="center"/>
          </w:tcPr>
          <w:p w14:paraId="0194B684" w14:textId="77777777" w:rsidR="00D608B0" w:rsidRPr="00D608B0" w:rsidRDefault="00D608B0" w:rsidP="00041787">
            <w:pPr>
              <w:pStyle w:val="TableParagraph"/>
              <w:spacing w:before="4"/>
              <w:ind w:left="105" w:right="235"/>
              <w:jc w:val="center"/>
              <w:rPr>
                <w:rFonts w:ascii="Arial Narrow" w:hAnsi="Arial Narrow"/>
                <w:i/>
              </w:rPr>
            </w:pPr>
            <w:proofErr w:type="spellStart"/>
            <w:r w:rsidRPr="00D608B0">
              <w:rPr>
                <w:rFonts w:ascii="Arial Narrow" w:hAnsi="Arial Narrow"/>
                <w:i/>
              </w:rPr>
              <w:t>Informes</w:t>
            </w:r>
            <w:proofErr w:type="spellEnd"/>
            <w:r w:rsidRPr="00D608B0">
              <w:rPr>
                <w:rFonts w:ascii="Arial Narrow" w:hAnsi="Arial Narrow"/>
                <w:i/>
              </w:rPr>
              <w:t xml:space="preserve"> </w:t>
            </w:r>
            <w:proofErr w:type="spellStart"/>
            <w:r w:rsidRPr="00D608B0">
              <w:rPr>
                <w:rFonts w:ascii="Arial Narrow" w:hAnsi="Arial Narrow"/>
                <w:i/>
              </w:rPr>
              <w:t>mensuales</w:t>
            </w:r>
            <w:proofErr w:type="spellEnd"/>
          </w:p>
        </w:tc>
        <w:tc>
          <w:tcPr>
            <w:tcW w:w="3176" w:type="pct"/>
            <w:tcBorders>
              <w:top w:val="single" w:sz="3" w:space="0" w:color="000000"/>
              <w:left w:val="single" w:sz="3" w:space="0" w:color="000000"/>
              <w:bottom w:val="single" w:sz="3" w:space="0" w:color="000000"/>
              <w:right w:val="single" w:sz="3" w:space="0" w:color="000000"/>
            </w:tcBorders>
            <w:vAlign w:val="center"/>
          </w:tcPr>
          <w:p w14:paraId="412A9E99" w14:textId="77777777" w:rsidR="00D608B0" w:rsidRPr="00D608B0" w:rsidRDefault="00D608B0" w:rsidP="00041787">
            <w:pPr>
              <w:pStyle w:val="TableParagraph"/>
              <w:spacing w:before="2"/>
              <w:ind w:left="80" w:right="99"/>
              <w:rPr>
                <w:rFonts w:ascii="Arial Narrow" w:eastAsia="Arial Narrow" w:hAnsi="Arial Narrow" w:cs="Arial Narrow"/>
                <w:lang w:val="es-EC"/>
              </w:rPr>
            </w:pPr>
            <w:r w:rsidRPr="00D608B0">
              <w:rPr>
                <w:rFonts w:ascii="Arial Narrow" w:hAnsi="Arial Narrow"/>
                <w:lang w:val="es-EC"/>
              </w:rPr>
              <w:t>Conteniendo la evaluación de las enmiendas a los</w:t>
            </w:r>
            <w:r w:rsidRPr="00D608B0">
              <w:rPr>
                <w:rFonts w:ascii="Arial Narrow" w:hAnsi="Arial Narrow"/>
                <w:spacing w:val="36"/>
                <w:lang w:val="es-EC"/>
              </w:rPr>
              <w:t xml:space="preserve"> </w:t>
            </w:r>
            <w:r w:rsidRPr="00D608B0">
              <w:rPr>
                <w:rFonts w:ascii="Arial Narrow" w:hAnsi="Arial Narrow"/>
                <w:lang w:val="es-EC"/>
              </w:rPr>
              <w:t>diseños promovidas</w:t>
            </w:r>
            <w:r w:rsidRPr="00D608B0">
              <w:rPr>
                <w:rFonts w:ascii="Arial Narrow" w:hAnsi="Arial Narrow"/>
                <w:spacing w:val="37"/>
                <w:lang w:val="es-EC"/>
              </w:rPr>
              <w:t xml:space="preserve"> </w:t>
            </w:r>
            <w:r w:rsidRPr="00D608B0">
              <w:rPr>
                <w:rFonts w:ascii="Arial Narrow" w:hAnsi="Arial Narrow"/>
                <w:lang w:val="es-EC"/>
              </w:rPr>
              <w:t>durante</w:t>
            </w:r>
            <w:r w:rsidRPr="00D608B0">
              <w:rPr>
                <w:rFonts w:ascii="Arial Narrow" w:hAnsi="Arial Narrow"/>
                <w:spacing w:val="37"/>
                <w:lang w:val="es-EC"/>
              </w:rPr>
              <w:t xml:space="preserve"> </w:t>
            </w:r>
            <w:r w:rsidRPr="00D608B0">
              <w:rPr>
                <w:rFonts w:ascii="Arial Narrow" w:hAnsi="Arial Narrow"/>
                <w:lang w:val="es-EC"/>
              </w:rPr>
              <w:t>el</w:t>
            </w:r>
            <w:r w:rsidRPr="00D608B0">
              <w:rPr>
                <w:rFonts w:ascii="Arial Narrow" w:hAnsi="Arial Narrow"/>
                <w:spacing w:val="37"/>
                <w:lang w:val="es-EC"/>
              </w:rPr>
              <w:t xml:space="preserve"> </w:t>
            </w:r>
            <w:r w:rsidRPr="00D608B0">
              <w:rPr>
                <w:rFonts w:ascii="Arial Narrow" w:hAnsi="Arial Narrow"/>
                <w:lang w:val="es-EC"/>
              </w:rPr>
              <w:t>desarrollo</w:t>
            </w:r>
            <w:r w:rsidRPr="00D608B0">
              <w:rPr>
                <w:rFonts w:ascii="Arial Narrow" w:hAnsi="Arial Narrow"/>
                <w:spacing w:val="37"/>
                <w:lang w:val="es-EC"/>
              </w:rPr>
              <w:t xml:space="preserve"> </w:t>
            </w:r>
            <w:r w:rsidRPr="00D608B0">
              <w:rPr>
                <w:rFonts w:ascii="Arial Narrow" w:hAnsi="Arial Narrow"/>
                <w:lang w:val="es-EC"/>
              </w:rPr>
              <w:t>de</w:t>
            </w:r>
            <w:r w:rsidRPr="00D608B0">
              <w:rPr>
                <w:rFonts w:ascii="Arial Narrow" w:hAnsi="Arial Narrow"/>
                <w:spacing w:val="37"/>
                <w:lang w:val="es-EC"/>
              </w:rPr>
              <w:t xml:space="preserve"> </w:t>
            </w:r>
            <w:r w:rsidRPr="00D608B0">
              <w:rPr>
                <w:rFonts w:ascii="Arial Narrow" w:hAnsi="Arial Narrow"/>
                <w:lang w:val="es-EC"/>
              </w:rPr>
              <w:t>las</w:t>
            </w:r>
            <w:r w:rsidRPr="00D608B0">
              <w:rPr>
                <w:rFonts w:ascii="Arial Narrow" w:hAnsi="Arial Narrow"/>
                <w:spacing w:val="37"/>
                <w:lang w:val="es-EC"/>
              </w:rPr>
              <w:t xml:space="preserve"> </w:t>
            </w:r>
            <w:r w:rsidRPr="00D608B0">
              <w:rPr>
                <w:rFonts w:ascii="Arial Narrow" w:hAnsi="Arial Narrow"/>
                <w:lang w:val="es-EC"/>
              </w:rPr>
              <w:t>obras,</w:t>
            </w:r>
            <w:r w:rsidRPr="00D608B0">
              <w:rPr>
                <w:rFonts w:ascii="Arial Narrow" w:hAnsi="Arial Narrow"/>
                <w:spacing w:val="37"/>
                <w:lang w:val="es-EC"/>
              </w:rPr>
              <w:t xml:space="preserve"> </w:t>
            </w:r>
            <w:r w:rsidRPr="00D608B0">
              <w:rPr>
                <w:rFonts w:ascii="Arial Narrow" w:hAnsi="Arial Narrow"/>
                <w:lang w:val="es-EC"/>
              </w:rPr>
              <w:t>la</w:t>
            </w:r>
            <w:r w:rsidRPr="00D608B0">
              <w:rPr>
                <w:rFonts w:ascii="Arial Narrow" w:hAnsi="Arial Narrow"/>
                <w:spacing w:val="37"/>
                <w:lang w:val="es-EC"/>
              </w:rPr>
              <w:t xml:space="preserve"> </w:t>
            </w:r>
            <w:r w:rsidRPr="00D608B0">
              <w:rPr>
                <w:rFonts w:ascii="Arial Narrow" w:hAnsi="Arial Narrow"/>
                <w:lang w:val="es-EC"/>
              </w:rPr>
              <w:t>evaluación</w:t>
            </w:r>
            <w:r w:rsidRPr="00D608B0">
              <w:rPr>
                <w:rFonts w:ascii="Arial Narrow" w:hAnsi="Arial Narrow"/>
                <w:spacing w:val="37"/>
                <w:lang w:val="es-EC"/>
              </w:rPr>
              <w:t xml:space="preserve"> </w:t>
            </w:r>
            <w:r w:rsidRPr="00D608B0">
              <w:rPr>
                <w:rFonts w:ascii="Arial Narrow" w:hAnsi="Arial Narrow"/>
                <w:lang w:val="es-EC"/>
              </w:rPr>
              <w:t>de</w:t>
            </w:r>
            <w:r w:rsidRPr="00D608B0">
              <w:rPr>
                <w:rFonts w:ascii="Arial Narrow" w:hAnsi="Arial Narrow"/>
                <w:spacing w:val="37"/>
                <w:lang w:val="es-EC"/>
              </w:rPr>
              <w:t xml:space="preserve"> </w:t>
            </w:r>
            <w:r w:rsidRPr="00D608B0">
              <w:rPr>
                <w:rFonts w:ascii="Arial Narrow" w:hAnsi="Arial Narrow"/>
                <w:lang w:val="es-EC"/>
              </w:rPr>
              <w:t>la calidad de los materiales y procedimientos constructivos</w:t>
            </w:r>
            <w:r w:rsidRPr="00D608B0">
              <w:rPr>
                <w:rFonts w:ascii="Arial Narrow" w:hAnsi="Arial Narrow"/>
                <w:spacing w:val="43"/>
                <w:lang w:val="es-EC"/>
              </w:rPr>
              <w:t xml:space="preserve"> </w:t>
            </w:r>
            <w:r w:rsidRPr="00D608B0">
              <w:rPr>
                <w:rFonts w:ascii="Arial Narrow" w:hAnsi="Arial Narrow"/>
                <w:lang w:val="es-EC"/>
              </w:rPr>
              <w:t>empleados, la evaluación de las eventuales solicitudes de prórroga por</w:t>
            </w:r>
            <w:r w:rsidRPr="00D608B0">
              <w:rPr>
                <w:rFonts w:ascii="Arial Narrow" w:hAnsi="Arial Narrow"/>
                <w:spacing w:val="-11"/>
                <w:lang w:val="es-EC"/>
              </w:rPr>
              <w:t xml:space="preserve"> </w:t>
            </w:r>
            <w:r w:rsidRPr="00D608B0">
              <w:rPr>
                <w:rFonts w:ascii="Arial Narrow" w:hAnsi="Arial Narrow"/>
                <w:lang w:val="es-EC"/>
              </w:rPr>
              <w:t>incidencias climáticas muy extraordinarias,</w:t>
            </w:r>
            <w:r w:rsidRPr="00D608B0">
              <w:rPr>
                <w:rFonts w:ascii="Arial Narrow" w:hAnsi="Arial Narrow"/>
                <w:spacing w:val="-7"/>
                <w:lang w:val="es-EC"/>
              </w:rPr>
              <w:t xml:space="preserve"> </w:t>
            </w:r>
            <w:r w:rsidRPr="00D608B0">
              <w:rPr>
                <w:rFonts w:ascii="Arial Narrow" w:hAnsi="Arial Narrow"/>
                <w:lang w:val="es-EC"/>
              </w:rPr>
              <w:t>etc.</w:t>
            </w:r>
          </w:p>
        </w:tc>
        <w:tc>
          <w:tcPr>
            <w:tcW w:w="953" w:type="pct"/>
            <w:tcBorders>
              <w:top w:val="single" w:sz="3" w:space="0" w:color="000000"/>
              <w:left w:val="single" w:sz="3" w:space="0" w:color="000000"/>
              <w:bottom w:val="single" w:sz="3" w:space="0" w:color="000000"/>
              <w:right w:val="single" w:sz="3" w:space="0" w:color="000000"/>
            </w:tcBorders>
            <w:vAlign w:val="center"/>
          </w:tcPr>
          <w:p w14:paraId="1B1339B7" w14:textId="77777777" w:rsidR="00D608B0" w:rsidRPr="00D608B0" w:rsidRDefault="00D608B0" w:rsidP="00041787">
            <w:pPr>
              <w:pStyle w:val="TableParagraph"/>
              <w:rPr>
                <w:rFonts w:ascii="Arial Narrow" w:eastAsia="Arial Narrow" w:hAnsi="Arial Narrow" w:cs="Arial Narrow"/>
                <w:lang w:val="es-EC"/>
              </w:rPr>
            </w:pPr>
          </w:p>
          <w:p w14:paraId="4B99D029" w14:textId="77777777" w:rsidR="00D608B0" w:rsidRPr="00D608B0" w:rsidRDefault="00D608B0" w:rsidP="00041787">
            <w:pPr>
              <w:pStyle w:val="TableParagraph"/>
              <w:spacing w:before="129" w:line="252" w:lineRule="exact"/>
              <w:jc w:val="center"/>
              <w:rPr>
                <w:rFonts w:ascii="Arial Narrow" w:eastAsia="Arial Narrow" w:hAnsi="Arial Narrow" w:cs="Arial Narrow"/>
              </w:rPr>
            </w:pPr>
            <w:r w:rsidRPr="00D608B0">
              <w:rPr>
                <w:rFonts w:ascii="Arial Narrow" w:hAnsi="Arial Narrow"/>
                <w:i/>
              </w:rPr>
              <w:t>1</w:t>
            </w:r>
            <w:proofErr w:type="gramStart"/>
            <w:r w:rsidRPr="00D608B0">
              <w:rPr>
                <w:rFonts w:ascii="Arial Narrow" w:hAnsi="Arial Narrow"/>
                <w:i/>
              </w:rPr>
              <w:t>‰</w:t>
            </w:r>
            <w:r w:rsidRPr="00D608B0">
              <w:rPr>
                <w:rFonts w:ascii="Arial Narrow" w:hAnsi="Arial Narrow"/>
                <w:i/>
                <w:spacing w:val="1"/>
              </w:rPr>
              <w:t xml:space="preserve">  </w:t>
            </w:r>
            <w:r w:rsidRPr="00D608B0">
              <w:rPr>
                <w:rFonts w:ascii="Arial Narrow" w:hAnsi="Arial Narrow"/>
                <w:i/>
              </w:rPr>
              <w:t>/</w:t>
            </w:r>
            <w:proofErr w:type="gramEnd"/>
          </w:p>
          <w:p w14:paraId="66D394F3" w14:textId="77777777" w:rsidR="00D608B0" w:rsidRPr="00D608B0" w:rsidRDefault="00D608B0" w:rsidP="00041787">
            <w:pPr>
              <w:pStyle w:val="TableParagraph"/>
              <w:spacing w:line="252" w:lineRule="exact"/>
              <w:jc w:val="center"/>
              <w:rPr>
                <w:rFonts w:ascii="Arial Narrow" w:eastAsia="Arial Narrow" w:hAnsi="Arial Narrow" w:cs="Arial Narrow"/>
              </w:rPr>
            </w:pPr>
            <w:r w:rsidRPr="00D608B0">
              <w:rPr>
                <w:rFonts w:ascii="Arial Narrow" w:hAnsi="Arial Narrow"/>
                <w:i/>
              </w:rPr>
              <w:t>día</w:t>
            </w:r>
          </w:p>
        </w:tc>
      </w:tr>
      <w:tr w:rsidR="00D608B0" w:rsidRPr="00D608B0" w14:paraId="626BF772" w14:textId="77777777" w:rsidTr="00041787">
        <w:trPr>
          <w:trHeight w:hRule="exact" w:val="1020"/>
          <w:jc w:val="center"/>
        </w:trPr>
        <w:tc>
          <w:tcPr>
            <w:tcW w:w="872" w:type="pct"/>
            <w:tcBorders>
              <w:top w:val="single" w:sz="3" w:space="0" w:color="000000"/>
              <w:left w:val="single" w:sz="3" w:space="0" w:color="000000"/>
              <w:bottom w:val="single" w:sz="3" w:space="0" w:color="000000"/>
              <w:right w:val="single" w:sz="3" w:space="0" w:color="000000"/>
            </w:tcBorders>
            <w:vAlign w:val="center"/>
          </w:tcPr>
          <w:p w14:paraId="2D68BF69" w14:textId="77777777" w:rsidR="00D608B0" w:rsidRPr="00D608B0" w:rsidRDefault="00D608B0" w:rsidP="00041787">
            <w:pPr>
              <w:pStyle w:val="TableParagraph"/>
              <w:spacing w:before="4"/>
              <w:ind w:left="105" w:right="235"/>
              <w:jc w:val="center"/>
              <w:rPr>
                <w:rFonts w:ascii="Arial Narrow" w:hAnsi="Arial Narrow"/>
                <w:i/>
              </w:rPr>
            </w:pPr>
            <w:proofErr w:type="spellStart"/>
            <w:r w:rsidRPr="00D608B0">
              <w:rPr>
                <w:rFonts w:ascii="Arial Narrow" w:hAnsi="Arial Narrow"/>
                <w:i/>
              </w:rPr>
              <w:t>Informes</w:t>
            </w:r>
            <w:proofErr w:type="spellEnd"/>
            <w:r w:rsidRPr="00D608B0">
              <w:rPr>
                <w:rFonts w:ascii="Arial Narrow" w:hAnsi="Arial Narrow"/>
                <w:i/>
              </w:rPr>
              <w:t xml:space="preserve"> finales</w:t>
            </w:r>
          </w:p>
        </w:tc>
        <w:tc>
          <w:tcPr>
            <w:tcW w:w="3176" w:type="pct"/>
            <w:tcBorders>
              <w:top w:val="single" w:sz="3" w:space="0" w:color="000000"/>
              <w:left w:val="single" w:sz="3" w:space="0" w:color="000000"/>
              <w:bottom w:val="single" w:sz="3" w:space="0" w:color="000000"/>
              <w:right w:val="single" w:sz="3" w:space="0" w:color="000000"/>
            </w:tcBorders>
            <w:vAlign w:val="center"/>
          </w:tcPr>
          <w:p w14:paraId="2683E61A" w14:textId="77777777" w:rsidR="00D608B0" w:rsidRPr="00D608B0" w:rsidRDefault="00D608B0" w:rsidP="00041787">
            <w:pPr>
              <w:pStyle w:val="TableParagraph"/>
              <w:spacing w:before="2"/>
              <w:ind w:left="80" w:right="99"/>
              <w:rPr>
                <w:rFonts w:ascii="Arial Narrow" w:eastAsia="Arial Narrow" w:hAnsi="Arial Narrow" w:cs="Arial Narrow"/>
                <w:lang w:val="es-EC"/>
              </w:rPr>
            </w:pPr>
            <w:r w:rsidRPr="00D608B0">
              <w:rPr>
                <w:rFonts w:ascii="Arial Narrow" w:hAnsi="Arial Narrow"/>
                <w:lang w:val="es-EC"/>
              </w:rPr>
              <w:t>Conteniendo la evaluación de los planos finales y diseños según</w:t>
            </w:r>
            <w:r w:rsidRPr="00D608B0">
              <w:rPr>
                <w:rFonts w:ascii="Arial Narrow" w:hAnsi="Arial Narrow"/>
                <w:spacing w:val="6"/>
                <w:lang w:val="es-EC"/>
              </w:rPr>
              <w:t xml:space="preserve"> </w:t>
            </w:r>
            <w:r w:rsidRPr="00D608B0">
              <w:rPr>
                <w:rFonts w:ascii="Arial Narrow" w:hAnsi="Arial Narrow"/>
                <w:lang w:val="es-EC"/>
              </w:rPr>
              <w:t>obra, la evaluación final de la calidad de los materiales y</w:t>
            </w:r>
            <w:r w:rsidRPr="00D608B0">
              <w:rPr>
                <w:rFonts w:ascii="Arial Narrow" w:hAnsi="Arial Narrow"/>
                <w:spacing w:val="4"/>
                <w:lang w:val="es-EC"/>
              </w:rPr>
              <w:t xml:space="preserve"> </w:t>
            </w:r>
            <w:r w:rsidRPr="00D608B0">
              <w:rPr>
                <w:rFonts w:ascii="Arial Narrow" w:hAnsi="Arial Narrow"/>
                <w:lang w:val="es-EC"/>
              </w:rPr>
              <w:t>procedimientos constructivos</w:t>
            </w:r>
            <w:r w:rsidRPr="00D608B0">
              <w:rPr>
                <w:rFonts w:ascii="Arial Narrow" w:hAnsi="Arial Narrow"/>
                <w:spacing w:val="27"/>
                <w:lang w:val="es-EC"/>
              </w:rPr>
              <w:t xml:space="preserve"> </w:t>
            </w:r>
            <w:r w:rsidRPr="00D608B0">
              <w:rPr>
                <w:rFonts w:ascii="Arial Narrow" w:hAnsi="Arial Narrow"/>
                <w:lang w:val="es-EC"/>
              </w:rPr>
              <w:t>empleados,</w:t>
            </w:r>
            <w:r w:rsidRPr="00D608B0">
              <w:rPr>
                <w:rFonts w:ascii="Arial Narrow" w:hAnsi="Arial Narrow"/>
                <w:spacing w:val="26"/>
                <w:lang w:val="es-EC"/>
              </w:rPr>
              <w:t xml:space="preserve"> </w:t>
            </w:r>
            <w:r w:rsidRPr="00D608B0">
              <w:rPr>
                <w:rFonts w:ascii="Arial Narrow" w:hAnsi="Arial Narrow"/>
                <w:lang w:val="es-EC"/>
              </w:rPr>
              <w:t>la</w:t>
            </w:r>
            <w:r w:rsidRPr="00D608B0">
              <w:rPr>
                <w:rFonts w:ascii="Arial Narrow" w:hAnsi="Arial Narrow"/>
                <w:spacing w:val="26"/>
                <w:lang w:val="es-EC"/>
              </w:rPr>
              <w:t xml:space="preserve"> </w:t>
            </w:r>
            <w:r w:rsidRPr="00D608B0">
              <w:rPr>
                <w:rFonts w:ascii="Arial Narrow" w:hAnsi="Arial Narrow"/>
                <w:lang w:val="es-EC"/>
              </w:rPr>
              <w:t>evaluación</w:t>
            </w:r>
            <w:r w:rsidRPr="00D608B0">
              <w:rPr>
                <w:rFonts w:ascii="Arial Narrow" w:hAnsi="Arial Narrow"/>
                <w:spacing w:val="29"/>
                <w:lang w:val="es-EC"/>
              </w:rPr>
              <w:t xml:space="preserve"> </w:t>
            </w:r>
            <w:r w:rsidRPr="00D608B0">
              <w:rPr>
                <w:rFonts w:ascii="Arial Narrow" w:hAnsi="Arial Narrow"/>
                <w:lang w:val="es-EC"/>
              </w:rPr>
              <w:t>final</w:t>
            </w:r>
            <w:r w:rsidRPr="00D608B0">
              <w:rPr>
                <w:rFonts w:ascii="Arial Narrow" w:hAnsi="Arial Narrow"/>
                <w:spacing w:val="27"/>
                <w:lang w:val="es-EC"/>
              </w:rPr>
              <w:t xml:space="preserve"> </w:t>
            </w:r>
            <w:r w:rsidRPr="00D608B0">
              <w:rPr>
                <w:rFonts w:ascii="Arial Narrow" w:hAnsi="Arial Narrow"/>
                <w:lang w:val="es-EC"/>
              </w:rPr>
              <w:t>del</w:t>
            </w:r>
            <w:r w:rsidRPr="00D608B0">
              <w:rPr>
                <w:rFonts w:ascii="Arial Narrow" w:hAnsi="Arial Narrow"/>
                <w:spacing w:val="27"/>
                <w:lang w:val="es-EC"/>
              </w:rPr>
              <w:t xml:space="preserve"> </w:t>
            </w:r>
            <w:r w:rsidRPr="00D608B0">
              <w:rPr>
                <w:rFonts w:ascii="Arial Narrow" w:hAnsi="Arial Narrow"/>
                <w:lang w:val="es-EC"/>
              </w:rPr>
              <w:t>plazo</w:t>
            </w:r>
            <w:r w:rsidRPr="00D608B0">
              <w:rPr>
                <w:rFonts w:ascii="Arial Narrow" w:hAnsi="Arial Narrow"/>
                <w:spacing w:val="29"/>
                <w:lang w:val="es-EC"/>
              </w:rPr>
              <w:t xml:space="preserve"> </w:t>
            </w:r>
            <w:r w:rsidRPr="00D608B0">
              <w:rPr>
                <w:rFonts w:ascii="Arial Narrow" w:hAnsi="Arial Narrow"/>
                <w:lang w:val="es-EC"/>
              </w:rPr>
              <w:t>de</w:t>
            </w:r>
            <w:r w:rsidRPr="00D608B0">
              <w:rPr>
                <w:rFonts w:ascii="Arial Narrow" w:hAnsi="Arial Narrow"/>
                <w:spacing w:val="26"/>
                <w:lang w:val="es-EC"/>
              </w:rPr>
              <w:t xml:space="preserve"> </w:t>
            </w:r>
            <w:r w:rsidRPr="00D608B0">
              <w:rPr>
                <w:rFonts w:ascii="Arial Narrow" w:hAnsi="Arial Narrow"/>
                <w:lang w:val="es-EC"/>
              </w:rPr>
              <w:t>ejecución, etc.</w:t>
            </w:r>
          </w:p>
        </w:tc>
        <w:tc>
          <w:tcPr>
            <w:tcW w:w="953" w:type="pct"/>
            <w:tcBorders>
              <w:top w:val="single" w:sz="3" w:space="0" w:color="000000"/>
              <w:left w:val="single" w:sz="3" w:space="0" w:color="000000"/>
              <w:bottom w:val="single" w:sz="3" w:space="0" w:color="000000"/>
              <w:right w:val="single" w:sz="3" w:space="0" w:color="000000"/>
            </w:tcBorders>
            <w:vAlign w:val="center"/>
          </w:tcPr>
          <w:p w14:paraId="2D1F4DCF" w14:textId="77777777" w:rsidR="00D608B0" w:rsidRPr="00D608B0" w:rsidRDefault="00D608B0" w:rsidP="00041787">
            <w:pPr>
              <w:pStyle w:val="TableParagraph"/>
              <w:spacing w:before="2"/>
              <w:rPr>
                <w:rFonts w:ascii="Arial Narrow" w:eastAsia="Arial Narrow" w:hAnsi="Arial Narrow" w:cs="Arial Narrow"/>
                <w:lang w:val="es-EC"/>
              </w:rPr>
            </w:pPr>
          </w:p>
          <w:p w14:paraId="24F8DA4A" w14:textId="77777777" w:rsidR="00D608B0" w:rsidRPr="00D608B0" w:rsidRDefault="00D608B0" w:rsidP="00041787">
            <w:pPr>
              <w:pStyle w:val="TableParagraph"/>
              <w:jc w:val="center"/>
              <w:rPr>
                <w:rFonts w:ascii="Arial Narrow" w:eastAsia="Arial Narrow" w:hAnsi="Arial Narrow" w:cs="Arial Narrow"/>
              </w:rPr>
            </w:pPr>
            <w:r w:rsidRPr="00D608B0">
              <w:rPr>
                <w:rFonts w:ascii="Arial Narrow" w:hAnsi="Arial Narrow"/>
                <w:i/>
              </w:rPr>
              <w:t>1</w:t>
            </w:r>
            <w:proofErr w:type="gramStart"/>
            <w:r w:rsidRPr="00D608B0">
              <w:rPr>
                <w:rFonts w:ascii="Arial Narrow" w:hAnsi="Arial Narrow"/>
                <w:i/>
              </w:rPr>
              <w:t>‰</w:t>
            </w:r>
            <w:r w:rsidRPr="00D608B0">
              <w:rPr>
                <w:rFonts w:ascii="Arial Narrow" w:hAnsi="Arial Narrow"/>
                <w:i/>
                <w:spacing w:val="1"/>
              </w:rPr>
              <w:t xml:space="preserve">  </w:t>
            </w:r>
            <w:r w:rsidRPr="00D608B0">
              <w:rPr>
                <w:rFonts w:ascii="Arial Narrow" w:hAnsi="Arial Narrow"/>
                <w:i/>
              </w:rPr>
              <w:t>/</w:t>
            </w:r>
            <w:proofErr w:type="gramEnd"/>
          </w:p>
          <w:p w14:paraId="79DB056C" w14:textId="77777777" w:rsidR="00D608B0" w:rsidRPr="00D608B0" w:rsidRDefault="00D608B0" w:rsidP="00041787">
            <w:pPr>
              <w:pStyle w:val="TableParagraph"/>
              <w:spacing w:before="2"/>
              <w:jc w:val="center"/>
              <w:rPr>
                <w:rFonts w:ascii="Arial Narrow" w:eastAsia="Arial Narrow" w:hAnsi="Arial Narrow" w:cs="Arial Narrow"/>
              </w:rPr>
            </w:pPr>
            <w:r w:rsidRPr="00D608B0">
              <w:rPr>
                <w:rFonts w:ascii="Arial Narrow" w:hAnsi="Arial Narrow"/>
                <w:i/>
              </w:rPr>
              <w:t>día</w:t>
            </w:r>
          </w:p>
        </w:tc>
      </w:tr>
      <w:tr w:rsidR="00D608B0" w:rsidRPr="00D608B0" w14:paraId="1996438F" w14:textId="77777777" w:rsidTr="00041787">
        <w:trPr>
          <w:trHeight w:hRule="exact" w:val="1356"/>
          <w:jc w:val="center"/>
        </w:trPr>
        <w:tc>
          <w:tcPr>
            <w:tcW w:w="872" w:type="pct"/>
            <w:tcBorders>
              <w:top w:val="single" w:sz="3" w:space="0" w:color="000000"/>
              <w:left w:val="single" w:sz="3" w:space="0" w:color="000000"/>
              <w:bottom w:val="single" w:sz="3" w:space="0" w:color="000000"/>
              <w:right w:val="single" w:sz="3" w:space="0" w:color="000000"/>
            </w:tcBorders>
            <w:vAlign w:val="center"/>
          </w:tcPr>
          <w:p w14:paraId="6300A9F4" w14:textId="77777777" w:rsidR="00D608B0" w:rsidRPr="00D608B0" w:rsidRDefault="00D608B0" w:rsidP="00041787">
            <w:pPr>
              <w:pStyle w:val="TableParagraph"/>
              <w:spacing w:before="4"/>
              <w:ind w:left="105" w:right="235"/>
              <w:jc w:val="center"/>
              <w:rPr>
                <w:rFonts w:ascii="Arial Narrow" w:eastAsia="Arial Narrow" w:hAnsi="Arial Narrow" w:cs="Arial Narrow"/>
              </w:rPr>
            </w:pPr>
            <w:proofErr w:type="spellStart"/>
            <w:r w:rsidRPr="00D608B0">
              <w:rPr>
                <w:rFonts w:ascii="Arial Narrow" w:hAnsi="Arial Narrow"/>
                <w:i/>
              </w:rPr>
              <w:t>Informes</w:t>
            </w:r>
            <w:proofErr w:type="spellEnd"/>
            <w:r w:rsidRPr="00D608B0">
              <w:rPr>
                <w:rFonts w:ascii="Arial Narrow" w:hAnsi="Arial Narrow"/>
                <w:i/>
                <w:spacing w:val="-4"/>
              </w:rPr>
              <w:t xml:space="preserve"> </w:t>
            </w:r>
            <w:proofErr w:type="spellStart"/>
            <w:r w:rsidRPr="00D608B0">
              <w:rPr>
                <w:rFonts w:ascii="Arial Narrow" w:hAnsi="Arial Narrow"/>
                <w:i/>
              </w:rPr>
              <w:t>varios</w:t>
            </w:r>
            <w:proofErr w:type="spellEnd"/>
          </w:p>
        </w:tc>
        <w:tc>
          <w:tcPr>
            <w:tcW w:w="3176" w:type="pct"/>
            <w:tcBorders>
              <w:top w:val="single" w:sz="3" w:space="0" w:color="000000"/>
              <w:left w:val="single" w:sz="3" w:space="0" w:color="000000"/>
              <w:bottom w:val="single" w:sz="3" w:space="0" w:color="000000"/>
              <w:right w:val="single" w:sz="3" w:space="0" w:color="000000"/>
            </w:tcBorders>
            <w:vAlign w:val="center"/>
          </w:tcPr>
          <w:p w14:paraId="2B84D1CE" w14:textId="77777777" w:rsidR="00D608B0" w:rsidRPr="00D608B0" w:rsidRDefault="00D608B0" w:rsidP="00041787">
            <w:pPr>
              <w:pStyle w:val="TableParagraph"/>
              <w:spacing w:before="2"/>
              <w:ind w:left="80" w:right="98"/>
              <w:rPr>
                <w:rFonts w:ascii="Arial Narrow" w:eastAsia="Arial Narrow" w:hAnsi="Arial Narrow" w:cs="Arial Narrow"/>
                <w:lang w:val="es-EC"/>
              </w:rPr>
            </w:pPr>
            <w:r w:rsidRPr="00D608B0">
              <w:rPr>
                <w:rFonts w:ascii="Arial Narrow" w:hAnsi="Arial Narrow"/>
                <w:lang w:val="es-EC"/>
              </w:rPr>
              <w:t>Conteniendo la evaluación de las propuestas de diseños y</w:t>
            </w:r>
            <w:r w:rsidRPr="00D608B0">
              <w:rPr>
                <w:rFonts w:ascii="Arial Narrow" w:hAnsi="Arial Narrow"/>
                <w:spacing w:val="37"/>
                <w:lang w:val="es-EC"/>
              </w:rPr>
              <w:t xml:space="preserve"> </w:t>
            </w:r>
            <w:r w:rsidRPr="00D608B0">
              <w:rPr>
                <w:rFonts w:ascii="Arial Narrow" w:hAnsi="Arial Narrow"/>
                <w:lang w:val="es-EC"/>
              </w:rPr>
              <w:t>las enmiendas que surjan durante su proceso de evaluación,</w:t>
            </w:r>
            <w:r w:rsidRPr="00D608B0">
              <w:rPr>
                <w:rFonts w:ascii="Arial Narrow" w:hAnsi="Arial Narrow"/>
                <w:spacing w:val="10"/>
                <w:lang w:val="es-EC"/>
              </w:rPr>
              <w:t xml:space="preserve"> </w:t>
            </w:r>
            <w:r w:rsidRPr="00D608B0">
              <w:rPr>
                <w:rFonts w:ascii="Arial Narrow" w:hAnsi="Arial Narrow"/>
                <w:lang w:val="es-EC"/>
              </w:rPr>
              <w:t>la certificación de calibración del instrumental de control, la</w:t>
            </w:r>
            <w:r w:rsidRPr="00D608B0">
              <w:rPr>
                <w:rFonts w:ascii="Arial Narrow" w:hAnsi="Arial Narrow"/>
                <w:spacing w:val="41"/>
                <w:lang w:val="es-EC"/>
              </w:rPr>
              <w:t xml:space="preserve"> </w:t>
            </w:r>
            <w:r w:rsidRPr="00D608B0">
              <w:rPr>
                <w:rFonts w:ascii="Arial Narrow" w:hAnsi="Arial Narrow"/>
                <w:lang w:val="es-EC"/>
              </w:rPr>
              <w:t>evaluación de los programas de trabajo y sus actualizaciones, los</w:t>
            </w:r>
            <w:r w:rsidRPr="00D608B0">
              <w:rPr>
                <w:rFonts w:ascii="Arial Narrow" w:hAnsi="Arial Narrow"/>
                <w:spacing w:val="21"/>
                <w:lang w:val="es-EC"/>
              </w:rPr>
              <w:t xml:space="preserve"> </w:t>
            </w:r>
            <w:r w:rsidRPr="00D608B0">
              <w:rPr>
                <w:rFonts w:ascii="Arial Narrow" w:hAnsi="Arial Narrow"/>
                <w:lang w:val="es-EC"/>
              </w:rPr>
              <w:t>eventuales problemas de obra,</w:t>
            </w:r>
            <w:r w:rsidRPr="00D608B0">
              <w:rPr>
                <w:rFonts w:ascii="Arial Narrow" w:hAnsi="Arial Narrow"/>
                <w:spacing w:val="-4"/>
                <w:lang w:val="es-EC"/>
              </w:rPr>
              <w:t xml:space="preserve"> </w:t>
            </w:r>
            <w:r w:rsidRPr="00D608B0">
              <w:rPr>
                <w:rFonts w:ascii="Arial Narrow" w:hAnsi="Arial Narrow"/>
                <w:lang w:val="es-EC"/>
              </w:rPr>
              <w:t>etc.</w:t>
            </w:r>
          </w:p>
        </w:tc>
        <w:tc>
          <w:tcPr>
            <w:tcW w:w="953" w:type="pct"/>
            <w:tcBorders>
              <w:top w:val="single" w:sz="3" w:space="0" w:color="000000"/>
              <w:left w:val="single" w:sz="3" w:space="0" w:color="000000"/>
              <w:bottom w:val="single" w:sz="3" w:space="0" w:color="000000"/>
              <w:right w:val="single" w:sz="3" w:space="0" w:color="000000"/>
            </w:tcBorders>
            <w:vAlign w:val="center"/>
          </w:tcPr>
          <w:p w14:paraId="21718F59" w14:textId="77777777" w:rsidR="00D608B0" w:rsidRPr="00D608B0" w:rsidRDefault="00D608B0" w:rsidP="00041787">
            <w:pPr>
              <w:pStyle w:val="TableParagraph"/>
              <w:rPr>
                <w:rFonts w:ascii="Arial Narrow" w:eastAsia="Arial Narrow" w:hAnsi="Arial Narrow" w:cs="Arial Narrow"/>
                <w:lang w:val="es-EC"/>
              </w:rPr>
            </w:pPr>
          </w:p>
          <w:p w14:paraId="1C951610" w14:textId="77777777" w:rsidR="00D608B0" w:rsidRPr="00D608B0" w:rsidRDefault="00D608B0" w:rsidP="00041787">
            <w:pPr>
              <w:pStyle w:val="TableParagraph"/>
              <w:spacing w:before="129" w:line="252" w:lineRule="exact"/>
              <w:jc w:val="center"/>
              <w:rPr>
                <w:rFonts w:ascii="Arial Narrow" w:eastAsia="Arial Narrow" w:hAnsi="Arial Narrow" w:cs="Arial Narrow"/>
              </w:rPr>
            </w:pPr>
            <w:r w:rsidRPr="00D608B0">
              <w:rPr>
                <w:rFonts w:ascii="Arial Narrow" w:hAnsi="Arial Narrow"/>
                <w:i/>
              </w:rPr>
              <w:t>1</w:t>
            </w:r>
            <w:proofErr w:type="gramStart"/>
            <w:r w:rsidRPr="00D608B0">
              <w:rPr>
                <w:rFonts w:ascii="Arial Narrow" w:hAnsi="Arial Narrow"/>
                <w:i/>
              </w:rPr>
              <w:t>‰</w:t>
            </w:r>
            <w:r w:rsidRPr="00D608B0">
              <w:rPr>
                <w:rFonts w:ascii="Arial Narrow" w:hAnsi="Arial Narrow"/>
                <w:i/>
                <w:spacing w:val="1"/>
              </w:rPr>
              <w:t xml:space="preserve">  </w:t>
            </w:r>
            <w:r w:rsidRPr="00D608B0">
              <w:rPr>
                <w:rFonts w:ascii="Arial Narrow" w:hAnsi="Arial Narrow"/>
                <w:i/>
              </w:rPr>
              <w:t>/</w:t>
            </w:r>
            <w:proofErr w:type="gramEnd"/>
          </w:p>
          <w:p w14:paraId="1E7C174A" w14:textId="77777777" w:rsidR="00D608B0" w:rsidRPr="00D608B0" w:rsidRDefault="00D608B0" w:rsidP="00041787">
            <w:pPr>
              <w:pStyle w:val="TableParagraph"/>
              <w:spacing w:line="252" w:lineRule="exact"/>
              <w:jc w:val="center"/>
              <w:rPr>
                <w:rFonts w:ascii="Arial Narrow" w:eastAsia="Arial Narrow" w:hAnsi="Arial Narrow" w:cs="Arial Narrow"/>
              </w:rPr>
            </w:pPr>
            <w:r w:rsidRPr="00D608B0">
              <w:rPr>
                <w:rFonts w:ascii="Arial Narrow" w:hAnsi="Arial Narrow"/>
                <w:i/>
              </w:rPr>
              <w:t>día</w:t>
            </w:r>
          </w:p>
        </w:tc>
      </w:tr>
      <w:tr w:rsidR="00D608B0" w:rsidRPr="00D608B0" w14:paraId="0AC9800D" w14:textId="77777777" w:rsidTr="00041787">
        <w:tblPrEx>
          <w:jc w:val="left"/>
        </w:tblPrEx>
        <w:trPr>
          <w:trHeight w:hRule="exact" w:val="259"/>
        </w:trPr>
        <w:tc>
          <w:tcPr>
            <w:tcW w:w="5000" w:type="pct"/>
            <w:gridSpan w:val="3"/>
            <w:tcBorders>
              <w:top w:val="single" w:sz="3" w:space="0" w:color="000000"/>
              <w:left w:val="single" w:sz="3" w:space="0" w:color="000000"/>
              <w:bottom w:val="single" w:sz="3" w:space="0" w:color="000000"/>
              <w:right w:val="single" w:sz="3" w:space="0" w:color="000000"/>
            </w:tcBorders>
            <w:shd w:val="clear" w:color="auto" w:fill="91CDDB"/>
            <w:vAlign w:val="center"/>
          </w:tcPr>
          <w:p w14:paraId="34AA77FA" w14:textId="77777777" w:rsidR="00D608B0" w:rsidRPr="00D608B0" w:rsidRDefault="00D608B0" w:rsidP="00041787">
            <w:pPr>
              <w:pStyle w:val="TableParagraph"/>
              <w:spacing w:before="1" w:line="250" w:lineRule="exact"/>
              <w:ind w:left="105"/>
              <w:rPr>
                <w:rFonts w:ascii="Arial Narrow" w:eastAsia="Arial Narrow" w:hAnsi="Arial Narrow" w:cs="Arial Narrow"/>
              </w:rPr>
            </w:pPr>
            <w:proofErr w:type="spellStart"/>
            <w:r w:rsidRPr="00D608B0">
              <w:rPr>
                <w:rFonts w:ascii="Arial Narrow" w:hAnsi="Arial Narrow"/>
                <w:b/>
                <w:i/>
              </w:rPr>
              <w:t>Fiscalización</w:t>
            </w:r>
            <w:proofErr w:type="spellEnd"/>
            <w:r w:rsidRPr="00D608B0">
              <w:rPr>
                <w:rFonts w:ascii="Arial Narrow" w:hAnsi="Arial Narrow"/>
                <w:b/>
                <w:i/>
              </w:rPr>
              <w:t xml:space="preserve"> de </w:t>
            </w:r>
            <w:proofErr w:type="spellStart"/>
            <w:r w:rsidRPr="00D608B0">
              <w:rPr>
                <w:rFonts w:ascii="Arial Narrow" w:hAnsi="Arial Narrow"/>
                <w:b/>
                <w:i/>
              </w:rPr>
              <w:t>Obras</w:t>
            </w:r>
            <w:proofErr w:type="spellEnd"/>
            <w:r w:rsidRPr="00D608B0">
              <w:rPr>
                <w:rFonts w:ascii="Arial Narrow" w:hAnsi="Arial Narrow"/>
                <w:b/>
                <w:i/>
                <w:spacing w:val="-6"/>
              </w:rPr>
              <w:t xml:space="preserve"> </w:t>
            </w:r>
            <w:proofErr w:type="spellStart"/>
            <w:r w:rsidRPr="00D608B0">
              <w:rPr>
                <w:rFonts w:ascii="Arial Narrow" w:hAnsi="Arial Narrow"/>
                <w:b/>
                <w:i/>
              </w:rPr>
              <w:t>Extraordinarias</w:t>
            </w:r>
            <w:proofErr w:type="spellEnd"/>
          </w:p>
        </w:tc>
      </w:tr>
      <w:tr w:rsidR="00D608B0" w:rsidRPr="00D608B0" w14:paraId="3902ADBF" w14:textId="77777777" w:rsidTr="00041787">
        <w:tblPrEx>
          <w:jc w:val="left"/>
        </w:tblPrEx>
        <w:trPr>
          <w:trHeight w:hRule="exact" w:val="675"/>
        </w:trPr>
        <w:tc>
          <w:tcPr>
            <w:tcW w:w="872" w:type="pct"/>
            <w:tcBorders>
              <w:top w:val="single" w:sz="3" w:space="0" w:color="000000"/>
              <w:left w:val="single" w:sz="3" w:space="0" w:color="000000"/>
              <w:bottom w:val="single" w:sz="3" w:space="0" w:color="000000"/>
              <w:right w:val="single" w:sz="3" w:space="0" w:color="000000"/>
            </w:tcBorders>
            <w:vAlign w:val="center"/>
          </w:tcPr>
          <w:p w14:paraId="6F42181C" w14:textId="77777777" w:rsidR="00D608B0" w:rsidRPr="00D608B0" w:rsidRDefault="00D608B0" w:rsidP="00041787">
            <w:pPr>
              <w:pStyle w:val="TableParagraph"/>
              <w:spacing w:before="4"/>
              <w:ind w:left="105" w:right="235"/>
              <w:jc w:val="center"/>
              <w:rPr>
                <w:rFonts w:ascii="Arial Narrow" w:hAnsi="Arial Narrow"/>
                <w:i/>
                <w:lang w:val="es-EC"/>
              </w:rPr>
            </w:pPr>
            <w:r w:rsidRPr="00D608B0">
              <w:rPr>
                <w:rFonts w:ascii="Arial Narrow" w:hAnsi="Arial Narrow"/>
                <w:i/>
                <w:lang w:val="es-EC"/>
              </w:rPr>
              <w:t>Informe con el pago del mes</w:t>
            </w:r>
          </w:p>
        </w:tc>
        <w:tc>
          <w:tcPr>
            <w:tcW w:w="3176" w:type="pct"/>
            <w:tcBorders>
              <w:top w:val="single" w:sz="3" w:space="0" w:color="000000"/>
              <w:left w:val="single" w:sz="3" w:space="0" w:color="000000"/>
              <w:bottom w:val="single" w:sz="3" w:space="0" w:color="000000"/>
              <w:right w:val="single" w:sz="3" w:space="0" w:color="000000"/>
            </w:tcBorders>
            <w:vAlign w:val="center"/>
          </w:tcPr>
          <w:p w14:paraId="55A3DC83" w14:textId="77777777" w:rsidR="00D608B0" w:rsidRPr="00D608B0" w:rsidRDefault="00D608B0" w:rsidP="00041787">
            <w:pPr>
              <w:pStyle w:val="TableParagraph"/>
              <w:spacing w:before="6"/>
              <w:ind w:left="105" w:right="104"/>
              <w:rPr>
                <w:rFonts w:ascii="Arial Narrow" w:eastAsia="Arial Narrow" w:hAnsi="Arial Narrow" w:cs="Arial Narrow"/>
                <w:lang w:val="es-EC"/>
              </w:rPr>
            </w:pPr>
            <w:r w:rsidRPr="00D608B0">
              <w:rPr>
                <w:rFonts w:ascii="Arial Narrow" w:hAnsi="Arial Narrow"/>
                <w:lang w:val="es-EC"/>
              </w:rPr>
              <w:t>Conteniendo el monto a pagar con su reajuste de precios,</w:t>
            </w:r>
            <w:r w:rsidRPr="00D608B0">
              <w:rPr>
                <w:rFonts w:ascii="Arial Narrow" w:hAnsi="Arial Narrow"/>
                <w:spacing w:val="32"/>
                <w:lang w:val="es-EC"/>
              </w:rPr>
              <w:t xml:space="preserve"> </w:t>
            </w:r>
            <w:r w:rsidRPr="00D608B0">
              <w:rPr>
                <w:rFonts w:ascii="Arial Narrow" w:hAnsi="Arial Narrow"/>
                <w:lang w:val="es-EC"/>
              </w:rPr>
              <w:t>constancia del control de la</w:t>
            </w:r>
            <w:r w:rsidRPr="00D608B0">
              <w:rPr>
                <w:rFonts w:ascii="Arial Narrow" w:hAnsi="Arial Narrow"/>
                <w:spacing w:val="-8"/>
                <w:lang w:val="es-EC"/>
              </w:rPr>
              <w:t xml:space="preserve"> </w:t>
            </w:r>
            <w:r w:rsidRPr="00D608B0">
              <w:rPr>
                <w:rFonts w:ascii="Arial Narrow" w:hAnsi="Arial Narrow"/>
                <w:lang w:val="es-EC"/>
              </w:rPr>
              <w:t>factura.</w:t>
            </w:r>
          </w:p>
        </w:tc>
        <w:tc>
          <w:tcPr>
            <w:tcW w:w="953" w:type="pct"/>
            <w:tcBorders>
              <w:top w:val="single" w:sz="3" w:space="0" w:color="000000"/>
              <w:left w:val="single" w:sz="3" w:space="0" w:color="000000"/>
              <w:bottom w:val="single" w:sz="3" w:space="0" w:color="000000"/>
              <w:right w:val="single" w:sz="3" w:space="0" w:color="000000"/>
            </w:tcBorders>
            <w:vAlign w:val="center"/>
          </w:tcPr>
          <w:p w14:paraId="0A4F6EA0" w14:textId="77777777" w:rsidR="00D608B0" w:rsidRPr="00D608B0" w:rsidRDefault="00D608B0" w:rsidP="00041787">
            <w:pPr>
              <w:pStyle w:val="TableParagraph"/>
              <w:spacing w:before="6" w:line="252" w:lineRule="exact"/>
              <w:jc w:val="center"/>
              <w:rPr>
                <w:rFonts w:ascii="Arial Narrow" w:eastAsia="Arial Narrow" w:hAnsi="Arial Narrow" w:cs="Arial Narrow"/>
              </w:rPr>
            </w:pPr>
            <w:r w:rsidRPr="00D608B0">
              <w:rPr>
                <w:rFonts w:ascii="Arial Narrow" w:hAnsi="Arial Narrow"/>
                <w:i/>
              </w:rPr>
              <w:t>1</w:t>
            </w:r>
            <w:proofErr w:type="gramStart"/>
            <w:r w:rsidRPr="00D608B0">
              <w:rPr>
                <w:rFonts w:ascii="Arial Narrow" w:hAnsi="Arial Narrow"/>
                <w:i/>
              </w:rPr>
              <w:t>‰</w:t>
            </w:r>
            <w:r w:rsidRPr="00D608B0">
              <w:rPr>
                <w:rFonts w:ascii="Arial Narrow" w:hAnsi="Arial Narrow"/>
                <w:i/>
                <w:spacing w:val="1"/>
              </w:rPr>
              <w:t xml:space="preserve">  </w:t>
            </w:r>
            <w:r w:rsidRPr="00D608B0">
              <w:rPr>
                <w:rFonts w:ascii="Arial Narrow" w:hAnsi="Arial Narrow"/>
                <w:i/>
              </w:rPr>
              <w:t>/</w:t>
            </w:r>
            <w:proofErr w:type="gramEnd"/>
          </w:p>
          <w:p w14:paraId="2453AC38" w14:textId="77777777" w:rsidR="00D608B0" w:rsidRPr="00D608B0" w:rsidRDefault="00D608B0" w:rsidP="00041787">
            <w:pPr>
              <w:pStyle w:val="TableParagraph"/>
              <w:spacing w:line="252" w:lineRule="exact"/>
              <w:jc w:val="center"/>
              <w:rPr>
                <w:rFonts w:ascii="Arial Narrow" w:eastAsia="Arial Narrow" w:hAnsi="Arial Narrow" w:cs="Arial Narrow"/>
              </w:rPr>
            </w:pPr>
            <w:r w:rsidRPr="00D608B0">
              <w:rPr>
                <w:rFonts w:ascii="Arial Narrow" w:hAnsi="Arial Narrow"/>
                <w:i/>
              </w:rPr>
              <w:t>día</w:t>
            </w:r>
          </w:p>
        </w:tc>
      </w:tr>
      <w:tr w:rsidR="00D608B0" w:rsidRPr="00D608B0" w14:paraId="2E4533CA" w14:textId="77777777" w:rsidTr="00041787">
        <w:tblPrEx>
          <w:jc w:val="left"/>
        </w:tblPrEx>
        <w:trPr>
          <w:trHeight w:hRule="exact" w:val="716"/>
        </w:trPr>
        <w:tc>
          <w:tcPr>
            <w:tcW w:w="872" w:type="pct"/>
            <w:tcBorders>
              <w:top w:val="single" w:sz="3" w:space="0" w:color="000000"/>
              <w:left w:val="single" w:sz="3" w:space="0" w:color="000000"/>
              <w:bottom w:val="single" w:sz="3" w:space="0" w:color="000000"/>
              <w:right w:val="single" w:sz="3" w:space="0" w:color="000000"/>
            </w:tcBorders>
            <w:vAlign w:val="center"/>
          </w:tcPr>
          <w:p w14:paraId="36D04437" w14:textId="77777777" w:rsidR="00D608B0" w:rsidRPr="00D608B0" w:rsidRDefault="00D608B0" w:rsidP="00041787">
            <w:pPr>
              <w:pStyle w:val="TableParagraph"/>
              <w:spacing w:before="4"/>
              <w:ind w:left="105" w:right="235"/>
              <w:jc w:val="center"/>
              <w:rPr>
                <w:rFonts w:ascii="Arial Narrow" w:hAnsi="Arial Narrow"/>
                <w:i/>
              </w:rPr>
            </w:pPr>
            <w:proofErr w:type="spellStart"/>
            <w:r w:rsidRPr="00D608B0">
              <w:rPr>
                <w:rFonts w:ascii="Arial Narrow" w:hAnsi="Arial Narrow"/>
                <w:i/>
              </w:rPr>
              <w:t>Informes</w:t>
            </w:r>
            <w:proofErr w:type="spellEnd"/>
            <w:r w:rsidRPr="00D608B0">
              <w:rPr>
                <w:rFonts w:ascii="Arial Narrow" w:hAnsi="Arial Narrow"/>
                <w:i/>
              </w:rPr>
              <w:t xml:space="preserve"> </w:t>
            </w:r>
            <w:proofErr w:type="spellStart"/>
            <w:r w:rsidRPr="00D608B0">
              <w:rPr>
                <w:rFonts w:ascii="Arial Narrow" w:hAnsi="Arial Narrow"/>
                <w:i/>
              </w:rPr>
              <w:t>varios</w:t>
            </w:r>
            <w:proofErr w:type="spellEnd"/>
          </w:p>
        </w:tc>
        <w:tc>
          <w:tcPr>
            <w:tcW w:w="3176" w:type="pct"/>
            <w:tcBorders>
              <w:top w:val="single" w:sz="3" w:space="0" w:color="000000"/>
              <w:left w:val="single" w:sz="3" w:space="0" w:color="000000"/>
              <w:bottom w:val="single" w:sz="3" w:space="0" w:color="000000"/>
              <w:right w:val="single" w:sz="3" w:space="0" w:color="000000"/>
            </w:tcBorders>
            <w:vAlign w:val="center"/>
          </w:tcPr>
          <w:p w14:paraId="6ED5C4EC" w14:textId="77777777" w:rsidR="00D608B0" w:rsidRPr="00D608B0" w:rsidRDefault="00D608B0" w:rsidP="00041787">
            <w:pPr>
              <w:pStyle w:val="TableParagraph"/>
              <w:spacing w:before="2"/>
              <w:ind w:left="105" w:right="94"/>
              <w:rPr>
                <w:rFonts w:ascii="Arial Narrow" w:eastAsia="Arial Narrow" w:hAnsi="Arial Narrow" w:cs="Arial Narrow"/>
                <w:lang w:val="es-EC"/>
              </w:rPr>
            </w:pPr>
            <w:r w:rsidRPr="00D608B0">
              <w:rPr>
                <w:rFonts w:ascii="Arial Narrow" w:hAnsi="Arial Narrow"/>
                <w:lang w:val="es-EC"/>
              </w:rPr>
              <w:t>Conteniendo</w:t>
            </w:r>
            <w:r w:rsidRPr="00D608B0">
              <w:rPr>
                <w:rFonts w:ascii="Arial Narrow" w:hAnsi="Arial Narrow"/>
                <w:spacing w:val="37"/>
                <w:lang w:val="es-EC"/>
              </w:rPr>
              <w:t xml:space="preserve"> </w:t>
            </w:r>
            <w:r w:rsidRPr="00D608B0">
              <w:rPr>
                <w:rFonts w:ascii="Arial Narrow" w:hAnsi="Arial Narrow"/>
                <w:lang w:val="es-EC"/>
              </w:rPr>
              <w:t>las</w:t>
            </w:r>
            <w:r w:rsidRPr="00D608B0">
              <w:rPr>
                <w:rFonts w:ascii="Arial Narrow" w:hAnsi="Arial Narrow"/>
                <w:spacing w:val="35"/>
                <w:lang w:val="es-EC"/>
              </w:rPr>
              <w:t xml:space="preserve"> </w:t>
            </w:r>
            <w:r w:rsidRPr="00D608B0">
              <w:rPr>
                <w:rFonts w:ascii="Arial Narrow" w:hAnsi="Arial Narrow"/>
                <w:lang w:val="es-EC"/>
              </w:rPr>
              <w:t>diferentes</w:t>
            </w:r>
            <w:r w:rsidRPr="00D608B0">
              <w:rPr>
                <w:rFonts w:ascii="Arial Narrow" w:hAnsi="Arial Narrow"/>
                <w:spacing w:val="35"/>
                <w:lang w:val="es-EC"/>
              </w:rPr>
              <w:t xml:space="preserve"> </w:t>
            </w:r>
            <w:r w:rsidRPr="00D608B0">
              <w:rPr>
                <w:rFonts w:ascii="Arial Narrow" w:hAnsi="Arial Narrow"/>
                <w:lang w:val="es-EC"/>
              </w:rPr>
              <w:t>actuaciones</w:t>
            </w:r>
            <w:r w:rsidRPr="00D608B0">
              <w:rPr>
                <w:rFonts w:ascii="Arial Narrow" w:hAnsi="Arial Narrow"/>
                <w:spacing w:val="37"/>
                <w:lang w:val="es-EC"/>
              </w:rPr>
              <w:t xml:space="preserve"> </w:t>
            </w:r>
            <w:r w:rsidRPr="00D608B0">
              <w:rPr>
                <w:rFonts w:ascii="Arial Narrow" w:hAnsi="Arial Narrow"/>
                <w:lang w:val="es-EC"/>
              </w:rPr>
              <w:t>en</w:t>
            </w:r>
            <w:r w:rsidRPr="00D608B0">
              <w:rPr>
                <w:rFonts w:ascii="Arial Narrow" w:hAnsi="Arial Narrow"/>
                <w:spacing w:val="35"/>
                <w:lang w:val="es-EC"/>
              </w:rPr>
              <w:t xml:space="preserve"> </w:t>
            </w:r>
            <w:r w:rsidRPr="00D608B0">
              <w:rPr>
                <w:rFonts w:ascii="Arial Narrow" w:hAnsi="Arial Narrow"/>
                <w:lang w:val="es-EC"/>
              </w:rPr>
              <w:t>relación</w:t>
            </w:r>
            <w:r w:rsidRPr="00D608B0">
              <w:rPr>
                <w:rFonts w:ascii="Arial Narrow" w:hAnsi="Arial Narrow"/>
                <w:spacing w:val="35"/>
                <w:lang w:val="es-EC"/>
              </w:rPr>
              <w:t xml:space="preserve"> </w:t>
            </w:r>
            <w:r w:rsidRPr="00D608B0">
              <w:rPr>
                <w:rFonts w:ascii="Arial Narrow" w:hAnsi="Arial Narrow"/>
                <w:lang w:val="es-EC"/>
              </w:rPr>
              <w:t>con</w:t>
            </w:r>
            <w:r w:rsidRPr="00D608B0">
              <w:rPr>
                <w:rFonts w:ascii="Arial Narrow" w:hAnsi="Arial Narrow"/>
                <w:spacing w:val="37"/>
                <w:lang w:val="es-EC"/>
              </w:rPr>
              <w:t xml:space="preserve"> </w:t>
            </w:r>
            <w:r w:rsidRPr="00D608B0">
              <w:rPr>
                <w:rFonts w:ascii="Arial Narrow" w:hAnsi="Arial Narrow"/>
                <w:lang w:val="es-EC"/>
              </w:rPr>
              <w:t>situaciones extraordinarias.</w:t>
            </w:r>
          </w:p>
        </w:tc>
        <w:tc>
          <w:tcPr>
            <w:tcW w:w="953" w:type="pct"/>
            <w:tcBorders>
              <w:top w:val="single" w:sz="3" w:space="0" w:color="000000"/>
              <w:left w:val="single" w:sz="3" w:space="0" w:color="000000"/>
              <w:bottom w:val="single" w:sz="3" w:space="0" w:color="000000"/>
              <w:right w:val="single" w:sz="3" w:space="0" w:color="000000"/>
            </w:tcBorders>
            <w:vAlign w:val="center"/>
          </w:tcPr>
          <w:p w14:paraId="19F094DD" w14:textId="77777777" w:rsidR="00D608B0" w:rsidRPr="00D608B0" w:rsidRDefault="00D608B0" w:rsidP="00041787">
            <w:pPr>
              <w:pStyle w:val="TableParagraph"/>
              <w:spacing w:before="2" w:line="252" w:lineRule="exact"/>
              <w:jc w:val="center"/>
              <w:rPr>
                <w:rFonts w:ascii="Arial Narrow" w:eastAsia="Arial Narrow" w:hAnsi="Arial Narrow" w:cs="Arial Narrow"/>
              </w:rPr>
            </w:pPr>
            <w:r w:rsidRPr="00D608B0">
              <w:rPr>
                <w:rFonts w:ascii="Arial Narrow" w:hAnsi="Arial Narrow"/>
                <w:i/>
              </w:rPr>
              <w:t>1</w:t>
            </w:r>
            <w:proofErr w:type="gramStart"/>
            <w:r w:rsidRPr="00D608B0">
              <w:rPr>
                <w:rFonts w:ascii="Arial Narrow" w:hAnsi="Arial Narrow"/>
                <w:i/>
              </w:rPr>
              <w:t>‰</w:t>
            </w:r>
            <w:r w:rsidRPr="00D608B0">
              <w:rPr>
                <w:rFonts w:ascii="Arial Narrow" w:hAnsi="Arial Narrow"/>
                <w:i/>
                <w:spacing w:val="1"/>
              </w:rPr>
              <w:t xml:space="preserve">  </w:t>
            </w:r>
            <w:r w:rsidRPr="00D608B0">
              <w:rPr>
                <w:rFonts w:ascii="Arial Narrow" w:hAnsi="Arial Narrow"/>
                <w:i/>
              </w:rPr>
              <w:t>/</w:t>
            </w:r>
            <w:proofErr w:type="gramEnd"/>
          </w:p>
          <w:p w14:paraId="3D8B90F7" w14:textId="77777777" w:rsidR="00D608B0" w:rsidRPr="00D608B0" w:rsidRDefault="00D608B0" w:rsidP="00041787">
            <w:pPr>
              <w:pStyle w:val="TableParagraph"/>
              <w:spacing w:line="252" w:lineRule="exact"/>
              <w:jc w:val="center"/>
              <w:rPr>
                <w:rFonts w:ascii="Arial Narrow" w:eastAsia="Arial Narrow" w:hAnsi="Arial Narrow" w:cs="Arial Narrow"/>
              </w:rPr>
            </w:pPr>
            <w:r w:rsidRPr="00D608B0">
              <w:rPr>
                <w:rFonts w:ascii="Arial Narrow" w:hAnsi="Arial Narrow"/>
                <w:i/>
              </w:rPr>
              <w:t>día</w:t>
            </w:r>
          </w:p>
        </w:tc>
      </w:tr>
      <w:tr w:rsidR="00D608B0" w:rsidRPr="00D608B0" w14:paraId="578C736E" w14:textId="77777777" w:rsidTr="00041787">
        <w:tblPrEx>
          <w:jc w:val="left"/>
        </w:tblPrEx>
        <w:trPr>
          <w:trHeight w:hRule="exact" w:val="260"/>
        </w:trPr>
        <w:tc>
          <w:tcPr>
            <w:tcW w:w="5000" w:type="pct"/>
            <w:gridSpan w:val="3"/>
            <w:tcBorders>
              <w:top w:val="single" w:sz="3" w:space="0" w:color="000000"/>
              <w:left w:val="single" w:sz="3" w:space="0" w:color="000000"/>
              <w:bottom w:val="single" w:sz="3" w:space="0" w:color="000000"/>
              <w:right w:val="single" w:sz="3" w:space="0" w:color="000000"/>
            </w:tcBorders>
            <w:shd w:val="clear" w:color="auto" w:fill="91CDDB"/>
            <w:vAlign w:val="center"/>
          </w:tcPr>
          <w:p w14:paraId="2FE0A0FA" w14:textId="77777777" w:rsidR="00D608B0" w:rsidRPr="00D608B0" w:rsidRDefault="00D608B0" w:rsidP="00041787">
            <w:pPr>
              <w:pStyle w:val="TableParagraph"/>
              <w:spacing w:before="3" w:line="250" w:lineRule="exact"/>
              <w:ind w:left="105"/>
              <w:rPr>
                <w:rFonts w:ascii="Arial Narrow" w:eastAsia="Arial Narrow" w:hAnsi="Arial Narrow" w:cs="Arial Narrow"/>
                <w:lang w:val="es-EC"/>
              </w:rPr>
            </w:pPr>
            <w:r w:rsidRPr="00D608B0">
              <w:rPr>
                <w:rFonts w:ascii="Arial Narrow" w:hAnsi="Arial Narrow"/>
                <w:b/>
                <w:i/>
                <w:lang w:val="es-EC"/>
              </w:rPr>
              <w:t>Fiscalización de la Gestión</w:t>
            </w:r>
            <w:r w:rsidRPr="00D608B0">
              <w:rPr>
                <w:rFonts w:ascii="Arial Narrow" w:hAnsi="Arial Narrow"/>
                <w:b/>
                <w:i/>
                <w:spacing w:val="-6"/>
                <w:lang w:val="es-EC"/>
              </w:rPr>
              <w:t xml:space="preserve"> </w:t>
            </w:r>
            <w:r w:rsidRPr="00D608B0">
              <w:rPr>
                <w:rFonts w:ascii="Arial Narrow" w:hAnsi="Arial Narrow"/>
                <w:b/>
                <w:i/>
                <w:lang w:val="es-EC"/>
              </w:rPr>
              <w:t>Ambiental</w:t>
            </w:r>
          </w:p>
        </w:tc>
      </w:tr>
      <w:tr w:rsidR="00D608B0" w:rsidRPr="00D608B0" w14:paraId="7FC208FF" w14:textId="77777777" w:rsidTr="00041787">
        <w:tblPrEx>
          <w:jc w:val="left"/>
        </w:tblPrEx>
        <w:trPr>
          <w:trHeight w:hRule="exact" w:val="683"/>
        </w:trPr>
        <w:tc>
          <w:tcPr>
            <w:tcW w:w="872" w:type="pct"/>
            <w:tcBorders>
              <w:top w:val="single" w:sz="3" w:space="0" w:color="000000"/>
              <w:left w:val="single" w:sz="3" w:space="0" w:color="000000"/>
              <w:bottom w:val="single" w:sz="3" w:space="0" w:color="000000"/>
              <w:right w:val="single" w:sz="3" w:space="0" w:color="000000"/>
            </w:tcBorders>
            <w:vAlign w:val="center"/>
          </w:tcPr>
          <w:p w14:paraId="42353048" w14:textId="77777777" w:rsidR="00D608B0" w:rsidRPr="00D608B0" w:rsidRDefault="00D608B0" w:rsidP="00041787">
            <w:pPr>
              <w:pStyle w:val="TableParagraph"/>
              <w:spacing w:before="4"/>
              <w:ind w:left="105" w:right="235"/>
              <w:jc w:val="center"/>
              <w:rPr>
                <w:rFonts w:ascii="Arial Narrow" w:eastAsia="Arial Narrow" w:hAnsi="Arial Narrow" w:cs="Arial Narrow"/>
              </w:rPr>
            </w:pPr>
            <w:proofErr w:type="spellStart"/>
            <w:r w:rsidRPr="00D608B0">
              <w:rPr>
                <w:rFonts w:ascii="Arial Narrow" w:hAnsi="Arial Narrow"/>
                <w:i/>
              </w:rPr>
              <w:t>Informes</w:t>
            </w:r>
            <w:proofErr w:type="spellEnd"/>
            <w:r w:rsidRPr="00D608B0">
              <w:rPr>
                <w:rFonts w:ascii="Arial Narrow" w:hAnsi="Arial Narrow"/>
                <w:i/>
                <w:spacing w:val="-4"/>
              </w:rPr>
              <w:t xml:space="preserve"> </w:t>
            </w:r>
            <w:proofErr w:type="spellStart"/>
            <w:r w:rsidRPr="00D608B0">
              <w:rPr>
                <w:rFonts w:ascii="Arial Narrow" w:hAnsi="Arial Narrow"/>
                <w:i/>
              </w:rPr>
              <w:t>mensuales</w:t>
            </w:r>
            <w:proofErr w:type="spellEnd"/>
          </w:p>
        </w:tc>
        <w:tc>
          <w:tcPr>
            <w:tcW w:w="3176" w:type="pct"/>
            <w:tcBorders>
              <w:top w:val="single" w:sz="3" w:space="0" w:color="000000"/>
              <w:left w:val="single" w:sz="3" w:space="0" w:color="000000"/>
              <w:bottom w:val="single" w:sz="3" w:space="0" w:color="000000"/>
              <w:right w:val="single" w:sz="3" w:space="0" w:color="000000"/>
            </w:tcBorders>
            <w:vAlign w:val="center"/>
          </w:tcPr>
          <w:p w14:paraId="0D8A1486" w14:textId="77777777" w:rsidR="00D608B0" w:rsidRPr="00D608B0" w:rsidRDefault="00D608B0" w:rsidP="00041787">
            <w:pPr>
              <w:pStyle w:val="TableParagraph"/>
              <w:spacing w:before="4"/>
              <w:ind w:left="105"/>
              <w:rPr>
                <w:rFonts w:ascii="Arial Narrow" w:eastAsia="Arial Narrow" w:hAnsi="Arial Narrow" w:cs="Arial Narrow"/>
                <w:lang w:val="es-EC"/>
              </w:rPr>
            </w:pPr>
            <w:r w:rsidRPr="00D608B0">
              <w:rPr>
                <w:rFonts w:ascii="Arial Narrow" w:hAnsi="Arial Narrow"/>
                <w:lang w:val="es-EC"/>
              </w:rPr>
              <w:t>Conteniendo la evaluación de la gestión</w:t>
            </w:r>
            <w:r w:rsidRPr="00D608B0">
              <w:rPr>
                <w:rFonts w:ascii="Arial Narrow" w:hAnsi="Arial Narrow"/>
                <w:spacing w:val="-9"/>
                <w:lang w:val="es-EC"/>
              </w:rPr>
              <w:t xml:space="preserve"> </w:t>
            </w:r>
            <w:r w:rsidRPr="00D608B0">
              <w:rPr>
                <w:rFonts w:ascii="Arial Narrow" w:hAnsi="Arial Narrow"/>
                <w:lang w:val="es-EC"/>
              </w:rPr>
              <w:t>ambiental</w:t>
            </w:r>
          </w:p>
        </w:tc>
        <w:tc>
          <w:tcPr>
            <w:tcW w:w="953" w:type="pct"/>
            <w:tcBorders>
              <w:top w:val="single" w:sz="3" w:space="0" w:color="000000"/>
              <w:left w:val="single" w:sz="3" w:space="0" w:color="000000"/>
              <w:bottom w:val="single" w:sz="3" w:space="0" w:color="000000"/>
              <w:right w:val="single" w:sz="3" w:space="0" w:color="000000"/>
            </w:tcBorders>
            <w:vAlign w:val="center"/>
          </w:tcPr>
          <w:p w14:paraId="05420E68" w14:textId="77777777" w:rsidR="00D608B0" w:rsidRPr="00D608B0" w:rsidRDefault="00D608B0" w:rsidP="00041787">
            <w:pPr>
              <w:pStyle w:val="TableParagraph"/>
              <w:spacing w:before="4" w:line="252" w:lineRule="exact"/>
              <w:jc w:val="center"/>
              <w:rPr>
                <w:rFonts w:ascii="Arial Narrow" w:eastAsia="Arial Narrow" w:hAnsi="Arial Narrow" w:cs="Arial Narrow"/>
              </w:rPr>
            </w:pPr>
            <w:r w:rsidRPr="00D608B0">
              <w:rPr>
                <w:rFonts w:ascii="Arial Narrow" w:hAnsi="Arial Narrow"/>
                <w:i/>
              </w:rPr>
              <w:t>1</w:t>
            </w:r>
            <w:proofErr w:type="gramStart"/>
            <w:r w:rsidRPr="00D608B0">
              <w:rPr>
                <w:rFonts w:ascii="Arial Narrow" w:hAnsi="Arial Narrow"/>
                <w:i/>
              </w:rPr>
              <w:t>‰</w:t>
            </w:r>
            <w:r w:rsidRPr="00D608B0">
              <w:rPr>
                <w:rFonts w:ascii="Arial Narrow" w:hAnsi="Arial Narrow"/>
                <w:i/>
                <w:spacing w:val="1"/>
              </w:rPr>
              <w:t xml:space="preserve">  </w:t>
            </w:r>
            <w:r w:rsidRPr="00D608B0">
              <w:rPr>
                <w:rFonts w:ascii="Arial Narrow" w:hAnsi="Arial Narrow"/>
                <w:i/>
              </w:rPr>
              <w:t>/</w:t>
            </w:r>
            <w:proofErr w:type="gramEnd"/>
          </w:p>
          <w:p w14:paraId="522F6853" w14:textId="77777777" w:rsidR="00D608B0" w:rsidRPr="00D608B0" w:rsidRDefault="00D608B0" w:rsidP="00041787">
            <w:pPr>
              <w:pStyle w:val="TableParagraph"/>
              <w:spacing w:line="252" w:lineRule="exact"/>
              <w:jc w:val="center"/>
              <w:rPr>
                <w:rFonts w:ascii="Arial Narrow" w:eastAsia="Arial Narrow" w:hAnsi="Arial Narrow" w:cs="Arial Narrow"/>
              </w:rPr>
            </w:pPr>
            <w:r w:rsidRPr="00D608B0">
              <w:rPr>
                <w:rFonts w:ascii="Arial Narrow" w:hAnsi="Arial Narrow"/>
                <w:i/>
              </w:rPr>
              <w:t>día</w:t>
            </w:r>
          </w:p>
        </w:tc>
      </w:tr>
      <w:tr w:rsidR="00D608B0" w:rsidRPr="00D608B0" w14:paraId="1DFD9094" w14:textId="77777777" w:rsidTr="00041787">
        <w:tblPrEx>
          <w:jc w:val="left"/>
        </w:tblPrEx>
        <w:trPr>
          <w:trHeight w:hRule="exact" w:val="381"/>
        </w:trPr>
        <w:tc>
          <w:tcPr>
            <w:tcW w:w="5000" w:type="pct"/>
            <w:gridSpan w:val="3"/>
            <w:tcBorders>
              <w:top w:val="single" w:sz="3" w:space="0" w:color="000000"/>
              <w:left w:val="single" w:sz="3" w:space="0" w:color="000000"/>
              <w:bottom w:val="single" w:sz="3" w:space="0" w:color="000000"/>
              <w:right w:val="single" w:sz="3" w:space="0" w:color="000000"/>
            </w:tcBorders>
            <w:shd w:val="clear" w:color="auto" w:fill="91CDDB"/>
            <w:vAlign w:val="center"/>
          </w:tcPr>
          <w:p w14:paraId="51E01E77" w14:textId="77777777" w:rsidR="00D608B0" w:rsidRPr="00D608B0" w:rsidRDefault="00D608B0" w:rsidP="00041787">
            <w:pPr>
              <w:pStyle w:val="TableParagraph"/>
              <w:spacing w:before="1"/>
              <w:ind w:left="105"/>
              <w:rPr>
                <w:rFonts w:ascii="Arial Narrow" w:eastAsia="Arial Narrow" w:hAnsi="Arial Narrow" w:cs="Arial Narrow"/>
                <w:lang w:val="es-EC"/>
              </w:rPr>
            </w:pPr>
            <w:r w:rsidRPr="00D608B0">
              <w:rPr>
                <w:rFonts w:ascii="Arial Narrow" w:hAnsi="Arial Narrow"/>
                <w:b/>
                <w:i/>
                <w:lang w:val="es-EC"/>
              </w:rPr>
              <w:t>Evaluación del proyecto de Mantenimiento por</w:t>
            </w:r>
            <w:r w:rsidRPr="00D608B0">
              <w:rPr>
                <w:rFonts w:ascii="Arial Narrow" w:hAnsi="Arial Narrow"/>
                <w:b/>
                <w:i/>
                <w:spacing w:val="-12"/>
                <w:lang w:val="es-EC"/>
              </w:rPr>
              <w:t xml:space="preserve"> </w:t>
            </w:r>
            <w:r w:rsidRPr="00D608B0">
              <w:rPr>
                <w:rFonts w:ascii="Arial Narrow" w:hAnsi="Arial Narrow"/>
                <w:b/>
                <w:i/>
                <w:lang w:val="es-EC"/>
              </w:rPr>
              <w:t>Resultados</w:t>
            </w:r>
          </w:p>
        </w:tc>
      </w:tr>
      <w:tr w:rsidR="00D608B0" w:rsidRPr="00D608B0" w14:paraId="46DC805B" w14:textId="77777777" w:rsidTr="00041787">
        <w:tblPrEx>
          <w:jc w:val="left"/>
        </w:tblPrEx>
        <w:trPr>
          <w:trHeight w:hRule="exact" w:val="705"/>
        </w:trPr>
        <w:tc>
          <w:tcPr>
            <w:tcW w:w="872" w:type="pct"/>
            <w:tcBorders>
              <w:top w:val="single" w:sz="3" w:space="0" w:color="000000"/>
              <w:left w:val="single" w:sz="3" w:space="0" w:color="000000"/>
              <w:bottom w:val="single" w:sz="3" w:space="0" w:color="000000"/>
              <w:right w:val="single" w:sz="3" w:space="0" w:color="000000"/>
            </w:tcBorders>
            <w:vAlign w:val="center"/>
          </w:tcPr>
          <w:p w14:paraId="23A02CF9" w14:textId="77777777" w:rsidR="00D608B0" w:rsidRPr="00D608B0" w:rsidRDefault="00D608B0" w:rsidP="00041787">
            <w:pPr>
              <w:pStyle w:val="TableParagraph"/>
              <w:spacing w:before="4"/>
              <w:ind w:left="105" w:right="235"/>
              <w:jc w:val="center"/>
              <w:rPr>
                <w:rFonts w:ascii="Arial Narrow" w:hAnsi="Arial Narrow"/>
                <w:i/>
                <w:spacing w:val="-4"/>
              </w:rPr>
            </w:pPr>
            <w:r w:rsidRPr="00D608B0">
              <w:rPr>
                <w:rFonts w:ascii="Arial Narrow" w:hAnsi="Arial Narrow"/>
                <w:i/>
                <w:spacing w:val="-4"/>
              </w:rPr>
              <w:t xml:space="preserve">Informe </w:t>
            </w:r>
            <w:proofErr w:type="spellStart"/>
            <w:r w:rsidRPr="00D608B0">
              <w:rPr>
                <w:rFonts w:ascii="Arial Narrow" w:hAnsi="Arial Narrow"/>
                <w:i/>
                <w:spacing w:val="-4"/>
              </w:rPr>
              <w:t>inicial</w:t>
            </w:r>
            <w:proofErr w:type="spellEnd"/>
          </w:p>
        </w:tc>
        <w:tc>
          <w:tcPr>
            <w:tcW w:w="3176" w:type="pct"/>
            <w:tcBorders>
              <w:top w:val="single" w:sz="3" w:space="0" w:color="000000"/>
              <w:left w:val="single" w:sz="3" w:space="0" w:color="000000"/>
              <w:bottom w:val="single" w:sz="3" w:space="0" w:color="000000"/>
              <w:right w:val="single" w:sz="3" w:space="0" w:color="000000"/>
            </w:tcBorders>
            <w:vAlign w:val="center"/>
          </w:tcPr>
          <w:p w14:paraId="52EA1091" w14:textId="77777777" w:rsidR="00D608B0" w:rsidRPr="00D608B0" w:rsidRDefault="00D608B0" w:rsidP="00041787">
            <w:pPr>
              <w:pStyle w:val="TableParagraph"/>
              <w:spacing w:before="4"/>
              <w:ind w:left="105" w:right="99"/>
              <w:rPr>
                <w:rFonts w:ascii="Arial Narrow" w:eastAsia="Arial Narrow" w:hAnsi="Arial Narrow" w:cs="Arial Narrow"/>
                <w:lang w:val="es-EC"/>
              </w:rPr>
            </w:pPr>
            <w:r w:rsidRPr="00D608B0">
              <w:rPr>
                <w:rFonts w:ascii="Arial Narrow" w:hAnsi="Arial Narrow"/>
                <w:lang w:val="es-EC"/>
              </w:rPr>
              <w:t xml:space="preserve">Conteniendo el desarrollo de las metodologías para las </w:t>
            </w:r>
            <w:r w:rsidRPr="00D608B0">
              <w:rPr>
                <w:rFonts w:ascii="Arial Narrow" w:hAnsi="Arial Narrow"/>
                <w:spacing w:val="17"/>
                <w:lang w:val="es-EC"/>
              </w:rPr>
              <w:t>evaluaciones</w:t>
            </w:r>
            <w:r w:rsidRPr="00D608B0">
              <w:rPr>
                <w:rFonts w:ascii="Arial Narrow" w:hAnsi="Arial Narrow"/>
                <w:lang w:val="es-EC"/>
              </w:rPr>
              <w:t xml:space="preserve"> y la evaluación inicial que sirva como línea</w:t>
            </w:r>
            <w:r w:rsidRPr="00D608B0">
              <w:rPr>
                <w:rFonts w:ascii="Arial Narrow" w:hAnsi="Arial Narrow"/>
                <w:spacing w:val="-17"/>
                <w:lang w:val="es-EC"/>
              </w:rPr>
              <w:t xml:space="preserve"> </w:t>
            </w:r>
            <w:r w:rsidRPr="00D608B0">
              <w:rPr>
                <w:rFonts w:ascii="Arial Narrow" w:hAnsi="Arial Narrow"/>
                <w:lang w:val="es-EC"/>
              </w:rPr>
              <w:t>base</w:t>
            </w:r>
          </w:p>
        </w:tc>
        <w:tc>
          <w:tcPr>
            <w:tcW w:w="953" w:type="pct"/>
            <w:tcBorders>
              <w:top w:val="single" w:sz="3" w:space="0" w:color="000000"/>
              <w:left w:val="single" w:sz="3" w:space="0" w:color="000000"/>
              <w:bottom w:val="single" w:sz="3" w:space="0" w:color="000000"/>
              <w:right w:val="single" w:sz="3" w:space="0" w:color="000000"/>
            </w:tcBorders>
            <w:vAlign w:val="center"/>
          </w:tcPr>
          <w:p w14:paraId="788A68C8" w14:textId="77777777" w:rsidR="00D608B0" w:rsidRPr="00D608B0" w:rsidRDefault="00D608B0" w:rsidP="00041787">
            <w:pPr>
              <w:pStyle w:val="TableParagraph"/>
              <w:spacing w:before="4" w:line="252" w:lineRule="exact"/>
              <w:jc w:val="center"/>
              <w:rPr>
                <w:rFonts w:ascii="Arial Narrow" w:eastAsia="Arial Narrow" w:hAnsi="Arial Narrow" w:cs="Arial Narrow"/>
              </w:rPr>
            </w:pPr>
            <w:r w:rsidRPr="00D608B0">
              <w:rPr>
                <w:rFonts w:ascii="Arial Narrow" w:hAnsi="Arial Narrow"/>
                <w:i/>
              </w:rPr>
              <w:t>1</w:t>
            </w:r>
            <w:proofErr w:type="gramStart"/>
            <w:r w:rsidRPr="00D608B0">
              <w:rPr>
                <w:rFonts w:ascii="Arial Narrow" w:hAnsi="Arial Narrow"/>
                <w:i/>
              </w:rPr>
              <w:t>‰</w:t>
            </w:r>
            <w:r w:rsidRPr="00D608B0">
              <w:rPr>
                <w:rFonts w:ascii="Arial Narrow" w:hAnsi="Arial Narrow"/>
                <w:i/>
                <w:spacing w:val="1"/>
              </w:rPr>
              <w:t xml:space="preserve">  </w:t>
            </w:r>
            <w:r w:rsidRPr="00D608B0">
              <w:rPr>
                <w:rFonts w:ascii="Arial Narrow" w:hAnsi="Arial Narrow"/>
                <w:i/>
              </w:rPr>
              <w:t>/</w:t>
            </w:r>
            <w:proofErr w:type="gramEnd"/>
          </w:p>
          <w:p w14:paraId="70E2C640" w14:textId="77777777" w:rsidR="00D608B0" w:rsidRPr="00D608B0" w:rsidRDefault="00D608B0" w:rsidP="00041787">
            <w:pPr>
              <w:pStyle w:val="TableParagraph"/>
              <w:spacing w:line="252" w:lineRule="exact"/>
              <w:jc w:val="center"/>
              <w:rPr>
                <w:rFonts w:ascii="Arial Narrow" w:eastAsia="Arial Narrow" w:hAnsi="Arial Narrow" w:cs="Arial Narrow"/>
              </w:rPr>
            </w:pPr>
            <w:r w:rsidRPr="00D608B0">
              <w:rPr>
                <w:rFonts w:ascii="Arial Narrow" w:hAnsi="Arial Narrow"/>
                <w:i/>
              </w:rPr>
              <w:t>día</w:t>
            </w:r>
          </w:p>
        </w:tc>
      </w:tr>
      <w:tr w:rsidR="00D608B0" w:rsidRPr="00D608B0" w14:paraId="1FF188FB" w14:textId="77777777" w:rsidTr="00041787">
        <w:tblPrEx>
          <w:jc w:val="left"/>
        </w:tblPrEx>
        <w:trPr>
          <w:trHeight w:hRule="exact" w:val="1140"/>
        </w:trPr>
        <w:tc>
          <w:tcPr>
            <w:tcW w:w="872" w:type="pct"/>
            <w:tcBorders>
              <w:top w:val="single" w:sz="3" w:space="0" w:color="000000"/>
              <w:left w:val="single" w:sz="3" w:space="0" w:color="000000"/>
              <w:bottom w:val="single" w:sz="3" w:space="0" w:color="000000"/>
              <w:right w:val="single" w:sz="3" w:space="0" w:color="000000"/>
            </w:tcBorders>
            <w:vAlign w:val="center"/>
          </w:tcPr>
          <w:p w14:paraId="14350DAF" w14:textId="77777777" w:rsidR="00D608B0" w:rsidRPr="00D608B0" w:rsidRDefault="00D608B0" w:rsidP="00041787">
            <w:pPr>
              <w:pStyle w:val="TableParagraph"/>
              <w:spacing w:before="4"/>
              <w:ind w:left="105" w:right="235"/>
              <w:jc w:val="center"/>
              <w:rPr>
                <w:rFonts w:ascii="Arial Narrow" w:hAnsi="Arial Narrow"/>
                <w:i/>
                <w:spacing w:val="-4"/>
              </w:rPr>
            </w:pPr>
            <w:proofErr w:type="spellStart"/>
            <w:r w:rsidRPr="00D608B0">
              <w:rPr>
                <w:rFonts w:ascii="Arial Narrow" w:hAnsi="Arial Narrow"/>
                <w:i/>
                <w:spacing w:val="-4"/>
              </w:rPr>
              <w:lastRenderedPageBreak/>
              <w:t>Informes</w:t>
            </w:r>
            <w:proofErr w:type="spellEnd"/>
            <w:r w:rsidRPr="00D608B0">
              <w:rPr>
                <w:rFonts w:ascii="Arial Narrow" w:hAnsi="Arial Narrow"/>
                <w:i/>
                <w:spacing w:val="-4"/>
              </w:rPr>
              <w:t xml:space="preserve"> </w:t>
            </w:r>
            <w:proofErr w:type="spellStart"/>
            <w:r w:rsidRPr="00D608B0">
              <w:rPr>
                <w:rFonts w:ascii="Arial Narrow" w:hAnsi="Arial Narrow"/>
                <w:i/>
                <w:spacing w:val="-4"/>
              </w:rPr>
              <w:t>semestrales</w:t>
            </w:r>
            <w:proofErr w:type="spellEnd"/>
          </w:p>
        </w:tc>
        <w:tc>
          <w:tcPr>
            <w:tcW w:w="3176" w:type="pct"/>
            <w:tcBorders>
              <w:top w:val="single" w:sz="3" w:space="0" w:color="000000"/>
              <w:left w:val="single" w:sz="3" w:space="0" w:color="000000"/>
              <w:bottom w:val="single" w:sz="3" w:space="0" w:color="000000"/>
              <w:right w:val="single" w:sz="3" w:space="0" w:color="000000"/>
            </w:tcBorders>
            <w:vAlign w:val="center"/>
          </w:tcPr>
          <w:p w14:paraId="525AB842" w14:textId="77777777" w:rsidR="00D608B0" w:rsidRPr="00D608B0" w:rsidRDefault="00D608B0" w:rsidP="00041787">
            <w:pPr>
              <w:pStyle w:val="TableParagraph"/>
              <w:spacing w:before="2"/>
              <w:ind w:left="105" w:right="96"/>
              <w:rPr>
                <w:rFonts w:ascii="Arial Narrow" w:eastAsia="Arial Narrow" w:hAnsi="Arial Narrow" w:cs="Arial Narrow"/>
                <w:lang w:val="es-EC"/>
              </w:rPr>
            </w:pPr>
            <w:r w:rsidRPr="00D608B0">
              <w:rPr>
                <w:rFonts w:ascii="Arial Narrow" w:hAnsi="Arial Narrow"/>
                <w:lang w:val="es-EC"/>
              </w:rPr>
              <w:t xml:space="preserve">Conteniendo la evaluación del </w:t>
            </w:r>
            <w:r w:rsidRPr="00D608B0">
              <w:rPr>
                <w:rFonts w:ascii="Arial Narrow" w:hAnsi="Arial Narrow"/>
                <w:i/>
                <w:lang w:val="es-EC"/>
              </w:rPr>
              <w:t>proyecto de mantenimiento</w:t>
            </w:r>
            <w:r w:rsidRPr="00D608B0">
              <w:rPr>
                <w:rFonts w:ascii="Arial Narrow" w:hAnsi="Arial Narrow"/>
                <w:i/>
                <w:spacing w:val="35"/>
                <w:lang w:val="es-EC"/>
              </w:rPr>
              <w:t xml:space="preserve"> </w:t>
            </w:r>
            <w:r w:rsidRPr="00D608B0">
              <w:rPr>
                <w:rFonts w:ascii="Arial Narrow" w:hAnsi="Arial Narrow"/>
                <w:i/>
                <w:lang w:val="es-EC"/>
              </w:rPr>
              <w:t>por resultados</w:t>
            </w:r>
            <w:r w:rsidRPr="00D608B0">
              <w:rPr>
                <w:rFonts w:ascii="Arial Narrow" w:hAnsi="Arial Narrow"/>
                <w:i/>
                <w:spacing w:val="23"/>
                <w:lang w:val="es-EC"/>
              </w:rPr>
              <w:t xml:space="preserve"> </w:t>
            </w:r>
            <w:r w:rsidRPr="00D608B0">
              <w:rPr>
                <w:rFonts w:ascii="Arial Narrow" w:hAnsi="Arial Narrow"/>
                <w:lang w:val="es-EC"/>
              </w:rPr>
              <w:t>desde</w:t>
            </w:r>
            <w:r w:rsidRPr="00D608B0">
              <w:rPr>
                <w:rFonts w:ascii="Arial Narrow" w:hAnsi="Arial Narrow"/>
                <w:spacing w:val="22"/>
                <w:lang w:val="es-EC"/>
              </w:rPr>
              <w:t xml:space="preserve"> </w:t>
            </w:r>
            <w:r w:rsidRPr="00D608B0">
              <w:rPr>
                <w:rFonts w:ascii="Arial Narrow" w:hAnsi="Arial Narrow"/>
                <w:lang w:val="es-EC"/>
              </w:rPr>
              <w:t>la</w:t>
            </w:r>
            <w:r w:rsidRPr="00D608B0">
              <w:rPr>
                <w:rFonts w:ascii="Arial Narrow" w:hAnsi="Arial Narrow"/>
                <w:spacing w:val="22"/>
                <w:lang w:val="es-EC"/>
              </w:rPr>
              <w:t xml:space="preserve"> </w:t>
            </w:r>
            <w:r w:rsidRPr="00D608B0">
              <w:rPr>
                <w:rFonts w:ascii="Arial Narrow" w:hAnsi="Arial Narrow"/>
                <w:lang w:val="es-EC"/>
              </w:rPr>
              <w:t>perspectiva</w:t>
            </w:r>
            <w:r w:rsidRPr="00D608B0">
              <w:rPr>
                <w:rFonts w:ascii="Arial Narrow" w:hAnsi="Arial Narrow"/>
                <w:spacing w:val="22"/>
                <w:lang w:val="es-EC"/>
              </w:rPr>
              <w:t xml:space="preserve"> </w:t>
            </w:r>
            <w:r w:rsidRPr="00D608B0">
              <w:rPr>
                <w:rFonts w:ascii="Arial Narrow" w:hAnsi="Arial Narrow"/>
                <w:lang w:val="es-EC"/>
              </w:rPr>
              <w:t>del</w:t>
            </w:r>
            <w:r w:rsidRPr="00D608B0">
              <w:rPr>
                <w:rFonts w:ascii="Arial Narrow" w:hAnsi="Arial Narrow"/>
                <w:spacing w:val="22"/>
                <w:lang w:val="es-EC"/>
              </w:rPr>
              <w:t xml:space="preserve"> </w:t>
            </w:r>
            <w:r w:rsidRPr="00D608B0">
              <w:rPr>
                <w:rFonts w:ascii="Arial Narrow" w:hAnsi="Arial Narrow"/>
                <w:lang w:val="es-EC"/>
              </w:rPr>
              <w:t>índice</w:t>
            </w:r>
            <w:r w:rsidRPr="00D608B0">
              <w:rPr>
                <w:rFonts w:ascii="Arial Narrow" w:hAnsi="Arial Narrow"/>
                <w:spacing w:val="22"/>
                <w:lang w:val="es-EC"/>
              </w:rPr>
              <w:t xml:space="preserve"> </w:t>
            </w:r>
            <w:r w:rsidRPr="00D608B0">
              <w:rPr>
                <w:rFonts w:ascii="Arial Narrow" w:hAnsi="Arial Narrow"/>
                <w:lang w:val="es-EC"/>
              </w:rPr>
              <w:t>de</w:t>
            </w:r>
            <w:r w:rsidRPr="00D608B0">
              <w:rPr>
                <w:rFonts w:ascii="Arial Narrow" w:hAnsi="Arial Narrow"/>
                <w:spacing w:val="22"/>
                <w:lang w:val="es-EC"/>
              </w:rPr>
              <w:t xml:space="preserve"> </w:t>
            </w:r>
            <w:r w:rsidRPr="00D608B0">
              <w:rPr>
                <w:rFonts w:ascii="Arial Narrow" w:hAnsi="Arial Narrow"/>
                <w:lang w:val="es-EC"/>
              </w:rPr>
              <w:t>servicio,</w:t>
            </w:r>
            <w:r w:rsidRPr="00D608B0">
              <w:rPr>
                <w:rFonts w:ascii="Arial Narrow" w:hAnsi="Arial Narrow"/>
                <w:spacing w:val="22"/>
                <w:lang w:val="es-EC"/>
              </w:rPr>
              <w:t xml:space="preserve"> </w:t>
            </w:r>
            <w:r w:rsidRPr="00D608B0">
              <w:rPr>
                <w:rFonts w:ascii="Arial Narrow" w:hAnsi="Arial Narrow"/>
                <w:lang w:val="es-EC"/>
              </w:rPr>
              <w:t>la</w:t>
            </w:r>
            <w:r w:rsidRPr="00D608B0">
              <w:rPr>
                <w:rFonts w:ascii="Arial Narrow" w:hAnsi="Arial Narrow"/>
                <w:spacing w:val="19"/>
                <w:lang w:val="es-EC"/>
              </w:rPr>
              <w:t xml:space="preserve"> </w:t>
            </w:r>
            <w:r w:rsidRPr="00D608B0">
              <w:rPr>
                <w:rFonts w:ascii="Arial Narrow" w:hAnsi="Arial Narrow"/>
                <w:lang w:val="es-EC"/>
              </w:rPr>
              <w:t>evaluación de las características del tránsito desde la perspectiva de la</w:t>
            </w:r>
            <w:r w:rsidRPr="00D608B0">
              <w:rPr>
                <w:rFonts w:ascii="Arial Narrow" w:hAnsi="Arial Narrow"/>
                <w:spacing w:val="24"/>
                <w:lang w:val="es-EC"/>
              </w:rPr>
              <w:t xml:space="preserve"> </w:t>
            </w:r>
            <w:r w:rsidRPr="00D608B0">
              <w:rPr>
                <w:rFonts w:ascii="Arial Narrow" w:hAnsi="Arial Narrow"/>
                <w:lang w:val="es-EC"/>
              </w:rPr>
              <w:t>cantidad de vehículos y los</w:t>
            </w:r>
            <w:r w:rsidRPr="00D608B0">
              <w:rPr>
                <w:rFonts w:ascii="Arial Narrow" w:hAnsi="Arial Narrow"/>
                <w:spacing w:val="-7"/>
                <w:lang w:val="es-EC"/>
              </w:rPr>
              <w:t xml:space="preserve"> </w:t>
            </w:r>
            <w:r w:rsidRPr="00D608B0">
              <w:rPr>
                <w:rFonts w:ascii="Arial Narrow" w:hAnsi="Arial Narrow"/>
                <w:lang w:val="es-EC"/>
              </w:rPr>
              <w:t>accidentes.</w:t>
            </w:r>
          </w:p>
        </w:tc>
        <w:tc>
          <w:tcPr>
            <w:tcW w:w="953" w:type="pct"/>
            <w:tcBorders>
              <w:top w:val="single" w:sz="3" w:space="0" w:color="000000"/>
              <w:left w:val="single" w:sz="3" w:space="0" w:color="000000"/>
              <w:bottom w:val="single" w:sz="3" w:space="0" w:color="000000"/>
              <w:right w:val="single" w:sz="3" w:space="0" w:color="000000"/>
            </w:tcBorders>
            <w:vAlign w:val="center"/>
          </w:tcPr>
          <w:p w14:paraId="7D5B92F7" w14:textId="77777777" w:rsidR="00D608B0" w:rsidRPr="00D608B0" w:rsidRDefault="00D608B0" w:rsidP="00041787">
            <w:pPr>
              <w:pStyle w:val="TableParagraph"/>
              <w:spacing w:before="4"/>
              <w:rPr>
                <w:rFonts w:ascii="Arial Narrow" w:eastAsia="Arial" w:hAnsi="Arial Narrow" w:cs="Arial"/>
                <w:lang w:val="es-EC"/>
              </w:rPr>
            </w:pPr>
          </w:p>
          <w:p w14:paraId="3D220983" w14:textId="77777777" w:rsidR="00D608B0" w:rsidRPr="00D608B0" w:rsidRDefault="00D608B0" w:rsidP="00041787">
            <w:pPr>
              <w:pStyle w:val="TableParagraph"/>
              <w:spacing w:line="252" w:lineRule="exact"/>
              <w:jc w:val="center"/>
              <w:rPr>
                <w:rFonts w:ascii="Arial Narrow" w:eastAsia="Arial Narrow" w:hAnsi="Arial Narrow" w:cs="Arial Narrow"/>
              </w:rPr>
            </w:pPr>
            <w:r w:rsidRPr="00D608B0">
              <w:rPr>
                <w:rFonts w:ascii="Arial Narrow" w:hAnsi="Arial Narrow"/>
                <w:i/>
              </w:rPr>
              <w:t>1</w:t>
            </w:r>
            <w:proofErr w:type="gramStart"/>
            <w:r w:rsidRPr="00D608B0">
              <w:rPr>
                <w:rFonts w:ascii="Arial Narrow" w:hAnsi="Arial Narrow"/>
                <w:i/>
              </w:rPr>
              <w:t>‰</w:t>
            </w:r>
            <w:r w:rsidRPr="00D608B0">
              <w:rPr>
                <w:rFonts w:ascii="Arial Narrow" w:hAnsi="Arial Narrow"/>
                <w:i/>
                <w:spacing w:val="1"/>
              </w:rPr>
              <w:t xml:space="preserve">  </w:t>
            </w:r>
            <w:r w:rsidRPr="00D608B0">
              <w:rPr>
                <w:rFonts w:ascii="Arial Narrow" w:hAnsi="Arial Narrow"/>
                <w:i/>
              </w:rPr>
              <w:t>/</w:t>
            </w:r>
            <w:proofErr w:type="gramEnd"/>
          </w:p>
          <w:p w14:paraId="5DD3C320" w14:textId="77777777" w:rsidR="00D608B0" w:rsidRPr="00D608B0" w:rsidRDefault="00D608B0" w:rsidP="00041787">
            <w:pPr>
              <w:pStyle w:val="TableParagraph"/>
              <w:spacing w:line="252" w:lineRule="exact"/>
              <w:jc w:val="center"/>
              <w:rPr>
                <w:rFonts w:ascii="Arial Narrow" w:eastAsia="Arial Narrow" w:hAnsi="Arial Narrow" w:cs="Arial Narrow"/>
              </w:rPr>
            </w:pPr>
            <w:r w:rsidRPr="00D608B0">
              <w:rPr>
                <w:rFonts w:ascii="Arial Narrow" w:hAnsi="Arial Narrow"/>
                <w:i/>
              </w:rPr>
              <w:t>día</w:t>
            </w:r>
          </w:p>
        </w:tc>
      </w:tr>
      <w:tr w:rsidR="00D608B0" w:rsidRPr="00D608B0" w14:paraId="47EAF967" w14:textId="77777777" w:rsidTr="00041787">
        <w:tblPrEx>
          <w:jc w:val="left"/>
        </w:tblPrEx>
        <w:trPr>
          <w:trHeight w:hRule="exact" w:val="1112"/>
        </w:trPr>
        <w:tc>
          <w:tcPr>
            <w:tcW w:w="872" w:type="pct"/>
            <w:tcBorders>
              <w:top w:val="single" w:sz="3" w:space="0" w:color="000000"/>
              <w:left w:val="single" w:sz="3" w:space="0" w:color="000000"/>
              <w:bottom w:val="single" w:sz="3" w:space="0" w:color="000000"/>
              <w:right w:val="single" w:sz="3" w:space="0" w:color="000000"/>
            </w:tcBorders>
            <w:vAlign w:val="center"/>
          </w:tcPr>
          <w:p w14:paraId="1020BD4F" w14:textId="77777777" w:rsidR="00D608B0" w:rsidRPr="00D608B0" w:rsidRDefault="00D608B0" w:rsidP="00041787">
            <w:pPr>
              <w:pStyle w:val="TableParagraph"/>
              <w:spacing w:before="4"/>
              <w:ind w:left="105" w:right="235"/>
              <w:jc w:val="center"/>
              <w:rPr>
                <w:rFonts w:ascii="Arial Narrow" w:hAnsi="Arial Narrow"/>
                <w:i/>
                <w:spacing w:val="-4"/>
              </w:rPr>
            </w:pPr>
            <w:proofErr w:type="spellStart"/>
            <w:r w:rsidRPr="00D608B0">
              <w:rPr>
                <w:rFonts w:ascii="Arial Narrow" w:hAnsi="Arial Narrow"/>
                <w:i/>
                <w:spacing w:val="-4"/>
              </w:rPr>
              <w:t>Informes</w:t>
            </w:r>
            <w:proofErr w:type="spellEnd"/>
            <w:r w:rsidRPr="00D608B0">
              <w:rPr>
                <w:rFonts w:ascii="Arial Narrow" w:hAnsi="Arial Narrow"/>
                <w:i/>
                <w:spacing w:val="-4"/>
              </w:rPr>
              <w:t xml:space="preserve"> </w:t>
            </w:r>
            <w:proofErr w:type="spellStart"/>
            <w:r w:rsidRPr="00D608B0">
              <w:rPr>
                <w:rFonts w:ascii="Arial Narrow" w:hAnsi="Arial Narrow"/>
                <w:i/>
                <w:spacing w:val="-4"/>
              </w:rPr>
              <w:t>anuales</w:t>
            </w:r>
            <w:proofErr w:type="spellEnd"/>
          </w:p>
        </w:tc>
        <w:tc>
          <w:tcPr>
            <w:tcW w:w="3176" w:type="pct"/>
            <w:tcBorders>
              <w:top w:val="single" w:sz="3" w:space="0" w:color="000000"/>
              <w:left w:val="single" w:sz="3" w:space="0" w:color="000000"/>
              <w:bottom w:val="single" w:sz="3" w:space="0" w:color="000000"/>
              <w:right w:val="single" w:sz="3" w:space="0" w:color="000000"/>
            </w:tcBorders>
            <w:vAlign w:val="center"/>
          </w:tcPr>
          <w:p w14:paraId="530B350C" w14:textId="77777777" w:rsidR="00D608B0" w:rsidRPr="00D608B0" w:rsidRDefault="00D608B0" w:rsidP="00041787">
            <w:pPr>
              <w:pStyle w:val="TableParagraph"/>
              <w:spacing w:before="2"/>
              <w:ind w:left="105" w:right="96"/>
              <w:rPr>
                <w:rFonts w:ascii="Arial Narrow" w:eastAsia="Arial Narrow" w:hAnsi="Arial Narrow" w:cs="Arial Narrow"/>
                <w:lang w:val="es-EC"/>
              </w:rPr>
            </w:pPr>
            <w:r w:rsidRPr="00D608B0">
              <w:rPr>
                <w:rFonts w:ascii="Arial Narrow" w:hAnsi="Arial Narrow"/>
                <w:lang w:val="es-EC"/>
              </w:rPr>
              <w:t xml:space="preserve">Conteniendo la evaluación del </w:t>
            </w:r>
            <w:r w:rsidRPr="00D608B0">
              <w:rPr>
                <w:rFonts w:ascii="Arial Narrow" w:hAnsi="Arial Narrow"/>
                <w:i/>
                <w:lang w:val="es-EC"/>
              </w:rPr>
              <w:t>proyecto de mantenimiento</w:t>
            </w:r>
            <w:r w:rsidRPr="00D608B0">
              <w:rPr>
                <w:rFonts w:ascii="Arial Narrow" w:hAnsi="Arial Narrow"/>
                <w:i/>
                <w:spacing w:val="35"/>
                <w:lang w:val="es-EC"/>
              </w:rPr>
              <w:t xml:space="preserve"> </w:t>
            </w:r>
            <w:r w:rsidRPr="00D608B0">
              <w:rPr>
                <w:rFonts w:ascii="Arial Narrow" w:hAnsi="Arial Narrow"/>
                <w:i/>
                <w:lang w:val="es-EC"/>
              </w:rPr>
              <w:t xml:space="preserve">por resultados </w:t>
            </w:r>
            <w:r w:rsidRPr="00D608B0">
              <w:rPr>
                <w:rFonts w:ascii="Arial Narrow" w:hAnsi="Arial Narrow"/>
                <w:lang w:val="es-EC"/>
              </w:rPr>
              <w:t>desde la perspectiva de la opinión pública, la</w:t>
            </w:r>
            <w:r w:rsidRPr="00D608B0">
              <w:rPr>
                <w:rFonts w:ascii="Arial Narrow" w:hAnsi="Arial Narrow"/>
                <w:spacing w:val="19"/>
                <w:lang w:val="es-EC"/>
              </w:rPr>
              <w:t xml:space="preserve"> </w:t>
            </w:r>
            <w:r w:rsidRPr="00D608B0">
              <w:rPr>
                <w:rFonts w:ascii="Arial Narrow" w:hAnsi="Arial Narrow"/>
                <w:lang w:val="es-EC"/>
              </w:rPr>
              <w:t xml:space="preserve">presentación y las reflexiones en el </w:t>
            </w:r>
            <w:r w:rsidRPr="00D608B0">
              <w:rPr>
                <w:rFonts w:ascii="Arial Narrow" w:hAnsi="Arial Narrow"/>
                <w:b/>
                <w:lang w:val="es-EC"/>
              </w:rPr>
              <w:t>TALLER DE LA EVALUACIÓN ANUAL</w:t>
            </w:r>
            <w:r w:rsidRPr="00D608B0">
              <w:rPr>
                <w:rFonts w:ascii="Arial Narrow" w:hAnsi="Arial Narrow"/>
                <w:b/>
                <w:spacing w:val="35"/>
                <w:lang w:val="es-EC"/>
              </w:rPr>
              <w:t xml:space="preserve"> </w:t>
            </w:r>
            <w:r w:rsidRPr="00D608B0">
              <w:rPr>
                <w:rFonts w:ascii="Arial Narrow" w:hAnsi="Arial Narrow"/>
                <w:lang w:val="es-EC"/>
              </w:rPr>
              <w:t xml:space="preserve">del </w:t>
            </w:r>
            <w:r w:rsidRPr="00D608B0">
              <w:rPr>
                <w:rFonts w:ascii="Arial Narrow" w:hAnsi="Arial Narrow"/>
                <w:i/>
                <w:lang w:val="es-EC"/>
              </w:rPr>
              <w:t>proyecto de mantenimiento por</w:t>
            </w:r>
            <w:r w:rsidRPr="00D608B0">
              <w:rPr>
                <w:rFonts w:ascii="Arial Narrow" w:hAnsi="Arial Narrow"/>
                <w:i/>
                <w:spacing w:val="-12"/>
                <w:lang w:val="es-EC"/>
              </w:rPr>
              <w:t xml:space="preserve"> </w:t>
            </w:r>
            <w:r w:rsidRPr="00D608B0">
              <w:rPr>
                <w:rFonts w:ascii="Arial Narrow" w:hAnsi="Arial Narrow"/>
                <w:i/>
                <w:lang w:val="es-EC"/>
              </w:rPr>
              <w:t>resultados.</w:t>
            </w:r>
          </w:p>
        </w:tc>
        <w:tc>
          <w:tcPr>
            <w:tcW w:w="953" w:type="pct"/>
            <w:tcBorders>
              <w:top w:val="single" w:sz="3" w:space="0" w:color="000000"/>
              <w:left w:val="single" w:sz="3" w:space="0" w:color="000000"/>
              <w:bottom w:val="single" w:sz="3" w:space="0" w:color="000000"/>
              <w:right w:val="single" w:sz="3" w:space="0" w:color="000000"/>
            </w:tcBorders>
            <w:vAlign w:val="center"/>
          </w:tcPr>
          <w:p w14:paraId="6FFEF3C9" w14:textId="77777777" w:rsidR="00D608B0" w:rsidRPr="00D608B0" w:rsidRDefault="00D608B0" w:rsidP="00041787">
            <w:pPr>
              <w:pStyle w:val="TableParagraph"/>
              <w:spacing w:before="2"/>
              <w:rPr>
                <w:rFonts w:ascii="Arial Narrow" w:eastAsia="Arial" w:hAnsi="Arial Narrow" w:cs="Arial"/>
                <w:lang w:val="es-EC"/>
              </w:rPr>
            </w:pPr>
          </w:p>
          <w:p w14:paraId="22DB4B79" w14:textId="77777777" w:rsidR="00D608B0" w:rsidRPr="00D608B0" w:rsidRDefault="00D608B0" w:rsidP="00041787">
            <w:pPr>
              <w:pStyle w:val="TableParagraph"/>
              <w:jc w:val="center"/>
              <w:rPr>
                <w:rFonts w:ascii="Arial Narrow" w:eastAsia="Arial Narrow" w:hAnsi="Arial Narrow" w:cs="Arial Narrow"/>
              </w:rPr>
            </w:pPr>
            <w:r w:rsidRPr="00D608B0">
              <w:rPr>
                <w:rFonts w:ascii="Arial Narrow" w:hAnsi="Arial Narrow"/>
                <w:i/>
              </w:rPr>
              <w:t>1</w:t>
            </w:r>
            <w:proofErr w:type="gramStart"/>
            <w:r w:rsidRPr="00D608B0">
              <w:rPr>
                <w:rFonts w:ascii="Arial Narrow" w:hAnsi="Arial Narrow"/>
                <w:i/>
              </w:rPr>
              <w:t>‰</w:t>
            </w:r>
            <w:r w:rsidRPr="00D608B0">
              <w:rPr>
                <w:rFonts w:ascii="Arial Narrow" w:hAnsi="Arial Narrow"/>
                <w:i/>
                <w:spacing w:val="1"/>
              </w:rPr>
              <w:t xml:space="preserve">  </w:t>
            </w:r>
            <w:r w:rsidRPr="00D608B0">
              <w:rPr>
                <w:rFonts w:ascii="Arial Narrow" w:hAnsi="Arial Narrow"/>
                <w:i/>
              </w:rPr>
              <w:t>/</w:t>
            </w:r>
            <w:proofErr w:type="gramEnd"/>
          </w:p>
          <w:p w14:paraId="51EB38B3" w14:textId="77777777" w:rsidR="00D608B0" w:rsidRPr="00D608B0" w:rsidRDefault="00D608B0" w:rsidP="00041787">
            <w:pPr>
              <w:pStyle w:val="TableParagraph"/>
              <w:spacing w:before="2"/>
              <w:jc w:val="center"/>
              <w:rPr>
                <w:rFonts w:ascii="Arial Narrow" w:eastAsia="Arial Narrow" w:hAnsi="Arial Narrow" w:cs="Arial Narrow"/>
              </w:rPr>
            </w:pPr>
            <w:r w:rsidRPr="00D608B0">
              <w:rPr>
                <w:rFonts w:ascii="Arial Narrow" w:hAnsi="Arial Narrow"/>
                <w:i/>
              </w:rPr>
              <w:t>día</w:t>
            </w:r>
          </w:p>
        </w:tc>
      </w:tr>
      <w:tr w:rsidR="00D608B0" w:rsidRPr="00D608B0" w14:paraId="714881D7" w14:textId="77777777" w:rsidTr="00041787">
        <w:tblPrEx>
          <w:jc w:val="left"/>
        </w:tblPrEx>
        <w:trPr>
          <w:trHeight w:hRule="exact" w:val="997"/>
        </w:trPr>
        <w:tc>
          <w:tcPr>
            <w:tcW w:w="872" w:type="pct"/>
            <w:tcBorders>
              <w:top w:val="single" w:sz="3" w:space="0" w:color="000000"/>
              <w:left w:val="single" w:sz="3" w:space="0" w:color="000000"/>
              <w:bottom w:val="single" w:sz="3" w:space="0" w:color="000000"/>
              <w:right w:val="single" w:sz="3" w:space="0" w:color="000000"/>
            </w:tcBorders>
            <w:vAlign w:val="center"/>
          </w:tcPr>
          <w:p w14:paraId="1C6EBE1C" w14:textId="77777777" w:rsidR="00D608B0" w:rsidRPr="00D608B0" w:rsidRDefault="00D608B0" w:rsidP="00041787">
            <w:pPr>
              <w:pStyle w:val="TableParagraph"/>
              <w:spacing w:before="4"/>
              <w:ind w:left="105" w:right="235"/>
              <w:jc w:val="center"/>
              <w:rPr>
                <w:rFonts w:ascii="Arial Narrow" w:hAnsi="Arial Narrow"/>
                <w:i/>
                <w:spacing w:val="-4"/>
              </w:rPr>
            </w:pPr>
            <w:proofErr w:type="spellStart"/>
            <w:r w:rsidRPr="00D608B0">
              <w:rPr>
                <w:rFonts w:ascii="Arial Narrow" w:hAnsi="Arial Narrow"/>
                <w:i/>
                <w:spacing w:val="-4"/>
              </w:rPr>
              <w:t>Informes</w:t>
            </w:r>
            <w:proofErr w:type="spellEnd"/>
            <w:r w:rsidRPr="00D608B0">
              <w:rPr>
                <w:rFonts w:ascii="Arial Narrow" w:hAnsi="Arial Narrow"/>
                <w:i/>
                <w:spacing w:val="-4"/>
              </w:rPr>
              <w:t xml:space="preserve"> </w:t>
            </w:r>
            <w:proofErr w:type="spellStart"/>
            <w:r w:rsidRPr="00D608B0">
              <w:rPr>
                <w:rFonts w:ascii="Arial Narrow" w:hAnsi="Arial Narrow"/>
                <w:i/>
                <w:spacing w:val="-4"/>
              </w:rPr>
              <w:t>especialmente</w:t>
            </w:r>
            <w:proofErr w:type="spellEnd"/>
            <w:r w:rsidRPr="00D608B0">
              <w:rPr>
                <w:rFonts w:ascii="Arial Narrow" w:hAnsi="Arial Narrow"/>
                <w:i/>
                <w:spacing w:val="-4"/>
              </w:rPr>
              <w:t xml:space="preserve"> </w:t>
            </w:r>
            <w:proofErr w:type="spellStart"/>
            <w:r w:rsidRPr="00D608B0">
              <w:rPr>
                <w:rFonts w:ascii="Arial Narrow" w:hAnsi="Arial Narrow"/>
                <w:i/>
                <w:spacing w:val="-4"/>
              </w:rPr>
              <w:t>solicitados</w:t>
            </w:r>
            <w:proofErr w:type="spellEnd"/>
          </w:p>
        </w:tc>
        <w:tc>
          <w:tcPr>
            <w:tcW w:w="3176" w:type="pct"/>
            <w:tcBorders>
              <w:top w:val="single" w:sz="3" w:space="0" w:color="000000"/>
              <w:left w:val="single" w:sz="3" w:space="0" w:color="000000"/>
              <w:bottom w:val="single" w:sz="3" w:space="0" w:color="000000"/>
              <w:right w:val="single" w:sz="3" w:space="0" w:color="000000"/>
            </w:tcBorders>
            <w:vAlign w:val="center"/>
          </w:tcPr>
          <w:p w14:paraId="5F7FFBE8" w14:textId="77777777" w:rsidR="00D608B0" w:rsidRPr="00D608B0" w:rsidRDefault="00D608B0" w:rsidP="00041787">
            <w:pPr>
              <w:pStyle w:val="TableParagraph"/>
              <w:spacing w:before="2"/>
              <w:ind w:left="105" w:right="104"/>
              <w:rPr>
                <w:rFonts w:ascii="Arial Narrow" w:eastAsia="Arial Narrow" w:hAnsi="Arial Narrow" w:cs="Arial Narrow"/>
                <w:lang w:val="es-EC"/>
              </w:rPr>
            </w:pPr>
            <w:r w:rsidRPr="00D608B0">
              <w:rPr>
                <w:rFonts w:ascii="Arial Narrow" w:hAnsi="Arial Narrow"/>
                <w:lang w:val="es-EC"/>
              </w:rPr>
              <w:t>Conteniendo información relacionada con el proyecto solicitada por</w:t>
            </w:r>
            <w:r w:rsidRPr="00D608B0">
              <w:rPr>
                <w:rFonts w:ascii="Arial Narrow" w:hAnsi="Arial Narrow"/>
                <w:spacing w:val="13"/>
                <w:lang w:val="es-EC"/>
              </w:rPr>
              <w:t xml:space="preserve"> </w:t>
            </w:r>
            <w:r w:rsidRPr="00D608B0">
              <w:rPr>
                <w:rFonts w:ascii="Arial Narrow" w:hAnsi="Arial Narrow"/>
                <w:lang w:val="es-EC"/>
              </w:rPr>
              <w:t>el Ministerio de Transporte y Obras</w:t>
            </w:r>
            <w:r w:rsidRPr="00D608B0">
              <w:rPr>
                <w:rFonts w:ascii="Arial Narrow" w:hAnsi="Arial Narrow"/>
                <w:spacing w:val="-15"/>
                <w:lang w:val="es-EC"/>
              </w:rPr>
              <w:t xml:space="preserve"> </w:t>
            </w:r>
            <w:r w:rsidRPr="00D608B0">
              <w:rPr>
                <w:rFonts w:ascii="Arial Narrow" w:hAnsi="Arial Narrow"/>
                <w:lang w:val="es-EC"/>
              </w:rPr>
              <w:t>Públicas.</w:t>
            </w:r>
          </w:p>
        </w:tc>
        <w:tc>
          <w:tcPr>
            <w:tcW w:w="953" w:type="pct"/>
            <w:tcBorders>
              <w:top w:val="single" w:sz="3" w:space="0" w:color="000000"/>
              <w:left w:val="single" w:sz="3" w:space="0" w:color="000000"/>
              <w:bottom w:val="single" w:sz="3" w:space="0" w:color="000000"/>
              <w:right w:val="single" w:sz="3" w:space="0" w:color="000000"/>
            </w:tcBorders>
            <w:vAlign w:val="center"/>
          </w:tcPr>
          <w:p w14:paraId="4BEFD4EA" w14:textId="77777777" w:rsidR="00D608B0" w:rsidRPr="00D608B0" w:rsidRDefault="00D608B0" w:rsidP="00041787">
            <w:pPr>
              <w:pStyle w:val="TableParagraph"/>
              <w:spacing w:before="2" w:line="252" w:lineRule="exact"/>
              <w:jc w:val="center"/>
              <w:rPr>
                <w:rFonts w:ascii="Arial Narrow" w:eastAsia="Arial Narrow" w:hAnsi="Arial Narrow" w:cs="Arial Narrow"/>
              </w:rPr>
            </w:pPr>
            <w:r w:rsidRPr="00D608B0">
              <w:rPr>
                <w:rFonts w:ascii="Arial Narrow" w:hAnsi="Arial Narrow"/>
                <w:i/>
              </w:rPr>
              <w:t>1</w:t>
            </w:r>
            <w:proofErr w:type="gramStart"/>
            <w:r w:rsidRPr="00D608B0">
              <w:rPr>
                <w:rFonts w:ascii="Arial Narrow" w:hAnsi="Arial Narrow"/>
                <w:i/>
              </w:rPr>
              <w:t>‰</w:t>
            </w:r>
            <w:r w:rsidRPr="00D608B0">
              <w:rPr>
                <w:rFonts w:ascii="Arial Narrow" w:hAnsi="Arial Narrow"/>
                <w:i/>
                <w:spacing w:val="1"/>
              </w:rPr>
              <w:t xml:space="preserve">  </w:t>
            </w:r>
            <w:r w:rsidRPr="00D608B0">
              <w:rPr>
                <w:rFonts w:ascii="Arial Narrow" w:hAnsi="Arial Narrow"/>
                <w:i/>
              </w:rPr>
              <w:t>/</w:t>
            </w:r>
            <w:proofErr w:type="gramEnd"/>
          </w:p>
          <w:p w14:paraId="4AC7E27C" w14:textId="77777777" w:rsidR="00D608B0" w:rsidRPr="00D608B0" w:rsidRDefault="00D608B0" w:rsidP="00041787">
            <w:pPr>
              <w:pStyle w:val="TableParagraph"/>
              <w:spacing w:line="252" w:lineRule="exact"/>
              <w:jc w:val="center"/>
              <w:rPr>
                <w:rFonts w:ascii="Arial Narrow" w:eastAsia="Arial Narrow" w:hAnsi="Arial Narrow" w:cs="Arial Narrow"/>
              </w:rPr>
            </w:pPr>
            <w:r w:rsidRPr="00D608B0">
              <w:rPr>
                <w:rFonts w:ascii="Arial Narrow" w:hAnsi="Arial Narrow"/>
                <w:i/>
              </w:rPr>
              <w:t>día</w:t>
            </w:r>
          </w:p>
        </w:tc>
      </w:tr>
      <w:tr w:rsidR="00D608B0" w:rsidRPr="00D608B0" w14:paraId="6759BC61" w14:textId="77777777" w:rsidTr="00041787">
        <w:tblPrEx>
          <w:jc w:val="left"/>
        </w:tblPrEx>
        <w:trPr>
          <w:trHeight w:hRule="exact" w:val="412"/>
        </w:trPr>
        <w:tc>
          <w:tcPr>
            <w:tcW w:w="5000" w:type="pct"/>
            <w:gridSpan w:val="3"/>
            <w:tcBorders>
              <w:top w:val="single" w:sz="3" w:space="0" w:color="000000"/>
              <w:left w:val="single" w:sz="3" w:space="0" w:color="000000"/>
              <w:bottom w:val="single" w:sz="3" w:space="0" w:color="000000"/>
              <w:right w:val="single" w:sz="3" w:space="0" w:color="000000"/>
            </w:tcBorders>
            <w:shd w:val="clear" w:color="auto" w:fill="91CDDB"/>
            <w:vAlign w:val="center"/>
          </w:tcPr>
          <w:p w14:paraId="05AA0A4C" w14:textId="77777777" w:rsidR="00D608B0" w:rsidRPr="00D608B0" w:rsidRDefault="00D608B0" w:rsidP="00041787">
            <w:pPr>
              <w:pStyle w:val="TableParagraph"/>
              <w:spacing w:before="1" w:line="250" w:lineRule="exact"/>
              <w:ind w:left="105"/>
              <w:rPr>
                <w:rFonts w:ascii="Arial Narrow" w:eastAsia="Arial Narrow" w:hAnsi="Arial Narrow" w:cs="Arial Narrow"/>
                <w:lang w:val="es-EC"/>
              </w:rPr>
            </w:pPr>
            <w:r w:rsidRPr="00D608B0">
              <w:rPr>
                <w:rFonts w:ascii="Arial Narrow" w:hAnsi="Arial Narrow"/>
                <w:b/>
                <w:i/>
                <w:lang w:val="es-EC"/>
              </w:rPr>
              <w:t>Evaluación del proyecto de Mantenimiento por</w:t>
            </w:r>
            <w:r w:rsidRPr="00D608B0">
              <w:rPr>
                <w:rFonts w:ascii="Arial Narrow" w:hAnsi="Arial Narrow"/>
                <w:b/>
                <w:i/>
                <w:spacing w:val="-10"/>
                <w:lang w:val="es-EC"/>
              </w:rPr>
              <w:t xml:space="preserve"> </w:t>
            </w:r>
            <w:r w:rsidRPr="00D608B0">
              <w:rPr>
                <w:rFonts w:ascii="Arial Narrow" w:hAnsi="Arial Narrow"/>
                <w:b/>
                <w:i/>
                <w:lang w:val="es-EC"/>
              </w:rPr>
              <w:t>Resultados</w:t>
            </w:r>
          </w:p>
        </w:tc>
      </w:tr>
      <w:tr w:rsidR="00D608B0" w:rsidRPr="00D608B0" w14:paraId="19C6D207" w14:textId="77777777" w:rsidTr="00041787">
        <w:tblPrEx>
          <w:jc w:val="left"/>
        </w:tblPrEx>
        <w:trPr>
          <w:trHeight w:hRule="exact" w:val="1100"/>
        </w:trPr>
        <w:tc>
          <w:tcPr>
            <w:tcW w:w="4047" w:type="pct"/>
            <w:gridSpan w:val="2"/>
            <w:tcBorders>
              <w:top w:val="single" w:sz="3" w:space="0" w:color="000000"/>
              <w:left w:val="single" w:sz="3" w:space="0" w:color="000000"/>
              <w:bottom w:val="single" w:sz="3" w:space="0" w:color="000000"/>
              <w:right w:val="single" w:sz="3" w:space="0" w:color="000000"/>
            </w:tcBorders>
            <w:vAlign w:val="center"/>
          </w:tcPr>
          <w:p w14:paraId="789CCCF8" w14:textId="77777777" w:rsidR="00D608B0" w:rsidRPr="00D608B0" w:rsidRDefault="00D608B0" w:rsidP="00041787">
            <w:pPr>
              <w:pStyle w:val="TableParagraph"/>
              <w:spacing w:before="4"/>
              <w:ind w:left="105" w:right="106"/>
              <w:rPr>
                <w:rFonts w:ascii="Arial Narrow" w:eastAsia="Arial Narrow" w:hAnsi="Arial Narrow" w:cs="Arial Narrow"/>
                <w:iCs/>
                <w:lang w:val="es-EC"/>
              </w:rPr>
            </w:pPr>
            <w:r w:rsidRPr="00D608B0">
              <w:rPr>
                <w:rFonts w:ascii="Arial Narrow" w:hAnsi="Arial Narrow"/>
                <w:iCs/>
                <w:lang w:val="es-EC"/>
              </w:rPr>
              <w:t xml:space="preserve">Por </w:t>
            </w:r>
            <w:r w:rsidRPr="00D608B0">
              <w:rPr>
                <w:rFonts w:ascii="Arial Narrow" w:hAnsi="Arial Narrow"/>
                <w:b/>
                <w:bCs/>
                <w:iCs/>
                <w:lang w:val="es-EC"/>
              </w:rPr>
              <w:t>INCUMPLIMIENTO DE LAS ÓRDENES</w:t>
            </w:r>
            <w:r w:rsidRPr="00D608B0">
              <w:rPr>
                <w:rFonts w:ascii="Arial Narrow" w:hAnsi="Arial Narrow"/>
                <w:iCs/>
                <w:lang w:val="es-EC"/>
              </w:rPr>
              <w:t xml:space="preserve"> dadas por el Ministerio de Transporte y Obras Públicas,</w:t>
            </w:r>
            <w:r w:rsidRPr="00D608B0">
              <w:rPr>
                <w:rFonts w:ascii="Arial Narrow" w:hAnsi="Arial Narrow"/>
                <w:iCs/>
                <w:spacing w:val="-24"/>
                <w:lang w:val="es-EC"/>
              </w:rPr>
              <w:t xml:space="preserve"> </w:t>
            </w:r>
            <w:r w:rsidRPr="00D608B0">
              <w:rPr>
                <w:rFonts w:ascii="Arial Narrow" w:hAnsi="Arial Narrow"/>
                <w:iCs/>
                <w:lang w:val="es-EC"/>
              </w:rPr>
              <w:t>al amparo de lo establecido en el contrato, se aplicará una sanción que se establecerá a su solo</w:t>
            </w:r>
            <w:r w:rsidRPr="00D608B0">
              <w:rPr>
                <w:rFonts w:ascii="Arial Narrow" w:hAnsi="Arial Narrow"/>
                <w:iCs/>
                <w:spacing w:val="-24"/>
                <w:lang w:val="es-EC"/>
              </w:rPr>
              <w:t xml:space="preserve"> </w:t>
            </w:r>
            <w:r w:rsidRPr="00D608B0">
              <w:rPr>
                <w:rFonts w:ascii="Arial Narrow" w:hAnsi="Arial Narrow"/>
                <w:iCs/>
                <w:lang w:val="es-EC"/>
              </w:rPr>
              <w:t>juicio en función de la importancia y gravedad que se le asigne a la</w:t>
            </w:r>
            <w:r w:rsidRPr="00D608B0">
              <w:rPr>
                <w:rFonts w:ascii="Arial Narrow" w:hAnsi="Arial Narrow"/>
                <w:iCs/>
                <w:spacing w:val="-17"/>
                <w:lang w:val="es-EC"/>
              </w:rPr>
              <w:t xml:space="preserve"> </w:t>
            </w:r>
            <w:r w:rsidRPr="00D608B0">
              <w:rPr>
                <w:rFonts w:ascii="Arial Narrow" w:hAnsi="Arial Narrow"/>
                <w:iCs/>
                <w:lang w:val="es-EC"/>
              </w:rPr>
              <w:t>situación.</w:t>
            </w:r>
          </w:p>
        </w:tc>
        <w:tc>
          <w:tcPr>
            <w:tcW w:w="953" w:type="pct"/>
            <w:tcBorders>
              <w:top w:val="single" w:sz="3" w:space="0" w:color="000000"/>
              <w:left w:val="single" w:sz="3" w:space="0" w:color="000000"/>
              <w:bottom w:val="single" w:sz="3" w:space="0" w:color="000000"/>
              <w:right w:val="single" w:sz="3" w:space="0" w:color="000000"/>
            </w:tcBorders>
            <w:vAlign w:val="center"/>
          </w:tcPr>
          <w:p w14:paraId="32705056" w14:textId="77777777" w:rsidR="00D608B0" w:rsidRPr="00D608B0" w:rsidRDefault="00D608B0" w:rsidP="00041787">
            <w:pPr>
              <w:pStyle w:val="TableParagraph"/>
              <w:spacing w:line="252" w:lineRule="exact"/>
              <w:ind w:left="2"/>
              <w:jc w:val="center"/>
              <w:rPr>
                <w:rFonts w:ascii="Arial Narrow" w:eastAsia="Arial Narrow" w:hAnsi="Arial Narrow" w:cs="Arial Narrow"/>
              </w:rPr>
            </w:pPr>
            <w:r w:rsidRPr="00D608B0">
              <w:rPr>
                <w:rFonts w:ascii="Arial Narrow" w:hAnsi="Arial Narrow"/>
                <w:i/>
              </w:rPr>
              <w:t>1‰</w:t>
            </w:r>
            <w:r w:rsidRPr="00D608B0">
              <w:rPr>
                <w:rFonts w:ascii="Arial Narrow" w:hAnsi="Arial Narrow"/>
                <w:i/>
                <w:spacing w:val="1"/>
              </w:rPr>
              <w:t xml:space="preserve"> </w:t>
            </w:r>
            <w:r w:rsidRPr="00D608B0">
              <w:rPr>
                <w:rFonts w:ascii="Arial Narrow" w:hAnsi="Arial Narrow"/>
              </w:rPr>
              <w:t>/</w:t>
            </w:r>
            <w:r w:rsidRPr="00D608B0">
              <w:rPr>
                <w:rFonts w:ascii="Arial Narrow" w:hAnsi="Arial Narrow"/>
                <w:spacing w:val="1"/>
              </w:rPr>
              <w:t xml:space="preserve"> </w:t>
            </w:r>
            <w:r w:rsidRPr="00D608B0">
              <w:rPr>
                <w:rFonts w:ascii="Arial Narrow" w:hAnsi="Arial Narrow"/>
              </w:rPr>
              <w:t>día</w:t>
            </w:r>
          </w:p>
        </w:tc>
      </w:tr>
      <w:tr w:rsidR="00D608B0" w:rsidRPr="00D608B0" w14:paraId="02BF9612" w14:textId="77777777" w:rsidTr="00041787">
        <w:tblPrEx>
          <w:jc w:val="left"/>
        </w:tblPrEx>
        <w:trPr>
          <w:trHeight w:hRule="exact" w:val="1020"/>
        </w:trPr>
        <w:tc>
          <w:tcPr>
            <w:tcW w:w="4047" w:type="pct"/>
            <w:gridSpan w:val="2"/>
            <w:tcBorders>
              <w:top w:val="single" w:sz="3" w:space="0" w:color="000000"/>
              <w:left w:val="single" w:sz="3" w:space="0" w:color="000000"/>
              <w:bottom w:val="single" w:sz="3" w:space="0" w:color="000000"/>
              <w:right w:val="single" w:sz="3" w:space="0" w:color="000000"/>
            </w:tcBorders>
            <w:vAlign w:val="center"/>
          </w:tcPr>
          <w:p w14:paraId="7B7427C3" w14:textId="77777777" w:rsidR="00D608B0" w:rsidRPr="00D608B0" w:rsidRDefault="00D608B0" w:rsidP="00041787">
            <w:pPr>
              <w:pStyle w:val="TableParagraph"/>
              <w:spacing w:before="127"/>
              <w:ind w:left="105" w:right="190"/>
              <w:rPr>
                <w:rFonts w:ascii="Arial Narrow" w:eastAsia="Arial Narrow" w:hAnsi="Arial Narrow" w:cs="Arial Narrow"/>
                <w:iCs/>
                <w:lang w:val="es-EC"/>
              </w:rPr>
            </w:pPr>
            <w:r w:rsidRPr="00D608B0">
              <w:rPr>
                <w:rFonts w:ascii="Arial Narrow" w:hAnsi="Arial Narrow"/>
                <w:iCs/>
                <w:lang w:val="es-EC"/>
              </w:rPr>
              <w:t>Por la no presentación diaria en el desarrollo de las obras obligatorias y de mantenimiento</w:t>
            </w:r>
            <w:r w:rsidRPr="00D608B0">
              <w:rPr>
                <w:rFonts w:ascii="Arial Narrow" w:hAnsi="Arial Narrow"/>
                <w:iCs/>
                <w:spacing w:val="-23"/>
                <w:lang w:val="es-EC"/>
              </w:rPr>
              <w:t xml:space="preserve"> </w:t>
            </w:r>
            <w:r w:rsidRPr="00D608B0">
              <w:rPr>
                <w:rFonts w:ascii="Arial Narrow" w:hAnsi="Arial Narrow"/>
                <w:iCs/>
                <w:lang w:val="es-EC"/>
              </w:rPr>
              <w:t xml:space="preserve">del </w:t>
            </w:r>
            <w:r w:rsidRPr="00D608B0">
              <w:rPr>
                <w:rFonts w:ascii="Arial Narrow" w:hAnsi="Arial Narrow"/>
                <w:b/>
                <w:bCs/>
                <w:iCs/>
                <w:lang w:val="es-EC"/>
              </w:rPr>
              <w:t>PERSONAL TÉCNICO</w:t>
            </w:r>
            <w:r w:rsidRPr="00D608B0">
              <w:rPr>
                <w:rFonts w:ascii="Arial Narrow" w:hAnsi="Arial Narrow"/>
                <w:iCs/>
                <w:lang w:val="es-EC"/>
              </w:rPr>
              <w:t xml:space="preserve"> ofertado o sus remplazos debidamente autorizados, con igual o mayor currículo</w:t>
            </w:r>
            <w:r w:rsidRPr="00D608B0">
              <w:rPr>
                <w:rFonts w:ascii="Arial Narrow" w:hAnsi="Arial Narrow"/>
                <w:iCs/>
                <w:spacing w:val="-25"/>
                <w:lang w:val="es-EC"/>
              </w:rPr>
              <w:t xml:space="preserve"> </w:t>
            </w:r>
            <w:r w:rsidRPr="00D608B0">
              <w:rPr>
                <w:rFonts w:ascii="Arial Narrow" w:hAnsi="Arial Narrow"/>
                <w:iCs/>
                <w:lang w:val="es-EC"/>
              </w:rPr>
              <w:t>a los</w:t>
            </w:r>
            <w:r w:rsidRPr="00D608B0">
              <w:rPr>
                <w:rFonts w:ascii="Arial Narrow" w:hAnsi="Arial Narrow"/>
                <w:iCs/>
                <w:spacing w:val="-3"/>
                <w:lang w:val="es-EC"/>
              </w:rPr>
              <w:t xml:space="preserve"> </w:t>
            </w:r>
            <w:r w:rsidRPr="00D608B0">
              <w:rPr>
                <w:rFonts w:ascii="Arial Narrow" w:hAnsi="Arial Narrow"/>
                <w:iCs/>
                <w:lang w:val="es-EC"/>
              </w:rPr>
              <w:t>iníciales.</w:t>
            </w:r>
          </w:p>
        </w:tc>
        <w:tc>
          <w:tcPr>
            <w:tcW w:w="953" w:type="pct"/>
            <w:tcBorders>
              <w:top w:val="single" w:sz="3" w:space="0" w:color="000000"/>
              <w:left w:val="single" w:sz="3" w:space="0" w:color="000000"/>
              <w:bottom w:val="single" w:sz="3" w:space="0" w:color="000000"/>
              <w:right w:val="single" w:sz="3" w:space="0" w:color="000000"/>
            </w:tcBorders>
            <w:vAlign w:val="center"/>
          </w:tcPr>
          <w:p w14:paraId="32266026" w14:textId="77777777" w:rsidR="00D608B0" w:rsidRPr="00D608B0" w:rsidRDefault="00D608B0" w:rsidP="00041787">
            <w:pPr>
              <w:pStyle w:val="TableParagraph"/>
              <w:spacing w:before="2" w:line="252" w:lineRule="exact"/>
              <w:jc w:val="center"/>
              <w:rPr>
                <w:rFonts w:ascii="Arial Narrow" w:eastAsia="Arial Narrow" w:hAnsi="Arial Narrow" w:cs="Arial Narrow"/>
              </w:rPr>
            </w:pPr>
            <w:r w:rsidRPr="00D608B0">
              <w:rPr>
                <w:rFonts w:ascii="Arial Narrow" w:hAnsi="Arial Narrow"/>
                <w:i/>
              </w:rPr>
              <w:t>1‰</w:t>
            </w:r>
            <w:r w:rsidRPr="00D608B0">
              <w:rPr>
                <w:rFonts w:ascii="Arial Narrow" w:hAnsi="Arial Narrow"/>
                <w:i/>
                <w:spacing w:val="1"/>
              </w:rPr>
              <w:t xml:space="preserve"> </w:t>
            </w:r>
            <w:r w:rsidRPr="00D608B0">
              <w:rPr>
                <w:rFonts w:ascii="Arial Narrow" w:hAnsi="Arial Narrow"/>
              </w:rPr>
              <w:t>/</w:t>
            </w:r>
          </w:p>
          <w:p w14:paraId="05435279" w14:textId="77777777" w:rsidR="00D608B0" w:rsidRPr="00D608B0" w:rsidRDefault="00D608B0" w:rsidP="00041787">
            <w:pPr>
              <w:pStyle w:val="TableParagraph"/>
              <w:ind w:left="117" w:right="116"/>
              <w:jc w:val="center"/>
              <w:rPr>
                <w:rFonts w:ascii="Arial Narrow" w:eastAsia="Arial Narrow" w:hAnsi="Arial Narrow" w:cs="Arial Narrow"/>
              </w:rPr>
            </w:pPr>
            <w:r w:rsidRPr="00D608B0">
              <w:rPr>
                <w:rFonts w:ascii="Arial Narrow" w:hAnsi="Arial Narrow"/>
              </w:rPr>
              <w:t xml:space="preserve">día de </w:t>
            </w:r>
            <w:proofErr w:type="spellStart"/>
            <w:r w:rsidRPr="00D608B0">
              <w:rPr>
                <w:rFonts w:ascii="Arial Narrow" w:hAnsi="Arial Narrow"/>
              </w:rPr>
              <w:t>ausencia</w:t>
            </w:r>
            <w:proofErr w:type="spellEnd"/>
          </w:p>
        </w:tc>
      </w:tr>
      <w:tr w:rsidR="00D608B0" w:rsidRPr="00D608B0" w14:paraId="4C34147B" w14:textId="77777777" w:rsidTr="00041787">
        <w:tblPrEx>
          <w:jc w:val="left"/>
        </w:tblPrEx>
        <w:trPr>
          <w:trHeight w:hRule="exact" w:val="1985"/>
        </w:trPr>
        <w:tc>
          <w:tcPr>
            <w:tcW w:w="4047" w:type="pct"/>
            <w:gridSpan w:val="2"/>
            <w:tcBorders>
              <w:top w:val="single" w:sz="3" w:space="0" w:color="000000"/>
              <w:left w:val="single" w:sz="3" w:space="0" w:color="000000"/>
              <w:bottom w:val="single" w:sz="3" w:space="0" w:color="000000"/>
              <w:right w:val="single" w:sz="3" w:space="0" w:color="000000"/>
            </w:tcBorders>
            <w:vAlign w:val="center"/>
          </w:tcPr>
          <w:p w14:paraId="0AECE72A" w14:textId="77777777" w:rsidR="00D608B0" w:rsidRPr="00D608B0" w:rsidRDefault="00D608B0" w:rsidP="00041787">
            <w:pPr>
              <w:pStyle w:val="TableParagraph"/>
              <w:spacing w:before="2"/>
              <w:ind w:left="105" w:right="127"/>
              <w:rPr>
                <w:rFonts w:ascii="Arial Narrow" w:eastAsia="Arial Narrow" w:hAnsi="Arial Narrow" w:cs="Arial Narrow"/>
                <w:iCs/>
                <w:lang w:val="es-EC"/>
              </w:rPr>
            </w:pPr>
            <w:r w:rsidRPr="00D608B0">
              <w:rPr>
                <w:rFonts w:ascii="Arial Narrow" w:hAnsi="Arial Narrow"/>
                <w:iCs/>
                <w:lang w:val="es-EC"/>
              </w:rPr>
              <w:t xml:space="preserve">Por la </w:t>
            </w:r>
            <w:r w:rsidRPr="00D608B0">
              <w:rPr>
                <w:rFonts w:ascii="Arial Narrow" w:hAnsi="Arial Narrow"/>
                <w:b/>
                <w:bCs/>
                <w:iCs/>
                <w:lang w:val="es-EC"/>
              </w:rPr>
              <w:t>NO PRESENTACIÓN DE LOS INFORMES</w:t>
            </w:r>
            <w:r w:rsidRPr="00D608B0">
              <w:rPr>
                <w:rFonts w:ascii="Arial Narrow" w:hAnsi="Arial Narrow"/>
                <w:iCs/>
                <w:lang w:val="es-EC"/>
              </w:rPr>
              <w:t xml:space="preserve"> de Evaluación Estructural y Funcional del</w:t>
            </w:r>
            <w:r w:rsidRPr="00D608B0">
              <w:rPr>
                <w:rFonts w:ascii="Arial Narrow" w:hAnsi="Arial Narrow"/>
                <w:iCs/>
                <w:spacing w:val="-20"/>
                <w:lang w:val="es-EC"/>
              </w:rPr>
              <w:t xml:space="preserve"> </w:t>
            </w:r>
            <w:r w:rsidRPr="00D608B0">
              <w:rPr>
                <w:rFonts w:ascii="Arial Narrow" w:hAnsi="Arial Narrow"/>
                <w:iCs/>
                <w:lang w:val="es-EC"/>
              </w:rPr>
              <w:t>Pavimento, Drenaje, Seguridad y Señalización vial, derecho de vía, Taludes, manejo ambiental, Puentes</w:t>
            </w:r>
            <w:r w:rsidRPr="00D608B0">
              <w:rPr>
                <w:rFonts w:ascii="Arial Narrow" w:hAnsi="Arial Narrow"/>
                <w:iCs/>
                <w:spacing w:val="-16"/>
                <w:lang w:val="es-EC"/>
              </w:rPr>
              <w:t xml:space="preserve"> </w:t>
            </w:r>
            <w:r w:rsidRPr="00D608B0">
              <w:rPr>
                <w:rFonts w:ascii="Arial Narrow" w:hAnsi="Arial Narrow"/>
                <w:iCs/>
                <w:lang w:val="es-EC"/>
              </w:rPr>
              <w:t>etc. del proyecto objeto del contrato, que permita contar con las cantidades de obra requeridas</w:t>
            </w:r>
            <w:r w:rsidRPr="00D608B0">
              <w:rPr>
                <w:rFonts w:ascii="Arial Narrow" w:hAnsi="Arial Narrow"/>
                <w:iCs/>
                <w:spacing w:val="-22"/>
                <w:lang w:val="es-EC"/>
              </w:rPr>
              <w:t xml:space="preserve"> </w:t>
            </w:r>
            <w:r w:rsidRPr="00D608B0">
              <w:rPr>
                <w:rFonts w:ascii="Arial Narrow" w:hAnsi="Arial Narrow"/>
                <w:iCs/>
                <w:lang w:val="es-EC"/>
              </w:rPr>
              <w:t>para cumplir con un nuevo proceso de contratación, los mismos que deberán ser ejecutados en el</w:t>
            </w:r>
            <w:r w:rsidRPr="00D608B0">
              <w:rPr>
                <w:rFonts w:ascii="Arial Narrow" w:hAnsi="Arial Narrow"/>
                <w:iCs/>
                <w:spacing w:val="-27"/>
                <w:lang w:val="es-EC"/>
              </w:rPr>
              <w:t xml:space="preserve"> </w:t>
            </w:r>
            <w:r w:rsidRPr="00D608B0">
              <w:rPr>
                <w:rFonts w:ascii="Arial Narrow" w:hAnsi="Arial Narrow"/>
                <w:iCs/>
                <w:lang w:val="es-EC"/>
              </w:rPr>
              <w:t>último año del proyecto y entregados tres meses antes a la finalización del proyecto</w:t>
            </w:r>
            <w:r w:rsidRPr="00D608B0">
              <w:rPr>
                <w:rFonts w:ascii="Arial Narrow" w:hAnsi="Arial Narrow"/>
                <w:iCs/>
                <w:spacing w:val="-21"/>
                <w:lang w:val="es-EC"/>
              </w:rPr>
              <w:t xml:space="preserve"> </w:t>
            </w:r>
            <w:r w:rsidRPr="00D608B0">
              <w:rPr>
                <w:rFonts w:ascii="Arial Narrow" w:hAnsi="Arial Narrow"/>
                <w:iCs/>
                <w:lang w:val="es-EC"/>
              </w:rPr>
              <w:t>vigente. O al mes posterior a una terminación anticipada del contrato de Obra y/o Fiscalización.</w:t>
            </w:r>
          </w:p>
        </w:tc>
        <w:tc>
          <w:tcPr>
            <w:tcW w:w="953" w:type="pct"/>
            <w:tcBorders>
              <w:top w:val="single" w:sz="3" w:space="0" w:color="000000"/>
              <w:left w:val="single" w:sz="3" w:space="0" w:color="000000"/>
              <w:bottom w:val="single" w:sz="3" w:space="0" w:color="000000"/>
              <w:right w:val="single" w:sz="3" w:space="0" w:color="000000"/>
            </w:tcBorders>
            <w:vAlign w:val="center"/>
          </w:tcPr>
          <w:p w14:paraId="3D6CF9B2" w14:textId="77777777" w:rsidR="00D608B0" w:rsidRPr="00D608B0" w:rsidRDefault="00D608B0" w:rsidP="00041787">
            <w:pPr>
              <w:pStyle w:val="TableParagraph"/>
              <w:spacing w:before="2" w:line="252" w:lineRule="exact"/>
              <w:jc w:val="center"/>
              <w:rPr>
                <w:rFonts w:ascii="Arial Narrow" w:eastAsia="Arial Narrow" w:hAnsi="Arial Narrow" w:cs="Arial Narrow"/>
                <w:lang w:val="es-EC"/>
              </w:rPr>
            </w:pPr>
            <w:r w:rsidRPr="00D608B0">
              <w:rPr>
                <w:rFonts w:ascii="Arial Narrow" w:hAnsi="Arial Narrow"/>
                <w:i/>
                <w:lang w:val="es-EC"/>
              </w:rPr>
              <w:t>1</w:t>
            </w:r>
            <w:proofErr w:type="gramStart"/>
            <w:r w:rsidRPr="00D608B0">
              <w:rPr>
                <w:rFonts w:ascii="Arial Narrow" w:hAnsi="Arial Narrow"/>
                <w:i/>
                <w:lang w:val="es-EC"/>
              </w:rPr>
              <w:t>‰</w:t>
            </w:r>
            <w:r w:rsidRPr="00D608B0">
              <w:rPr>
                <w:rFonts w:ascii="Arial Narrow" w:hAnsi="Arial Narrow"/>
                <w:i/>
                <w:spacing w:val="1"/>
                <w:lang w:val="es-EC"/>
              </w:rPr>
              <w:t xml:space="preserve"> </w:t>
            </w:r>
            <w:r w:rsidRPr="00D608B0">
              <w:rPr>
                <w:rFonts w:ascii="Arial Narrow" w:hAnsi="Arial Narrow"/>
                <w:spacing w:val="1"/>
                <w:lang w:val="es-EC"/>
              </w:rPr>
              <w:t xml:space="preserve"> </w:t>
            </w:r>
            <w:r w:rsidRPr="00D608B0">
              <w:rPr>
                <w:rFonts w:ascii="Arial Narrow" w:hAnsi="Arial Narrow"/>
                <w:lang w:val="es-EC"/>
              </w:rPr>
              <w:t>/</w:t>
            </w:r>
            <w:proofErr w:type="gramEnd"/>
          </w:p>
          <w:p w14:paraId="18B3FE6B" w14:textId="77777777" w:rsidR="00D608B0" w:rsidRPr="00D608B0" w:rsidRDefault="00D608B0" w:rsidP="00041787">
            <w:pPr>
              <w:pStyle w:val="TableParagraph"/>
              <w:ind w:left="122" w:right="121"/>
              <w:jc w:val="center"/>
              <w:rPr>
                <w:rFonts w:ascii="Arial Narrow" w:eastAsia="Arial Narrow" w:hAnsi="Arial Narrow" w:cs="Arial Narrow"/>
                <w:lang w:val="es-EC"/>
              </w:rPr>
            </w:pPr>
            <w:r w:rsidRPr="00D608B0">
              <w:rPr>
                <w:rFonts w:ascii="Arial Narrow" w:hAnsi="Arial Narrow"/>
                <w:lang w:val="es-EC"/>
              </w:rPr>
              <w:t>día de demora en la entrega</w:t>
            </w:r>
          </w:p>
        </w:tc>
      </w:tr>
      <w:tr w:rsidR="00D608B0" w:rsidRPr="00D608B0" w14:paraId="2E85A069" w14:textId="77777777" w:rsidTr="00041787">
        <w:tblPrEx>
          <w:jc w:val="left"/>
        </w:tblPrEx>
        <w:trPr>
          <w:trHeight w:hRule="exact" w:val="983"/>
        </w:trPr>
        <w:tc>
          <w:tcPr>
            <w:tcW w:w="4047" w:type="pct"/>
            <w:gridSpan w:val="2"/>
            <w:tcBorders>
              <w:top w:val="single" w:sz="3" w:space="0" w:color="000000"/>
              <w:left w:val="single" w:sz="3" w:space="0" w:color="000000"/>
              <w:bottom w:val="single" w:sz="3" w:space="0" w:color="000000"/>
              <w:right w:val="single" w:sz="3" w:space="0" w:color="000000"/>
            </w:tcBorders>
            <w:vAlign w:val="center"/>
          </w:tcPr>
          <w:p w14:paraId="050282B6" w14:textId="77777777" w:rsidR="00D608B0" w:rsidRPr="00D608B0" w:rsidRDefault="00D608B0" w:rsidP="00041787">
            <w:pPr>
              <w:pStyle w:val="TableParagraph"/>
              <w:spacing w:before="2"/>
              <w:ind w:left="105" w:right="123"/>
              <w:rPr>
                <w:rFonts w:ascii="Arial Narrow" w:eastAsia="Arial Narrow" w:hAnsi="Arial Narrow" w:cs="Arial Narrow"/>
                <w:iCs/>
                <w:lang w:val="es-EC"/>
              </w:rPr>
            </w:pPr>
            <w:r w:rsidRPr="00D608B0">
              <w:rPr>
                <w:rFonts w:ascii="Arial Narrow" w:hAnsi="Arial Narrow"/>
                <w:iCs/>
                <w:lang w:val="es-EC"/>
              </w:rPr>
              <w:t xml:space="preserve">Cambio de </w:t>
            </w:r>
            <w:r w:rsidRPr="00D608B0">
              <w:rPr>
                <w:rFonts w:ascii="Arial Narrow" w:hAnsi="Arial Narrow"/>
                <w:b/>
                <w:bCs/>
                <w:iCs/>
                <w:lang w:val="es-EC"/>
              </w:rPr>
              <w:t>PERSONAL TÉCNICO</w:t>
            </w:r>
            <w:r w:rsidRPr="00D608B0">
              <w:rPr>
                <w:rFonts w:ascii="Arial Narrow" w:hAnsi="Arial Narrow"/>
                <w:iCs/>
                <w:lang w:val="es-EC"/>
              </w:rPr>
              <w:t xml:space="preserve"> ofertado durante el periodo de ejecución de las Obras Obligatorias,</w:t>
            </w:r>
            <w:r w:rsidRPr="00D608B0">
              <w:rPr>
                <w:rFonts w:ascii="Arial Narrow" w:hAnsi="Arial Narrow"/>
                <w:iCs/>
                <w:spacing w:val="-26"/>
                <w:lang w:val="es-EC"/>
              </w:rPr>
              <w:t xml:space="preserve"> </w:t>
            </w:r>
            <w:r w:rsidRPr="00D608B0">
              <w:rPr>
                <w:rFonts w:ascii="Arial Narrow" w:hAnsi="Arial Narrow"/>
                <w:iCs/>
                <w:lang w:val="es-EC"/>
              </w:rPr>
              <w:t>no justificado. (Siendo justificado únicamente en casos de jubilación, muerte y/o enfermedad terminal que deshabilite al personal)</w:t>
            </w:r>
          </w:p>
        </w:tc>
        <w:tc>
          <w:tcPr>
            <w:tcW w:w="953" w:type="pct"/>
            <w:tcBorders>
              <w:top w:val="single" w:sz="3" w:space="0" w:color="000000"/>
              <w:left w:val="single" w:sz="3" w:space="0" w:color="000000"/>
              <w:bottom w:val="single" w:sz="3" w:space="0" w:color="000000"/>
              <w:right w:val="single" w:sz="3" w:space="0" w:color="000000"/>
            </w:tcBorders>
            <w:vAlign w:val="center"/>
          </w:tcPr>
          <w:p w14:paraId="4C5D334B" w14:textId="77777777" w:rsidR="00D608B0" w:rsidRPr="00D608B0" w:rsidRDefault="00D608B0" w:rsidP="00041787">
            <w:pPr>
              <w:pStyle w:val="TableParagraph"/>
              <w:spacing w:before="2"/>
              <w:ind w:left="103" w:right="99"/>
              <w:jc w:val="center"/>
              <w:rPr>
                <w:rFonts w:ascii="Arial Narrow" w:eastAsia="Arial Narrow" w:hAnsi="Arial Narrow" w:cs="Arial Narrow"/>
              </w:rPr>
            </w:pPr>
            <w:r w:rsidRPr="00D608B0">
              <w:rPr>
                <w:rFonts w:ascii="Arial Narrow" w:hAnsi="Arial Narrow"/>
              </w:rPr>
              <w:t>1%</w:t>
            </w:r>
            <w:r w:rsidRPr="00D608B0">
              <w:rPr>
                <w:rFonts w:ascii="Arial Narrow" w:hAnsi="Arial Narrow"/>
                <w:spacing w:val="1"/>
              </w:rPr>
              <w:t xml:space="preserve"> </w:t>
            </w:r>
            <w:r w:rsidRPr="00D608B0">
              <w:rPr>
                <w:rFonts w:ascii="Arial Narrow" w:hAnsi="Arial Narrow"/>
              </w:rPr>
              <w:t>/ persona</w:t>
            </w:r>
          </w:p>
        </w:tc>
      </w:tr>
      <w:tr w:rsidR="00D608B0" w:rsidRPr="00D608B0" w14:paraId="3D64BCC2" w14:textId="77777777" w:rsidTr="00041787">
        <w:tblPrEx>
          <w:jc w:val="left"/>
        </w:tblPrEx>
        <w:trPr>
          <w:trHeight w:hRule="exact" w:val="303"/>
        </w:trPr>
        <w:tc>
          <w:tcPr>
            <w:tcW w:w="5000" w:type="pct"/>
            <w:gridSpan w:val="3"/>
            <w:tcBorders>
              <w:top w:val="single" w:sz="3" w:space="0" w:color="000000"/>
              <w:left w:val="single" w:sz="3" w:space="0" w:color="000000"/>
              <w:bottom w:val="single" w:sz="3" w:space="0" w:color="000000"/>
              <w:right w:val="single" w:sz="3" w:space="0" w:color="000000"/>
            </w:tcBorders>
            <w:shd w:val="clear" w:color="auto" w:fill="91CDDB"/>
            <w:vAlign w:val="center"/>
          </w:tcPr>
          <w:p w14:paraId="57679FA7" w14:textId="77777777" w:rsidR="00D608B0" w:rsidRPr="00D608B0" w:rsidRDefault="00D608B0" w:rsidP="00041787">
            <w:pPr>
              <w:pStyle w:val="TableParagraph"/>
              <w:spacing w:before="1" w:line="250" w:lineRule="exact"/>
              <w:ind w:left="105"/>
              <w:rPr>
                <w:rFonts w:ascii="Arial Narrow" w:eastAsia="Arial Narrow" w:hAnsi="Arial Narrow" w:cs="Arial Narrow"/>
              </w:rPr>
            </w:pPr>
            <w:proofErr w:type="spellStart"/>
            <w:r w:rsidRPr="00D608B0">
              <w:rPr>
                <w:rFonts w:ascii="Arial Narrow" w:hAnsi="Arial Narrow"/>
                <w:b/>
                <w:i/>
              </w:rPr>
              <w:t>Facilidades</w:t>
            </w:r>
            <w:proofErr w:type="spellEnd"/>
            <w:r w:rsidRPr="00D608B0">
              <w:rPr>
                <w:rFonts w:ascii="Arial Narrow" w:hAnsi="Arial Narrow"/>
                <w:b/>
                <w:i/>
              </w:rPr>
              <w:t xml:space="preserve"> y</w:t>
            </w:r>
            <w:r w:rsidRPr="00D608B0">
              <w:rPr>
                <w:rFonts w:ascii="Arial Narrow" w:hAnsi="Arial Narrow"/>
                <w:b/>
                <w:i/>
                <w:spacing w:val="-2"/>
              </w:rPr>
              <w:t xml:space="preserve"> </w:t>
            </w:r>
            <w:proofErr w:type="spellStart"/>
            <w:r w:rsidRPr="00D608B0">
              <w:rPr>
                <w:rFonts w:ascii="Arial Narrow" w:hAnsi="Arial Narrow"/>
                <w:b/>
                <w:i/>
              </w:rPr>
              <w:t>suministros</w:t>
            </w:r>
            <w:proofErr w:type="spellEnd"/>
          </w:p>
        </w:tc>
      </w:tr>
      <w:tr w:rsidR="00D608B0" w:rsidRPr="00D608B0" w14:paraId="58429D2E" w14:textId="77777777" w:rsidTr="00041787">
        <w:tblPrEx>
          <w:jc w:val="left"/>
        </w:tblPrEx>
        <w:trPr>
          <w:trHeight w:hRule="exact" w:val="517"/>
        </w:trPr>
        <w:tc>
          <w:tcPr>
            <w:tcW w:w="4047" w:type="pct"/>
            <w:gridSpan w:val="2"/>
            <w:tcBorders>
              <w:top w:val="single" w:sz="3" w:space="0" w:color="000000"/>
              <w:left w:val="single" w:sz="3" w:space="0" w:color="000000"/>
              <w:bottom w:val="single" w:sz="3" w:space="0" w:color="000000"/>
              <w:right w:val="single" w:sz="3" w:space="0" w:color="000000"/>
            </w:tcBorders>
            <w:vAlign w:val="center"/>
          </w:tcPr>
          <w:p w14:paraId="5CAA3850" w14:textId="77777777" w:rsidR="00D608B0" w:rsidRPr="008A135B" w:rsidRDefault="00D608B0" w:rsidP="00041787">
            <w:pPr>
              <w:pStyle w:val="TableParagraph"/>
              <w:spacing w:before="2"/>
              <w:ind w:left="105" w:right="127"/>
              <w:rPr>
                <w:rFonts w:ascii="Arial Narrow" w:eastAsia="Arial Narrow" w:hAnsi="Arial Narrow" w:cs="Arial Narrow"/>
                <w:iCs/>
                <w:lang w:val="es-EC"/>
              </w:rPr>
            </w:pPr>
            <w:r w:rsidRPr="008A135B">
              <w:rPr>
                <w:rFonts w:ascii="Arial Narrow" w:hAnsi="Arial Narrow"/>
                <w:iCs/>
                <w:lang w:val="es-EC"/>
              </w:rPr>
              <w:t>Suspensión o demora en la entrega del vehículo para la</w:t>
            </w:r>
            <w:r w:rsidRPr="008A135B">
              <w:rPr>
                <w:rFonts w:ascii="Arial Narrow" w:hAnsi="Arial Narrow"/>
                <w:iCs/>
                <w:spacing w:val="-15"/>
                <w:lang w:val="es-EC"/>
              </w:rPr>
              <w:t xml:space="preserve"> </w:t>
            </w:r>
            <w:r w:rsidRPr="008A135B">
              <w:rPr>
                <w:rFonts w:ascii="Arial Narrow" w:hAnsi="Arial Narrow"/>
                <w:iCs/>
                <w:lang w:val="es-EC"/>
              </w:rPr>
              <w:t>supervisión.</w:t>
            </w:r>
          </w:p>
        </w:tc>
        <w:tc>
          <w:tcPr>
            <w:tcW w:w="953" w:type="pct"/>
            <w:tcBorders>
              <w:top w:val="single" w:sz="3" w:space="0" w:color="000000"/>
              <w:left w:val="single" w:sz="3" w:space="0" w:color="000000"/>
              <w:bottom w:val="single" w:sz="7" w:space="0" w:color="000000"/>
              <w:right w:val="single" w:sz="3" w:space="0" w:color="000000"/>
            </w:tcBorders>
            <w:vAlign w:val="center"/>
          </w:tcPr>
          <w:p w14:paraId="093F4D1A" w14:textId="77777777" w:rsidR="00D608B0" w:rsidRPr="008A135B" w:rsidRDefault="00D608B0" w:rsidP="00041787">
            <w:pPr>
              <w:pStyle w:val="TableParagraph"/>
              <w:spacing w:before="6" w:line="252" w:lineRule="exact"/>
              <w:jc w:val="center"/>
              <w:rPr>
                <w:rFonts w:ascii="Arial Narrow" w:eastAsia="Arial Narrow" w:hAnsi="Arial Narrow" w:cs="Arial Narrow"/>
              </w:rPr>
            </w:pPr>
            <w:r w:rsidRPr="008A135B">
              <w:rPr>
                <w:rFonts w:ascii="Arial Narrow" w:hAnsi="Arial Narrow"/>
                <w:i/>
              </w:rPr>
              <w:t>1</w:t>
            </w:r>
            <w:proofErr w:type="gramStart"/>
            <w:r w:rsidRPr="008A135B">
              <w:rPr>
                <w:rFonts w:ascii="Arial Narrow" w:hAnsi="Arial Narrow"/>
                <w:i/>
              </w:rPr>
              <w:t>‰</w:t>
            </w:r>
            <w:r w:rsidRPr="008A135B">
              <w:rPr>
                <w:rFonts w:ascii="Arial Narrow" w:hAnsi="Arial Narrow"/>
                <w:i/>
                <w:spacing w:val="1"/>
              </w:rPr>
              <w:t xml:space="preserve">  </w:t>
            </w:r>
            <w:r w:rsidRPr="008A135B">
              <w:rPr>
                <w:rFonts w:ascii="Arial Narrow" w:hAnsi="Arial Narrow"/>
                <w:i/>
              </w:rPr>
              <w:t>/</w:t>
            </w:r>
            <w:proofErr w:type="gramEnd"/>
          </w:p>
          <w:p w14:paraId="5C7D9178" w14:textId="77777777" w:rsidR="00D608B0" w:rsidRPr="008A135B" w:rsidRDefault="00D608B0" w:rsidP="00041787">
            <w:pPr>
              <w:pStyle w:val="TableParagraph"/>
              <w:spacing w:line="247" w:lineRule="exact"/>
              <w:jc w:val="center"/>
              <w:rPr>
                <w:rFonts w:ascii="Arial Narrow" w:eastAsia="Arial Narrow" w:hAnsi="Arial Narrow" w:cs="Arial Narrow"/>
              </w:rPr>
            </w:pPr>
            <w:r w:rsidRPr="008A135B">
              <w:rPr>
                <w:rFonts w:ascii="Arial Narrow" w:hAnsi="Arial Narrow"/>
                <w:i/>
              </w:rPr>
              <w:t>día</w:t>
            </w:r>
          </w:p>
        </w:tc>
      </w:tr>
      <w:tr w:rsidR="00D608B0" w:rsidRPr="00D608B0" w14:paraId="1CC7CB0E" w14:textId="77777777" w:rsidTr="00041787">
        <w:tblPrEx>
          <w:jc w:val="left"/>
        </w:tblPrEx>
        <w:trPr>
          <w:trHeight w:hRule="exact" w:val="582"/>
        </w:trPr>
        <w:tc>
          <w:tcPr>
            <w:tcW w:w="4047" w:type="pct"/>
            <w:gridSpan w:val="2"/>
            <w:tcBorders>
              <w:top w:val="single" w:sz="3" w:space="0" w:color="000000"/>
              <w:left w:val="single" w:sz="3" w:space="0" w:color="000000"/>
              <w:bottom w:val="single" w:sz="3" w:space="0" w:color="000000"/>
              <w:right w:val="single" w:sz="3" w:space="0" w:color="000000"/>
            </w:tcBorders>
            <w:vAlign w:val="center"/>
          </w:tcPr>
          <w:p w14:paraId="0E94DFD4" w14:textId="77777777" w:rsidR="00D608B0" w:rsidRPr="00D608B0" w:rsidRDefault="00D608B0" w:rsidP="00041787">
            <w:pPr>
              <w:pStyle w:val="TableParagraph"/>
              <w:spacing w:before="2"/>
              <w:ind w:left="105" w:right="127"/>
              <w:rPr>
                <w:rFonts w:ascii="Arial Narrow" w:eastAsia="Arial Narrow" w:hAnsi="Arial Narrow" w:cs="Arial Narrow"/>
                <w:iCs/>
                <w:lang w:val="es-EC"/>
              </w:rPr>
            </w:pPr>
            <w:r w:rsidRPr="00D608B0">
              <w:rPr>
                <w:rFonts w:ascii="Arial Narrow" w:hAnsi="Arial Narrow"/>
                <w:iCs/>
                <w:spacing w:val="-22"/>
                <w:lang w:val="es-EC"/>
              </w:rPr>
              <w:t xml:space="preserve"> </w:t>
            </w:r>
            <w:r w:rsidRPr="00D608B0">
              <w:rPr>
                <w:rFonts w:ascii="Arial Narrow" w:hAnsi="Arial Narrow"/>
                <w:iCs/>
                <w:lang w:val="es-EC"/>
              </w:rPr>
              <w:t>Demora en el pago de los gastos para la supervisión (de estar establecidos en el presente</w:t>
            </w:r>
            <w:r w:rsidRPr="00D608B0">
              <w:rPr>
                <w:rFonts w:ascii="Arial Narrow" w:hAnsi="Arial Narrow"/>
                <w:iCs/>
                <w:spacing w:val="-24"/>
                <w:lang w:val="es-EC"/>
              </w:rPr>
              <w:t xml:space="preserve"> </w:t>
            </w:r>
            <w:r w:rsidRPr="00D608B0">
              <w:rPr>
                <w:rFonts w:ascii="Arial Narrow" w:hAnsi="Arial Narrow"/>
                <w:iCs/>
                <w:lang w:val="es-EC"/>
              </w:rPr>
              <w:t>proceso).</w:t>
            </w:r>
          </w:p>
        </w:tc>
        <w:tc>
          <w:tcPr>
            <w:tcW w:w="953" w:type="pct"/>
            <w:tcBorders>
              <w:top w:val="single" w:sz="7" w:space="0" w:color="000000"/>
              <w:left w:val="single" w:sz="3" w:space="0" w:color="000000"/>
              <w:bottom w:val="single" w:sz="7" w:space="0" w:color="000000"/>
              <w:right w:val="single" w:sz="3" w:space="0" w:color="000000"/>
            </w:tcBorders>
            <w:vAlign w:val="center"/>
          </w:tcPr>
          <w:p w14:paraId="005B93FF" w14:textId="77777777" w:rsidR="00D608B0" w:rsidRPr="00D608B0" w:rsidRDefault="00D608B0" w:rsidP="00041787">
            <w:pPr>
              <w:pStyle w:val="TableParagraph"/>
              <w:spacing w:before="7"/>
              <w:jc w:val="center"/>
              <w:rPr>
                <w:rFonts w:ascii="Arial Narrow" w:eastAsia="Arial Narrow" w:hAnsi="Arial Narrow" w:cs="Arial Narrow"/>
              </w:rPr>
            </w:pPr>
            <w:r w:rsidRPr="00D608B0">
              <w:rPr>
                <w:rFonts w:ascii="Arial Narrow" w:hAnsi="Arial Narrow"/>
                <w:i/>
              </w:rPr>
              <w:t>1</w:t>
            </w:r>
            <w:proofErr w:type="gramStart"/>
            <w:r w:rsidRPr="00D608B0">
              <w:rPr>
                <w:rFonts w:ascii="Arial Narrow" w:hAnsi="Arial Narrow"/>
                <w:i/>
              </w:rPr>
              <w:t>‰</w:t>
            </w:r>
            <w:r w:rsidRPr="00D608B0">
              <w:rPr>
                <w:rFonts w:ascii="Arial Narrow" w:hAnsi="Arial Narrow"/>
                <w:i/>
                <w:spacing w:val="1"/>
              </w:rPr>
              <w:t xml:space="preserve">  </w:t>
            </w:r>
            <w:r w:rsidRPr="00D608B0">
              <w:rPr>
                <w:rFonts w:ascii="Arial Narrow" w:hAnsi="Arial Narrow"/>
                <w:i/>
              </w:rPr>
              <w:t>/</w:t>
            </w:r>
            <w:proofErr w:type="gramEnd"/>
          </w:p>
          <w:p w14:paraId="54495828" w14:textId="77777777" w:rsidR="00D608B0" w:rsidRPr="00D608B0" w:rsidRDefault="00D608B0" w:rsidP="00041787">
            <w:pPr>
              <w:pStyle w:val="TableParagraph"/>
              <w:spacing w:before="2"/>
              <w:jc w:val="center"/>
              <w:rPr>
                <w:rFonts w:ascii="Arial Narrow" w:eastAsia="Arial Narrow" w:hAnsi="Arial Narrow" w:cs="Arial Narrow"/>
              </w:rPr>
            </w:pPr>
            <w:r w:rsidRPr="00D608B0">
              <w:rPr>
                <w:rFonts w:ascii="Arial Narrow" w:hAnsi="Arial Narrow"/>
                <w:i/>
              </w:rPr>
              <w:t>día</w:t>
            </w:r>
          </w:p>
        </w:tc>
      </w:tr>
      <w:tr w:rsidR="00D608B0" w:rsidRPr="00D608B0" w14:paraId="4A4C10FD" w14:textId="77777777" w:rsidTr="00041787">
        <w:tblPrEx>
          <w:jc w:val="left"/>
        </w:tblPrEx>
        <w:trPr>
          <w:trHeight w:hRule="exact" w:val="501"/>
        </w:trPr>
        <w:tc>
          <w:tcPr>
            <w:tcW w:w="4047" w:type="pct"/>
            <w:gridSpan w:val="2"/>
            <w:tcBorders>
              <w:top w:val="single" w:sz="3" w:space="0" w:color="000000"/>
              <w:left w:val="single" w:sz="3" w:space="0" w:color="000000"/>
              <w:bottom w:val="single" w:sz="3" w:space="0" w:color="000000"/>
              <w:right w:val="single" w:sz="3" w:space="0" w:color="000000"/>
            </w:tcBorders>
            <w:vAlign w:val="center"/>
          </w:tcPr>
          <w:p w14:paraId="37C595C1" w14:textId="77777777" w:rsidR="00D608B0" w:rsidRPr="00D608B0" w:rsidRDefault="00D608B0" w:rsidP="00041787">
            <w:pPr>
              <w:pStyle w:val="TableParagraph"/>
              <w:spacing w:before="2"/>
              <w:ind w:left="105" w:right="127"/>
              <w:rPr>
                <w:rFonts w:ascii="Arial Narrow" w:eastAsia="Arial Narrow" w:hAnsi="Arial Narrow" w:cs="Arial Narrow"/>
                <w:iCs/>
                <w:lang w:val="es-EC"/>
              </w:rPr>
            </w:pPr>
            <w:r w:rsidRPr="00D608B0">
              <w:rPr>
                <w:rFonts w:ascii="Arial Narrow" w:hAnsi="Arial Narrow"/>
                <w:iCs/>
                <w:lang w:val="es-EC"/>
              </w:rPr>
              <w:t>Suspensión o demora en la entrega o devolución de los</w:t>
            </w:r>
            <w:r w:rsidRPr="00D608B0">
              <w:rPr>
                <w:rFonts w:ascii="Arial Narrow" w:hAnsi="Arial Narrow"/>
                <w:iCs/>
                <w:spacing w:val="-15"/>
                <w:lang w:val="es-EC"/>
              </w:rPr>
              <w:t xml:space="preserve"> </w:t>
            </w:r>
            <w:r w:rsidRPr="00D608B0">
              <w:rPr>
                <w:rFonts w:ascii="Arial Narrow" w:hAnsi="Arial Narrow"/>
                <w:iCs/>
                <w:lang w:val="es-EC"/>
              </w:rPr>
              <w:t>equipos.</w:t>
            </w:r>
          </w:p>
        </w:tc>
        <w:tc>
          <w:tcPr>
            <w:tcW w:w="953" w:type="pct"/>
            <w:tcBorders>
              <w:top w:val="single" w:sz="7" w:space="0" w:color="000000"/>
              <w:left w:val="single" w:sz="3" w:space="0" w:color="000000"/>
              <w:bottom w:val="single" w:sz="3" w:space="0" w:color="000000"/>
              <w:right w:val="single" w:sz="3" w:space="0" w:color="000000"/>
            </w:tcBorders>
            <w:vAlign w:val="center"/>
          </w:tcPr>
          <w:p w14:paraId="320ED366" w14:textId="77777777" w:rsidR="00D608B0" w:rsidRPr="00D608B0" w:rsidRDefault="00D608B0" w:rsidP="00041787">
            <w:pPr>
              <w:pStyle w:val="TableParagraph"/>
              <w:spacing w:line="250" w:lineRule="exact"/>
              <w:jc w:val="center"/>
              <w:rPr>
                <w:rFonts w:ascii="Arial Narrow" w:eastAsia="Arial Narrow" w:hAnsi="Arial Narrow" w:cs="Arial Narrow"/>
              </w:rPr>
            </w:pPr>
            <w:r w:rsidRPr="00D608B0">
              <w:rPr>
                <w:rFonts w:ascii="Arial Narrow" w:hAnsi="Arial Narrow"/>
                <w:i/>
              </w:rPr>
              <w:t>1‰</w:t>
            </w:r>
            <w:r w:rsidRPr="00D608B0">
              <w:rPr>
                <w:rFonts w:ascii="Arial Narrow" w:hAnsi="Arial Narrow"/>
                <w:i/>
                <w:spacing w:val="1"/>
              </w:rPr>
              <w:t xml:space="preserve"> </w:t>
            </w:r>
            <w:r w:rsidRPr="00D608B0">
              <w:rPr>
                <w:rFonts w:ascii="Arial Narrow" w:hAnsi="Arial Narrow"/>
                <w:i/>
              </w:rPr>
              <w:t>/</w:t>
            </w:r>
          </w:p>
          <w:p w14:paraId="7DD0B210" w14:textId="77777777" w:rsidR="00D608B0" w:rsidRPr="00D608B0" w:rsidRDefault="00D608B0" w:rsidP="00041787">
            <w:pPr>
              <w:pStyle w:val="TableParagraph"/>
              <w:spacing w:line="252" w:lineRule="exact"/>
              <w:jc w:val="center"/>
              <w:rPr>
                <w:rFonts w:ascii="Arial Narrow" w:eastAsia="Arial Narrow" w:hAnsi="Arial Narrow" w:cs="Arial Narrow"/>
              </w:rPr>
            </w:pPr>
            <w:r w:rsidRPr="00D608B0">
              <w:rPr>
                <w:rFonts w:ascii="Arial Narrow" w:hAnsi="Arial Narrow"/>
                <w:i/>
              </w:rPr>
              <w:t>día</w:t>
            </w:r>
          </w:p>
        </w:tc>
      </w:tr>
      <w:tr w:rsidR="00D608B0" w:rsidRPr="00D608B0" w14:paraId="4458BE50" w14:textId="77777777" w:rsidTr="00041787">
        <w:tblPrEx>
          <w:jc w:val="left"/>
        </w:tblPrEx>
        <w:trPr>
          <w:trHeight w:hRule="exact" w:val="543"/>
        </w:trPr>
        <w:tc>
          <w:tcPr>
            <w:tcW w:w="4047" w:type="pct"/>
            <w:gridSpan w:val="2"/>
            <w:tcBorders>
              <w:top w:val="single" w:sz="3" w:space="0" w:color="000000"/>
              <w:left w:val="single" w:sz="3" w:space="0" w:color="000000"/>
              <w:bottom w:val="single" w:sz="3" w:space="0" w:color="000000"/>
              <w:right w:val="single" w:sz="3" w:space="0" w:color="000000"/>
            </w:tcBorders>
            <w:vAlign w:val="center"/>
          </w:tcPr>
          <w:p w14:paraId="63349971" w14:textId="47A58AAD" w:rsidR="00D608B0" w:rsidRPr="00D608B0" w:rsidRDefault="00D608B0" w:rsidP="005D3DBC">
            <w:pPr>
              <w:pStyle w:val="TableParagraph"/>
              <w:spacing w:before="2"/>
              <w:ind w:left="105" w:right="127"/>
              <w:rPr>
                <w:rFonts w:ascii="Arial Narrow" w:eastAsia="Arial Narrow" w:hAnsi="Arial Narrow" w:cs="Arial Narrow"/>
                <w:b/>
                <w:lang w:val="es-EC"/>
              </w:rPr>
            </w:pPr>
            <w:r w:rsidRPr="00D608B0">
              <w:rPr>
                <w:rFonts w:ascii="Arial Narrow" w:hAnsi="Arial Narrow"/>
                <w:b/>
                <w:i/>
                <w:lang w:val="es-EC"/>
              </w:rPr>
              <w:t>Nota: Los valores de las multas y sanciones será en dólares de Estados Unidos de</w:t>
            </w:r>
            <w:r w:rsidR="005D3DBC">
              <w:rPr>
                <w:rFonts w:ascii="Arial Narrow" w:hAnsi="Arial Narrow"/>
                <w:b/>
                <w:i/>
                <w:lang w:val="es-EC"/>
              </w:rPr>
              <w:t xml:space="preserve"> Norteamérica.</w:t>
            </w:r>
          </w:p>
        </w:tc>
        <w:tc>
          <w:tcPr>
            <w:tcW w:w="953" w:type="pct"/>
            <w:tcBorders>
              <w:top w:val="single" w:sz="3" w:space="0" w:color="000000"/>
              <w:left w:val="single" w:sz="3" w:space="0" w:color="000000"/>
              <w:bottom w:val="single" w:sz="3" w:space="0" w:color="000000"/>
              <w:right w:val="single" w:sz="3" w:space="0" w:color="000000"/>
            </w:tcBorders>
            <w:vAlign w:val="center"/>
          </w:tcPr>
          <w:p w14:paraId="73EF7497" w14:textId="77777777" w:rsidR="00D608B0" w:rsidRPr="00D608B0" w:rsidRDefault="00D608B0" w:rsidP="00041787">
            <w:pPr>
              <w:rPr>
                <w:rFonts w:ascii="Arial Narrow" w:hAnsi="Arial Narrow"/>
                <w:lang w:val="es-EC"/>
              </w:rPr>
            </w:pPr>
          </w:p>
        </w:tc>
      </w:tr>
    </w:tbl>
    <w:p w14:paraId="598FBE05" w14:textId="77777777" w:rsidR="00D608B0" w:rsidRPr="00D608B0" w:rsidRDefault="00D608B0" w:rsidP="00D608B0">
      <w:pPr>
        <w:pStyle w:val="Textodebloque"/>
        <w:ind w:left="0"/>
        <w:rPr>
          <w:rFonts w:ascii="Arial Narrow" w:hAnsi="Arial Narrow"/>
          <w:sz w:val="22"/>
          <w:szCs w:val="22"/>
        </w:rPr>
      </w:pPr>
    </w:p>
    <w:p w14:paraId="48D87BA5" w14:textId="77777777" w:rsidR="00C1287F" w:rsidRPr="00D608B0" w:rsidRDefault="00C1287F" w:rsidP="00C1287F">
      <w:pPr>
        <w:tabs>
          <w:tab w:val="left" w:pos="-540"/>
        </w:tabs>
        <w:suppressAutoHyphens/>
        <w:spacing w:after="0" w:line="240" w:lineRule="auto"/>
        <w:ind w:left="15" w:right="45"/>
        <w:jc w:val="both"/>
        <w:rPr>
          <w:rFonts w:ascii="Arial Narrow" w:eastAsia="Times New Roman" w:hAnsi="Arial Narrow"/>
          <w:b/>
          <w:spacing w:val="-2"/>
          <w:lang w:eastAsia="hi-IN" w:bidi="hi-IN"/>
        </w:rPr>
      </w:pPr>
      <w:r w:rsidRPr="00D608B0">
        <w:rPr>
          <w:rFonts w:ascii="Arial Narrow" w:eastAsia="Times New Roman" w:hAnsi="Arial Narrow"/>
          <w:b/>
          <w:spacing w:val="-2"/>
          <w:lang w:eastAsia="hi-IN" w:bidi="hi-IN"/>
        </w:rPr>
        <w:t>Cláusula Undécima. - DEL REAJUSTE DE PRECIOS</w:t>
      </w:r>
    </w:p>
    <w:p w14:paraId="340C4614" w14:textId="7331304A" w:rsidR="00C1287F" w:rsidRDefault="00C1287F" w:rsidP="00C1287F">
      <w:pPr>
        <w:tabs>
          <w:tab w:val="left" w:pos="-540"/>
        </w:tabs>
        <w:suppressAutoHyphens/>
        <w:spacing w:after="0" w:line="240" w:lineRule="auto"/>
        <w:ind w:left="15" w:right="45"/>
        <w:jc w:val="both"/>
        <w:rPr>
          <w:rFonts w:ascii="Arial Narrow" w:eastAsia="Times New Roman" w:hAnsi="Arial Narrow"/>
          <w:spacing w:val="-2"/>
          <w:lang w:eastAsia="hi-IN" w:bidi="hi-IN"/>
        </w:rPr>
      </w:pPr>
    </w:p>
    <w:p w14:paraId="1CEA792D" w14:textId="77777777" w:rsidR="0005121B" w:rsidRPr="0005121B" w:rsidRDefault="0005121B" w:rsidP="0005121B">
      <w:pPr>
        <w:tabs>
          <w:tab w:val="left" w:pos="-540"/>
        </w:tabs>
        <w:suppressAutoHyphens/>
        <w:spacing w:after="0" w:line="240" w:lineRule="auto"/>
        <w:ind w:left="15" w:right="45"/>
        <w:jc w:val="both"/>
        <w:rPr>
          <w:rFonts w:ascii="Arial Narrow" w:eastAsia="Times New Roman" w:hAnsi="Arial Narrow"/>
          <w:spacing w:val="-2"/>
          <w:lang w:eastAsia="hi-IN" w:bidi="hi-IN"/>
        </w:rPr>
      </w:pPr>
      <w:r w:rsidRPr="0005121B">
        <w:rPr>
          <w:rFonts w:ascii="Arial Narrow" w:eastAsia="Times New Roman" w:hAnsi="Arial Narrow"/>
          <w:spacing w:val="-2"/>
          <w:lang w:eastAsia="hi-IN" w:bidi="hi-IN"/>
        </w:rPr>
        <w:t>Para la presente contratación SI aplica reajuste de precios, de conformidad con lo establecido en la normativa nacional.</w:t>
      </w:r>
    </w:p>
    <w:p w14:paraId="6A37773B" w14:textId="77777777" w:rsidR="0005121B" w:rsidRPr="0005121B" w:rsidRDefault="0005121B" w:rsidP="0005121B">
      <w:pPr>
        <w:tabs>
          <w:tab w:val="left" w:pos="-540"/>
        </w:tabs>
        <w:suppressAutoHyphens/>
        <w:spacing w:after="0" w:line="240" w:lineRule="auto"/>
        <w:ind w:left="15" w:right="45"/>
        <w:jc w:val="both"/>
        <w:rPr>
          <w:rFonts w:ascii="Arial Narrow" w:eastAsia="Times New Roman" w:hAnsi="Arial Narrow"/>
          <w:spacing w:val="-2"/>
          <w:lang w:eastAsia="hi-IN" w:bidi="hi-IN"/>
        </w:rPr>
      </w:pPr>
    </w:p>
    <w:p w14:paraId="6CE60200" w14:textId="77777777" w:rsidR="0005121B" w:rsidRPr="0005121B" w:rsidRDefault="0005121B" w:rsidP="0005121B">
      <w:pPr>
        <w:tabs>
          <w:tab w:val="left" w:pos="-540"/>
        </w:tabs>
        <w:suppressAutoHyphens/>
        <w:spacing w:after="0" w:line="240" w:lineRule="auto"/>
        <w:ind w:left="15" w:right="45"/>
        <w:jc w:val="both"/>
        <w:rPr>
          <w:rFonts w:ascii="Arial Narrow" w:eastAsia="Times New Roman" w:hAnsi="Arial Narrow"/>
          <w:i/>
          <w:spacing w:val="-2"/>
          <w:lang w:eastAsia="hi-IN" w:bidi="hi-IN"/>
        </w:rPr>
      </w:pPr>
      <w:r w:rsidRPr="0005121B">
        <w:rPr>
          <w:rFonts w:ascii="Arial Narrow" w:eastAsia="Times New Roman" w:hAnsi="Arial Narrow"/>
          <w:b/>
          <w:spacing w:val="-2"/>
          <w:lang w:eastAsia="hi-IN" w:bidi="hi-IN"/>
        </w:rPr>
        <w:t>Art. 267.-</w:t>
      </w:r>
      <w:r w:rsidRPr="0005121B">
        <w:rPr>
          <w:rFonts w:ascii="Arial Narrow" w:eastAsia="Times New Roman" w:hAnsi="Arial Narrow"/>
          <w:spacing w:val="-2"/>
          <w:lang w:eastAsia="hi-IN" w:bidi="hi-IN"/>
        </w:rPr>
        <w:t xml:space="preserve"> </w:t>
      </w:r>
      <w:r w:rsidRPr="0005121B">
        <w:rPr>
          <w:rFonts w:ascii="Arial Narrow" w:eastAsia="Times New Roman" w:hAnsi="Arial Narrow"/>
          <w:i/>
          <w:spacing w:val="-2"/>
          <w:lang w:eastAsia="hi-IN" w:bidi="hi-IN"/>
        </w:rPr>
        <w:t xml:space="preserve">“Sistema de reajuste de </w:t>
      </w:r>
      <w:proofErr w:type="gramStart"/>
      <w:r w:rsidRPr="0005121B">
        <w:rPr>
          <w:rFonts w:ascii="Arial Narrow" w:eastAsia="Times New Roman" w:hAnsi="Arial Narrow"/>
          <w:i/>
          <w:spacing w:val="-2"/>
          <w:lang w:eastAsia="hi-IN" w:bidi="hi-IN"/>
        </w:rPr>
        <w:t>precios.-</w:t>
      </w:r>
      <w:proofErr w:type="gramEnd"/>
      <w:r w:rsidRPr="0005121B">
        <w:rPr>
          <w:rFonts w:ascii="Arial Narrow" w:eastAsia="Times New Roman" w:hAnsi="Arial Narrow"/>
          <w:i/>
          <w:spacing w:val="-2"/>
          <w:lang w:eastAsia="hi-IN" w:bidi="hi-IN"/>
        </w:rPr>
        <w:t xml:space="preserve"> Los contratos de ejecución de obras, adquisición de bienes o de prestación de servicios a que se refiere la Ley, cuya forma de pago corresponda al sistema de precios unitarios, se sujetarán al sistema de reajuste de precios que a continuación se detalla. En consecuencia, aquellos contratos, cuya forma de pago no corresponda al sistema de precios unitarios no se sujetarán al mismo.</w:t>
      </w:r>
    </w:p>
    <w:p w14:paraId="4EE7A599" w14:textId="77777777" w:rsidR="0005121B" w:rsidRPr="0005121B" w:rsidRDefault="0005121B" w:rsidP="0005121B">
      <w:pPr>
        <w:tabs>
          <w:tab w:val="left" w:pos="-540"/>
        </w:tabs>
        <w:suppressAutoHyphens/>
        <w:spacing w:after="0" w:line="240" w:lineRule="auto"/>
        <w:ind w:left="15" w:right="45"/>
        <w:jc w:val="both"/>
        <w:rPr>
          <w:rFonts w:ascii="Arial Narrow" w:eastAsia="Times New Roman" w:hAnsi="Arial Narrow"/>
          <w:i/>
          <w:spacing w:val="-2"/>
          <w:lang w:eastAsia="hi-IN" w:bidi="hi-IN"/>
        </w:rPr>
      </w:pPr>
    </w:p>
    <w:p w14:paraId="27C8B221" w14:textId="77777777" w:rsidR="0005121B" w:rsidRPr="0005121B" w:rsidRDefault="0005121B" w:rsidP="0005121B">
      <w:pPr>
        <w:tabs>
          <w:tab w:val="left" w:pos="-540"/>
        </w:tabs>
        <w:suppressAutoHyphens/>
        <w:spacing w:after="0" w:line="240" w:lineRule="auto"/>
        <w:ind w:left="15" w:right="45"/>
        <w:jc w:val="both"/>
        <w:rPr>
          <w:rFonts w:ascii="Arial Narrow" w:eastAsia="Times New Roman" w:hAnsi="Arial Narrow"/>
          <w:i/>
          <w:spacing w:val="-2"/>
          <w:lang w:eastAsia="hi-IN" w:bidi="hi-IN"/>
        </w:rPr>
      </w:pPr>
      <w:r w:rsidRPr="0005121B">
        <w:rPr>
          <w:rFonts w:ascii="Arial Narrow" w:eastAsia="Times New Roman" w:hAnsi="Arial Narrow"/>
          <w:i/>
          <w:spacing w:val="-2"/>
          <w:lang w:eastAsia="hi-IN" w:bidi="hi-IN"/>
        </w:rPr>
        <w:t>En todo caso, la aplicación del sistema de reajuste de precios se basará en aplicación del principio del equilibrio económico de los contratos, siempre que se demuestren causas ajenas a la voluntad de los sujetos de la relación contractual y que las mismas no pudieron ser previstas al momento de la suscripción del contrato”.</w:t>
      </w:r>
    </w:p>
    <w:p w14:paraId="596663C5" w14:textId="77777777" w:rsidR="0005121B" w:rsidRPr="0005121B" w:rsidRDefault="0005121B" w:rsidP="0005121B">
      <w:pPr>
        <w:tabs>
          <w:tab w:val="left" w:pos="-540"/>
        </w:tabs>
        <w:suppressAutoHyphens/>
        <w:spacing w:after="0" w:line="240" w:lineRule="auto"/>
        <w:ind w:left="15" w:right="45"/>
        <w:jc w:val="both"/>
        <w:rPr>
          <w:rFonts w:ascii="Arial Narrow" w:eastAsia="Times New Roman" w:hAnsi="Arial Narrow"/>
          <w:i/>
          <w:spacing w:val="-2"/>
          <w:lang w:eastAsia="hi-IN" w:bidi="hi-IN"/>
        </w:rPr>
      </w:pPr>
    </w:p>
    <w:p w14:paraId="480E56DB" w14:textId="77777777" w:rsidR="0005121B" w:rsidRPr="0005121B" w:rsidRDefault="0005121B" w:rsidP="0005121B">
      <w:pPr>
        <w:tabs>
          <w:tab w:val="left" w:pos="-540"/>
        </w:tabs>
        <w:suppressAutoHyphens/>
        <w:spacing w:after="0" w:line="240" w:lineRule="auto"/>
        <w:ind w:left="15" w:right="45"/>
        <w:jc w:val="both"/>
        <w:rPr>
          <w:rFonts w:ascii="Arial Narrow" w:eastAsia="Times New Roman" w:hAnsi="Arial Narrow"/>
          <w:i/>
          <w:spacing w:val="-2"/>
          <w:lang w:eastAsia="hi-IN" w:bidi="hi-IN"/>
        </w:rPr>
      </w:pPr>
      <w:r w:rsidRPr="0005121B">
        <w:rPr>
          <w:rFonts w:ascii="Arial Narrow" w:eastAsia="Times New Roman" w:hAnsi="Arial Narrow"/>
          <w:b/>
          <w:spacing w:val="-2"/>
          <w:lang w:eastAsia="hi-IN" w:bidi="hi-IN"/>
        </w:rPr>
        <w:t xml:space="preserve">Art. 268.- </w:t>
      </w:r>
      <w:r w:rsidRPr="0005121B">
        <w:rPr>
          <w:rFonts w:ascii="Arial Narrow" w:eastAsia="Times New Roman" w:hAnsi="Arial Narrow"/>
          <w:i/>
          <w:spacing w:val="-2"/>
          <w:lang w:eastAsia="hi-IN" w:bidi="hi-IN"/>
        </w:rPr>
        <w:t xml:space="preserve">“Sistema de precios </w:t>
      </w:r>
      <w:proofErr w:type="gramStart"/>
      <w:r w:rsidRPr="0005121B">
        <w:rPr>
          <w:rFonts w:ascii="Arial Narrow" w:eastAsia="Times New Roman" w:hAnsi="Arial Narrow"/>
          <w:i/>
          <w:spacing w:val="-2"/>
          <w:lang w:eastAsia="hi-IN" w:bidi="hi-IN"/>
        </w:rPr>
        <w:t>unitarios.-</w:t>
      </w:r>
      <w:proofErr w:type="gramEnd"/>
      <w:r w:rsidRPr="0005121B">
        <w:rPr>
          <w:rFonts w:ascii="Arial Narrow" w:eastAsia="Times New Roman" w:hAnsi="Arial Narrow"/>
          <w:i/>
          <w:spacing w:val="-2"/>
          <w:lang w:eastAsia="hi-IN" w:bidi="hi-IN"/>
        </w:rPr>
        <w:t xml:space="preserve"> El sistema de precios unitarios consiste en la posibilidad de desagregar los rubros o componentes que conforman una obra, un bien o un servicio, incluidos los de consultoría, de forma que, cada uno de los referidos rubros o  componentes estén sujetos a un análisis de precios unitarios, en los que se descompongan y determinen los costos directos e indirectos.</w:t>
      </w:r>
    </w:p>
    <w:p w14:paraId="6926E4AD" w14:textId="77777777" w:rsidR="0005121B" w:rsidRPr="0005121B" w:rsidRDefault="0005121B" w:rsidP="0005121B">
      <w:pPr>
        <w:tabs>
          <w:tab w:val="left" w:pos="-540"/>
        </w:tabs>
        <w:suppressAutoHyphens/>
        <w:spacing w:after="0" w:line="240" w:lineRule="auto"/>
        <w:ind w:left="15" w:right="45"/>
        <w:jc w:val="both"/>
        <w:rPr>
          <w:rFonts w:ascii="Arial Narrow" w:eastAsia="Times New Roman" w:hAnsi="Arial Narrow"/>
          <w:i/>
          <w:spacing w:val="-2"/>
          <w:lang w:eastAsia="hi-IN" w:bidi="hi-IN"/>
        </w:rPr>
      </w:pPr>
    </w:p>
    <w:p w14:paraId="141FA7E1" w14:textId="77777777" w:rsidR="0005121B" w:rsidRPr="0005121B" w:rsidRDefault="0005121B" w:rsidP="0005121B">
      <w:pPr>
        <w:tabs>
          <w:tab w:val="left" w:pos="-540"/>
        </w:tabs>
        <w:suppressAutoHyphens/>
        <w:spacing w:after="0" w:line="240" w:lineRule="auto"/>
        <w:ind w:left="15" w:right="45"/>
        <w:jc w:val="both"/>
        <w:rPr>
          <w:rFonts w:ascii="Arial Narrow" w:eastAsia="Times New Roman" w:hAnsi="Arial Narrow"/>
          <w:i/>
          <w:spacing w:val="-2"/>
          <w:lang w:eastAsia="hi-IN" w:bidi="hi-IN"/>
        </w:rPr>
      </w:pPr>
      <w:r w:rsidRPr="0005121B">
        <w:rPr>
          <w:rFonts w:ascii="Arial Narrow" w:eastAsia="Times New Roman" w:hAnsi="Arial Narrow"/>
          <w:i/>
          <w:spacing w:val="-2"/>
          <w:lang w:eastAsia="hi-IN" w:bidi="hi-IN"/>
        </w:rPr>
        <w:t>Los costos directos corresponderán a la mano de obra, materiales, equipos, herramientas, transporte, etc., que intervendrán para la ejecución del rubro o componente. Los costos indirectos corresponden a gastos administrativos, gastos operativos no contemplados en los costos directos, utilidad, etc.</w:t>
      </w:r>
    </w:p>
    <w:p w14:paraId="1D780CDA" w14:textId="77777777" w:rsidR="0005121B" w:rsidRPr="0005121B" w:rsidRDefault="0005121B" w:rsidP="0005121B">
      <w:pPr>
        <w:tabs>
          <w:tab w:val="left" w:pos="-540"/>
        </w:tabs>
        <w:suppressAutoHyphens/>
        <w:spacing w:after="0" w:line="240" w:lineRule="auto"/>
        <w:ind w:left="15" w:right="45"/>
        <w:jc w:val="both"/>
        <w:rPr>
          <w:rFonts w:ascii="Arial Narrow" w:eastAsia="Times New Roman" w:hAnsi="Arial Narrow"/>
          <w:i/>
          <w:spacing w:val="-2"/>
          <w:lang w:eastAsia="hi-IN" w:bidi="hi-IN"/>
        </w:rPr>
      </w:pPr>
    </w:p>
    <w:p w14:paraId="2191BDD2" w14:textId="77777777" w:rsidR="0005121B" w:rsidRPr="0005121B" w:rsidRDefault="0005121B" w:rsidP="0005121B">
      <w:pPr>
        <w:tabs>
          <w:tab w:val="left" w:pos="-540"/>
        </w:tabs>
        <w:suppressAutoHyphens/>
        <w:spacing w:after="0" w:line="240" w:lineRule="auto"/>
        <w:ind w:left="15" w:right="45"/>
        <w:jc w:val="both"/>
        <w:rPr>
          <w:rFonts w:ascii="Arial Narrow" w:eastAsia="Times New Roman" w:hAnsi="Arial Narrow"/>
          <w:i/>
          <w:spacing w:val="-2"/>
          <w:lang w:eastAsia="hi-IN" w:bidi="hi-IN"/>
        </w:rPr>
      </w:pPr>
      <w:r w:rsidRPr="0005121B">
        <w:rPr>
          <w:rFonts w:ascii="Arial Narrow" w:eastAsia="Times New Roman" w:hAnsi="Arial Narrow"/>
          <w:i/>
          <w:spacing w:val="-2"/>
          <w:lang w:eastAsia="hi-IN" w:bidi="hi-IN"/>
        </w:rPr>
        <w:t>De esta forma, los contratos cuya forma de pago se sujeten al sistema de precios unitarios son aquellos en los cuales los pagos se efectúan por las cantidades de rubros o componentes efectivamente ejecutados o utilizados, al costo unitario que conste en el análisis de precios unitarios que se traslade a una tabla de cantidades y precios.</w:t>
      </w:r>
    </w:p>
    <w:p w14:paraId="6F2BE4B9" w14:textId="77777777" w:rsidR="0005121B" w:rsidRPr="0005121B" w:rsidRDefault="0005121B" w:rsidP="0005121B">
      <w:pPr>
        <w:tabs>
          <w:tab w:val="left" w:pos="-540"/>
        </w:tabs>
        <w:suppressAutoHyphens/>
        <w:spacing w:after="0" w:line="240" w:lineRule="auto"/>
        <w:ind w:left="15" w:right="45"/>
        <w:jc w:val="both"/>
        <w:rPr>
          <w:rFonts w:ascii="Arial Narrow" w:eastAsia="Times New Roman" w:hAnsi="Arial Narrow"/>
          <w:i/>
          <w:spacing w:val="-2"/>
          <w:lang w:eastAsia="hi-IN" w:bidi="hi-IN"/>
        </w:rPr>
      </w:pPr>
    </w:p>
    <w:p w14:paraId="41166DFC" w14:textId="01F27955" w:rsidR="0005121B" w:rsidRPr="0005121B" w:rsidRDefault="0005121B" w:rsidP="0005121B">
      <w:pPr>
        <w:tabs>
          <w:tab w:val="left" w:pos="-540"/>
        </w:tabs>
        <w:suppressAutoHyphens/>
        <w:spacing w:after="0" w:line="240" w:lineRule="auto"/>
        <w:ind w:left="15" w:right="45"/>
        <w:jc w:val="both"/>
        <w:rPr>
          <w:rFonts w:ascii="Arial Narrow" w:eastAsia="Times New Roman" w:hAnsi="Arial Narrow"/>
          <w:i/>
          <w:spacing w:val="-2"/>
          <w:lang w:eastAsia="hi-IN" w:bidi="hi-IN"/>
        </w:rPr>
      </w:pPr>
      <w:r w:rsidRPr="0005121B">
        <w:rPr>
          <w:rFonts w:ascii="Arial Narrow" w:eastAsia="Times New Roman" w:hAnsi="Arial Narrow"/>
          <w:i/>
          <w:spacing w:val="-2"/>
          <w:lang w:eastAsia="hi-IN" w:bidi="hi-IN"/>
        </w:rPr>
        <w:t>Si no es posible realizar o no se realiza la descomposición fruto del análisis de precios unitarios, la forma de pago del contrato no corresponderá al sistema de precio”.</w:t>
      </w:r>
    </w:p>
    <w:p w14:paraId="32BCCC57" w14:textId="77777777" w:rsidR="0005121B" w:rsidRPr="00D608B0" w:rsidRDefault="0005121B" w:rsidP="00C1287F">
      <w:pPr>
        <w:tabs>
          <w:tab w:val="left" w:pos="-540"/>
        </w:tabs>
        <w:suppressAutoHyphens/>
        <w:spacing w:after="0" w:line="240" w:lineRule="auto"/>
        <w:ind w:left="15" w:right="45"/>
        <w:jc w:val="both"/>
        <w:rPr>
          <w:rFonts w:ascii="Arial Narrow" w:eastAsia="Times New Roman" w:hAnsi="Arial Narrow"/>
          <w:spacing w:val="-2"/>
          <w:lang w:eastAsia="hi-IN" w:bidi="hi-IN"/>
        </w:rPr>
      </w:pPr>
    </w:p>
    <w:p w14:paraId="55E93EA3" w14:textId="77777777" w:rsidR="00C1287F" w:rsidRPr="00D608B0" w:rsidRDefault="00C1287F" w:rsidP="00C1287F">
      <w:pPr>
        <w:pStyle w:val="Textodebloque"/>
        <w:ind w:left="0"/>
        <w:rPr>
          <w:rFonts w:ascii="Arial Narrow" w:hAnsi="Arial Narrow"/>
          <w:sz w:val="22"/>
          <w:szCs w:val="22"/>
          <w:lang w:val="es-UY"/>
        </w:rPr>
      </w:pPr>
      <w:r w:rsidRPr="00D608B0">
        <w:rPr>
          <w:rFonts w:ascii="Arial Narrow" w:hAnsi="Arial Narrow"/>
          <w:b/>
          <w:spacing w:val="-2"/>
          <w:sz w:val="22"/>
          <w:szCs w:val="22"/>
          <w:lang w:eastAsia="hi-IN" w:bidi="hi-IN"/>
        </w:rPr>
        <w:t>11.1.-</w:t>
      </w:r>
      <w:r w:rsidRPr="00D608B0">
        <w:rPr>
          <w:rFonts w:ascii="Arial Narrow" w:hAnsi="Arial Narrow"/>
          <w:sz w:val="22"/>
          <w:szCs w:val="22"/>
        </w:rPr>
        <w:t xml:space="preserve"> Los pagos se ajustarán de acuerdo a la siguiente fórmula de reajuste</w:t>
      </w:r>
      <w:r w:rsidRPr="00D608B0">
        <w:rPr>
          <w:rFonts w:ascii="Arial Narrow" w:hAnsi="Arial Narrow"/>
          <w:sz w:val="22"/>
          <w:szCs w:val="22"/>
          <w:lang w:val="es-UY"/>
        </w:rPr>
        <w:t>:</w:t>
      </w:r>
    </w:p>
    <w:p w14:paraId="7014D717" w14:textId="77777777" w:rsidR="00C1287F" w:rsidRPr="00D608B0" w:rsidRDefault="00C1287F" w:rsidP="00C1287F">
      <w:pPr>
        <w:pStyle w:val="Textodebloque"/>
        <w:ind w:left="0"/>
        <w:jc w:val="center"/>
        <w:rPr>
          <w:rFonts w:ascii="Arial Narrow" w:hAnsi="Arial Narrow"/>
          <w:vanish/>
          <w:sz w:val="22"/>
          <w:szCs w:val="22"/>
        </w:rPr>
      </w:pPr>
      <w:r w:rsidRPr="00D608B0">
        <w:rPr>
          <w:rFonts w:ascii="Arial Narrow" w:hAnsi="Arial Narrow"/>
          <w:vanish/>
          <w:sz w:val="22"/>
          <w:szCs w:val="22"/>
        </w:rPr>
        <w:t>P = [a x IPC / IPCo + b x D / Do ] x Po</w:t>
      </w:r>
    </w:p>
    <w:p w14:paraId="6A8C926D" w14:textId="77777777" w:rsidR="00C1287F" w:rsidRPr="00D608B0" w:rsidRDefault="00C1287F" w:rsidP="00C1287F">
      <w:pPr>
        <w:pStyle w:val="Textodebloque"/>
        <w:ind w:left="0"/>
        <w:rPr>
          <w:rFonts w:ascii="Arial Narrow" w:hAnsi="Arial Narrow"/>
          <w:vanish/>
          <w:sz w:val="22"/>
          <w:szCs w:val="22"/>
          <w:lang w:val="es-UY"/>
        </w:rPr>
      </w:pPr>
      <w:r w:rsidRPr="00D608B0">
        <w:rPr>
          <w:rFonts w:ascii="Arial Narrow" w:hAnsi="Arial Narrow"/>
          <w:vanish/>
          <w:sz w:val="22"/>
          <w:szCs w:val="22"/>
          <w:lang w:val="es-UY"/>
        </w:rPr>
        <w:t>siendo:</w:t>
      </w:r>
    </w:p>
    <w:p w14:paraId="2DDA5037" w14:textId="77777777" w:rsidR="00C1287F" w:rsidRPr="00D608B0" w:rsidRDefault="00C1287F" w:rsidP="00C1287F">
      <w:pPr>
        <w:pStyle w:val="Textodebloque"/>
        <w:ind w:left="0"/>
        <w:rPr>
          <w:rFonts w:ascii="Arial Narrow" w:hAnsi="Arial Narrow"/>
          <w:vanish/>
          <w:sz w:val="22"/>
          <w:szCs w:val="22"/>
          <w:lang w:val="es-UY"/>
        </w:rPr>
      </w:pPr>
      <w:r w:rsidRPr="00D608B0">
        <w:rPr>
          <w:rFonts w:ascii="Arial Narrow" w:hAnsi="Arial Narrow"/>
          <w:vanish/>
          <w:sz w:val="22"/>
          <w:szCs w:val="22"/>
          <w:lang w:val="es-UY"/>
        </w:rPr>
        <w:t>P: Precio ajustado</w:t>
      </w:r>
    </w:p>
    <w:p w14:paraId="2B44280C" w14:textId="77777777" w:rsidR="00C1287F" w:rsidRPr="00D608B0" w:rsidRDefault="00C1287F" w:rsidP="00C1287F">
      <w:pPr>
        <w:pStyle w:val="Textodebloque"/>
        <w:ind w:left="0"/>
        <w:rPr>
          <w:rFonts w:ascii="Arial Narrow" w:hAnsi="Arial Narrow"/>
          <w:vanish/>
          <w:sz w:val="22"/>
          <w:szCs w:val="22"/>
          <w:lang w:val="es-UY"/>
        </w:rPr>
      </w:pPr>
      <w:r w:rsidRPr="00D608B0">
        <w:rPr>
          <w:rFonts w:ascii="Arial Narrow" w:hAnsi="Arial Narrow"/>
          <w:vanish/>
          <w:sz w:val="22"/>
          <w:szCs w:val="22"/>
          <w:lang w:val="es-UY"/>
        </w:rPr>
        <w:t>Po: Precio ofertado</w:t>
      </w:r>
    </w:p>
    <w:p w14:paraId="70C11492" w14:textId="77777777" w:rsidR="00C1287F" w:rsidRPr="00D608B0" w:rsidRDefault="00C1287F" w:rsidP="00C1287F">
      <w:pPr>
        <w:pStyle w:val="Textodebloque"/>
        <w:ind w:left="0"/>
        <w:rPr>
          <w:rFonts w:ascii="Arial Narrow" w:hAnsi="Arial Narrow"/>
          <w:vanish/>
          <w:sz w:val="22"/>
          <w:szCs w:val="22"/>
          <w:lang w:val="es-UY"/>
        </w:rPr>
      </w:pPr>
    </w:p>
    <w:p w14:paraId="3A3F186E" w14:textId="77777777" w:rsidR="00C1287F" w:rsidRPr="00D608B0" w:rsidRDefault="00C1287F" w:rsidP="00C1287F">
      <w:pPr>
        <w:pStyle w:val="Textodebloque"/>
        <w:ind w:left="0"/>
        <w:rPr>
          <w:rFonts w:ascii="Arial Narrow" w:hAnsi="Arial Narrow"/>
          <w:vanish/>
          <w:sz w:val="22"/>
          <w:szCs w:val="22"/>
          <w:lang w:val="es-UY"/>
        </w:rPr>
      </w:pPr>
      <w:r w:rsidRPr="00D608B0">
        <w:rPr>
          <w:rFonts w:ascii="Arial Narrow" w:hAnsi="Arial Narrow"/>
          <w:vanish/>
          <w:sz w:val="22"/>
          <w:szCs w:val="22"/>
          <w:lang w:val="es-UY"/>
        </w:rPr>
        <w:t xml:space="preserve">IPCo: Índice de precios al consumidor, informado por el </w:t>
      </w:r>
      <w:r w:rsidRPr="00D608B0">
        <w:rPr>
          <w:rFonts w:ascii="Arial Narrow" w:hAnsi="Arial Narrow"/>
          <w:vanish/>
          <w:sz w:val="22"/>
          <w:szCs w:val="22"/>
        </w:rPr>
        <w:t>Instituto Nacional de Estadística y Censo</w:t>
      </w:r>
      <w:r w:rsidRPr="00D608B0">
        <w:rPr>
          <w:rFonts w:ascii="Arial Narrow" w:hAnsi="Arial Narrow"/>
          <w:vanish/>
          <w:sz w:val="22"/>
          <w:szCs w:val="22"/>
          <w:lang w:val="es-UY"/>
        </w:rPr>
        <w:t>, correspondiente a 28 días calendarios antes de la apertura de la oferta.</w:t>
      </w:r>
    </w:p>
    <w:p w14:paraId="21990350" w14:textId="77777777" w:rsidR="00C1287F" w:rsidRPr="00D608B0" w:rsidRDefault="00C1287F" w:rsidP="00C1287F">
      <w:pPr>
        <w:pStyle w:val="Textodebloque"/>
        <w:ind w:left="0"/>
        <w:rPr>
          <w:rFonts w:ascii="Arial Narrow" w:hAnsi="Arial Narrow"/>
          <w:vanish/>
          <w:sz w:val="22"/>
          <w:szCs w:val="22"/>
          <w:lang w:val="es-UY"/>
        </w:rPr>
      </w:pPr>
      <w:r w:rsidRPr="00D608B0">
        <w:rPr>
          <w:rFonts w:ascii="Arial Narrow" w:hAnsi="Arial Narrow"/>
          <w:vanish/>
          <w:sz w:val="22"/>
          <w:szCs w:val="22"/>
          <w:lang w:val="es-UY"/>
        </w:rPr>
        <w:t xml:space="preserve">IPC: Índice de precios al consumidor, informado por el </w:t>
      </w:r>
      <w:r w:rsidRPr="00D608B0">
        <w:rPr>
          <w:rFonts w:ascii="Arial Narrow" w:hAnsi="Arial Narrow"/>
          <w:vanish/>
          <w:sz w:val="22"/>
          <w:szCs w:val="22"/>
        </w:rPr>
        <w:t>Instituto Nacional de Estadística y Censo</w:t>
      </w:r>
      <w:r w:rsidRPr="00D608B0">
        <w:rPr>
          <w:rFonts w:ascii="Arial Narrow" w:hAnsi="Arial Narrow"/>
          <w:vanish/>
          <w:sz w:val="22"/>
          <w:szCs w:val="22"/>
          <w:lang w:val="es-UY"/>
        </w:rPr>
        <w:t>, correspondiente al cierre del mes anterior al mes de ajuste.</w:t>
      </w:r>
    </w:p>
    <w:p w14:paraId="0620D541" w14:textId="77777777" w:rsidR="00C1287F" w:rsidRPr="00D608B0" w:rsidRDefault="00C1287F" w:rsidP="00C1287F">
      <w:pPr>
        <w:pStyle w:val="Textodebloque"/>
        <w:ind w:left="0"/>
        <w:rPr>
          <w:rFonts w:ascii="Arial Narrow" w:hAnsi="Arial Narrow"/>
          <w:vanish/>
          <w:sz w:val="22"/>
          <w:szCs w:val="22"/>
          <w:lang w:val="es-UY"/>
        </w:rPr>
      </w:pPr>
    </w:p>
    <w:p w14:paraId="34A1D324" w14:textId="77777777" w:rsidR="00C1287F" w:rsidRPr="00D608B0" w:rsidRDefault="00C1287F" w:rsidP="00C1287F">
      <w:pPr>
        <w:pStyle w:val="Textodebloque"/>
        <w:ind w:left="0"/>
        <w:rPr>
          <w:rFonts w:ascii="Arial Narrow" w:hAnsi="Arial Narrow"/>
          <w:vanish/>
          <w:sz w:val="22"/>
          <w:szCs w:val="22"/>
          <w:lang w:val="es-UY"/>
        </w:rPr>
      </w:pPr>
      <w:r w:rsidRPr="00D608B0">
        <w:rPr>
          <w:rFonts w:ascii="Arial Narrow" w:hAnsi="Arial Narrow"/>
          <w:vanish/>
          <w:sz w:val="22"/>
          <w:szCs w:val="22"/>
          <w:lang w:val="es-UY"/>
        </w:rPr>
        <w:t xml:space="preserve">Do: Valor del dólares de EEUU tipo de cambio vendedor, informado por el </w:t>
      </w:r>
      <w:r w:rsidRPr="00D608B0">
        <w:rPr>
          <w:rFonts w:ascii="Arial Narrow" w:hAnsi="Arial Narrow"/>
          <w:vanish/>
          <w:sz w:val="22"/>
          <w:szCs w:val="22"/>
        </w:rPr>
        <w:t>Banco Central de Ecuador</w:t>
      </w:r>
      <w:r w:rsidRPr="00D608B0">
        <w:rPr>
          <w:rFonts w:ascii="Arial Narrow" w:hAnsi="Arial Narrow"/>
          <w:vanish/>
          <w:sz w:val="22"/>
          <w:szCs w:val="22"/>
          <w:lang w:val="es-UY"/>
        </w:rPr>
        <w:t>, correspondiente a 28 días calendarios antes de la apertura de la oferta.</w:t>
      </w:r>
    </w:p>
    <w:p w14:paraId="3F2DCC38" w14:textId="77777777" w:rsidR="00C1287F" w:rsidRPr="00D608B0" w:rsidRDefault="00C1287F" w:rsidP="00C1287F">
      <w:pPr>
        <w:pStyle w:val="Textodebloque"/>
        <w:ind w:left="0"/>
        <w:rPr>
          <w:rFonts w:ascii="Arial Narrow" w:hAnsi="Arial Narrow"/>
          <w:vanish/>
          <w:sz w:val="22"/>
          <w:szCs w:val="22"/>
          <w:lang w:val="es-UY"/>
        </w:rPr>
      </w:pPr>
      <w:r w:rsidRPr="00D608B0">
        <w:rPr>
          <w:rFonts w:ascii="Arial Narrow" w:hAnsi="Arial Narrow"/>
          <w:vanish/>
          <w:sz w:val="22"/>
          <w:szCs w:val="22"/>
          <w:lang w:val="es-UY"/>
        </w:rPr>
        <w:t xml:space="preserve">D: Valor del dólares de EEUU tipo de cambio vendedor, informado por el </w:t>
      </w:r>
      <w:r w:rsidRPr="00D608B0">
        <w:rPr>
          <w:rFonts w:ascii="Arial Narrow" w:hAnsi="Arial Narrow"/>
          <w:vanish/>
          <w:sz w:val="22"/>
          <w:szCs w:val="22"/>
        </w:rPr>
        <w:t>Banco Central de Ecuador</w:t>
      </w:r>
      <w:r w:rsidRPr="00D608B0">
        <w:rPr>
          <w:rFonts w:ascii="Arial Narrow" w:hAnsi="Arial Narrow"/>
          <w:vanish/>
          <w:sz w:val="22"/>
          <w:szCs w:val="22"/>
          <w:lang w:val="es-UY"/>
        </w:rPr>
        <w:t>, correspondiente al cierre del mes anterior al mes de ajuste.</w:t>
      </w:r>
    </w:p>
    <w:p w14:paraId="5B004666" w14:textId="77777777" w:rsidR="00C1287F" w:rsidRPr="00D608B0" w:rsidRDefault="00C1287F" w:rsidP="00C1287F">
      <w:pPr>
        <w:pStyle w:val="Textodebloque"/>
        <w:ind w:left="0"/>
        <w:rPr>
          <w:rFonts w:ascii="Arial Narrow" w:hAnsi="Arial Narrow"/>
          <w:vanish/>
          <w:sz w:val="22"/>
          <w:szCs w:val="22"/>
          <w:lang w:val="es-UY"/>
        </w:rPr>
      </w:pPr>
    </w:p>
    <w:p w14:paraId="3499B0E4" w14:textId="77777777" w:rsidR="00C1287F" w:rsidRPr="00D608B0" w:rsidRDefault="00C1287F" w:rsidP="00C1287F">
      <w:pPr>
        <w:pStyle w:val="Textodebloque"/>
        <w:ind w:left="0"/>
        <w:rPr>
          <w:rFonts w:ascii="Arial Narrow" w:hAnsi="Arial Narrow"/>
          <w:vanish/>
          <w:sz w:val="22"/>
          <w:szCs w:val="22"/>
          <w:lang w:val="es-UY"/>
        </w:rPr>
      </w:pPr>
      <w:r w:rsidRPr="00D608B0">
        <w:rPr>
          <w:rFonts w:ascii="Arial Narrow" w:hAnsi="Arial Narrow"/>
          <w:vanish/>
          <w:sz w:val="22"/>
          <w:szCs w:val="22"/>
          <w:lang w:val="es-UY"/>
        </w:rPr>
        <w:t>a y b son coeficientes que se establecen según el siguiente criterio:</w:t>
      </w:r>
    </w:p>
    <w:p w14:paraId="0723DBA5" w14:textId="77777777" w:rsidR="00C1287F" w:rsidRPr="00D608B0" w:rsidRDefault="00C1287F" w:rsidP="00C1287F">
      <w:pPr>
        <w:pStyle w:val="Textodebloque"/>
        <w:ind w:left="0"/>
        <w:rPr>
          <w:rFonts w:ascii="Arial Narrow" w:hAnsi="Arial Narrow"/>
          <w:vanish/>
          <w:sz w:val="22"/>
          <w:szCs w:val="22"/>
          <w:lang w:val="es-UY"/>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709"/>
        <w:gridCol w:w="5953"/>
        <w:gridCol w:w="935"/>
        <w:gridCol w:w="935"/>
      </w:tblGrid>
      <w:tr w:rsidR="00C1287F" w:rsidRPr="00D608B0" w14:paraId="23278061" w14:textId="77777777" w:rsidTr="00DF43D7">
        <w:trPr>
          <w:trHeight w:val="210"/>
          <w:jc w:val="right"/>
          <w:hidden/>
        </w:trPr>
        <w:tc>
          <w:tcPr>
            <w:tcW w:w="709"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05AE00FE" w14:textId="77777777" w:rsidR="00C1287F" w:rsidRPr="00D608B0" w:rsidRDefault="00C1287F" w:rsidP="00DF43D7">
            <w:pPr>
              <w:widowControl w:val="0"/>
              <w:jc w:val="center"/>
              <w:rPr>
                <w:rFonts w:ascii="Arial Narrow" w:hAnsi="Arial Narrow"/>
                <w:b/>
                <w:snapToGrid w:val="0"/>
                <w:vanish/>
              </w:rPr>
            </w:pPr>
            <w:r w:rsidRPr="00D608B0">
              <w:rPr>
                <w:rFonts w:ascii="Arial Narrow" w:hAnsi="Arial Narrow"/>
                <w:b/>
                <w:snapToGrid w:val="0"/>
                <w:vanish/>
              </w:rPr>
              <w:t>ÍTEM</w:t>
            </w:r>
          </w:p>
        </w:tc>
        <w:tc>
          <w:tcPr>
            <w:tcW w:w="5953"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7F68BEA7" w14:textId="77777777" w:rsidR="00C1287F" w:rsidRPr="00D608B0" w:rsidRDefault="00C1287F" w:rsidP="00DF43D7">
            <w:pPr>
              <w:widowControl w:val="0"/>
              <w:rPr>
                <w:rFonts w:ascii="Arial Narrow" w:hAnsi="Arial Narrow"/>
                <w:b/>
                <w:snapToGrid w:val="0"/>
                <w:vanish/>
              </w:rPr>
            </w:pPr>
            <w:r w:rsidRPr="00D608B0">
              <w:rPr>
                <w:rFonts w:ascii="Arial Narrow" w:hAnsi="Arial Narrow"/>
                <w:b/>
                <w:snapToGrid w:val="0"/>
                <w:vanish/>
              </w:rPr>
              <w:t>DESCRIPCIÓN</w:t>
            </w:r>
          </w:p>
        </w:tc>
        <w:tc>
          <w:tcPr>
            <w:tcW w:w="935"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7066F737" w14:textId="77777777" w:rsidR="00C1287F" w:rsidRPr="00D608B0" w:rsidRDefault="00C1287F" w:rsidP="00DF43D7">
            <w:pPr>
              <w:widowControl w:val="0"/>
              <w:jc w:val="center"/>
              <w:rPr>
                <w:rFonts w:ascii="Arial Narrow" w:hAnsi="Arial Narrow"/>
                <w:b/>
                <w:snapToGrid w:val="0"/>
                <w:vanish/>
              </w:rPr>
            </w:pPr>
            <w:r w:rsidRPr="00D608B0">
              <w:rPr>
                <w:rFonts w:ascii="Arial Narrow" w:hAnsi="Arial Narrow"/>
                <w:b/>
                <w:snapToGrid w:val="0"/>
                <w:vanish/>
              </w:rPr>
              <w:t>a</w:t>
            </w:r>
          </w:p>
        </w:tc>
        <w:tc>
          <w:tcPr>
            <w:tcW w:w="935"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3926DE36" w14:textId="77777777" w:rsidR="00C1287F" w:rsidRPr="00D608B0" w:rsidRDefault="00C1287F" w:rsidP="00DF43D7">
            <w:pPr>
              <w:widowControl w:val="0"/>
              <w:jc w:val="center"/>
              <w:rPr>
                <w:rFonts w:ascii="Arial Narrow" w:hAnsi="Arial Narrow"/>
                <w:b/>
                <w:snapToGrid w:val="0"/>
                <w:vanish/>
              </w:rPr>
            </w:pPr>
            <w:r w:rsidRPr="00D608B0">
              <w:rPr>
                <w:rFonts w:ascii="Arial Narrow" w:hAnsi="Arial Narrow"/>
                <w:b/>
                <w:snapToGrid w:val="0"/>
                <w:vanish/>
              </w:rPr>
              <w:t>b</w:t>
            </w:r>
          </w:p>
        </w:tc>
      </w:tr>
      <w:tr w:rsidR="00C1287F" w:rsidRPr="00D608B0" w14:paraId="1C90A8B1" w14:textId="77777777" w:rsidTr="00DF43D7">
        <w:trPr>
          <w:jc w:val="right"/>
          <w:hidden/>
        </w:trPr>
        <w:tc>
          <w:tcPr>
            <w:tcW w:w="709" w:type="dxa"/>
            <w:tcBorders>
              <w:top w:val="single" w:sz="4" w:space="0" w:color="auto"/>
              <w:left w:val="single" w:sz="4" w:space="0" w:color="auto"/>
              <w:bottom w:val="single" w:sz="4" w:space="0" w:color="auto"/>
              <w:right w:val="single" w:sz="4" w:space="0" w:color="auto"/>
            </w:tcBorders>
            <w:vAlign w:val="center"/>
            <w:hideMark/>
          </w:tcPr>
          <w:p w14:paraId="3D74DD02" w14:textId="77777777" w:rsidR="00C1287F" w:rsidRPr="00D608B0" w:rsidRDefault="00C1287F" w:rsidP="00DF43D7">
            <w:pPr>
              <w:widowControl w:val="0"/>
              <w:jc w:val="center"/>
              <w:rPr>
                <w:rFonts w:ascii="Arial Narrow" w:hAnsi="Arial Narrow"/>
                <w:snapToGrid w:val="0"/>
                <w:vanish/>
              </w:rPr>
            </w:pPr>
            <w:r w:rsidRPr="00D608B0">
              <w:rPr>
                <w:rFonts w:ascii="Arial Narrow" w:hAnsi="Arial Narrow"/>
                <w:snapToGrid w:val="0"/>
                <w:vanish/>
              </w:rPr>
              <w:t>R1</w:t>
            </w:r>
          </w:p>
        </w:tc>
        <w:tc>
          <w:tcPr>
            <w:tcW w:w="5953" w:type="dxa"/>
            <w:tcBorders>
              <w:top w:val="single" w:sz="4" w:space="0" w:color="auto"/>
              <w:left w:val="single" w:sz="4" w:space="0" w:color="auto"/>
              <w:bottom w:val="single" w:sz="4" w:space="0" w:color="auto"/>
              <w:right w:val="single" w:sz="4" w:space="0" w:color="auto"/>
            </w:tcBorders>
            <w:vAlign w:val="center"/>
            <w:hideMark/>
          </w:tcPr>
          <w:p w14:paraId="474F726A" w14:textId="77777777" w:rsidR="00C1287F" w:rsidRPr="00D608B0" w:rsidRDefault="00C1287F" w:rsidP="00DF43D7">
            <w:pPr>
              <w:keepNext/>
              <w:widowControl w:val="0"/>
              <w:rPr>
                <w:rFonts w:ascii="Arial Narrow" w:hAnsi="Arial Narrow"/>
                <w:snapToGrid w:val="0"/>
                <w:vanish/>
              </w:rPr>
            </w:pPr>
            <w:r w:rsidRPr="00D608B0">
              <w:rPr>
                <w:rFonts w:ascii="Arial Narrow" w:hAnsi="Arial Narrow"/>
                <w:snapToGrid w:val="0"/>
                <w:vanish/>
              </w:rPr>
              <w:t>Supervisión de la gestión y ejecución del mantenimiento y afines</w:t>
            </w:r>
          </w:p>
          <w:p w14:paraId="4DE51A6F" w14:textId="77777777" w:rsidR="00C1287F" w:rsidRPr="00D608B0" w:rsidRDefault="00C1287F" w:rsidP="00DF43D7">
            <w:pPr>
              <w:keepNext/>
              <w:widowControl w:val="0"/>
              <w:rPr>
                <w:rFonts w:ascii="Arial Narrow" w:hAnsi="Arial Narrow"/>
                <w:snapToGrid w:val="0"/>
                <w:vanish/>
              </w:rPr>
            </w:pPr>
            <w:r w:rsidRPr="00D608B0">
              <w:rPr>
                <w:rFonts w:ascii="Arial Narrow" w:hAnsi="Arial Narrow"/>
                <w:snapToGrid w:val="0"/>
                <w:vanish/>
              </w:rPr>
              <w:t>Supervisión de las obras extraordinarias y afines</w:t>
            </w:r>
          </w:p>
          <w:p w14:paraId="6933EA91" w14:textId="77777777" w:rsidR="00C1287F" w:rsidRPr="00D608B0" w:rsidRDefault="00C1287F" w:rsidP="00DF43D7">
            <w:pPr>
              <w:keepNext/>
              <w:widowControl w:val="0"/>
              <w:rPr>
                <w:rFonts w:ascii="Arial Narrow" w:hAnsi="Arial Narrow"/>
                <w:snapToGrid w:val="0"/>
                <w:vanish/>
              </w:rPr>
            </w:pPr>
            <w:r w:rsidRPr="00D608B0">
              <w:rPr>
                <w:rFonts w:ascii="Arial Narrow" w:hAnsi="Arial Narrow"/>
                <w:snapToGrid w:val="0"/>
                <w:vanish/>
              </w:rPr>
              <w:t>Evaluación del proyecto de mantenimiento por resultados</w:t>
            </w:r>
          </w:p>
        </w:tc>
        <w:tc>
          <w:tcPr>
            <w:tcW w:w="935" w:type="dxa"/>
            <w:tcBorders>
              <w:top w:val="single" w:sz="4" w:space="0" w:color="auto"/>
              <w:left w:val="single" w:sz="4" w:space="0" w:color="auto"/>
              <w:bottom w:val="single" w:sz="4" w:space="0" w:color="auto"/>
              <w:right w:val="single" w:sz="4" w:space="0" w:color="auto"/>
            </w:tcBorders>
            <w:vAlign w:val="center"/>
            <w:hideMark/>
          </w:tcPr>
          <w:p w14:paraId="07BA9924" w14:textId="77777777" w:rsidR="00C1287F" w:rsidRPr="00D608B0" w:rsidRDefault="00C1287F" w:rsidP="00DF43D7">
            <w:pPr>
              <w:widowControl w:val="0"/>
              <w:jc w:val="center"/>
              <w:rPr>
                <w:rFonts w:ascii="Arial Narrow" w:hAnsi="Arial Narrow"/>
                <w:snapToGrid w:val="0"/>
                <w:vanish/>
              </w:rPr>
            </w:pPr>
            <w:r w:rsidRPr="00D608B0">
              <w:rPr>
                <w:rFonts w:ascii="Arial Narrow" w:hAnsi="Arial Narrow"/>
                <w:snapToGrid w:val="0"/>
                <w:vanish/>
              </w:rPr>
              <w:t>90%</w:t>
            </w:r>
          </w:p>
        </w:tc>
        <w:tc>
          <w:tcPr>
            <w:tcW w:w="935" w:type="dxa"/>
            <w:tcBorders>
              <w:top w:val="single" w:sz="4" w:space="0" w:color="auto"/>
              <w:left w:val="single" w:sz="4" w:space="0" w:color="auto"/>
              <w:bottom w:val="single" w:sz="4" w:space="0" w:color="auto"/>
              <w:right w:val="single" w:sz="4" w:space="0" w:color="auto"/>
            </w:tcBorders>
            <w:vAlign w:val="center"/>
            <w:hideMark/>
          </w:tcPr>
          <w:p w14:paraId="1C91B31A" w14:textId="77777777" w:rsidR="00C1287F" w:rsidRPr="00D608B0" w:rsidRDefault="00C1287F" w:rsidP="00DF43D7">
            <w:pPr>
              <w:widowControl w:val="0"/>
              <w:jc w:val="center"/>
              <w:rPr>
                <w:rFonts w:ascii="Arial Narrow" w:hAnsi="Arial Narrow"/>
                <w:snapToGrid w:val="0"/>
                <w:vanish/>
              </w:rPr>
            </w:pPr>
            <w:r w:rsidRPr="00D608B0">
              <w:rPr>
                <w:rFonts w:ascii="Arial Narrow" w:hAnsi="Arial Narrow"/>
                <w:snapToGrid w:val="0"/>
                <w:vanish/>
              </w:rPr>
              <w:t>10%</w:t>
            </w:r>
          </w:p>
        </w:tc>
      </w:tr>
      <w:tr w:rsidR="00C1287F" w:rsidRPr="00D608B0" w14:paraId="1662BA54" w14:textId="77777777" w:rsidTr="00DF43D7">
        <w:trPr>
          <w:jc w:val="right"/>
          <w:hidden/>
        </w:trPr>
        <w:tc>
          <w:tcPr>
            <w:tcW w:w="709" w:type="dxa"/>
            <w:tcBorders>
              <w:top w:val="single" w:sz="4" w:space="0" w:color="auto"/>
              <w:left w:val="single" w:sz="4" w:space="0" w:color="auto"/>
              <w:bottom w:val="single" w:sz="4" w:space="0" w:color="auto"/>
              <w:right w:val="single" w:sz="4" w:space="0" w:color="auto"/>
            </w:tcBorders>
            <w:vAlign w:val="center"/>
            <w:hideMark/>
          </w:tcPr>
          <w:p w14:paraId="74A44346" w14:textId="77777777" w:rsidR="00C1287F" w:rsidRPr="00D608B0" w:rsidRDefault="00C1287F" w:rsidP="00DF43D7">
            <w:pPr>
              <w:widowControl w:val="0"/>
              <w:jc w:val="center"/>
              <w:rPr>
                <w:rFonts w:ascii="Arial Narrow" w:hAnsi="Arial Narrow"/>
                <w:snapToGrid w:val="0"/>
                <w:vanish/>
              </w:rPr>
            </w:pPr>
            <w:r w:rsidRPr="00D608B0">
              <w:rPr>
                <w:rFonts w:ascii="Arial Narrow" w:hAnsi="Arial Narrow"/>
                <w:snapToGrid w:val="0"/>
                <w:vanish/>
              </w:rPr>
              <w:t>R2</w:t>
            </w:r>
          </w:p>
        </w:tc>
        <w:tc>
          <w:tcPr>
            <w:tcW w:w="5953" w:type="dxa"/>
            <w:tcBorders>
              <w:top w:val="single" w:sz="4" w:space="0" w:color="auto"/>
              <w:left w:val="single" w:sz="4" w:space="0" w:color="auto"/>
              <w:bottom w:val="single" w:sz="4" w:space="0" w:color="auto"/>
              <w:right w:val="single" w:sz="4" w:space="0" w:color="auto"/>
            </w:tcBorders>
            <w:vAlign w:val="center"/>
            <w:hideMark/>
          </w:tcPr>
          <w:p w14:paraId="5CB5BE60" w14:textId="77777777" w:rsidR="00C1287F" w:rsidRPr="00D608B0" w:rsidRDefault="00C1287F" w:rsidP="00DF43D7">
            <w:pPr>
              <w:widowControl w:val="0"/>
              <w:rPr>
                <w:rFonts w:ascii="Arial Narrow" w:hAnsi="Arial Narrow"/>
                <w:snapToGrid w:val="0"/>
                <w:vanish/>
              </w:rPr>
            </w:pPr>
            <w:r w:rsidRPr="00D608B0">
              <w:rPr>
                <w:rFonts w:ascii="Arial Narrow" w:hAnsi="Arial Narrow"/>
                <w:snapToGrid w:val="0"/>
                <w:vanish/>
              </w:rPr>
              <w:t>Supervisión de las obras obligatorias y afines</w:t>
            </w:r>
          </w:p>
        </w:tc>
        <w:tc>
          <w:tcPr>
            <w:tcW w:w="935" w:type="dxa"/>
            <w:tcBorders>
              <w:top w:val="single" w:sz="4" w:space="0" w:color="auto"/>
              <w:left w:val="single" w:sz="4" w:space="0" w:color="auto"/>
              <w:bottom w:val="single" w:sz="4" w:space="0" w:color="auto"/>
              <w:right w:val="single" w:sz="4" w:space="0" w:color="auto"/>
            </w:tcBorders>
            <w:vAlign w:val="center"/>
            <w:hideMark/>
          </w:tcPr>
          <w:p w14:paraId="43556315" w14:textId="77777777" w:rsidR="00C1287F" w:rsidRPr="00D608B0" w:rsidRDefault="00C1287F" w:rsidP="00DF43D7">
            <w:pPr>
              <w:widowControl w:val="0"/>
              <w:jc w:val="center"/>
              <w:rPr>
                <w:rFonts w:ascii="Arial Narrow" w:hAnsi="Arial Narrow"/>
                <w:snapToGrid w:val="0"/>
                <w:vanish/>
              </w:rPr>
            </w:pPr>
            <w:r w:rsidRPr="00D608B0">
              <w:rPr>
                <w:rFonts w:ascii="Arial Narrow" w:hAnsi="Arial Narrow"/>
                <w:snapToGrid w:val="0"/>
                <w:vanish/>
              </w:rPr>
              <w:t>90%</w:t>
            </w:r>
          </w:p>
        </w:tc>
        <w:tc>
          <w:tcPr>
            <w:tcW w:w="935" w:type="dxa"/>
            <w:tcBorders>
              <w:top w:val="single" w:sz="4" w:space="0" w:color="auto"/>
              <w:left w:val="single" w:sz="4" w:space="0" w:color="auto"/>
              <w:bottom w:val="single" w:sz="4" w:space="0" w:color="auto"/>
              <w:right w:val="single" w:sz="4" w:space="0" w:color="auto"/>
            </w:tcBorders>
            <w:vAlign w:val="center"/>
            <w:hideMark/>
          </w:tcPr>
          <w:p w14:paraId="3DC70049" w14:textId="77777777" w:rsidR="00C1287F" w:rsidRPr="00D608B0" w:rsidRDefault="00C1287F" w:rsidP="00DF43D7">
            <w:pPr>
              <w:widowControl w:val="0"/>
              <w:jc w:val="center"/>
              <w:rPr>
                <w:rFonts w:ascii="Arial Narrow" w:hAnsi="Arial Narrow"/>
                <w:snapToGrid w:val="0"/>
                <w:vanish/>
              </w:rPr>
            </w:pPr>
            <w:r w:rsidRPr="00D608B0">
              <w:rPr>
                <w:rFonts w:ascii="Arial Narrow" w:hAnsi="Arial Narrow"/>
                <w:snapToGrid w:val="0"/>
                <w:vanish/>
              </w:rPr>
              <w:t>10%</w:t>
            </w:r>
          </w:p>
        </w:tc>
      </w:tr>
      <w:tr w:rsidR="00C1287F" w:rsidRPr="00D608B0" w14:paraId="047EADF2" w14:textId="77777777" w:rsidTr="00DF43D7">
        <w:trPr>
          <w:jc w:val="right"/>
          <w:hidden/>
        </w:trPr>
        <w:tc>
          <w:tcPr>
            <w:tcW w:w="709" w:type="dxa"/>
            <w:tcBorders>
              <w:top w:val="single" w:sz="4" w:space="0" w:color="auto"/>
              <w:left w:val="single" w:sz="4" w:space="0" w:color="auto"/>
              <w:bottom w:val="single" w:sz="4" w:space="0" w:color="auto"/>
              <w:right w:val="single" w:sz="4" w:space="0" w:color="auto"/>
            </w:tcBorders>
            <w:vAlign w:val="center"/>
            <w:hideMark/>
          </w:tcPr>
          <w:p w14:paraId="6492D8C4" w14:textId="77777777" w:rsidR="00C1287F" w:rsidRPr="00D608B0" w:rsidRDefault="00C1287F" w:rsidP="00DF43D7">
            <w:pPr>
              <w:widowControl w:val="0"/>
              <w:jc w:val="center"/>
              <w:rPr>
                <w:rFonts w:ascii="Arial Narrow" w:hAnsi="Arial Narrow"/>
                <w:snapToGrid w:val="0"/>
                <w:vanish/>
              </w:rPr>
            </w:pPr>
            <w:r w:rsidRPr="00D608B0">
              <w:rPr>
                <w:rFonts w:ascii="Arial Narrow" w:hAnsi="Arial Narrow"/>
                <w:snapToGrid w:val="0"/>
                <w:vanish/>
              </w:rPr>
              <w:t>R3</w:t>
            </w:r>
          </w:p>
        </w:tc>
        <w:tc>
          <w:tcPr>
            <w:tcW w:w="5953" w:type="dxa"/>
            <w:tcBorders>
              <w:top w:val="single" w:sz="4" w:space="0" w:color="auto"/>
              <w:left w:val="single" w:sz="4" w:space="0" w:color="auto"/>
              <w:bottom w:val="single" w:sz="4" w:space="0" w:color="auto"/>
              <w:right w:val="single" w:sz="4" w:space="0" w:color="auto"/>
            </w:tcBorders>
            <w:vAlign w:val="center"/>
            <w:hideMark/>
          </w:tcPr>
          <w:p w14:paraId="7092D681" w14:textId="77777777" w:rsidR="00C1287F" w:rsidRPr="00D608B0" w:rsidRDefault="00C1287F" w:rsidP="00DF43D7">
            <w:pPr>
              <w:widowControl w:val="0"/>
              <w:rPr>
                <w:rFonts w:ascii="Arial Narrow" w:hAnsi="Arial Narrow"/>
                <w:snapToGrid w:val="0"/>
                <w:vanish/>
              </w:rPr>
            </w:pPr>
            <w:r w:rsidRPr="00D608B0">
              <w:rPr>
                <w:rFonts w:ascii="Arial Narrow" w:hAnsi="Arial Narrow"/>
                <w:snapToGrid w:val="0"/>
                <w:vanish/>
              </w:rPr>
              <w:t>Facilidades para la fiscalización</w:t>
            </w:r>
          </w:p>
        </w:tc>
        <w:tc>
          <w:tcPr>
            <w:tcW w:w="935" w:type="dxa"/>
            <w:tcBorders>
              <w:top w:val="single" w:sz="4" w:space="0" w:color="auto"/>
              <w:left w:val="single" w:sz="4" w:space="0" w:color="auto"/>
              <w:bottom w:val="single" w:sz="4" w:space="0" w:color="auto"/>
              <w:right w:val="single" w:sz="4" w:space="0" w:color="auto"/>
            </w:tcBorders>
            <w:vAlign w:val="center"/>
            <w:hideMark/>
          </w:tcPr>
          <w:p w14:paraId="4C3C0401" w14:textId="77777777" w:rsidR="00C1287F" w:rsidRPr="00D608B0" w:rsidRDefault="00C1287F" w:rsidP="00DF43D7">
            <w:pPr>
              <w:widowControl w:val="0"/>
              <w:jc w:val="center"/>
              <w:rPr>
                <w:rFonts w:ascii="Arial Narrow" w:hAnsi="Arial Narrow"/>
                <w:snapToGrid w:val="0"/>
                <w:vanish/>
              </w:rPr>
            </w:pPr>
            <w:r w:rsidRPr="00D608B0">
              <w:rPr>
                <w:rFonts w:ascii="Arial Narrow" w:hAnsi="Arial Narrow"/>
                <w:snapToGrid w:val="0"/>
                <w:vanish/>
              </w:rPr>
              <w:t>100%</w:t>
            </w:r>
          </w:p>
        </w:tc>
        <w:tc>
          <w:tcPr>
            <w:tcW w:w="935" w:type="dxa"/>
            <w:tcBorders>
              <w:top w:val="single" w:sz="4" w:space="0" w:color="auto"/>
              <w:left w:val="single" w:sz="4" w:space="0" w:color="auto"/>
              <w:bottom w:val="single" w:sz="4" w:space="0" w:color="auto"/>
              <w:right w:val="single" w:sz="4" w:space="0" w:color="auto"/>
            </w:tcBorders>
            <w:vAlign w:val="center"/>
            <w:hideMark/>
          </w:tcPr>
          <w:p w14:paraId="35727EFE" w14:textId="77777777" w:rsidR="00C1287F" w:rsidRPr="00D608B0" w:rsidRDefault="00C1287F" w:rsidP="00DF43D7">
            <w:pPr>
              <w:widowControl w:val="0"/>
              <w:jc w:val="center"/>
              <w:rPr>
                <w:rFonts w:ascii="Arial Narrow" w:hAnsi="Arial Narrow"/>
                <w:snapToGrid w:val="0"/>
                <w:vanish/>
              </w:rPr>
            </w:pPr>
            <w:r w:rsidRPr="00D608B0">
              <w:rPr>
                <w:rFonts w:ascii="Arial Narrow" w:hAnsi="Arial Narrow"/>
                <w:snapToGrid w:val="0"/>
                <w:vanish/>
              </w:rPr>
              <w:t>0%</w:t>
            </w:r>
          </w:p>
        </w:tc>
      </w:tr>
      <w:tr w:rsidR="00C1287F" w:rsidRPr="00D608B0" w14:paraId="6D1AB790" w14:textId="77777777" w:rsidTr="00DF43D7">
        <w:trPr>
          <w:jc w:val="right"/>
          <w:hidden/>
        </w:trPr>
        <w:tc>
          <w:tcPr>
            <w:tcW w:w="709" w:type="dxa"/>
            <w:tcBorders>
              <w:top w:val="single" w:sz="4" w:space="0" w:color="auto"/>
              <w:left w:val="single" w:sz="4" w:space="0" w:color="auto"/>
              <w:bottom w:val="single" w:sz="4" w:space="0" w:color="auto"/>
              <w:right w:val="single" w:sz="4" w:space="0" w:color="auto"/>
            </w:tcBorders>
            <w:vAlign w:val="center"/>
            <w:hideMark/>
          </w:tcPr>
          <w:p w14:paraId="0AE3BDF6" w14:textId="77777777" w:rsidR="00C1287F" w:rsidRPr="00D608B0" w:rsidRDefault="00C1287F" w:rsidP="00DF43D7">
            <w:pPr>
              <w:widowControl w:val="0"/>
              <w:jc w:val="center"/>
              <w:rPr>
                <w:rFonts w:ascii="Arial Narrow" w:hAnsi="Arial Narrow"/>
                <w:snapToGrid w:val="0"/>
                <w:vanish/>
              </w:rPr>
            </w:pPr>
            <w:r w:rsidRPr="00D608B0">
              <w:rPr>
                <w:rFonts w:ascii="Arial Narrow" w:hAnsi="Arial Narrow"/>
                <w:snapToGrid w:val="0"/>
                <w:vanish/>
              </w:rPr>
              <w:t>R4</w:t>
            </w:r>
          </w:p>
        </w:tc>
        <w:tc>
          <w:tcPr>
            <w:tcW w:w="5953" w:type="dxa"/>
            <w:tcBorders>
              <w:top w:val="single" w:sz="4" w:space="0" w:color="auto"/>
              <w:left w:val="single" w:sz="4" w:space="0" w:color="auto"/>
              <w:bottom w:val="single" w:sz="4" w:space="0" w:color="auto"/>
              <w:right w:val="single" w:sz="4" w:space="0" w:color="auto"/>
            </w:tcBorders>
            <w:vAlign w:val="center"/>
            <w:hideMark/>
          </w:tcPr>
          <w:p w14:paraId="5DFB3DD0" w14:textId="77777777" w:rsidR="00C1287F" w:rsidRPr="00D608B0" w:rsidRDefault="00C1287F" w:rsidP="00DF43D7">
            <w:pPr>
              <w:widowControl w:val="0"/>
              <w:rPr>
                <w:rFonts w:ascii="Arial Narrow" w:hAnsi="Arial Narrow"/>
                <w:snapToGrid w:val="0"/>
                <w:vanish/>
              </w:rPr>
            </w:pPr>
            <w:r w:rsidRPr="00D608B0">
              <w:rPr>
                <w:rFonts w:ascii="Arial Narrow" w:hAnsi="Arial Narrow"/>
                <w:snapToGrid w:val="0"/>
                <w:vanish/>
              </w:rPr>
              <w:t>Suministro de un rugosímetro y un retroreflectómetro</w:t>
            </w:r>
          </w:p>
        </w:tc>
        <w:tc>
          <w:tcPr>
            <w:tcW w:w="935" w:type="dxa"/>
            <w:tcBorders>
              <w:top w:val="single" w:sz="4" w:space="0" w:color="auto"/>
              <w:left w:val="single" w:sz="4" w:space="0" w:color="auto"/>
              <w:bottom w:val="single" w:sz="4" w:space="0" w:color="auto"/>
              <w:right w:val="single" w:sz="4" w:space="0" w:color="auto"/>
            </w:tcBorders>
            <w:vAlign w:val="center"/>
            <w:hideMark/>
          </w:tcPr>
          <w:p w14:paraId="0A7F3E4A" w14:textId="77777777" w:rsidR="00C1287F" w:rsidRPr="00D608B0" w:rsidRDefault="00C1287F" w:rsidP="00DF43D7">
            <w:pPr>
              <w:widowControl w:val="0"/>
              <w:jc w:val="center"/>
              <w:rPr>
                <w:rFonts w:ascii="Arial Narrow" w:hAnsi="Arial Narrow"/>
                <w:snapToGrid w:val="0"/>
                <w:vanish/>
              </w:rPr>
            </w:pPr>
            <w:r w:rsidRPr="00D608B0">
              <w:rPr>
                <w:rFonts w:ascii="Arial Narrow" w:hAnsi="Arial Narrow"/>
                <w:snapToGrid w:val="0"/>
                <w:vanish/>
              </w:rPr>
              <w:t>0%</w:t>
            </w:r>
          </w:p>
        </w:tc>
        <w:tc>
          <w:tcPr>
            <w:tcW w:w="935" w:type="dxa"/>
            <w:tcBorders>
              <w:top w:val="single" w:sz="4" w:space="0" w:color="auto"/>
              <w:left w:val="single" w:sz="4" w:space="0" w:color="auto"/>
              <w:bottom w:val="single" w:sz="4" w:space="0" w:color="auto"/>
              <w:right w:val="single" w:sz="4" w:space="0" w:color="auto"/>
            </w:tcBorders>
            <w:vAlign w:val="center"/>
            <w:hideMark/>
          </w:tcPr>
          <w:p w14:paraId="4E855BAC" w14:textId="77777777" w:rsidR="00C1287F" w:rsidRPr="00D608B0" w:rsidRDefault="00C1287F" w:rsidP="00DF43D7">
            <w:pPr>
              <w:widowControl w:val="0"/>
              <w:jc w:val="center"/>
              <w:rPr>
                <w:rFonts w:ascii="Arial Narrow" w:hAnsi="Arial Narrow"/>
                <w:snapToGrid w:val="0"/>
                <w:vanish/>
              </w:rPr>
            </w:pPr>
            <w:r w:rsidRPr="00D608B0">
              <w:rPr>
                <w:rFonts w:ascii="Arial Narrow" w:hAnsi="Arial Narrow"/>
                <w:snapToGrid w:val="0"/>
                <w:vanish/>
              </w:rPr>
              <w:t>100%</w:t>
            </w:r>
          </w:p>
        </w:tc>
      </w:tr>
    </w:tbl>
    <w:p w14:paraId="35010699" w14:textId="77777777" w:rsidR="00C1287F" w:rsidRPr="00D608B0" w:rsidRDefault="00C1287F" w:rsidP="00C1287F">
      <w:pPr>
        <w:pStyle w:val="Textodebloque"/>
        <w:ind w:left="0"/>
        <w:jc w:val="center"/>
        <w:rPr>
          <w:rFonts w:ascii="Arial Narrow" w:hAnsi="Arial Narrow"/>
          <w:b/>
          <w:sz w:val="22"/>
          <w:szCs w:val="22"/>
        </w:rPr>
      </w:pPr>
    </w:p>
    <w:p w14:paraId="0366FC05" w14:textId="77777777" w:rsidR="00C1287F" w:rsidRPr="00757EF3" w:rsidRDefault="00C1287F" w:rsidP="00C1287F">
      <w:pPr>
        <w:pStyle w:val="Textodebloque"/>
        <w:ind w:left="0"/>
        <w:jc w:val="center"/>
        <w:rPr>
          <w:rFonts w:ascii="Arial Narrow" w:hAnsi="Arial Narrow"/>
          <w:sz w:val="22"/>
          <w:szCs w:val="22"/>
          <w:lang w:val="pt-BR"/>
        </w:rPr>
      </w:pPr>
      <w:r w:rsidRPr="00757EF3">
        <w:rPr>
          <w:rFonts w:ascii="Arial Narrow" w:hAnsi="Arial Narrow"/>
          <w:sz w:val="22"/>
          <w:szCs w:val="22"/>
          <w:lang w:val="pt-BR"/>
        </w:rPr>
        <w:t>Pr = Po (IPC1 / IPCo)</w:t>
      </w:r>
    </w:p>
    <w:p w14:paraId="20DEF687" w14:textId="77777777" w:rsidR="00C1287F" w:rsidRPr="00757EF3" w:rsidRDefault="00C1287F" w:rsidP="00C1287F">
      <w:pPr>
        <w:pStyle w:val="Textoindependiente"/>
        <w:spacing w:after="0"/>
        <w:ind w:right="106"/>
        <w:jc w:val="both"/>
        <w:rPr>
          <w:rFonts w:ascii="Arial Narrow" w:hAnsi="Arial Narrow"/>
          <w:sz w:val="22"/>
          <w:szCs w:val="22"/>
          <w:lang w:val="pt-BR" w:eastAsia="en-US"/>
        </w:rPr>
      </w:pPr>
      <w:r w:rsidRPr="00757EF3">
        <w:rPr>
          <w:rFonts w:ascii="Arial Narrow" w:hAnsi="Arial Narrow"/>
          <w:sz w:val="22"/>
          <w:szCs w:val="22"/>
          <w:lang w:val="pt-BR"/>
        </w:rPr>
        <w:t>Donde:</w:t>
      </w:r>
    </w:p>
    <w:p w14:paraId="24A4610D" w14:textId="77777777" w:rsidR="00C1287F" w:rsidRPr="00757EF3" w:rsidRDefault="00C1287F" w:rsidP="00C1287F">
      <w:pPr>
        <w:pStyle w:val="Textoindependiente"/>
        <w:spacing w:after="0"/>
        <w:ind w:right="106"/>
        <w:jc w:val="both"/>
        <w:rPr>
          <w:rFonts w:ascii="Arial Narrow" w:hAnsi="Arial Narrow"/>
          <w:sz w:val="22"/>
          <w:szCs w:val="22"/>
          <w:lang w:val="pt-BR"/>
        </w:rPr>
      </w:pPr>
    </w:p>
    <w:p w14:paraId="512BF88D" w14:textId="77777777" w:rsidR="00C1287F" w:rsidRPr="00D608B0" w:rsidRDefault="00C1287F" w:rsidP="00C1287F">
      <w:pPr>
        <w:pStyle w:val="Textoindependiente"/>
        <w:spacing w:after="0"/>
        <w:ind w:right="106"/>
        <w:jc w:val="both"/>
        <w:rPr>
          <w:rFonts w:ascii="Arial Narrow" w:hAnsi="Arial Narrow"/>
          <w:sz w:val="22"/>
          <w:szCs w:val="22"/>
          <w:lang w:val="es-EC"/>
        </w:rPr>
      </w:pPr>
      <w:r w:rsidRPr="00D608B0">
        <w:rPr>
          <w:rFonts w:ascii="Arial Narrow" w:hAnsi="Arial Narrow"/>
          <w:sz w:val="22"/>
          <w:szCs w:val="22"/>
          <w:lang w:val="es-EC"/>
        </w:rPr>
        <w:t>Pr = valor reajustado del anticipo o de la planilla.</w:t>
      </w:r>
    </w:p>
    <w:p w14:paraId="1EEB2858" w14:textId="77777777" w:rsidR="00C1287F" w:rsidRPr="00D608B0" w:rsidRDefault="00C1287F" w:rsidP="00C1287F">
      <w:pPr>
        <w:pStyle w:val="Textoindependiente"/>
        <w:spacing w:after="0"/>
        <w:ind w:right="106"/>
        <w:jc w:val="both"/>
        <w:rPr>
          <w:rFonts w:ascii="Arial Narrow" w:hAnsi="Arial Narrow"/>
          <w:sz w:val="22"/>
          <w:szCs w:val="22"/>
          <w:lang w:val="es-EC"/>
        </w:rPr>
      </w:pPr>
      <w:r w:rsidRPr="00D608B0">
        <w:rPr>
          <w:rFonts w:ascii="Arial Narrow" w:hAnsi="Arial Narrow"/>
          <w:sz w:val="22"/>
          <w:szCs w:val="22"/>
          <w:lang w:val="es-EC"/>
        </w:rPr>
        <w:t>Po = valor del anticipo, o de la planilla de avance descontada la parte proporcional del anticipo.</w:t>
      </w:r>
    </w:p>
    <w:p w14:paraId="3E7779C2" w14:textId="77777777" w:rsidR="00C1287F" w:rsidRPr="00D608B0" w:rsidRDefault="00C1287F" w:rsidP="00C1287F">
      <w:pPr>
        <w:pStyle w:val="Textoindependiente"/>
        <w:spacing w:after="0"/>
        <w:ind w:right="106"/>
        <w:jc w:val="both"/>
        <w:rPr>
          <w:rFonts w:ascii="Arial Narrow" w:hAnsi="Arial Narrow"/>
          <w:sz w:val="22"/>
          <w:szCs w:val="22"/>
          <w:lang w:val="es-EC"/>
        </w:rPr>
      </w:pPr>
      <w:proofErr w:type="spellStart"/>
      <w:r w:rsidRPr="00D608B0">
        <w:rPr>
          <w:rFonts w:ascii="Arial Narrow" w:hAnsi="Arial Narrow"/>
          <w:sz w:val="22"/>
          <w:szCs w:val="22"/>
          <w:lang w:val="es-EC"/>
        </w:rPr>
        <w:t>IPCo</w:t>
      </w:r>
      <w:proofErr w:type="spellEnd"/>
      <w:r w:rsidRPr="00D608B0">
        <w:rPr>
          <w:rFonts w:ascii="Arial Narrow" w:hAnsi="Arial Narrow"/>
          <w:sz w:val="22"/>
          <w:szCs w:val="22"/>
          <w:lang w:val="es-EC"/>
        </w:rPr>
        <w:t xml:space="preserve"> = Índice general de precios al consumidor a nivel nacional publicado por el INEC vigente a la fecha de presentación de la oferta.</w:t>
      </w:r>
    </w:p>
    <w:p w14:paraId="0886CD63" w14:textId="77777777" w:rsidR="00C1287F" w:rsidRPr="00D608B0" w:rsidRDefault="00C1287F" w:rsidP="00C1287F">
      <w:pPr>
        <w:pStyle w:val="Textoindependiente"/>
        <w:spacing w:after="0"/>
        <w:ind w:right="106"/>
        <w:jc w:val="both"/>
        <w:rPr>
          <w:rFonts w:ascii="Arial Narrow" w:hAnsi="Arial Narrow"/>
          <w:sz w:val="22"/>
          <w:szCs w:val="22"/>
          <w:lang w:val="es-EC"/>
        </w:rPr>
      </w:pPr>
      <w:r w:rsidRPr="00D608B0">
        <w:rPr>
          <w:rFonts w:ascii="Arial Narrow" w:hAnsi="Arial Narrow"/>
          <w:sz w:val="22"/>
          <w:szCs w:val="22"/>
          <w:lang w:val="es-EC"/>
        </w:rPr>
        <w:t>IPC1 = Índice general de precios al consumidor a nivel nacional publicado por el INEC vigente a la fecha de pago del anticipo o de las planillas de avance.</w:t>
      </w:r>
    </w:p>
    <w:p w14:paraId="36821480" w14:textId="77777777" w:rsidR="00C1287F" w:rsidRPr="00D608B0" w:rsidRDefault="00C1287F" w:rsidP="00C1287F">
      <w:pPr>
        <w:pStyle w:val="Textoindependiente"/>
        <w:spacing w:after="0"/>
        <w:ind w:right="106"/>
        <w:jc w:val="both"/>
        <w:rPr>
          <w:rFonts w:ascii="Arial Narrow" w:hAnsi="Arial Narrow"/>
          <w:sz w:val="22"/>
          <w:szCs w:val="22"/>
          <w:lang w:val="es-EC"/>
        </w:rPr>
      </w:pPr>
    </w:p>
    <w:p w14:paraId="37593B8E" w14:textId="77777777" w:rsidR="00C1287F" w:rsidRPr="00D608B0" w:rsidRDefault="00C1287F" w:rsidP="00C1287F">
      <w:pPr>
        <w:pStyle w:val="Textoindependiente"/>
        <w:spacing w:after="0"/>
        <w:ind w:right="106"/>
        <w:jc w:val="both"/>
        <w:rPr>
          <w:rFonts w:ascii="Arial Narrow" w:hAnsi="Arial Narrow"/>
          <w:sz w:val="22"/>
          <w:szCs w:val="22"/>
          <w:lang w:val="es-EC"/>
        </w:rPr>
      </w:pPr>
      <w:r w:rsidRPr="00D608B0">
        <w:rPr>
          <w:rFonts w:ascii="Arial Narrow" w:hAnsi="Arial Narrow"/>
          <w:sz w:val="22"/>
          <w:szCs w:val="22"/>
          <w:lang w:val="es-EC"/>
        </w:rPr>
        <w:t xml:space="preserve">La relación IPC1 / </w:t>
      </w:r>
      <w:proofErr w:type="spellStart"/>
      <w:r w:rsidRPr="00D608B0">
        <w:rPr>
          <w:rFonts w:ascii="Arial Narrow" w:hAnsi="Arial Narrow"/>
          <w:sz w:val="22"/>
          <w:szCs w:val="22"/>
          <w:lang w:val="es-EC"/>
        </w:rPr>
        <w:t>IPCo</w:t>
      </w:r>
      <w:proofErr w:type="spellEnd"/>
      <w:r w:rsidRPr="00D608B0">
        <w:rPr>
          <w:rFonts w:ascii="Arial Narrow" w:hAnsi="Arial Narrow"/>
          <w:sz w:val="22"/>
          <w:szCs w:val="22"/>
          <w:lang w:val="es-EC"/>
        </w:rPr>
        <w:t xml:space="preserve"> siempre deberá ser mayor a 1 para que sea aplicable el reajuste de precios.</w:t>
      </w:r>
    </w:p>
    <w:p w14:paraId="754E943E" w14:textId="77777777" w:rsidR="00C1287F" w:rsidRPr="00D608B0" w:rsidRDefault="00C1287F" w:rsidP="00C1287F">
      <w:pPr>
        <w:pStyle w:val="Textoindependiente"/>
        <w:spacing w:after="0"/>
        <w:ind w:right="106"/>
        <w:jc w:val="both"/>
        <w:rPr>
          <w:rFonts w:ascii="Arial Narrow" w:hAnsi="Arial Narrow"/>
          <w:sz w:val="22"/>
          <w:szCs w:val="22"/>
          <w:lang w:val="es-EC"/>
        </w:rPr>
      </w:pPr>
    </w:p>
    <w:p w14:paraId="629A10AC" w14:textId="77777777" w:rsidR="00C1287F" w:rsidRPr="00D608B0" w:rsidRDefault="00C1287F" w:rsidP="00C1287F">
      <w:pPr>
        <w:pStyle w:val="Textoindependiente"/>
        <w:spacing w:after="0"/>
        <w:ind w:right="106"/>
        <w:jc w:val="both"/>
        <w:rPr>
          <w:rFonts w:ascii="Arial Narrow" w:hAnsi="Arial Narrow"/>
          <w:sz w:val="22"/>
          <w:szCs w:val="22"/>
          <w:lang w:val="es-EC"/>
        </w:rPr>
      </w:pPr>
      <w:r w:rsidRPr="00D608B0">
        <w:rPr>
          <w:rFonts w:ascii="Arial Narrow" w:hAnsi="Arial Narrow"/>
          <w:sz w:val="22"/>
          <w:szCs w:val="22"/>
          <w:lang w:val="es-EC"/>
        </w:rPr>
        <w:t>En caso de que algún componente del contrato haya sido negociado como comprobable y reembolsable, este deberá ser excluido del valor Po.</w:t>
      </w:r>
    </w:p>
    <w:p w14:paraId="3E056465" w14:textId="77777777" w:rsidR="00C1287F" w:rsidRPr="00D608B0" w:rsidRDefault="00C1287F" w:rsidP="00C1287F">
      <w:pPr>
        <w:pStyle w:val="Textodebloque"/>
        <w:ind w:left="0"/>
        <w:rPr>
          <w:rFonts w:ascii="Arial Narrow" w:hAnsi="Arial Narrow"/>
          <w:b/>
          <w:spacing w:val="-2"/>
          <w:lang w:eastAsia="hi-IN" w:bidi="hi-IN"/>
        </w:rPr>
      </w:pPr>
    </w:p>
    <w:p w14:paraId="6FE95A58" w14:textId="77777777" w:rsidR="00C1287F" w:rsidRPr="00D608B0" w:rsidRDefault="00C1287F" w:rsidP="00C1287F">
      <w:pPr>
        <w:tabs>
          <w:tab w:val="left" w:pos="-540"/>
        </w:tabs>
        <w:suppressAutoHyphens/>
        <w:spacing w:after="0" w:line="240" w:lineRule="auto"/>
        <w:ind w:left="15" w:right="45"/>
        <w:jc w:val="both"/>
        <w:rPr>
          <w:rFonts w:ascii="Arial Narrow" w:eastAsia="Times New Roman" w:hAnsi="Arial Narrow"/>
          <w:b/>
          <w:spacing w:val="-2"/>
          <w:lang w:eastAsia="hi-IN" w:bidi="hi-IN"/>
        </w:rPr>
      </w:pPr>
      <w:r w:rsidRPr="00D608B0">
        <w:rPr>
          <w:rFonts w:ascii="Arial Narrow" w:eastAsia="Times New Roman" w:hAnsi="Arial Narrow"/>
          <w:b/>
          <w:spacing w:val="-2"/>
          <w:lang w:eastAsia="hi-IN" w:bidi="hi-IN"/>
        </w:rPr>
        <w:t>Cláusula Duodécima. - DE LA ADMINISTRACIÓN DEL CONTRATO:</w:t>
      </w:r>
    </w:p>
    <w:p w14:paraId="663BD222" w14:textId="77777777" w:rsidR="00C1287F" w:rsidRPr="00D608B0" w:rsidRDefault="00C1287F" w:rsidP="00C1287F">
      <w:pPr>
        <w:tabs>
          <w:tab w:val="left" w:pos="-540"/>
        </w:tabs>
        <w:suppressAutoHyphens/>
        <w:spacing w:after="0" w:line="240" w:lineRule="auto"/>
        <w:ind w:left="15" w:right="45"/>
        <w:jc w:val="both"/>
        <w:rPr>
          <w:rFonts w:ascii="Arial Narrow" w:eastAsia="Times New Roman" w:hAnsi="Arial Narrow"/>
          <w:b/>
          <w:spacing w:val="-2"/>
          <w:lang w:eastAsia="hi-IN" w:bidi="hi-IN"/>
        </w:rPr>
      </w:pPr>
    </w:p>
    <w:p w14:paraId="1FF95F69" w14:textId="491F0057" w:rsidR="00C1287F" w:rsidRPr="00D608B0" w:rsidRDefault="00C1287F" w:rsidP="00C1287F">
      <w:pPr>
        <w:tabs>
          <w:tab w:val="left" w:pos="1584"/>
        </w:tabs>
        <w:suppressAutoHyphens/>
        <w:spacing w:after="0" w:line="240" w:lineRule="auto"/>
        <w:ind w:left="15" w:right="45"/>
        <w:jc w:val="both"/>
        <w:rPr>
          <w:rFonts w:ascii="Arial Narrow" w:eastAsia="Times New Roman" w:hAnsi="Arial Narrow"/>
          <w:spacing w:val="-2"/>
          <w:lang w:eastAsia="hi-IN" w:bidi="hi-IN"/>
        </w:rPr>
      </w:pPr>
      <w:r w:rsidRPr="00D608B0">
        <w:rPr>
          <w:rFonts w:ascii="Arial Narrow" w:eastAsia="Times New Roman" w:hAnsi="Arial Narrow"/>
          <w:b/>
          <w:spacing w:val="-2"/>
          <w:lang w:eastAsia="hi-IN" w:bidi="hi-IN"/>
        </w:rPr>
        <w:lastRenderedPageBreak/>
        <w:t>12.1</w:t>
      </w:r>
      <w:r w:rsidRPr="00D608B0">
        <w:rPr>
          <w:rFonts w:ascii="Arial Narrow" w:eastAsia="Times New Roman" w:hAnsi="Arial Narrow"/>
          <w:spacing w:val="-2"/>
          <w:lang w:eastAsia="hi-IN" w:bidi="hi-IN"/>
        </w:rPr>
        <w:t xml:space="preserve"> La contratante designa al </w:t>
      </w:r>
      <w:r w:rsidR="00195DB4" w:rsidRPr="00195DB4">
        <w:rPr>
          <w:rFonts w:ascii="Arial Narrow" w:eastAsia="Times New Roman" w:hAnsi="Arial Narrow"/>
          <w:spacing w:val="-2"/>
          <w:lang w:eastAsia="hi-IN" w:bidi="hi-IN"/>
        </w:rPr>
        <w:t xml:space="preserve">Ingeniero Jimmy Andrés </w:t>
      </w:r>
      <w:proofErr w:type="spellStart"/>
      <w:r w:rsidR="00195DB4" w:rsidRPr="00195DB4">
        <w:rPr>
          <w:rFonts w:ascii="Arial Narrow" w:eastAsia="Times New Roman" w:hAnsi="Arial Narrow"/>
          <w:spacing w:val="-2"/>
          <w:lang w:eastAsia="hi-IN" w:bidi="hi-IN"/>
        </w:rPr>
        <w:t>Tomala</w:t>
      </w:r>
      <w:proofErr w:type="spellEnd"/>
      <w:r w:rsidR="00195DB4" w:rsidRPr="00195DB4">
        <w:rPr>
          <w:rFonts w:ascii="Arial Narrow" w:eastAsia="Times New Roman" w:hAnsi="Arial Narrow"/>
          <w:spacing w:val="-2"/>
          <w:lang w:eastAsia="hi-IN" w:bidi="hi-IN"/>
        </w:rPr>
        <w:t xml:space="preserve"> </w:t>
      </w:r>
      <w:proofErr w:type="spellStart"/>
      <w:r w:rsidR="00195DB4" w:rsidRPr="00195DB4">
        <w:rPr>
          <w:rFonts w:ascii="Arial Narrow" w:eastAsia="Times New Roman" w:hAnsi="Arial Narrow"/>
          <w:spacing w:val="-2"/>
          <w:lang w:eastAsia="hi-IN" w:bidi="hi-IN"/>
        </w:rPr>
        <w:t>Hermenejildo</w:t>
      </w:r>
      <w:proofErr w:type="spellEnd"/>
      <w:r w:rsidR="00195DB4" w:rsidRPr="00195DB4">
        <w:rPr>
          <w:rFonts w:ascii="Arial Narrow" w:eastAsia="Times New Roman" w:hAnsi="Arial Narrow"/>
          <w:spacing w:val="-2"/>
          <w:lang w:eastAsia="hi-IN" w:bidi="hi-IN"/>
        </w:rPr>
        <w:t>, Analista de Infraestructura 1</w:t>
      </w:r>
      <w:r w:rsidRPr="00D608B0">
        <w:rPr>
          <w:rFonts w:ascii="Arial Narrow" w:eastAsia="Times New Roman" w:hAnsi="Arial Narrow"/>
          <w:spacing w:val="-2"/>
          <w:lang w:eastAsia="hi-IN" w:bidi="hi-IN"/>
        </w:rPr>
        <w:t xml:space="preserve"> </w:t>
      </w:r>
      <w:r w:rsidR="008837F6" w:rsidRPr="00771E20">
        <w:rPr>
          <w:rFonts w:ascii="Arial Narrow" w:eastAsia="Times New Roman" w:hAnsi="Arial Narrow"/>
          <w:spacing w:val="-2"/>
          <w:lang w:eastAsia="hi-IN" w:bidi="hi-IN"/>
        </w:rPr>
        <w:t>o quien haga sus veces</w:t>
      </w:r>
      <w:r w:rsidR="008837F6">
        <w:rPr>
          <w:rFonts w:ascii="Arial Narrow" w:eastAsia="Times New Roman" w:hAnsi="Arial Narrow"/>
          <w:spacing w:val="-2"/>
          <w:lang w:eastAsia="hi-IN" w:bidi="hi-IN"/>
        </w:rPr>
        <w:t>,</w:t>
      </w:r>
      <w:r w:rsidR="008837F6" w:rsidRPr="00D608B0">
        <w:rPr>
          <w:rFonts w:ascii="Arial Narrow" w:eastAsia="Times New Roman" w:hAnsi="Arial Narrow"/>
          <w:spacing w:val="-2"/>
          <w:lang w:eastAsia="hi-IN" w:bidi="hi-IN"/>
        </w:rPr>
        <w:t xml:space="preserve"> </w:t>
      </w:r>
      <w:r w:rsidRPr="00D608B0">
        <w:rPr>
          <w:rFonts w:ascii="Arial Narrow" w:eastAsia="Times New Roman" w:hAnsi="Arial Narrow"/>
          <w:spacing w:val="-2"/>
          <w:lang w:eastAsia="hi-IN" w:bidi="hi-IN"/>
        </w:rPr>
        <w:t>en calidad de administrador del contrato, quien deberá atenerse a las condiciones generales y particulares del pliego que fo</w:t>
      </w:r>
      <w:r w:rsidR="002734C0">
        <w:rPr>
          <w:rFonts w:ascii="Arial Narrow" w:eastAsia="Times New Roman" w:hAnsi="Arial Narrow"/>
          <w:spacing w:val="-2"/>
          <w:lang w:eastAsia="hi-IN" w:bidi="hi-IN"/>
        </w:rPr>
        <w:t>rma parte del presente contrato,</w:t>
      </w:r>
      <w:r w:rsidRPr="00D608B0">
        <w:rPr>
          <w:rFonts w:ascii="Arial Narrow" w:eastAsia="Times New Roman" w:hAnsi="Arial Narrow"/>
          <w:spacing w:val="-2"/>
          <w:lang w:eastAsia="hi-IN" w:bidi="hi-IN"/>
        </w:rPr>
        <w:t xml:space="preserve"> y velará por el cabal cumplimiento del mismo, conforme a lo establecido en la normativa aplicable conexa.</w:t>
      </w:r>
    </w:p>
    <w:p w14:paraId="3CCDF8B1" w14:textId="77777777" w:rsidR="00C1287F" w:rsidRPr="00D608B0" w:rsidRDefault="00C1287F" w:rsidP="00C1287F">
      <w:pPr>
        <w:tabs>
          <w:tab w:val="left" w:pos="1584"/>
        </w:tabs>
        <w:suppressAutoHyphens/>
        <w:spacing w:after="0" w:line="240" w:lineRule="auto"/>
        <w:ind w:left="15" w:right="45"/>
        <w:jc w:val="both"/>
        <w:rPr>
          <w:rFonts w:ascii="Arial Narrow" w:eastAsia="Times New Roman" w:hAnsi="Arial Narrow"/>
          <w:spacing w:val="-2"/>
          <w:lang w:eastAsia="hi-IN" w:bidi="hi-IN"/>
        </w:rPr>
      </w:pPr>
    </w:p>
    <w:p w14:paraId="44CA64F5" w14:textId="77777777" w:rsidR="00C1287F" w:rsidRPr="00D608B0" w:rsidRDefault="00C1287F" w:rsidP="00C1287F">
      <w:pPr>
        <w:tabs>
          <w:tab w:val="left" w:pos="1584"/>
        </w:tabs>
        <w:suppressAutoHyphens/>
        <w:spacing w:after="0" w:line="240" w:lineRule="auto"/>
        <w:ind w:left="15" w:right="45"/>
        <w:jc w:val="both"/>
        <w:rPr>
          <w:rFonts w:ascii="Arial Narrow" w:eastAsia="Times New Roman" w:hAnsi="Arial Narrow"/>
          <w:spacing w:val="-2"/>
          <w:lang w:eastAsia="hi-IN" w:bidi="hi-IN"/>
        </w:rPr>
      </w:pPr>
      <w:r w:rsidRPr="00D608B0">
        <w:rPr>
          <w:rFonts w:ascii="Arial Narrow" w:eastAsia="Times New Roman" w:hAnsi="Arial Narrow"/>
          <w:b/>
          <w:spacing w:val="-2"/>
          <w:lang w:eastAsia="hi-IN" w:bidi="hi-IN"/>
        </w:rPr>
        <w:t>12.2</w:t>
      </w:r>
      <w:r w:rsidRPr="00D608B0">
        <w:rPr>
          <w:rFonts w:ascii="Arial Narrow" w:eastAsia="Times New Roman" w:hAnsi="Arial Narrow"/>
          <w:spacing w:val="-2"/>
          <w:lang w:eastAsia="hi-IN" w:bidi="hi-IN"/>
        </w:rPr>
        <w:t xml:space="preserve"> La Contratante podrá cambiar de administrador del contrato, para lo cual bastará notificar a la Contratista la respectiva comunicación; sin que sea necesario la modificación del texto contractual.</w:t>
      </w:r>
    </w:p>
    <w:p w14:paraId="238FEFDC" w14:textId="77777777" w:rsidR="00C1287F" w:rsidRPr="00D608B0" w:rsidRDefault="00C1287F" w:rsidP="00C1287F">
      <w:pPr>
        <w:tabs>
          <w:tab w:val="left" w:pos="1584"/>
        </w:tabs>
        <w:suppressAutoHyphens/>
        <w:spacing w:after="0" w:line="240" w:lineRule="auto"/>
        <w:ind w:left="15" w:right="45"/>
        <w:jc w:val="both"/>
        <w:rPr>
          <w:rFonts w:ascii="Arial Narrow" w:eastAsia="Times New Roman" w:hAnsi="Arial Narrow"/>
          <w:spacing w:val="-2"/>
          <w:lang w:eastAsia="hi-IN" w:bidi="hi-IN"/>
        </w:rPr>
      </w:pPr>
    </w:p>
    <w:p w14:paraId="63F19121" w14:textId="77777777" w:rsidR="00C1287F" w:rsidRPr="00D608B0" w:rsidRDefault="00C1287F" w:rsidP="00C1287F">
      <w:pPr>
        <w:tabs>
          <w:tab w:val="left" w:pos="-540"/>
        </w:tabs>
        <w:suppressAutoHyphens/>
        <w:spacing w:after="0" w:line="240" w:lineRule="auto"/>
        <w:ind w:left="15" w:right="45"/>
        <w:jc w:val="both"/>
        <w:rPr>
          <w:rFonts w:ascii="Arial Narrow" w:eastAsia="Times New Roman" w:hAnsi="Arial Narrow"/>
          <w:b/>
          <w:spacing w:val="-2"/>
          <w:lang w:eastAsia="hi-IN" w:bidi="hi-IN"/>
        </w:rPr>
      </w:pPr>
      <w:r w:rsidRPr="00D608B0">
        <w:rPr>
          <w:rFonts w:ascii="Arial Narrow" w:eastAsia="Times New Roman" w:hAnsi="Arial Narrow"/>
          <w:b/>
          <w:spacing w:val="-2"/>
          <w:lang w:eastAsia="hi-IN" w:bidi="hi-IN"/>
        </w:rPr>
        <w:t>Cláusula Décima Tercera. - TERMINACIÓN DEL CONTRATO</w:t>
      </w:r>
    </w:p>
    <w:p w14:paraId="45598065" w14:textId="77777777" w:rsidR="00C1287F" w:rsidRPr="00D608B0" w:rsidRDefault="00C1287F" w:rsidP="00C1287F">
      <w:pPr>
        <w:tabs>
          <w:tab w:val="left" w:pos="-540"/>
        </w:tabs>
        <w:suppressAutoHyphens/>
        <w:spacing w:after="0" w:line="240" w:lineRule="auto"/>
        <w:ind w:left="15" w:right="45"/>
        <w:jc w:val="both"/>
        <w:rPr>
          <w:rFonts w:ascii="Arial Narrow" w:eastAsia="Times New Roman" w:hAnsi="Arial Narrow"/>
          <w:spacing w:val="-2"/>
          <w:lang w:eastAsia="hi-IN" w:bidi="hi-IN"/>
        </w:rPr>
      </w:pPr>
    </w:p>
    <w:p w14:paraId="159F81A1" w14:textId="77777777" w:rsidR="00C1287F" w:rsidRPr="00D608B0" w:rsidRDefault="00C1287F" w:rsidP="00C1287F">
      <w:pPr>
        <w:tabs>
          <w:tab w:val="left" w:pos="-540"/>
        </w:tabs>
        <w:suppressAutoHyphens/>
        <w:spacing w:after="0" w:line="240" w:lineRule="auto"/>
        <w:ind w:left="15" w:right="45"/>
        <w:jc w:val="both"/>
        <w:rPr>
          <w:rFonts w:ascii="Arial Narrow" w:eastAsia="Times New Roman" w:hAnsi="Arial Narrow"/>
          <w:spacing w:val="-2"/>
          <w:lang w:eastAsia="hi-IN" w:bidi="hi-IN"/>
        </w:rPr>
      </w:pPr>
      <w:r w:rsidRPr="00D608B0">
        <w:rPr>
          <w:rFonts w:ascii="Arial Narrow" w:eastAsia="Times New Roman" w:hAnsi="Arial Narrow"/>
          <w:b/>
          <w:spacing w:val="-2"/>
          <w:lang w:eastAsia="hi-IN" w:bidi="hi-IN"/>
        </w:rPr>
        <w:t xml:space="preserve">13.1 Terminación del contrato. - </w:t>
      </w:r>
      <w:r w:rsidRPr="00D608B0">
        <w:rPr>
          <w:rFonts w:ascii="Arial Narrow" w:eastAsia="Times New Roman" w:hAnsi="Arial Narrow"/>
          <w:spacing w:val="-2"/>
          <w:lang w:eastAsia="hi-IN" w:bidi="hi-IN"/>
        </w:rPr>
        <w:t>El contrato termina conforme lo previsto en el pliego y las condiciones del Contrato.</w:t>
      </w:r>
    </w:p>
    <w:p w14:paraId="233CB649" w14:textId="77777777" w:rsidR="00C1287F" w:rsidRPr="00D608B0" w:rsidRDefault="00C1287F" w:rsidP="00C1287F">
      <w:pPr>
        <w:tabs>
          <w:tab w:val="left" w:pos="-540"/>
        </w:tabs>
        <w:suppressAutoHyphens/>
        <w:spacing w:after="0" w:line="240" w:lineRule="auto"/>
        <w:ind w:left="15" w:right="45"/>
        <w:jc w:val="both"/>
        <w:rPr>
          <w:rFonts w:ascii="Arial Narrow" w:eastAsia="Times New Roman" w:hAnsi="Arial Narrow"/>
          <w:spacing w:val="-2"/>
          <w:lang w:eastAsia="hi-IN" w:bidi="hi-IN"/>
        </w:rPr>
      </w:pPr>
    </w:p>
    <w:p w14:paraId="4A5CE6D2" w14:textId="5D09797A" w:rsidR="00C1287F" w:rsidRPr="002734C0" w:rsidRDefault="00C1287F" w:rsidP="002734C0">
      <w:pPr>
        <w:pStyle w:val="Standard"/>
        <w:tabs>
          <w:tab w:val="left" w:pos="0"/>
          <w:tab w:val="left" w:pos="735"/>
          <w:tab w:val="left" w:pos="1881"/>
          <w:tab w:val="left" w:pos="7720"/>
        </w:tabs>
        <w:jc w:val="both"/>
        <w:rPr>
          <w:rFonts w:ascii="Arial Narrow" w:hAnsi="Arial Narrow"/>
          <w:spacing w:val="-2"/>
          <w:sz w:val="22"/>
          <w:szCs w:val="22"/>
          <w:lang w:eastAsia="hi-IN" w:bidi="hi-IN"/>
        </w:rPr>
      </w:pPr>
      <w:r w:rsidRPr="00D608B0">
        <w:rPr>
          <w:rFonts w:ascii="Arial Narrow" w:hAnsi="Arial Narrow"/>
          <w:b/>
          <w:sz w:val="22"/>
          <w:szCs w:val="22"/>
          <w:lang w:eastAsia="hi-IN" w:bidi="hi-IN"/>
        </w:rPr>
        <w:t>13.2 Causales de Terminación unilateral del contrato. -</w:t>
      </w:r>
      <w:r w:rsidRPr="00D608B0">
        <w:rPr>
          <w:rFonts w:ascii="Arial Narrow" w:hAnsi="Arial Narrow"/>
          <w:sz w:val="22"/>
          <w:szCs w:val="22"/>
          <w:lang w:eastAsia="hi-IN" w:bidi="hi-IN"/>
        </w:rPr>
        <w:t xml:space="preserve"> Tratándose de incumplimiento del consultor, procederá la</w:t>
      </w:r>
      <w:r w:rsidRPr="00D608B0">
        <w:rPr>
          <w:rFonts w:ascii="Arial Narrow" w:hAnsi="Arial Narrow"/>
          <w:spacing w:val="-2"/>
          <w:sz w:val="22"/>
          <w:szCs w:val="22"/>
          <w:lang w:eastAsia="hi-IN" w:bidi="hi-IN"/>
        </w:rPr>
        <w:t xml:space="preserve"> declaración anticipada y unilateral de la contratante, en los casos establecidos en </w:t>
      </w:r>
      <w:r w:rsidR="002734C0">
        <w:rPr>
          <w:rFonts w:ascii="Arial Narrow" w:hAnsi="Arial Narrow"/>
          <w:spacing w:val="-2"/>
          <w:sz w:val="22"/>
          <w:szCs w:val="22"/>
          <w:lang w:eastAsia="hi-IN" w:bidi="hi-IN"/>
        </w:rPr>
        <w:t>el pliego</w:t>
      </w:r>
      <w:r w:rsidR="002734C0" w:rsidRPr="002734C0">
        <w:rPr>
          <w:rFonts w:ascii="Arial Narrow" w:hAnsi="Arial Narrow"/>
          <w:spacing w:val="-2"/>
          <w:sz w:val="22"/>
          <w:szCs w:val="22"/>
          <w:lang w:eastAsia="hi-IN" w:bidi="hi-IN"/>
        </w:rPr>
        <w:t xml:space="preserve"> </w:t>
      </w:r>
      <w:r w:rsidRPr="002734C0">
        <w:rPr>
          <w:rFonts w:ascii="Arial Narrow" w:hAnsi="Arial Narrow"/>
          <w:spacing w:val="-2"/>
          <w:sz w:val="22"/>
          <w:szCs w:val="22"/>
          <w:lang w:eastAsia="hi-IN" w:bidi="hi-IN"/>
        </w:rPr>
        <w:t>(</w:t>
      </w:r>
      <w:r w:rsidRPr="002734C0">
        <w:rPr>
          <w:rFonts w:ascii="Arial Narrow" w:hAnsi="Arial Narrow"/>
          <w:i/>
          <w:spacing w:val="-2"/>
          <w:sz w:val="22"/>
          <w:szCs w:val="22"/>
          <w:lang w:eastAsia="hi-IN" w:bidi="hi-IN"/>
        </w:rPr>
        <w:t>La entidad contratante podrá incorporar causales adicionales de terminación unilateral del contrato</w:t>
      </w:r>
      <w:r w:rsidRPr="002734C0">
        <w:rPr>
          <w:rFonts w:ascii="Arial Narrow" w:hAnsi="Arial Narrow"/>
          <w:spacing w:val="-2"/>
          <w:sz w:val="22"/>
          <w:szCs w:val="22"/>
          <w:lang w:eastAsia="hi-IN" w:bidi="hi-IN"/>
        </w:rPr>
        <w:t>).</w:t>
      </w:r>
    </w:p>
    <w:p w14:paraId="690FE48C" w14:textId="77777777" w:rsidR="00C1287F" w:rsidRPr="00D608B0" w:rsidRDefault="00C1287F" w:rsidP="00C1287F">
      <w:pPr>
        <w:spacing w:after="0" w:line="240" w:lineRule="auto"/>
        <w:jc w:val="both"/>
        <w:rPr>
          <w:rFonts w:ascii="Arial Narrow" w:hAnsi="Arial Narrow"/>
          <w:color w:val="FF0000"/>
        </w:rPr>
      </w:pPr>
      <w:r w:rsidRPr="00D608B0">
        <w:rPr>
          <w:rFonts w:ascii="Arial Narrow" w:eastAsia="Times New Roman" w:hAnsi="Arial Narrow"/>
          <w:color w:val="FF0000"/>
          <w:spacing w:val="-2"/>
          <w:lang w:eastAsia="hi-IN" w:bidi="hi-IN"/>
        </w:rPr>
        <w:t xml:space="preserve"> </w:t>
      </w:r>
    </w:p>
    <w:p w14:paraId="21BFBC08" w14:textId="77777777" w:rsidR="00C1287F" w:rsidRPr="00D608B0" w:rsidRDefault="00C1287F" w:rsidP="00C1287F">
      <w:pPr>
        <w:spacing w:after="0" w:line="240" w:lineRule="auto"/>
        <w:jc w:val="both"/>
        <w:rPr>
          <w:rFonts w:ascii="Arial Narrow" w:hAnsi="Arial Narrow"/>
        </w:rPr>
      </w:pPr>
      <w:r w:rsidRPr="00D608B0">
        <w:rPr>
          <w:rFonts w:ascii="Arial Narrow" w:eastAsia="Times New Roman" w:hAnsi="Arial Narrow"/>
          <w:b/>
          <w:spacing w:val="-3"/>
          <w:lang w:eastAsia="hi-IN" w:bidi="hi-IN"/>
        </w:rPr>
        <w:t xml:space="preserve">13.3. Procedimiento de terminación unilateral. - </w:t>
      </w:r>
      <w:r w:rsidRPr="00D608B0">
        <w:rPr>
          <w:rFonts w:ascii="Arial Narrow" w:eastAsia="Times New Roman" w:hAnsi="Arial Narrow"/>
          <w:spacing w:val="-3"/>
          <w:lang w:eastAsia="hi-IN" w:bidi="hi-IN"/>
        </w:rPr>
        <w:t>El procedimiento a seguirse para la terminación unilateral del contrato será el previsto en el pliego y las Condiciones del Contrato.</w:t>
      </w:r>
    </w:p>
    <w:p w14:paraId="539D4B55" w14:textId="77777777" w:rsidR="00C1287F" w:rsidRPr="00D608B0" w:rsidRDefault="00C1287F" w:rsidP="00C1287F">
      <w:pPr>
        <w:tabs>
          <w:tab w:val="left" w:pos="-540"/>
        </w:tabs>
        <w:suppressAutoHyphens/>
        <w:spacing w:after="0" w:line="240" w:lineRule="auto"/>
        <w:ind w:right="45"/>
        <w:jc w:val="both"/>
        <w:rPr>
          <w:rFonts w:ascii="Arial Narrow" w:eastAsia="Times New Roman" w:hAnsi="Arial Narrow"/>
          <w:b/>
          <w:color w:val="000000"/>
          <w:spacing w:val="-2"/>
          <w:lang w:eastAsia="hi-IN" w:bidi="hi-IN"/>
        </w:rPr>
      </w:pPr>
    </w:p>
    <w:p w14:paraId="545FE035" w14:textId="77777777" w:rsidR="00C1287F" w:rsidRPr="00D608B0" w:rsidRDefault="00C1287F" w:rsidP="00C1287F">
      <w:pPr>
        <w:tabs>
          <w:tab w:val="left" w:pos="-540"/>
        </w:tabs>
        <w:suppressAutoHyphens/>
        <w:spacing w:after="0" w:line="240" w:lineRule="auto"/>
        <w:ind w:left="15" w:right="45"/>
        <w:jc w:val="both"/>
        <w:rPr>
          <w:rFonts w:ascii="Arial Narrow" w:eastAsia="Times New Roman" w:hAnsi="Arial Narrow"/>
          <w:b/>
          <w:color w:val="000000"/>
          <w:spacing w:val="-2"/>
          <w:lang w:eastAsia="hi-IN" w:bidi="hi-IN"/>
        </w:rPr>
      </w:pPr>
      <w:r w:rsidRPr="00D608B0">
        <w:rPr>
          <w:rFonts w:ascii="Arial Narrow" w:eastAsia="Times New Roman" w:hAnsi="Arial Narrow"/>
          <w:b/>
          <w:color w:val="000000"/>
          <w:spacing w:val="-2"/>
          <w:lang w:eastAsia="hi-IN" w:bidi="hi-IN"/>
        </w:rPr>
        <w:t>Cláusula Décima Cuarta. - RECEPCIÓN DEFINITIVA DEL CONTRATO</w:t>
      </w:r>
    </w:p>
    <w:p w14:paraId="7D293368" w14:textId="77777777" w:rsidR="00C1287F" w:rsidRPr="00D608B0" w:rsidRDefault="00C1287F" w:rsidP="00C1287F">
      <w:pPr>
        <w:tabs>
          <w:tab w:val="left" w:pos="-540"/>
        </w:tabs>
        <w:suppressAutoHyphens/>
        <w:spacing w:after="0" w:line="240" w:lineRule="auto"/>
        <w:ind w:left="15" w:right="45"/>
        <w:jc w:val="both"/>
        <w:rPr>
          <w:rFonts w:ascii="Arial Narrow" w:eastAsia="Times New Roman" w:hAnsi="Arial Narrow"/>
          <w:b/>
          <w:color w:val="000000"/>
          <w:spacing w:val="-2"/>
          <w:lang w:eastAsia="hi-IN" w:bidi="hi-IN"/>
        </w:rPr>
      </w:pPr>
    </w:p>
    <w:p w14:paraId="4DEC6528" w14:textId="77777777" w:rsidR="00251B93" w:rsidRDefault="00C1287F" w:rsidP="00C1287F">
      <w:pPr>
        <w:tabs>
          <w:tab w:val="left" w:pos="-540"/>
        </w:tabs>
        <w:suppressAutoHyphens/>
        <w:spacing w:after="0" w:line="240" w:lineRule="auto"/>
        <w:ind w:left="15" w:right="45"/>
        <w:jc w:val="both"/>
        <w:rPr>
          <w:rFonts w:ascii="Arial Narrow" w:eastAsia="Times New Roman" w:hAnsi="Arial Narrow"/>
          <w:color w:val="000000"/>
          <w:spacing w:val="-2"/>
          <w:lang w:eastAsia="hi-IN" w:bidi="hi-IN"/>
        </w:rPr>
      </w:pPr>
      <w:r w:rsidRPr="00D608B0">
        <w:rPr>
          <w:rFonts w:ascii="Arial Narrow" w:eastAsia="Times New Roman" w:hAnsi="Arial Narrow"/>
          <w:b/>
          <w:color w:val="000000"/>
          <w:spacing w:val="-2"/>
          <w:lang w:eastAsia="hi-IN" w:bidi="hi-IN"/>
        </w:rPr>
        <w:t xml:space="preserve">14.1 </w:t>
      </w:r>
      <w:r w:rsidRPr="00D608B0">
        <w:rPr>
          <w:rFonts w:ascii="Arial Narrow" w:eastAsia="Times New Roman" w:hAnsi="Arial Narrow"/>
          <w:color w:val="000000"/>
          <w:spacing w:val="-2"/>
          <w:lang w:eastAsia="hi-IN" w:bidi="hi-IN"/>
        </w:rPr>
        <w:t xml:space="preserve">La recepción de los trabajos de fiscalización, objeto del contrato, se realizará a entera satisfacción de la Entidad Contratante, siendo necesaria la suscripción de la respectiva Acta por el Representante Legal de la Empresa Fiscalizadora y los integrantes de la comisión designada por la Entidad Contratante, en los </w:t>
      </w:r>
      <w:r w:rsidR="00251B93">
        <w:rPr>
          <w:rFonts w:ascii="Arial Narrow" w:eastAsia="Times New Roman" w:hAnsi="Arial Narrow"/>
          <w:color w:val="000000"/>
          <w:spacing w:val="-2"/>
          <w:lang w:eastAsia="hi-IN" w:bidi="hi-IN"/>
        </w:rPr>
        <w:t xml:space="preserve">siguientes </w:t>
      </w:r>
      <w:r w:rsidRPr="00D608B0">
        <w:rPr>
          <w:rFonts w:ascii="Arial Narrow" w:eastAsia="Times New Roman" w:hAnsi="Arial Narrow"/>
          <w:color w:val="000000"/>
          <w:spacing w:val="-2"/>
          <w:lang w:eastAsia="hi-IN" w:bidi="hi-IN"/>
        </w:rPr>
        <w:t>términos</w:t>
      </w:r>
      <w:r w:rsidR="00251B93">
        <w:rPr>
          <w:rFonts w:ascii="Arial Narrow" w:eastAsia="Times New Roman" w:hAnsi="Arial Narrow"/>
          <w:color w:val="000000"/>
          <w:spacing w:val="-2"/>
          <w:lang w:eastAsia="hi-IN" w:bidi="hi-IN"/>
        </w:rPr>
        <w:t>:</w:t>
      </w:r>
    </w:p>
    <w:p w14:paraId="4F74790F" w14:textId="77777777" w:rsidR="00251B93" w:rsidRPr="00D45DD5" w:rsidRDefault="00251B93" w:rsidP="00C1287F">
      <w:pPr>
        <w:tabs>
          <w:tab w:val="left" w:pos="-540"/>
        </w:tabs>
        <w:suppressAutoHyphens/>
        <w:spacing w:after="0" w:line="240" w:lineRule="auto"/>
        <w:ind w:left="15" w:right="45"/>
        <w:jc w:val="both"/>
        <w:rPr>
          <w:rFonts w:ascii="Arial Narrow" w:eastAsia="Times New Roman" w:hAnsi="Arial Narrow"/>
          <w:color w:val="000000"/>
          <w:spacing w:val="-2"/>
          <w:lang w:eastAsia="hi-IN" w:bidi="hi-IN"/>
        </w:rPr>
      </w:pPr>
    </w:p>
    <w:p w14:paraId="7DC9FFB9" w14:textId="1BC38E83" w:rsidR="00251B93" w:rsidRPr="00D45DD5" w:rsidRDefault="00251B93" w:rsidP="006B47E8">
      <w:pPr>
        <w:pStyle w:val="Prrafodelista"/>
        <w:numPr>
          <w:ilvl w:val="0"/>
          <w:numId w:val="41"/>
        </w:numPr>
        <w:autoSpaceDE w:val="0"/>
        <w:autoSpaceDN w:val="0"/>
        <w:adjustRightInd w:val="0"/>
        <w:jc w:val="both"/>
        <w:rPr>
          <w:rFonts w:ascii="Arial Narrow" w:eastAsia="Times New Roman" w:hAnsi="Arial Narrow"/>
          <w:color w:val="000000"/>
          <w:spacing w:val="-2"/>
          <w:sz w:val="22"/>
          <w:szCs w:val="22"/>
          <w:lang w:eastAsia="hi-IN" w:bidi="hi-IN"/>
        </w:rPr>
      </w:pPr>
      <w:r w:rsidRPr="00D45DD5">
        <w:rPr>
          <w:rFonts w:ascii="Arial Narrow" w:eastAsia="Times New Roman" w:hAnsi="Arial Narrow"/>
          <w:color w:val="000000"/>
          <w:spacing w:val="-2"/>
          <w:sz w:val="22"/>
          <w:szCs w:val="22"/>
          <w:lang w:eastAsia="hi-IN" w:bidi="hi-IN"/>
        </w:rPr>
        <w:t xml:space="preserve">Las actas de recepción provisional, parcial, total y definitivas serán suscritas por el contratista y el Administrador del Contrato en representación de la entidad contratante. En el caso de bienes, intervendrá también el Guardalmacén. </w:t>
      </w:r>
    </w:p>
    <w:p w14:paraId="044885B9" w14:textId="220C641F" w:rsidR="00251B93" w:rsidRPr="00D45DD5" w:rsidRDefault="00251B93" w:rsidP="006B47E8">
      <w:pPr>
        <w:pStyle w:val="Prrafodelista"/>
        <w:numPr>
          <w:ilvl w:val="0"/>
          <w:numId w:val="41"/>
        </w:numPr>
        <w:autoSpaceDE w:val="0"/>
        <w:autoSpaceDN w:val="0"/>
        <w:adjustRightInd w:val="0"/>
        <w:jc w:val="both"/>
        <w:rPr>
          <w:rFonts w:ascii="Arial Narrow" w:eastAsia="Times New Roman" w:hAnsi="Arial Narrow"/>
          <w:color w:val="000000"/>
          <w:spacing w:val="-2"/>
          <w:sz w:val="22"/>
          <w:szCs w:val="22"/>
          <w:lang w:eastAsia="hi-IN" w:bidi="hi-IN"/>
        </w:rPr>
      </w:pPr>
      <w:r w:rsidRPr="00D45DD5">
        <w:rPr>
          <w:rFonts w:ascii="Arial Narrow" w:eastAsia="Times New Roman" w:hAnsi="Arial Narrow"/>
          <w:color w:val="000000"/>
          <w:spacing w:val="-2"/>
          <w:sz w:val="22"/>
          <w:szCs w:val="22"/>
          <w:lang w:eastAsia="hi-IN" w:bidi="hi-IN"/>
        </w:rPr>
        <w:t xml:space="preserve">Las actas contendrán los antecedentes, condiciones generales de ejecución, condiciones operativas, liquidación económica, liquidación de plazos, constancia de la recepción, cumplimiento de las obligaciones contractuales, reajustes de precios pagados, o pendientes de pago y cualquier otra circunstancia que se estime necesaria. </w:t>
      </w:r>
    </w:p>
    <w:p w14:paraId="505DAEEE" w14:textId="34D73647" w:rsidR="00D45DD5" w:rsidRPr="002C310B" w:rsidRDefault="00251B93" w:rsidP="006B47E8">
      <w:pPr>
        <w:pStyle w:val="Prrafodelista"/>
        <w:numPr>
          <w:ilvl w:val="0"/>
          <w:numId w:val="41"/>
        </w:numPr>
        <w:autoSpaceDE w:val="0"/>
        <w:autoSpaceDN w:val="0"/>
        <w:adjustRightInd w:val="0"/>
        <w:jc w:val="both"/>
        <w:rPr>
          <w:rFonts w:ascii="Arial Narrow" w:eastAsia="Times New Roman" w:hAnsi="Arial Narrow"/>
          <w:color w:val="000000"/>
          <w:spacing w:val="-2"/>
          <w:sz w:val="22"/>
          <w:szCs w:val="22"/>
          <w:lang w:eastAsia="hi-IN" w:bidi="hi-IN"/>
        </w:rPr>
      </w:pPr>
      <w:r w:rsidRPr="00D45DD5">
        <w:rPr>
          <w:rFonts w:ascii="Arial Narrow" w:eastAsia="Times New Roman" w:hAnsi="Arial Narrow"/>
          <w:color w:val="000000"/>
          <w:spacing w:val="-2"/>
          <w:sz w:val="22"/>
          <w:szCs w:val="22"/>
          <w:lang w:eastAsia="hi-IN" w:bidi="hi-IN"/>
        </w:rPr>
        <w:t>En las recepciones provisionales parciales, se hará constar como antecedente los datos relacionados con la recepción precedente. La última recepción provisional incluirá la información sumaria de todas las anteriores. </w:t>
      </w:r>
    </w:p>
    <w:p w14:paraId="6F6804A7" w14:textId="77777777" w:rsidR="00C1287F" w:rsidRPr="00D608B0" w:rsidRDefault="00C1287F" w:rsidP="00D45DD5">
      <w:pPr>
        <w:tabs>
          <w:tab w:val="left" w:pos="-540"/>
        </w:tabs>
        <w:suppressAutoHyphens/>
        <w:spacing w:after="0" w:line="240" w:lineRule="auto"/>
        <w:ind w:right="45"/>
        <w:jc w:val="both"/>
        <w:rPr>
          <w:rFonts w:ascii="Arial Narrow" w:eastAsia="Times New Roman" w:hAnsi="Arial Narrow"/>
          <w:color w:val="000000"/>
          <w:spacing w:val="-2"/>
          <w:lang w:eastAsia="hi-IN" w:bidi="hi-IN"/>
        </w:rPr>
      </w:pPr>
    </w:p>
    <w:p w14:paraId="04877973" w14:textId="0DF2D728" w:rsidR="00C1287F" w:rsidRPr="00D608B0" w:rsidRDefault="00C1287F" w:rsidP="00C1287F">
      <w:pPr>
        <w:tabs>
          <w:tab w:val="left" w:pos="-540"/>
        </w:tabs>
        <w:suppressAutoHyphens/>
        <w:spacing w:after="0" w:line="240" w:lineRule="auto"/>
        <w:ind w:left="15" w:right="45"/>
        <w:jc w:val="both"/>
        <w:rPr>
          <w:rFonts w:ascii="Arial Narrow" w:eastAsia="Times New Roman" w:hAnsi="Arial Narrow"/>
          <w:color w:val="000000"/>
          <w:spacing w:val="-2"/>
          <w:lang w:eastAsia="hi-IN" w:bidi="hi-IN"/>
        </w:rPr>
      </w:pPr>
      <w:r w:rsidRPr="00D608B0">
        <w:rPr>
          <w:rFonts w:ascii="Arial Narrow" w:eastAsia="Times New Roman" w:hAnsi="Arial Narrow"/>
          <w:color w:val="000000"/>
          <w:spacing w:val="-2"/>
          <w:lang w:eastAsia="hi-IN" w:bidi="hi-IN"/>
        </w:rPr>
        <w:t>A los cinco (5) días de transcurrido el plazo total de ejecución de las diferentes etapas del proyecto, se realizará una inspección de las obras obligatorias, y gestión de mantenimiento; de ser el caso de las obras extraordinarias; y, de encontrarse algún defecto de construcción por negligencia de la Fiscalización, que no sea advertido en la recepción provisional parcial de cada etapa, se suspenderá el proceso de recepción hasta que se lo subsane, a satisfacción del Ministerio de Transporte y Obras Públicas y a cuenta del Contratista de Obra, con el seguimiento y control de la fiscalización. Si el defecto fuere de menor importancia y a juicio del Ministerio de Transporte y Obras Públicas puede ser subsanado dentro del proceso de recepción definit</w:t>
      </w:r>
      <w:r w:rsidR="00492A71">
        <w:rPr>
          <w:rFonts w:ascii="Arial Narrow" w:eastAsia="Times New Roman" w:hAnsi="Arial Narrow"/>
          <w:color w:val="000000"/>
          <w:spacing w:val="-2"/>
          <w:lang w:eastAsia="hi-IN" w:bidi="hi-IN"/>
        </w:rPr>
        <w:t>iva, se continuará con la misma</w:t>
      </w:r>
      <w:r w:rsidRPr="00D608B0">
        <w:rPr>
          <w:rFonts w:ascii="Arial Narrow" w:eastAsia="Times New Roman" w:hAnsi="Arial Narrow"/>
          <w:color w:val="000000"/>
          <w:spacing w:val="-2"/>
          <w:lang w:eastAsia="hi-IN" w:bidi="hi-IN"/>
        </w:rPr>
        <w:t xml:space="preserve"> pero el Acta respectiva sólo se firmará una vez solucionado el problema advertido.</w:t>
      </w:r>
    </w:p>
    <w:p w14:paraId="5C4AF124" w14:textId="77777777" w:rsidR="00C1287F" w:rsidRPr="00D608B0" w:rsidRDefault="00C1287F" w:rsidP="00C1287F">
      <w:pPr>
        <w:tabs>
          <w:tab w:val="left" w:pos="-540"/>
        </w:tabs>
        <w:suppressAutoHyphens/>
        <w:spacing w:after="0" w:line="240" w:lineRule="auto"/>
        <w:ind w:left="15" w:right="45"/>
        <w:jc w:val="both"/>
        <w:rPr>
          <w:rFonts w:ascii="Arial Narrow" w:eastAsia="Times New Roman" w:hAnsi="Arial Narrow"/>
          <w:color w:val="000000"/>
          <w:spacing w:val="-2"/>
          <w:lang w:eastAsia="hi-IN" w:bidi="hi-IN"/>
        </w:rPr>
      </w:pPr>
    </w:p>
    <w:p w14:paraId="4211CD0B" w14:textId="77777777" w:rsidR="00C1287F" w:rsidRPr="00D608B0" w:rsidRDefault="00C1287F" w:rsidP="00C1287F">
      <w:pPr>
        <w:tabs>
          <w:tab w:val="left" w:pos="-540"/>
        </w:tabs>
        <w:suppressAutoHyphens/>
        <w:spacing w:after="0" w:line="240" w:lineRule="auto"/>
        <w:ind w:left="15" w:right="45"/>
        <w:jc w:val="both"/>
        <w:rPr>
          <w:rFonts w:ascii="Arial Narrow" w:eastAsia="Times New Roman" w:hAnsi="Arial Narrow"/>
          <w:color w:val="000000"/>
          <w:spacing w:val="-2"/>
          <w:lang w:eastAsia="hi-IN" w:bidi="hi-IN"/>
        </w:rPr>
      </w:pPr>
      <w:r w:rsidRPr="00D608B0">
        <w:rPr>
          <w:rFonts w:ascii="Arial Narrow" w:eastAsia="Times New Roman" w:hAnsi="Arial Narrow"/>
          <w:color w:val="000000"/>
          <w:spacing w:val="-2"/>
          <w:lang w:eastAsia="hi-IN" w:bidi="hi-IN"/>
        </w:rPr>
        <w:t>Todos los gastos adicionales que demanden la comprobación, verificación y pruebas, aún de laboratorio, serán de cuenta del contratista de Obra y con el seguimiento y control de la Fiscalización.</w:t>
      </w:r>
    </w:p>
    <w:p w14:paraId="3FF3E61A" w14:textId="77777777" w:rsidR="00C1287F" w:rsidRPr="00D608B0" w:rsidRDefault="00C1287F" w:rsidP="00C1287F">
      <w:pPr>
        <w:tabs>
          <w:tab w:val="left" w:pos="-540"/>
        </w:tabs>
        <w:suppressAutoHyphens/>
        <w:spacing w:after="0" w:line="240" w:lineRule="auto"/>
        <w:ind w:left="15" w:right="45"/>
        <w:jc w:val="both"/>
        <w:rPr>
          <w:rFonts w:ascii="Arial Narrow" w:eastAsia="Times New Roman" w:hAnsi="Arial Narrow"/>
          <w:b/>
          <w:color w:val="000000"/>
          <w:spacing w:val="-2"/>
          <w:lang w:eastAsia="hi-IN" w:bidi="hi-IN"/>
        </w:rPr>
      </w:pPr>
    </w:p>
    <w:p w14:paraId="0ACF5BC0" w14:textId="781FA7B7" w:rsidR="00C1287F" w:rsidRDefault="00C1287F" w:rsidP="00C1287F">
      <w:pPr>
        <w:tabs>
          <w:tab w:val="left" w:pos="-540"/>
        </w:tabs>
        <w:suppressAutoHyphens/>
        <w:spacing w:after="0" w:line="240" w:lineRule="auto"/>
        <w:ind w:left="15" w:right="45"/>
        <w:jc w:val="both"/>
        <w:rPr>
          <w:rFonts w:ascii="Arial Narrow" w:hAnsi="Arial Narrow"/>
          <w:spacing w:val="-48"/>
        </w:rPr>
      </w:pPr>
      <w:r w:rsidRPr="00D608B0">
        <w:rPr>
          <w:rFonts w:ascii="Arial Narrow" w:eastAsia="Times New Roman" w:hAnsi="Arial Narrow"/>
          <w:b/>
          <w:color w:val="000000"/>
          <w:spacing w:val="-2"/>
          <w:lang w:eastAsia="hi-IN" w:bidi="hi-IN"/>
        </w:rPr>
        <w:t>14.2</w:t>
      </w:r>
      <w:r w:rsidR="00492A71">
        <w:rPr>
          <w:rFonts w:ascii="Arial Narrow" w:eastAsia="Times New Roman" w:hAnsi="Arial Narrow"/>
          <w:b/>
          <w:color w:val="000000"/>
          <w:spacing w:val="-2"/>
          <w:lang w:eastAsia="hi-IN" w:bidi="hi-IN"/>
        </w:rPr>
        <w:t xml:space="preserve"> </w:t>
      </w:r>
      <w:r w:rsidRPr="00D608B0">
        <w:rPr>
          <w:rFonts w:ascii="Arial Narrow" w:eastAsia="Times New Roman" w:hAnsi="Arial Narrow"/>
          <w:color w:val="000000"/>
          <w:spacing w:val="-2"/>
          <w:lang w:eastAsia="hi-IN" w:bidi="hi-IN"/>
        </w:rPr>
        <w:t xml:space="preserve">LIQUIDACIÓN DEL CONTRATO: </w:t>
      </w:r>
      <w:r w:rsidRPr="00D608B0">
        <w:rPr>
          <w:rFonts w:ascii="Arial Narrow" w:hAnsi="Arial Narrow"/>
        </w:rPr>
        <w:t xml:space="preserve">La </w:t>
      </w:r>
      <w:r w:rsidRPr="00D608B0">
        <w:rPr>
          <w:rFonts w:ascii="Arial Narrow" w:hAnsi="Arial Narrow"/>
          <w:spacing w:val="-3"/>
        </w:rPr>
        <w:t xml:space="preserve">liquidación final </w:t>
      </w:r>
      <w:r w:rsidRPr="00D608B0">
        <w:rPr>
          <w:rFonts w:ascii="Arial Narrow" w:hAnsi="Arial Narrow"/>
        </w:rPr>
        <w:t xml:space="preserve">del </w:t>
      </w:r>
      <w:r w:rsidRPr="00D608B0">
        <w:rPr>
          <w:rFonts w:ascii="Arial Narrow" w:hAnsi="Arial Narrow"/>
          <w:spacing w:val="-3"/>
        </w:rPr>
        <w:t xml:space="preserve">contrato </w:t>
      </w:r>
      <w:r w:rsidRPr="00D608B0">
        <w:rPr>
          <w:rFonts w:ascii="Arial Narrow" w:hAnsi="Arial Narrow"/>
        </w:rPr>
        <w:t xml:space="preserve">de </w:t>
      </w:r>
      <w:r w:rsidRPr="00D608B0">
        <w:rPr>
          <w:rFonts w:ascii="Arial Narrow" w:hAnsi="Arial Narrow"/>
          <w:spacing w:val="-3"/>
        </w:rPr>
        <w:t>fiscalización</w:t>
      </w:r>
      <w:r w:rsidR="002C310B">
        <w:rPr>
          <w:rFonts w:ascii="Arial Narrow" w:hAnsi="Arial Narrow"/>
          <w:spacing w:val="-3"/>
        </w:rPr>
        <w:t xml:space="preserve">, </w:t>
      </w:r>
      <w:r w:rsidR="002C310B" w:rsidRPr="00D45DD5">
        <w:rPr>
          <w:rFonts w:ascii="Arial Narrow" w:eastAsia="Times New Roman" w:hAnsi="Arial Narrow"/>
          <w:color w:val="000000"/>
          <w:spacing w:val="-2"/>
          <w:lang w:eastAsia="hi-IN" w:bidi="hi-IN"/>
        </w:rPr>
        <w:t>que formará parte del Acta</w:t>
      </w:r>
      <w:r w:rsidR="002C310B">
        <w:rPr>
          <w:rFonts w:ascii="Arial Narrow" w:eastAsia="Times New Roman" w:hAnsi="Arial Narrow"/>
          <w:color w:val="000000"/>
          <w:spacing w:val="-2"/>
          <w:lang w:eastAsia="hi-IN" w:bidi="hi-IN"/>
        </w:rPr>
        <w:t>,</w:t>
      </w:r>
      <w:r w:rsidRPr="00D608B0">
        <w:rPr>
          <w:rFonts w:ascii="Arial Narrow" w:hAnsi="Arial Narrow"/>
          <w:spacing w:val="-3"/>
        </w:rPr>
        <w:t xml:space="preserve"> </w:t>
      </w:r>
      <w:r w:rsidRPr="00D608B0">
        <w:rPr>
          <w:rFonts w:ascii="Arial Narrow" w:hAnsi="Arial Narrow"/>
        </w:rPr>
        <w:t xml:space="preserve">se </w:t>
      </w:r>
      <w:r w:rsidRPr="00D608B0">
        <w:rPr>
          <w:rFonts w:ascii="Arial Narrow" w:hAnsi="Arial Narrow"/>
          <w:spacing w:val="-3"/>
        </w:rPr>
        <w:t xml:space="preserve">realizará </w:t>
      </w:r>
      <w:r w:rsidRPr="00D608B0">
        <w:rPr>
          <w:rFonts w:ascii="Arial Narrow" w:hAnsi="Arial Narrow"/>
        </w:rPr>
        <w:t xml:space="preserve">en los </w:t>
      </w:r>
      <w:r w:rsidR="002C310B">
        <w:rPr>
          <w:rFonts w:ascii="Arial Narrow" w:hAnsi="Arial Narrow"/>
        </w:rPr>
        <w:t xml:space="preserve">siguientes </w:t>
      </w:r>
      <w:r w:rsidRPr="00D608B0">
        <w:rPr>
          <w:rFonts w:ascii="Arial Narrow" w:hAnsi="Arial Narrow"/>
          <w:spacing w:val="-3"/>
        </w:rPr>
        <w:t>términos</w:t>
      </w:r>
      <w:r w:rsidR="002C310B">
        <w:rPr>
          <w:rFonts w:ascii="Arial Narrow" w:hAnsi="Arial Narrow"/>
          <w:spacing w:val="-3"/>
        </w:rPr>
        <w:t>:</w:t>
      </w:r>
    </w:p>
    <w:p w14:paraId="24995F77" w14:textId="77777777" w:rsidR="002C310B" w:rsidRDefault="002C310B" w:rsidP="00C1287F">
      <w:pPr>
        <w:tabs>
          <w:tab w:val="left" w:pos="-540"/>
        </w:tabs>
        <w:suppressAutoHyphens/>
        <w:spacing w:after="0" w:line="240" w:lineRule="auto"/>
        <w:ind w:left="15" w:right="45"/>
        <w:jc w:val="both"/>
        <w:rPr>
          <w:rFonts w:ascii="Arial Narrow" w:hAnsi="Arial Narrow"/>
          <w:spacing w:val="-3"/>
        </w:rPr>
      </w:pPr>
    </w:p>
    <w:p w14:paraId="44625914" w14:textId="77777777" w:rsidR="002C310B" w:rsidRPr="00D45DD5" w:rsidRDefault="002C310B" w:rsidP="006B47E8">
      <w:pPr>
        <w:pStyle w:val="Prrafodelista"/>
        <w:numPr>
          <w:ilvl w:val="0"/>
          <w:numId w:val="42"/>
        </w:numPr>
        <w:autoSpaceDE w:val="0"/>
        <w:autoSpaceDN w:val="0"/>
        <w:adjustRightInd w:val="0"/>
        <w:jc w:val="both"/>
        <w:rPr>
          <w:rFonts w:ascii="Arial Narrow" w:eastAsia="Times New Roman" w:hAnsi="Arial Narrow"/>
          <w:color w:val="000000"/>
          <w:spacing w:val="-2"/>
          <w:sz w:val="22"/>
          <w:szCs w:val="22"/>
          <w:lang w:eastAsia="hi-IN" w:bidi="hi-IN"/>
        </w:rPr>
      </w:pPr>
      <w:r w:rsidRPr="00D45DD5">
        <w:rPr>
          <w:rFonts w:ascii="Arial Narrow" w:eastAsia="Times New Roman" w:hAnsi="Arial Narrow"/>
          <w:color w:val="000000"/>
          <w:spacing w:val="-2"/>
          <w:sz w:val="22"/>
          <w:szCs w:val="22"/>
          <w:lang w:eastAsia="hi-IN" w:bidi="hi-IN"/>
        </w:rPr>
        <w:t xml:space="preserve">En la liquidación económico contable del contrato se dejará constancia de lo ejecutado, se determinarán los valores recibidos por el contratista, los pendientes de pago o los que deban deducírsele o deba devolver por cualquier concepto, aplicando los reajustes correspondientes. Podrá también procederse a las compensaciones a que hubiere lugar. La liquidación final será parte del acta de recepción definitiva. </w:t>
      </w:r>
    </w:p>
    <w:p w14:paraId="4FFF823B" w14:textId="77777777" w:rsidR="00C1287F" w:rsidRPr="00D608B0" w:rsidRDefault="00C1287F" w:rsidP="00466EAC">
      <w:pPr>
        <w:tabs>
          <w:tab w:val="left" w:pos="-540"/>
        </w:tabs>
        <w:suppressAutoHyphens/>
        <w:spacing w:after="0" w:line="240" w:lineRule="auto"/>
        <w:ind w:right="45"/>
        <w:jc w:val="both"/>
        <w:rPr>
          <w:rFonts w:ascii="Arial Narrow" w:eastAsia="Times New Roman" w:hAnsi="Arial Narrow"/>
          <w:b/>
          <w:color w:val="000000"/>
          <w:spacing w:val="-2"/>
          <w:lang w:eastAsia="hi-IN" w:bidi="hi-IN"/>
        </w:rPr>
      </w:pPr>
    </w:p>
    <w:p w14:paraId="1833F517" w14:textId="77777777" w:rsidR="00C1287F" w:rsidRPr="00D608B0" w:rsidRDefault="00C1287F" w:rsidP="00C1287F">
      <w:pPr>
        <w:tabs>
          <w:tab w:val="left" w:pos="-540"/>
        </w:tabs>
        <w:suppressAutoHyphens/>
        <w:spacing w:after="0" w:line="240" w:lineRule="auto"/>
        <w:ind w:left="15" w:right="45"/>
        <w:jc w:val="both"/>
        <w:rPr>
          <w:rFonts w:ascii="Arial Narrow" w:eastAsia="Times New Roman" w:hAnsi="Arial Narrow"/>
          <w:b/>
          <w:color w:val="000000"/>
          <w:spacing w:val="-2"/>
          <w:lang w:eastAsia="hi-IN" w:bidi="hi-IN"/>
        </w:rPr>
      </w:pPr>
      <w:r w:rsidRPr="00D608B0">
        <w:rPr>
          <w:rFonts w:ascii="Arial Narrow" w:eastAsia="Times New Roman" w:hAnsi="Arial Narrow"/>
          <w:b/>
          <w:color w:val="000000"/>
          <w:spacing w:val="-2"/>
          <w:lang w:eastAsia="hi-IN" w:bidi="hi-IN"/>
        </w:rPr>
        <w:t>Cláusula Décima Quinta. - TRIBUTOS, RETENCIONES Y GASTOS</w:t>
      </w:r>
    </w:p>
    <w:p w14:paraId="1C4E3D2A" w14:textId="77777777" w:rsidR="00C1287F" w:rsidRPr="00D608B0" w:rsidRDefault="00C1287F" w:rsidP="00C1287F">
      <w:pPr>
        <w:tabs>
          <w:tab w:val="left" w:pos="-540"/>
        </w:tabs>
        <w:suppressAutoHyphens/>
        <w:spacing w:after="0" w:line="240" w:lineRule="auto"/>
        <w:ind w:left="15" w:right="45"/>
        <w:jc w:val="both"/>
        <w:rPr>
          <w:rFonts w:ascii="Arial Narrow" w:eastAsia="Times New Roman" w:hAnsi="Arial Narrow"/>
          <w:b/>
          <w:color w:val="000000"/>
          <w:spacing w:val="-2"/>
          <w:lang w:eastAsia="hi-IN" w:bidi="hi-IN"/>
        </w:rPr>
      </w:pPr>
    </w:p>
    <w:p w14:paraId="008D2484" w14:textId="77777777" w:rsidR="00C1287F" w:rsidRPr="00D608B0" w:rsidRDefault="00C1287F" w:rsidP="00C1287F">
      <w:pPr>
        <w:tabs>
          <w:tab w:val="left" w:pos="-540"/>
        </w:tabs>
        <w:suppressAutoHyphens/>
        <w:spacing w:after="0" w:line="240" w:lineRule="auto"/>
        <w:ind w:left="15" w:right="45"/>
        <w:jc w:val="both"/>
        <w:rPr>
          <w:rFonts w:ascii="Arial Narrow" w:eastAsia="Times New Roman" w:hAnsi="Arial Narrow"/>
          <w:color w:val="000000"/>
          <w:spacing w:val="-2"/>
          <w:lang w:eastAsia="hi-IN" w:bidi="hi-IN"/>
        </w:rPr>
      </w:pPr>
      <w:r w:rsidRPr="00D608B0">
        <w:rPr>
          <w:rFonts w:ascii="Arial Narrow" w:eastAsia="Times New Roman" w:hAnsi="Arial Narrow"/>
          <w:b/>
          <w:color w:val="000000"/>
          <w:spacing w:val="-2"/>
          <w:lang w:eastAsia="hi-IN" w:bidi="hi-IN"/>
        </w:rPr>
        <w:t>15.1</w:t>
      </w:r>
      <w:r w:rsidRPr="00D608B0">
        <w:rPr>
          <w:rFonts w:ascii="Arial Narrow" w:eastAsia="Times New Roman" w:hAnsi="Arial Narrow"/>
          <w:color w:val="000000"/>
          <w:spacing w:val="-2"/>
          <w:lang w:eastAsia="hi-IN" w:bidi="hi-IN"/>
        </w:rPr>
        <w:t xml:space="preserve"> La Contratante efectuará a la Contratista las retenciones que dispongan las leyes tributarias, conforme la legislación tributaria vigente.</w:t>
      </w:r>
    </w:p>
    <w:p w14:paraId="41BE8E88" w14:textId="77777777" w:rsidR="00C1287F" w:rsidRPr="00D608B0" w:rsidRDefault="00C1287F" w:rsidP="00C1287F">
      <w:pPr>
        <w:tabs>
          <w:tab w:val="left" w:pos="-540"/>
        </w:tabs>
        <w:suppressAutoHyphens/>
        <w:spacing w:after="0" w:line="240" w:lineRule="auto"/>
        <w:ind w:left="15" w:right="45"/>
        <w:jc w:val="both"/>
        <w:rPr>
          <w:rFonts w:ascii="Arial Narrow" w:eastAsia="Times New Roman" w:hAnsi="Arial Narrow"/>
          <w:color w:val="000000"/>
          <w:spacing w:val="-2"/>
          <w:lang w:eastAsia="hi-IN" w:bidi="hi-IN"/>
        </w:rPr>
      </w:pPr>
    </w:p>
    <w:p w14:paraId="466EC230" w14:textId="77777777" w:rsidR="00C1287F" w:rsidRPr="00D608B0" w:rsidRDefault="00C1287F" w:rsidP="00C1287F">
      <w:pPr>
        <w:tabs>
          <w:tab w:val="left" w:pos="-540"/>
        </w:tabs>
        <w:suppressAutoHyphens/>
        <w:spacing w:after="0" w:line="240" w:lineRule="auto"/>
        <w:ind w:left="15" w:right="45"/>
        <w:jc w:val="both"/>
        <w:rPr>
          <w:rFonts w:ascii="Arial Narrow" w:eastAsia="Times New Roman" w:hAnsi="Arial Narrow"/>
          <w:color w:val="000000"/>
          <w:spacing w:val="-2"/>
          <w:lang w:eastAsia="hi-IN" w:bidi="hi-IN"/>
        </w:rPr>
      </w:pPr>
      <w:r w:rsidRPr="00D608B0">
        <w:rPr>
          <w:rFonts w:ascii="Arial Narrow" w:eastAsia="Times New Roman" w:hAnsi="Arial Narrow"/>
          <w:color w:val="000000"/>
          <w:spacing w:val="-2"/>
          <w:lang w:eastAsia="hi-IN" w:bidi="hi-IN"/>
        </w:rPr>
        <w:t>La Contratante retendrá el valor de los descuentos que el Instituto Ecuatoriano de Seguridad Social ordenare y que corresponda a mora patronal, por obligaciones con el seguro social provenientes de servicios personales para la ejecución del contrato de acuerdo a la Ley de Seguridad Social.</w:t>
      </w:r>
    </w:p>
    <w:p w14:paraId="221C7505" w14:textId="77777777" w:rsidR="00C1287F" w:rsidRPr="00D608B0" w:rsidRDefault="00C1287F" w:rsidP="00C1287F">
      <w:pPr>
        <w:tabs>
          <w:tab w:val="left" w:pos="-540"/>
        </w:tabs>
        <w:suppressAutoHyphens/>
        <w:spacing w:after="0" w:line="240" w:lineRule="auto"/>
        <w:ind w:left="15" w:right="45"/>
        <w:jc w:val="both"/>
        <w:rPr>
          <w:rFonts w:ascii="Arial Narrow" w:eastAsia="Times New Roman" w:hAnsi="Arial Narrow"/>
          <w:b/>
          <w:color w:val="000000"/>
          <w:spacing w:val="-2"/>
          <w:lang w:eastAsia="hi-IN" w:bidi="hi-IN"/>
        </w:rPr>
      </w:pPr>
    </w:p>
    <w:p w14:paraId="38C20287" w14:textId="77777777" w:rsidR="00C1287F" w:rsidRPr="00D608B0" w:rsidRDefault="00C1287F" w:rsidP="00C1287F">
      <w:pPr>
        <w:tabs>
          <w:tab w:val="left" w:pos="-540"/>
        </w:tabs>
        <w:suppressAutoHyphens/>
        <w:spacing w:after="0" w:line="240" w:lineRule="auto"/>
        <w:ind w:left="15" w:right="45"/>
        <w:jc w:val="both"/>
        <w:rPr>
          <w:rFonts w:ascii="Arial Narrow" w:eastAsia="Times New Roman" w:hAnsi="Arial Narrow"/>
          <w:b/>
          <w:bCs/>
          <w:color w:val="000000"/>
          <w:lang w:eastAsia="hi-IN" w:bidi="hi-IN"/>
        </w:rPr>
      </w:pPr>
      <w:r w:rsidRPr="00D608B0">
        <w:rPr>
          <w:rFonts w:ascii="Arial Narrow" w:eastAsia="Times New Roman" w:hAnsi="Arial Narrow"/>
          <w:b/>
          <w:color w:val="000000"/>
          <w:spacing w:val="-2"/>
          <w:lang w:eastAsia="hi-IN" w:bidi="hi-IN"/>
        </w:rPr>
        <w:t xml:space="preserve">Cláusula Décima </w:t>
      </w:r>
      <w:r w:rsidRPr="00D608B0">
        <w:rPr>
          <w:rFonts w:ascii="Arial Narrow" w:eastAsia="Times New Roman" w:hAnsi="Arial Narrow"/>
          <w:b/>
          <w:spacing w:val="-2"/>
          <w:lang w:eastAsia="hi-IN" w:bidi="hi-IN"/>
        </w:rPr>
        <w:t>Sexta</w:t>
      </w:r>
      <w:r w:rsidRPr="00D608B0">
        <w:rPr>
          <w:rFonts w:ascii="Arial Narrow" w:eastAsia="Times New Roman" w:hAnsi="Arial Narrow"/>
          <w:b/>
          <w:color w:val="000000"/>
          <w:spacing w:val="-2"/>
          <w:lang w:eastAsia="hi-IN" w:bidi="hi-IN"/>
        </w:rPr>
        <w:t xml:space="preserve">. - </w:t>
      </w:r>
      <w:r w:rsidRPr="00D608B0">
        <w:rPr>
          <w:rFonts w:ascii="Arial Narrow" w:eastAsia="Times New Roman" w:hAnsi="Arial Narrow"/>
          <w:b/>
          <w:bCs/>
          <w:color w:val="000000"/>
          <w:lang w:eastAsia="hi-IN" w:bidi="hi-IN"/>
        </w:rPr>
        <w:t>SOLUCIÓN DE CONTROVERSIAS</w:t>
      </w:r>
    </w:p>
    <w:p w14:paraId="05E7DA5A" w14:textId="77777777" w:rsidR="00C1287F" w:rsidRPr="00D608B0" w:rsidRDefault="00C1287F" w:rsidP="00C1287F">
      <w:pPr>
        <w:tabs>
          <w:tab w:val="left" w:pos="-540"/>
        </w:tabs>
        <w:suppressAutoHyphens/>
        <w:spacing w:after="0" w:line="240" w:lineRule="auto"/>
        <w:ind w:left="15" w:right="45"/>
        <w:jc w:val="both"/>
        <w:rPr>
          <w:rFonts w:ascii="Arial Narrow" w:eastAsia="Times New Roman" w:hAnsi="Arial Narrow"/>
          <w:color w:val="000000"/>
          <w:lang w:eastAsia="hi-IN" w:bidi="hi-IN"/>
        </w:rPr>
      </w:pPr>
    </w:p>
    <w:p w14:paraId="2AB051FD" w14:textId="77777777" w:rsidR="00C1287F" w:rsidRPr="00D608B0" w:rsidRDefault="00C1287F" w:rsidP="00C1287F">
      <w:pPr>
        <w:suppressAutoHyphens/>
        <w:spacing w:after="0" w:line="240" w:lineRule="auto"/>
        <w:jc w:val="both"/>
        <w:rPr>
          <w:rFonts w:ascii="Arial Narrow" w:eastAsia="Times New Roman" w:hAnsi="Arial Narrow"/>
          <w:spacing w:val="-3"/>
          <w:lang w:eastAsia="hi-IN" w:bidi="hi-IN"/>
        </w:rPr>
      </w:pPr>
      <w:r w:rsidRPr="00D608B0">
        <w:rPr>
          <w:rFonts w:ascii="Arial Narrow" w:eastAsia="Times New Roman" w:hAnsi="Arial Narrow"/>
          <w:b/>
          <w:color w:val="000000"/>
          <w:lang w:eastAsia="hi-IN" w:bidi="hi-IN"/>
        </w:rPr>
        <w:t>16.1.-</w:t>
      </w:r>
      <w:r w:rsidRPr="00D608B0">
        <w:rPr>
          <w:rFonts w:ascii="Arial Narrow" w:eastAsia="Times New Roman" w:hAnsi="Arial Narrow"/>
          <w:bCs/>
          <w:color w:val="000000"/>
          <w:lang w:eastAsia="es-EC"/>
        </w:rPr>
        <w:t xml:space="preserve"> Si respecto de la divergencia o controversia existentes no se lograre un acuerdo directo entre las partes, éstas se someterán a lo </w:t>
      </w:r>
      <w:r w:rsidRPr="00D608B0">
        <w:rPr>
          <w:rFonts w:ascii="Arial Narrow" w:eastAsia="Times New Roman" w:hAnsi="Arial Narrow"/>
          <w:spacing w:val="-3"/>
          <w:lang w:eastAsia="hi-IN" w:bidi="hi-IN"/>
        </w:rPr>
        <w:t>previsto en el pliego y las Condiciones del Contrato.</w:t>
      </w:r>
    </w:p>
    <w:p w14:paraId="49461F97" w14:textId="77777777" w:rsidR="00C1287F" w:rsidRPr="00D608B0" w:rsidRDefault="00C1287F" w:rsidP="00C1287F">
      <w:pPr>
        <w:suppressAutoHyphens/>
        <w:spacing w:after="0" w:line="240" w:lineRule="auto"/>
        <w:jc w:val="both"/>
        <w:rPr>
          <w:rFonts w:ascii="Arial Narrow" w:eastAsia="Times New Roman" w:hAnsi="Arial Narrow"/>
          <w:b/>
          <w:lang w:eastAsia="hi-IN" w:bidi="hi-IN"/>
        </w:rPr>
      </w:pPr>
    </w:p>
    <w:p w14:paraId="2236C50A" w14:textId="77777777" w:rsidR="00C1287F" w:rsidRPr="00D608B0" w:rsidRDefault="00C1287F" w:rsidP="00C1287F">
      <w:pPr>
        <w:tabs>
          <w:tab w:val="left" w:pos="-540"/>
        </w:tabs>
        <w:suppressAutoHyphens/>
        <w:spacing w:after="0" w:line="240" w:lineRule="auto"/>
        <w:ind w:left="15" w:right="45"/>
        <w:jc w:val="both"/>
        <w:rPr>
          <w:rFonts w:ascii="Arial Narrow" w:eastAsia="Times New Roman" w:hAnsi="Arial Narrow"/>
          <w:b/>
          <w:spacing w:val="-2"/>
          <w:lang w:eastAsia="hi-IN" w:bidi="hi-IN"/>
        </w:rPr>
      </w:pPr>
      <w:r w:rsidRPr="00D608B0">
        <w:rPr>
          <w:rFonts w:ascii="Arial Narrow" w:eastAsia="Times New Roman" w:hAnsi="Arial Narrow"/>
          <w:b/>
          <w:spacing w:val="-2"/>
          <w:lang w:eastAsia="hi-IN" w:bidi="hi-IN"/>
        </w:rPr>
        <w:t>Cláusula Décima Séptima: COMUNICACIONES ENTRE LAS PARTES</w:t>
      </w:r>
    </w:p>
    <w:p w14:paraId="2A31DAAA" w14:textId="77777777" w:rsidR="00C1287F" w:rsidRPr="00D608B0" w:rsidRDefault="00C1287F" w:rsidP="00C1287F">
      <w:pPr>
        <w:tabs>
          <w:tab w:val="left" w:pos="-540"/>
        </w:tabs>
        <w:suppressAutoHyphens/>
        <w:spacing w:after="0" w:line="240" w:lineRule="auto"/>
        <w:ind w:left="15" w:right="45"/>
        <w:jc w:val="both"/>
        <w:rPr>
          <w:rFonts w:ascii="Arial Narrow" w:eastAsia="Times New Roman" w:hAnsi="Arial Narrow"/>
          <w:b/>
          <w:spacing w:val="-2"/>
          <w:lang w:eastAsia="hi-IN" w:bidi="hi-IN"/>
        </w:rPr>
      </w:pPr>
    </w:p>
    <w:p w14:paraId="559E70EA" w14:textId="77777777" w:rsidR="00C1287F" w:rsidRPr="00D608B0" w:rsidRDefault="00C1287F" w:rsidP="00C1287F">
      <w:pPr>
        <w:tabs>
          <w:tab w:val="left" w:pos="1584"/>
        </w:tabs>
        <w:suppressAutoHyphens/>
        <w:spacing w:after="0" w:line="240" w:lineRule="auto"/>
        <w:ind w:left="15" w:right="45"/>
        <w:jc w:val="both"/>
        <w:rPr>
          <w:rFonts w:ascii="Arial Narrow" w:eastAsia="Times New Roman" w:hAnsi="Arial Narrow"/>
          <w:b/>
          <w:spacing w:val="-2"/>
          <w:lang w:eastAsia="hi-IN" w:bidi="hi-IN"/>
        </w:rPr>
      </w:pPr>
      <w:r w:rsidRPr="00D608B0">
        <w:rPr>
          <w:rFonts w:ascii="Arial Narrow" w:eastAsia="Times New Roman" w:hAnsi="Arial Narrow"/>
          <w:b/>
          <w:spacing w:val="-2"/>
          <w:lang w:eastAsia="hi-IN" w:bidi="hi-IN"/>
        </w:rPr>
        <w:t>17.1.-</w:t>
      </w:r>
      <w:r w:rsidRPr="00D608B0">
        <w:rPr>
          <w:rFonts w:ascii="Arial Narrow" w:eastAsia="Times New Roman" w:hAnsi="Arial Narrow"/>
          <w:spacing w:val="-2"/>
          <w:lang w:eastAsia="hi-IN" w:bidi="hi-IN"/>
        </w:rPr>
        <w:t xml:space="preserve"> Todas las comunicaciones, sin excepción, entre las partes, relativas a los trabajos, serán formuladas por escrito o medios electrónicos y en idioma español. Las comunicaciones entre el supervisor, administrador del contrato, la fiscalización y el contratista se harán a través de documentos escritos o medios electrónicos, cuya constancia de entrega debe encontrarse en la copia del documento y registrada en el libro de obra.</w:t>
      </w:r>
    </w:p>
    <w:p w14:paraId="3A5EB3F3" w14:textId="77777777" w:rsidR="00C1287F" w:rsidRPr="00D608B0" w:rsidRDefault="00C1287F" w:rsidP="00C1287F">
      <w:pPr>
        <w:tabs>
          <w:tab w:val="left" w:pos="1584"/>
        </w:tabs>
        <w:suppressAutoHyphens/>
        <w:spacing w:after="0" w:line="240" w:lineRule="auto"/>
        <w:ind w:left="15" w:right="45"/>
        <w:jc w:val="both"/>
        <w:rPr>
          <w:rFonts w:ascii="Arial Narrow" w:eastAsia="Times New Roman" w:hAnsi="Arial Narrow"/>
          <w:b/>
          <w:spacing w:val="-2"/>
          <w:lang w:eastAsia="hi-IN" w:bidi="hi-IN"/>
        </w:rPr>
      </w:pPr>
    </w:p>
    <w:p w14:paraId="5E2A3D2E" w14:textId="77777777" w:rsidR="00C1287F" w:rsidRPr="00D608B0" w:rsidRDefault="00C1287F" w:rsidP="00C1287F">
      <w:pPr>
        <w:tabs>
          <w:tab w:val="left" w:pos="-540"/>
        </w:tabs>
        <w:suppressAutoHyphens/>
        <w:spacing w:after="0" w:line="240" w:lineRule="auto"/>
        <w:ind w:left="15" w:right="45"/>
        <w:jc w:val="both"/>
        <w:rPr>
          <w:rFonts w:ascii="Arial Narrow" w:eastAsia="Times New Roman" w:hAnsi="Arial Narrow"/>
          <w:b/>
          <w:spacing w:val="-2"/>
          <w:lang w:eastAsia="hi-IN" w:bidi="hi-IN"/>
        </w:rPr>
      </w:pPr>
      <w:r w:rsidRPr="00D608B0">
        <w:rPr>
          <w:rFonts w:ascii="Arial Narrow" w:eastAsia="Times New Roman" w:hAnsi="Arial Narrow"/>
          <w:b/>
          <w:spacing w:val="-2"/>
          <w:lang w:eastAsia="hi-IN" w:bidi="hi-IN"/>
        </w:rPr>
        <w:t xml:space="preserve">Cláusula Décima Octava. - DOMICILIO </w:t>
      </w:r>
    </w:p>
    <w:p w14:paraId="1579E7A1" w14:textId="77777777" w:rsidR="00C1287F" w:rsidRPr="00D608B0" w:rsidRDefault="00C1287F" w:rsidP="00C1287F">
      <w:pPr>
        <w:tabs>
          <w:tab w:val="left" w:pos="-540"/>
        </w:tabs>
        <w:suppressAutoHyphens/>
        <w:spacing w:after="0" w:line="240" w:lineRule="auto"/>
        <w:ind w:left="15" w:right="45"/>
        <w:jc w:val="both"/>
        <w:rPr>
          <w:rFonts w:ascii="Arial Narrow" w:eastAsia="Times New Roman" w:hAnsi="Arial Narrow"/>
          <w:spacing w:val="-2"/>
          <w:lang w:eastAsia="hi-IN" w:bidi="hi-IN"/>
        </w:rPr>
      </w:pPr>
    </w:p>
    <w:p w14:paraId="00B7BDC5" w14:textId="77777777" w:rsidR="00C1287F" w:rsidRPr="00D608B0" w:rsidRDefault="00C1287F" w:rsidP="00C1287F">
      <w:pPr>
        <w:tabs>
          <w:tab w:val="left" w:pos="1584"/>
        </w:tabs>
        <w:suppressAutoHyphens/>
        <w:spacing w:after="0" w:line="240" w:lineRule="auto"/>
        <w:ind w:left="15" w:right="45"/>
        <w:jc w:val="both"/>
        <w:rPr>
          <w:rFonts w:ascii="Arial Narrow" w:eastAsia="Times New Roman" w:hAnsi="Arial Narrow"/>
          <w:spacing w:val="-2"/>
          <w:lang w:eastAsia="hi-IN" w:bidi="hi-IN"/>
        </w:rPr>
      </w:pPr>
      <w:r w:rsidRPr="00D608B0">
        <w:rPr>
          <w:rFonts w:ascii="Arial Narrow" w:eastAsia="Times New Roman" w:hAnsi="Arial Narrow"/>
          <w:b/>
          <w:spacing w:val="-2"/>
          <w:lang w:eastAsia="hi-IN" w:bidi="hi-IN"/>
        </w:rPr>
        <w:t>18.1.</w:t>
      </w:r>
      <w:bookmarkStart w:id="29" w:name="OLE_LINK8"/>
      <w:bookmarkStart w:id="30" w:name="OLE_LINK9"/>
      <w:r w:rsidRPr="00D608B0">
        <w:rPr>
          <w:rFonts w:ascii="Arial Narrow" w:eastAsia="Times New Roman" w:hAnsi="Arial Narrow"/>
          <w:b/>
          <w:spacing w:val="-2"/>
          <w:lang w:eastAsia="hi-IN" w:bidi="hi-IN"/>
        </w:rPr>
        <w:t xml:space="preserve"> </w:t>
      </w:r>
      <w:r w:rsidRPr="00D608B0">
        <w:rPr>
          <w:rFonts w:ascii="Arial Narrow" w:eastAsia="Times New Roman" w:hAnsi="Arial Narrow"/>
          <w:spacing w:val="-2"/>
          <w:lang w:eastAsia="hi-IN" w:bidi="hi-IN"/>
        </w:rPr>
        <w:t>Para todos los efectos de este contrato, las partes convienen en señalar su domicilio en la ciudad de Quito.</w:t>
      </w:r>
    </w:p>
    <w:p w14:paraId="23F7DD79" w14:textId="77777777" w:rsidR="00C1287F" w:rsidRPr="00D608B0" w:rsidRDefault="00C1287F" w:rsidP="00C1287F">
      <w:pPr>
        <w:tabs>
          <w:tab w:val="left" w:pos="-540"/>
        </w:tabs>
        <w:suppressAutoHyphens/>
        <w:spacing w:after="0" w:line="240" w:lineRule="auto"/>
        <w:ind w:left="15" w:right="45"/>
        <w:jc w:val="both"/>
        <w:rPr>
          <w:rFonts w:ascii="Arial Narrow" w:eastAsia="Times New Roman" w:hAnsi="Arial Narrow"/>
          <w:spacing w:val="-2"/>
          <w:lang w:eastAsia="hi-IN" w:bidi="hi-IN"/>
        </w:rPr>
      </w:pPr>
    </w:p>
    <w:p w14:paraId="76F8398E" w14:textId="77777777" w:rsidR="00C1287F" w:rsidRPr="00D608B0" w:rsidRDefault="00C1287F" w:rsidP="00C1287F">
      <w:pPr>
        <w:tabs>
          <w:tab w:val="left" w:pos="1584"/>
        </w:tabs>
        <w:suppressAutoHyphens/>
        <w:spacing w:after="0" w:line="240" w:lineRule="auto"/>
        <w:ind w:left="15" w:right="45"/>
        <w:jc w:val="both"/>
        <w:rPr>
          <w:rFonts w:ascii="Arial Narrow" w:eastAsia="Times New Roman" w:hAnsi="Arial Narrow"/>
          <w:spacing w:val="-2"/>
          <w:lang w:eastAsia="hi-IN" w:bidi="hi-IN"/>
        </w:rPr>
      </w:pPr>
      <w:r w:rsidRPr="00D608B0">
        <w:rPr>
          <w:rFonts w:ascii="Arial Narrow" w:eastAsia="Times New Roman" w:hAnsi="Arial Narrow"/>
          <w:b/>
          <w:spacing w:val="-2"/>
          <w:lang w:eastAsia="hi-IN" w:bidi="hi-IN"/>
        </w:rPr>
        <w:t>18.2.</w:t>
      </w:r>
      <w:r w:rsidRPr="00D608B0">
        <w:rPr>
          <w:rFonts w:ascii="Arial Narrow" w:eastAsia="Times New Roman" w:hAnsi="Arial Narrow"/>
          <w:spacing w:val="-2"/>
          <w:lang w:eastAsia="hi-IN" w:bidi="hi-IN"/>
        </w:rPr>
        <w:t xml:space="preserve"> Para efectos de comunicación o notificaciones, las partes señalan como su dirección, las siguientes:</w:t>
      </w:r>
    </w:p>
    <w:p w14:paraId="2BC4F6AF" w14:textId="77777777" w:rsidR="00C1287F" w:rsidRPr="00D608B0" w:rsidRDefault="00C1287F" w:rsidP="00C1287F">
      <w:pPr>
        <w:tabs>
          <w:tab w:val="left" w:pos="-540"/>
        </w:tabs>
        <w:suppressAutoHyphens/>
        <w:spacing w:after="0" w:line="240" w:lineRule="auto"/>
        <w:ind w:left="15" w:right="45"/>
        <w:jc w:val="both"/>
        <w:rPr>
          <w:rFonts w:ascii="Arial Narrow" w:eastAsia="Times New Roman" w:hAnsi="Arial Narrow"/>
          <w:spacing w:val="-2"/>
          <w:lang w:eastAsia="hi-IN" w:bidi="hi-IN"/>
        </w:rPr>
      </w:pPr>
    </w:p>
    <w:p w14:paraId="3E385DA2" w14:textId="77777777" w:rsidR="00C1287F" w:rsidRPr="00D608B0" w:rsidRDefault="00C1287F" w:rsidP="00C1287F">
      <w:pPr>
        <w:tabs>
          <w:tab w:val="left" w:pos="-540"/>
        </w:tabs>
        <w:suppressAutoHyphens/>
        <w:spacing w:after="0" w:line="240" w:lineRule="auto"/>
        <w:ind w:left="15" w:right="45"/>
        <w:jc w:val="both"/>
        <w:rPr>
          <w:rFonts w:ascii="Arial Narrow" w:eastAsia="Times New Roman" w:hAnsi="Arial Narrow"/>
          <w:spacing w:val="-2"/>
          <w:lang w:eastAsia="hi-IN" w:bidi="hi-IN"/>
        </w:rPr>
      </w:pPr>
      <w:r w:rsidRPr="00D608B0">
        <w:rPr>
          <w:rFonts w:ascii="Arial Narrow" w:eastAsia="Times New Roman" w:hAnsi="Arial Narrow"/>
          <w:spacing w:val="-2"/>
          <w:lang w:eastAsia="hi-IN" w:bidi="hi-IN"/>
        </w:rPr>
        <w:tab/>
        <w:t>La contratante: (</w:t>
      </w:r>
      <w:r w:rsidRPr="00D608B0">
        <w:rPr>
          <w:rFonts w:ascii="Arial Narrow" w:eastAsia="Times New Roman" w:hAnsi="Arial Narrow"/>
          <w:i/>
          <w:iCs/>
          <w:spacing w:val="-2"/>
          <w:lang w:eastAsia="hi-IN" w:bidi="hi-IN"/>
        </w:rPr>
        <w:t>d</w:t>
      </w:r>
      <w:r w:rsidRPr="00D608B0">
        <w:rPr>
          <w:rFonts w:ascii="Arial Narrow" w:eastAsia="Times New Roman" w:hAnsi="Arial Narrow"/>
          <w:i/>
          <w:spacing w:val="-2"/>
          <w:lang w:eastAsia="hi-IN" w:bidi="hi-IN"/>
        </w:rPr>
        <w:t>irección y teléfonos, correo electrónico</w:t>
      </w:r>
      <w:r w:rsidRPr="00D608B0">
        <w:rPr>
          <w:rFonts w:ascii="Arial Narrow" w:eastAsia="Times New Roman" w:hAnsi="Arial Narrow"/>
          <w:spacing w:val="-2"/>
          <w:lang w:eastAsia="hi-IN" w:bidi="hi-IN"/>
        </w:rPr>
        <w:t xml:space="preserve">). </w:t>
      </w:r>
    </w:p>
    <w:p w14:paraId="136CE353" w14:textId="77777777" w:rsidR="00C1287F" w:rsidRPr="00D608B0" w:rsidRDefault="00C1287F" w:rsidP="00C1287F">
      <w:pPr>
        <w:tabs>
          <w:tab w:val="left" w:pos="-540"/>
        </w:tabs>
        <w:suppressAutoHyphens/>
        <w:spacing w:after="0" w:line="240" w:lineRule="auto"/>
        <w:ind w:left="15" w:right="45"/>
        <w:jc w:val="both"/>
        <w:rPr>
          <w:rFonts w:ascii="Arial Narrow" w:eastAsia="Times New Roman" w:hAnsi="Arial Narrow"/>
          <w:spacing w:val="-2"/>
          <w:lang w:eastAsia="hi-IN" w:bidi="hi-IN"/>
        </w:rPr>
      </w:pPr>
    </w:p>
    <w:p w14:paraId="5359A7F7" w14:textId="1CC01015" w:rsidR="00C1287F" w:rsidRPr="00D608B0" w:rsidRDefault="00C1287F" w:rsidP="00C1287F">
      <w:pPr>
        <w:tabs>
          <w:tab w:val="left" w:pos="-540"/>
        </w:tabs>
        <w:suppressAutoHyphens/>
        <w:spacing w:after="0" w:line="240" w:lineRule="auto"/>
        <w:ind w:left="15" w:right="45"/>
        <w:jc w:val="both"/>
        <w:rPr>
          <w:rFonts w:ascii="Arial Narrow" w:eastAsia="Times New Roman" w:hAnsi="Arial Narrow"/>
          <w:spacing w:val="-2"/>
          <w:lang w:eastAsia="hi-IN" w:bidi="hi-IN"/>
        </w:rPr>
      </w:pPr>
      <w:r w:rsidRPr="00D608B0">
        <w:rPr>
          <w:rFonts w:ascii="Arial Narrow" w:eastAsia="Times New Roman" w:hAnsi="Arial Narrow"/>
          <w:spacing w:val="-2"/>
          <w:lang w:eastAsia="hi-IN" w:bidi="hi-IN"/>
        </w:rPr>
        <w:tab/>
        <w:t>El consultor:</w:t>
      </w:r>
      <w:r w:rsidR="008C3D5F">
        <w:rPr>
          <w:rFonts w:ascii="Arial Narrow" w:eastAsia="Times New Roman" w:hAnsi="Arial Narrow"/>
          <w:spacing w:val="-2"/>
          <w:lang w:eastAsia="hi-IN" w:bidi="hi-IN"/>
        </w:rPr>
        <w:t xml:space="preserve"> </w:t>
      </w:r>
      <w:r w:rsidRPr="00D608B0">
        <w:rPr>
          <w:rFonts w:ascii="Arial Narrow" w:eastAsia="Times New Roman" w:hAnsi="Arial Narrow"/>
          <w:spacing w:val="-2"/>
          <w:lang w:eastAsia="hi-IN" w:bidi="hi-IN"/>
        </w:rPr>
        <w:t>(</w:t>
      </w:r>
      <w:r w:rsidRPr="00D608B0">
        <w:rPr>
          <w:rFonts w:ascii="Arial Narrow" w:eastAsia="Times New Roman" w:hAnsi="Arial Narrow"/>
          <w:i/>
          <w:iCs/>
          <w:spacing w:val="-2"/>
          <w:lang w:eastAsia="hi-IN" w:bidi="hi-IN"/>
        </w:rPr>
        <w:t>d</w:t>
      </w:r>
      <w:r w:rsidRPr="00D608B0">
        <w:rPr>
          <w:rFonts w:ascii="Arial Narrow" w:eastAsia="Times New Roman" w:hAnsi="Arial Narrow"/>
          <w:i/>
          <w:spacing w:val="-2"/>
          <w:lang w:eastAsia="hi-IN" w:bidi="hi-IN"/>
        </w:rPr>
        <w:t>irección y teléfonos, correo electrónico</w:t>
      </w:r>
      <w:r w:rsidRPr="00D608B0">
        <w:rPr>
          <w:rFonts w:ascii="Arial Narrow" w:eastAsia="Times New Roman" w:hAnsi="Arial Narrow"/>
          <w:spacing w:val="-2"/>
          <w:lang w:eastAsia="hi-IN" w:bidi="hi-IN"/>
        </w:rPr>
        <w:t>).</w:t>
      </w:r>
    </w:p>
    <w:p w14:paraId="318D8D24" w14:textId="77777777" w:rsidR="00C1287F" w:rsidRPr="00D608B0" w:rsidRDefault="00C1287F" w:rsidP="00C1287F">
      <w:pPr>
        <w:suppressAutoHyphens/>
        <w:spacing w:after="0" w:line="240" w:lineRule="auto"/>
        <w:ind w:left="15" w:right="45"/>
        <w:jc w:val="both"/>
        <w:rPr>
          <w:rFonts w:ascii="Arial Narrow" w:eastAsia="Times New Roman" w:hAnsi="Arial Narrow"/>
          <w:lang w:eastAsia="hi-IN" w:bidi="hi-IN"/>
        </w:rPr>
      </w:pPr>
    </w:p>
    <w:bookmarkEnd w:id="29"/>
    <w:bookmarkEnd w:id="30"/>
    <w:p w14:paraId="1E6C72D3" w14:textId="77777777" w:rsidR="00C1287F" w:rsidRPr="00D608B0" w:rsidRDefault="00C1287F" w:rsidP="00C1287F">
      <w:pPr>
        <w:tabs>
          <w:tab w:val="left" w:pos="-540"/>
        </w:tabs>
        <w:suppressAutoHyphens/>
        <w:spacing w:after="0" w:line="240" w:lineRule="auto"/>
        <w:ind w:left="15" w:right="45"/>
        <w:jc w:val="both"/>
        <w:rPr>
          <w:rFonts w:ascii="Arial Narrow" w:eastAsia="Times New Roman" w:hAnsi="Arial Narrow"/>
          <w:b/>
          <w:spacing w:val="-2"/>
          <w:lang w:eastAsia="hi-IN" w:bidi="hi-IN"/>
        </w:rPr>
      </w:pPr>
      <w:r w:rsidRPr="00D608B0">
        <w:rPr>
          <w:rFonts w:ascii="Arial Narrow" w:eastAsia="Times New Roman" w:hAnsi="Arial Narrow"/>
          <w:b/>
          <w:spacing w:val="-2"/>
          <w:lang w:eastAsia="hi-IN" w:bidi="hi-IN"/>
        </w:rPr>
        <w:t>Cláusula Décima Novena. - ACEPTACIÓN DE LAS PARTES</w:t>
      </w:r>
    </w:p>
    <w:p w14:paraId="417DCCD6" w14:textId="77777777" w:rsidR="00C1287F" w:rsidRPr="00D608B0" w:rsidRDefault="00C1287F" w:rsidP="00C1287F">
      <w:pPr>
        <w:tabs>
          <w:tab w:val="left" w:pos="-540"/>
        </w:tabs>
        <w:suppressAutoHyphens/>
        <w:spacing w:after="0" w:line="240" w:lineRule="auto"/>
        <w:ind w:left="15" w:right="45"/>
        <w:jc w:val="both"/>
        <w:rPr>
          <w:rFonts w:ascii="Arial Narrow" w:eastAsia="Times New Roman" w:hAnsi="Arial Narrow"/>
          <w:b/>
          <w:spacing w:val="-2"/>
          <w:lang w:eastAsia="hi-IN" w:bidi="hi-IN"/>
        </w:rPr>
      </w:pPr>
    </w:p>
    <w:p w14:paraId="122812D3" w14:textId="77777777" w:rsidR="00C1287F" w:rsidRPr="00D608B0" w:rsidRDefault="00C1287F" w:rsidP="00C1287F">
      <w:pPr>
        <w:tabs>
          <w:tab w:val="left" w:pos="-540"/>
        </w:tabs>
        <w:suppressAutoHyphens/>
        <w:spacing w:after="0" w:line="240" w:lineRule="auto"/>
        <w:ind w:left="15" w:right="45"/>
        <w:jc w:val="both"/>
        <w:rPr>
          <w:rFonts w:ascii="Arial Narrow" w:eastAsia="Times New Roman" w:hAnsi="Arial Narrow"/>
          <w:spacing w:val="-2"/>
          <w:lang w:eastAsia="hi-IN" w:bidi="hi-IN"/>
        </w:rPr>
      </w:pPr>
      <w:r w:rsidRPr="00D608B0">
        <w:rPr>
          <w:rFonts w:ascii="Arial Narrow" w:eastAsia="Times New Roman" w:hAnsi="Arial Narrow"/>
          <w:b/>
          <w:spacing w:val="-2"/>
          <w:lang w:eastAsia="hi-IN" w:bidi="hi-IN"/>
        </w:rPr>
        <w:t xml:space="preserve">19.1.- Declaración. - </w:t>
      </w:r>
      <w:r w:rsidRPr="00D608B0">
        <w:rPr>
          <w:rFonts w:ascii="Arial Narrow" w:eastAsia="Times New Roman" w:hAnsi="Arial Narrow"/>
          <w:spacing w:val="-2"/>
          <w:lang w:eastAsia="hi-IN" w:bidi="hi-IN"/>
        </w:rPr>
        <w:t xml:space="preserve">Las partes libre, voluntaria y expresamente declaran que conocen y aceptan el texto íntegro del Contrato de Consultoría, que lo están suscribiendo. </w:t>
      </w:r>
    </w:p>
    <w:p w14:paraId="2666DD67" w14:textId="77777777" w:rsidR="00C1287F" w:rsidRPr="00D608B0" w:rsidRDefault="00C1287F" w:rsidP="00C1287F">
      <w:pPr>
        <w:tabs>
          <w:tab w:val="left" w:pos="-540"/>
        </w:tabs>
        <w:suppressAutoHyphens/>
        <w:spacing w:after="0" w:line="240" w:lineRule="auto"/>
        <w:ind w:left="15" w:right="45"/>
        <w:jc w:val="both"/>
        <w:rPr>
          <w:rFonts w:ascii="Arial Narrow" w:eastAsia="Times New Roman" w:hAnsi="Arial Narrow"/>
          <w:spacing w:val="-2"/>
          <w:lang w:eastAsia="hi-IN" w:bidi="hi-IN"/>
        </w:rPr>
      </w:pPr>
    </w:p>
    <w:p w14:paraId="53488D76" w14:textId="77777777" w:rsidR="00C1287F" w:rsidRPr="00D608B0" w:rsidRDefault="00C1287F" w:rsidP="00C1287F">
      <w:pPr>
        <w:tabs>
          <w:tab w:val="left" w:pos="1584"/>
        </w:tabs>
        <w:suppressAutoHyphens/>
        <w:spacing w:after="0" w:line="240" w:lineRule="auto"/>
        <w:ind w:left="15" w:right="45"/>
        <w:jc w:val="both"/>
        <w:rPr>
          <w:rFonts w:ascii="Arial Narrow" w:eastAsia="Times New Roman" w:hAnsi="Arial Narrow"/>
          <w:spacing w:val="-2"/>
          <w:lang w:eastAsia="hi-IN" w:bidi="hi-IN"/>
        </w:rPr>
      </w:pPr>
      <w:r w:rsidRPr="00D608B0">
        <w:rPr>
          <w:rFonts w:ascii="Arial Narrow" w:eastAsia="Times New Roman" w:hAnsi="Arial Narrow"/>
          <w:b/>
          <w:spacing w:val="-3"/>
          <w:lang w:eastAsia="hi-IN" w:bidi="hi-IN"/>
        </w:rPr>
        <w:t>19.2.-</w:t>
      </w:r>
      <w:r w:rsidRPr="00D608B0">
        <w:rPr>
          <w:rFonts w:ascii="Arial Narrow" w:eastAsia="Times New Roman" w:hAnsi="Arial Narrow"/>
          <w:spacing w:val="-3"/>
          <w:lang w:eastAsia="hi-IN" w:bidi="hi-IN"/>
        </w:rPr>
        <w:t>Libre y voluntariamente, las partes expresamente declaran su aceptación a todo lo convenido en el presente contrato y se someten a sus estipulaciones.</w:t>
      </w:r>
    </w:p>
    <w:p w14:paraId="2167C7ED" w14:textId="77777777" w:rsidR="00C1287F" w:rsidRPr="00D608B0" w:rsidRDefault="00C1287F" w:rsidP="00C1287F">
      <w:pPr>
        <w:widowControl w:val="0"/>
        <w:tabs>
          <w:tab w:val="left" w:pos="0"/>
          <w:tab w:val="left" w:pos="1044"/>
        </w:tabs>
        <w:suppressAutoHyphens/>
        <w:spacing w:after="0" w:line="240" w:lineRule="auto"/>
        <w:ind w:left="15" w:right="45"/>
        <w:jc w:val="both"/>
        <w:outlineLvl w:val="3"/>
        <w:rPr>
          <w:rFonts w:ascii="Arial Narrow" w:eastAsia="Times New Roman" w:hAnsi="Arial Narrow"/>
          <w:bCs/>
          <w:lang w:eastAsia="es-EC" w:bidi="hi-IN"/>
        </w:rPr>
      </w:pPr>
    </w:p>
    <w:p w14:paraId="256DA3B2" w14:textId="77777777" w:rsidR="00C1287F" w:rsidRPr="00D608B0" w:rsidRDefault="00C1287F" w:rsidP="00C1287F">
      <w:pPr>
        <w:widowControl w:val="0"/>
        <w:tabs>
          <w:tab w:val="left" w:pos="0"/>
          <w:tab w:val="left" w:pos="1044"/>
        </w:tabs>
        <w:suppressAutoHyphens/>
        <w:spacing w:after="0" w:line="240" w:lineRule="auto"/>
        <w:ind w:left="15" w:right="45"/>
        <w:jc w:val="both"/>
        <w:outlineLvl w:val="3"/>
        <w:rPr>
          <w:rFonts w:ascii="Arial Narrow" w:eastAsia="Times New Roman" w:hAnsi="Arial Narrow"/>
          <w:bCs/>
          <w:lang w:eastAsia="es-EC" w:bidi="hi-IN"/>
        </w:rPr>
      </w:pPr>
    </w:p>
    <w:p w14:paraId="7A2D99E9" w14:textId="77777777" w:rsidR="00C1287F" w:rsidRPr="00D608B0" w:rsidRDefault="00C1287F" w:rsidP="00C1287F">
      <w:pPr>
        <w:widowControl w:val="0"/>
        <w:tabs>
          <w:tab w:val="left" w:pos="0"/>
          <w:tab w:val="left" w:pos="1044"/>
        </w:tabs>
        <w:suppressAutoHyphens/>
        <w:spacing w:after="0" w:line="240" w:lineRule="auto"/>
        <w:ind w:left="15" w:right="45"/>
        <w:jc w:val="both"/>
        <w:outlineLvl w:val="3"/>
        <w:rPr>
          <w:rFonts w:ascii="Arial Narrow" w:eastAsia="Times New Roman" w:hAnsi="Arial Narrow"/>
          <w:bCs/>
          <w:lang w:eastAsia="es-EC" w:bidi="hi-IN"/>
        </w:rPr>
      </w:pPr>
      <w:r w:rsidRPr="00D608B0">
        <w:rPr>
          <w:rFonts w:ascii="Arial Narrow" w:eastAsia="Times New Roman" w:hAnsi="Arial Narrow"/>
          <w:bCs/>
          <w:lang w:eastAsia="es-EC" w:bidi="hi-IN"/>
        </w:rPr>
        <w:t xml:space="preserve">Dado, en la ciudad de Quito, a </w:t>
      </w:r>
    </w:p>
    <w:p w14:paraId="42766CF7" w14:textId="77777777" w:rsidR="00C1287F" w:rsidRPr="00D608B0" w:rsidRDefault="00C1287F" w:rsidP="00C1287F">
      <w:pPr>
        <w:widowControl w:val="0"/>
        <w:tabs>
          <w:tab w:val="left" w:pos="0"/>
          <w:tab w:val="left" w:pos="1044"/>
        </w:tabs>
        <w:suppressAutoHyphens/>
        <w:spacing w:after="0" w:line="240" w:lineRule="auto"/>
        <w:ind w:left="15" w:right="45"/>
        <w:jc w:val="both"/>
        <w:outlineLvl w:val="3"/>
        <w:rPr>
          <w:rFonts w:ascii="Arial Narrow" w:eastAsia="Times New Roman" w:hAnsi="Arial Narrow"/>
          <w:b/>
          <w:bCs/>
          <w:lang w:eastAsia="es-EC" w:bidi="hi-IN"/>
        </w:rPr>
      </w:pPr>
    </w:p>
    <w:p w14:paraId="543F1A2B" w14:textId="77777777" w:rsidR="00C1287F" w:rsidRPr="00D608B0" w:rsidRDefault="00C1287F" w:rsidP="00C1287F">
      <w:pPr>
        <w:widowControl w:val="0"/>
        <w:tabs>
          <w:tab w:val="left" w:pos="0"/>
          <w:tab w:val="left" w:pos="1044"/>
        </w:tabs>
        <w:suppressAutoHyphens/>
        <w:spacing w:after="0" w:line="240" w:lineRule="auto"/>
        <w:ind w:left="15" w:right="45"/>
        <w:jc w:val="both"/>
        <w:outlineLvl w:val="3"/>
        <w:rPr>
          <w:rFonts w:ascii="Arial Narrow" w:eastAsia="Times New Roman" w:hAnsi="Arial Narrow"/>
          <w:b/>
          <w:bCs/>
          <w:lang w:eastAsia="es-EC" w:bidi="hi-IN"/>
        </w:rPr>
      </w:pPr>
    </w:p>
    <w:p w14:paraId="13DBC6AE" w14:textId="77777777" w:rsidR="00C1287F" w:rsidRPr="00D608B0" w:rsidRDefault="00C1287F" w:rsidP="00C1287F">
      <w:pPr>
        <w:widowControl w:val="0"/>
        <w:tabs>
          <w:tab w:val="left" w:pos="0"/>
          <w:tab w:val="left" w:pos="1044"/>
        </w:tabs>
        <w:suppressAutoHyphens/>
        <w:spacing w:after="0" w:line="240" w:lineRule="auto"/>
        <w:ind w:left="15" w:right="45"/>
        <w:jc w:val="both"/>
        <w:outlineLvl w:val="3"/>
        <w:rPr>
          <w:rFonts w:ascii="Arial Narrow" w:eastAsia="Times New Roman" w:hAnsi="Arial Narrow"/>
          <w:b/>
          <w:bCs/>
          <w:lang w:eastAsia="es-EC" w:bidi="hi-IN"/>
        </w:rPr>
      </w:pPr>
    </w:p>
    <w:p w14:paraId="7161B9A1" w14:textId="77777777" w:rsidR="00C1287F" w:rsidRPr="00D608B0" w:rsidRDefault="00C1287F" w:rsidP="00C1287F">
      <w:pPr>
        <w:widowControl w:val="0"/>
        <w:tabs>
          <w:tab w:val="left" w:pos="0"/>
          <w:tab w:val="left" w:pos="1044"/>
        </w:tabs>
        <w:suppressAutoHyphens/>
        <w:spacing w:after="0" w:line="240" w:lineRule="auto"/>
        <w:ind w:left="15" w:right="45"/>
        <w:jc w:val="both"/>
        <w:outlineLvl w:val="3"/>
        <w:rPr>
          <w:rFonts w:ascii="Arial Narrow" w:eastAsia="Times New Roman" w:hAnsi="Arial Narrow"/>
          <w:b/>
          <w:bCs/>
          <w:lang w:eastAsia="es-EC" w:bidi="hi-IN"/>
        </w:rPr>
      </w:pPr>
      <w:r w:rsidRPr="00D608B0">
        <w:rPr>
          <w:rFonts w:ascii="Arial Narrow" w:eastAsia="Times New Roman" w:hAnsi="Arial Narrow"/>
          <w:b/>
          <w:bCs/>
          <w:lang w:eastAsia="es-EC" w:bidi="hi-IN"/>
        </w:rPr>
        <w:t>___________________________</w:t>
      </w:r>
      <w:r w:rsidRPr="00D608B0">
        <w:rPr>
          <w:rFonts w:ascii="Arial Narrow" w:eastAsia="Times New Roman" w:hAnsi="Arial Narrow"/>
          <w:b/>
          <w:bCs/>
          <w:lang w:eastAsia="es-EC" w:bidi="hi-IN"/>
        </w:rPr>
        <w:tab/>
      </w:r>
      <w:r w:rsidRPr="00D608B0">
        <w:rPr>
          <w:rFonts w:ascii="Arial Narrow" w:eastAsia="Times New Roman" w:hAnsi="Arial Narrow"/>
          <w:b/>
          <w:bCs/>
          <w:lang w:eastAsia="es-EC" w:bidi="hi-IN"/>
        </w:rPr>
        <w:tab/>
      </w:r>
      <w:r w:rsidRPr="00D608B0">
        <w:rPr>
          <w:rFonts w:ascii="Arial Narrow" w:eastAsia="Times New Roman" w:hAnsi="Arial Narrow"/>
          <w:b/>
          <w:bCs/>
          <w:lang w:eastAsia="es-EC" w:bidi="hi-IN"/>
        </w:rPr>
        <w:tab/>
        <w:t>_____________________________</w:t>
      </w:r>
    </w:p>
    <w:p w14:paraId="4D1B4D13" w14:textId="77777777" w:rsidR="00C1287F" w:rsidRPr="00D608B0" w:rsidRDefault="00C1287F" w:rsidP="00C1287F">
      <w:pPr>
        <w:widowControl w:val="0"/>
        <w:tabs>
          <w:tab w:val="left" w:pos="0"/>
          <w:tab w:val="left" w:pos="1044"/>
        </w:tabs>
        <w:suppressAutoHyphens/>
        <w:spacing w:after="0" w:line="240" w:lineRule="auto"/>
        <w:ind w:left="15" w:right="45"/>
        <w:jc w:val="both"/>
        <w:outlineLvl w:val="3"/>
        <w:rPr>
          <w:rFonts w:ascii="Arial Narrow" w:eastAsia="Times New Roman" w:hAnsi="Arial Narrow"/>
          <w:b/>
          <w:bCs/>
          <w:lang w:eastAsia="es-EC" w:bidi="hi-IN"/>
        </w:rPr>
      </w:pPr>
      <w:r w:rsidRPr="00D608B0">
        <w:rPr>
          <w:rFonts w:ascii="Arial Narrow" w:eastAsia="Times New Roman" w:hAnsi="Arial Narrow"/>
          <w:b/>
          <w:bCs/>
          <w:lang w:eastAsia="es-EC" w:bidi="hi-IN"/>
        </w:rPr>
        <w:t xml:space="preserve">  LA CONTRATANTE</w:t>
      </w:r>
      <w:r w:rsidRPr="00D608B0">
        <w:rPr>
          <w:rFonts w:ascii="Arial Narrow" w:eastAsia="Times New Roman" w:hAnsi="Arial Narrow"/>
          <w:b/>
          <w:bCs/>
          <w:lang w:eastAsia="es-EC" w:bidi="hi-IN"/>
        </w:rPr>
        <w:tab/>
      </w:r>
      <w:r w:rsidRPr="00D608B0">
        <w:rPr>
          <w:rFonts w:ascii="Arial Narrow" w:eastAsia="Times New Roman" w:hAnsi="Arial Narrow"/>
          <w:b/>
          <w:bCs/>
          <w:lang w:eastAsia="es-EC" w:bidi="hi-IN"/>
        </w:rPr>
        <w:tab/>
      </w:r>
      <w:r w:rsidRPr="00D608B0">
        <w:rPr>
          <w:rFonts w:ascii="Arial Narrow" w:eastAsia="Times New Roman" w:hAnsi="Arial Narrow"/>
          <w:b/>
          <w:bCs/>
          <w:lang w:eastAsia="es-EC" w:bidi="hi-IN"/>
        </w:rPr>
        <w:tab/>
        <w:t xml:space="preserve">               LA CONSULTORA</w:t>
      </w:r>
    </w:p>
    <w:p w14:paraId="2B68A7D9" w14:textId="77777777" w:rsidR="00C1287F" w:rsidRPr="00D608B0" w:rsidRDefault="00C1287F" w:rsidP="00C1287F">
      <w:pPr>
        <w:spacing w:after="0" w:line="240" w:lineRule="auto"/>
        <w:rPr>
          <w:rFonts w:ascii="Arial Narrow" w:hAnsi="Arial Narrow"/>
        </w:rPr>
      </w:pPr>
    </w:p>
    <w:p w14:paraId="68FBF06B" w14:textId="77777777" w:rsidR="00C1287F" w:rsidRPr="00D608B0" w:rsidRDefault="00C1287F" w:rsidP="00C1287F">
      <w:pPr>
        <w:spacing w:after="0" w:line="240" w:lineRule="auto"/>
        <w:rPr>
          <w:rFonts w:ascii="Arial Narrow" w:hAnsi="Arial Narrow"/>
        </w:rPr>
      </w:pPr>
    </w:p>
    <w:p w14:paraId="244328BE" w14:textId="77777777" w:rsidR="00C1287F" w:rsidRPr="00D608B0" w:rsidRDefault="00C1287F" w:rsidP="00C1287F">
      <w:pPr>
        <w:spacing w:after="0" w:line="240" w:lineRule="auto"/>
        <w:rPr>
          <w:rFonts w:ascii="Arial Narrow" w:hAnsi="Arial Narrow"/>
        </w:rPr>
      </w:pPr>
    </w:p>
    <w:p w14:paraId="604B8787" w14:textId="522F00C9" w:rsidR="00C1287F" w:rsidRPr="002120C5" w:rsidRDefault="00C1287F" w:rsidP="002120C5">
      <w:pPr>
        <w:spacing w:after="0" w:line="240" w:lineRule="auto"/>
        <w:jc w:val="both"/>
        <w:rPr>
          <w:rFonts w:ascii="Arial Narrow" w:hAnsi="Arial Narrow"/>
        </w:rPr>
      </w:pPr>
      <w:r w:rsidRPr="00D608B0">
        <w:rPr>
          <w:rFonts w:ascii="Arial Narrow" w:hAnsi="Arial Narrow"/>
          <w:b/>
        </w:rPr>
        <w:t>NOTA:</w:t>
      </w:r>
      <w:r w:rsidRPr="00D608B0">
        <w:rPr>
          <w:rFonts w:ascii="Arial Narrow" w:hAnsi="Arial Narrow"/>
        </w:rPr>
        <w:t xml:space="preserve"> EL CONTRATO DEFINITIVO OBSERVARA LAS CONDICIONES ESTABLECIDAS EN LOS PLIEGOS, TÉRMINOS DE REFERENCIA, OFERTA ADJUDICADA Y CONDICIONES NEGOCIADAS, Y DEMÁS DOCUMENTACIÓN PRECONTRACTUAL, LAS QUE SERÁN INCORPORADAS AL MOMENTO DE LA ADJUDICACION DEL CONTRATO.</w:t>
      </w:r>
    </w:p>
    <w:p w14:paraId="56D6214D" w14:textId="77777777" w:rsidR="00CA5A93" w:rsidRPr="00D608B0" w:rsidRDefault="00CA5A93">
      <w:pPr>
        <w:rPr>
          <w:rFonts w:ascii="Arial Narrow" w:hAnsi="Arial Narrow"/>
        </w:rPr>
      </w:pPr>
    </w:p>
    <w:sectPr w:rsidR="00CA5A93" w:rsidRPr="00D608B0" w:rsidSect="00C95245">
      <w:headerReference w:type="default" r:id="rId16"/>
      <w:footerReference w:type="default" r:id="rId17"/>
      <w:headerReference w:type="first" r:id="rId18"/>
      <w:footerReference w:type="first" r:id="rId19"/>
      <w:type w:val="continuous"/>
      <w:pgSz w:w="11907" w:h="16840"/>
      <w:pgMar w:top="2101" w:right="1107" w:bottom="1843" w:left="1418" w:header="720" w:footer="56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F75CAF" w14:textId="77777777" w:rsidR="003D702D" w:rsidRDefault="003D702D" w:rsidP="00C1287F">
      <w:pPr>
        <w:spacing w:after="0" w:line="240" w:lineRule="auto"/>
      </w:pPr>
      <w:r>
        <w:separator/>
      </w:r>
    </w:p>
  </w:endnote>
  <w:endnote w:type="continuationSeparator" w:id="0">
    <w:p w14:paraId="1D41D0DD" w14:textId="77777777" w:rsidR="003D702D" w:rsidRDefault="003D702D" w:rsidP="00C128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00"/>
    <w:family w:val="auto"/>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4D"/>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imes New Roman Bold">
    <w:panose1 w:val="02020803070505020304"/>
    <w:charset w:val="00"/>
    <w:family w:val="auto"/>
    <w:pitch w:val="variable"/>
    <w:sig w:usb0="E0002AEF" w:usb1="C0007841" w:usb2="00000009" w:usb3="00000000" w:csb0="000001FF" w:csb1="00000000"/>
  </w:font>
  <w:font w:name="OpenSymbol">
    <w:altName w:val="Courier New"/>
    <w:charset w:val="00"/>
    <w:family w:val="auto"/>
    <w:pitch w:val="variable"/>
    <w:sig w:usb0="00000003" w:usb1="1001ECEA" w:usb2="00000000" w:usb3="00000000" w:csb0="00000001" w:csb1="00000000"/>
  </w:font>
  <w:font w:name="Consolas">
    <w:panose1 w:val="020B0609020204030204"/>
    <w:charset w:val="00"/>
    <w:family w:val="modern"/>
    <w:pitch w:val="fixed"/>
    <w:sig w:usb0="E00006FF" w:usb1="0000FCFF" w:usb2="00000001" w:usb3="00000000" w:csb0="0000019F" w:csb1="00000000"/>
  </w:font>
  <w:font w:name="Cambria Math">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Bold">
    <w:altName w:val="Calibri"/>
    <w:charset w:val="00"/>
    <w:family w:val="auto"/>
    <w:pitch w:val="variable"/>
    <w:sig w:usb0="E00002FF" w:usb1="4000ACFF" w:usb2="0000000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35DE19" w14:textId="7D6C67F2" w:rsidR="000D77C1" w:rsidRDefault="000D77C1" w:rsidP="00DF43D7">
    <w:pPr>
      <w:pStyle w:val="Piedepgina"/>
      <w:jc w:val="center"/>
    </w:pPr>
    <w:r>
      <w:rPr>
        <w:noProof/>
        <w:lang w:val="es-EC" w:eastAsia="es-EC"/>
      </w:rPr>
      <w:drawing>
        <wp:anchor distT="0" distB="0" distL="114300" distR="114300" simplePos="0" relativeHeight="251667456" behindDoc="1" locked="0" layoutInCell="1" hidden="0" allowOverlap="1" wp14:anchorId="544F307D" wp14:editId="00B0D43D">
          <wp:simplePos x="0" y="0"/>
          <wp:positionH relativeFrom="page">
            <wp:align>center</wp:align>
          </wp:positionH>
          <wp:positionV relativeFrom="paragraph">
            <wp:posOffset>-657225</wp:posOffset>
          </wp:positionV>
          <wp:extent cx="7618466" cy="1408456"/>
          <wp:effectExtent l="0" t="0" r="1905" b="1270"/>
          <wp:wrapNone/>
          <wp:docPr id="1514281449" name="image1.jpg"/>
          <wp:cNvGraphicFramePr/>
          <a:graphic xmlns:a="http://schemas.openxmlformats.org/drawingml/2006/main">
            <a:graphicData uri="http://schemas.openxmlformats.org/drawingml/2006/picture">
              <pic:pic xmlns:pic="http://schemas.openxmlformats.org/drawingml/2006/picture">
                <pic:nvPicPr>
                  <pic:cNvPr id="1514281449" name="image1.jpg"/>
                  <pic:cNvPicPr preferRelativeResize="0"/>
                </pic:nvPicPr>
                <pic:blipFill>
                  <a:blip r:embed="rId1">
                    <a:extLst>
                      <a:ext uri="{28A0092B-C50C-407E-A947-70E740481C1C}">
                        <a14:useLocalDpi xmlns:a14="http://schemas.microsoft.com/office/drawing/2010/main" val="0"/>
                      </a:ext>
                    </a:extLst>
                  </a:blip>
                  <a:stretch>
                    <a:fillRect/>
                  </a:stretch>
                </pic:blipFill>
                <pic:spPr>
                  <a:xfrm>
                    <a:off x="0" y="0"/>
                    <a:ext cx="7618466" cy="1408456"/>
                  </a:xfrm>
                  <a:prstGeom prst="rect">
                    <a:avLst/>
                  </a:prstGeom>
                  <a:ln/>
                </pic:spPr>
              </pic:pic>
            </a:graphicData>
          </a:graphic>
          <wp14:sizeRelV relativeFrom="margin">
            <wp14:pctHeight>0</wp14:pctHeight>
          </wp14:sizeRelV>
        </wp:anchor>
      </w:drawing>
    </w:r>
    <w:r>
      <w:rPr>
        <w:rFonts w:ascii="Arial Narrow" w:hAnsi="Arial Narrow"/>
        <w:b/>
        <w:sz w:val="22"/>
        <w:szCs w:val="22"/>
        <w:lang w:val="es-ES"/>
      </w:rPr>
      <w:t>Pág.</w:t>
    </w:r>
    <w:r w:rsidRPr="001C4149">
      <w:rPr>
        <w:rFonts w:ascii="Arial Narrow" w:hAnsi="Arial Narrow"/>
        <w:b/>
        <w:sz w:val="22"/>
        <w:szCs w:val="22"/>
        <w:lang w:val="es-ES"/>
      </w:rPr>
      <w:t xml:space="preserve"> </w:t>
    </w:r>
    <w:r w:rsidRPr="001C4149">
      <w:rPr>
        <w:rFonts w:ascii="Arial Narrow" w:hAnsi="Arial Narrow"/>
        <w:b/>
        <w:bCs/>
        <w:sz w:val="22"/>
        <w:szCs w:val="22"/>
      </w:rPr>
      <w:fldChar w:fldCharType="begin"/>
    </w:r>
    <w:r w:rsidRPr="001C4149">
      <w:rPr>
        <w:rFonts w:ascii="Arial Narrow" w:hAnsi="Arial Narrow"/>
        <w:b/>
        <w:bCs/>
        <w:sz w:val="22"/>
        <w:szCs w:val="22"/>
      </w:rPr>
      <w:instrText>PAGE</w:instrText>
    </w:r>
    <w:r w:rsidRPr="001C4149">
      <w:rPr>
        <w:rFonts w:ascii="Arial Narrow" w:hAnsi="Arial Narrow"/>
        <w:b/>
        <w:bCs/>
        <w:sz w:val="22"/>
        <w:szCs w:val="22"/>
      </w:rPr>
      <w:fldChar w:fldCharType="separate"/>
    </w:r>
    <w:r w:rsidR="00823F2A">
      <w:rPr>
        <w:rFonts w:ascii="Arial Narrow" w:hAnsi="Arial Narrow"/>
        <w:b/>
        <w:bCs/>
        <w:noProof/>
        <w:sz w:val="22"/>
        <w:szCs w:val="22"/>
      </w:rPr>
      <w:t>6</w:t>
    </w:r>
    <w:r w:rsidRPr="001C4149">
      <w:rPr>
        <w:rFonts w:ascii="Arial Narrow" w:hAnsi="Arial Narrow"/>
        <w:b/>
        <w:bCs/>
        <w:sz w:val="22"/>
        <w:szCs w:val="22"/>
      </w:rPr>
      <w:fldChar w:fldCharType="end"/>
    </w:r>
    <w:r w:rsidRPr="001C4149">
      <w:rPr>
        <w:rFonts w:ascii="Arial Narrow" w:hAnsi="Arial Narrow"/>
        <w:b/>
        <w:sz w:val="22"/>
        <w:szCs w:val="22"/>
        <w:lang w:val="es-ES"/>
      </w:rPr>
      <w:t xml:space="preserve"> de </w:t>
    </w:r>
    <w:r w:rsidRPr="001C4149">
      <w:rPr>
        <w:rFonts w:ascii="Arial Narrow" w:hAnsi="Arial Narrow"/>
        <w:b/>
        <w:bCs/>
        <w:sz w:val="22"/>
        <w:szCs w:val="22"/>
      </w:rPr>
      <w:fldChar w:fldCharType="begin"/>
    </w:r>
    <w:r w:rsidRPr="001C4149">
      <w:rPr>
        <w:rFonts w:ascii="Arial Narrow" w:hAnsi="Arial Narrow"/>
        <w:b/>
        <w:bCs/>
        <w:sz w:val="22"/>
        <w:szCs w:val="22"/>
      </w:rPr>
      <w:instrText>NUMPAGES</w:instrText>
    </w:r>
    <w:r w:rsidRPr="001C4149">
      <w:rPr>
        <w:rFonts w:ascii="Arial Narrow" w:hAnsi="Arial Narrow"/>
        <w:b/>
        <w:bCs/>
        <w:sz w:val="22"/>
        <w:szCs w:val="22"/>
      </w:rPr>
      <w:fldChar w:fldCharType="separate"/>
    </w:r>
    <w:r w:rsidR="00823F2A">
      <w:rPr>
        <w:rFonts w:ascii="Arial Narrow" w:hAnsi="Arial Narrow"/>
        <w:b/>
        <w:bCs/>
        <w:noProof/>
        <w:sz w:val="22"/>
        <w:szCs w:val="22"/>
      </w:rPr>
      <w:t>106</w:t>
    </w:r>
    <w:r w:rsidRPr="001C4149">
      <w:rPr>
        <w:rFonts w:ascii="Arial Narrow" w:hAnsi="Arial Narrow"/>
        <w:b/>
        <w:bCs/>
        <w:sz w:val="22"/>
        <w:szCs w:val="22"/>
      </w:rPr>
      <w:fldChar w:fldCharType="end"/>
    </w:r>
  </w:p>
  <w:p w14:paraId="10963170" w14:textId="61CFBD09" w:rsidR="000D77C1" w:rsidRDefault="000D77C1" w:rsidP="00C1287F">
    <w:pPr>
      <w:pStyle w:val="Piedepgina"/>
      <w:tabs>
        <w:tab w:val="clear" w:pos="4419"/>
        <w:tab w:val="clear" w:pos="8838"/>
        <w:tab w:val="left" w:pos="1916"/>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BA12D2" w14:textId="22BA1A8D" w:rsidR="000D77C1" w:rsidRDefault="000D77C1">
    <w:pPr>
      <w:pStyle w:val="Piedepgina"/>
    </w:pPr>
    <w:r>
      <w:rPr>
        <w:noProof/>
        <w:lang w:val="es-EC" w:eastAsia="es-EC"/>
      </w:rPr>
      <w:drawing>
        <wp:anchor distT="0" distB="0" distL="114300" distR="114300" simplePos="0" relativeHeight="251661312" behindDoc="1" locked="0" layoutInCell="1" allowOverlap="1" wp14:anchorId="7C8F7313" wp14:editId="273E098B">
          <wp:simplePos x="0" y="0"/>
          <wp:positionH relativeFrom="page">
            <wp:align>right</wp:align>
          </wp:positionH>
          <wp:positionV relativeFrom="page">
            <wp:posOffset>9438005</wp:posOffset>
          </wp:positionV>
          <wp:extent cx="7537450" cy="1227455"/>
          <wp:effectExtent l="0" t="0" r="6350" b="0"/>
          <wp:wrapSquare wrapText="bothSides"/>
          <wp:docPr id="4"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a:extLst>
                      <a:ext uri="{28A0092B-C50C-407E-A947-70E740481C1C}">
                        <a14:useLocalDpi xmlns:a14="http://schemas.microsoft.com/office/drawing/2010/main" val="0"/>
                      </a:ext>
                    </a:extLst>
                  </a:blip>
                  <a:srcRect t="74544" b="5301"/>
                  <a:stretch>
                    <a:fillRect/>
                  </a:stretch>
                </pic:blipFill>
                <pic:spPr bwMode="auto">
                  <a:xfrm>
                    <a:off x="0" y="0"/>
                    <a:ext cx="7537450" cy="122745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923859" w14:textId="77777777" w:rsidR="003D702D" w:rsidRDefault="003D702D" w:rsidP="00C1287F">
      <w:pPr>
        <w:spacing w:after="0" w:line="240" w:lineRule="auto"/>
      </w:pPr>
      <w:r>
        <w:separator/>
      </w:r>
    </w:p>
  </w:footnote>
  <w:footnote w:type="continuationSeparator" w:id="0">
    <w:p w14:paraId="1DE33F71" w14:textId="77777777" w:rsidR="003D702D" w:rsidRDefault="003D702D" w:rsidP="00C1287F">
      <w:pPr>
        <w:spacing w:after="0" w:line="240" w:lineRule="auto"/>
      </w:pPr>
      <w:r>
        <w:continuationSeparator/>
      </w:r>
    </w:p>
  </w:footnote>
  <w:footnote w:id="1">
    <w:p w14:paraId="77364C3F" w14:textId="77777777" w:rsidR="000D77C1" w:rsidRPr="00301603" w:rsidRDefault="000D77C1" w:rsidP="003234A9">
      <w:pPr>
        <w:pStyle w:val="Textonotapie"/>
      </w:pPr>
    </w:p>
  </w:footnote>
  <w:footnote w:id="2">
    <w:p w14:paraId="69FF1B96" w14:textId="40EF50BD" w:rsidR="000D77C1" w:rsidRPr="008011C9" w:rsidRDefault="000D77C1" w:rsidP="00CF5DFC">
      <w:pPr>
        <w:spacing w:after="0" w:line="240" w:lineRule="auto"/>
        <w:jc w:val="both"/>
        <w:rPr>
          <w:rFonts w:ascii="Times New Roman" w:eastAsia="Times New Roman" w:hAnsi="Times New Roman"/>
          <w:sz w:val="24"/>
          <w:szCs w:val="24"/>
        </w:rPr>
      </w:pPr>
      <w:r>
        <w:rPr>
          <w:rStyle w:val="Refdenotaalpie"/>
        </w:rPr>
        <w:footnoteRef/>
      </w:r>
      <w:r>
        <w:t xml:space="preserve"> </w:t>
      </w:r>
      <w:r w:rsidRPr="00CF5DFC">
        <w:rPr>
          <w:rFonts w:ascii="Arial Narrow" w:hAnsi="Arial Narrow"/>
          <w:sz w:val="20"/>
          <w:szCs w:val="20"/>
        </w:rPr>
        <w:t xml:space="preserve">Persona Expuesta Políticamente (PEP): </w:t>
      </w:r>
      <w:r w:rsidRPr="008011C9">
        <w:rPr>
          <w:rFonts w:ascii="Arial Narrow" w:eastAsia="Times New Roman" w:hAnsi="Arial Narrow"/>
          <w:sz w:val="20"/>
          <w:szCs w:val="20"/>
        </w:rPr>
        <w:t>Son todas aquellas personas naturales, nacionales o extranjeras, que desempeñan o han desempeñado funciones públicas destacadas en el Ecuador o en el extranjero en representación del país, hasta un año (1) después de haber culminado el cargo que originó tal calidad.</w:t>
      </w:r>
      <w:r w:rsidRPr="008011C9">
        <w:rPr>
          <w:rFonts w:ascii="Times New Roman" w:eastAsia="Times New Roman" w:hAnsi="Times New Roman"/>
          <w:sz w:val="24"/>
          <w:szCs w:val="24"/>
        </w:rPr>
        <w:t xml:space="preserve"> </w:t>
      </w:r>
    </w:p>
    <w:p w14:paraId="2049E2E2" w14:textId="77777777" w:rsidR="000D77C1" w:rsidRPr="008011C9" w:rsidRDefault="000D77C1" w:rsidP="00CF5DFC">
      <w:pPr>
        <w:spacing w:after="0" w:line="240" w:lineRule="auto"/>
        <w:jc w:val="both"/>
        <w:rPr>
          <w:rFonts w:ascii="Times New Roman" w:eastAsia="Times New Roman" w:hAnsi="Times New Roman"/>
          <w:sz w:val="24"/>
          <w:szCs w:val="24"/>
        </w:rPr>
      </w:pPr>
    </w:p>
    <w:p w14:paraId="68815DA9" w14:textId="548EFABD" w:rsidR="000D77C1" w:rsidRPr="008011C9" w:rsidRDefault="000D77C1" w:rsidP="00CF5DFC">
      <w:pPr>
        <w:spacing w:after="0" w:line="240" w:lineRule="auto"/>
        <w:jc w:val="both"/>
        <w:rPr>
          <w:rFonts w:ascii="Arial Narrow" w:eastAsia="Times New Roman" w:hAnsi="Arial Narrow"/>
          <w:sz w:val="20"/>
          <w:szCs w:val="20"/>
        </w:rPr>
      </w:pPr>
      <w:r w:rsidRPr="008011C9">
        <w:rPr>
          <w:rFonts w:ascii="Arial Narrow" w:eastAsia="Times New Roman" w:hAnsi="Arial Narrow"/>
          <w:sz w:val="20"/>
          <w:szCs w:val="20"/>
        </w:rPr>
        <w:t xml:space="preserve">Los siguientes cargos serán considerados PEP: </w:t>
      </w:r>
    </w:p>
    <w:p w14:paraId="45F3036C" w14:textId="77777777" w:rsidR="000D77C1" w:rsidRPr="008011C9" w:rsidRDefault="000D77C1" w:rsidP="00CF5DFC">
      <w:pPr>
        <w:spacing w:after="0" w:line="240" w:lineRule="auto"/>
        <w:jc w:val="both"/>
        <w:rPr>
          <w:rFonts w:ascii="Arial Narrow" w:eastAsia="Times New Roman" w:hAnsi="Arial Narrow"/>
          <w:sz w:val="20"/>
          <w:szCs w:val="20"/>
        </w:rPr>
      </w:pPr>
      <w:r w:rsidRPr="008011C9">
        <w:rPr>
          <w:rFonts w:ascii="Arial Narrow" w:eastAsia="Times New Roman" w:hAnsi="Arial Narrow"/>
          <w:sz w:val="20"/>
          <w:szCs w:val="20"/>
        </w:rPr>
        <w:t xml:space="preserve">a) A partir del grado 6 y hasta el grado 10 de la "Escala de remuneración mensual unificada del nivel jerárquico superior"; y, sus equivalencias, que para el efecto expida el ente rector del Trabajo. b) Fuerzas Armadas: Grado militar: 1. Fuerza Terrestre- Desde Teniente Coronel. 2. Fuerza Naval - Desde Capitán de Fragata. 3. Fuerza Aérea- Desde Teniente Coronel. c) Policía Nacional: Desde Teniente Coronel. d) Universidades Públicas: Desde Directores. </w:t>
      </w:r>
    </w:p>
    <w:p w14:paraId="4D91AC07" w14:textId="77777777" w:rsidR="000D77C1" w:rsidRPr="008011C9" w:rsidRDefault="000D77C1" w:rsidP="00CF5DFC">
      <w:pPr>
        <w:spacing w:after="0" w:line="240" w:lineRule="auto"/>
        <w:jc w:val="both"/>
        <w:rPr>
          <w:rFonts w:ascii="Times New Roman" w:eastAsia="Times New Roman" w:hAnsi="Times New Roman"/>
          <w:sz w:val="24"/>
          <w:szCs w:val="24"/>
        </w:rPr>
      </w:pPr>
    </w:p>
    <w:p w14:paraId="4C8D5043" w14:textId="79A49ED5" w:rsidR="000D77C1" w:rsidRPr="008011C9" w:rsidRDefault="000D77C1">
      <w:pPr>
        <w:pStyle w:val="Textonotapie"/>
        <w:rPr>
          <w:lang w:val="es-EC"/>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3EA86C" w14:textId="169375B3" w:rsidR="000D77C1" w:rsidRDefault="000D77C1" w:rsidP="00DF43D7">
    <w:pPr>
      <w:pStyle w:val="Encabezado"/>
      <w:spacing w:after="0" w:line="240" w:lineRule="auto"/>
      <w:jc w:val="center"/>
      <w:rPr>
        <w:b/>
        <w:sz w:val="16"/>
        <w:szCs w:val="16"/>
        <w:lang w:val="es-EC"/>
      </w:rPr>
    </w:pPr>
    <w:r>
      <w:rPr>
        <w:noProof/>
        <w:lang w:val="es-EC" w:eastAsia="es-EC"/>
      </w:rPr>
      <w:drawing>
        <wp:anchor distT="0" distB="0" distL="114300" distR="114300" simplePos="0" relativeHeight="251664384" behindDoc="1" locked="0" layoutInCell="1" hidden="0" allowOverlap="1" wp14:anchorId="321708B4" wp14:editId="5FF5F0EE">
          <wp:simplePos x="0" y="0"/>
          <wp:positionH relativeFrom="page">
            <wp:posOffset>-113982</wp:posOffset>
          </wp:positionH>
          <wp:positionV relativeFrom="paragraph">
            <wp:posOffset>-457200</wp:posOffset>
          </wp:positionV>
          <wp:extent cx="7672368" cy="1418421"/>
          <wp:effectExtent l="0" t="0" r="5080" b="0"/>
          <wp:wrapNone/>
          <wp:docPr id="1514281448" name="image2.jpg"/>
          <wp:cNvGraphicFramePr/>
          <a:graphic xmlns:a="http://schemas.openxmlformats.org/drawingml/2006/main">
            <a:graphicData uri="http://schemas.openxmlformats.org/drawingml/2006/picture">
              <pic:pic xmlns:pic="http://schemas.openxmlformats.org/drawingml/2006/picture">
                <pic:nvPicPr>
                  <pic:cNvPr id="1514281448" name="image2.jpg"/>
                  <pic:cNvPicPr preferRelativeResize="0"/>
                </pic:nvPicPr>
                <pic:blipFill>
                  <a:blip r:embed="rId1">
                    <a:extLst>
                      <a:ext uri="{28A0092B-C50C-407E-A947-70E740481C1C}">
                        <a14:useLocalDpi xmlns:a14="http://schemas.microsoft.com/office/drawing/2010/main" val="0"/>
                      </a:ext>
                    </a:extLst>
                  </a:blip>
                  <a:stretch>
                    <a:fillRect/>
                  </a:stretch>
                </pic:blipFill>
                <pic:spPr>
                  <a:xfrm>
                    <a:off x="0" y="0"/>
                    <a:ext cx="7672368" cy="1418421"/>
                  </a:xfrm>
                  <a:prstGeom prst="rect">
                    <a:avLst/>
                  </a:prstGeom>
                  <a:ln/>
                </pic:spPr>
              </pic:pic>
            </a:graphicData>
          </a:graphic>
          <wp14:sizeRelH relativeFrom="margin">
            <wp14:pctWidth>0</wp14:pctWidth>
          </wp14:sizeRelH>
          <wp14:sizeRelV relativeFrom="margin">
            <wp14:pctHeight>0</wp14:pctHeight>
          </wp14:sizeRelV>
        </wp:anchor>
      </w:drawing>
    </w:r>
  </w:p>
  <w:p w14:paraId="4CD00F46" w14:textId="77777777" w:rsidR="000D77C1" w:rsidRDefault="000D77C1" w:rsidP="00DF43D7">
    <w:pPr>
      <w:pStyle w:val="Encabezado"/>
      <w:spacing w:after="0" w:line="240" w:lineRule="auto"/>
      <w:jc w:val="center"/>
      <w:rPr>
        <w:b/>
        <w:sz w:val="16"/>
        <w:szCs w:val="16"/>
        <w:lang w:val="es-EC"/>
      </w:rPr>
    </w:pPr>
  </w:p>
  <w:p w14:paraId="64E6DAAD" w14:textId="77777777" w:rsidR="000D77C1" w:rsidRDefault="000D77C1" w:rsidP="00DF43D7">
    <w:pPr>
      <w:pStyle w:val="Encabezado"/>
      <w:spacing w:after="0" w:line="240" w:lineRule="auto"/>
      <w:jc w:val="center"/>
      <w:rPr>
        <w:b/>
        <w:sz w:val="16"/>
        <w:szCs w:val="16"/>
        <w:lang w:val="es-EC"/>
      </w:rPr>
    </w:pPr>
  </w:p>
  <w:p w14:paraId="07600E6B" w14:textId="77777777" w:rsidR="000D77C1" w:rsidRDefault="000D77C1" w:rsidP="00DF43D7">
    <w:pPr>
      <w:pStyle w:val="Encabezado"/>
      <w:spacing w:after="0" w:line="240" w:lineRule="auto"/>
      <w:jc w:val="center"/>
      <w:rPr>
        <w:b/>
        <w:sz w:val="16"/>
        <w:szCs w:val="16"/>
        <w:lang w:val="es-EC"/>
      </w:rPr>
    </w:pPr>
  </w:p>
  <w:p w14:paraId="0B15E41C" w14:textId="77777777" w:rsidR="000D77C1" w:rsidRDefault="000D77C1" w:rsidP="00DF43D7">
    <w:pPr>
      <w:pStyle w:val="Encabezado"/>
      <w:spacing w:after="0" w:line="240" w:lineRule="auto"/>
      <w:jc w:val="center"/>
      <w:rPr>
        <w:b/>
        <w:sz w:val="16"/>
        <w:szCs w:val="16"/>
        <w:lang w:val="es-EC"/>
      </w:rPr>
    </w:pPr>
  </w:p>
  <w:p w14:paraId="61DCB35A" w14:textId="77777777" w:rsidR="000D77C1" w:rsidRPr="00262904" w:rsidRDefault="000D77C1" w:rsidP="00DF43D7">
    <w:pPr>
      <w:pStyle w:val="Encabezado"/>
      <w:spacing w:after="0" w:line="240" w:lineRule="auto"/>
      <w:jc w:val="center"/>
      <w:rPr>
        <w:rFonts w:ascii="Arial Narrow" w:hAnsi="Arial Narrow"/>
        <w:b/>
        <w:szCs w:val="16"/>
        <w:lang w:val="es-EC"/>
      </w:rPr>
    </w:pPr>
    <w:r w:rsidRPr="00262904">
      <w:rPr>
        <w:rFonts w:ascii="Arial Narrow" w:hAnsi="Arial Narrow"/>
        <w:b/>
        <w:szCs w:val="16"/>
        <w:lang w:val="es-EC"/>
      </w:rPr>
      <w:t>CONSULTORÍA CONCURSO PÚBLICO INTERNACIONAL</w:t>
    </w:r>
  </w:p>
  <w:p w14:paraId="6AD971D6" w14:textId="0035738E" w:rsidR="000D77C1" w:rsidRDefault="000D77C1" w:rsidP="00DF43D7">
    <w:pPr>
      <w:pStyle w:val="Encabezado"/>
      <w:spacing w:after="0" w:line="240" w:lineRule="auto"/>
      <w:jc w:val="center"/>
      <w:rPr>
        <w:rFonts w:ascii="Arial Narrow" w:hAnsi="Arial Narrow"/>
        <w:b/>
        <w:szCs w:val="16"/>
        <w:lang w:val="es-EC"/>
      </w:rPr>
    </w:pPr>
    <w:r w:rsidRPr="00262904">
      <w:rPr>
        <w:rFonts w:ascii="Arial Narrow" w:hAnsi="Arial Narrow"/>
        <w:b/>
        <w:szCs w:val="16"/>
        <w:lang w:val="es-EC"/>
      </w:rPr>
      <w:t>Nro. CCPI-MTOP-MPR-202</w:t>
    </w:r>
    <w:r>
      <w:rPr>
        <w:rFonts w:ascii="Arial Narrow" w:hAnsi="Arial Narrow"/>
        <w:b/>
        <w:szCs w:val="16"/>
        <w:lang w:val="es-EC"/>
      </w:rPr>
      <w:t>5</w:t>
    </w:r>
    <w:r w:rsidRPr="00262904">
      <w:rPr>
        <w:rFonts w:ascii="Arial Narrow" w:hAnsi="Arial Narrow"/>
        <w:b/>
        <w:szCs w:val="16"/>
        <w:lang w:val="es-EC"/>
      </w:rPr>
      <w:t>-1-F</w:t>
    </w:r>
  </w:p>
  <w:p w14:paraId="24DD49E7" w14:textId="7B3E1C7E" w:rsidR="000D77C1" w:rsidRPr="00262904" w:rsidRDefault="000D77C1" w:rsidP="00DF43D7">
    <w:pPr>
      <w:pStyle w:val="Encabezado"/>
      <w:spacing w:after="0" w:line="240" w:lineRule="auto"/>
      <w:jc w:val="center"/>
      <w:rPr>
        <w:rFonts w:ascii="Arial Narrow" w:hAnsi="Arial Narrow"/>
        <w:b/>
        <w:szCs w:val="16"/>
        <w:lang w:val="es-EC"/>
      </w:rPr>
    </w:pPr>
    <w:r>
      <w:rPr>
        <w:noProof/>
        <w:lang w:val="es-EC" w:eastAsia="es-EC"/>
        <w14:ligatures w14:val="standardContextual"/>
      </w:rPr>
      <mc:AlternateContent>
        <mc:Choice Requires="wps">
          <w:drawing>
            <wp:anchor distT="0" distB="0" distL="114300" distR="114300" simplePos="0" relativeHeight="251665408" behindDoc="0" locked="0" layoutInCell="1" allowOverlap="1" wp14:anchorId="18AF7A23" wp14:editId="454563D3">
              <wp:simplePos x="0" y="0"/>
              <wp:positionH relativeFrom="column">
                <wp:posOffset>-309880</wp:posOffset>
              </wp:positionH>
              <wp:positionV relativeFrom="paragraph">
                <wp:posOffset>99060</wp:posOffset>
              </wp:positionV>
              <wp:extent cx="6120000" cy="0"/>
              <wp:effectExtent l="0" t="19050" r="52705" b="38100"/>
              <wp:wrapNone/>
              <wp:docPr id="5" name="Conector recto 5"/>
              <wp:cNvGraphicFramePr/>
              <a:graphic xmlns:a="http://schemas.openxmlformats.org/drawingml/2006/main">
                <a:graphicData uri="http://schemas.microsoft.com/office/word/2010/wordprocessingShape">
                  <wps:wsp>
                    <wps:cNvCnPr/>
                    <wps:spPr>
                      <a:xfrm>
                        <a:off x="0" y="0"/>
                        <a:ext cx="6120000" cy="0"/>
                      </a:xfrm>
                      <a:prstGeom prst="line">
                        <a:avLst/>
                      </a:prstGeom>
                      <a:ln w="47625" cmpd="thickThi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w:pict>
            <v:line w14:anchorId="40F0FD7A" id="Conector recto 5"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4pt,7.8pt" to="457.5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" strokecolor="black [3213]" strokeweight="3.75pt">
              <v:stroke linestyle="thickThin" joinstyle="miter"/>
            </v:line>
          </w:pict>
        </mc:Fallback>
      </mc:AlternateContent>
    </w:r>
  </w:p>
  <w:p w14:paraId="32F11F65" w14:textId="6A185045" w:rsidR="000D77C1" w:rsidRDefault="000D77C1" w:rsidP="00DF43D7">
    <w:pPr>
      <w:pStyle w:val="Encabezado"/>
      <w:spacing w:after="0" w:line="240" w:lineRule="auto"/>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D1BBDA" w14:textId="55C3005C" w:rsidR="000D77C1" w:rsidRDefault="000D77C1">
    <w:pPr>
      <w:pStyle w:val="Encabezado"/>
    </w:pPr>
    <w:r>
      <w:rPr>
        <w:noProof/>
        <w:lang w:val="es-EC" w:eastAsia="es-EC"/>
      </w:rPr>
      <w:drawing>
        <wp:anchor distT="0" distB="0" distL="114300" distR="114300" simplePos="0" relativeHeight="251659264" behindDoc="0" locked="0" layoutInCell="1" allowOverlap="1" wp14:anchorId="3DEE5DC0" wp14:editId="00B7007B">
          <wp:simplePos x="0" y="0"/>
          <wp:positionH relativeFrom="page">
            <wp:align>left</wp:align>
          </wp:positionH>
          <wp:positionV relativeFrom="paragraph">
            <wp:posOffset>-457200</wp:posOffset>
          </wp:positionV>
          <wp:extent cx="7545705" cy="1116330"/>
          <wp:effectExtent l="0" t="0" r="0" b="7620"/>
          <wp:wrapSquare wrapText="bothSides"/>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t="13272" b="24512"/>
                  <a:stretch>
                    <a:fillRect/>
                  </a:stretch>
                </pic:blipFill>
                <pic:spPr bwMode="auto">
                  <a:xfrm>
                    <a:off x="0" y="0"/>
                    <a:ext cx="7545705" cy="111633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2"/>
    <w:name w:val="WW8Num2"/>
    <w:lvl w:ilvl="0">
      <w:start w:val="1"/>
      <w:numFmt w:val="lowerLetter"/>
      <w:lvlText w:val="%1)"/>
      <w:lvlJc w:val="left"/>
      <w:pPr>
        <w:tabs>
          <w:tab w:val="num" w:pos="340"/>
        </w:tabs>
        <w:ind w:left="340" w:hanging="340"/>
      </w:pPr>
    </w:lvl>
  </w:abstractNum>
  <w:abstractNum w:abstractNumId="1" w15:restartNumberingAfterBreak="0">
    <w:nsid w:val="0000000A"/>
    <w:multiLevelType w:val="singleLevel"/>
    <w:tmpl w:val="0000000A"/>
    <w:name w:val="WW8Num10"/>
    <w:lvl w:ilvl="0">
      <w:start w:val="1"/>
      <w:numFmt w:val="lowerLetter"/>
      <w:lvlText w:val="%1)"/>
      <w:lvlJc w:val="left"/>
      <w:pPr>
        <w:tabs>
          <w:tab w:val="num" w:pos="765"/>
        </w:tabs>
        <w:ind w:left="765" w:hanging="405"/>
      </w:pPr>
    </w:lvl>
  </w:abstractNum>
  <w:abstractNum w:abstractNumId="2" w15:restartNumberingAfterBreak="0">
    <w:nsid w:val="00000023"/>
    <w:multiLevelType w:val="multilevel"/>
    <w:tmpl w:val="9072E528"/>
    <w:name w:val="WW8Num35"/>
    <w:lvl w:ilvl="0">
      <w:start w:val="1"/>
      <w:numFmt w:val="decimal"/>
      <w:lvlText w:val="%1."/>
      <w:lvlJc w:val="left"/>
      <w:pPr>
        <w:tabs>
          <w:tab w:val="num" w:pos="720"/>
        </w:tabs>
        <w:ind w:left="720" w:hanging="360"/>
      </w:pPr>
      <w:rPr>
        <w:color w:val="auto"/>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A279A2"/>
    <w:multiLevelType w:val="hybridMultilevel"/>
    <w:tmpl w:val="B2F4DAE4"/>
    <w:lvl w:ilvl="0" w:tplc="300A000F">
      <w:start w:val="1"/>
      <w:numFmt w:val="decimal"/>
      <w:lvlText w:val="%1."/>
      <w:lvlJc w:val="left"/>
      <w:pPr>
        <w:ind w:left="720" w:hanging="360"/>
      </w:pPr>
    </w:lvl>
    <w:lvl w:ilvl="1" w:tplc="EBBE7418">
      <w:start w:val="1"/>
      <w:numFmt w:val="lowerLetter"/>
      <w:lvlText w:val="%2)"/>
      <w:lvlJc w:val="left"/>
      <w:pPr>
        <w:ind w:left="1800" w:hanging="720"/>
      </w:pPr>
      <w:rPr>
        <w:rFonts w:hint="default"/>
      </w:r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4" w15:restartNumberingAfterBreak="0">
    <w:nsid w:val="013B756F"/>
    <w:multiLevelType w:val="multilevel"/>
    <w:tmpl w:val="013B756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220400D"/>
    <w:multiLevelType w:val="hybridMultilevel"/>
    <w:tmpl w:val="C7F44EB0"/>
    <w:lvl w:ilvl="0" w:tplc="4DCCF4EE">
      <w:start w:val="1"/>
      <w:numFmt w:val="lowerLetter"/>
      <w:lvlText w:val="%1)"/>
      <w:lvlJc w:val="left"/>
      <w:pPr>
        <w:ind w:left="821" w:hanging="348"/>
      </w:pPr>
      <w:rPr>
        <w:rFonts w:ascii="Arial Narrow" w:eastAsia="Arial Narrow" w:hAnsi="Arial Narrow" w:hint="default"/>
        <w:w w:val="100"/>
        <w:sz w:val="22"/>
        <w:szCs w:val="22"/>
      </w:rPr>
    </w:lvl>
    <w:lvl w:ilvl="1" w:tplc="F3688848">
      <w:start w:val="1"/>
      <w:numFmt w:val="bullet"/>
      <w:lvlText w:val="•"/>
      <w:lvlJc w:val="left"/>
      <w:pPr>
        <w:ind w:left="1618" w:hanging="348"/>
      </w:pPr>
      <w:rPr>
        <w:rFonts w:hint="default"/>
      </w:rPr>
    </w:lvl>
    <w:lvl w:ilvl="2" w:tplc="9C1C5A78">
      <w:start w:val="1"/>
      <w:numFmt w:val="bullet"/>
      <w:lvlText w:val="•"/>
      <w:lvlJc w:val="left"/>
      <w:pPr>
        <w:ind w:left="2417" w:hanging="348"/>
      </w:pPr>
      <w:rPr>
        <w:rFonts w:hint="default"/>
      </w:rPr>
    </w:lvl>
    <w:lvl w:ilvl="3" w:tplc="384C2C88">
      <w:start w:val="1"/>
      <w:numFmt w:val="bullet"/>
      <w:lvlText w:val="•"/>
      <w:lvlJc w:val="left"/>
      <w:pPr>
        <w:ind w:left="3215" w:hanging="348"/>
      </w:pPr>
      <w:rPr>
        <w:rFonts w:hint="default"/>
      </w:rPr>
    </w:lvl>
    <w:lvl w:ilvl="4" w:tplc="CBFE6150">
      <w:start w:val="1"/>
      <w:numFmt w:val="bullet"/>
      <w:lvlText w:val="•"/>
      <w:lvlJc w:val="left"/>
      <w:pPr>
        <w:ind w:left="4014" w:hanging="348"/>
      </w:pPr>
      <w:rPr>
        <w:rFonts w:hint="default"/>
      </w:rPr>
    </w:lvl>
    <w:lvl w:ilvl="5" w:tplc="9E14D074">
      <w:start w:val="1"/>
      <w:numFmt w:val="bullet"/>
      <w:lvlText w:val="•"/>
      <w:lvlJc w:val="left"/>
      <w:pPr>
        <w:ind w:left="4813" w:hanging="348"/>
      </w:pPr>
      <w:rPr>
        <w:rFonts w:hint="default"/>
      </w:rPr>
    </w:lvl>
    <w:lvl w:ilvl="6" w:tplc="9ADC818C">
      <w:start w:val="1"/>
      <w:numFmt w:val="bullet"/>
      <w:lvlText w:val="•"/>
      <w:lvlJc w:val="left"/>
      <w:pPr>
        <w:ind w:left="5611" w:hanging="348"/>
      </w:pPr>
      <w:rPr>
        <w:rFonts w:hint="default"/>
      </w:rPr>
    </w:lvl>
    <w:lvl w:ilvl="7" w:tplc="4E88221E">
      <w:start w:val="1"/>
      <w:numFmt w:val="bullet"/>
      <w:lvlText w:val="•"/>
      <w:lvlJc w:val="left"/>
      <w:pPr>
        <w:ind w:left="6410" w:hanging="348"/>
      </w:pPr>
      <w:rPr>
        <w:rFonts w:hint="default"/>
      </w:rPr>
    </w:lvl>
    <w:lvl w:ilvl="8" w:tplc="282A5B62">
      <w:start w:val="1"/>
      <w:numFmt w:val="bullet"/>
      <w:lvlText w:val="•"/>
      <w:lvlJc w:val="left"/>
      <w:pPr>
        <w:ind w:left="7209" w:hanging="348"/>
      </w:pPr>
      <w:rPr>
        <w:rFonts w:hint="default"/>
      </w:rPr>
    </w:lvl>
  </w:abstractNum>
  <w:abstractNum w:abstractNumId="6" w15:restartNumberingAfterBreak="0">
    <w:nsid w:val="04E61B20"/>
    <w:multiLevelType w:val="hybridMultilevel"/>
    <w:tmpl w:val="07BAB482"/>
    <w:lvl w:ilvl="0" w:tplc="300A000F">
      <w:start w:val="1"/>
      <w:numFmt w:val="decimal"/>
      <w:lvlText w:val="%1."/>
      <w:lvlJc w:val="left"/>
      <w:pPr>
        <w:ind w:left="821" w:hanging="348"/>
      </w:pPr>
      <w:rPr>
        <w:rFonts w:hint="default"/>
        <w:w w:val="100"/>
        <w:sz w:val="22"/>
        <w:szCs w:val="22"/>
      </w:rPr>
    </w:lvl>
    <w:lvl w:ilvl="1" w:tplc="FFFFFFFF">
      <w:start w:val="1"/>
      <w:numFmt w:val="bullet"/>
      <w:lvlText w:val="•"/>
      <w:lvlJc w:val="left"/>
      <w:pPr>
        <w:ind w:left="1618" w:hanging="348"/>
      </w:pPr>
      <w:rPr>
        <w:rFonts w:hint="default"/>
      </w:rPr>
    </w:lvl>
    <w:lvl w:ilvl="2" w:tplc="FFFFFFFF">
      <w:start w:val="1"/>
      <w:numFmt w:val="bullet"/>
      <w:lvlText w:val="•"/>
      <w:lvlJc w:val="left"/>
      <w:pPr>
        <w:ind w:left="2417" w:hanging="348"/>
      </w:pPr>
      <w:rPr>
        <w:rFonts w:hint="default"/>
      </w:rPr>
    </w:lvl>
    <w:lvl w:ilvl="3" w:tplc="FFFFFFFF">
      <w:start w:val="1"/>
      <w:numFmt w:val="bullet"/>
      <w:lvlText w:val="•"/>
      <w:lvlJc w:val="left"/>
      <w:pPr>
        <w:ind w:left="3215" w:hanging="348"/>
      </w:pPr>
      <w:rPr>
        <w:rFonts w:hint="default"/>
      </w:rPr>
    </w:lvl>
    <w:lvl w:ilvl="4" w:tplc="FFFFFFFF">
      <w:start w:val="1"/>
      <w:numFmt w:val="bullet"/>
      <w:lvlText w:val="•"/>
      <w:lvlJc w:val="left"/>
      <w:pPr>
        <w:ind w:left="4014" w:hanging="348"/>
      </w:pPr>
      <w:rPr>
        <w:rFonts w:hint="default"/>
      </w:rPr>
    </w:lvl>
    <w:lvl w:ilvl="5" w:tplc="FFFFFFFF">
      <w:start w:val="1"/>
      <w:numFmt w:val="bullet"/>
      <w:lvlText w:val="•"/>
      <w:lvlJc w:val="left"/>
      <w:pPr>
        <w:ind w:left="4813" w:hanging="348"/>
      </w:pPr>
      <w:rPr>
        <w:rFonts w:hint="default"/>
      </w:rPr>
    </w:lvl>
    <w:lvl w:ilvl="6" w:tplc="FFFFFFFF">
      <w:start w:val="1"/>
      <w:numFmt w:val="bullet"/>
      <w:lvlText w:val="•"/>
      <w:lvlJc w:val="left"/>
      <w:pPr>
        <w:ind w:left="5611" w:hanging="348"/>
      </w:pPr>
      <w:rPr>
        <w:rFonts w:hint="default"/>
      </w:rPr>
    </w:lvl>
    <w:lvl w:ilvl="7" w:tplc="FFFFFFFF">
      <w:start w:val="1"/>
      <w:numFmt w:val="bullet"/>
      <w:lvlText w:val="•"/>
      <w:lvlJc w:val="left"/>
      <w:pPr>
        <w:ind w:left="6410" w:hanging="348"/>
      </w:pPr>
      <w:rPr>
        <w:rFonts w:hint="default"/>
      </w:rPr>
    </w:lvl>
    <w:lvl w:ilvl="8" w:tplc="FFFFFFFF">
      <w:start w:val="1"/>
      <w:numFmt w:val="bullet"/>
      <w:lvlText w:val="•"/>
      <w:lvlJc w:val="left"/>
      <w:pPr>
        <w:ind w:left="7209" w:hanging="348"/>
      </w:pPr>
      <w:rPr>
        <w:rFonts w:hint="default"/>
      </w:rPr>
    </w:lvl>
  </w:abstractNum>
  <w:abstractNum w:abstractNumId="7" w15:restartNumberingAfterBreak="0">
    <w:nsid w:val="068267D4"/>
    <w:multiLevelType w:val="hybridMultilevel"/>
    <w:tmpl w:val="2604E440"/>
    <w:lvl w:ilvl="0" w:tplc="300A0017">
      <w:start w:val="1"/>
      <w:numFmt w:val="lowerLetter"/>
      <w:lvlText w:val="%1)"/>
      <w:lvlJc w:val="left"/>
      <w:pPr>
        <w:ind w:left="720" w:hanging="360"/>
      </w:pPr>
    </w:lvl>
    <w:lvl w:ilvl="1" w:tplc="300A0019">
      <w:start w:val="1"/>
      <w:numFmt w:val="lowerLetter"/>
      <w:lvlText w:val="%2."/>
      <w:lvlJc w:val="left"/>
      <w:pPr>
        <w:ind w:left="1440" w:hanging="360"/>
      </w:pPr>
    </w:lvl>
    <w:lvl w:ilvl="2" w:tplc="300A001B">
      <w:start w:val="1"/>
      <w:numFmt w:val="lowerRoman"/>
      <w:lvlText w:val="%3."/>
      <w:lvlJc w:val="right"/>
      <w:pPr>
        <w:ind w:left="2160" w:hanging="180"/>
      </w:pPr>
    </w:lvl>
    <w:lvl w:ilvl="3" w:tplc="300A000F">
      <w:start w:val="1"/>
      <w:numFmt w:val="decimal"/>
      <w:lvlText w:val="%4."/>
      <w:lvlJc w:val="left"/>
      <w:pPr>
        <w:ind w:left="2880" w:hanging="360"/>
      </w:pPr>
    </w:lvl>
    <w:lvl w:ilvl="4" w:tplc="300A0019">
      <w:start w:val="1"/>
      <w:numFmt w:val="lowerLetter"/>
      <w:lvlText w:val="%5."/>
      <w:lvlJc w:val="left"/>
      <w:pPr>
        <w:ind w:left="3600" w:hanging="360"/>
      </w:pPr>
    </w:lvl>
    <w:lvl w:ilvl="5" w:tplc="300A001B">
      <w:start w:val="1"/>
      <w:numFmt w:val="lowerRoman"/>
      <w:lvlText w:val="%6."/>
      <w:lvlJc w:val="right"/>
      <w:pPr>
        <w:ind w:left="4320" w:hanging="180"/>
      </w:pPr>
    </w:lvl>
    <w:lvl w:ilvl="6" w:tplc="300A000F">
      <w:start w:val="1"/>
      <w:numFmt w:val="decimal"/>
      <w:lvlText w:val="%7."/>
      <w:lvlJc w:val="left"/>
      <w:pPr>
        <w:ind w:left="5040" w:hanging="360"/>
      </w:pPr>
    </w:lvl>
    <w:lvl w:ilvl="7" w:tplc="300A0019">
      <w:start w:val="1"/>
      <w:numFmt w:val="lowerLetter"/>
      <w:lvlText w:val="%8."/>
      <w:lvlJc w:val="left"/>
      <w:pPr>
        <w:ind w:left="5760" w:hanging="360"/>
      </w:pPr>
    </w:lvl>
    <w:lvl w:ilvl="8" w:tplc="300A001B">
      <w:start w:val="1"/>
      <w:numFmt w:val="lowerRoman"/>
      <w:lvlText w:val="%9."/>
      <w:lvlJc w:val="right"/>
      <w:pPr>
        <w:ind w:left="6480" w:hanging="180"/>
      </w:pPr>
    </w:lvl>
  </w:abstractNum>
  <w:abstractNum w:abstractNumId="8" w15:restartNumberingAfterBreak="0">
    <w:nsid w:val="08566D2A"/>
    <w:multiLevelType w:val="hybridMultilevel"/>
    <w:tmpl w:val="DF74FDA0"/>
    <w:lvl w:ilvl="0" w:tplc="04090001">
      <w:start w:val="1"/>
      <w:numFmt w:val="bullet"/>
      <w:lvlText w:val=""/>
      <w:lvlJc w:val="left"/>
      <w:pPr>
        <w:ind w:left="1003" w:hanging="360"/>
      </w:pPr>
      <w:rPr>
        <w:rFonts w:ascii="Symbol" w:hAnsi="Symbol" w:hint="default"/>
      </w:rPr>
    </w:lvl>
    <w:lvl w:ilvl="1" w:tplc="04090003" w:tentative="1">
      <w:start w:val="1"/>
      <w:numFmt w:val="bullet"/>
      <w:lvlText w:val="o"/>
      <w:lvlJc w:val="left"/>
      <w:pPr>
        <w:ind w:left="1723" w:hanging="360"/>
      </w:pPr>
      <w:rPr>
        <w:rFonts w:ascii="Courier New" w:hAnsi="Courier New" w:cs="Courier New" w:hint="default"/>
      </w:rPr>
    </w:lvl>
    <w:lvl w:ilvl="2" w:tplc="04090005" w:tentative="1">
      <w:start w:val="1"/>
      <w:numFmt w:val="bullet"/>
      <w:lvlText w:val=""/>
      <w:lvlJc w:val="left"/>
      <w:pPr>
        <w:ind w:left="2443" w:hanging="360"/>
      </w:pPr>
      <w:rPr>
        <w:rFonts w:ascii="Wingdings" w:hAnsi="Wingdings" w:hint="default"/>
      </w:rPr>
    </w:lvl>
    <w:lvl w:ilvl="3" w:tplc="04090001" w:tentative="1">
      <w:start w:val="1"/>
      <w:numFmt w:val="bullet"/>
      <w:lvlText w:val=""/>
      <w:lvlJc w:val="left"/>
      <w:pPr>
        <w:ind w:left="3163" w:hanging="360"/>
      </w:pPr>
      <w:rPr>
        <w:rFonts w:ascii="Symbol" w:hAnsi="Symbol" w:hint="default"/>
      </w:rPr>
    </w:lvl>
    <w:lvl w:ilvl="4" w:tplc="04090003" w:tentative="1">
      <w:start w:val="1"/>
      <w:numFmt w:val="bullet"/>
      <w:lvlText w:val="o"/>
      <w:lvlJc w:val="left"/>
      <w:pPr>
        <w:ind w:left="3883" w:hanging="360"/>
      </w:pPr>
      <w:rPr>
        <w:rFonts w:ascii="Courier New" w:hAnsi="Courier New" w:cs="Courier New" w:hint="default"/>
      </w:rPr>
    </w:lvl>
    <w:lvl w:ilvl="5" w:tplc="04090005" w:tentative="1">
      <w:start w:val="1"/>
      <w:numFmt w:val="bullet"/>
      <w:lvlText w:val=""/>
      <w:lvlJc w:val="left"/>
      <w:pPr>
        <w:ind w:left="4603" w:hanging="360"/>
      </w:pPr>
      <w:rPr>
        <w:rFonts w:ascii="Wingdings" w:hAnsi="Wingdings" w:hint="default"/>
      </w:rPr>
    </w:lvl>
    <w:lvl w:ilvl="6" w:tplc="04090001" w:tentative="1">
      <w:start w:val="1"/>
      <w:numFmt w:val="bullet"/>
      <w:lvlText w:val=""/>
      <w:lvlJc w:val="left"/>
      <w:pPr>
        <w:ind w:left="5323" w:hanging="360"/>
      </w:pPr>
      <w:rPr>
        <w:rFonts w:ascii="Symbol" w:hAnsi="Symbol" w:hint="default"/>
      </w:rPr>
    </w:lvl>
    <w:lvl w:ilvl="7" w:tplc="04090003" w:tentative="1">
      <w:start w:val="1"/>
      <w:numFmt w:val="bullet"/>
      <w:lvlText w:val="o"/>
      <w:lvlJc w:val="left"/>
      <w:pPr>
        <w:ind w:left="6043" w:hanging="360"/>
      </w:pPr>
      <w:rPr>
        <w:rFonts w:ascii="Courier New" w:hAnsi="Courier New" w:cs="Courier New" w:hint="default"/>
      </w:rPr>
    </w:lvl>
    <w:lvl w:ilvl="8" w:tplc="04090005" w:tentative="1">
      <w:start w:val="1"/>
      <w:numFmt w:val="bullet"/>
      <w:lvlText w:val=""/>
      <w:lvlJc w:val="left"/>
      <w:pPr>
        <w:ind w:left="6763" w:hanging="360"/>
      </w:pPr>
      <w:rPr>
        <w:rFonts w:ascii="Wingdings" w:hAnsi="Wingdings" w:hint="default"/>
      </w:rPr>
    </w:lvl>
  </w:abstractNum>
  <w:abstractNum w:abstractNumId="9" w15:restartNumberingAfterBreak="0">
    <w:nsid w:val="0934432A"/>
    <w:multiLevelType w:val="hybridMultilevel"/>
    <w:tmpl w:val="CC6AA7BC"/>
    <w:lvl w:ilvl="0" w:tplc="884C4B10">
      <w:start w:val="1"/>
      <w:numFmt w:val="decimal"/>
      <w:lvlText w:val="%1."/>
      <w:lvlJc w:val="left"/>
      <w:pPr>
        <w:ind w:left="821" w:hanging="348"/>
      </w:pPr>
      <w:rPr>
        <w:rFonts w:ascii="Arial Narrow" w:eastAsia="Arial Narrow" w:hAnsi="Arial Narrow" w:hint="default"/>
        <w:w w:val="100"/>
        <w:sz w:val="22"/>
        <w:szCs w:val="22"/>
      </w:rPr>
    </w:lvl>
    <w:lvl w:ilvl="1" w:tplc="1A9E9D34">
      <w:start w:val="1"/>
      <w:numFmt w:val="bullet"/>
      <w:lvlText w:val="•"/>
      <w:lvlJc w:val="left"/>
      <w:pPr>
        <w:ind w:left="1618" w:hanging="348"/>
      </w:pPr>
      <w:rPr>
        <w:rFonts w:hint="default"/>
      </w:rPr>
    </w:lvl>
    <w:lvl w:ilvl="2" w:tplc="7BD62FC0">
      <w:start w:val="1"/>
      <w:numFmt w:val="bullet"/>
      <w:lvlText w:val="•"/>
      <w:lvlJc w:val="left"/>
      <w:pPr>
        <w:ind w:left="2417" w:hanging="348"/>
      </w:pPr>
      <w:rPr>
        <w:rFonts w:hint="default"/>
      </w:rPr>
    </w:lvl>
    <w:lvl w:ilvl="3" w:tplc="6574A0AE">
      <w:start w:val="1"/>
      <w:numFmt w:val="bullet"/>
      <w:lvlText w:val="•"/>
      <w:lvlJc w:val="left"/>
      <w:pPr>
        <w:ind w:left="3215" w:hanging="348"/>
      </w:pPr>
      <w:rPr>
        <w:rFonts w:hint="default"/>
      </w:rPr>
    </w:lvl>
    <w:lvl w:ilvl="4" w:tplc="A1E8E0DE">
      <w:start w:val="1"/>
      <w:numFmt w:val="bullet"/>
      <w:lvlText w:val="•"/>
      <w:lvlJc w:val="left"/>
      <w:pPr>
        <w:ind w:left="4014" w:hanging="348"/>
      </w:pPr>
      <w:rPr>
        <w:rFonts w:hint="default"/>
      </w:rPr>
    </w:lvl>
    <w:lvl w:ilvl="5" w:tplc="57C8F2E8">
      <w:start w:val="1"/>
      <w:numFmt w:val="bullet"/>
      <w:lvlText w:val="•"/>
      <w:lvlJc w:val="left"/>
      <w:pPr>
        <w:ind w:left="4813" w:hanging="348"/>
      </w:pPr>
      <w:rPr>
        <w:rFonts w:hint="default"/>
      </w:rPr>
    </w:lvl>
    <w:lvl w:ilvl="6" w:tplc="396AFE24">
      <w:start w:val="1"/>
      <w:numFmt w:val="bullet"/>
      <w:lvlText w:val="•"/>
      <w:lvlJc w:val="left"/>
      <w:pPr>
        <w:ind w:left="5611" w:hanging="348"/>
      </w:pPr>
      <w:rPr>
        <w:rFonts w:hint="default"/>
      </w:rPr>
    </w:lvl>
    <w:lvl w:ilvl="7" w:tplc="3A66EEF6">
      <w:start w:val="1"/>
      <w:numFmt w:val="bullet"/>
      <w:lvlText w:val="•"/>
      <w:lvlJc w:val="left"/>
      <w:pPr>
        <w:ind w:left="6410" w:hanging="348"/>
      </w:pPr>
      <w:rPr>
        <w:rFonts w:hint="default"/>
      </w:rPr>
    </w:lvl>
    <w:lvl w:ilvl="8" w:tplc="109EDD72">
      <w:start w:val="1"/>
      <w:numFmt w:val="bullet"/>
      <w:lvlText w:val="•"/>
      <w:lvlJc w:val="left"/>
      <w:pPr>
        <w:ind w:left="7209" w:hanging="348"/>
      </w:pPr>
      <w:rPr>
        <w:rFonts w:hint="default"/>
      </w:rPr>
    </w:lvl>
  </w:abstractNum>
  <w:abstractNum w:abstractNumId="10" w15:restartNumberingAfterBreak="0">
    <w:nsid w:val="09372DA9"/>
    <w:multiLevelType w:val="hybridMultilevel"/>
    <w:tmpl w:val="E366732A"/>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1" w15:restartNumberingAfterBreak="0">
    <w:nsid w:val="0B137D2D"/>
    <w:multiLevelType w:val="hybridMultilevel"/>
    <w:tmpl w:val="FC503B68"/>
    <w:lvl w:ilvl="0" w:tplc="51466230">
      <w:start w:val="4"/>
      <w:numFmt w:val="upperLetter"/>
      <w:lvlText w:val="%1."/>
      <w:lvlJc w:val="left"/>
      <w:pPr>
        <w:ind w:left="528" w:hanging="360"/>
      </w:pPr>
      <w:rPr>
        <w:rFonts w:ascii="Arial Narrow" w:eastAsia="Arial Narrow" w:hAnsi="Arial Narrow" w:hint="default"/>
        <w:b/>
        <w:bCs/>
        <w:i/>
        <w:spacing w:val="-1"/>
        <w:w w:val="100"/>
        <w:sz w:val="22"/>
        <w:szCs w:val="22"/>
      </w:rPr>
    </w:lvl>
    <w:lvl w:ilvl="1" w:tplc="5C50D36A">
      <w:start w:val="1"/>
      <w:numFmt w:val="decimal"/>
      <w:lvlText w:val="%2."/>
      <w:lvlJc w:val="left"/>
      <w:pPr>
        <w:ind w:left="809" w:hanging="348"/>
      </w:pPr>
      <w:rPr>
        <w:rFonts w:ascii="Arial Narrow" w:eastAsia="Arial Narrow" w:hAnsi="Arial Narrow" w:hint="default"/>
        <w:w w:val="100"/>
        <w:sz w:val="22"/>
        <w:szCs w:val="22"/>
      </w:rPr>
    </w:lvl>
    <w:lvl w:ilvl="2" w:tplc="3A30A1B6">
      <w:start w:val="1"/>
      <w:numFmt w:val="bullet"/>
      <w:lvlText w:val="•"/>
      <w:lvlJc w:val="left"/>
      <w:pPr>
        <w:ind w:left="1689" w:hanging="348"/>
      </w:pPr>
      <w:rPr>
        <w:rFonts w:hint="default"/>
      </w:rPr>
    </w:lvl>
    <w:lvl w:ilvl="3" w:tplc="4D0AD7B8">
      <w:start w:val="1"/>
      <w:numFmt w:val="bullet"/>
      <w:lvlText w:val="•"/>
      <w:lvlJc w:val="left"/>
      <w:pPr>
        <w:ind w:left="2579" w:hanging="348"/>
      </w:pPr>
      <w:rPr>
        <w:rFonts w:hint="default"/>
      </w:rPr>
    </w:lvl>
    <w:lvl w:ilvl="4" w:tplc="5606AEAC">
      <w:start w:val="1"/>
      <w:numFmt w:val="bullet"/>
      <w:lvlText w:val="•"/>
      <w:lvlJc w:val="left"/>
      <w:pPr>
        <w:ind w:left="3468" w:hanging="348"/>
      </w:pPr>
      <w:rPr>
        <w:rFonts w:hint="default"/>
      </w:rPr>
    </w:lvl>
    <w:lvl w:ilvl="5" w:tplc="A434E9CC">
      <w:start w:val="1"/>
      <w:numFmt w:val="bullet"/>
      <w:lvlText w:val="•"/>
      <w:lvlJc w:val="left"/>
      <w:pPr>
        <w:ind w:left="4358" w:hanging="348"/>
      </w:pPr>
      <w:rPr>
        <w:rFonts w:hint="default"/>
      </w:rPr>
    </w:lvl>
    <w:lvl w:ilvl="6" w:tplc="DAEC3646">
      <w:start w:val="1"/>
      <w:numFmt w:val="bullet"/>
      <w:lvlText w:val="•"/>
      <w:lvlJc w:val="left"/>
      <w:pPr>
        <w:ind w:left="5248" w:hanging="348"/>
      </w:pPr>
      <w:rPr>
        <w:rFonts w:hint="default"/>
      </w:rPr>
    </w:lvl>
    <w:lvl w:ilvl="7" w:tplc="7C40097E">
      <w:start w:val="1"/>
      <w:numFmt w:val="bullet"/>
      <w:lvlText w:val="•"/>
      <w:lvlJc w:val="left"/>
      <w:pPr>
        <w:ind w:left="6137" w:hanging="348"/>
      </w:pPr>
      <w:rPr>
        <w:rFonts w:hint="default"/>
      </w:rPr>
    </w:lvl>
    <w:lvl w:ilvl="8" w:tplc="9948F8A8">
      <w:start w:val="1"/>
      <w:numFmt w:val="bullet"/>
      <w:lvlText w:val="•"/>
      <w:lvlJc w:val="left"/>
      <w:pPr>
        <w:ind w:left="7027" w:hanging="348"/>
      </w:pPr>
      <w:rPr>
        <w:rFonts w:hint="default"/>
      </w:rPr>
    </w:lvl>
  </w:abstractNum>
  <w:abstractNum w:abstractNumId="12" w15:restartNumberingAfterBreak="0">
    <w:nsid w:val="0DD14BB2"/>
    <w:multiLevelType w:val="hybridMultilevel"/>
    <w:tmpl w:val="68A8611A"/>
    <w:lvl w:ilvl="0" w:tplc="300A0001">
      <w:start w:val="1"/>
      <w:numFmt w:val="bullet"/>
      <w:lvlText w:val=""/>
      <w:lvlJc w:val="left"/>
      <w:pPr>
        <w:ind w:left="1146" w:hanging="360"/>
      </w:pPr>
      <w:rPr>
        <w:rFonts w:ascii="Symbol" w:hAnsi="Symbol" w:hint="default"/>
      </w:rPr>
    </w:lvl>
    <w:lvl w:ilvl="1" w:tplc="300A0003">
      <w:start w:val="1"/>
      <w:numFmt w:val="bullet"/>
      <w:lvlText w:val="o"/>
      <w:lvlJc w:val="left"/>
      <w:pPr>
        <w:ind w:left="1866" w:hanging="360"/>
      </w:pPr>
      <w:rPr>
        <w:rFonts w:ascii="Courier New" w:hAnsi="Courier New" w:cs="Courier New" w:hint="default"/>
      </w:rPr>
    </w:lvl>
    <w:lvl w:ilvl="2" w:tplc="300A0005">
      <w:start w:val="1"/>
      <w:numFmt w:val="bullet"/>
      <w:lvlText w:val=""/>
      <w:lvlJc w:val="left"/>
      <w:pPr>
        <w:ind w:left="2586" w:hanging="360"/>
      </w:pPr>
      <w:rPr>
        <w:rFonts w:ascii="Wingdings" w:hAnsi="Wingdings" w:hint="default"/>
      </w:rPr>
    </w:lvl>
    <w:lvl w:ilvl="3" w:tplc="300A0001">
      <w:start w:val="1"/>
      <w:numFmt w:val="bullet"/>
      <w:lvlText w:val=""/>
      <w:lvlJc w:val="left"/>
      <w:pPr>
        <w:ind w:left="3306" w:hanging="360"/>
      </w:pPr>
      <w:rPr>
        <w:rFonts w:ascii="Symbol" w:hAnsi="Symbol" w:hint="default"/>
      </w:rPr>
    </w:lvl>
    <w:lvl w:ilvl="4" w:tplc="300A0003">
      <w:start w:val="1"/>
      <w:numFmt w:val="bullet"/>
      <w:lvlText w:val="o"/>
      <w:lvlJc w:val="left"/>
      <w:pPr>
        <w:ind w:left="4026" w:hanging="360"/>
      </w:pPr>
      <w:rPr>
        <w:rFonts w:ascii="Courier New" w:hAnsi="Courier New" w:cs="Courier New" w:hint="default"/>
      </w:rPr>
    </w:lvl>
    <w:lvl w:ilvl="5" w:tplc="300A0005">
      <w:start w:val="1"/>
      <w:numFmt w:val="bullet"/>
      <w:lvlText w:val=""/>
      <w:lvlJc w:val="left"/>
      <w:pPr>
        <w:ind w:left="4746" w:hanging="360"/>
      </w:pPr>
      <w:rPr>
        <w:rFonts w:ascii="Wingdings" w:hAnsi="Wingdings" w:hint="default"/>
      </w:rPr>
    </w:lvl>
    <w:lvl w:ilvl="6" w:tplc="300A0001">
      <w:start w:val="1"/>
      <w:numFmt w:val="bullet"/>
      <w:lvlText w:val=""/>
      <w:lvlJc w:val="left"/>
      <w:pPr>
        <w:ind w:left="5466" w:hanging="360"/>
      </w:pPr>
      <w:rPr>
        <w:rFonts w:ascii="Symbol" w:hAnsi="Symbol" w:hint="default"/>
      </w:rPr>
    </w:lvl>
    <w:lvl w:ilvl="7" w:tplc="300A0003">
      <w:start w:val="1"/>
      <w:numFmt w:val="bullet"/>
      <w:lvlText w:val="o"/>
      <w:lvlJc w:val="left"/>
      <w:pPr>
        <w:ind w:left="6186" w:hanging="360"/>
      </w:pPr>
      <w:rPr>
        <w:rFonts w:ascii="Courier New" w:hAnsi="Courier New" w:cs="Courier New" w:hint="default"/>
      </w:rPr>
    </w:lvl>
    <w:lvl w:ilvl="8" w:tplc="300A0005">
      <w:start w:val="1"/>
      <w:numFmt w:val="bullet"/>
      <w:lvlText w:val=""/>
      <w:lvlJc w:val="left"/>
      <w:pPr>
        <w:ind w:left="6906" w:hanging="360"/>
      </w:pPr>
      <w:rPr>
        <w:rFonts w:ascii="Wingdings" w:hAnsi="Wingdings" w:hint="default"/>
      </w:rPr>
    </w:lvl>
  </w:abstractNum>
  <w:abstractNum w:abstractNumId="13" w15:restartNumberingAfterBreak="0">
    <w:nsid w:val="0E644D4F"/>
    <w:multiLevelType w:val="multilevel"/>
    <w:tmpl w:val="E3B8CF00"/>
    <w:lvl w:ilvl="0">
      <w:start w:val="11"/>
      <w:numFmt w:val="decimal"/>
      <w:lvlText w:val="%1"/>
      <w:lvlJc w:val="left"/>
      <w:pPr>
        <w:ind w:left="360" w:hanging="360"/>
      </w:pPr>
    </w:lvl>
    <w:lvl w:ilvl="1">
      <w:start w:val="1"/>
      <w:numFmt w:val="decimal"/>
      <w:lvlText w:val="%1.%2"/>
      <w:lvlJc w:val="left"/>
      <w:pPr>
        <w:ind w:left="360" w:hanging="360"/>
      </w:pPr>
      <w:rPr>
        <w:b/>
      </w:rPr>
    </w:lvl>
    <w:lvl w:ilvl="2">
      <w:start w:val="1"/>
      <w:numFmt w:val="decimal"/>
      <w:pStyle w:val="Ttulo3"/>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4" w15:restartNumberingAfterBreak="0">
    <w:nsid w:val="11E24610"/>
    <w:multiLevelType w:val="hybridMultilevel"/>
    <w:tmpl w:val="83E4219C"/>
    <w:lvl w:ilvl="0" w:tplc="300A000F">
      <w:start w:val="1"/>
      <w:numFmt w:val="decimal"/>
      <w:lvlText w:val="%1."/>
      <w:lvlJc w:val="left"/>
      <w:pPr>
        <w:ind w:left="449" w:hanging="348"/>
      </w:pPr>
      <w:rPr>
        <w:rFonts w:hint="default"/>
        <w:w w:val="100"/>
        <w:sz w:val="22"/>
        <w:szCs w:val="22"/>
      </w:rPr>
    </w:lvl>
    <w:lvl w:ilvl="1" w:tplc="FFFFFFFF">
      <w:start w:val="1"/>
      <w:numFmt w:val="lowerLetter"/>
      <w:lvlText w:val="%2."/>
      <w:lvlJc w:val="left"/>
      <w:pPr>
        <w:ind w:left="1068" w:hanging="360"/>
      </w:pPr>
    </w:lvl>
    <w:lvl w:ilvl="2" w:tplc="FFFFFFFF" w:tentative="1">
      <w:start w:val="1"/>
      <w:numFmt w:val="lowerRoman"/>
      <w:lvlText w:val="%3."/>
      <w:lvlJc w:val="right"/>
      <w:pPr>
        <w:ind w:left="1788" w:hanging="180"/>
      </w:pPr>
    </w:lvl>
    <w:lvl w:ilvl="3" w:tplc="FFFFFFFF" w:tentative="1">
      <w:start w:val="1"/>
      <w:numFmt w:val="decimal"/>
      <w:lvlText w:val="%4."/>
      <w:lvlJc w:val="left"/>
      <w:pPr>
        <w:ind w:left="2508" w:hanging="360"/>
      </w:pPr>
    </w:lvl>
    <w:lvl w:ilvl="4" w:tplc="FFFFFFFF" w:tentative="1">
      <w:start w:val="1"/>
      <w:numFmt w:val="lowerLetter"/>
      <w:lvlText w:val="%5."/>
      <w:lvlJc w:val="left"/>
      <w:pPr>
        <w:ind w:left="3228" w:hanging="360"/>
      </w:pPr>
    </w:lvl>
    <w:lvl w:ilvl="5" w:tplc="FFFFFFFF" w:tentative="1">
      <w:start w:val="1"/>
      <w:numFmt w:val="lowerRoman"/>
      <w:lvlText w:val="%6."/>
      <w:lvlJc w:val="right"/>
      <w:pPr>
        <w:ind w:left="3948" w:hanging="180"/>
      </w:pPr>
    </w:lvl>
    <w:lvl w:ilvl="6" w:tplc="FFFFFFFF" w:tentative="1">
      <w:start w:val="1"/>
      <w:numFmt w:val="decimal"/>
      <w:lvlText w:val="%7."/>
      <w:lvlJc w:val="left"/>
      <w:pPr>
        <w:ind w:left="4668" w:hanging="360"/>
      </w:pPr>
    </w:lvl>
    <w:lvl w:ilvl="7" w:tplc="FFFFFFFF" w:tentative="1">
      <w:start w:val="1"/>
      <w:numFmt w:val="lowerLetter"/>
      <w:lvlText w:val="%8."/>
      <w:lvlJc w:val="left"/>
      <w:pPr>
        <w:ind w:left="5388" w:hanging="360"/>
      </w:pPr>
    </w:lvl>
    <w:lvl w:ilvl="8" w:tplc="FFFFFFFF" w:tentative="1">
      <w:start w:val="1"/>
      <w:numFmt w:val="lowerRoman"/>
      <w:lvlText w:val="%9."/>
      <w:lvlJc w:val="right"/>
      <w:pPr>
        <w:ind w:left="6108" w:hanging="180"/>
      </w:pPr>
    </w:lvl>
  </w:abstractNum>
  <w:abstractNum w:abstractNumId="15" w15:restartNumberingAfterBreak="0">
    <w:nsid w:val="1218461A"/>
    <w:multiLevelType w:val="hybridMultilevel"/>
    <w:tmpl w:val="1E68E8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28D5599"/>
    <w:multiLevelType w:val="hybridMultilevel"/>
    <w:tmpl w:val="2D206ECE"/>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7" w15:restartNumberingAfterBreak="0">
    <w:nsid w:val="13224490"/>
    <w:multiLevelType w:val="hybridMultilevel"/>
    <w:tmpl w:val="1F56AE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140959F3"/>
    <w:multiLevelType w:val="hybridMultilevel"/>
    <w:tmpl w:val="F398A232"/>
    <w:lvl w:ilvl="0" w:tplc="300A000F">
      <w:start w:val="1"/>
      <w:numFmt w:val="decimal"/>
      <w:lvlText w:val="%1."/>
      <w:lvlJc w:val="left"/>
      <w:pPr>
        <w:ind w:left="821" w:hanging="348"/>
      </w:pPr>
      <w:rPr>
        <w:rFonts w:hint="default"/>
        <w:w w:val="100"/>
        <w:sz w:val="22"/>
        <w:szCs w:val="22"/>
      </w:rPr>
    </w:lvl>
    <w:lvl w:ilvl="1" w:tplc="FFFFFFFF">
      <w:start w:val="1"/>
      <w:numFmt w:val="bullet"/>
      <w:lvlText w:val="•"/>
      <w:lvlJc w:val="left"/>
      <w:pPr>
        <w:ind w:left="1618" w:hanging="348"/>
      </w:pPr>
      <w:rPr>
        <w:rFonts w:hint="default"/>
      </w:rPr>
    </w:lvl>
    <w:lvl w:ilvl="2" w:tplc="FFFFFFFF">
      <w:start w:val="1"/>
      <w:numFmt w:val="bullet"/>
      <w:lvlText w:val="•"/>
      <w:lvlJc w:val="left"/>
      <w:pPr>
        <w:ind w:left="2417" w:hanging="348"/>
      </w:pPr>
      <w:rPr>
        <w:rFonts w:hint="default"/>
      </w:rPr>
    </w:lvl>
    <w:lvl w:ilvl="3" w:tplc="FFFFFFFF">
      <w:start w:val="1"/>
      <w:numFmt w:val="bullet"/>
      <w:lvlText w:val="•"/>
      <w:lvlJc w:val="left"/>
      <w:pPr>
        <w:ind w:left="3215" w:hanging="348"/>
      </w:pPr>
      <w:rPr>
        <w:rFonts w:hint="default"/>
      </w:rPr>
    </w:lvl>
    <w:lvl w:ilvl="4" w:tplc="FFFFFFFF">
      <w:start w:val="1"/>
      <w:numFmt w:val="bullet"/>
      <w:lvlText w:val="•"/>
      <w:lvlJc w:val="left"/>
      <w:pPr>
        <w:ind w:left="4014" w:hanging="348"/>
      </w:pPr>
      <w:rPr>
        <w:rFonts w:hint="default"/>
      </w:rPr>
    </w:lvl>
    <w:lvl w:ilvl="5" w:tplc="FFFFFFFF">
      <w:start w:val="1"/>
      <w:numFmt w:val="bullet"/>
      <w:lvlText w:val="•"/>
      <w:lvlJc w:val="left"/>
      <w:pPr>
        <w:ind w:left="4813" w:hanging="348"/>
      </w:pPr>
      <w:rPr>
        <w:rFonts w:hint="default"/>
      </w:rPr>
    </w:lvl>
    <w:lvl w:ilvl="6" w:tplc="FFFFFFFF">
      <w:start w:val="1"/>
      <w:numFmt w:val="bullet"/>
      <w:lvlText w:val="•"/>
      <w:lvlJc w:val="left"/>
      <w:pPr>
        <w:ind w:left="5611" w:hanging="348"/>
      </w:pPr>
      <w:rPr>
        <w:rFonts w:hint="default"/>
      </w:rPr>
    </w:lvl>
    <w:lvl w:ilvl="7" w:tplc="FFFFFFFF">
      <w:start w:val="1"/>
      <w:numFmt w:val="bullet"/>
      <w:lvlText w:val="•"/>
      <w:lvlJc w:val="left"/>
      <w:pPr>
        <w:ind w:left="6410" w:hanging="348"/>
      </w:pPr>
      <w:rPr>
        <w:rFonts w:hint="default"/>
      </w:rPr>
    </w:lvl>
    <w:lvl w:ilvl="8" w:tplc="FFFFFFFF">
      <w:start w:val="1"/>
      <w:numFmt w:val="bullet"/>
      <w:lvlText w:val="•"/>
      <w:lvlJc w:val="left"/>
      <w:pPr>
        <w:ind w:left="7209" w:hanging="348"/>
      </w:pPr>
      <w:rPr>
        <w:rFonts w:hint="default"/>
      </w:rPr>
    </w:lvl>
  </w:abstractNum>
  <w:abstractNum w:abstractNumId="19" w15:restartNumberingAfterBreak="0">
    <w:nsid w:val="14EF5286"/>
    <w:multiLevelType w:val="hybridMultilevel"/>
    <w:tmpl w:val="6B8660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5215299"/>
    <w:multiLevelType w:val="hybridMultilevel"/>
    <w:tmpl w:val="752C8A78"/>
    <w:lvl w:ilvl="0" w:tplc="300A000F">
      <w:start w:val="1"/>
      <w:numFmt w:val="decimal"/>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21" w15:restartNumberingAfterBreak="0">
    <w:nsid w:val="164918C7"/>
    <w:multiLevelType w:val="hybridMultilevel"/>
    <w:tmpl w:val="4F5CD7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68059FB"/>
    <w:multiLevelType w:val="hybridMultilevel"/>
    <w:tmpl w:val="524C9296"/>
    <w:lvl w:ilvl="0" w:tplc="080A0001">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17252410"/>
    <w:multiLevelType w:val="hybridMultilevel"/>
    <w:tmpl w:val="6AE2C35A"/>
    <w:lvl w:ilvl="0" w:tplc="300A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19230CFA"/>
    <w:multiLevelType w:val="multilevel"/>
    <w:tmpl w:val="19230CF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1A9276E3"/>
    <w:multiLevelType w:val="hybridMultilevel"/>
    <w:tmpl w:val="9D4636E8"/>
    <w:lvl w:ilvl="0" w:tplc="300A0015">
      <w:start w:val="1"/>
      <w:numFmt w:val="upperLetter"/>
      <w:lvlText w:val="%1."/>
      <w:lvlJc w:val="left"/>
      <w:pPr>
        <w:ind w:left="720" w:hanging="360"/>
      </w:pPr>
      <w:rPr>
        <w:rFonts w:hint="default"/>
        <w:i w:val="0"/>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26" w15:restartNumberingAfterBreak="0">
    <w:nsid w:val="1D60279B"/>
    <w:multiLevelType w:val="hybridMultilevel"/>
    <w:tmpl w:val="547689B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1D7E1020"/>
    <w:multiLevelType w:val="hybridMultilevel"/>
    <w:tmpl w:val="7E923D36"/>
    <w:lvl w:ilvl="0" w:tplc="046C0192">
      <w:start w:val="1"/>
      <w:numFmt w:val="upperLetter"/>
      <w:lvlText w:val="%1."/>
      <w:lvlJc w:val="left"/>
      <w:pPr>
        <w:ind w:left="720" w:hanging="360"/>
      </w:pPr>
      <w:rPr>
        <w:rFonts w:eastAsia="Arial Unicode M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1EF26A53"/>
    <w:multiLevelType w:val="multilevel"/>
    <w:tmpl w:val="37F07AB2"/>
    <w:lvl w:ilvl="0">
      <w:start w:val="8"/>
      <w:numFmt w:val="decimal"/>
      <w:lvlText w:val="%1"/>
      <w:lvlJc w:val="left"/>
      <w:pPr>
        <w:ind w:left="403" w:hanging="303"/>
      </w:pPr>
      <w:rPr>
        <w:rFonts w:hint="default"/>
      </w:rPr>
    </w:lvl>
    <w:lvl w:ilvl="1">
      <w:start w:val="1"/>
      <w:numFmt w:val="decimal"/>
      <w:lvlText w:val="%1.%2"/>
      <w:lvlJc w:val="left"/>
      <w:pPr>
        <w:ind w:left="403" w:hanging="303"/>
      </w:pPr>
      <w:rPr>
        <w:rFonts w:ascii="Arial Narrow" w:eastAsia="Arial Narrow" w:hAnsi="Arial Narrow" w:hint="default"/>
        <w:b/>
        <w:bCs/>
        <w:w w:val="100"/>
        <w:sz w:val="22"/>
        <w:szCs w:val="22"/>
      </w:rPr>
    </w:lvl>
    <w:lvl w:ilvl="2">
      <w:start w:val="1"/>
      <w:numFmt w:val="decimal"/>
      <w:lvlText w:val="%1.%2.%3"/>
      <w:lvlJc w:val="left"/>
      <w:pPr>
        <w:ind w:left="675" w:hanging="454"/>
        <w:jc w:val="right"/>
      </w:pPr>
      <w:rPr>
        <w:rFonts w:ascii="Arial Narrow" w:eastAsia="Arial Narrow" w:hAnsi="Arial Narrow" w:hint="default"/>
        <w:b/>
        <w:bCs/>
        <w:w w:val="100"/>
        <w:sz w:val="22"/>
        <w:szCs w:val="22"/>
      </w:rPr>
    </w:lvl>
    <w:lvl w:ilvl="3">
      <w:start w:val="1"/>
      <w:numFmt w:val="decimal"/>
      <w:lvlText w:val="%1.%2.%3.%4"/>
      <w:lvlJc w:val="left"/>
      <w:pPr>
        <w:ind w:left="826" w:hanging="605"/>
      </w:pPr>
      <w:rPr>
        <w:rFonts w:ascii="Arial Narrow" w:eastAsia="Arial Narrow" w:hAnsi="Arial Narrow" w:hint="default"/>
        <w:b/>
        <w:bCs/>
        <w:w w:val="100"/>
        <w:sz w:val="22"/>
        <w:szCs w:val="22"/>
      </w:rPr>
    </w:lvl>
    <w:lvl w:ilvl="4">
      <w:start w:val="1"/>
      <w:numFmt w:val="lowerLetter"/>
      <w:lvlText w:val="%5)"/>
      <w:lvlJc w:val="left"/>
      <w:pPr>
        <w:ind w:left="941" w:hanging="348"/>
        <w:jc w:val="right"/>
      </w:pPr>
      <w:rPr>
        <w:rFonts w:ascii="Arial Narrow" w:eastAsia="Arial Narrow" w:hAnsi="Arial Narrow" w:hint="default"/>
        <w:w w:val="100"/>
        <w:sz w:val="22"/>
        <w:szCs w:val="22"/>
      </w:rPr>
    </w:lvl>
    <w:lvl w:ilvl="5">
      <w:start w:val="1"/>
      <w:numFmt w:val="bullet"/>
      <w:lvlText w:val="•"/>
      <w:lvlJc w:val="left"/>
      <w:pPr>
        <w:ind w:left="2251" w:hanging="348"/>
      </w:pPr>
      <w:rPr>
        <w:rFonts w:hint="default"/>
      </w:rPr>
    </w:lvl>
    <w:lvl w:ilvl="6">
      <w:start w:val="1"/>
      <w:numFmt w:val="bullet"/>
      <w:lvlText w:val="•"/>
      <w:lvlJc w:val="left"/>
      <w:pPr>
        <w:ind w:left="3562" w:hanging="348"/>
      </w:pPr>
      <w:rPr>
        <w:rFonts w:hint="default"/>
      </w:rPr>
    </w:lvl>
    <w:lvl w:ilvl="7">
      <w:start w:val="1"/>
      <w:numFmt w:val="bullet"/>
      <w:lvlText w:val="•"/>
      <w:lvlJc w:val="left"/>
      <w:pPr>
        <w:ind w:left="4873" w:hanging="348"/>
      </w:pPr>
      <w:rPr>
        <w:rFonts w:hint="default"/>
      </w:rPr>
    </w:lvl>
    <w:lvl w:ilvl="8">
      <w:start w:val="1"/>
      <w:numFmt w:val="bullet"/>
      <w:lvlText w:val="•"/>
      <w:lvlJc w:val="left"/>
      <w:pPr>
        <w:ind w:left="6184" w:hanging="348"/>
      </w:pPr>
      <w:rPr>
        <w:rFonts w:hint="default"/>
      </w:rPr>
    </w:lvl>
  </w:abstractNum>
  <w:abstractNum w:abstractNumId="29" w15:restartNumberingAfterBreak="0">
    <w:nsid w:val="23E12612"/>
    <w:multiLevelType w:val="hybridMultilevel"/>
    <w:tmpl w:val="7A580662"/>
    <w:lvl w:ilvl="0" w:tplc="4AE4859E">
      <w:start w:val="1"/>
      <w:numFmt w:val="decimal"/>
      <w:lvlText w:val="%1."/>
      <w:lvlJc w:val="left"/>
      <w:pPr>
        <w:ind w:left="821" w:hanging="348"/>
      </w:pPr>
      <w:rPr>
        <w:rFonts w:ascii="Arial Narrow" w:eastAsia="Arial Narrow" w:hAnsi="Arial Narrow" w:hint="default"/>
        <w:w w:val="100"/>
        <w:sz w:val="22"/>
        <w:szCs w:val="22"/>
      </w:rPr>
    </w:lvl>
    <w:lvl w:ilvl="1" w:tplc="68CCE128">
      <w:start w:val="11"/>
      <w:numFmt w:val="decimal"/>
      <w:lvlText w:val="%2."/>
      <w:lvlJc w:val="left"/>
      <w:pPr>
        <w:ind w:left="929" w:hanging="348"/>
        <w:jc w:val="right"/>
      </w:pPr>
      <w:rPr>
        <w:rFonts w:ascii="Arial Narrow" w:eastAsia="Arial Narrow" w:hAnsi="Arial Narrow" w:hint="default"/>
        <w:b/>
        <w:bCs/>
        <w:w w:val="100"/>
        <w:sz w:val="22"/>
        <w:szCs w:val="22"/>
      </w:rPr>
    </w:lvl>
    <w:lvl w:ilvl="2" w:tplc="5986D86A">
      <w:start w:val="1"/>
      <w:numFmt w:val="bullet"/>
      <w:lvlText w:val="•"/>
      <w:lvlJc w:val="left"/>
      <w:pPr>
        <w:ind w:left="1805" w:hanging="348"/>
      </w:pPr>
      <w:rPr>
        <w:rFonts w:hint="default"/>
      </w:rPr>
    </w:lvl>
    <w:lvl w:ilvl="3" w:tplc="EB06085A">
      <w:start w:val="1"/>
      <w:numFmt w:val="bullet"/>
      <w:lvlText w:val="•"/>
      <w:lvlJc w:val="left"/>
      <w:pPr>
        <w:ind w:left="2690" w:hanging="348"/>
      </w:pPr>
      <w:rPr>
        <w:rFonts w:hint="default"/>
      </w:rPr>
    </w:lvl>
    <w:lvl w:ilvl="4" w:tplc="A416915A">
      <w:start w:val="1"/>
      <w:numFmt w:val="bullet"/>
      <w:lvlText w:val="•"/>
      <w:lvlJc w:val="left"/>
      <w:pPr>
        <w:ind w:left="3575" w:hanging="348"/>
      </w:pPr>
      <w:rPr>
        <w:rFonts w:hint="default"/>
      </w:rPr>
    </w:lvl>
    <w:lvl w:ilvl="5" w:tplc="90407340">
      <w:start w:val="1"/>
      <w:numFmt w:val="bullet"/>
      <w:lvlText w:val="•"/>
      <w:lvlJc w:val="left"/>
      <w:pPr>
        <w:ind w:left="4460" w:hanging="348"/>
      </w:pPr>
      <w:rPr>
        <w:rFonts w:hint="default"/>
      </w:rPr>
    </w:lvl>
    <w:lvl w:ilvl="6" w:tplc="D24C4596">
      <w:start w:val="1"/>
      <w:numFmt w:val="bullet"/>
      <w:lvlText w:val="•"/>
      <w:lvlJc w:val="left"/>
      <w:pPr>
        <w:ind w:left="5345" w:hanging="348"/>
      </w:pPr>
      <w:rPr>
        <w:rFonts w:hint="default"/>
      </w:rPr>
    </w:lvl>
    <w:lvl w:ilvl="7" w:tplc="E780CB8C">
      <w:start w:val="1"/>
      <w:numFmt w:val="bullet"/>
      <w:lvlText w:val="•"/>
      <w:lvlJc w:val="left"/>
      <w:pPr>
        <w:ind w:left="6230" w:hanging="348"/>
      </w:pPr>
      <w:rPr>
        <w:rFonts w:hint="default"/>
      </w:rPr>
    </w:lvl>
    <w:lvl w:ilvl="8" w:tplc="668204C8">
      <w:start w:val="1"/>
      <w:numFmt w:val="bullet"/>
      <w:lvlText w:val="•"/>
      <w:lvlJc w:val="left"/>
      <w:pPr>
        <w:ind w:left="7116" w:hanging="348"/>
      </w:pPr>
      <w:rPr>
        <w:rFonts w:hint="default"/>
      </w:rPr>
    </w:lvl>
  </w:abstractNum>
  <w:abstractNum w:abstractNumId="30" w15:restartNumberingAfterBreak="0">
    <w:nsid w:val="25821924"/>
    <w:multiLevelType w:val="multilevel"/>
    <w:tmpl w:val="4A8661F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3."/>
      <w:lvlJc w:val="left"/>
      <w:pPr>
        <w:ind w:left="360" w:hanging="360"/>
      </w:p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25CF2DED"/>
    <w:multiLevelType w:val="hybridMultilevel"/>
    <w:tmpl w:val="56A42870"/>
    <w:lvl w:ilvl="0" w:tplc="FFFFFFFF">
      <w:start w:val="1"/>
      <w:numFmt w:val="upperLetter"/>
      <w:lvlText w:val="%1."/>
      <w:lvlJc w:val="left"/>
      <w:pPr>
        <w:ind w:left="528" w:hanging="428"/>
        <w:jc w:val="right"/>
      </w:pPr>
      <w:rPr>
        <w:rFonts w:ascii="Arial Narrow" w:eastAsia="Arial Narrow" w:hAnsi="Arial Narrow" w:hint="default"/>
        <w:b/>
        <w:bCs/>
        <w:i/>
        <w:spacing w:val="-1"/>
        <w:w w:val="100"/>
        <w:sz w:val="22"/>
        <w:szCs w:val="22"/>
      </w:rPr>
    </w:lvl>
    <w:lvl w:ilvl="1" w:tplc="300A000F">
      <w:start w:val="1"/>
      <w:numFmt w:val="decimal"/>
      <w:lvlText w:val="%2."/>
      <w:lvlJc w:val="left"/>
      <w:pPr>
        <w:ind w:left="833" w:hanging="360"/>
      </w:pPr>
    </w:lvl>
    <w:lvl w:ilvl="2" w:tplc="FFFFFFFF">
      <w:start w:val="1"/>
      <w:numFmt w:val="bullet"/>
      <w:lvlText w:val="•"/>
      <w:lvlJc w:val="left"/>
      <w:pPr>
        <w:ind w:left="1707" w:hanging="348"/>
      </w:pPr>
      <w:rPr>
        <w:rFonts w:hint="default"/>
      </w:rPr>
    </w:lvl>
    <w:lvl w:ilvl="3" w:tplc="FFFFFFFF">
      <w:start w:val="1"/>
      <w:numFmt w:val="bullet"/>
      <w:lvlText w:val="•"/>
      <w:lvlJc w:val="left"/>
      <w:pPr>
        <w:ind w:left="2594" w:hanging="348"/>
      </w:pPr>
      <w:rPr>
        <w:rFonts w:hint="default"/>
      </w:rPr>
    </w:lvl>
    <w:lvl w:ilvl="4" w:tplc="FFFFFFFF">
      <w:start w:val="1"/>
      <w:numFmt w:val="bullet"/>
      <w:lvlText w:val="•"/>
      <w:lvlJc w:val="left"/>
      <w:pPr>
        <w:ind w:left="3482" w:hanging="348"/>
      </w:pPr>
      <w:rPr>
        <w:rFonts w:hint="default"/>
      </w:rPr>
    </w:lvl>
    <w:lvl w:ilvl="5" w:tplc="FFFFFFFF">
      <w:start w:val="1"/>
      <w:numFmt w:val="bullet"/>
      <w:lvlText w:val="•"/>
      <w:lvlJc w:val="left"/>
      <w:pPr>
        <w:ind w:left="4369" w:hanging="348"/>
      </w:pPr>
      <w:rPr>
        <w:rFonts w:hint="default"/>
      </w:rPr>
    </w:lvl>
    <w:lvl w:ilvl="6" w:tplc="FFFFFFFF">
      <w:start w:val="1"/>
      <w:numFmt w:val="bullet"/>
      <w:lvlText w:val="•"/>
      <w:lvlJc w:val="left"/>
      <w:pPr>
        <w:ind w:left="5256" w:hanging="348"/>
      </w:pPr>
      <w:rPr>
        <w:rFonts w:hint="default"/>
      </w:rPr>
    </w:lvl>
    <w:lvl w:ilvl="7" w:tplc="FFFFFFFF">
      <w:start w:val="1"/>
      <w:numFmt w:val="bullet"/>
      <w:lvlText w:val="•"/>
      <w:lvlJc w:val="left"/>
      <w:pPr>
        <w:ind w:left="6144" w:hanging="348"/>
      </w:pPr>
      <w:rPr>
        <w:rFonts w:hint="default"/>
      </w:rPr>
    </w:lvl>
    <w:lvl w:ilvl="8" w:tplc="FFFFFFFF">
      <w:start w:val="1"/>
      <w:numFmt w:val="bullet"/>
      <w:lvlText w:val="•"/>
      <w:lvlJc w:val="left"/>
      <w:pPr>
        <w:ind w:left="7031" w:hanging="348"/>
      </w:pPr>
      <w:rPr>
        <w:rFonts w:hint="default"/>
      </w:rPr>
    </w:lvl>
  </w:abstractNum>
  <w:abstractNum w:abstractNumId="32" w15:restartNumberingAfterBreak="0">
    <w:nsid w:val="25CF3D30"/>
    <w:multiLevelType w:val="hybridMultilevel"/>
    <w:tmpl w:val="865E53A8"/>
    <w:lvl w:ilvl="0" w:tplc="CD247910">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27632FD7"/>
    <w:multiLevelType w:val="hybridMultilevel"/>
    <w:tmpl w:val="0C64940A"/>
    <w:lvl w:ilvl="0" w:tplc="300A000F">
      <w:start w:val="1"/>
      <w:numFmt w:val="decimal"/>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34" w15:restartNumberingAfterBreak="0">
    <w:nsid w:val="2B6864F9"/>
    <w:multiLevelType w:val="hybridMultilevel"/>
    <w:tmpl w:val="369ECD20"/>
    <w:lvl w:ilvl="0" w:tplc="0ACA615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2C492635"/>
    <w:multiLevelType w:val="hybridMultilevel"/>
    <w:tmpl w:val="F7341274"/>
    <w:lvl w:ilvl="0" w:tplc="3688575C">
      <w:start w:val="1"/>
      <w:numFmt w:val="upperLetter"/>
      <w:lvlText w:val="%1."/>
      <w:lvlJc w:val="left"/>
      <w:pPr>
        <w:ind w:left="720" w:hanging="360"/>
      </w:pPr>
      <w:rPr>
        <w:i w:val="0"/>
        <w:i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2CDB08AC"/>
    <w:multiLevelType w:val="hybridMultilevel"/>
    <w:tmpl w:val="55481DF8"/>
    <w:lvl w:ilvl="0" w:tplc="300A000F">
      <w:start w:val="1"/>
      <w:numFmt w:val="decimal"/>
      <w:lvlText w:val="%1."/>
      <w:lvlJc w:val="left"/>
      <w:pPr>
        <w:ind w:left="720" w:hanging="360"/>
      </w:pPr>
    </w:lvl>
    <w:lvl w:ilvl="1" w:tplc="300A0019">
      <w:start w:val="1"/>
      <w:numFmt w:val="lowerLetter"/>
      <w:lvlText w:val="%2."/>
      <w:lvlJc w:val="left"/>
      <w:pPr>
        <w:ind w:left="1440" w:hanging="360"/>
      </w:pPr>
    </w:lvl>
    <w:lvl w:ilvl="2" w:tplc="300A001B">
      <w:start w:val="1"/>
      <w:numFmt w:val="lowerRoman"/>
      <w:lvlText w:val="%3."/>
      <w:lvlJc w:val="right"/>
      <w:pPr>
        <w:ind w:left="2160" w:hanging="180"/>
      </w:pPr>
    </w:lvl>
    <w:lvl w:ilvl="3" w:tplc="300A000F">
      <w:start w:val="1"/>
      <w:numFmt w:val="decimal"/>
      <w:lvlText w:val="%4."/>
      <w:lvlJc w:val="left"/>
      <w:pPr>
        <w:ind w:left="2880" w:hanging="360"/>
      </w:pPr>
    </w:lvl>
    <w:lvl w:ilvl="4" w:tplc="300A0019">
      <w:start w:val="1"/>
      <w:numFmt w:val="lowerLetter"/>
      <w:lvlText w:val="%5."/>
      <w:lvlJc w:val="left"/>
      <w:pPr>
        <w:ind w:left="3600" w:hanging="360"/>
      </w:pPr>
    </w:lvl>
    <w:lvl w:ilvl="5" w:tplc="300A001B">
      <w:start w:val="1"/>
      <w:numFmt w:val="lowerRoman"/>
      <w:lvlText w:val="%6."/>
      <w:lvlJc w:val="right"/>
      <w:pPr>
        <w:ind w:left="4320" w:hanging="180"/>
      </w:pPr>
    </w:lvl>
    <w:lvl w:ilvl="6" w:tplc="300A000F">
      <w:start w:val="1"/>
      <w:numFmt w:val="decimal"/>
      <w:lvlText w:val="%7."/>
      <w:lvlJc w:val="left"/>
      <w:pPr>
        <w:ind w:left="5040" w:hanging="360"/>
      </w:pPr>
    </w:lvl>
    <w:lvl w:ilvl="7" w:tplc="300A0019">
      <w:start w:val="1"/>
      <w:numFmt w:val="lowerLetter"/>
      <w:lvlText w:val="%8."/>
      <w:lvlJc w:val="left"/>
      <w:pPr>
        <w:ind w:left="5760" w:hanging="360"/>
      </w:pPr>
    </w:lvl>
    <w:lvl w:ilvl="8" w:tplc="300A001B">
      <w:start w:val="1"/>
      <w:numFmt w:val="lowerRoman"/>
      <w:lvlText w:val="%9."/>
      <w:lvlJc w:val="right"/>
      <w:pPr>
        <w:ind w:left="6480" w:hanging="180"/>
      </w:pPr>
    </w:lvl>
  </w:abstractNum>
  <w:abstractNum w:abstractNumId="37" w15:restartNumberingAfterBreak="0">
    <w:nsid w:val="2D0547E7"/>
    <w:multiLevelType w:val="hybridMultilevel"/>
    <w:tmpl w:val="6466053E"/>
    <w:lvl w:ilvl="0" w:tplc="87D42F5A">
      <w:start w:val="1"/>
      <w:numFmt w:val="lowerLetter"/>
      <w:lvlText w:val="%1)"/>
      <w:lvlJc w:val="left"/>
      <w:pPr>
        <w:ind w:left="821" w:hanging="348"/>
      </w:pPr>
      <w:rPr>
        <w:rFonts w:ascii="Arial Narrow" w:eastAsia="Arial Narrow" w:hAnsi="Arial Narrow" w:hint="default"/>
        <w:w w:val="100"/>
        <w:sz w:val="22"/>
        <w:szCs w:val="22"/>
      </w:rPr>
    </w:lvl>
    <w:lvl w:ilvl="1" w:tplc="075E0AFC">
      <w:start w:val="1"/>
      <w:numFmt w:val="bullet"/>
      <w:lvlText w:val="•"/>
      <w:lvlJc w:val="left"/>
      <w:pPr>
        <w:ind w:left="1618" w:hanging="348"/>
      </w:pPr>
      <w:rPr>
        <w:rFonts w:hint="default"/>
      </w:rPr>
    </w:lvl>
    <w:lvl w:ilvl="2" w:tplc="CF126B6E">
      <w:start w:val="1"/>
      <w:numFmt w:val="bullet"/>
      <w:lvlText w:val="•"/>
      <w:lvlJc w:val="left"/>
      <w:pPr>
        <w:ind w:left="2417" w:hanging="348"/>
      </w:pPr>
      <w:rPr>
        <w:rFonts w:hint="default"/>
      </w:rPr>
    </w:lvl>
    <w:lvl w:ilvl="3" w:tplc="BC8A76C8">
      <w:start w:val="1"/>
      <w:numFmt w:val="bullet"/>
      <w:lvlText w:val="•"/>
      <w:lvlJc w:val="left"/>
      <w:pPr>
        <w:ind w:left="3215" w:hanging="348"/>
      </w:pPr>
      <w:rPr>
        <w:rFonts w:hint="default"/>
      </w:rPr>
    </w:lvl>
    <w:lvl w:ilvl="4" w:tplc="4EE06B2C">
      <w:start w:val="1"/>
      <w:numFmt w:val="bullet"/>
      <w:lvlText w:val="•"/>
      <w:lvlJc w:val="left"/>
      <w:pPr>
        <w:ind w:left="4014" w:hanging="348"/>
      </w:pPr>
      <w:rPr>
        <w:rFonts w:hint="default"/>
      </w:rPr>
    </w:lvl>
    <w:lvl w:ilvl="5" w:tplc="D4B81F40">
      <w:start w:val="1"/>
      <w:numFmt w:val="bullet"/>
      <w:lvlText w:val="•"/>
      <w:lvlJc w:val="left"/>
      <w:pPr>
        <w:ind w:left="4813" w:hanging="348"/>
      </w:pPr>
      <w:rPr>
        <w:rFonts w:hint="default"/>
      </w:rPr>
    </w:lvl>
    <w:lvl w:ilvl="6" w:tplc="2660AA9E">
      <w:start w:val="1"/>
      <w:numFmt w:val="bullet"/>
      <w:lvlText w:val="•"/>
      <w:lvlJc w:val="left"/>
      <w:pPr>
        <w:ind w:left="5611" w:hanging="348"/>
      </w:pPr>
      <w:rPr>
        <w:rFonts w:hint="default"/>
      </w:rPr>
    </w:lvl>
    <w:lvl w:ilvl="7" w:tplc="DFD471D2">
      <w:start w:val="1"/>
      <w:numFmt w:val="bullet"/>
      <w:lvlText w:val="•"/>
      <w:lvlJc w:val="left"/>
      <w:pPr>
        <w:ind w:left="6410" w:hanging="348"/>
      </w:pPr>
      <w:rPr>
        <w:rFonts w:hint="default"/>
      </w:rPr>
    </w:lvl>
    <w:lvl w:ilvl="8" w:tplc="F350C616">
      <w:start w:val="1"/>
      <w:numFmt w:val="bullet"/>
      <w:lvlText w:val="•"/>
      <w:lvlJc w:val="left"/>
      <w:pPr>
        <w:ind w:left="7209" w:hanging="348"/>
      </w:pPr>
      <w:rPr>
        <w:rFonts w:hint="default"/>
      </w:rPr>
    </w:lvl>
  </w:abstractNum>
  <w:abstractNum w:abstractNumId="38" w15:restartNumberingAfterBreak="0">
    <w:nsid w:val="2E437CF6"/>
    <w:multiLevelType w:val="hybridMultilevel"/>
    <w:tmpl w:val="EC54D73C"/>
    <w:lvl w:ilvl="0" w:tplc="A0D22ACE">
      <w:start w:val="1"/>
      <w:numFmt w:val="upperLetter"/>
      <w:lvlText w:val="%1."/>
      <w:lvlJc w:val="left"/>
      <w:pPr>
        <w:ind w:left="720" w:hanging="360"/>
      </w:pPr>
      <w:rPr>
        <w:i w:val="0"/>
        <w:i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2F0337A0"/>
    <w:multiLevelType w:val="multilevel"/>
    <w:tmpl w:val="2F0337A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30A614B8"/>
    <w:multiLevelType w:val="hybridMultilevel"/>
    <w:tmpl w:val="1D1055A0"/>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41" w15:restartNumberingAfterBreak="0">
    <w:nsid w:val="33592C28"/>
    <w:multiLevelType w:val="hybridMultilevel"/>
    <w:tmpl w:val="55C6015A"/>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3478147A"/>
    <w:multiLevelType w:val="hybridMultilevel"/>
    <w:tmpl w:val="37123E02"/>
    <w:lvl w:ilvl="0" w:tplc="4C502600">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34A14768"/>
    <w:multiLevelType w:val="hybridMultilevel"/>
    <w:tmpl w:val="4A342DD8"/>
    <w:lvl w:ilvl="0" w:tplc="B46C2E36">
      <w:start w:val="1"/>
      <w:numFmt w:val="lowerLetter"/>
      <w:lvlText w:val="%1)"/>
      <w:lvlJc w:val="left"/>
      <w:pPr>
        <w:ind w:left="375" w:hanging="360"/>
      </w:pPr>
    </w:lvl>
    <w:lvl w:ilvl="1" w:tplc="300A0019">
      <w:start w:val="1"/>
      <w:numFmt w:val="lowerLetter"/>
      <w:lvlText w:val="%2."/>
      <w:lvlJc w:val="left"/>
      <w:pPr>
        <w:ind w:left="1095" w:hanging="360"/>
      </w:pPr>
    </w:lvl>
    <w:lvl w:ilvl="2" w:tplc="300A001B">
      <w:start w:val="1"/>
      <w:numFmt w:val="lowerRoman"/>
      <w:lvlText w:val="%3."/>
      <w:lvlJc w:val="right"/>
      <w:pPr>
        <w:ind w:left="1815" w:hanging="180"/>
      </w:pPr>
    </w:lvl>
    <w:lvl w:ilvl="3" w:tplc="300A000F">
      <w:start w:val="1"/>
      <w:numFmt w:val="decimal"/>
      <w:lvlText w:val="%4."/>
      <w:lvlJc w:val="left"/>
      <w:pPr>
        <w:ind w:left="2535" w:hanging="360"/>
      </w:pPr>
    </w:lvl>
    <w:lvl w:ilvl="4" w:tplc="300A0019">
      <w:start w:val="1"/>
      <w:numFmt w:val="lowerLetter"/>
      <w:lvlText w:val="%5."/>
      <w:lvlJc w:val="left"/>
      <w:pPr>
        <w:ind w:left="3255" w:hanging="360"/>
      </w:pPr>
    </w:lvl>
    <w:lvl w:ilvl="5" w:tplc="300A001B">
      <w:start w:val="1"/>
      <w:numFmt w:val="lowerRoman"/>
      <w:lvlText w:val="%6."/>
      <w:lvlJc w:val="right"/>
      <w:pPr>
        <w:ind w:left="3975" w:hanging="180"/>
      </w:pPr>
    </w:lvl>
    <w:lvl w:ilvl="6" w:tplc="300A000F">
      <w:start w:val="1"/>
      <w:numFmt w:val="decimal"/>
      <w:lvlText w:val="%7."/>
      <w:lvlJc w:val="left"/>
      <w:pPr>
        <w:ind w:left="4695" w:hanging="360"/>
      </w:pPr>
    </w:lvl>
    <w:lvl w:ilvl="7" w:tplc="300A0019">
      <w:start w:val="1"/>
      <w:numFmt w:val="lowerLetter"/>
      <w:lvlText w:val="%8."/>
      <w:lvlJc w:val="left"/>
      <w:pPr>
        <w:ind w:left="5415" w:hanging="360"/>
      </w:pPr>
    </w:lvl>
    <w:lvl w:ilvl="8" w:tplc="300A001B">
      <w:start w:val="1"/>
      <w:numFmt w:val="lowerRoman"/>
      <w:lvlText w:val="%9."/>
      <w:lvlJc w:val="right"/>
      <w:pPr>
        <w:ind w:left="6135" w:hanging="180"/>
      </w:pPr>
    </w:lvl>
  </w:abstractNum>
  <w:abstractNum w:abstractNumId="44" w15:restartNumberingAfterBreak="0">
    <w:nsid w:val="38F1326E"/>
    <w:multiLevelType w:val="multilevel"/>
    <w:tmpl w:val="B27E053A"/>
    <w:lvl w:ilvl="0">
      <w:start w:val="10"/>
      <w:numFmt w:val="decimal"/>
      <w:lvlText w:val="%1"/>
      <w:lvlJc w:val="left"/>
      <w:pPr>
        <w:ind w:left="504" w:hanging="403"/>
      </w:pPr>
      <w:rPr>
        <w:rFonts w:hint="default"/>
      </w:rPr>
    </w:lvl>
    <w:lvl w:ilvl="1">
      <w:start w:val="2"/>
      <w:numFmt w:val="decimal"/>
      <w:lvlText w:val="%1.%2"/>
      <w:lvlJc w:val="left"/>
      <w:pPr>
        <w:ind w:left="504" w:hanging="403"/>
      </w:pPr>
      <w:rPr>
        <w:rFonts w:ascii="Arial Narrow" w:eastAsia="Arial Narrow" w:hAnsi="Arial Narrow" w:hint="default"/>
        <w:b/>
        <w:bCs/>
        <w:w w:val="100"/>
        <w:sz w:val="22"/>
        <w:szCs w:val="22"/>
      </w:rPr>
    </w:lvl>
    <w:lvl w:ilvl="2">
      <w:start w:val="1"/>
      <w:numFmt w:val="lowerLetter"/>
      <w:lvlText w:val="%3)"/>
      <w:lvlJc w:val="left"/>
      <w:pPr>
        <w:ind w:left="821" w:hanging="348"/>
        <w:jc w:val="right"/>
      </w:pPr>
      <w:rPr>
        <w:rFonts w:ascii="Arial Narrow" w:eastAsia="Arial Narrow" w:hAnsi="Arial Narrow" w:hint="default"/>
        <w:w w:val="100"/>
        <w:sz w:val="22"/>
        <w:szCs w:val="22"/>
      </w:rPr>
    </w:lvl>
    <w:lvl w:ilvl="3">
      <w:start w:val="1"/>
      <w:numFmt w:val="bullet"/>
      <w:lvlText w:val="•"/>
      <w:lvlJc w:val="left"/>
      <w:pPr>
        <w:ind w:left="2612" w:hanging="348"/>
      </w:pPr>
      <w:rPr>
        <w:rFonts w:hint="default"/>
      </w:rPr>
    </w:lvl>
    <w:lvl w:ilvl="4">
      <w:start w:val="1"/>
      <w:numFmt w:val="bullet"/>
      <w:lvlText w:val="•"/>
      <w:lvlJc w:val="left"/>
      <w:pPr>
        <w:ind w:left="3508" w:hanging="348"/>
      </w:pPr>
      <w:rPr>
        <w:rFonts w:hint="default"/>
      </w:rPr>
    </w:lvl>
    <w:lvl w:ilvl="5">
      <w:start w:val="1"/>
      <w:numFmt w:val="bullet"/>
      <w:lvlText w:val="•"/>
      <w:lvlJc w:val="left"/>
      <w:pPr>
        <w:ind w:left="4405" w:hanging="348"/>
      </w:pPr>
      <w:rPr>
        <w:rFonts w:hint="default"/>
      </w:rPr>
    </w:lvl>
    <w:lvl w:ilvl="6">
      <w:start w:val="1"/>
      <w:numFmt w:val="bullet"/>
      <w:lvlText w:val="•"/>
      <w:lvlJc w:val="left"/>
      <w:pPr>
        <w:ind w:left="5301" w:hanging="348"/>
      </w:pPr>
      <w:rPr>
        <w:rFonts w:hint="default"/>
      </w:rPr>
    </w:lvl>
    <w:lvl w:ilvl="7">
      <w:start w:val="1"/>
      <w:numFmt w:val="bullet"/>
      <w:lvlText w:val="•"/>
      <w:lvlJc w:val="left"/>
      <w:pPr>
        <w:ind w:left="6197" w:hanging="348"/>
      </w:pPr>
      <w:rPr>
        <w:rFonts w:hint="default"/>
      </w:rPr>
    </w:lvl>
    <w:lvl w:ilvl="8">
      <w:start w:val="1"/>
      <w:numFmt w:val="bullet"/>
      <w:lvlText w:val="•"/>
      <w:lvlJc w:val="left"/>
      <w:pPr>
        <w:ind w:left="7093" w:hanging="348"/>
      </w:pPr>
      <w:rPr>
        <w:rFonts w:hint="default"/>
      </w:rPr>
    </w:lvl>
  </w:abstractNum>
  <w:abstractNum w:abstractNumId="45" w15:restartNumberingAfterBreak="0">
    <w:nsid w:val="396F118C"/>
    <w:multiLevelType w:val="multilevel"/>
    <w:tmpl w:val="7D9657C6"/>
    <w:lvl w:ilvl="0">
      <w:start w:val="1"/>
      <w:numFmt w:val="decimal"/>
      <w:isLgl/>
      <w:suff w:val="space"/>
      <w:lvlText w:val="%1."/>
      <w:lvlJc w:val="left"/>
      <w:pPr>
        <w:ind w:left="170" w:hanging="170"/>
      </w:pPr>
      <w:rPr>
        <w:rFonts w:hint="default"/>
        <w:b/>
        <w:i w:val="0"/>
        <w:sz w:val="22"/>
        <w:szCs w:val="22"/>
      </w:rPr>
    </w:lvl>
    <w:lvl w:ilvl="1">
      <w:start w:val="1"/>
      <w:numFmt w:val="decimal"/>
      <w:lvlText w:val="%1.%2"/>
      <w:lvlJc w:val="left"/>
      <w:pPr>
        <w:tabs>
          <w:tab w:val="num" w:pos="504"/>
        </w:tabs>
        <w:ind w:left="504" w:hanging="504"/>
      </w:pPr>
      <w:rPr>
        <w:rFonts w:ascii="Arial Narrow" w:hAnsi="Arial Narrow" w:hint="default"/>
        <w:b/>
        <w:i w:val="0"/>
        <w:sz w:val="22"/>
        <w:szCs w:val="22"/>
        <w:lang w:val="es-EC"/>
      </w:rPr>
    </w:lvl>
    <w:lvl w:ilvl="2">
      <w:start w:val="1"/>
      <w:numFmt w:val="lowerLetter"/>
      <w:lvlText w:val="(%3)"/>
      <w:lvlJc w:val="left"/>
      <w:pPr>
        <w:tabs>
          <w:tab w:val="num" w:pos="864"/>
        </w:tabs>
        <w:ind w:left="864" w:hanging="432"/>
      </w:pPr>
      <w:rPr>
        <w:rFonts w:ascii="Times New Roman" w:hAnsi="Times New Roman" w:cs="Times New Roman" w:hint="default"/>
        <w:b w:val="0"/>
        <w:i w:val="0"/>
        <w:sz w:val="24"/>
        <w:lang w:val="es-ES"/>
      </w:rPr>
    </w:lvl>
    <w:lvl w:ilvl="3">
      <w:start w:val="1"/>
      <w:numFmt w:val="lowerRoman"/>
      <w:lvlText w:val="(%4)"/>
      <w:lvlJc w:val="left"/>
      <w:pPr>
        <w:tabs>
          <w:tab w:val="num" w:pos="1512"/>
        </w:tabs>
        <w:ind w:left="1512" w:hanging="648"/>
      </w:pPr>
      <w:rPr>
        <w:rFonts w:ascii="Times New Roman" w:hAnsi="Times New Roman" w:cs="Times New Roman" w:hint="default"/>
        <w:b w:val="0"/>
        <w:i w:val="0"/>
        <w:sz w:val="24"/>
        <w:lang w:val="es-ES"/>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6" w15:restartNumberingAfterBreak="0">
    <w:nsid w:val="3DFA5C1D"/>
    <w:multiLevelType w:val="hybridMultilevel"/>
    <w:tmpl w:val="652E2A2A"/>
    <w:lvl w:ilvl="0" w:tplc="A796CC94">
      <w:start w:val="1"/>
      <w:numFmt w:val="upperLetter"/>
      <w:lvlText w:val="%1."/>
      <w:lvlJc w:val="left"/>
      <w:pPr>
        <w:ind w:left="528" w:hanging="428"/>
        <w:jc w:val="right"/>
      </w:pPr>
      <w:rPr>
        <w:rFonts w:ascii="Arial Narrow" w:eastAsia="Arial Narrow" w:hAnsi="Arial Narrow" w:hint="default"/>
        <w:b/>
        <w:bCs/>
        <w:i/>
        <w:spacing w:val="-1"/>
        <w:w w:val="100"/>
        <w:sz w:val="22"/>
        <w:szCs w:val="22"/>
      </w:rPr>
    </w:lvl>
    <w:lvl w:ilvl="1" w:tplc="300A0001">
      <w:start w:val="1"/>
      <w:numFmt w:val="bullet"/>
      <w:lvlText w:val=""/>
      <w:lvlJc w:val="left"/>
      <w:pPr>
        <w:ind w:left="360" w:hanging="360"/>
      </w:pPr>
      <w:rPr>
        <w:rFonts w:ascii="Symbol" w:hAnsi="Symbol" w:hint="default"/>
      </w:rPr>
    </w:lvl>
    <w:lvl w:ilvl="2" w:tplc="7214FB3C">
      <w:start w:val="1"/>
      <w:numFmt w:val="bullet"/>
      <w:lvlText w:val="•"/>
      <w:lvlJc w:val="left"/>
      <w:pPr>
        <w:ind w:left="1707" w:hanging="348"/>
      </w:pPr>
      <w:rPr>
        <w:rFonts w:hint="default"/>
      </w:rPr>
    </w:lvl>
    <w:lvl w:ilvl="3" w:tplc="C9461EA2">
      <w:start w:val="1"/>
      <w:numFmt w:val="bullet"/>
      <w:lvlText w:val="•"/>
      <w:lvlJc w:val="left"/>
      <w:pPr>
        <w:ind w:left="2594" w:hanging="348"/>
      </w:pPr>
      <w:rPr>
        <w:rFonts w:hint="default"/>
      </w:rPr>
    </w:lvl>
    <w:lvl w:ilvl="4" w:tplc="893A09B0">
      <w:start w:val="1"/>
      <w:numFmt w:val="bullet"/>
      <w:lvlText w:val="•"/>
      <w:lvlJc w:val="left"/>
      <w:pPr>
        <w:ind w:left="3482" w:hanging="348"/>
      </w:pPr>
      <w:rPr>
        <w:rFonts w:hint="default"/>
      </w:rPr>
    </w:lvl>
    <w:lvl w:ilvl="5" w:tplc="2674B324">
      <w:start w:val="1"/>
      <w:numFmt w:val="bullet"/>
      <w:lvlText w:val="•"/>
      <w:lvlJc w:val="left"/>
      <w:pPr>
        <w:ind w:left="4369" w:hanging="348"/>
      </w:pPr>
      <w:rPr>
        <w:rFonts w:hint="default"/>
      </w:rPr>
    </w:lvl>
    <w:lvl w:ilvl="6" w:tplc="D9CE548A">
      <w:start w:val="1"/>
      <w:numFmt w:val="bullet"/>
      <w:lvlText w:val="•"/>
      <w:lvlJc w:val="left"/>
      <w:pPr>
        <w:ind w:left="5256" w:hanging="348"/>
      </w:pPr>
      <w:rPr>
        <w:rFonts w:hint="default"/>
      </w:rPr>
    </w:lvl>
    <w:lvl w:ilvl="7" w:tplc="A2029E9A">
      <w:start w:val="1"/>
      <w:numFmt w:val="bullet"/>
      <w:lvlText w:val="•"/>
      <w:lvlJc w:val="left"/>
      <w:pPr>
        <w:ind w:left="6144" w:hanging="348"/>
      </w:pPr>
      <w:rPr>
        <w:rFonts w:hint="default"/>
      </w:rPr>
    </w:lvl>
    <w:lvl w:ilvl="8" w:tplc="E1BEC95A">
      <w:start w:val="1"/>
      <w:numFmt w:val="bullet"/>
      <w:lvlText w:val="•"/>
      <w:lvlJc w:val="left"/>
      <w:pPr>
        <w:ind w:left="7031" w:hanging="348"/>
      </w:pPr>
      <w:rPr>
        <w:rFonts w:hint="default"/>
      </w:rPr>
    </w:lvl>
  </w:abstractNum>
  <w:abstractNum w:abstractNumId="47" w15:restartNumberingAfterBreak="0">
    <w:nsid w:val="3ED10A5F"/>
    <w:multiLevelType w:val="multilevel"/>
    <w:tmpl w:val="8D906AF8"/>
    <w:lvl w:ilvl="0">
      <w:start w:val="1"/>
      <w:numFmt w:val="decimal"/>
      <w:isLgl/>
      <w:lvlText w:val="%1."/>
      <w:lvlJc w:val="left"/>
      <w:pPr>
        <w:tabs>
          <w:tab w:val="num" w:pos="432"/>
        </w:tabs>
        <w:ind w:left="432" w:hanging="432"/>
      </w:pPr>
      <w:rPr>
        <w:b/>
        <w:i w:val="0"/>
        <w:sz w:val="22"/>
        <w:szCs w:val="22"/>
      </w:rPr>
    </w:lvl>
    <w:lvl w:ilvl="1">
      <w:start w:val="1"/>
      <w:numFmt w:val="decimal"/>
      <w:lvlText w:val="%1.%2"/>
      <w:lvlJc w:val="left"/>
      <w:pPr>
        <w:tabs>
          <w:tab w:val="num" w:pos="504"/>
        </w:tabs>
        <w:ind w:left="504" w:hanging="504"/>
      </w:pPr>
      <w:rPr>
        <w:rFonts w:ascii="Arial Narrow" w:hAnsi="Arial Narrow" w:hint="default"/>
        <w:b w:val="0"/>
        <w:i w:val="0"/>
        <w:sz w:val="22"/>
        <w:szCs w:val="22"/>
        <w:lang w:val="es-EC"/>
      </w:rPr>
    </w:lvl>
    <w:lvl w:ilvl="2">
      <w:start w:val="1"/>
      <w:numFmt w:val="lowerLetter"/>
      <w:lvlText w:val="(%3)"/>
      <w:lvlJc w:val="left"/>
      <w:pPr>
        <w:tabs>
          <w:tab w:val="num" w:pos="864"/>
        </w:tabs>
        <w:ind w:left="864" w:hanging="432"/>
      </w:pPr>
      <w:rPr>
        <w:rFonts w:ascii="Times New Roman" w:hAnsi="Times New Roman" w:cs="Times New Roman" w:hint="default"/>
        <w:b w:val="0"/>
        <w:i w:val="0"/>
        <w:sz w:val="24"/>
        <w:lang w:val="es-ES"/>
      </w:rPr>
    </w:lvl>
    <w:lvl w:ilvl="3">
      <w:start w:val="1"/>
      <w:numFmt w:val="lowerRoman"/>
      <w:lvlText w:val="(%4)"/>
      <w:lvlJc w:val="left"/>
      <w:pPr>
        <w:tabs>
          <w:tab w:val="num" w:pos="1512"/>
        </w:tabs>
        <w:ind w:left="1512" w:hanging="648"/>
      </w:pPr>
      <w:rPr>
        <w:rFonts w:ascii="Times New Roman" w:hAnsi="Times New Roman" w:cs="Times New Roman" w:hint="default"/>
        <w:b w:val="0"/>
        <w:i w:val="0"/>
        <w:sz w:val="24"/>
        <w:lang w:val="es-ES"/>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8" w15:restartNumberingAfterBreak="0">
    <w:nsid w:val="41E353AC"/>
    <w:multiLevelType w:val="hybridMultilevel"/>
    <w:tmpl w:val="D6400304"/>
    <w:lvl w:ilvl="0" w:tplc="2F6217BE">
      <w:start w:val="1"/>
      <w:numFmt w:val="upperLetter"/>
      <w:lvlText w:val="%1."/>
      <w:lvlJc w:val="left"/>
      <w:pPr>
        <w:ind w:left="720" w:hanging="360"/>
      </w:pPr>
      <w:rPr>
        <w:i w:val="0"/>
        <w:i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9" w15:restartNumberingAfterBreak="0">
    <w:nsid w:val="45285A7A"/>
    <w:multiLevelType w:val="hybridMultilevel"/>
    <w:tmpl w:val="674670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454C363E"/>
    <w:multiLevelType w:val="hybridMultilevel"/>
    <w:tmpl w:val="4C7222D6"/>
    <w:lvl w:ilvl="0" w:tplc="B12EADA6">
      <w:start w:val="1"/>
      <w:numFmt w:val="upperLetter"/>
      <w:lvlText w:val="%1."/>
      <w:lvlJc w:val="left"/>
      <w:pPr>
        <w:ind w:left="528" w:hanging="428"/>
        <w:jc w:val="right"/>
      </w:pPr>
      <w:rPr>
        <w:rFonts w:ascii="Arial Narrow" w:eastAsia="Arial Narrow" w:hAnsi="Arial Narrow" w:hint="default"/>
        <w:b/>
        <w:bCs/>
        <w:i/>
        <w:spacing w:val="-1"/>
        <w:w w:val="100"/>
        <w:sz w:val="22"/>
        <w:szCs w:val="22"/>
      </w:rPr>
    </w:lvl>
    <w:lvl w:ilvl="1" w:tplc="48A09642">
      <w:start w:val="1"/>
      <w:numFmt w:val="decimal"/>
      <w:lvlText w:val="%2."/>
      <w:lvlJc w:val="left"/>
      <w:pPr>
        <w:ind w:left="821" w:hanging="348"/>
      </w:pPr>
      <w:rPr>
        <w:rFonts w:ascii="Arial Narrow" w:eastAsia="Arial Narrow" w:hAnsi="Arial Narrow" w:hint="default"/>
        <w:w w:val="100"/>
        <w:sz w:val="22"/>
        <w:szCs w:val="22"/>
      </w:rPr>
    </w:lvl>
    <w:lvl w:ilvl="2" w:tplc="FFB445DC">
      <w:start w:val="1"/>
      <w:numFmt w:val="bullet"/>
      <w:lvlText w:val="•"/>
      <w:lvlJc w:val="left"/>
      <w:pPr>
        <w:ind w:left="1707" w:hanging="348"/>
      </w:pPr>
      <w:rPr>
        <w:rFonts w:hint="default"/>
      </w:rPr>
    </w:lvl>
    <w:lvl w:ilvl="3" w:tplc="9872DFD4">
      <w:start w:val="1"/>
      <w:numFmt w:val="bullet"/>
      <w:lvlText w:val="•"/>
      <w:lvlJc w:val="left"/>
      <w:pPr>
        <w:ind w:left="2594" w:hanging="348"/>
      </w:pPr>
      <w:rPr>
        <w:rFonts w:hint="default"/>
      </w:rPr>
    </w:lvl>
    <w:lvl w:ilvl="4" w:tplc="615EE10A">
      <w:start w:val="1"/>
      <w:numFmt w:val="bullet"/>
      <w:lvlText w:val="•"/>
      <w:lvlJc w:val="left"/>
      <w:pPr>
        <w:ind w:left="3482" w:hanging="348"/>
      </w:pPr>
      <w:rPr>
        <w:rFonts w:hint="default"/>
      </w:rPr>
    </w:lvl>
    <w:lvl w:ilvl="5" w:tplc="002E27FA">
      <w:start w:val="1"/>
      <w:numFmt w:val="bullet"/>
      <w:lvlText w:val="•"/>
      <w:lvlJc w:val="left"/>
      <w:pPr>
        <w:ind w:left="4369" w:hanging="348"/>
      </w:pPr>
      <w:rPr>
        <w:rFonts w:hint="default"/>
      </w:rPr>
    </w:lvl>
    <w:lvl w:ilvl="6" w:tplc="01D83422">
      <w:start w:val="1"/>
      <w:numFmt w:val="bullet"/>
      <w:lvlText w:val="•"/>
      <w:lvlJc w:val="left"/>
      <w:pPr>
        <w:ind w:left="5256" w:hanging="348"/>
      </w:pPr>
      <w:rPr>
        <w:rFonts w:hint="default"/>
      </w:rPr>
    </w:lvl>
    <w:lvl w:ilvl="7" w:tplc="60B47412">
      <w:start w:val="1"/>
      <w:numFmt w:val="bullet"/>
      <w:lvlText w:val="•"/>
      <w:lvlJc w:val="left"/>
      <w:pPr>
        <w:ind w:left="6144" w:hanging="348"/>
      </w:pPr>
      <w:rPr>
        <w:rFonts w:hint="default"/>
      </w:rPr>
    </w:lvl>
    <w:lvl w:ilvl="8" w:tplc="30D48738">
      <w:start w:val="1"/>
      <w:numFmt w:val="bullet"/>
      <w:lvlText w:val="•"/>
      <w:lvlJc w:val="left"/>
      <w:pPr>
        <w:ind w:left="7031" w:hanging="348"/>
      </w:pPr>
      <w:rPr>
        <w:rFonts w:hint="default"/>
      </w:rPr>
    </w:lvl>
  </w:abstractNum>
  <w:abstractNum w:abstractNumId="51" w15:restartNumberingAfterBreak="0">
    <w:nsid w:val="46766CF9"/>
    <w:multiLevelType w:val="hybridMultilevel"/>
    <w:tmpl w:val="C91488E4"/>
    <w:lvl w:ilvl="0" w:tplc="0C0A0017">
      <w:start w:val="1"/>
      <w:numFmt w:val="lowerLetter"/>
      <w:lvlText w:val="%1)"/>
      <w:lvlJc w:val="left"/>
      <w:pPr>
        <w:ind w:left="1440" w:hanging="360"/>
      </w:pPr>
    </w:lvl>
    <w:lvl w:ilvl="1" w:tplc="0C0A0019">
      <w:start w:val="1"/>
      <w:numFmt w:val="lowerLetter"/>
      <w:lvlText w:val="%2."/>
      <w:lvlJc w:val="left"/>
      <w:pPr>
        <w:ind w:left="2160" w:hanging="360"/>
      </w:pPr>
    </w:lvl>
    <w:lvl w:ilvl="2" w:tplc="0C0A001B">
      <w:start w:val="1"/>
      <w:numFmt w:val="lowerRoman"/>
      <w:lvlText w:val="%3."/>
      <w:lvlJc w:val="right"/>
      <w:pPr>
        <w:ind w:left="2880" w:hanging="180"/>
      </w:pPr>
    </w:lvl>
    <w:lvl w:ilvl="3" w:tplc="0C0A000F">
      <w:start w:val="1"/>
      <w:numFmt w:val="decimal"/>
      <w:lvlText w:val="%4."/>
      <w:lvlJc w:val="left"/>
      <w:pPr>
        <w:ind w:left="3600" w:hanging="360"/>
      </w:pPr>
    </w:lvl>
    <w:lvl w:ilvl="4" w:tplc="0C0A0019">
      <w:start w:val="1"/>
      <w:numFmt w:val="lowerLetter"/>
      <w:lvlText w:val="%5."/>
      <w:lvlJc w:val="left"/>
      <w:pPr>
        <w:ind w:left="4320" w:hanging="360"/>
      </w:pPr>
    </w:lvl>
    <w:lvl w:ilvl="5" w:tplc="0C0A001B">
      <w:start w:val="1"/>
      <w:numFmt w:val="lowerRoman"/>
      <w:lvlText w:val="%6."/>
      <w:lvlJc w:val="right"/>
      <w:pPr>
        <w:ind w:left="5040" w:hanging="180"/>
      </w:pPr>
    </w:lvl>
    <w:lvl w:ilvl="6" w:tplc="0C0A000F">
      <w:start w:val="1"/>
      <w:numFmt w:val="decimal"/>
      <w:lvlText w:val="%7."/>
      <w:lvlJc w:val="left"/>
      <w:pPr>
        <w:ind w:left="5760" w:hanging="360"/>
      </w:pPr>
    </w:lvl>
    <w:lvl w:ilvl="7" w:tplc="0C0A0019">
      <w:start w:val="1"/>
      <w:numFmt w:val="lowerLetter"/>
      <w:lvlText w:val="%8."/>
      <w:lvlJc w:val="left"/>
      <w:pPr>
        <w:ind w:left="6480" w:hanging="360"/>
      </w:pPr>
    </w:lvl>
    <w:lvl w:ilvl="8" w:tplc="0C0A001B">
      <w:start w:val="1"/>
      <w:numFmt w:val="lowerRoman"/>
      <w:lvlText w:val="%9."/>
      <w:lvlJc w:val="right"/>
      <w:pPr>
        <w:ind w:left="7200" w:hanging="180"/>
      </w:pPr>
    </w:lvl>
  </w:abstractNum>
  <w:abstractNum w:abstractNumId="52" w15:restartNumberingAfterBreak="0">
    <w:nsid w:val="49824835"/>
    <w:multiLevelType w:val="hybridMultilevel"/>
    <w:tmpl w:val="4F62E94A"/>
    <w:lvl w:ilvl="0" w:tplc="558E96C8">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49A929AE"/>
    <w:multiLevelType w:val="multilevel"/>
    <w:tmpl w:val="BEB26824"/>
    <w:lvl w:ilvl="0">
      <w:start w:val="10"/>
      <w:numFmt w:val="decimal"/>
      <w:lvlText w:val="%1"/>
      <w:lvlJc w:val="left"/>
      <w:pPr>
        <w:ind w:left="756" w:hanging="656"/>
      </w:pPr>
      <w:rPr>
        <w:rFonts w:hint="default"/>
      </w:rPr>
    </w:lvl>
    <w:lvl w:ilvl="1">
      <w:start w:val="1"/>
      <w:numFmt w:val="decimal"/>
      <w:lvlText w:val="%1.%2"/>
      <w:lvlJc w:val="left"/>
      <w:pPr>
        <w:ind w:left="756" w:hanging="656"/>
      </w:pPr>
      <w:rPr>
        <w:rFonts w:hint="default"/>
      </w:rPr>
    </w:lvl>
    <w:lvl w:ilvl="2">
      <w:start w:val="10"/>
      <w:numFmt w:val="decimal"/>
      <w:lvlText w:val="%1.%2.%3"/>
      <w:lvlJc w:val="left"/>
      <w:pPr>
        <w:ind w:left="756" w:hanging="656"/>
      </w:pPr>
      <w:rPr>
        <w:rFonts w:ascii="Arial Narrow" w:eastAsia="Arial Narrow" w:hAnsi="Arial Narrow" w:hint="default"/>
        <w:b/>
        <w:bCs/>
        <w:w w:val="100"/>
        <w:sz w:val="22"/>
        <w:szCs w:val="22"/>
      </w:rPr>
    </w:lvl>
    <w:lvl w:ilvl="3">
      <w:start w:val="1"/>
      <w:numFmt w:val="lowerLetter"/>
      <w:lvlText w:val="%4)"/>
      <w:lvlJc w:val="left"/>
      <w:pPr>
        <w:ind w:left="821" w:hanging="348"/>
      </w:pPr>
      <w:rPr>
        <w:rFonts w:ascii="Arial Narrow" w:eastAsia="Arial Narrow" w:hAnsi="Arial Narrow" w:hint="default"/>
        <w:w w:val="100"/>
        <w:sz w:val="22"/>
        <w:szCs w:val="22"/>
      </w:rPr>
    </w:lvl>
    <w:lvl w:ilvl="4">
      <w:start w:val="1"/>
      <w:numFmt w:val="bullet"/>
      <w:lvlText w:val="•"/>
      <w:lvlJc w:val="left"/>
      <w:pPr>
        <w:ind w:left="3508" w:hanging="348"/>
      </w:pPr>
      <w:rPr>
        <w:rFonts w:hint="default"/>
      </w:rPr>
    </w:lvl>
    <w:lvl w:ilvl="5">
      <w:start w:val="1"/>
      <w:numFmt w:val="bullet"/>
      <w:lvlText w:val="•"/>
      <w:lvlJc w:val="left"/>
      <w:pPr>
        <w:ind w:left="4405" w:hanging="348"/>
      </w:pPr>
      <w:rPr>
        <w:rFonts w:hint="default"/>
      </w:rPr>
    </w:lvl>
    <w:lvl w:ilvl="6">
      <w:start w:val="1"/>
      <w:numFmt w:val="bullet"/>
      <w:lvlText w:val="•"/>
      <w:lvlJc w:val="left"/>
      <w:pPr>
        <w:ind w:left="5301" w:hanging="348"/>
      </w:pPr>
      <w:rPr>
        <w:rFonts w:hint="default"/>
      </w:rPr>
    </w:lvl>
    <w:lvl w:ilvl="7">
      <w:start w:val="1"/>
      <w:numFmt w:val="bullet"/>
      <w:lvlText w:val="•"/>
      <w:lvlJc w:val="left"/>
      <w:pPr>
        <w:ind w:left="6197" w:hanging="348"/>
      </w:pPr>
      <w:rPr>
        <w:rFonts w:hint="default"/>
      </w:rPr>
    </w:lvl>
    <w:lvl w:ilvl="8">
      <w:start w:val="1"/>
      <w:numFmt w:val="bullet"/>
      <w:lvlText w:val="•"/>
      <w:lvlJc w:val="left"/>
      <w:pPr>
        <w:ind w:left="7093" w:hanging="348"/>
      </w:pPr>
      <w:rPr>
        <w:rFonts w:hint="default"/>
      </w:rPr>
    </w:lvl>
  </w:abstractNum>
  <w:abstractNum w:abstractNumId="54" w15:restartNumberingAfterBreak="0">
    <w:nsid w:val="4E4B4891"/>
    <w:multiLevelType w:val="hybridMultilevel"/>
    <w:tmpl w:val="4162D6C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4ED919AB"/>
    <w:multiLevelType w:val="multilevel"/>
    <w:tmpl w:val="4ED919AB"/>
    <w:lvl w:ilvl="0">
      <w:start w:val="1"/>
      <w:numFmt w:val="decimal"/>
      <w:lvlText w:val="%1."/>
      <w:lvlJc w:val="left"/>
      <w:pPr>
        <w:ind w:hanging="360"/>
      </w:pPr>
      <w:rPr>
        <w:rFonts w:ascii="Cambria" w:eastAsia="Arial" w:hAnsi="Cambria" w:cs="Times New Roman" w:hint="default"/>
        <w:b/>
        <w:bCs/>
        <w:color w:val="auto"/>
        <w:spacing w:val="-1"/>
        <w:w w:val="99"/>
        <w:sz w:val="22"/>
        <w:szCs w:val="22"/>
      </w:rPr>
    </w:lvl>
    <w:lvl w:ilvl="1">
      <w:start w:val="1"/>
      <w:numFmt w:val="decimal"/>
      <w:lvlText w:val="%1.%2"/>
      <w:lvlJc w:val="left"/>
      <w:pPr>
        <w:ind w:hanging="360"/>
      </w:pPr>
      <w:rPr>
        <w:rFonts w:ascii="Cambria" w:eastAsia="Arial" w:hAnsi="Cambria" w:cs="Times New Roman" w:hint="default"/>
        <w:b/>
        <w:bCs/>
        <w:i w:val="0"/>
        <w:spacing w:val="-1"/>
        <w:w w:val="99"/>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56" w15:restartNumberingAfterBreak="0">
    <w:nsid w:val="525C4E1E"/>
    <w:multiLevelType w:val="hybridMultilevel"/>
    <w:tmpl w:val="1980B8C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542B4953"/>
    <w:multiLevelType w:val="hybridMultilevel"/>
    <w:tmpl w:val="92B84A54"/>
    <w:lvl w:ilvl="0" w:tplc="300A0017">
      <w:start w:val="1"/>
      <w:numFmt w:val="lowerLetter"/>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58" w15:restartNumberingAfterBreak="0">
    <w:nsid w:val="555A25B7"/>
    <w:multiLevelType w:val="hybridMultilevel"/>
    <w:tmpl w:val="07AE1CE2"/>
    <w:lvl w:ilvl="0" w:tplc="300A000F">
      <w:start w:val="1"/>
      <w:numFmt w:val="decimal"/>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59" w15:restartNumberingAfterBreak="0">
    <w:nsid w:val="57064740"/>
    <w:multiLevelType w:val="multilevel"/>
    <w:tmpl w:val="822EA3F8"/>
    <w:lvl w:ilvl="0">
      <w:start w:val="4"/>
      <w:numFmt w:val="decimal"/>
      <w:lvlText w:val="%1"/>
      <w:lvlJc w:val="left"/>
      <w:pPr>
        <w:ind w:left="404" w:hanging="303"/>
      </w:pPr>
      <w:rPr>
        <w:rFonts w:hint="default"/>
      </w:rPr>
    </w:lvl>
    <w:lvl w:ilvl="1">
      <w:start w:val="1"/>
      <w:numFmt w:val="decimal"/>
      <w:lvlText w:val="%1.%2"/>
      <w:lvlJc w:val="left"/>
      <w:pPr>
        <w:ind w:left="404" w:hanging="303"/>
      </w:pPr>
      <w:rPr>
        <w:rFonts w:ascii="Arial Narrow" w:eastAsia="Arial Narrow" w:hAnsi="Arial Narrow" w:hint="default"/>
        <w:b/>
        <w:bCs/>
        <w:w w:val="100"/>
        <w:sz w:val="22"/>
        <w:szCs w:val="22"/>
      </w:rPr>
    </w:lvl>
    <w:lvl w:ilvl="2">
      <w:start w:val="1"/>
      <w:numFmt w:val="upperLetter"/>
      <w:lvlText w:val="%3."/>
      <w:lvlJc w:val="left"/>
      <w:pPr>
        <w:ind w:left="809" w:hanging="348"/>
      </w:pPr>
      <w:rPr>
        <w:rFonts w:ascii="Arial Narrow" w:eastAsia="Arial Narrow" w:hAnsi="Arial Narrow" w:hint="default"/>
        <w:b/>
        <w:bCs/>
        <w:i/>
        <w:spacing w:val="-1"/>
        <w:w w:val="100"/>
        <w:sz w:val="22"/>
        <w:szCs w:val="22"/>
      </w:rPr>
    </w:lvl>
    <w:lvl w:ilvl="3">
      <w:start w:val="1"/>
      <w:numFmt w:val="decimal"/>
      <w:lvlText w:val="%4."/>
      <w:lvlJc w:val="left"/>
      <w:pPr>
        <w:ind w:left="821" w:hanging="348"/>
      </w:pPr>
      <w:rPr>
        <w:rFonts w:ascii="Arial Narrow" w:eastAsia="Arial Narrow" w:hAnsi="Arial Narrow" w:hint="default"/>
        <w:w w:val="100"/>
        <w:sz w:val="22"/>
        <w:szCs w:val="22"/>
      </w:rPr>
    </w:lvl>
    <w:lvl w:ilvl="4">
      <w:start w:val="1"/>
      <w:numFmt w:val="bullet"/>
      <w:lvlText w:val="•"/>
      <w:lvlJc w:val="left"/>
      <w:pPr>
        <w:ind w:left="2816" w:hanging="348"/>
      </w:pPr>
      <w:rPr>
        <w:rFonts w:hint="default"/>
      </w:rPr>
    </w:lvl>
    <w:lvl w:ilvl="5">
      <w:start w:val="1"/>
      <w:numFmt w:val="bullet"/>
      <w:lvlText w:val="•"/>
      <w:lvlJc w:val="left"/>
      <w:pPr>
        <w:ind w:left="3814" w:hanging="348"/>
      </w:pPr>
      <w:rPr>
        <w:rFonts w:hint="default"/>
      </w:rPr>
    </w:lvl>
    <w:lvl w:ilvl="6">
      <w:start w:val="1"/>
      <w:numFmt w:val="bullet"/>
      <w:lvlText w:val="•"/>
      <w:lvlJc w:val="left"/>
      <w:pPr>
        <w:ind w:left="4813" w:hanging="348"/>
      </w:pPr>
      <w:rPr>
        <w:rFonts w:hint="default"/>
      </w:rPr>
    </w:lvl>
    <w:lvl w:ilvl="7">
      <w:start w:val="1"/>
      <w:numFmt w:val="bullet"/>
      <w:lvlText w:val="•"/>
      <w:lvlJc w:val="left"/>
      <w:pPr>
        <w:ind w:left="5811" w:hanging="348"/>
      </w:pPr>
      <w:rPr>
        <w:rFonts w:hint="default"/>
      </w:rPr>
    </w:lvl>
    <w:lvl w:ilvl="8">
      <w:start w:val="1"/>
      <w:numFmt w:val="bullet"/>
      <w:lvlText w:val="•"/>
      <w:lvlJc w:val="left"/>
      <w:pPr>
        <w:ind w:left="6809" w:hanging="348"/>
      </w:pPr>
      <w:rPr>
        <w:rFonts w:hint="default"/>
      </w:rPr>
    </w:lvl>
  </w:abstractNum>
  <w:abstractNum w:abstractNumId="60" w15:restartNumberingAfterBreak="0">
    <w:nsid w:val="587B2B08"/>
    <w:multiLevelType w:val="hybridMultilevel"/>
    <w:tmpl w:val="3132AB9A"/>
    <w:lvl w:ilvl="0" w:tplc="300A0001">
      <w:start w:val="1"/>
      <w:numFmt w:val="bullet"/>
      <w:lvlText w:val=""/>
      <w:lvlJc w:val="left"/>
      <w:pPr>
        <w:ind w:left="1636" w:hanging="360"/>
      </w:pPr>
      <w:rPr>
        <w:rFonts w:ascii="Symbol" w:hAnsi="Symbol" w:hint="default"/>
      </w:rPr>
    </w:lvl>
    <w:lvl w:ilvl="1" w:tplc="300A0003" w:tentative="1">
      <w:start w:val="1"/>
      <w:numFmt w:val="bullet"/>
      <w:lvlText w:val="o"/>
      <w:lvlJc w:val="left"/>
      <w:pPr>
        <w:ind w:left="2356" w:hanging="360"/>
      </w:pPr>
      <w:rPr>
        <w:rFonts w:ascii="Courier New" w:hAnsi="Courier New" w:cs="Courier New" w:hint="default"/>
      </w:rPr>
    </w:lvl>
    <w:lvl w:ilvl="2" w:tplc="300A0005" w:tentative="1">
      <w:start w:val="1"/>
      <w:numFmt w:val="bullet"/>
      <w:lvlText w:val=""/>
      <w:lvlJc w:val="left"/>
      <w:pPr>
        <w:ind w:left="3076" w:hanging="360"/>
      </w:pPr>
      <w:rPr>
        <w:rFonts w:ascii="Wingdings" w:hAnsi="Wingdings" w:hint="default"/>
      </w:rPr>
    </w:lvl>
    <w:lvl w:ilvl="3" w:tplc="300A0001" w:tentative="1">
      <w:start w:val="1"/>
      <w:numFmt w:val="bullet"/>
      <w:lvlText w:val=""/>
      <w:lvlJc w:val="left"/>
      <w:pPr>
        <w:ind w:left="3796" w:hanging="360"/>
      </w:pPr>
      <w:rPr>
        <w:rFonts w:ascii="Symbol" w:hAnsi="Symbol" w:hint="default"/>
      </w:rPr>
    </w:lvl>
    <w:lvl w:ilvl="4" w:tplc="300A0003" w:tentative="1">
      <w:start w:val="1"/>
      <w:numFmt w:val="bullet"/>
      <w:lvlText w:val="o"/>
      <w:lvlJc w:val="left"/>
      <w:pPr>
        <w:ind w:left="4516" w:hanging="360"/>
      </w:pPr>
      <w:rPr>
        <w:rFonts w:ascii="Courier New" w:hAnsi="Courier New" w:cs="Courier New" w:hint="default"/>
      </w:rPr>
    </w:lvl>
    <w:lvl w:ilvl="5" w:tplc="300A0005" w:tentative="1">
      <w:start w:val="1"/>
      <w:numFmt w:val="bullet"/>
      <w:lvlText w:val=""/>
      <w:lvlJc w:val="left"/>
      <w:pPr>
        <w:ind w:left="5236" w:hanging="360"/>
      </w:pPr>
      <w:rPr>
        <w:rFonts w:ascii="Wingdings" w:hAnsi="Wingdings" w:hint="default"/>
      </w:rPr>
    </w:lvl>
    <w:lvl w:ilvl="6" w:tplc="300A0001" w:tentative="1">
      <w:start w:val="1"/>
      <w:numFmt w:val="bullet"/>
      <w:lvlText w:val=""/>
      <w:lvlJc w:val="left"/>
      <w:pPr>
        <w:ind w:left="5956" w:hanging="360"/>
      </w:pPr>
      <w:rPr>
        <w:rFonts w:ascii="Symbol" w:hAnsi="Symbol" w:hint="default"/>
      </w:rPr>
    </w:lvl>
    <w:lvl w:ilvl="7" w:tplc="300A0003" w:tentative="1">
      <w:start w:val="1"/>
      <w:numFmt w:val="bullet"/>
      <w:lvlText w:val="o"/>
      <w:lvlJc w:val="left"/>
      <w:pPr>
        <w:ind w:left="6676" w:hanging="360"/>
      </w:pPr>
      <w:rPr>
        <w:rFonts w:ascii="Courier New" w:hAnsi="Courier New" w:cs="Courier New" w:hint="default"/>
      </w:rPr>
    </w:lvl>
    <w:lvl w:ilvl="8" w:tplc="300A0005" w:tentative="1">
      <w:start w:val="1"/>
      <w:numFmt w:val="bullet"/>
      <w:lvlText w:val=""/>
      <w:lvlJc w:val="left"/>
      <w:pPr>
        <w:ind w:left="7396" w:hanging="360"/>
      </w:pPr>
      <w:rPr>
        <w:rFonts w:ascii="Wingdings" w:hAnsi="Wingdings" w:hint="default"/>
      </w:rPr>
    </w:lvl>
  </w:abstractNum>
  <w:abstractNum w:abstractNumId="61" w15:restartNumberingAfterBreak="0">
    <w:nsid w:val="5A912AF3"/>
    <w:multiLevelType w:val="hybridMultilevel"/>
    <w:tmpl w:val="35AA2C26"/>
    <w:lvl w:ilvl="0" w:tplc="ECF28312">
      <w:start w:val="1"/>
      <w:numFmt w:val="upperLetter"/>
      <w:lvlText w:val="%1."/>
      <w:lvlJc w:val="left"/>
      <w:pPr>
        <w:ind w:left="720" w:hanging="360"/>
      </w:pPr>
      <w:rPr>
        <w:i w:val="0"/>
        <w:iCs/>
      </w:rPr>
    </w:lvl>
    <w:lvl w:ilvl="1" w:tplc="FB940614">
      <w:start w:val="1"/>
      <w:numFmt w:val="decimal"/>
      <w:lvlText w:val="%2."/>
      <w:lvlJc w:val="left"/>
      <w:pPr>
        <w:ind w:left="2040" w:hanging="96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2" w15:restartNumberingAfterBreak="0">
    <w:nsid w:val="5C27162D"/>
    <w:multiLevelType w:val="multilevel"/>
    <w:tmpl w:val="7F428B8A"/>
    <w:lvl w:ilvl="0">
      <w:start w:val="3"/>
      <w:numFmt w:val="decimal"/>
      <w:lvlText w:val="%1"/>
      <w:lvlJc w:val="left"/>
      <w:pPr>
        <w:ind w:left="404" w:hanging="303"/>
      </w:pPr>
      <w:rPr>
        <w:rFonts w:hint="default"/>
      </w:rPr>
    </w:lvl>
    <w:lvl w:ilvl="1">
      <w:start w:val="1"/>
      <w:numFmt w:val="decimal"/>
      <w:lvlText w:val="%1.%2"/>
      <w:lvlJc w:val="left"/>
      <w:pPr>
        <w:ind w:left="404" w:hanging="303"/>
      </w:pPr>
      <w:rPr>
        <w:rFonts w:ascii="Arial Narrow" w:eastAsia="Arial Narrow" w:hAnsi="Arial Narrow" w:hint="default"/>
        <w:b/>
        <w:bCs/>
        <w:w w:val="100"/>
        <w:sz w:val="22"/>
        <w:szCs w:val="22"/>
      </w:rPr>
    </w:lvl>
    <w:lvl w:ilvl="2">
      <w:start w:val="1"/>
      <w:numFmt w:val="bullet"/>
      <w:lvlText w:val=""/>
      <w:lvlJc w:val="left"/>
      <w:pPr>
        <w:ind w:left="528" w:hanging="360"/>
      </w:pPr>
      <w:rPr>
        <w:rFonts w:ascii="Symbol" w:hAnsi="Symbol" w:hint="default"/>
      </w:rPr>
    </w:lvl>
    <w:lvl w:ilvl="3">
      <w:start w:val="1"/>
      <w:numFmt w:val="bullet"/>
      <w:lvlText w:val=""/>
      <w:lvlJc w:val="left"/>
      <w:pPr>
        <w:ind w:left="953" w:hanging="216"/>
      </w:pPr>
      <w:rPr>
        <w:rFonts w:ascii="Wingdings" w:eastAsia="Wingdings" w:hAnsi="Wingdings" w:hint="default"/>
        <w:w w:val="100"/>
        <w:sz w:val="22"/>
        <w:szCs w:val="22"/>
      </w:rPr>
    </w:lvl>
    <w:lvl w:ilvl="4">
      <w:start w:val="1"/>
      <w:numFmt w:val="bullet"/>
      <w:lvlText w:val="•"/>
      <w:lvlJc w:val="left"/>
      <w:pPr>
        <w:ind w:left="2926" w:hanging="216"/>
      </w:pPr>
      <w:rPr>
        <w:rFonts w:hint="default"/>
      </w:rPr>
    </w:lvl>
    <w:lvl w:ilvl="5">
      <w:start w:val="1"/>
      <w:numFmt w:val="bullet"/>
      <w:lvlText w:val="•"/>
      <w:lvlJc w:val="left"/>
      <w:pPr>
        <w:ind w:left="3909" w:hanging="216"/>
      </w:pPr>
      <w:rPr>
        <w:rFonts w:hint="default"/>
      </w:rPr>
    </w:lvl>
    <w:lvl w:ilvl="6">
      <w:start w:val="1"/>
      <w:numFmt w:val="bullet"/>
      <w:lvlText w:val="•"/>
      <w:lvlJc w:val="left"/>
      <w:pPr>
        <w:ind w:left="4893" w:hanging="216"/>
      </w:pPr>
      <w:rPr>
        <w:rFonts w:hint="default"/>
      </w:rPr>
    </w:lvl>
    <w:lvl w:ilvl="7">
      <w:start w:val="1"/>
      <w:numFmt w:val="bullet"/>
      <w:lvlText w:val="•"/>
      <w:lvlJc w:val="left"/>
      <w:pPr>
        <w:ind w:left="5876" w:hanging="216"/>
      </w:pPr>
      <w:rPr>
        <w:rFonts w:hint="default"/>
      </w:rPr>
    </w:lvl>
    <w:lvl w:ilvl="8">
      <w:start w:val="1"/>
      <w:numFmt w:val="bullet"/>
      <w:lvlText w:val="•"/>
      <w:lvlJc w:val="left"/>
      <w:pPr>
        <w:ind w:left="6859" w:hanging="216"/>
      </w:pPr>
      <w:rPr>
        <w:rFonts w:hint="default"/>
      </w:rPr>
    </w:lvl>
  </w:abstractNum>
  <w:abstractNum w:abstractNumId="63" w15:restartNumberingAfterBreak="0">
    <w:nsid w:val="5CDF19E0"/>
    <w:multiLevelType w:val="hybridMultilevel"/>
    <w:tmpl w:val="C6AC36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5EB46283"/>
    <w:multiLevelType w:val="hybridMultilevel"/>
    <w:tmpl w:val="112C29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617800E5"/>
    <w:multiLevelType w:val="hybridMultilevel"/>
    <w:tmpl w:val="DD8272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618624AB"/>
    <w:multiLevelType w:val="multilevel"/>
    <w:tmpl w:val="D8DAA95C"/>
    <w:styleLink w:val="WWNum6"/>
    <w:lvl w:ilvl="0">
      <w:start w:val="1"/>
      <w:numFmt w:val="decimal"/>
      <w:lvlText w:val="%1."/>
      <w:lvlJc w:val="left"/>
      <w:pPr>
        <w:ind w:left="0" w:firstLine="0"/>
      </w:pPr>
    </w:lvl>
    <w:lvl w:ilvl="1">
      <w:start w:val="2"/>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67" w15:restartNumberingAfterBreak="0">
    <w:nsid w:val="61885F09"/>
    <w:multiLevelType w:val="hybridMultilevel"/>
    <w:tmpl w:val="226CD4BE"/>
    <w:lvl w:ilvl="0" w:tplc="F2181EF6">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68" w15:restartNumberingAfterBreak="0">
    <w:nsid w:val="62452A94"/>
    <w:multiLevelType w:val="hybridMultilevel"/>
    <w:tmpl w:val="72F6BCE6"/>
    <w:lvl w:ilvl="0" w:tplc="A0B61722">
      <w:start w:val="2"/>
      <w:numFmt w:val="decimal"/>
      <w:lvlText w:val="%1."/>
      <w:lvlJc w:val="left"/>
      <w:pPr>
        <w:ind w:left="360" w:hanging="360"/>
      </w:pPr>
      <w:rPr>
        <w:rFonts w:hint="default"/>
      </w:rPr>
    </w:lvl>
    <w:lvl w:ilvl="1" w:tplc="300A0019" w:tentative="1">
      <w:start w:val="1"/>
      <w:numFmt w:val="lowerLetter"/>
      <w:lvlText w:val="%2."/>
      <w:lvlJc w:val="left"/>
      <w:pPr>
        <w:ind w:left="967" w:hanging="360"/>
      </w:pPr>
    </w:lvl>
    <w:lvl w:ilvl="2" w:tplc="300A001B" w:tentative="1">
      <w:start w:val="1"/>
      <w:numFmt w:val="lowerRoman"/>
      <w:lvlText w:val="%3."/>
      <w:lvlJc w:val="right"/>
      <w:pPr>
        <w:ind w:left="1687" w:hanging="180"/>
      </w:pPr>
    </w:lvl>
    <w:lvl w:ilvl="3" w:tplc="300A000F">
      <w:start w:val="1"/>
      <w:numFmt w:val="decimal"/>
      <w:lvlText w:val="%4."/>
      <w:lvlJc w:val="left"/>
      <w:pPr>
        <w:ind w:left="2407" w:hanging="360"/>
      </w:pPr>
    </w:lvl>
    <w:lvl w:ilvl="4" w:tplc="300A0019" w:tentative="1">
      <w:start w:val="1"/>
      <w:numFmt w:val="lowerLetter"/>
      <w:lvlText w:val="%5."/>
      <w:lvlJc w:val="left"/>
      <w:pPr>
        <w:ind w:left="3127" w:hanging="360"/>
      </w:pPr>
    </w:lvl>
    <w:lvl w:ilvl="5" w:tplc="300A001B" w:tentative="1">
      <w:start w:val="1"/>
      <w:numFmt w:val="lowerRoman"/>
      <w:lvlText w:val="%6."/>
      <w:lvlJc w:val="right"/>
      <w:pPr>
        <w:ind w:left="3847" w:hanging="180"/>
      </w:pPr>
    </w:lvl>
    <w:lvl w:ilvl="6" w:tplc="300A000F" w:tentative="1">
      <w:start w:val="1"/>
      <w:numFmt w:val="decimal"/>
      <w:lvlText w:val="%7."/>
      <w:lvlJc w:val="left"/>
      <w:pPr>
        <w:ind w:left="4567" w:hanging="360"/>
      </w:pPr>
    </w:lvl>
    <w:lvl w:ilvl="7" w:tplc="300A0019" w:tentative="1">
      <w:start w:val="1"/>
      <w:numFmt w:val="lowerLetter"/>
      <w:lvlText w:val="%8."/>
      <w:lvlJc w:val="left"/>
      <w:pPr>
        <w:ind w:left="5287" w:hanging="360"/>
      </w:pPr>
    </w:lvl>
    <w:lvl w:ilvl="8" w:tplc="300A001B" w:tentative="1">
      <w:start w:val="1"/>
      <w:numFmt w:val="lowerRoman"/>
      <w:lvlText w:val="%9."/>
      <w:lvlJc w:val="right"/>
      <w:pPr>
        <w:ind w:left="6007" w:hanging="180"/>
      </w:pPr>
    </w:lvl>
  </w:abstractNum>
  <w:abstractNum w:abstractNumId="69" w15:restartNumberingAfterBreak="0">
    <w:nsid w:val="63840444"/>
    <w:multiLevelType w:val="multilevel"/>
    <w:tmpl w:val="E23CB88C"/>
    <w:lvl w:ilvl="0">
      <w:start w:val="4"/>
      <w:numFmt w:val="decimal"/>
      <w:lvlText w:val="%1"/>
      <w:lvlJc w:val="left"/>
      <w:pPr>
        <w:ind w:left="404" w:hanging="303"/>
      </w:pPr>
      <w:rPr>
        <w:rFonts w:hint="default"/>
      </w:rPr>
    </w:lvl>
    <w:lvl w:ilvl="1">
      <w:start w:val="8"/>
      <w:numFmt w:val="decimal"/>
      <w:lvlText w:val="%1.%2"/>
      <w:lvlJc w:val="left"/>
      <w:pPr>
        <w:ind w:left="404" w:hanging="303"/>
      </w:pPr>
      <w:rPr>
        <w:rFonts w:ascii="Arial Narrow" w:eastAsia="Arial Narrow" w:hAnsi="Arial Narrow" w:hint="default"/>
        <w:b/>
        <w:bCs/>
        <w:w w:val="100"/>
        <w:sz w:val="22"/>
        <w:szCs w:val="22"/>
      </w:rPr>
    </w:lvl>
    <w:lvl w:ilvl="2">
      <w:start w:val="1"/>
      <w:numFmt w:val="decimal"/>
      <w:lvlText w:val="%3."/>
      <w:lvlJc w:val="left"/>
      <w:pPr>
        <w:ind w:left="821" w:hanging="348"/>
      </w:pPr>
      <w:rPr>
        <w:rFonts w:ascii="Arial Narrow" w:eastAsia="Arial Narrow" w:hAnsi="Arial Narrow" w:hint="default"/>
        <w:w w:val="100"/>
        <w:sz w:val="22"/>
        <w:szCs w:val="22"/>
      </w:rPr>
    </w:lvl>
    <w:lvl w:ilvl="3">
      <w:start w:val="1"/>
      <w:numFmt w:val="bullet"/>
      <w:lvlText w:val="•"/>
      <w:lvlJc w:val="left"/>
      <w:pPr>
        <w:ind w:left="2594" w:hanging="348"/>
      </w:pPr>
      <w:rPr>
        <w:rFonts w:hint="default"/>
      </w:rPr>
    </w:lvl>
    <w:lvl w:ilvl="4">
      <w:start w:val="1"/>
      <w:numFmt w:val="bullet"/>
      <w:lvlText w:val="•"/>
      <w:lvlJc w:val="left"/>
      <w:pPr>
        <w:ind w:left="3482" w:hanging="348"/>
      </w:pPr>
      <w:rPr>
        <w:rFonts w:hint="default"/>
      </w:rPr>
    </w:lvl>
    <w:lvl w:ilvl="5">
      <w:start w:val="1"/>
      <w:numFmt w:val="bullet"/>
      <w:lvlText w:val="•"/>
      <w:lvlJc w:val="left"/>
      <w:pPr>
        <w:ind w:left="4369" w:hanging="348"/>
      </w:pPr>
      <w:rPr>
        <w:rFonts w:hint="default"/>
      </w:rPr>
    </w:lvl>
    <w:lvl w:ilvl="6">
      <w:start w:val="1"/>
      <w:numFmt w:val="bullet"/>
      <w:lvlText w:val="•"/>
      <w:lvlJc w:val="left"/>
      <w:pPr>
        <w:ind w:left="5256" w:hanging="348"/>
      </w:pPr>
      <w:rPr>
        <w:rFonts w:hint="default"/>
      </w:rPr>
    </w:lvl>
    <w:lvl w:ilvl="7">
      <w:start w:val="1"/>
      <w:numFmt w:val="bullet"/>
      <w:lvlText w:val="•"/>
      <w:lvlJc w:val="left"/>
      <w:pPr>
        <w:ind w:left="6144" w:hanging="348"/>
      </w:pPr>
      <w:rPr>
        <w:rFonts w:hint="default"/>
      </w:rPr>
    </w:lvl>
    <w:lvl w:ilvl="8">
      <w:start w:val="1"/>
      <w:numFmt w:val="bullet"/>
      <w:lvlText w:val="•"/>
      <w:lvlJc w:val="left"/>
      <w:pPr>
        <w:ind w:left="7031" w:hanging="348"/>
      </w:pPr>
      <w:rPr>
        <w:rFonts w:hint="default"/>
      </w:rPr>
    </w:lvl>
  </w:abstractNum>
  <w:abstractNum w:abstractNumId="70" w15:restartNumberingAfterBreak="0">
    <w:nsid w:val="63D1021C"/>
    <w:multiLevelType w:val="hybridMultilevel"/>
    <w:tmpl w:val="160059B0"/>
    <w:lvl w:ilvl="0" w:tplc="300A0017">
      <w:start w:val="1"/>
      <w:numFmt w:val="lowerLetter"/>
      <w:lvlText w:val="%1)"/>
      <w:lvlJc w:val="left"/>
      <w:pPr>
        <w:ind w:left="720" w:hanging="360"/>
      </w:pPr>
    </w:lvl>
    <w:lvl w:ilvl="1" w:tplc="300A0019">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71" w15:restartNumberingAfterBreak="0">
    <w:nsid w:val="64683C1C"/>
    <w:multiLevelType w:val="multilevel"/>
    <w:tmpl w:val="4A8661F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3."/>
      <w:lvlJc w:val="left"/>
      <w:pPr>
        <w:ind w:left="360" w:hanging="360"/>
      </w:p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2" w15:restartNumberingAfterBreak="0">
    <w:nsid w:val="655006B7"/>
    <w:multiLevelType w:val="hybridMultilevel"/>
    <w:tmpl w:val="9A16AC6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73" w15:restartNumberingAfterBreak="0">
    <w:nsid w:val="65A3779C"/>
    <w:multiLevelType w:val="multilevel"/>
    <w:tmpl w:val="6BAAC416"/>
    <w:lvl w:ilvl="0">
      <w:start w:val="1"/>
      <w:numFmt w:val="decimal"/>
      <w:lvlText w:val="%1."/>
      <w:lvlJc w:val="left"/>
      <w:pPr>
        <w:ind w:left="360" w:hanging="360"/>
      </w:pPr>
    </w:lvl>
    <w:lvl w:ilvl="1">
      <w:start w:val="1"/>
      <w:numFmt w:val="decimal"/>
      <w:lvlText w:val="%1.%2."/>
      <w:lvlJc w:val="left"/>
      <w:pPr>
        <w:ind w:left="43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4" w15:restartNumberingAfterBreak="0">
    <w:nsid w:val="65BA4EFE"/>
    <w:multiLevelType w:val="hybridMultilevel"/>
    <w:tmpl w:val="C5EEB39C"/>
    <w:lvl w:ilvl="0" w:tplc="300A000F">
      <w:start w:val="1"/>
      <w:numFmt w:val="decimal"/>
      <w:lvlText w:val="%1."/>
      <w:lvlJc w:val="left"/>
      <w:pPr>
        <w:ind w:left="461" w:hanging="360"/>
      </w:pPr>
      <w:rPr>
        <w:rFonts w:hint="default"/>
        <w:w w:val="100"/>
        <w:sz w:val="22"/>
        <w:szCs w:val="22"/>
      </w:rPr>
    </w:lvl>
    <w:lvl w:ilvl="1" w:tplc="FFFFFFFF">
      <w:start w:val="1"/>
      <w:numFmt w:val="bullet"/>
      <w:lvlText w:val="•"/>
      <w:lvlJc w:val="left"/>
      <w:pPr>
        <w:ind w:left="1294" w:hanging="360"/>
      </w:pPr>
      <w:rPr>
        <w:rFonts w:hint="default"/>
      </w:rPr>
    </w:lvl>
    <w:lvl w:ilvl="2" w:tplc="FFFFFFFF">
      <w:start w:val="1"/>
      <w:numFmt w:val="bullet"/>
      <w:lvlText w:val="•"/>
      <w:lvlJc w:val="left"/>
      <w:pPr>
        <w:ind w:left="2129" w:hanging="360"/>
      </w:pPr>
      <w:rPr>
        <w:rFonts w:hint="default"/>
      </w:rPr>
    </w:lvl>
    <w:lvl w:ilvl="3" w:tplc="FFFFFFFF">
      <w:start w:val="1"/>
      <w:numFmt w:val="bullet"/>
      <w:lvlText w:val="•"/>
      <w:lvlJc w:val="left"/>
      <w:pPr>
        <w:ind w:left="2963" w:hanging="360"/>
      </w:pPr>
      <w:rPr>
        <w:rFonts w:hint="default"/>
      </w:rPr>
    </w:lvl>
    <w:lvl w:ilvl="4" w:tplc="FFFFFFFF">
      <w:start w:val="1"/>
      <w:numFmt w:val="bullet"/>
      <w:lvlText w:val="•"/>
      <w:lvlJc w:val="left"/>
      <w:pPr>
        <w:ind w:left="3798" w:hanging="360"/>
      </w:pPr>
      <w:rPr>
        <w:rFonts w:hint="default"/>
      </w:rPr>
    </w:lvl>
    <w:lvl w:ilvl="5" w:tplc="FFFFFFFF">
      <w:start w:val="1"/>
      <w:numFmt w:val="bullet"/>
      <w:lvlText w:val="•"/>
      <w:lvlJc w:val="left"/>
      <w:pPr>
        <w:ind w:left="4633" w:hanging="360"/>
      </w:pPr>
      <w:rPr>
        <w:rFonts w:hint="default"/>
      </w:rPr>
    </w:lvl>
    <w:lvl w:ilvl="6" w:tplc="FFFFFFFF">
      <w:start w:val="1"/>
      <w:numFmt w:val="bullet"/>
      <w:lvlText w:val="•"/>
      <w:lvlJc w:val="left"/>
      <w:pPr>
        <w:ind w:left="5467" w:hanging="360"/>
      </w:pPr>
      <w:rPr>
        <w:rFonts w:hint="default"/>
      </w:rPr>
    </w:lvl>
    <w:lvl w:ilvl="7" w:tplc="FFFFFFFF">
      <w:start w:val="1"/>
      <w:numFmt w:val="bullet"/>
      <w:lvlText w:val="•"/>
      <w:lvlJc w:val="left"/>
      <w:pPr>
        <w:ind w:left="6302" w:hanging="360"/>
      </w:pPr>
      <w:rPr>
        <w:rFonts w:hint="default"/>
      </w:rPr>
    </w:lvl>
    <w:lvl w:ilvl="8" w:tplc="FFFFFFFF">
      <w:start w:val="1"/>
      <w:numFmt w:val="bullet"/>
      <w:lvlText w:val="•"/>
      <w:lvlJc w:val="left"/>
      <w:pPr>
        <w:ind w:left="7137" w:hanging="360"/>
      </w:pPr>
      <w:rPr>
        <w:rFonts w:hint="default"/>
      </w:rPr>
    </w:lvl>
  </w:abstractNum>
  <w:abstractNum w:abstractNumId="75" w15:restartNumberingAfterBreak="0">
    <w:nsid w:val="66272BF5"/>
    <w:multiLevelType w:val="hybridMultilevel"/>
    <w:tmpl w:val="32EE5B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6" w15:restartNumberingAfterBreak="0">
    <w:nsid w:val="69430A3C"/>
    <w:multiLevelType w:val="hybridMultilevel"/>
    <w:tmpl w:val="C042282E"/>
    <w:lvl w:ilvl="0" w:tplc="300A0001">
      <w:start w:val="1"/>
      <w:numFmt w:val="bullet"/>
      <w:lvlText w:val=""/>
      <w:lvlJc w:val="left"/>
      <w:pPr>
        <w:ind w:left="1541" w:hanging="360"/>
      </w:pPr>
      <w:rPr>
        <w:rFonts w:ascii="Symbol" w:hAnsi="Symbol" w:hint="default"/>
      </w:rPr>
    </w:lvl>
    <w:lvl w:ilvl="1" w:tplc="300A0003" w:tentative="1">
      <w:start w:val="1"/>
      <w:numFmt w:val="bullet"/>
      <w:lvlText w:val="o"/>
      <w:lvlJc w:val="left"/>
      <w:pPr>
        <w:ind w:left="2261" w:hanging="360"/>
      </w:pPr>
      <w:rPr>
        <w:rFonts w:ascii="Courier New" w:hAnsi="Courier New" w:cs="Courier New" w:hint="default"/>
      </w:rPr>
    </w:lvl>
    <w:lvl w:ilvl="2" w:tplc="300A0005" w:tentative="1">
      <w:start w:val="1"/>
      <w:numFmt w:val="bullet"/>
      <w:lvlText w:val=""/>
      <w:lvlJc w:val="left"/>
      <w:pPr>
        <w:ind w:left="2981" w:hanging="360"/>
      </w:pPr>
      <w:rPr>
        <w:rFonts w:ascii="Wingdings" w:hAnsi="Wingdings" w:hint="default"/>
      </w:rPr>
    </w:lvl>
    <w:lvl w:ilvl="3" w:tplc="300A0001" w:tentative="1">
      <w:start w:val="1"/>
      <w:numFmt w:val="bullet"/>
      <w:lvlText w:val=""/>
      <w:lvlJc w:val="left"/>
      <w:pPr>
        <w:ind w:left="3701" w:hanging="360"/>
      </w:pPr>
      <w:rPr>
        <w:rFonts w:ascii="Symbol" w:hAnsi="Symbol" w:hint="default"/>
      </w:rPr>
    </w:lvl>
    <w:lvl w:ilvl="4" w:tplc="300A0003" w:tentative="1">
      <w:start w:val="1"/>
      <w:numFmt w:val="bullet"/>
      <w:lvlText w:val="o"/>
      <w:lvlJc w:val="left"/>
      <w:pPr>
        <w:ind w:left="4421" w:hanging="360"/>
      </w:pPr>
      <w:rPr>
        <w:rFonts w:ascii="Courier New" w:hAnsi="Courier New" w:cs="Courier New" w:hint="default"/>
      </w:rPr>
    </w:lvl>
    <w:lvl w:ilvl="5" w:tplc="300A0005" w:tentative="1">
      <w:start w:val="1"/>
      <w:numFmt w:val="bullet"/>
      <w:lvlText w:val=""/>
      <w:lvlJc w:val="left"/>
      <w:pPr>
        <w:ind w:left="5141" w:hanging="360"/>
      </w:pPr>
      <w:rPr>
        <w:rFonts w:ascii="Wingdings" w:hAnsi="Wingdings" w:hint="default"/>
      </w:rPr>
    </w:lvl>
    <w:lvl w:ilvl="6" w:tplc="300A0001" w:tentative="1">
      <w:start w:val="1"/>
      <w:numFmt w:val="bullet"/>
      <w:lvlText w:val=""/>
      <w:lvlJc w:val="left"/>
      <w:pPr>
        <w:ind w:left="5861" w:hanging="360"/>
      </w:pPr>
      <w:rPr>
        <w:rFonts w:ascii="Symbol" w:hAnsi="Symbol" w:hint="default"/>
      </w:rPr>
    </w:lvl>
    <w:lvl w:ilvl="7" w:tplc="300A0003" w:tentative="1">
      <w:start w:val="1"/>
      <w:numFmt w:val="bullet"/>
      <w:lvlText w:val="o"/>
      <w:lvlJc w:val="left"/>
      <w:pPr>
        <w:ind w:left="6581" w:hanging="360"/>
      </w:pPr>
      <w:rPr>
        <w:rFonts w:ascii="Courier New" w:hAnsi="Courier New" w:cs="Courier New" w:hint="default"/>
      </w:rPr>
    </w:lvl>
    <w:lvl w:ilvl="8" w:tplc="300A0005" w:tentative="1">
      <w:start w:val="1"/>
      <w:numFmt w:val="bullet"/>
      <w:lvlText w:val=""/>
      <w:lvlJc w:val="left"/>
      <w:pPr>
        <w:ind w:left="7301" w:hanging="360"/>
      </w:pPr>
      <w:rPr>
        <w:rFonts w:ascii="Wingdings" w:hAnsi="Wingdings" w:hint="default"/>
      </w:rPr>
    </w:lvl>
  </w:abstractNum>
  <w:abstractNum w:abstractNumId="77" w15:restartNumberingAfterBreak="0">
    <w:nsid w:val="6BC655A3"/>
    <w:multiLevelType w:val="hybridMultilevel"/>
    <w:tmpl w:val="D9E4C09A"/>
    <w:lvl w:ilvl="0" w:tplc="300A000F">
      <w:start w:val="1"/>
      <w:numFmt w:val="decimal"/>
      <w:lvlText w:val="%1."/>
      <w:lvlJc w:val="left"/>
      <w:pPr>
        <w:ind w:left="821" w:hanging="348"/>
      </w:pPr>
      <w:rPr>
        <w:rFonts w:hint="default"/>
        <w:w w:val="100"/>
        <w:sz w:val="22"/>
        <w:szCs w:val="22"/>
      </w:rPr>
    </w:lvl>
    <w:lvl w:ilvl="1" w:tplc="FFFFFFFF">
      <w:start w:val="1"/>
      <w:numFmt w:val="bullet"/>
      <w:lvlText w:val="•"/>
      <w:lvlJc w:val="left"/>
      <w:pPr>
        <w:ind w:left="1618" w:hanging="348"/>
      </w:pPr>
      <w:rPr>
        <w:rFonts w:hint="default"/>
      </w:rPr>
    </w:lvl>
    <w:lvl w:ilvl="2" w:tplc="FFFFFFFF">
      <w:start w:val="1"/>
      <w:numFmt w:val="bullet"/>
      <w:lvlText w:val="•"/>
      <w:lvlJc w:val="left"/>
      <w:pPr>
        <w:ind w:left="2417" w:hanging="348"/>
      </w:pPr>
      <w:rPr>
        <w:rFonts w:hint="default"/>
      </w:rPr>
    </w:lvl>
    <w:lvl w:ilvl="3" w:tplc="FFFFFFFF">
      <w:start w:val="1"/>
      <w:numFmt w:val="bullet"/>
      <w:lvlText w:val="•"/>
      <w:lvlJc w:val="left"/>
      <w:pPr>
        <w:ind w:left="3215" w:hanging="348"/>
      </w:pPr>
      <w:rPr>
        <w:rFonts w:hint="default"/>
      </w:rPr>
    </w:lvl>
    <w:lvl w:ilvl="4" w:tplc="FFFFFFFF">
      <w:start w:val="1"/>
      <w:numFmt w:val="bullet"/>
      <w:lvlText w:val="•"/>
      <w:lvlJc w:val="left"/>
      <w:pPr>
        <w:ind w:left="4014" w:hanging="348"/>
      </w:pPr>
      <w:rPr>
        <w:rFonts w:hint="default"/>
      </w:rPr>
    </w:lvl>
    <w:lvl w:ilvl="5" w:tplc="FFFFFFFF">
      <w:start w:val="1"/>
      <w:numFmt w:val="bullet"/>
      <w:lvlText w:val="•"/>
      <w:lvlJc w:val="left"/>
      <w:pPr>
        <w:ind w:left="4813" w:hanging="348"/>
      </w:pPr>
      <w:rPr>
        <w:rFonts w:hint="default"/>
      </w:rPr>
    </w:lvl>
    <w:lvl w:ilvl="6" w:tplc="FFFFFFFF">
      <w:start w:val="1"/>
      <w:numFmt w:val="bullet"/>
      <w:lvlText w:val="•"/>
      <w:lvlJc w:val="left"/>
      <w:pPr>
        <w:ind w:left="5611" w:hanging="348"/>
      </w:pPr>
      <w:rPr>
        <w:rFonts w:hint="default"/>
      </w:rPr>
    </w:lvl>
    <w:lvl w:ilvl="7" w:tplc="FFFFFFFF">
      <w:start w:val="1"/>
      <w:numFmt w:val="bullet"/>
      <w:lvlText w:val="•"/>
      <w:lvlJc w:val="left"/>
      <w:pPr>
        <w:ind w:left="6410" w:hanging="348"/>
      </w:pPr>
      <w:rPr>
        <w:rFonts w:hint="default"/>
      </w:rPr>
    </w:lvl>
    <w:lvl w:ilvl="8" w:tplc="FFFFFFFF">
      <w:start w:val="1"/>
      <w:numFmt w:val="bullet"/>
      <w:lvlText w:val="•"/>
      <w:lvlJc w:val="left"/>
      <w:pPr>
        <w:ind w:left="7209" w:hanging="348"/>
      </w:pPr>
      <w:rPr>
        <w:rFonts w:hint="default"/>
      </w:rPr>
    </w:lvl>
  </w:abstractNum>
  <w:abstractNum w:abstractNumId="78" w15:restartNumberingAfterBreak="0">
    <w:nsid w:val="6C0F5114"/>
    <w:multiLevelType w:val="hybridMultilevel"/>
    <w:tmpl w:val="58EA5F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6C107D28"/>
    <w:multiLevelType w:val="hybridMultilevel"/>
    <w:tmpl w:val="5A6A23E2"/>
    <w:lvl w:ilvl="0" w:tplc="300A0019">
      <w:start w:val="1"/>
      <w:numFmt w:val="lowerLetter"/>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80" w15:restartNumberingAfterBreak="0">
    <w:nsid w:val="6D6762BA"/>
    <w:multiLevelType w:val="hybridMultilevel"/>
    <w:tmpl w:val="1F7AE2E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6DC62226"/>
    <w:multiLevelType w:val="hybridMultilevel"/>
    <w:tmpl w:val="544C5AD0"/>
    <w:lvl w:ilvl="0" w:tplc="4C5826BA">
      <w:start w:val="1"/>
      <w:numFmt w:val="upperLetter"/>
      <w:lvlText w:val="%1."/>
      <w:lvlJc w:val="left"/>
      <w:pPr>
        <w:ind w:left="502" w:hanging="360"/>
      </w:pPr>
      <w:rPr>
        <w:i w:val="0"/>
        <w:iCs/>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82" w15:restartNumberingAfterBreak="0">
    <w:nsid w:val="6F5A2051"/>
    <w:multiLevelType w:val="hybridMultilevel"/>
    <w:tmpl w:val="EEF81E2C"/>
    <w:lvl w:ilvl="0" w:tplc="D46E0F76">
      <w:start w:val="1"/>
      <w:numFmt w:val="decimal"/>
      <w:lvlText w:val="%1."/>
      <w:lvlJc w:val="left"/>
      <w:pPr>
        <w:ind w:left="528" w:hanging="360"/>
      </w:pPr>
      <w:rPr>
        <w:rFonts w:ascii="Arial Narrow" w:eastAsia="Arial Narrow" w:hAnsi="Arial Narrow" w:hint="default"/>
        <w:w w:val="100"/>
        <w:sz w:val="22"/>
        <w:szCs w:val="22"/>
      </w:rPr>
    </w:lvl>
    <w:lvl w:ilvl="1" w:tplc="A33CB618">
      <w:start w:val="1"/>
      <w:numFmt w:val="bullet"/>
      <w:lvlText w:val="•"/>
      <w:lvlJc w:val="left"/>
      <w:pPr>
        <w:ind w:left="1348" w:hanging="360"/>
      </w:pPr>
      <w:rPr>
        <w:rFonts w:hint="default"/>
      </w:rPr>
    </w:lvl>
    <w:lvl w:ilvl="2" w:tplc="5AB41FB6">
      <w:start w:val="1"/>
      <w:numFmt w:val="bullet"/>
      <w:lvlText w:val="•"/>
      <w:lvlJc w:val="left"/>
      <w:pPr>
        <w:ind w:left="2177" w:hanging="360"/>
      </w:pPr>
      <w:rPr>
        <w:rFonts w:hint="default"/>
      </w:rPr>
    </w:lvl>
    <w:lvl w:ilvl="3" w:tplc="EC66CC82">
      <w:start w:val="1"/>
      <w:numFmt w:val="bullet"/>
      <w:lvlText w:val="•"/>
      <w:lvlJc w:val="left"/>
      <w:pPr>
        <w:ind w:left="3005" w:hanging="360"/>
      </w:pPr>
      <w:rPr>
        <w:rFonts w:hint="default"/>
      </w:rPr>
    </w:lvl>
    <w:lvl w:ilvl="4" w:tplc="267CB32E">
      <w:start w:val="1"/>
      <w:numFmt w:val="bullet"/>
      <w:lvlText w:val="•"/>
      <w:lvlJc w:val="left"/>
      <w:pPr>
        <w:ind w:left="3834" w:hanging="360"/>
      </w:pPr>
      <w:rPr>
        <w:rFonts w:hint="default"/>
      </w:rPr>
    </w:lvl>
    <w:lvl w:ilvl="5" w:tplc="6C2067E6">
      <w:start w:val="1"/>
      <w:numFmt w:val="bullet"/>
      <w:lvlText w:val="•"/>
      <w:lvlJc w:val="left"/>
      <w:pPr>
        <w:ind w:left="4663" w:hanging="360"/>
      </w:pPr>
      <w:rPr>
        <w:rFonts w:hint="default"/>
      </w:rPr>
    </w:lvl>
    <w:lvl w:ilvl="6" w:tplc="51F0D5DA">
      <w:start w:val="1"/>
      <w:numFmt w:val="bullet"/>
      <w:lvlText w:val="•"/>
      <w:lvlJc w:val="left"/>
      <w:pPr>
        <w:ind w:left="5491" w:hanging="360"/>
      </w:pPr>
      <w:rPr>
        <w:rFonts w:hint="default"/>
      </w:rPr>
    </w:lvl>
    <w:lvl w:ilvl="7" w:tplc="CA7A61C4">
      <w:start w:val="1"/>
      <w:numFmt w:val="bullet"/>
      <w:lvlText w:val="•"/>
      <w:lvlJc w:val="left"/>
      <w:pPr>
        <w:ind w:left="6320" w:hanging="360"/>
      </w:pPr>
      <w:rPr>
        <w:rFonts w:hint="default"/>
      </w:rPr>
    </w:lvl>
    <w:lvl w:ilvl="8" w:tplc="28EC5BF6">
      <w:start w:val="1"/>
      <w:numFmt w:val="bullet"/>
      <w:lvlText w:val="•"/>
      <w:lvlJc w:val="left"/>
      <w:pPr>
        <w:ind w:left="7149" w:hanging="360"/>
      </w:pPr>
      <w:rPr>
        <w:rFonts w:hint="default"/>
      </w:rPr>
    </w:lvl>
  </w:abstractNum>
  <w:abstractNum w:abstractNumId="83" w15:restartNumberingAfterBreak="0">
    <w:nsid w:val="6FF7356B"/>
    <w:multiLevelType w:val="hybridMultilevel"/>
    <w:tmpl w:val="056AF380"/>
    <w:lvl w:ilvl="0" w:tplc="2C2E28DE">
      <w:start w:val="1"/>
      <w:numFmt w:val="decimal"/>
      <w:lvlText w:val="%1."/>
      <w:lvlJc w:val="left"/>
      <w:pPr>
        <w:ind w:left="821" w:hanging="348"/>
      </w:pPr>
      <w:rPr>
        <w:rFonts w:ascii="Arial Narrow" w:eastAsia="Arial Narrow" w:hAnsi="Arial Narrow" w:hint="default"/>
        <w:w w:val="100"/>
        <w:sz w:val="22"/>
        <w:szCs w:val="22"/>
      </w:rPr>
    </w:lvl>
    <w:lvl w:ilvl="1" w:tplc="31FAB564">
      <w:start w:val="1"/>
      <w:numFmt w:val="bullet"/>
      <w:lvlText w:val="•"/>
      <w:lvlJc w:val="left"/>
      <w:pPr>
        <w:ind w:left="1626" w:hanging="348"/>
      </w:pPr>
      <w:rPr>
        <w:rFonts w:hint="default"/>
      </w:rPr>
    </w:lvl>
    <w:lvl w:ilvl="2" w:tplc="53F680A8">
      <w:start w:val="1"/>
      <w:numFmt w:val="bullet"/>
      <w:lvlText w:val="•"/>
      <w:lvlJc w:val="left"/>
      <w:pPr>
        <w:ind w:left="2433" w:hanging="348"/>
      </w:pPr>
      <w:rPr>
        <w:rFonts w:hint="default"/>
      </w:rPr>
    </w:lvl>
    <w:lvl w:ilvl="3" w:tplc="30ACBB56">
      <w:start w:val="1"/>
      <w:numFmt w:val="bullet"/>
      <w:lvlText w:val="•"/>
      <w:lvlJc w:val="left"/>
      <w:pPr>
        <w:ind w:left="3239" w:hanging="348"/>
      </w:pPr>
      <w:rPr>
        <w:rFonts w:hint="default"/>
      </w:rPr>
    </w:lvl>
    <w:lvl w:ilvl="4" w:tplc="788E79DC">
      <w:start w:val="1"/>
      <w:numFmt w:val="bullet"/>
      <w:lvlText w:val="•"/>
      <w:lvlJc w:val="left"/>
      <w:pPr>
        <w:ind w:left="4046" w:hanging="348"/>
      </w:pPr>
      <w:rPr>
        <w:rFonts w:hint="default"/>
      </w:rPr>
    </w:lvl>
    <w:lvl w:ilvl="5" w:tplc="5D9C8C7E">
      <w:start w:val="1"/>
      <w:numFmt w:val="bullet"/>
      <w:lvlText w:val="•"/>
      <w:lvlJc w:val="left"/>
      <w:pPr>
        <w:ind w:left="4853" w:hanging="348"/>
      </w:pPr>
      <w:rPr>
        <w:rFonts w:hint="default"/>
      </w:rPr>
    </w:lvl>
    <w:lvl w:ilvl="6" w:tplc="400C932C">
      <w:start w:val="1"/>
      <w:numFmt w:val="bullet"/>
      <w:lvlText w:val="•"/>
      <w:lvlJc w:val="left"/>
      <w:pPr>
        <w:ind w:left="5659" w:hanging="348"/>
      </w:pPr>
      <w:rPr>
        <w:rFonts w:hint="default"/>
      </w:rPr>
    </w:lvl>
    <w:lvl w:ilvl="7" w:tplc="6C289FEA">
      <w:start w:val="1"/>
      <w:numFmt w:val="bullet"/>
      <w:lvlText w:val="•"/>
      <w:lvlJc w:val="left"/>
      <w:pPr>
        <w:ind w:left="6466" w:hanging="348"/>
      </w:pPr>
      <w:rPr>
        <w:rFonts w:hint="default"/>
      </w:rPr>
    </w:lvl>
    <w:lvl w:ilvl="8" w:tplc="610A4D88">
      <w:start w:val="1"/>
      <w:numFmt w:val="bullet"/>
      <w:lvlText w:val="•"/>
      <w:lvlJc w:val="left"/>
      <w:pPr>
        <w:ind w:left="7273" w:hanging="348"/>
      </w:pPr>
      <w:rPr>
        <w:rFonts w:hint="default"/>
      </w:rPr>
    </w:lvl>
  </w:abstractNum>
  <w:abstractNum w:abstractNumId="84" w15:restartNumberingAfterBreak="0">
    <w:nsid w:val="70BC1D2A"/>
    <w:multiLevelType w:val="hybridMultilevel"/>
    <w:tmpl w:val="4E5475DA"/>
    <w:lvl w:ilvl="0" w:tplc="0409000F">
      <w:start w:val="1"/>
      <w:numFmt w:val="decimal"/>
      <w:lvlText w:val="%1."/>
      <w:lvlJc w:val="left"/>
      <w:pPr>
        <w:ind w:left="821" w:hanging="348"/>
      </w:pPr>
      <w:rPr>
        <w:rFonts w:hint="default"/>
        <w:w w:val="100"/>
        <w:sz w:val="22"/>
        <w:szCs w:val="22"/>
      </w:rPr>
    </w:lvl>
    <w:lvl w:ilvl="1" w:tplc="4BB00488">
      <w:start w:val="1"/>
      <w:numFmt w:val="bullet"/>
      <w:lvlText w:val="•"/>
      <w:lvlJc w:val="left"/>
      <w:pPr>
        <w:ind w:left="1618" w:hanging="348"/>
      </w:pPr>
      <w:rPr>
        <w:rFonts w:hint="default"/>
      </w:rPr>
    </w:lvl>
    <w:lvl w:ilvl="2" w:tplc="46408F08">
      <w:start w:val="1"/>
      <w:numFmt w:val="bullet"/>
      <w:lvlText w:val="•"/>
      <w:lvlJc w:val="left"/>
      <w:pPr>
        <w:ind w:left="2417" w:hanging="348"/>
      </w:pPr>
      <w:rPr>
        <w:rFonts w:hint="default"/>
      </w:rPr>
    </w:lvl>
    <w:lvl w:ilvl="3" w:tplc="B9B86444">
      <w:start w:val="1"/>
      <w:numFmt w:val="bullet"/>
      <w:lvlText w:val="•"/>
      <w:lvlJc w:val="left"/>
      <w:pPr>
        <w:ind w:left="3215" w:hanging="348"/>
      </w:pPr>
      <w:rPr>
        <w:rFonts w:hint="default"/>
      </w:rPr>
    </w:lvl>
    <w:lvl w:ilvl="4" w:tplc="EA8A2D74">
      <w:start w:val="1"/>
      <w:numFmt w:val="bullet"/>
      <w:lvlText w:val="•"/>
      <w:lvlJc w:val="left"/>
      <w:pPr>
        <w:ind w:left="4014" w:hanging="348"/>
      </w:pPr>
      <w:rPr>
        <w:rFonts w:hint="default"/>
      </w:rPr>
    </w:lvl>
    <w:lvl w:ilvl="5" w:tplc="1BC4AFBA">
      <w:start w:val="1"/>
      <w:numFmt w:val="bullet"/>
      <w:lvlText w:val="•"/>
      <w:lvlJc w:val="left"/>
      <w:pPr>
        <w:ind w:left="4813" w:hanging="348"/>
      </w:pPr>
      <w:rPr>
        <w:rFonts w:hint="default"/>
      </w:rPr>
    </w:lvl>
    <w:lvl w:ilvl="6" w:tplc="0E38BF60">
      <w:start w:val="1"/>
      <w:numFmt w:val="bullet"/>
      <w:lvlText w:val="•"/>
      <w:lvlJc w:val="left"/>
      <w:pPr>
        <w:ind w:left="5611" w:hanging="348"/>
      </w:pPr>
      <w:rPr>
        <w:rFonts w:hint="default"/>
      </w:rPr>
    </w:lvl>
    <w:lvl w:ilvl="7" w:tplc="721ACEB0">
      <w:start w:val="1"/>
      <w:numFmt w:val="bullet"/>
      <w:lvlText w:val="•"/>
      <w:lvlJc w:val="left"/>
      <w:pPr>
        <w:ind w:left="6410" w:hanging="348"/>
      </w:pPr>
      <w:rPr>
        <w:rFonts w:hint="default"/>
      </w:rPr>
    </w:lvl>
    <w:lvl w:ilvl="8" w:tplc="D8D6349E">
      <w:start w:val="1"/>
      <w:numFmt w:val="bullet"/>
      <w:lvlText w:val="•"/>
      <w:lvlJc w:val="left"/>
      <w:pPr>
        <w:ind w:left="7209" w:hanging="348"/>
      </w:pPr>
      <w:rPr>
        <w:rFonts w:hint="default"/>
      </w:rPr>
    </w:lvl>
  </w:abstractNum>
  <w:abstractNum w:abstractNumId="85" w15:restartNumberingAfterBreak="0">
    <w:nsid w:val="719001FB"/>
    <w:multiLevelType w:val="hybridMultilevel"/>
    <w:tmpl w:val="1890B3AE"/>
    <w:lvl w:ilvl="0" w:tplc="300A0001">
      <w:start w:val="1"/>
      <w:numFmt w:val="bullet"/>
      <w:lvlText w:val=""/>
      <w:lvlJc w:val="left"/>
      <w:pPr>
        <w:ind w:left="502" w:hanging="360"/>
      </w:pPr>
      <w:rPr>
        <w:rFonts w:ascii="Symbol" w:hAnsi="Symbol" w:hint="default"/>
      </w:rPr>
    </w:lvl>
    <w:lvl w:ilvl="1" w:tplc="300A0003" w:tentative="1">
      <w:start w:val="1"/>
      <w:numFmt w:val="bullet"/>
      <w:lvlText w:val="o"/>
      <w:lvlJc w:val="left"/>
      <w:pPr>
        <w:ind w:left="1222" w:hanging="360"/>
      </w:pPr>
      <w:rPr>
        <w:rFonts w:ascii="Courier New" w:hAnsi="Courier New" w:cs="Courier New" w:hint="default"/>
      </w:rPr>
    </w:lvl>
    <w:lvl w:ilvl="2" w:tplc="300A0005" w:tentative="1">
      <w:start w:val="1"/>
      <w:numFmt w:val="bullet"/>
      <w:lvlText w:val=""/>
      <w:lvlJc w:val="left"/>
      <w:pPr>
        <w:ind w:left="1942" w:hanging="360"/>
      </w:pPr>
      <w:rPr>
        <w:rFonts w:ascii="Wingdings" w:hAnsi="Wingdings" w:hint="default"/>
      </w:rPr>
    </w:lvl>
    <w:lvl w:ilvl="3" w:tplc="300A0001" w:tentative="1">
      <w:start w:val="1"/>
      <w:numFmt w:val="bullet"/>
      <w:lvlText w:val=""/>
      <w:lvlJc w:val="left"/>
      <w:pPr>
        <w:ind w:left="2662" w:hanging="360"/>
      </w:pPr>
      <w:rPr>
        <w:rFonts w:ascii="Symbol" w:hAnsi="Symbol" w:hint="default"/>
      </w:rPr>
    </w:lvl>
    <w:lvl w:ilvl="4" w:tplc="300A0003" w:tentative="1">
      <w:start w:val="1"/>
      <w:numFmt w:val="bullet"/>
      <w:lvlText w:val="o"/>
      <w:lvlJc w:val="left"/>
      <w:pPr>
        <w:ind w:left="3382" w:hanging="360"/>
      </w:pPr>
      <w:rPr>
        <w:rFonts w:ascii="Courier New" w:hAnsi="Courier New" w:cs="Courier New" w:hint="default"/>
      </w:rPr>
    </w:lvl>
    <w:lvl w:ilvl="5" w:tplc="300A0005" w:tentative="1">
      <w:start w:val="1"/>
      <w:numFmt w:val="bullet"/>
      <w:lvlText w:val=""/>
      <w:lvlJc w:val="left"/>
      <w:pPr>
        <w:ind w:left="4102" w:hanging="360"/>
      </w:pPr>
      <w:rPr>
        <w:rFonts w:ascii="Wingdings" w:hAnsi="Wingdings" w:hint="default"/>
      </w:rPr>
    </w:lvl>
    <w:lvl w:ilvl="6" w:tplc="300A0001" w:tentative="1">
      <w:start w:val="1"/>
      <w:numFmt w:val="bullet"/>
      <w:lvlText w:val=""/>
      <w:lvlJc w:val="left"/>
      <w:pPr>
        <w:ind w:left="4822" w:hanging="360"/>
      </w:pPr>
      <w:rPr>
        <w:rFonts w:ascii="Symbol" w:hAnsi="Symbol" w:hint="default"/>
      </w:rPr>
    </w:lvl>
    <w:lvl w:ilvl="7" w:tplc="300A0003" w:tentative="1">
      <w:start w:val="1"/>
      <w:numFmt w:val="bullet"/>
      <w:lvlText w:val="o"/>
      <w:lvlJc w:val="left"/>
      <w:pPr>
        <w:ind w:left="5542" w:hanging="360"/>
      </w:pPr>
      <w:rPr>
        <w:rFonts w:ascii="Courier New" w:hAnsi="Courier New" w:cs="Courier New" w:hint="default"/>
      </w:rPr>
    </w:lvl>
    <w:lvl w:ilvl="8" w:tplc="300A0005" w:tentative="1">
      <w:start w:val="1"/>
      <w:numFmt w:val="bullet"/>
      <w:lvlText w:val=""/>
      <w:lvlJc w:val="left"/>
      <w:pPr>
        <w:ind w:left="6262" w:hanging="360"/>
      </w:pPr>
      <w:rPr>
        <w:rFonts w:ascii="Wingdings" w:hAnsi="Wingdings" w:hint="default"/>
      </w:rPr>
    </w:lvl>
  </w:abstractNum>
  <w:abstractNum w:abstractNumId="86" w15:restartNumberingAfterBreak="0">
    <w:nsid w:val="727C611A"/>
    <w:multiLevelType w:val="hybridMultilevel"/>
    <w:tmpl w:val="E8D27128"/>
    <w:lvl w:ilvl="0" w:tplc="7FB2301A">
      <w:start w:val="1"/>
      <w:numFmt w:val="decimal"/>
      <w:lvlText w:val="%1."/>
      <w:lvlJc w:val="left"/>
      <w:pPr>
        <w:ind w:left="821" w:hanging="360"/>
      </w:pPr>
      <w:rPr>
        <w:rFonts w:ascii="Arial Narrow" w:eastAsia="Arial Narrow" w:hAnsi="Arial Narrow" w:hint="default"/>
        <w:w w:val="100"/>
        <w:sz w:val="22"/>
        <w:szCs w:val="22"/>
      </w:rPr>
    </w:lvl>
    <w:lvl w:ilvl="1" w:tplc="CD083618">
      <w:start w:val="1"/>
      <w:numFmt w:val="bullet"/>
      <w:lvlText w:val="•"/>
      <w:lvlJc w:val="left"/>
      <w:pPr>
        <w:ind w:left="1618" w:hanging="360"/>
      </w:pPr>
      <w:rPr>
        <w:rFonts w:hint="default"/>
      </w:rPr>
    </w:lvl>
    <w:lvl w:ilvl="2" w:tplc="A0DE0868">
      <w:start w:val="1"/>
      <w:numFmt w:val="bullet"/>
      <w:lvlText w:val="•"/>
      <w:lvlJc w:val="left"/>
      <w:pPr>
        <w:ind w:left="2417" w:hanging="360"/>
      </w:pPr>
      <w:rPr>
        <w:rFonts w:hint="default"/>
      </w:rPr>
    </w:lvl>
    <w:lvl w:ilvl="3" w:tplc="DF3EDF14">
      <w:start w:val="1"/>
      <w:numFmt w:val="bullet"/>
      <w:lvlText w:val="•"/>
      <w:lvlJc w:val="left"/>
      <w:pPr>
        <w:ind w:left="3215" w:hanging="360"/>
      </w:pPr>
      <w:rPr>
        <w:rFonts w:hint="default"/>
      </w:rPr>
    </w:lvl>
    <w:lvl w:ilvl="4" w:tplc="8780A5CC">
      <w:start w:val="1"/>
      <w:numFmt w:val="bullet"/>
      <w:lvlText w:val="•"/>
      <w:lvlJc w:val="left"/>
      <w:pPr>
        <w:ind w:left="4014" w:hanging="360"/>
      </w:pPr>
      <w:rPr>
        <w:rFonts w:hint="default"/>
      </w:rPr>
    </w:lvl>
    <w:lvl w:ilvl="5" w:tplc="1BFA8850">
      <w:start w:val="1"/>
      <w:numFmt w:val="bullet"/>
      <w:lvlText w:val="•"/>
      <w:lvlJc w:val="left"/>
      <w:pPr>
        <w:ind w:left="4813" w:hanging="360"/>
      </w:pPr>
      <w:rPr>
        <w:rFonts w:hint="default"/>
      </w:rPr>
    </w:lvl>
    <w:lvl w:ilvl="6" w:tplc="E2381AEC">
      <w:start w:val="1"/>
      <w:numFmt w:val="bullet"/>
      <w:lvlText w:val="•"/>
      <w:lvlJc w:val="left"/>
      <w:pPr>
        <w:ind w:left="5611" w:hanging="360"/>
      </w:pPr>
      <w:rPr>
        <w:rFonts w:hint="default"/>
      </w:rPr>
    </w:lvl>
    <w:lvl w:ilvl="7" w:tplc="3FC4BF9A">
      <w:start w:val="1"/>
      <w:numFmt w:val="bullet"/>
      <w:lvlText w:val="•"/>
      <w:lvlJc w:val="left"/>
      <w:pPr>
        <w:ind w:left="6410" w:hanging="360"/>
      </w:pPr>
      <w:rPr>
        <w:rFonts w:hint="default"/>
      </w:rPr>
    </w:lvl>
    <w:lvl w:ilvl="8" w:tplc="E6DC2F68">
      <w:start w:val="1"/>
      <w:numFmt w:val="bullet"/>
      <w:lvlText w:val="•"/>
      <w:lvlJc w:val="left"/>
      <w:pPr>
        <w:ind w:left="7209" w:hanging="360"/>
      </w:pPr>
      <w:rPr>
        <w:rFonts w:hint="default"/>
      </w:rPr>
    </w:lvl>
  </w:abstractNum>
  <w:abstractNum w:abstractNumId="87" w15:restartNumberingAfterBreak="0">
    <w:nsid w:val="727D7769"/>
    <w:multiLevelType w:val="hybridMultilevel"/>
    <w:tmpl w:val="3D962FBE"/>
    <w:lvl w:ilvl="0" w:tplc="10C8153E">
      <w:start w:val="1"/>
      <w:numFmt w:val="upperLetter"/>
      <w:lvlText w:val="%1."/>
      <w:lvlJc w:val="left"/>
      <w:pPr>
        <w:ind w:left="720" w:hanging="360"/>
      </w:pPr>
      <w:rPr>
        <w:i w:val="0"/>
        <w:i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8" w15:restartNumberingAfterBreak="0">
    <w:nsid w:val="72E926EC"/>
    <w:multiLevelType w:val="multilevel"/>
    <w:tmpl w:val="72E926E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9" w15:restartNumberingAfterBreak="0">
    <w:nsid w:val="738F0F58"/>
    <w:multiLevelType w:val="multilevel"/>
    <w:tmpl w:val="83D0658C"/>
    <w:lvl w:ilvl="0">
      <w:start w:val="2"/>
      <w:numFmt w:val="decimal"/>
      <w:suff w:val="space"/>
      <w:lvlText w:val="%1."/>
      <w:lvlJc w:val="left"/>
      <w:pPr>
        <w:ind w:left="397" w:hanging="227"/>
      </w:pPr>
      <w:rPr>
        <w:rFonts w:hint="default"/>
        <w:b/>
      </w:rPr>
    </w:lvl>
    <w:lvl w:ilvl="1">
      <w:start w:val="1"/>
      <w:numFmt w:val="decimal"/>
      <w:isLgl/>
      <w:lvlText w:val="%1.%2"/>
      <w:lvlJc w:val="left"/>
      <w:pPr>
        <w:ind w:left="765" w:hanging="405"/>
      </w:pPr>
      <w:rPr>
        <w:rFonts w:hint="default"/>
        <w:b/>
      </w:rPr>
    </w:lvl>
    <w:lvl w:ilvl="2">
      <w:start w:val="3"/>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080" w:hanging="72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440" w:hanging="108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1800" w:hanging="1440"/>
      </w:pPr>
      <w:rPr>
        <w:rFonts w:hint="default"/>
        <w:b/>
      </w:rPr>
    </w:lvl>
  </w:abstractNum>
  <w:abstractNum w:abstractNumId="90" w15:restartNumberingAfterBreak="0">
    <w:nsid w:val="73A4395C"/>
    <w:multiLevelType w:val="hybridMultilevel"/>
    <w:tmpl w:val="902A099E"/>
    <w:lvl w:ilvl="0" w:tplc="507AEA30">
      <w:start w:val="1"/>
      <w:numFmt w:val="decimal"/>
      <w:lvlText w:val="%1."/>
      <w:lvlJc w:val="left"/>
      <w:pPr>
        <w:ind w:left="821" w:hanging="348"/>
      </w:pPr>
      <w:rPr>
        <w:rFonts w:ascii="Arial Narrow" w:eastAsia="Arial Narrow" w:hAnsi="Arial Narrow" w:hint="default"/>
        <w:w w:val="100"/>
        <w:sz w:val="22"/>
        <w:szCs w:val="22"/>
      </w:rPr>
    </w:lvl>
    <w:lvl w:ilvl="1" w:tplc="C04239AA">
      <w:start w:val="1"/>
      <w:numFmt w:val="bullet"/>
      <w:lvlText w:val="•"/>
      <w:lvlJc w:val="left"/>
      <w:pPr>
        <w:ind w:left="1618" w:hanging="348"/>
      </w:pPr>
      <w:rPr>
        <w:rFonts w:hint="default"/>
      </w:rPr>
    </w:lvl>
    <w:lvl w:ilvl="2" w:tplc="BE38DDCE">
      <w:start w:val="1"/>
      <w:numFmt w:val="bullet"/>
      <w:lvlText w:val="•"/>
      <w:lvlJc w:val="left"/>
      <w:pPr>
        <w:ind w:left="2417" w:hanging="348"/>
      </w:pPr>
      <w:rPr>
        <w:rFonts w:hint="default"/>
      </w:rPr>
    </w:lvl>
    <w:lvl w:ilvl="3" w:tplc="DE4806CC">
      <w:start w:val="1"/>
      <w:numFmt w:val="bullet"/>
      <w:lvlText w:val="•"/>
      <w:lvlJc w:val="left"/>
      <w:pPr>
        <w:ind w:left="3215" w:hanging="348"/>
      </w:pPr>
      <w:rPr>
        <w:rFonts w:hint="default"/>
      </w:rPr>
    </w:lvl>
    <w:lvl w:ilvl="4" w:tplc="3C74A9F6">
      <w:start w:val="1"/>
      <w:numFmt w:val="bullet"/>
      <w:lvlText w:val="•"/>
      <w:lvlJc w:val="left"/>
      <w:pPr>
        <w:ind w:left="4014" w:hanging="348"/>
      </w:pPr>
      <w:rPr>
        <w:rFonts w:hint="default"/>
      </w:rPr>
    </w:lvl>
    <w:lvl w:ilvl="5" w:tplc="CE6ED674">
      <w:start w:val="1"/>
      <w:numFmt w:val="bullet"/>
      <w:lvlText w:val="•"/>
      <w:lvlJc w:val="left"/>
      <w:pPr>
        <w:ind w:left="4813" w:hanging="348"/>
      </w:pPr>
      <w:rPr>
        <w:rFonts w:hint="default"/>
      </w:rPr>
    </w:lvl>
    <w:lvl w:ilvl="6" w:tplc="A0E04160">
      <w:start w:val="1"/>
      <w:numFmt w:val="bullet"/>
      <w:lvlText w:val="•"/>
      <w:lvlJc w:val="left"/>
      <w:pPr>
        <w:ind w:left="5611" w:hanging="348"/>
      </w:pPr>
      <w:rPr>
        <w:rFonts w:hint="default"/>
      </w:rPr>
    </w:lvl>
    <w:lvl w:ilvl="7" w:tplc="8EC6CB6E">
      <w:start w:val="1"/>
      <w:numFmt w:val="bullet"/>
      <w:lvlText w:val="•"/>
      <w:lvlJc w:val="left"/>
      <w:pPr>
        <w:ind w:left="6410" w:hanging="348"/>
      </w:pPr>
      <w:rPr>
        <w:rFonts w:hint="default"/>
      </w:rPr>
    </w:lvl>
    <w:lvl w:ilvl="8" w:tplc="CD086BA0">
      <w:start w:val="1"/>
      <w:numFmt w:val="bullet"/>
      <w:lvlText w:val="•"/>
      <w:lvlJc w:val="left"/>
      <w:pPr>
        <w:ind w:left="7209" w:hanging="348"/>
      </w:pPr>
      <w:rPr>
        <w:rFonts w:hint="default"/>
      </w:rPr>
    </w:lvl>
  </w:abstractNum>
  <w:abstractNum w:abstractNumId="91" w15:restartNumberingAfterBreak="0">
    <w:nsid w:val="73D03C09"/>
    <w:multiLevelType w:val="hybridMultilevel"/>
    <w:tmpl w:val="183273C6"/>
    <w:lvl w:ilvl="0" w:tplc="DD80F0C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756C11C5"/>
    <w:multiLevelType w:val="hybridMultilevel"/>
    <w:tmpl w:val="DED88F86"/>
    <w:lvl w:ilvl="0" w:tplc="300A0017">
      <w:start w:val="1"/>
      <w:numFmt w:val="lowerLetter"/>
      <w:lvlText w:val="%1)"/>
      <w:lvlJc w:val="left"/>
      <w:pPr>
        <w:ind w:left="735" w:hanging="360"/>
      </w:pPr>
    </w:lvl>
    <w:lvl w:ilvl="1" w:tplc="300A0019">
      <w:start w:val="1"/>
      <w:numFmt w:val="lowerLetter"/>
      <w:lvlText w:val="%2."/>
      <w:lvlJc w:val="left"/>
      <w:pPr>
        <w:ind w:left="1455" w:hanging="360"/>
      </w:pPr>
    </w:lvl>
    <w:lvl w:ilvl="2" w:tplc="300A001B">
      <w:start w:val="1"/>
      <w:numFmt w:val="lowerRoman"/>
      <w:lvlText w:val="%3."/>
      <w:lvlJc w:val="right"/>
      <w:pPr>
        <w:ind w:left="2175" w:hanging="180"/>
      </w:pPr>
    </w:lvl>
    <w:lvl w:ilvl="3" w:tplc="300A000F">
      <w:start w:val="1"/>
      <w:numFmt w:val="decimal"/>
      <w:lvlText w:val="%4."/>
      <w:lvlJc w:val="left"/>
      <w:pPr>
        <w:ind w:left="2895" w:hanging="360"/>
      </w:pPr>
    </w:lvl>
    <w:lvl w:ilvl="4" w:tplc="300A0019">
      <w:start w:val="1"/>
      <w:numFmt w:val="lowerLetter"/>
      <w:lvlText w:val="%5."/>
      <w:lvlJc w:val="left"/>
      <w:pPr>
        <w:ind w:left="3615" w:hanging="360"/>
      </w:pPr>
    </w:lvl>
    <w:lvl w:ilvl="5" w:tplc="300A001B">
      <w:start w:val="1"/>
      <w:numFmt w:val="lowerRoman"/>
      <w:lvlText w:val="%6."/>
      <w:lvlJc w:val="right"/>
      <w:pPr>
        <w:ind w:left="4335" w:hanging="180"/>
      </w:pPr>
    </w:lvl>
    <w:lvl w:ilvl="6" w:tplc="300A000F">
      <w:start w:val="1"/>
      <w:numFmt w:val="decimal"/>
      <w:lvlText w:val="%7."/>
      <w:lvlJc w:val="left"/>
      <w:pPr>
        <w:ind w:left="5055" w:hanging="360"/>
      </w:pPr>
    </w:lvl>
    <w:lvl w:ilvl="7" w:tplc="300A0019">
      <w:start w:val="1"/>
      <w:numFmt w:val="lowerLetter"/>
      <w:lvlText w:val="%8."/>
      <w:lvlJc w:val="left"/>
      <w:pPr>
        <w:ind w:left="5775" w:hanging="360"/>
      </w:pPr>
    </w:lvl>
    <w:lvl w:ilvl="8" w:tplc="300A001B">
      <w:start w:val="1"/>
      <w:numFmt w:val="lowerRoman"/>
      <w:lvlText w:val="%9."/>
      <w:lvlJc w:val="right"/>
      <w:pPr>
        <w:ind w:left="6495" w:hanging="180"/>
      </w:pPr>
    </w:lvl>
  </w:abstractNum>
  <w:abstractNum w:abstractNumId="93" w15:restartNumberingAfterBreak="0">
    <w:nsid w:val="76643B2F"/>
    <w:multiLevelType w:val="hybridMultilevel"/>
    <w:tmpl w:val="F4DE97EA"/>
    <w:lvl w:ilvl="0" w:tplc="9BC0877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15:restartNumberingAfterBreak="0">
    <w:nsid w:val="77AE300E"/>
    <w:multiLevelType w:val="hybridMultilevel"/>
    <w:tmpl w:val="AA981A7A"/>
    <w:lvl w:ilvl="0" w:tplc="300A0017">
      <w:start w:val="1"/>
      <w:numFmt w:val="lowerLetter"/>
      <w:lvlText w:val="%1)"/>
      <w:lvlJc w:val="left"/>
      <w:pPr>
        <w:ind w:left="1440" w:hanging="360"/>
      </w:pPr>
    </w:lvl>
    <w:lvl w:ilvl="1" w:tplc="300A0019">
      <w:start w:val="1"/>
      <w:numFmt w:val="lowerLetter"/>
      <w:lvlText w:val="%2."/>
      <w:lvlJc w:val="left"/>
      <w:pPr>
        <w:ind w:left="2160" w:hanging="360"/>
      </w:pPr>
    </w:lvl>
    <w:lvl w:ilvl="2" w:tplc="300A001B" w:tentative="1">
      <w:start w:val="1"/>
      <w:numFmt w:val="lowerRoman"/>
      <w:lvlText w:val="%3."/>
      <w:lvlJc w:val="right"/>
      <w:pPr>
        <w:ind w:left="2880" w:hanging="180"/>
      </w:pPr>
    </w:lvl>
    <w:lvl w:ilvl="3" w:tplc="300A000F" w:tentative="1">
      <w:start w:val="1"/>
      <w:numFmt w:val="decimal"/>
      <w:lvlText w:val="%4."/>
      <w:lvlJc w:val="left"/>
      <w:pPr>
        <w:ind w:left="3600" w:hanging="360"/>
      </w:pPr>
    </w:lvl>
    <w:lvl w:ilvl="4" w:tplc="300A0019" w:tentative="1">
      <w:start w:val="1"/>
      <w:numFmt w:val="lowerLetter"/>
      <w:lvlText w:val="%5."/>
      <w:lvlJc w:val="left"/>
      <w:pPr>
        <w:ind w:left="4320" w:hanging="360"/>
      </w:pPr>
    </w:lvl>
    <w:lvl w:ilvl="5" w:tplc="300A001B" w:tentative="1">
      <w:start w:val="1"/>
      <w:numFmt w:val="lowerRoman"/>
      <w:lvlText w:val="%6."/>
      <w:lvlJc w:val="right"/>
      <w:pPr>
        <w:ind w:left="5040" w:hanging="180"/>
      </w:pPr>
    </w:lvl>
    <w:lvl w:ilvl="6" w:tplc="300A000F" w:tentative="1">
      <w:start w:val="1"/>
      <w:numFmt w:val="decimal"/>
      <w:lvlText w:val="%7."/>
      <w:lvlJc w:val="left"/>
      <w:pPr>
        <w:ind w:left="5760" w:hanging="360"/>
      </w:pPr>
    </w:lvl>
    <w:lvl w:ilvl="7" w:tplc="300A0019" w:tentative="1">
      <w:start w:val="1"/>
      <w:numFmt w:val="lowerLetter"/>
      <w:lvlText w:val="%8."/>
      <w:lvlJc w:val="left"/>
      <w:pPr>
        <w:ind w:left="6480" w:hanging="360"/>
      </w:pPr>
    </w:lvl>
    <w:lvl w:ilvl="8" w:tplc="300A001B" w:tentative="1">
      <w:start w:val="1"/>
      <w:numFmt w:val="lowerRoman"/>
      <w:lvlText w:val="%9."/>
      <w:lvlJc w:val="right"/>
      <w:pPr>
        <w:ind w:left="7200" w:hanging="180"/>
      </w:pPr>
    </w:lvl>
  </w:abstractNum>
  <w:abstractNum w:abstractNumId="95" w15:restartNumberingAfterBreak="0">
    <w:nsid w:val="78663BEB"/>
    <w:multiLevelType w:val="hybridMultilevel"/>
    <w:tmpl w:val="EBE65A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 w15:restartNumberingAfterBreak="0">
    <w:nsid w:val="796C75D7"/>
    <w:multiLevelType w:val="hybridMultilevel"/>
    <w:tmpl w:val="38380F3C"/>
    <w:lvl w:ilvl="0" w:tplc="300A000F">
      <w:start w:val="1"/>
      <w:numFmt w:val="decimal"/>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97" w15:restartNumberingAfterBreak="0">
    <w:nsid w:val="79F04E94"/>
    <w:multiLevelType w:val="multilevel"/>
    <w:tmpl w:val="C2D63872"/>
    <w:lvl w:ilvl="0">
      <w:start w:val="10"/>
      <w:numFmt w:val="decimal"/>
      <w:lvlText w:val="%1"/>
      <w:lvlJc w:val="left"/>
      <w:pPr>
        <w:ind w:left="504" w:hanging="403"/>
      </w:pPr>
      <w:rPr>
        <w:rFonts w:hint="default"/>
      </w:rPr>
    </w:lvl>
    <w:lvl w:ilvl="1">
      <w:start w:val="1"/>
      <w:numFmt w:val="decimal"/>
      <w:lvlText w:val="%1.%2"/>
      <w:lvlJc w:val="left"/>
      <w:pPr>
        <w:ind w:left="504" w:hanging="403"/>
      </w:pPr>
      <w:rPr>
        <w:rFonts w:ascii="Arial Narrow" w:eastAsia="Arial Narrow" w:hAnsi="Arial Narrow" w:hint="default"/>
        <w:b/>
        <w:bCs/>
        <w:w w:val="100"/>
        <w:sz w:val="22"/>
        <w:szCs w:val="22"/>
      </w:rPr>
    </w:lvl>
    <w:lvl w:ilvl="2">
      <w:start w:val="1"/>
      <w:numFmt w:val="decimal"/>
      <w:lvlText w:val="%1.%2.%3"/>
      <w:lvlJc w:val="left"/>
      <w:pPr>
        <w:ind w:left="101" w:hanging="552"/>
      </w:pPr>
      <w:rPr>
        <w:rFonts w:ascii="Arial Narrow" w:eastAsia="Arial Narrow" w:hAnsi="Arial Narrow" w:hint="default"/>
        <w:b/>
        <w:bCs/>
        <w:w w:val="100"/>
        <w:sz w:val="22"/>
        <w:szCs w:val="22"/>
      </w:rPr>
    </w:lvl>
    <w:lvl w:ilvl="3">
      <w:start w:val="1"/>
      <w:numFmt w:val="lowerLetter"/>
      <w:lvlText w:val="%4)"/>
      <w:lvlJc w:val="left"/>
      <w:pPr>
        <w:ind w:left="821" w:hanging="348"/>
      </w:pPr>
      <w:rPr>
        <w:rFonts w:ascii="Arial Narrow" w:eastAsia="Arial Narrow" w:hAnsi="Arial Narrow" w:hint="default"/>
        <w:w w:val="100"/>
        <w:sz w:val="22"/>
        <w:szCs w:val="22"/>
      </w:rPr>
    </w:lvl>
    <w:lvl w:ilvl="4">
      <w:start w:val="1"/>
      <w:numFmt w:val="bullet"/>
      <w:lvlText w:val="•"/>
      <w:lvlJc w:val="left"/>
      <w:pPr>
        <w:ind w:left="2816" w:hanging="348"/>
      </w:pPr>
      <w:rPr>
        <w:rFonts w:hint="default"/>
      </w:rPr>
    </w:lvl>
    <w:lvl w:ilvl="5">
      <w:start w:val="1"/>
      <w:numFmt w:val="bullet"/>
      <w:lvlText w:val="•"/>
      <w:lvlJc w:val="left"/>
      <w:pPr>
        <w:ind w:left="3814" w:hanging="348"/>
      </w:pPr>
      <w:rPr>
        <w:rFonts w:hint="default"/>
      </w:rPr>
    </w:lvl>
    <w:lvl w:ilvl="6">
      <w:start w:val="1"/>
      <w:numFmt w:val="bullet"/>
      <w:lvlText w:val="•"/>
      <w:lvlJc w:val="left"/>
      <w:pPr>
        <w:ind w:left="4813" w:hanging="348"/>
      </w:pPr>
      <w:rPr>
        <w:rFonts w:hint="default"/>
      </w:rPr>
    </w:lvl>
    <w:lvl w:ilvl="7">
      <w:start w:val="1"/>
      <w:numFmt w:val="bullet"/>
      <w:lvlText w:val="•"/>
      <w:lvlJc w:val="left"/>
      <w:pPr>
        <w:ind w:left="5811" w:hanging="348"/>
      </w:pPr>
      <w:rPr>
        <w:rFonts w:hint="default"/>
      </w:rPr>
    </w:lvl>
    <w:lvl w:ilvl="8">
      <w:start w:val="1"/>
      <w:numFmt w:val="bullet"/>
      <w:lvlText w:val="•"/>
      <w:lvlJc w:val="left"/>
      <w:pPr>
        <w:ind w:left="6809" w:hanging="348"/>
      </w:pPr>
      <w:rPr>
        <w:rFonts w:hint="default"/>
      </w:rPr>
    </w:lvl>
  </w:abstractNum>
  <w:abstractNum w:abstractNumId="98" w15:restartNumberingAfterBreak="0">
    <w:nsid w:val="79F16251"/>
    <w:multiLevelType w:val="hybridMultilevel"/>
    <w:tmpl w:val="089A3B22"/>
    <w:lvl w:ilvl="0" w:tplc="04090001">
      <w:start w:val="1"/>
      <w:numFmt w:val="bullet"/>
      <w:lvlText w:val=""/>
      <w:lvlJc w:val="left"/>
      <w:pPr>
        <w:ind w:left="896" w:hanging="360"/>
      </w:pPr>
      <w:rPr>
        <w:rFonts w:ascii="Symbol" w:hAnsi="Symbol" w:hint="default"/>
      </w:rPr>
    </w:lvl>
    <w:lvl w:ilvl="1" w:tplc="04090003" w:tentative="1">
      <w:start w:val="1"/>
      <w:numFmt w:val="bullet"/>
      <w:lvlText w:val="o"/>
      <w:lvlJc w:val="left"/>
      <w:pPr>
        <w:ind w:left="1616" w:hanging="360"/>
      </w:pPr>
      <w:rPr>
        <w:rFonts w:ascii="Courier New" w:hAnsi="Courier New" w:cs="Courier New" w:hint="default"/>
      </w:rPr>
    </w:lvl>
    <w:lvl w:ilvl="2" w:tplc="04090005" w:tentative="1">
      <w:start w:val="1"/>
      <w:numFmt w:val="bullet"/>
      <w:lvlText w:val=""/>
      <w:lvlJc w:val="left"/>
      <w:pPr>
        <w:ind w:left="2336" w:hanging="360"/>
      </w:pPr>
      <w:rPr>
        <w:rFonts w:ascii="Wingdings" w:hAnsi="Wingdings" w:hint="default"/>
      </w:rPr>
    </w:lvl>
    <w:lvl w:ilvl="3" w:tplc="04090001" w:tentative="1">
      <w:start w:val="1"/>
      <w:numFmt w:val="bullet"/>
      <w:lvlText w:val=""/>
      <w:lvlJc w:val="left"/>
      <w:pPr>
        <w:ind w:left="3056" w:hanging="360"/>
      </w:pPr>
      <w:rPr>
        <w:rFonts w:ascii="Symbol" w:hAnsi="Symbol" w:hint="default"/>
      </w:rPr>
    </w:lvl>
    <w:lvl w:ilvl="4" w:tplc="04090003" w:tentative="1">
      <w:start w:val="1"/>
      <w:numFmt w:val="bullet"/>
      <w:lvlText w:val="o"/>
      <w:lvlJc w:val="left"/>
      <w:pPr>
        <w:ind w:left="3776" w:hanging="360"/>
      </w:pPr>
      <w:rPr>
        <w:rFonts w:ascii="Courier New" w:hAnsi="Courier New" w:cs="Courier New" w:hint="default"/>
      </w:rPr>
    </w:lvl>
    <w:lvl w:ilvl="5" w:tplc="04090005" w:tentative="1">
      <w:start w:val="1"/>
      <w:numFmt w:val="bullet"/>
      <w:lvlText w:val=""/>
      <w:lvlJc w:val="left"/>
      <w:pPr>
        <w:ind w:left="4496" w:hanging="360"/>
      </w:pPr>
      <w:rPr>
        <w:rFonts w:ascii="Wingdings" w:hAnsi="Wingdings" w:hint="default"/>
      </w:rPr>
    </w:lvl>
    <w:lvl w:ilvl="6" w:tplc="04090001" w:tentative="1">
      <w:start w:val="1"/>
      <w:numFmt w:val="bullet"/>
      <w:lvlText w:val=""/>
      <w:lvlJc w:val="left"/>
      <w:pPr>
        <w:ind w:left="5216" w:hanging="360"/>
      </w:pPr>
      <w:rPr>
        <w:rFonts w:ascii="Symbol" w:hAnsi="Symbol" w:hint="default"/>
      </w:rPr>
    </w:lvl>
    <w:lvl w:ilvl="7" w:tplc="04090003" w:tentative="1">
      <w:start w:val="1"/>
      <w:numFmt w:val="bullet"/>
      <w:lvlText w:val="o"/>
      <w:lvlJc w:val="left"/>
      <w:pPr>
        <w:ind w:left="5936" w:hanging="360"/>
      </w:pPr>
      <w:rPr>
        <w:rFonts w:ascii="Courier New" w:hAnsi="Courier New" w:cs="Courier New" w:hint="default"/>
      </w:rPr>
    </w:lvl>
    <w:lvl w:ilvl="8" w:tplc="04090005" w:tentative="1">
      <w:start w:val="1"/>
      <w:numFmt w:val="bullet"/>
      <w:lvlText w:val=""/>
      <w:lvlJc w:val="left"/>
      <w:pPr>
        <w:ind w:left="6656" w:hanging="360"/>
      </w:pPr>
      <w:rPr>
        <w:rFonts w:ascii="Wingdings" w:hAnsi="Wingdings" w:hint="default"/>
      </w:rPr>
    </w:lvl>
  </w:abstractNum>
  <w:abstractNum w:abstractNumId="99" w15:restartNumberingAfterBreak="0">
    <w:nsid w:val="7A6B309A"/>
    <w:multiLevelType w:val="hybridMultilevel"/>
    <w:tmpl w:val="6AF847D6"/>
    <w:lvl w:ilvl="0" w:tplc="745ED76C">
      <w:start w:val="1"/>
      <w:numFmt w:val="lowerLetter"/>
      <w:lvlText w:val="%1)"/>
      <w:lvlJc w:val="left"/>
      <w:pPr>
        <w:ind w:left="821" w:hanging="348"/>
      </w:pPr>
      <w:rPr>
        <w:rFonts w:ascii="Arial Narrow" w:eastAsia="Arial Narrow" w:hAnsi="Arial Narrow" w:hint="default"/>
        <w:w w:val="100"/>
        <w:sz w:val="22"/>
        <w:szCs w:val="22"/>
      </w:rPr>
    </w:lvl>
    <w:lvl w:ilvl="1" w:tplc="C8A04122">
      <w:start w:val="1"/>
      <w:numFmt w:val="bullet"/>
      <w:lvlText w:val="•"/>
      <w:lvlJc w:val="left"/>
      <w:pPr>
        <w:ind w:left="1618" w:hanging="348"/>
      </w:pPr>
      <w:rPr>
        <w:rFonts w:hint="default"/>
      </w:rPr>
    </w:lvl>
    <w:lvl w:ilvl="2" w:tplc="1AE8898C">
      <w:start w:val="1"/>
      <w:numFmt w:val="bullet"/>
      <w:lvlText w:val="•"/>
      <w:lvlJc w:val="left"/>
      <w:pPr>
        <w:ind w:left="2417" w:hanging="348"/>
      </w:pPr>
      <w:rPr>
        <w:rFonts w:hint="default"/>
      </w:rPr>
    </w:lvl>
    <w:lvl w:ilvl="3" w:tplc="604CDFC0">
      <w:start w:val="1"/>
      <w:numFmt w:val="bullet"/>
      <w:lvlText w:val="•"/>
      <w:lvlJc w:val="left"/>
      <w:pPr>
        <w:ind w:left="3215" w:hanging="348"/>
      </w:pPr>
      <w:rPr>
        <w:rFonts w:hint="default"/>
      </w:rPr>
    </w:lvl>
    <w:lvl w:ilvl="4" w:tplc="7EFA99B8">
      <w:start w:val="1"/>
      <w:numFmt w:val="bullet"/>
      <w:lvlText w:val="•"/>
      <w:lvlJc w:val="left"/>
      <w:pPr>
        <w:ind w:left="4014" w:hanging="348"/>
      </w:pPr>
      <w:rPr>
        <w:rFonts w:hint="default"/>
      </w:rPr>
    </w:lvl>
    <w:lvl w:ilvl="5" w:tplc="ADEA6E72">
      <w:start w:val="1"/>
      <w:numFmt w:val="bullet"/>
      <w:lvlText w:val="•"/>
      <w:lvlJc w:val="left"/>
      <w:pPr>
        <w:ind w:left="4813" w:hanging="348"/>
      </w:pPr>
      <w:rPr>
        <w:rFonts w:hint="default"/>
      </w:rPr>
    </w:lvl>
    <w:lvl w:ilvl="6" w:tplc="76424E1A">
      <w:start w:val="1"/>
      <w:numFmt w:val="bullet"/>
      <w:lvlText w:val="•"/>
      <w:lvlJc w:val="left"/>
      <w:pPr>
        <w:ind w:left="5611" w:hanging="348"/>
      </w:pPr>
      <w:rPr>
        <w:rFonts w:hint="default"/>
      </w:rPr>
    </w:lvl>
    <w:lvl w:ilvl="7" w:tplc="8D08F354">
      <w:start w:val="1"/>
      <w:numFmt w:val="bullet"/>
      <w:lvlText w:val="•"/>
      <w:lvlJc w:val="left"/>
      <w:pPr>
        <w:ind w:left="6410" w:hanging="348"/>
      </w:pPr>
      <w:rPr>
        <w:rFonts w:hint="default"/>
      </w:rPr>
    </w:lvl>
    <w:lvl w:ilvl="8" w:tplc="7BB6825C">
      <w:start w:val="1"/>
      <w:numFmt w:val="bullet"/>
      <w:lvlText w:val="•"/>
      <w:lvlJc w:val="left"/>
      <w:pPr>
        <w:ind w:left="7209" w:hanging="348"/>
      </w:pPr>
      <w:rPr>
        <w:rFonts w:hint="default"/>
      </w:rPr>
    </w:lvl>
  </w:abstractNum>
  <w:abstractNum w:abstractNumId="100" w15:restartNumberingAfterBreak="0">
    <w:nsid w:val="7B8F6DEF"/>
    <w:multiLevelType w:val="hybridMultilevel"/>
    <w:tmpl w:val="4B58CF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15:restartNumberingAfterBreak="0">
    <w:nsid w:val="7C31251C"/>
    <w:multiLevelType w:val="hybridMultilevel"/>
    <w:tmpl w:val="ABEE578A"/>
    <w:lvl w:ilvl="0" w:tplc="A836BFCA">
      <w:start w:val="1"/>
      <w:numFmt w:val="decimal"/>
      <w:lvlText w:val="%1."/>
      <w:lvlJc w:val="left"/>
      <w:pPr>
        <w:ind w:left="821" w:hanging="348"/>
      </w:pPr>
      <w:rPr>
        <w:rFonts w:ascii="Arial Narrow" w:eastAsia="Arial Narrow" w:hAnsi="Arial Narrow" w:hint="default"/>
        <w:w w:val="100"/>
        <w:sz w:val="22"/>
        <w:szCs w:val="22"/>
      </w:rPr>
    </w:lvl>
    <w:lvl w:ilvl="1" w:tplc="5BA07F3A">
      <w:start w:val="1"/>
      <w:numFmt w:val="bullet"/>
      <w:lvlText w:val="•"/>
      <w:lvlJc w:val="left"/>
      <w:pPr>
        <w:ind w:left="1618" w:hanging="348"/>
      </w:pPr>
      <w:rPr>
        <w:rFonts w:hint="default"/>
      </w:rPr>
    </w:lvl>
    <w:lvl w:ilvl="2" w:tplc="64B4C484">
      <w:start w:val="1"/>
      <w:numFmt w:val="bullet"/>
      <w:lvlText w:val="•"/>
      <w:lvlJc w:val="left"/>
      <w:pPr>
        <w:ind w:left="2417" w:hanging="348"/>
      </w:pPr>
      <w:rPr>
        <w:rFonts w:hint="default"/>
      </w:rPr>
    </w:lvl>
    <w:lvl w:ilvl="3" w:tplc="83DCF9D8">
      <w:start w:val="1"/>
      <w:numFmt w:val="bullet"/>
      <w:lvlText w:val="•"/>
      <w:lvlJc w:val="left"/>
      <w:pPr>
        <w:ind w:left="3215" w:hanging="348"/>
      </w:pPr>
      <w:rPr>
        <w:rFonts w:hint="default"/>
      </w:rPr>
    </w:lvl>
    <w:lvl w:ilvl="4" w:tplc="5868EB02">
      <w:start w:val="1"/>
      <w:numFmt w:val="bullet"/>
      <w:lvlText w:val="•"/>
      <w:lvlJc w:val="left"/>
      <w:pPr>
        <w:ind w:left="4014" w:hanging="348"/>
      </w:pPr>
      <w:rPr>
        <w:rFonts w:hint="default"/>
      </w:rPr>
    </w:lvl>
    <w:lvl w:ilvl="5" w:tplc="2BCCAD5A">
      <w:start w:val="1"/>
      <w:numFmt w:val="bullet"/>
      <w:lvlText w:val="•"/>
      <w:lvlJc w:val="left"/>
      <w:pPr>
        <w:ind w:left="4813" w:hanging="348"/>
      </w:pPr>
      <w:rPr>
        <w:rFonts w:hint="default"/>
      </w:rPr>
    </w:lvl>
    <w:lvl w:ilvl="6" w:tplc="C07253D2">
      <w:start w:val="1"/>
      <w:numFmt w:val="bullet"/>
      <w:lvlText w:val="•"/>
      <w:lvlJc w:val="left"/>
      <w:pPr>
        <w:ind w:left="5611" w:hanging="348"/>
      </w:pPr>
      <w:rPr>
        <w:rFonts w:hint="default"/>
      </w:rPr>
    </w:lvl>
    <w:lvl w:ilvl="7" w:tplc="05A282F4">
      <w:start w:val="1"/>
      <w:numFmt w:val="bullet"/>
      <w:lvlText w:val="•"/>
      <w:lvlJc w:val="left"/>
      <w:pPr>
        <w:ind w:left="6410" w:hanging="348"/>
      </w:pPr>
      <w:rPr>
        <w:rFonts w:hint="default"/>
      </w:rPr>
    </w:lvl>
    <w:lvl w:ilvl="8" w:tplc="6282AC16">
      <w:start w:val="1"/>
      <w:numFmt w:val="bullet"/>
      <w:lvlText w:val="•"/>
      <w:lvlJc w:val="left"/>
      <w:pPr>
        <w:ind w:left="7209" w:hanging="348"/>
      </w:pPr>
      <w:rPr>
        <w:rFonts w:hint="default"/>
      </w:rPr>
    </w:lvl>
  </w:abstractNum>
  <w:abstractNum w:abstractNumId="102" w15:restartNumberingAfterBreak="0">
    <w:nsid w:val="7C6F0AFD"/>
    <w:multiLevelType w:val="hybridMultilevel"/>
    <w:tmpl w:val="59E073F6"/>
    <w:lvl w:ilvl="0" w:tplc="300A000F">
      <w:start w:val="1"/>
      <w:numFmt w:val="decimal"/>
      <w:lvlText w:val="%1."/>
      <w:lvlJc w:val="left"/>
      <w:pPr>
        <w:ind w:left="1440" w:hanging="360"/>
      </w:pPr>
    </w:lvl>
    <w:lvl w:ilvl="1" w:tplc="300A0019" w:tentative="1">
      <w:start w:val="1"/>
      <w:numFmt w:val="lowerLetter"/>
      <w:lvlText w:val="%2."/>
      <w:lvlJc w:val="left"/>
      <w:pPr>
        <w:ind w:left="2160" w:hanging="360"/>
      </w:pPr>
    </w:lvl>
    <w:lvl w:ilvl="2" w:tplc="300A001B" w:tentative="1">
      <w:start w:val="1"/>
      <w:numFmt w:val="lowerRoman"/>
      <w:lvlText w:val="%3."/>
      <w:lvlJc w:val="right"/>
      <w:pPr>
        <w:ind w:left="2880" w:hanging="180"/>
      </w:pPr>
    </w:lvl>
    <w:lvl w:ilvl="3" w:tplc="300A000F" w:tentative="1">
      <w:start w:val="1"/>
      <w:numFmt w:val="decimal"/>
      <w:lvlText w:val="%4."/>
      <w:lvlJc w:val="left"/>
      <w:pPr>
        <w:ind w:left="3600" w:hanging="360"/>
      </w:pPr>
    </w:lvl>
    <w:lvl w:ilvl="4" w:tplc="300A0019" w:tentative="1">
      <w:start w:val="1"/>
      <w:numFmt w:val="lowerLetter"/>
      <w:lvlText w:val="%5."/>
      <w:lvlJc w:val="left"/>
      <w:pPr>
        <w:ind w:left="4320" w:hanging="360"/>
      </w:pPr>
    </w:lvl>
    <w:lvl w:ilvl="5" w:tplc="300A001B" w:tentative="1">
      <w:start w:val="1"/>
      <w:numFmt w:val="lowerRoman"/>
      <w:lvlText w:val="%6."/>
      <w:lvlJc w:val="right"/>
      <w:pPr>
        <w:ind w:left="5040" w:hanging="180"/>
      </w:pPr>
    </w:lvl>
    <w:lvl w:ilvl="6" w:tplc="300A000F" w:tentative="1">
      <w:start w:val="1"/>
      <w:numFmt w:val="decimal"/>
      <w:lvlText w:val="%7."/>
      <w:lvlJc w:val="left"/>
      <w:pPr>
        <w:ind w:left="5760" w:hanging="360"/>
      </w:pPr>
    </w:lvl>
    <w:lvl w:ilvl="7" w:tplc="300A0019" w:tentative="1">
      <w:start w:val="1"/>
      <w:numFmt w:val="lowerLetter"/>
      <w:lvlText w:val="%8."/>
      <w:lvlJc w:val="left"/>
      <w:pPr>
        <w:ind w:left="6480" w:hanging="360"/>
      </w:pPr>
    </w:lvl>
    <w:lvl w:ilvl="8" w:tplc="300A001B" w:tentative="1">
      <w:start w:val="1"/>
      <w:numFmt w:val="lowerRoman"/>
      <w:lvlText w:val="%9."/>
      <w:lvlJc w:val="right"/>
      <w:pPr>
        <w:ind w:left="7200" w:hanging="180"/>
      </w:pPr>
    </w:lvl>
  </w:abstractNum>
  <w:abstractNum w:abstractNumId="103" w15:restartNumberingAfterBreak="0">
    <w:nsid w:val="7EDB5BA1"/>
    <w:multiLevelType w:val="multilevel"/>
    <w:tmpl w:val="37F07AB2"/>
    <w:lvl w:ilvl="0">
      <w:start w:val="8"/>
      <w:numFmt w:val="decimal"/>
      <w:lvlText w:val="%1"/>
      <w:lvlJc w:val="left"/>
      <w:pPr>
        <w:ind w:left="403" w:hanging="303"/>
      </w:pPr>
      <w:rPr>
        <w:rFonts w:hint="default"/>
      </w:rPr>
    </w:lvl>
    <w:lvl w:ilvl="1">
      <w:start w:val="1"/>
      <w:numFmt w:val="decimal"/>
      <w:lvlText w:val="%1.%2"/>
      <w:lvlJc w:val="left"/>
      <w:pPr>
        <w:ind w:left="403" w:hanging="303"/>
      </w:pPr>
      <w:rPr>
        <w:rFonts w:ascii="Arial Narrow" w:eastAsia="Arial Narrow" w:hAnsi="Arial Narrow" w:hint="default"/>
        <w:b/>
        <w:bCs/>
        <w:w w:val="100"/>
        <w:sz w:val="22"/>
        <w:szCs w:val="22"/>
      </w:rPr>
    </w:lvl>
    <w:lvl w:ilvl="2">
      <w:start w:val="1"/>
      <w:numFmt w:val="decimal"/>
      <w:lvlText w:val="%1.%2.%3"/>
      <w:lvlJc w:val="left"/>
      <w:pPr>
        <w:ind w:left="675" w:hanging="454"/>
        <w:jc w:val="right"/>
      </w:pPr>
      <w:rPr>
        <w:rFonts w:ascii="Arial Narrow" w:eastAsia="Arial Narrow" w:hAnsi="Arial Narrow" w:hint="default"/>
        <w:b/>
        <w:bCs/>
        <w:w w:val="100"/>
        <w:sz w:val="22"/>
        <w:szCs w:val="22"/>
      </w:rPr>
    </w:lvl>
    <w:lvl w:ilvl="3">
      <w:start w:val="1"/>
      <w:numFmt w:val="decimal"/>
      <w:lvlText w:val="%1.%2.%3.%4"/>
      <w:lvlJc w:val="left"/>
      <w:pPr>
        <w:ind w:left="826" w:hanging="605"/>
      </w:pPr>
      <w:rPr>
        <w:rFonts w:ascii="Arial Narrow" w:eastAsia="Arial Narrow" w:hAnsi="Arial Narrow" w:hint="default"/>
        <w:b/>
        <w:bCs/>
        <w:w w:val="100"/>
        <w:sz w:val="22"/>
        <w:szCs w:val="22"/>
      </w:rPr>
    </w:lvl>
    <w:lvl w:ilvl="4">
      <w:start w:val="1"/>
      <w:numFmt w:val="lowerLetter"/>
      <w:lvlText w:val="%5)"/>
      <w:lvlJc w:val="left"/>
      <w:pPr>
        <w:ind w:left="941" w:hanging="348"/>
        <w:jc w:val="right"/>
      </w:pPr>
      <w:rPr>
        <w:rFonts w:ascii="Arial Narrow" w:eastAsia="Arial Narrow" w:hAnsi="Arial Narrow" w:hint="default"/>
        <w:w w:val="100"/>
        <w:sz w:val="22"/>
        <w:szCs w:val="22"/>
      </w:rPr>
    </w:lvl>
    <w:lvl w:ilvl="5">
      <w:start w:val="1"/>
      <w:numFmt w:val="bullet"/>
      <w:lvlText w:val="•"/>
      <w:lvlJc w:val="left"/>
      <w:pPr>
        <w:ind w:left="2251" w:hanging="348"/>
      </w:pPr>
      <w:rPr>
        <w:rFonts w:hint="default"/>
      </w:rPr>
    </w:lvl>
    <w:lvl w:ilvl="6">
      <w:start w:val="1"/>
      <w:numFmt w:val="bullet"/>
      <w:lvlText w:val="•"/>
      <w:lvlJc w:val="left"/>
      <w:pPr>
        <w:ind w:left="3562" w:hanging="348"/>
      </w:pPr>
      <w:rPr>
        <w:rFonts w:hint="default"/>
      </w:rPr>
    </w:lvl>
    <w:lvl w:ilvl="7">
      <w:start w:val="1"/>
      <w:numFmt w:val="bullet"/>
      <w:lvlText w:val="•"/>
      <w:lvlJc w:val="left"/>
      <w:pPr>
        <w:ind w:left="4873" w:hanging="348"/>
      </w:pPr>
      <w:rPr>
        <w:rFonts w:hint="default"/>
      </w:rPr>
    </w:lvl>
    <w:lvl w:ilvl="8">
      <w:start w:val="1"/>
      <w:numFmt w:val="bullet"/>
      <w:lvlText w:val="•"/>
      <w:lvlJc w:val="left"/>
      <w:pPr>
        <w:ind w:left="6184" w:hanging="348"/>
      </w:pPr>
      <w:rPr>
        <w:rFonts w:hint="default"/>
      </w:rPr>
    </w:lvl>
  </w:abstractNum>
  <w:abstractNum w:abstractNumId="104" w15:restartNumberingAfterBreak="0">
    <w:nsid w:val="7F8B4BDB"/>
    <w:multiLevelType w:val="hybridMultilevel"/>
    <w:tmpl w:val="FB6AAD2C"/>
    <w:lvl w:ilvl="0" w:tplc="0266425A">
      <w:start w:val="1"/>
      <w:numFmt w:val="lowerLetter"/>
      <w:lvlText w:val="%1)"/>
      <w:lvlJc w:val="left"/>
      <w:pPr>
        <w:ind w:left="720" w:hanging="360"/>
      </w:pPr>
      <w:rPr>
        <w:rFonts w:ascii="Arial Narrow" w:hAnsi="Arial Narrow"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6"/>
  </w:num>
  <w:num w:numId="2">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5"/>
  </w:num>
  <w:num w:numId="4">
    <w:abstractNumId w:val="89"/>
  </w:num>
  <w:num w:numId="5">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6"/>
  </w:num>
  <w:num w:numId="8">
    <w:abstractNumId w:val="12"/>
  </w:num>
  <w:num w:numId="9">
    <w:abstractNumId w:val="7"/>
  </w:num>
  <w:num w:numId="10">
    <w:abstractNumId w:val="57"/>
  </w:num>
  <w:num w:numId="11">
    <w:abstractNumId w:val="13"/>
    <w:lvlOverride w:ilvl="0">
      <w:startOverride w:val="1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num>
  <w:num w:numId="13">
    <w:abstractNumId w:val="51"/>
  </w:num>
  <w:num w:numId="14">
    <w:abstractNumId w:val="86"/>
  </w:num>
  <w:num w:numId="15">
    <w:abstractNumId w:val="100"/>
  </w:num>
  <w:num w:numId="16">
    <w:abstractNumId w:val="103"/>
  </w:num>
  <w:num w:numId="17">
    <w:abstractNumId w:val="17"/>
  </w:num>
  <w:num w:numId="18">
    <w:abstractNumId w:val="75"/>
  </w:num>
  <w:num w:numId="19">
    <w:abstractNumId w:val="8"/>
  </w:num>
  <w:num w:numId="20">
    <w:abstractNumId w:val="98"/>
  </w:num>
  <w:num w:numId="21">
    <w:abstractNumId w:val="92"/>
  </w:num>
  <w:num w:numId="22">
    <w:abstractNumId w:val="23"/>
  </w:num>
  <w:num w:numId="23">
    <w:abstractNumId w:val="34"/>
  </w:num>
  <w:num w:numId="24">
    <w:abstractNumId w:val="1"/>
  </w:num>
  <w:num w:numId="25">
    <w:abstractNumId w:val="20"/>
  </w:num>
  <w:num w:numId="26">
    <w:abstractNumId w:val="21"/>
  </w:num>
  <w:num w:numId="27">
    <w:abstractNumId w:val="80"/>
  </w:num>
  <w:num w:numId="28">
    <w:abstractNumId w:val="27"/>
  </w:num>
  <w:num w:numId="29">
    <w:abstractNumId w:val="78"/>
  </w:num>
  <w:num w:numId="30">
    <w:abstractNumId w:val="63"/>
  </w:num>
  <w:num w:numId="31">
    <w:abstractNumId w:val="52"/>
  </w:num>
  <w:num w:numId="32">
    <w:abstractNumId w:val="42"/>
  </w:num>
  <w:num w:numId="33">
    <w:abstractNumId w:val="91"/>
  </w:num>
  <w:num w:numId="34">
    <w:abstractNumId w:val="93"/>
  </w:num>
  <w:num w:numId="35">
    <w:abstractNumId w:val="97"/>
  </w:num>
  <w:num w:numId="36">
    <w:abstractNumId w:val="15"/>
  </w:num>
  <w:num w:numId="37">
    <w:abstractNumId w:val="32"/>
  </w:num>
  <w:num w:numId="38">
    <w:abstractNumId w:val="104"/>
  </w:num>
  <w:num w:numId="39">
    <w:abstractNumId w:val="54"/>
  </w:num>
  <w:num w:numId="40">
    <w:abstractNumId w:val="56"/>
  </w:num>
  <w:num w:numId="41">
    <w:abstractNumId w:val="95"/>
  </w:num>
  <w:num w:numId="42">
    <w:abstractNumId w:val="65"/>
  </w:num>
  <w:num w:numId="43">
    <w:abstractNumId w:val="19"/>
  </w:num>
  <w:num w:numId="44">
    <w:abstractNumId w:val="83"/>
  </w:num>
  <w:num w:numId="45">
    <w:abstractNumId w:val="29"/>
  </w:num>
  <w:num w:numId="46">
    <w:abstractNumId w:val="53"/>
  </w:num>
  <w:num w:numId="47">
    <w:abstractNumId w:val="28"/>
  </w:num>
  <w:num w:numId="48">
    <w:abstractNumId w:val="24"/>
  </w:num>
  <w:num w:numId="49">
    <w:abstractNumId w:val="55"/>
  </w:num>
  <w:num w:numId="50">
    <w:abstractNumId w:val="88"/>
  </w:num>
  <w:num w:numId="51">
    <w:abstractNumId w:val="4"/>
  </w:num>
  <w:num w:numId="52">
    <w:abstractNumId w:val="39"/>
  </w:num>
  <w:num w:numId="53">
    <w:abstractNumId w:val="62"/>
  </w:num>
  <w:num w:numId="54">
    <w:abstractNumId w:val="5"/>
  </w:num>
  <w:num w:numId="55">
    <w:abstractNumId w:val="9"/>
  </w:num>
  <w:num w:numId="56">
    <w:abstractNumId w:val="101"/>
  </w:num>
  <w:num w:numId="57">
    <w:abstractNumId w:val="59"/>
  </w:num>
  <w:num w:numId="58">
    <w:abstractNumId w:val="48"/>
  </w:num>
  <w:num w:numId="59">
    <w:abstractNumId w:val="22"/>
  </w:num>
  <w:num w:numId="60">
    <w:abstractNumId w:val="50"/>
  </w:num>
  <w:num w:numId="61">
    <w:abstractNumId w:val="38"/>
  </w:num>
  <w:num w:numId="62">
    <w:abstractNumId w:val="18"/>
  </w:num>
  <w:num w:numId="63">
    <w:abstractNumId w:val="31"/>
  </w:num>
  <w:num w:numId="64">
    <w:abstractNumId w:val="14"/>
  </w:num>
  <w:num w:numId="65">
    <w:abstractNumId w:val="6"/>
  </w:num>
  <w:num w:numId="66">
    <w:abstractNumId w:val="96"/>
  </w:num>
  <w:num w:numId="67">
    <w:abstractNumId w:val="82"/>
  </w:num>
  <w:num w:numId="68">
    <w:abstractNumId w:val="61"/>
  </w:num>
  <w:num w:numId="69">
    <w:abstractNumId w:val="77"/>
  </w:num>
  <w:num w:numId="70">
    <w:abstractNumId w:val="74"/>
  </w:num>
  <w:num w:numId="71">
    <w:abstractNumId w:val="11"/>
  </w:num>
  <w:num w:numId="72">
    <w:abstractNumId w:val="84"/>
  </w:num>
  <w:num w:numId="73">
    <w:abstractNumId w:val="81"/>
  </w:num>
  <w:num w:numId="74">
    <w:abstractNumId w:val="26"/>
  </w:num>
  <w:num w:numId="75">
    <w:abstractNumId w:val="49"/>
  </w:num>
  <w:num w:numId="76">
    <w:abstractNumId w:val="64"/>
  </w:num>
  <w:num w:numId="77">
    <w:abstractNumId w:val="46"/>
  </w:num>
  <w:num w:numId="78">
    <w:abstractNumId w:val="35"/>
  </w:num>
  <w:num w:numId="79">
    <w:abstractNumId w:val="41"/>
  </w:num>
  <w:num w:numId="80">
    <w:abstractNumId w:val="99"/>
  </w:num>
  <w:num w:numId="81">
    <w:abstractNumId w:val="37"/>
  </w:num>
  <w:num w:numId="82">
    <w:abstractNumId w:val="90"/>
  </w:num>
  <w:num w:numId="83">
    <w:abstractNumId w:val="87"/>
  </w:num>
  <w:num w:numId="84">
    <w:abstractNumId w:val="69"/>
  </w:num>
  <w:num w:numId="85">
    <w:abstractNumId w:val="71"/>
  </w:num>
  <w:num w:numId="86">
    <w:abstractNumId w:val="85"/>
  </w:num>
  <w:num w:numId="87">
    <w:abstractNumId w:val="44"/>
  </w:num>
  <w:num w:numId="88">
    <w:abstractNumId w:val="30"/>
  </w:num>
  <w:num w:numId="89">
    <w:abstractNumId w:val="68"/>
  </w:num>
  <w:num w:numId="90">
    <w:abstractNumId w:val="102"/>
  </w:num>
  <w:num w:numId="91">
    <w:abstractNumId w:val="72"/>
  </w:num>
  <w:num w:numId="92">
    <w:abstractNumId w:val="10"/>
  </w:num>
  <w:num w:numId="93">
    <w:abstractNumId w:val="79"/>
  </w:num>
  <w:num w:numId="94">
    <w:abstractNumId w:val="16"/>
  </w:num>
  <w:num w:numId="95">
    <w:abstractNumId w:val="40"/>
  </w:num>
  <w:num w:numId="96">
    <w:abstractNumId w:val="60"/>
  </w:num>
  <w:num w:numId="97">
    <w:abstractNumId w:val="3"/>
  </w:num>
  <w:num w:numId="98">
    <w:abstractNumId w:val="58"/>
  </w:num>
  <w:num w:numId="99">
    <w:abstractNumId w:val="70"/>
  </w:num>
  <w:num w:numId="100">
    <w:abstractNumId w:val="33"/>
  </w:num>
  <w:num w:numId="101">
    <w:abstractNumId w:val="94"/>
  </w:num>
  <w:num w:numId="102">
    <w:abstractNumId w:val="25"/>
  </w:num>
  <w:num w:numId="103">
    <w:abstractNumId w:val="73"/>
  </w:num>
  <w:num w:numId="104">
    <w:abstractNumId w:val="76"/>
  </w:num>
  <w:numIdMacAtCleanup w:val="10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287F"/>
    <w:rsid w:val="0000256B"/>
    <w:rsid w:val="000115CD"/>
    <w:rsid w:val="00020F99"/>
    <w:rsid w:val="0002451D"/>
    <w:rsid w:val="00024996"/>
    <w:rsid w:val="00026284"/>
    <w:rsid w:val="0002697B"/>
    <w:rsid w:val="00030780"/>
    <w:rsid w:val="00035CC9"/>
    <w:rsid w:val="00041787"/>
    <w:rsid w:val="000433EC"/>
    <w:rsid w:val="00046782"/>
    <w:rsid w:val="00047701"/>
    <w:rsid w:val="00047B94"/>
    <w:rsid w:val="0005121B"/>
    <w:rsid w:val="00052549"/>
    <w:rsid w:val="00053905"/>
    <w:rsid w:val="00054663"/>
    <w:rsid w:val="00060FFA"/>
    <w:rsid w:val="000642C0"/>
    <w:rsid w:val="000814A7"/>
    <w:rsid w:val="000837A0"/>
    <w:rsid w:val="00084387"/>
    <w:rsid w:val="0008631F"/>
    <w:rsid w:val="000866DA"/>
    <w:rsid w:val="00092022"/>
    <w:rsid w:val="00092831"/>
    <w:rsid w:val="00094280"/>
    <w:rsid w:val="00095CB1"/>
    <w:rsid w:val="00097EC6"/>
    <w:rsid w:val="000A018A"/>
    <w:rsid w:val="000A20CB"/>
    <w:rsid w:val="000A2395"/>
    <w:rsid w:val="000A70F9"/>
    <w:rsid w:val="000B1213"/>
    <w:rsid w:val="000B764F"/>
    <w:rsid w:val="000C187F"/>
    <w:rsid w:val="000D291A"/>
    <w:rsid w:val="000D2B65"/>
    <w:rsid w:val="000D2BB8"/>
    <w:rsid w:val="000D3A13"/>
    <w:rsid w:val="000D77C1"/>
    <w:rsid w:val="000D7F68"/>
    <w:rsid w:val="000E19BD"/>
    <w:rsid w:val="000E7456"/>
    <w:rsid w:val="000F5125"/>
    <w:rsid w:val="000F688B"/>
    <w:rsid w:val="00100A73"/>
    <w:rsid w:val="001012CE"/>
    <w:rsid w:val="00107D49"/>
    <w:rsid w:val="0011356C"/>
    <w:rsid w:val="0011541E"/>
    <w:rsid w:val="00123DDE"/>
    <w:rsid w:val="00126CCF"/>
    <w:rsid w:val="0012760B"/>
    <w:rsid w:val="00141C9D"/>
    <w:rsid w:val="00156A6E"/>
    <w:rsid w:val="001577CE"/>
    <w:rsid w:val="00161C58"/>
    <w:rsid w:val="00166C7C"/>
    <w:rsid w:val="00173226"/>
    <w:rsid w:val="00173F41"/>
    <w:rsid w:val="001742FC"/>
    <w:rsid w:val="00185231"/>
    <w:rsid w:val="00185689"/>
    <w:rsid w:val="001871CB"/>
    <w:rsid w:val="001954C5"/>
    <w:rsid w:val="00195DB4"/>
    <w:rsid w:val="00196D5A"/>
    <w:rsid w:val="00197346"/>
    <w:rsid w:val="001A26C8"/>
    <w:rsid w:val="001A4191"/>
    <w:rsid w:val="001B01E8"/>
    <w:rsid w:val="001B1657"/>
    <w:rsid w:val="001B46CA"/>
    <w:rsid w:val="001B4ACB"/>
    <w:rsid w:val="001B7302"/>
    <w:rsid w:val="001C0FE7"/>
    <w:rsid w:val="001C170A"/>
    <w:rsid w:val="001C477B"/>
    <w:rsid w:val="001C5439"/>
    <w:rsid w:val="001D122A"/>
    <w:rsid w:val="001D7035"/>
    <w:rsid w:val="001E6904"/>
    <w:rsid w:val="001E750E"/>
    <w:rsid w:val="001F028A"/>
    <w:rsid w:val="001F277D"/>
    <w:rsid w:val="001F2973"/>
    <w:rsid w:val="001F4CBB"/>
    <w:rsid w:val="0020225A"/>
    <w:rsid w:val="00202CBC"/>
    <w:rsid w:val="00203DF0"/>
    <w:rsid w:val="00211B52"/>
    <w:rsid w:val="002120C5"/>
    <w:rsid w:val="00214EEC"/>
    <w:rsid w:val="00216A37"/>
    <w:rsid w:val="00216ED7"/>
    <w:rsid w:val="00217E2F"/>
    <w:rsid w:val="00223CC7"/>
    <w:rsid w:val="00223CFB"/>
    <w:rsid w:val="002240AF"/>
    <w:rsid w:val="0022696A"/>
    <w:rsid w:val="0023095E"/>
    <w:rsid w:val="00231894"/>
    <w:rsid w:val="00233486"/>
    <w:rsid w:val="00236967"/>
    <w:rsid w:val="0024144B"/>
    <w:rsid w:val="0024452D"/>
    <w:rsid w:val="002449D0"/>
    <w:rsid w:val="00250D46"/>
    <w:rsid w:val="00251B93"/>
    <w:rsid w:val="00251EBF"/>
    <w:rsid w:val="0025354B"/>
    <w:rsid w:val="0025559A"/>
    <w:rsid w:val="002615C2"/>
    <w:rsid w:val="0026620D"/>
    <w:rsid w:val="00272F3A"/>
    <w:rsid w:val="002734C0"/>
    <w:rsid w:val="002763F4"/>
    <w:rsid w:val="002802C9"/>
    <w:rsid w:val="002809A7"/>
    <w:rsid w:val="00290C5B"/>
    <w:rsid w:val="00296A29"/>
    <w:rsid w:val="00296FAE"/>
    <w:rsid w:val="002A20C0"/>
    <w:rsid w:val="002A24D7"/>
    <w:rsid w:val="002B2C7A"/>
    <w:rsid w:val="002B5B5A"/>
    <w:rsid w:val="002B6212"/>
    <w:rsid w:val="002C1D73"/>
    <w:rsid w:val="002C310B"/>
    <w:rsid w:val="002D2452"/>
    <w:rsid w:val="002D2B32"/>
    <w:rsid w:val="002D3504"/>
    <w:rsid w:val="002D4001"/>
    <w:rsid w:val="002D6508"/>
    <w:rsid w:val="002E2BF4"/>
    <w:rsid w:val="002F08A9"/>
    <w:rsid w:val="002F3B1F"/>
    <w:rsid w:val="002F4F1E"/>
    <w:rsid w:val="002F55EE"/>
    <w:rsid w:val="0030013C"/>
    <w:rsid w:val="00307D7D"/>
    <w:rsid w:val="00313D80"/>
    <w:rsid w:val="003212C4"/>
    <w:rsid w:val="00321F44"/>
    <w:rsid w:val="003234A9"/>
    <w:rsid w:val="003246A5"/>
    <w:rsid w:val="003257A6"/>
    <w:rsid w:val="0033177F"/>
    <w:rsid w:val="00333B3B"/>
    <w:rsid w:val="003351CD"/>
    <w:rsid w:val="00336690"/>
    <w:rsid w:val="0034258F"/>
    <w:rsid w:val="003450ED"/>
    <w:rsid w:val="00347D2F"/>
    <w:rsid w:val="00351379"/>
    <w:rsid w:val="003517C0"/>
    <w:rsid w:val="003536EE"/>
    <w:rsid w:val="003543BE"/>
    <w:rsid w:val="0035516F"/>
    <w:rsid w:val="0036575D"/>
    <w:rsid w:val="003657E1"/>
    <w:rsid w:val="00366A05"/>
    <w:rsid w:val="00372465"/>
    <w:rsid w:val="00373354"/>
    <w:rsid w:val="00390F0F"/>
    <w:rsid w:val="003B3E35"/>
    <w:rsid w:val="003B4C2A"/>
    <w:rsid w:val="003C0039"/>
    <w:rsid w:val="003C0D3E"/>
    <w:rsid w:val="003C1150"/>
    <w:rsid w:val="003D20A2"/>
    <w:rsid w:val="003D248C"/>
    <w:rsid w:val="003D57C5"/>
    <w:rsid w:val="003D702D"/>
    <w:rsid w:val="003E16E6"/>
    <w:rsid w:val="003E188E"/>
    <w:rsid w:val="003E448F"/>
    <w:rsid w:val="003E606D"/>
    <w:rsid w:val="003E7130"/>
    <w:rsid w:val="003F1024"/>
    <w:rsid w:val="003F1817"/>
    <w:rsid w:val="004019B5"/>
    <w:rsid w:val="00407EAE"/>
    <w:rsid w:val="0041046D"/>
    <w:rsid w:val="0041149F"/>
    <w:rsid w:val="00412DF4"/>
    <w:rsid w:val="0042423D"/>
    <w:rsid w:val="004270B3"/>
    <w:rsid w:val="00430050"/>
    <w:rsid w:val="00431128"/>
    <w:rsid w:val="00431CB2"/>
    <w:rsid w:val="0043298C"/>
    <w:rsid w:val="00433379"/>
    <w:rsid w:val="00434A57"/>
    <w:rsid w:val="00437E8A"/>
    <w:rsid w:val="00441D57"/>
    <w:rsid w:val="004430ED"/>
    <w:rsid w:val="00453F73"/>
    <w:rsid w:val="004566A0"/>
    <w:rsid w:val="004566D4"/>
    <w:rsid w:val="00456CCE"/>
    <w:rsid w:val="00457956"/>
    <w:rsid w:val="0046630F"/>
    <w:rsid w:val="00466EAC"/>
    <w:rsid w:val="0047679F"/>
    <w:rsid w:val="004804D8"/>
    <w:rsid w:val="00481358"/>
    <w:rsid w:val="0048243B"/>
    <w:rsid w:val="0048455C"/>
    <w:rsid w:val="00492A71"/>
    <w:rsid w:val="004A0503"/>
    <w:rsid w:val="004A0F7E"/>
    <w:rsid w:val="004A1899"/>
    <w:rsid w:val="004A3D1C"/>
    <w:rsid w:val="004B0763"/>
    <w:rsid w:val="004D01A4"/>
    <w:rsid w:val="004D3842"/>
    <w:rsid w:val="004D4E75"/>
    <w:rsid w:val="004D72E7"/>
    <w:rsid w:val="004E3552"/>
    <w:rsid w:val="004F359C"/>
    <w:rsid w:val="004F3863"/>
    <w:rsid w:val="004F7058"/>
    <w:rsid w:val="004F74AC"/>
    <w:rsid w:val="00501144"/>
    <w:rsid w:val="00502AC4"/>
    <w:rsid w:val="00507087"/>
    <w:rsid w:val="005108CD"/>
    <w:rsid w:val="00515ED8"/>
    <w:rsid w:val="0052551D"/>
    <w:rsid w:val="00526858"/>
    <w:rsid w:val="00531504"/>
    <w:rsid w:val="00532181"/>
    <w:rsid w:val="00541BFD"/>
    <w:rsid w:val="00542E66"/>
    <w:rsid w:val="00542F41"/>
    <w:rsid w:val="00545DE3"/>
    <w:rsid w:val="00545EF3"/>
    <w:rsid w:val="00547885"/>
    <w:rsid w:val="005541E4"/>
    <w:rsid w:val="0055439B"/>
    <w:rsid w:val="00555641"/>
    <w:rsid w:val="00565BCB"/>
    <w:rsid w:val="005706CD"/>
    <w:rsid w:val="00574848"/>
    <w:rsid w:val="00581A73"/>
    <w:rsid w:val="00584D89"/>
    <w:rsid w:val="00591523"/>
    <w:rsid w:val="005A2F54"/>
    <w:rsid w:val="005A7F64"/>
    <w:rsid w:val="005B1E69"/>
    <w:rsid w:val="005B41C0"/>
    <w:rsid w:val="005B502E"/>
    <w:rsid w:val="005C0FB4"/>
    <w:rsid w:val="005C49E5"/>
    <w:rsid w:val="005C4F03"/>
    <w:rsid w:val="005C531D"/>
    <w:rsid w:val="005C594B"/>
    <w:rsid w:val="005C6E2C"/>
    <w:rsid w:val="005D27BF"/>
    <w:rsid w:val="005D3DBC"/>
    <w:rsid w:val="005D5A77"/>
    <w:rsid w:val="005D78B4"/>
    <w:rsid w:val="005E18C7"/>
    <w:rsid w:val="005E1A8D"/>
    <w:rsid w:val="005E3B64"/>
    <w:rsid w:val="005F1E6C"/>
    <w:rsid w:val="005F3F16"/>
    <w:rsid w:val="005F5082"/>
    <w:rsid w:val="005F586D"/>
    <w:rsid w:val="005F6B85"/>
    <w:rsid w:val="005F732D"/>
    <w:rsid w:val="00601423"/>
    <w:rsid w:val="00603759"/>
    <w:rsid w:val="0061249C"/>
    <w:rsid w:val="006129B9"/>
    <w:rsid w:val="00612CDC"/>
    <w:rsid w:val="006175B1"/>
    <w:rsid w:val="0062096E"/>
    <w:rsid w:val="006248D8"/>
    <w:rsid w:val="006400CE"/>
    <w:rsid w:val="0064047B"/>
    <w:rsid w:val="00643934"/>
    <w:rsid w:val="00657C75"/>
    <w:rsid w:val="0066623B"/>
    <w:rsid w:val="0067048D"/>
    <w:rsid w:val="00670EE6"/>
    <w:rsid w:val="00681251"/>
    <w:rsid w:val="006859CD"/>
    <w:rsid w:val="0068610F"/>
    <w:rsid w:val="006930FE"/>
    <w:rsid w:val="00695324"/>
    <w:rsid w:val="00697F4C"/>
    <w:rsid w:val="006A14D6"/>
    <w:rsid w:val="006A3FF8"/>
    <w:rsid w:val="006A5400"/>
    <w:rsid w:val="006A6F3D"/>
    <w:rsid w:val="006B28E0"/>
    <w:rsid w:val="006B47E8"/>
    <w:rsid w:val="006B56D3"/>
    <w:rsid w:val="006C0EC9"/>
    <w:rsid w:val="006C25DF"/>
    <w:rsid w:val="006C76A2"/>
    <w:rsid w:val="006D0FEF"/>
    <w:rsid w:val="006D5DFB"/>
    <w:rsid w:val="006D77DB"/>
    <w:rsid w:val="006E324C"/>
    <w:rsid w:val="006E4F6A"/>
    <w:rsid w:val="006F3ABE"/>
    <w:rsid w:val="006F4C66"/>
    <w:rsid w:val="006F6DFA"/>
    <w:rsid w:val="00700435"/>
    <w:rsid w:val="00702CB9"/>
    <w:rsid w:val="00705C2D"/>
    <w:rsid w:val="00711AC8"/>
    <w:rsid w:val="00713B7D"/>
    <w:rsid w:val="00720139"/>
    <w:rsid w:val="007226B0"/>
    <w:rsid w:val="00723D69"/>
    <w:rsid w:val="00723FAC"/>
    <w:rsid w:val="007246D2"/>
    <w:rsid w:val="00724941"/>
    <w:rsid w:val="00735081"/>
    <w:rsid w:val="00736958"/>
    <w:rsid w:val="00742BDF"/>
    <w:rsid w:val="007462F3"/>
    <w:rsid w:val="00747F03"/>
    <w:rsid w:val="00751A5F"/>
    <w:rsid w:val="00753ED7"/>
    <w:rsid w:val="00757EF3"/>
    <w:rsid w:val="0076007B"/>
    <w:rsid w:val="00761E93"/>
    <w:rsid w:val="0076529D"/>
    <w:rsid w:val="00771F39"/>
    <w:rsid w:val="00773E2C"/>
    <w:rsid w:val="0077566F"/>
    <w:rsid w:val="00775D89"/>
    <w:rsid w:val="00776643"/>
    <w:rsid w:val="007833FD"/>
    <w:rsid w:val="0078448F"/>
    <w:rsid w:val="0078712C"/>
    <w:rsid w:val="0078726E"/>
    <w:rsid w:val="00787483"/>
    <w:rsid w:val="00795A94"/>
    <w:rsid w:val="007A1806"/>
    <w:rsid w:val="007A2B48"/>
    <w:rsid w:val="007A407A"/>
    <w:rsid w:val="007A72A7"/>
    <w:rsid w:val="007A7D1E"/>
    <w:rsid w:val="007B10E9"/>
    <w:rsid w:val="007B3A3D"/>
    <w:rsid w:val="007B5C96"/>
    <w:rsid w:val="007C0D42"/>
    <w:rsid w:val="007C289D"/>
    <w:rsid w:val="007D3A2E"/>
    <w:rsid w:val="007E2C8F"/>
    <w:rsid w:val="007E636C"/>
    <w:rsid w:val="007E6BDC"/>
    <w:rsid w:val="007E7433"/>
    <w:rsid w:val="007F17CE"/>
    <w:rsid w:val="008011A4"/>
    <w:rsid w:val="008011C9"/>
    <w:rsid w:val="008109D7"/>
    <w:rsid w:val="00817217"/>
    <w:rsid w:val="00823F2A"/>
    <w:rsid w:val="00826ADA"/>
    <w:rsid w:val="00827AC4"/>
    <w:rsid w:val="008306A1"/>
    <w:rsid w:val="008332E2"/>
    <w:rsid w:val="008400B6"/>
    <w:rsid w:val="0084250D"/>
    <w:rsid w:val="0085491A"/>
    <w:rsid w:val="008604B1"/>
    <w:rsid w:val="0086543F"/>
    <w:rsid w:val="00873CD2"/>
    <w:rsid w:val="00875A72"/>
    <w:rsid w:val="0088092D"/>
    <w:rsid w:val="00882111"/>
    <w:rsid w:val="008837F6"/>
    <w:rsid w:val="00887EE7"/>
    <w:rsid w:val="00897C47"/>
    <w:rsid w:val="008A135B"/>
    <w:rsid w:val="008A14BF"/>
    <w:rsid w:val="008B7A38"/>
    <w:rsid w:val="008C0B20"/>
    <w:rsid w:val="008C153E"/>
    <w:rsid w:val="008C3D5F"/>
    <w:rsid w:val="008D2CBD"/>
    <w:rsid w:val="008D427C"/>
    <w:rsid w:val="008D61BA"/>
    <w:rsid w:val="008E0CCB"/>
    <w:rsid w:val="008E227C"/>
    <w:rsid w:val="008F3C81"/>
    <w:rsid w:val="008F7AFA"/>
    <w:rsid w:val="0090173B"/>
    <w:rsid w:val="00905986"/>
    <w:rsid w:val="00906111"/>
    <w:rsid w:val="00907550"/>
    <w:rsid w:val="00911546"/>
    <w:rsid w:val="0092002C"/>
    <w:rsid w:val="00920696"/>
    <w:rsid w:val="00926B43"/>
    <w:rsid w:val="00927D01"/>
    <w:rsid w:val="00932F10"/>
    <w:rsid w:val="009332EE"/>
    <w:rsid w:val="00937A3E"/>
    <w:rsid w:val="00937B34"/>
    <w:rsid w:val="00937D8B"/>
    <w:rsid w:val="009470EB"/>
    <w:rsid w:val="0095329E"/>
    <w:rsid w:val="00956567"/>
    <w:rsid w:val="00964DF4"/>
    <w:rsid w:val="0096567D"/>
    <w:rsid w:val="00974E6F"/>
    <w:rsid w:val="0097764E"/>
    <w:rsid w:val="00983BAA"/>
    <w:rsid w:val="00984AE1"/>
    <w:rsid w:val="00985E25"/>
    <w:rsid w:val="009921DB"/>
    <w:rsid w:val="009A050E"/>
    <w:rsid w:val="009A205F"/>
    <w:rsid w:val="009A53F8"/>
    <w:rsid w:val="009A5870"/>
    <w:rsid w:val="009A799F"/>
    <w:rsid w:val="009B0AB6"/>
    <w:rsid w:val="009B2623"/>
    <w:rsid w:val="009B3435"/>
    <w:rsid w:val="009C07E1"/>
    <w:rsid w:val="009D157D"/>
    <w:rsid w:val="009D1678"/>
    <w:rsid w:val="009D45D6"/>
    <w:rsid w:val="009D7ED5"/>
    <w:rsid w:val="009E0ADE"/>
    <w:rsid w:val="009F2B8E"/>
    <w:rsid w:val="009F4EE6"/>
    <w:rsid w:val="009F6945"/>
    <w:rsid w:val="00A150A5"/>
    <w:rsid w:val="00A17E73"/>
    <w:rsid w:val="00A232E9"/>
    <w:rsid w:val="00A27E08"/>
    <w:rsid w:val="00A3533C"/>
    <w:rsid w:val="00A3686F"/>
    <w:rsid w:val="00A36D17"/>
    <w:rsid w:val="00A37F3D"/>
    <w:rsid w:val="00A453D8"/>
    <w:rsid w:val="00A47D4A"/>
    <w:rsid w:val="00A554AC"/>
    <w:rsid w:val="00A56D3E"/>
    <w:rsid w:val="00A61846"/>
    <w:rsid w:val="00A838C0"/>
    <w:rsid w:val="00A87BC3"/>
    <w:rsid w:val="00A90372"/>
    <w:rsid w:val="00A90E99"/>
    <w:rsid w:val="00A914E5"/>
    <w:rsid w:val="00A93934"/>
    <w:rsid w:val="00A97578"/>
    <w:rsid w:val="00AA24DE"/>
    <w:rsid w:val="00AA5579"/>
    <w:rsid w:val="00AB05A7"/>
    <w:rsid w:val="00AB1DBC"/>
    <w:rsid w:val="00AB43E5"/>
    <w:rsid w:val="00AC36DE"/>
    <w:rsid w:val="00AC7CA5"/>
    <w:rsid w:val="00AD357C"/>
    <w:rsid w:val="00AD44E6"/>
    <w:rsid w:val="00AE044C"/>
    <w:rsid w:val="00AE3AD6"/>
    <w:rsid w:val="00AF04C2"/>
    <w:rsid w:val="00AF6E71"/>
    <w:rsid w:val="00B000C0"/>
    <w:rsid w:val="00B07072"/>
    <w:rsid w:val="00B11803"/>
    <w:rsid w:val="00B11A59"/>
    <w:rsid w:val="00B1470B"/>
    <w:rsid w:val="00B14F45"/>
    <w:rsid w:val="00B20D18"/>
    <w:rsid w:val="00B24E9C"/>
    <w:rsid w:val="00B2514B"/>
    <w:rsid w:val="00B25337"/>
    <w:rsid w:val="00B33305"/>
    <w:rsid w:val="00B37315"/>
    <w:rsid w:val="00B40A38"/>
    <w:rsid w:val="00B40D8D"/>
    <w:rsid w:val="00B44692"/>
    <w:rsid w:val="00B45505"/>
    <w:rsid w:val="00B50BFC"/>
    <w:rsid w:val="00B57DBA"/>
    <w:rsid w:val="00B60640"/>
    <w:rsid w:val="00B61A33"/>
    <w:rsid w:val="00B62FCA"/>
    <w:rsid w:val="00B66A3B"/>
    <w:rsid w:val="00B66F56"/>
    <w:rsid w:val="00B67068"/>
    <w:rsid w:val="00B9423A"/>
    <w:rsid w:val="00B94E38"/>
    <w:rsid w:val="00B9750E"/>
    <w:rsid w:val="00BA0400"/>
    <w:rsid w:val="00BA7785"/>
    <w:rsid w:val="00BB5312"/>
    <w:rsid w:val="00BC0909"/>
    <w:rsid w:val="00BC56A4"/>
    <w:rsid w:val="00BC62A6"/>
    <w:rsid w:val="00BC6BFC"/>
    <w:rsid w:val="00BE0008"/>
    <w:rsid w:val="00BE1FD0"/>
    <w:rsid w:val="00BE34D4"/>
    <w:rsid w:val="00BE762C"/>
    <w:rsid w:val="00BF10D5"/>
    <w:rsid w:val="00BF3888"/>
    <w:rsid w:val="00BF3E67"/>
    <w:rsid w:val="00BF4414"/>
    <w:rsid w:val="00BF47DA"/>
    <w:rsid w:val="00BF7E21"/>
    <w:rsid w:val="00C11988"/>
    <w:rsid w:val="00C1287F"/>
    <w:rsid w:val="00C157A3"/>
    <w:rsid w:val="00C2040E"/>
    <w:rsid w:val="00C24AA8"/>
    <w:rsid w:val="00C30806"/>
    <w:rsid w:val="00C40405"/>
    <w:rsid w:val="00C65A4D"/>
    <w:rsid w:val="00C67357"/>
    <w:rsid w:val="00C8018E"/>
    <w:rsid w:val="00C82967"/>
    <w:rsid w:val="00C84EE1"/>
    <w:rsid w:val="00C85EE6"/>
    <w:rsid w:val="00C864E4"/>
    <w:rsid w:val="00C87086"/>
    <w:rsid w:val="00C93B2A"/>
    <w:rsid w:val="00C94906"/>
    <w:rsid w:val="00C95245"/>
    <w:rsid w:val="00CA3D41"/>
    <w:rsid w:val="00CA5A93"/>
    <w:rsid w:val="00CB0F3B"/>
    <w:rsid w:val="00CB23A0"/>
    <w:rsid w:val="00CC0FD2"/>
    <w:rsid w:val="00CC4506"/>
    <w:rsid w:val="00CD0267"/>
    <w:rsid w:val="00CE48EC"/>
    <w:rsid w:val="00CE5E20"/>
    <w:rsid w:val="00CE67F4"/>
    <w:rsid w:val="00CF0802"/>
    <w:rsid w:val="00CF1A16"/>
    <w:rsid w:val="00CF5DFC"/>
    <w:rsid w:val="00D00E1C"/>
    <w:rsid w:val="00D021CF"/>
    <w:rsid w:val="00D024D2"/>
    <w:rsid w:val="00D038C4"/>
    <w:rsid w:val="00D03ED7"/>
    <w:rsid w:val="00D03FBB"/>
    <w:rsid w:val="00D070DE"/>
    <w:rsid w:val="00D11F84"/>
    <w:rsid w:val="00D129D2"/>
    <w:rsid w:val="00D165A9"/>
    <w:rsid w:val="00D20B24"/>
    <w:rsid w:val="00D2358B"/>
    <w:rsid w:val="00D31AE0"/>
    <w:rsid w:val="00D3286A"/>
    <w:rsid w:val="00D37A62"/>
    <w:rsid w:val="00D401F2"/>
    <w:rsid w:val="00D4149B"/>
    <w:rsid w:val="00D42A0B"/>
    <w:rsid w:val="00D45DD5"/>
    <w:rsid w:val="00D47312"/>
    <w:rsid w:val="00D47BE8"/>
    <w:rsid w:val="00D5487A"/>
    <w:rsid w:val="00D5534C"/>
    <w:rsid w:val="00D57318"/>
    <w:rsid w:val="00D608B0"/>
    <w:rsid w:val="00D60B4E"/>
    <w:rsid w:val="00D638C4"/>
    <w:rsid w:val="00D63D74"/>
    <w:rsid w:val="00D64C66"/>
    <w:rsid w:val="00D65FBA"/>
    <w:rsid w:val="00D67448"/>
    <w:rsid w:val="00D7256F"/>
    <w:rsid w:val="00D7450A"/>
    <w:rsid w:val="00D74599"/>
    <w:rsid w:val="00D844BF"/>
    <w:rsid w:val="00D927AA"/>
    <w:rsid w:val="00D93BAE"/>
    <w:rsid w:val="00D96670"/>
    <w:rsid w:val="00DA0A87"/>
    <w:rsid w:val="00DA29DC"/>
    <w:rsid w:val="00DA39B2"/>
    <w:rsid w:val="00DB0D8D"/>
    <w:rsid w:val="00DB2BD6"/>
    <w:rsid w:val="00DC0C0A"/>
    <w:rsid w:val="00DC2C2A"/>
    <w:rsid w:val="00DD064B"/>
    <w:rsid w:val="00DD1A48"/>
    <w:rsid w:val="00DD3F9D"/>
    <w:rsid w:val="00DD64D8"/>
    <w:rsid w:val="00DE1ED4"/>
    <w:rsid w:val="00DE5D60"/>
    <w:rsid w:val="00DF43D7"/>
    <w:rsid w:val="00DF61F3"/>
    <w:rsid w:val="00E0175A"/>
    <w:rsid w:val="00E16303"/>
    <w:rsid w:val="00E219A2"/>
    <w:rsid w:val="00E23A96"/>
    <w:rsid w:val="00E26397"/>
    <w:rsid w:val="00E30ADA"/>
    <w:rsid w:val="00E32A7C"/>
    <w:rsid w:val="00E34565"/>
    <w:rsid w:val="00E36010"/>
    <w:rsid w:val="00E36A5C"/>
    <w:rsid w:val="00E416CA"/>
    <w:rsid w:val="00E660DA"/>
    <w:rsid w:val="00E7089A"/>
    <w:rsid w:val="00E720C0"/>
    <w:rsid w:val="00E7383C"/>
    <w:rsid w:val="00E76213"/>
    <w:rsid w:val="00E80233"/>
    <w:rsid w:val="00E826DF"/>
    <w:rsid w:val="00E83CE1"/>
    <w:rsid w:val="00E85938"/>
    <w:rsid w:val="00E97A54"/>
    <w:rsid w:val="00EA63B0"/>
    <w:rsid w:val="00EB054D"/>
    <w:rsid w:val="00EB1494"/>
    <w:rsid w:val="00EB2DAE"/>
    <w:rsid w:val="00EB3AA2"/>
    <w:rsid w:val="00EB5017"/>
    <w:rsid w:val="00EC2E5E"/>
    <w:rsid w:val="00EC7639"/>
    <w:rsid w:val="00ED2259"/>
    <w:rsid w:val="00ED324B"/>
    <w:rsid w:val="00ED7ADF"/>
    <w:rsid w:val="00EE1F14"/>
    <w:rsid w:val="00EF0AC5"/>
    <w:rsid w:val="00EF5BA0"/>
    <w:rsid w:val="00EF6836"/>
    <w:rsid w:val="00F04B70"/>
    <w:rsid w:val="00F0694F"/>
    <w:rsid w:val="00F0760D"/>
    <w:rsid w:val="00F0775F"/>
    <w:rsid w:val="00F113CB"/>
    <w:rsid w:val="00F13FFE"/>
    <w:rsid w:val="00F1482D"/>
    <w:rsid w:val="00F31314"/>
    <w:rsid w:val="00F34F34"/>
    <w:rsid w:val="00F40B2C"/>
    <w:rsid w:val="00F42C35"/>
    <w:rsid w:val="00F4485B"/>
    <w:rsid w:val="00F47653"/>
    <w:rsid w:val="00F50B13"/>
    <w:rsid w:val="00F51375"/>
    <w:rsid w:val="00F574D6"/>
    <w:rsid w:val="00F67EB3"/>
    <w:rsid w:val="00F7341E"/>
    <w:rsid w:val="00F82A46"/>
    <w:rsid w:val="00F82DE9"/>
    <w:rsid w:val="00F8398C"/>
    <w:rsid w:val="00F86BC1"/>
    <w:rsid w:val="00F9042C"/>
    <w:rsid w:val="00F90EDE"/>
    <w:rsid w:val="00F90F1C"/>
    <w:rsid w:val="00F9170A"/>
    <w:rsid w:val="00FA07C4"/>
    <w:rsid w:val="00FA1487"/>
    <w:rsid w:val="00FB2C03"/>
    <w:rsid w:val="00FB3926"/>
    <w:rsid w:val="00FB5F8E"/>
    <w:rsid w:val="00FB6211"/>
    <w:rsid w:val="00FC002E"/>
    <w:rsid w:val="00FC54DF"/>
    <w:rsid w:val="00FD02C4"/>
    <w:rsid w:val="00FD4876"/>
    <w:rsid w:val="00FD5317"/>
    <w:rsid w:val="00FE006B"/>
    <w:rsid w:val="00FE056B"/>
    <w:rsid w:val="00FE1F33"/>
    <w:rsid w:val="00FE483C"/>
    <w:rsid w:val="00FE5B0F"/>
    <w:rsid w:val="00FE7D22"/>
    <w:rsid w:val="00FF0987"/>
    <w:rsid w:val="00FF38C0"/>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C6C246"/>
  <w15:chartTrackingRefBased/>
  <w15:docId w15:val="{1E9A54E3-2E51-49B3-B974-D5BAC7F27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EC"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qFormat="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7578"/>
    <w:pPr>
      <w:spacing w:after="200" w:line="276" w:lineRule="auto"/>
    </w:pPr>
    <w:rPr>
      <w:rFonts w:ascii="Calibri" w:eastAsia="Calibri" w:hAnsi="Calibri" w:cs="Times New Roman"/>
      <w:kern w:val="0"/>
      <w14:ligatures w14:val="none"/>
    </w:rPr>
  </w:style>
  <w:style w:type="paragraph" w:styleId="Ttulo1">
    <w:name w:val="heading 1"/>
    <w:basedOn w:val="Normal"/>
    <w:next w:val="Normal"/>
    <w:link w:val="Ttulo1Car"/>
    <w:uiPriority w:val="9"/>
    <w:qFormat/>
    <w:rsid w:val="00C1287F"/>
    <w:pPr>
      <w:keepNext/>
      <w:spacing w:before="240" w:after="60"/>
      <w:outlineLvl w:val="0"/>
    </w:pPr>
    <w:rPr>
      <w:rFonts w:ascii="Cambria" w:eastAsia="Times New Roman" w:hAnsi="Cambria"/>
      <w:b/>
      <w:bCs/>
      <w:kern w:val="32"/>
      <w:sz w:val="32"/>
      <w:szCs w:val="32"/>
      <w:lang w:val="x-none" w:eastAsia="x-none"/>
    </w:rPr>
  </w:style>
  <w:style w:type="paragraph" w:styleId="Ttulo2">
    <w:name w:val="heading 2"/>
    <w:basedOn w:val="Normal"/>
    <w:next w:val="Normal"/>
    <w:link w:val="Ttulo2Car"/>
    <w:uiPriority w:val="9"/>
    <w:unhideWhenUsed/>
    <w:qFormat/>
    <w:rsid w:val="00C1287F"/>
    <w:pPr>
      <w:keepNext/>
      <w:widowControl w:val="0"/>
      <w:suppressAutoHyphens/>
      <w:spacing w:after="0" w:line="240" w:lineRule="auto"/>
      <w:ind w:left="1440" w:hanging="360"/>
      <w:jc w:val="center"/>
      <w:outlineLvl w:val="1"/>
    </w:pPr>
    <w:rPr>
      <w:rFonts w:ascii="Arial" w:eastAsia="Lucida Sans Unicode" w:hAnsi="Arial" w:cs="Arial"/>
      <w:b/>
      <w:bCs/>
      <w:color w:val="000000"/>
      <w:kern w:val="2"/>
      <w:sz w:val="24"/>
      <w:szCs w:val="24"/>
      <w:u w:val="single"/>
      <w:lang w:val="es-ES_tradnl" w:eastAsia="hi-IN" w:bidi="hi-IN"/>
    </w:rPr>
  </w:style>
  <w:style w:type="paragraph" w:styleId="Ttulo3">
    <w:name w:val="heading 3"/>
    <w:basedOn w:val="Normal"/>
    <w:next w:val="Normal"/>
    <w:link w:val="Ttulo3Car"/>
    <w:uiPriority w:val="9"/>
    <w:unhideWhenUsed/>
    <w:qFormat/>
    <w:rsid w:val="00C1287F"/>
    <w:pPr>
      <w:keepNext/>
      <w:widowControl w:val="0"/>
      <w:numPr>
        <w:ilvl w:val="2"/>
        <w:numId w:val="11"/>
      </w:numPr>
      <w:suppressAutoHyphens/>
      <w:spacing w:before="240" w:after="60" w:line="240" w:lineRule="auto"/>
      <w:ind w:left="0" w:firstLine="0"/>
      <w:outlineLvl w:val="2"/>
    </w:pPr>
    <w:rPr>
      <w:rFonts w:ascii="Cambria" w:eastAsia="Times New Roman" w:hAnsi="Cambria" w:cs="Mangal"/>
      <w:b/>
      <w:bCs/>
      <w:kern w:val="2"/>
      <w:sz w:val="26"/>
      <w:szCs w:val="23"/>
      <w:lang w:val="x-none" w:eastAsia="hi-IN" w:bidi="hi-IN"/>
    </w:rPr>
  </w:style>
  <w:style w:type="paragraph" w:styleId="Ttulo4">
    <w:name w:val="heading 4"/>
    <w:basedOn w:val="Normal"/>
    <w:next w:val="Normal"/>
    <w:link w:val="Ttulo4Car"/>
    <w:uiPriority w:val="9"/>
    <w:unhideWhenUsed/>
    <w:qFormat/>
    <w:rsid w:val="00C1287F"/>
    <w:pPr>
      <w:keepNext/>
      <w:widowControl w:val="0"/>
      <w:suppressAutoHyphens/>
      <w:autoSpaceDE w:val="0"/>
      <w:spacing w:before="240" w:after="60" w:line="240" w:lineRule="auto"/>
      <w:ind w:left="2880" w:hanging="360"/>
      <w:outlineLvl w:val="3"/>
    </w:pPr>
    <w:rPr>
      <w:rFonts w:ascii="Times New Roman" w:eastAsia="Lucida Sans Unicode" w:hAnsi="Times New Roman" w:cs="Tahoma"/>
      <w:b/>
      <w:bCs/>
      <w:kern w:val="2"/>
      <w:sz w:val="28"/>
      <w:szCs w:val="28"/>
      <w:lang w:val="en-US" w:eastAsia="hi-IN" w:bidi="hi-IN"/>
    </w:rPr>
  </w:style>
  <w:style w:type="paragraph" w:styleId="Ttulo5">
    <w:name w:val="heading 5"/>
    <w:basedOn w:val="Normal"/>
    <w:next w:val="Normal"/>
    <w:link w:val="Ttulo5Car"/>
    <w:uiPriority w:val="9"/>
    <w:qFormat/>
    <w:rsid w:val="003234A9"/>
    <w:pPr>
      <w:tabs>
        <w:tab w:val="left" w:pos="3600"/>
      </w:tabs>
      <w:spacing w:before="240" w:after="60" w:line="240" w:lineRule="auto"/>
      <w:ind w:left="3600" w:hanging="720"/>
      <w:jc w:val="both"/>
      <w:outlineLvl w:val="4"/>
    </w:pPr>
    <w:rPr>
      <w:rFonts w:ascii="Arial Narrow" w:eastAsia="Times New Roman" w:hAnsi="Arial Narrow"/>
      <w:b/>
      <w:bCs/>
      <w:i/>
      <w:iCs/>
      <w:sz w:val="26"/>
      <w:szCs w:val="26"/>
      <w:lang w:val="en-US"/>
    </w:rPr>
  </w:style>
  <w:style w:type="paragraph" w:styleId="Ttulo6">
    <w:name w:val="heading 6"/>
    <w:basedOn w:val="Normal"/>
    <w:next w:val="Normal"/>
    <w:link w:val="Ttulo6Car"/>
    <w:unhideWhenUsed/>
    <w:qFormat/>
    <w:rsid w:val="00C1287F"/>
    <w:pPr>
      <w:keepNext/>
      <w:keepLines/>
      <w:widowControl w:val="0"/>
      <w:suppressAutoHyphens/>
      <w:spacing w:before="200" w:after="0" w:line="240" w:lineRule="auto"/>
      <w:outlineLvl w:val="5"/>
    </w:pPr>
    <w:rPr>
      <w:rFonts w:ascii="Cambria" w:eastAsia="Lucida Sans Unicode" w:hAnsi="Cambria" w:cs="Tahoma"/>
      <w:i/>
      <w:color w:val="000080"/>
      <w:kern w:val="2"/>
      <w:sz w:val="24"/>
      <w:szCs w:val="24"/>
      <w:lang w:val="x-none" w:eastAsia="hi-IN" w:bidi="hi-IN"/>
    </w:rPr>
  </w:style>
  <w:style w:type="paragraph" w:styleId="Ttulo7">
    <w:name w:val="heading 7"/>
    <w:basedOn w:val="Normal"/>
    <w:next w:val="Normal"/>
    <w:link w:val="Ttulo7Car"/>
    <w:uiPriority w:val="9"/>
    <w:qFormat/>
    <w:rsid w:val="003234A9"/>
    <w:pPr>
      <w:tabs>
        <w:tab w:val="left" w:pos="5040"/>
      </w:tabs>
      <w:spacing w:before="240" w:after="60" w:line="240" w:lineRule="auto"/>
      <w:ind w:left="5040" w:hanging="720"/>
      <w:jc w:val="both"/>
      <w:outlineLvl w:val="6"/>
    </w:pPr>
    <w:rPr>
      <w:rFonts w:ascii="Arial Narrow" w:eastAsia="Times New Roman" w:hAnsi="Arial Narrow"/>
      <w:szCs w:val="24"/>
      <w:lang w:val="en-US"/>
    </w:rPr>
  </w:style>
  <w:style w:type="paragraph" w:styleId="Ttulo8">
    <w:name w:val="heading 8"/>
    <w:basedOn w:val="Normal"/>
    <w:next w:val="Normal"/>
    <w:link w:val="Ttulo8Car"/>
    <w:uiPriority w:val="9"/>
    <w:unhideWhenUsed/>
    <w:qFormat/>
    <w:rsid w:val="00C1287F"/>
    <w:pPr>
      <w:widowControl w:val="0"/>
      <w:suppressAutoHyphens/>
      <w:spacing w:before="240" w:after="60" w:line="240" w:lineRule="auto"/>
      <w:outlineLvl w:val="7"/>
    </w:pPr>
    <w:rPr>
      <w:rFonts w:ascii="Times New Roman" w:eastAsia="Lucida Sans Unicode" w:hAnsi="Times New Roman" w:cs="Tahoma"/>
      <w:i/>
      <w:iCs/>
      <w:kern w:val="2"/>
      <w:sz w:val="24"/>
      <w:szCs w:val="24"/>
      <w:lang w:val="x-none" w:eastAsia="hi-IN" w:bidi="hi-IN"/>
    </w:rPr>
  </w:style>
  <w:style w:type="paragraph" w:styleId="Ttulo9">
    <w:name w:val="heading 9"/>
    <w:basedOn w:val="Normal"/>
    <w:next w:val="Normal"/>
    <w:link w:val="Ttulo9Car"/>
    <w:uiPriority w:val="9"/>
    <w:unhideWhenUsed/>
    <w:qFormat/>
    <w:rsid w:val="00C1287F"/>
    <w:pPr>
      <w:keepNext/>
      <w:widowControl w:val="0"/>
      <w:suppressAutoHyphens/>
      <w:spacing w:after="0" w:line="240" w:lineRule="auto"/>
      <w:ind w:left="6480" w:hanging="180"/>
      <w:jc w:val="both"/>
      <w:outlineLvl w:val="8"/>
    </w:pPr>
    <w:rPr>
      <w:rFonts w:ascii="Arial" w:eastAsia="Lucida Sans Unicode" w:hAnsi="Arial" w:cs="Arial"/>
      <w:b/>
      <w:bCs/>
      <w:kern w:val="2"/>
      <w:sz w:val="19"/>
      <w:szCs w:val="19"/>
      <w:lang w:val="es-ES_tradnl" w:eastAsia="hi-IN" w:bidi="hi-I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C1287F"/>
    <w:rPr>
      <w:rFonts w:ascii="Cambria" w:eastAsia="Times New Roman" w:hAnsi="Cambria" w:cs="Times New Roman"/>
      <w:b/>
      <w:bCs/>
      <w:kern w:val="32"/>
      <w:sz w:val="32"/>
      <w:szCs w:val="32"/>
      <w:lang w:val="x-none" w:eastAsia="x-none"/>
      <w14:ligatures w14:val="none"/>
    </w:rPr>
  </w:style>
  <w:style w:type="character" w:customStyle="1" w:styleId="Ttulo2Car">
    <w:name w:val="Título 2 Car"/>
    <w:basedOn w:val="Fuentedeprrafopredeter"/>
    <w:link w:val="Ttulo2"/>
    <w:uiPriority w:val="9"/>
    <w:rsid w:val="00C1287F"/>
    <w:rPr>
      <w:rFonts w:ascii="Arial" w:eastAsia="Lucida Sans Unicode" w:hAnsi="Arial" w:cs="Arial"/>
      <w:b/>
      <w:bCs/>
      <w:color w:val="000000"/>
      <w:sz w:val="24"/>
      <w:szCs w:val="24"/>
      <w:u w:val="single"/>
      <w:lang w:val="es-ES_tradnl" w:eastAsia="hi-IN" w:bidi="hi-IN"/>
      <w14:ligatures w14:val="none"/>
    </w:rPr>
  </w:style>
  <w:style w:type="character" w:customStyle="1" w:styleId="Ttulo3Car">
    <w:name w:val="Título 3 Car"/>
    <w:basedOn w:val="Fuentedeprrafopredeter"/>
    <w:link w:val="Ttulo3"/>
    <w:uiPriority w:val="9"/>
    <w:rsid w:val="00C1287F"/>
    <w:rPr>
      <w:rFonts w:ascii="Cambria" w:eastAsia="Times New Roman" w:hAnsi="Cambria" w:cs="Mangal"/>
      <w:b/>
      <w:bCs/>
      <w:sz w:val="26"/>
      <w:szCs w:val="23"/>
      <w:lang w:val="x-none" w:eastAsia="hi-IN" w:bidi="hi-IN"/>
      <w14:ligatures w14:val="none"/>
    </w:rPr>
  </w:style>
  <w:style w:type="character" w:customStyle="1" w:styleId="Ttulo4Car">
    <w:name w:val="Título 4 Car"/>
    <w:basedOn w:val="Fuentedeprrafopredeter"/>
    <w:link w:val="Ttulo4"/>
    <w:uiPriority w:val="9"/>
    <w:rsid w:val="00C1287F"/>
    <w:rPr>
      <w:rFonts w:ascii="Times New Roman" w:eastAsia="Lucida Sans Unicode" w:hAnsi="Times New Roman" w:cs="Tahoma"/>
      <w:b/>
      <w:bCs/>
      <w:sz w:val="28"/>
      <w:szCs w:val="28"/>
      <w:lang w:val="en-US" w:eastAsia="hi-IN" w:bidi="hi-IN"/>
      <w14:ligatures w14:val="none"/>
    </w:rPr>
  </w:style>
  <w:style w:type="character" w:customStyle="1" w:styleId="Ttulo6Car">
    <w:name w:val="Título 6 Car"/>
    <w:basedOn w:val="Fuentedeprrafopredeter"/>
    <w:link w:val="Ttulo6"/>
    <w:rsid w:val="00C1287F"/>
    <w:rPr>
      <w:rFonts w:ascii="Cambria" w:eastAsia="Lucida Sans Unicode" w:hAnsi="Cambria" w:cs="Tahoma"/>
      <w:i/>
      <w:color w:val="000080"/>
      <w:sz w:val="24"/>
      <w:szCs w:val="24"/>
      <w:lang w:val="x-none" w:eastAsia="hi-IN" w:bidi="hi-IN"/>
      <w14:ligatures w14:val="none"/>
    </w:rPr>
  </w:style>
  <w:style w:type="character" w:customStyle="1" w:styleId="Ttulo8Car">
    <w:name w:val="Título 8 Car"/>
    <w:basedOn w:val="Fuentedeprrafopredeter"/>
    <w:link w:val="Ttulo8"/>
    <w:uiPriority w:val="9"/>
    <w:rsid w:val="00C1287F"/>
    <w:rPr>
      <w:rFonts w:ascii="Times New Roman" w:eastAsia="Lucida Sans Unicode" w:hAnsi="Times New Roman" w:cs="Tahoma"/>
      <w:i/>
      <w:iCs/>
      <w:sz w:val="24"/>
      <w:szCs w:val="24"/>
      <w:lang w:val="x-none" w:eastAsia="hi-IN" w:bidi="hi-IN"/>
      <w14:ligatures w14:val="none"/>
    </w:rPr>
  </w:style>
  <w:style w:type="character" w:customStyle="1" w:styleId="Ttulo9Car">
    <w:name w:val="Título 9 Car"/>
    <w:basedOn w:val="Fuentedeprrafopredeter"/>
    <w:link w:val="Ttulo9"/>
    <w:uiPriority w:val="9"/>
    <w:rsid w:val="00C1287F"/>
    <w:rPr>
      <w:rFonts w:ascii="Arial" w:eastAsia="Lucida Sans Unicode" w:hAnsi="Arial" w:cs="Arial"/>
      <w:b/>
      <w:bCs/>
      <w:sz w:val="19"/>
      <w:szCs w:val="19"/>
      <w:lang w:val="es-ES_tradnl" w:eastAsia="hi-IN" w:bidi="hi-IN"/>
      <w14:ligatures w14:val="none"/>
    </w:rPr>
  </w:style>
  <w:style w:type="character" w:styleId="Hipervnculo">
    <w:name w:val="Hyperlink"/>
    <w:uiPriority w:val="99"/>
    <w:unhideWhenUsed/>
    <w:rsid w:val="00C1287F"/>
    <w:rPr>
      <w:color w:val="0000FF"/>
      <w:u w:val="single"/>
    </w:rPr>
  </w:style>
  <w:style w:type="paragraph" w:styleId="Textocomentario">
    <w:name w:val="annotation text"/>
    <w:basedOn w:val="Normal"/>
    <w:link w:val="TextocomentarioCar"/>
    <w:uiPriority w:val="99"/>
    <w:unhideWhenUsed/>
    <w:rsid w:val="00C1287F"/>
    <w:pPr>
      <w:spacing w:line="240" w:lineRule="auto"/>
    </w:pPr>
    <w:rPr>
      <w:sz w:val="20"/>
      <w:szCs w:val="20"/>
      <w:lang w:val="x-none" w:eastAsia="x-none"/>
    </w:rPr>
  </w:style>
  <w:style w:type="character" w:customStyle="1" w:styleId="TextocomentarioCar">
    <w:name w:val="Texto comentario Car"/>
    <w:basedOn w:val="Fuentedeprrafopredeter"/>
    <w:link w:val="Textocomentario"/>
    <w:uiPriority w:val="99"/>
    <w:rsid w:val="00C1287F"/>
    <w:rPr>
      <w:rFonts w:ascii="Calibri" w:eastAsia="Calibri" w:hAnsi="Calibri" w:cs="Times New Roman"/>
      <w:kern w:val="0"/>
      <w:sz w:val="20"/>
      <w:szCs w:val="20"/>
      <w:lang w:val="x-none" w:eastAsia="x-none"/>
      <w14:ligatures w14:val="none"/>
    </w:rPr>
  </w:style>
  <w:style w:type="paragraph" w:styleId="Encabezadodelista">
    <w:name w:val="toa heading"/>
    <w:basedOn w:val="Normal"/>
    <w:next w:val="Normal"/>
    <w:uiPriority w:val="99"/>
    <w:unhideWhenUsed/>
    <w:rsid w:val="00C1287F"/>
    <w:pPr>
      <w:tabs>
        <w:tab w:val="left" w:pos="9000"/>
        <w:tab w:val="right" w:pos="9360"/>
      </w:tabs>
      <w:suppressAutoHyphens/>
      <w:spacing w:after="0" w:line="240" w:lineRule="auto"/>
      <w:jc w:val="both"/>
    </w:pPr>
    <w:rPr>
      <w:rFonts w:ascii="Times New Roman" w:eastAsia="Times New Roman" w:hAnsi="Times New Roman"/>
      <w:noProof/>
      <w:sz w:val="24"/>
      <w:szCs w:val="20"/>
    </w:rPr>
  </w:style>
  <w:style w:type="paragraph" w:styleId="Textoindependiente">
    <w:name w:val="Body Text"/>
    <w:basedOn w:val="Normal"/>
    <w:link w:val="TextoindependienteCar"/>
    <w:uiPriority w:val="1"/>
    <w:unhideWhenUsed/>
    <w:qFormat/>
    <w:rsid w:val="00C1287F"/>
    <w:pPr>
      <w:widowControl w:val="0"/>
      <w:suppressAutoHyphens/>
      <w:spacing w:after="120" w:line="240" w:lineRule="auto"/>
    </w:pPr>
    <w:rPr>
      <w:rFonts w:ascii="Times New Roman" w:eastAsia="Lucida Sans Unicode" w:hAnsi="Times New Roman" w:cs="Tahoma"/>
      <w:kern w:val="2"/>
      <w:sz w:val="24"/>
      <w:szCs w:val="24"/>
      <w:lang w:val="x-none" w:eastAsia="hi-IN" w:bidi="hi-IN"/>
    </w:rPr>
  </w:style>
  <w:style w:type="character" w:customStyle="1" w:styleId="TextoindependienteCar">
    <w:name w:val="Texto independiente Car"/>
    <w:basedOn w:val="Fuentedeprrafopredeter"/>
    <w:link w:val="Textoindependiente"/>
    <w:uiPriority w:val="1"/>
    <w:rsid w:val="00C1287F"/>
    <w:rPr>
      <w:rFonts w:ascii="Times New Roman" w:eastAsia="Lucida Sans Unicode" w:hAnsi="Times New Roman" w:cs="Tahoma"/>
      <w:sz w:val="24"/>
      <w:szCs w:val="24"/>
      <w:lang w:val="x-none" w:eastAsia="hi-IN" w:bidi="hi-IN"/>
      <w14:ligatures w14:val="none"/>
    </w:rPr>
  </w:style>
  <w:style w:type="paragraph" w:styleId="Sangradetextonormal">
    <w:name w:val="Body Text Indent"/>
    <w:basedOn w:val="Normal"/>
    <w:link w:val="SangradetextonormalCar"/>
    <w:uiPriority w:val="99"/>
    <w:semiHidden/>
    <w:unhideWhenUsed/>
    <w:rsid w:val="00C1287F"/>
    <w:pPr>
      <w:suppressAutoHyphens/>
      <w:spacing w:after="120" w:line="240" w:lineRule="auto"/>
      <w:ind w:left="283"/>
    </w:pPr>
    <w:rPr>
      <w:rFonts w:ascii="Times New Roman" w:eastAsia="Times New Roman" w:hAnsi="Times New Roman"/>
      <w:sz w:val="24"/>
      <w:szCs w:val="20"/>
      <w:lang w:val="x-none" w:eastAsia="hi-IN" w:bidi="hi-IN"/>
    </w:rPr>
  </w:style>
  <w:style w:type="character" w:customStyle="1" w:styleId="SangradetextonormalCar">
    <w:name w:val="Sangría de texto normal Car"/>
    <w:basedOn w:val="Fuentedeprrafopredeter"/>
    <w:link w:val="Sangradetextonormal"/>
    <w:uiPriority w:val="99"/>
    <w:semiHidden/>
    <w:rsid w:val="00C1287F"/>
    <w:rPr>
      <w:rFonts w:ascii="Times New Roman" w:eastAsia="Times New Roman" w:hAnsi="Times New Roman" w:cs="Times New Roman"/>
      <w:kern w:val="0"/>
      <w:sz w:val="24"/>
      <w:szCs w:val="20"/>
      <w:lang w:val="x-none" w:eastAsia="hi-IN" w:bidi="hi-IN"/>
      <w14:ligatures w14:val="none"/>
    </w:rPr>
  </w:style>
  <w:style w:type="paragraph" w:styleId="Textodebloque">
    <w:name w:val="Block Text"/>
    <w:basedOn w:val="Normal"/>
    <w:unhideWhenUsed/>
    <w:rsid w:val="00C1287F"/>
    <w:pPr>
      <w:tabs>
        <w:tab w:val="left" w:pos="-1440"/>
        <w:tab w:val="left" w:pos="-720"/>
      </w:tabs>
      <w:spacing w:after="0" w:line="240" w:lineRule="auto"/>
      <w:ind w:left="851" w:right="-3"/>
      <w:jc w:val="both"/>
    </w:pPr>
    <w:rPr>
      <w:rFonts w:ascii="Arial" w:eastAsia="Times New Roman" w:hAnsi="Arial"/>
      <w:noProof/>
      <w:sz w:val="21"/>
      <w:szCs w:val="20"/>
      <w:lang w:val="es-ES" w:eastAsia="es-ES"/>
    </w:rPr>
  </w:style>
  <w:style w:type="character" w:customStyle="1" w:styleId="PrrafodelistaCar">
    <w:name w:val="Párrafo de lista Car"/>
    <w:aliases w:val="TIT 2 IND Car,Texto Car,List Paragraph1 Car,Lista Documento Car,Párrafo 3 Car,tEXTO Car,Capítulo Car,Bullets Car,Numbered List Paragraph Car,123 List Paragraph Car,Celula Car,List Paragraph (numbered (a)) Car,Titulo 1 Car,lp1 Car"/>
    <w:link w:val="Prrafodelista"/>
    <w:uiPriority w:val="34"/>
    <w:qFormat/>
    <w:locked/>
    <w:rsid w:val="00C1287F"/>
    <w:rPr>
      <w:rFonts w:ascii="Times New Roman" w:eastAsia="Arial Unicode MS" w:hAnsi="Times New Roman" w:cs="Times New Roman"/>
      <w:sz w:val="24"/>
      <w:szCs w:val="24"/>
      <w:lang w:val="es-ES_tradnl" w:eastAsia="ar-SA"/>
    </w:rPr>
  </w:style>
  <w:style w:type="paragraph" w:styleId="Prrafodelista">
    <w:name w:val="List Paragraph"/>
    <w:aliases w:val="TIT 2 IND,Texto,List Paragraph1,Lista Documento,Párrafo 3,tEXTO,Capítulo,Bullets,Numbered List Paragraph,123 List Paragraph,Celula,List Paragraph (numbered (a)),Main numbered paragraph,Titulo 1,cuadro ghf1,PARRAFOS,AATITULO,Titulo 2,lp1"/>
    <w:basedOn w:val="Normal"/>
    <w:link w:val="PrrafodelistaCar"/>
    <w:uiPriority w:val="34"/>
    <w:qFormat/>
    <w:rsid w:val="00C1287F"/>
    <w:pPr>
      <w:widowControl w:val="0"/>
      <w:suppressAutoHyphens/>
      <w:spacing w:after="0" w:line="240" w:lineRule="auto"/>
      <w:ind w:left="708"/>
    </w:pPr>
    <w:rPr>
      <w:rFonts w:ascii="Times New Roman" w:eastAsia="Arial Unicode MS" w:hAnsi="Times New Roman"/>
      <w:kern w:val="2"/>
      <w:sz w:val="24"/>
      <w:szCs w:val="24"/>
      <w:lang w:val="es-ES_tradnl" w:eastAsia="ar-SA"/>
      <w14:ligatures w14:val="standardContextual"/>
    </w:rPr>
  </w:style>
  <w:style w:type="paragraph" w:customStyle="1" w:styleId="Contenidodelatabla">
    <w:name w:val="Contenido de la tabla"/>
    <w:basedOn w:val="Normal"/>
    <w:uiPriority w:val="99"/>
    <w:rsid w:val="00C1287F"/>
    <w:pPr>
      <w:widowControl w:val="0"/>
      <w:suppressLineNumbers/>
      <w:suppressAutoHyphens/>
      <w:spacing w:after="0" w:line="240" w:lineRule="auto"/>
    </w:pPr>
    <w:rPr>
      <w:rFonts w:ascii="Times New Roman" w:eastAsia="Lucida Sans Unicode" w:hAnsi="Times New Roman" w:cs="Tahoma"/>
      <w:kern w:val="2"/>
      <w:sz w:val="24"/>
      <w:szCs w:val="24"/>
      <w:lang w:eastAsia="hi-IN" w:bidi="hi-IN"/>
    </w:rPr>
  </w:style>
  <w:style w:type="paragraph" w:customStyle="1" w:styleId="Standard">
    <w:name w:val="Standard"/>
    <w:link w:val="StandardCar"/>
    <w:rsid w:val="00C1287F"/>
    <w:pPr>
      <w:autoSpaceDN w:val="0"/>
      <w:spacing w:after="0" w:line="240" w:lineRule="auto"/>
    </w:pPr>
    <w:rPr>
      <w:rFonts w:ascii="Times New Roman" w:eastAsia="Times New Roman" w:hAnsi="Times New Roman" w:cs="Times New Roman"/>
      <w:kern w:val="0"/>
      <w:sz w:val="20"/>
      <w:szCs w:val="20"/>
      <w:lang w:eastAsia="es-EC"/>
      <w14:ligatures w14:val="none"/>
    </w:rPr>
  </w:style>
  <w:style w:type="paragraph" w:customStyle="1" w:styleId="textbody">
    <w:name w:val="textbody"/>
    <w:basedOn w:val="Normal"/>
    <w:uiPriority w:val="99"/>
    <w:rsid w:val="00C1287F"/>
    <w:pPr>
      <w:spacing w:before="100" w:beforeAutospacing="1" w:after="100" w:afterAutospacing="1" w:line="240" w:lineRule="auto"/>
    </w:pPr>
    <w:rPr>
      <w:rFonts w:ascii="Times New Roman" w:eastAsia="Times New Roman" w:hAnsi="Times New Roman"/>
      <w:sz w:val="24"/>
      <w:szCs w:val="24"/>
      <w:lang w:eastAsia="es-EC"/>
    </w:rPr>
  </w:style>
  <w:style w:type="paragraph" w:customStyle="1" w:styleId="Outline">
    <w:name w:val="Outline"/>
    <w:basedOn w:val="Normal"/>
    <w:uiPriority w:val="99"/>
    <w:rsid w:val="00C1287F"/>
    <w:pPr>
      <w:spacing w:before="240" w:after="0" w:line="240" w:lineRule="auto"/>
    </w:pPr>
    <w:rPr>
      <w:rFonts w:ascii="Times New Roman" w:eastAsia="Times New Roman" w:hAnsi="Times New Roman"/>
      <w:noProof/>
      <w:kern w:val="28"/>
      <w:sz w:val="24"/>
      <w:szCs w:val="20"/>
    </w:rPr>
  </w:style>
  <w:style w:type="paragraph" w:customStyle="1" w:styleId="Headfid1">
    <w:name w:val="Head fid1"/>
    <w:basedOn w:val="Normal"/>
    <w:uiPriority w:val="99"/>
    <w:rsid w:val="00C1287F"/>
    <w:pPr>
      <w:spacing w:before="120" w:after="120" w:line="240" w:lineRule="auto"/>
      <w:jc w:val="both"/>
    </w:pPr>
    <w:rPr>
      <w:rFonts w:ascii="Times New Roman" w:eastAsia="Times New Roman" w:hAnsi="Times New Roman"/>
      <w:b/>
      <w:noProof/>
      <w:sz w:val="24"/>
      <w:szCs w:val="20"/>
      <w:lang w:val="en-GB"/>
    </w:rPr>
  </w:style>
  <w:style w:type="paragraph" w:customStyle="1" w:styleId="Subtitle2">
    <w:name w:val="Subtitle 2"/>
    <w:basedOn w:val="Piedepgina"/>
    <w:autoRedefine/>
    <w:uiPriority w:val="99"/>
    <w:rsid w:val="00C1287F"/>
    <w:pPr>
      <w:keepNext/>
      <w:shd w:val="clear" w:color="auto" w:fill="D9D9D9"/>
      <w:tabs>
        <w:tab w:val="clear" w:pos="4419"/>
        <w:tab w:val="clear" w:pos="8838"/>
        <w:tab w:val="right" w:leader="underscore" w:pos="6747"/>
        <w:tab w:val="right" w:leader="underscore" w:pos="9504"/>
      </w:tabs>
      <w:jc w:val="center"/>
      <w:outlineLvl w:val="1"/>
    </w:pPr>
    <w:rPr>
      <w:rFonts w:ascii="Arial Narrow" w:eastAsia="Times New Roman" w:hAnsi="Arial Narrow"/>
      <w:b/>
      <w:noProof/>
      <w:shd w:val="clear" w:color="auto" w:fill="D9D9D9"/>
      <w:lang w:val="es-CO"/>
    </w:rPr>
  </w:style>
  <w:style w:type="paragraph" w:customStyle="1" w:styleId="Header1-Clauses">
    <w:name w:val="Header 1 - Clauses"/>
    <w:basedOn w:val="Normal"/>
    <w:rsid w:val="00C1287F"/>
    <w:pPr>
      <w:tabs>
        <w:tab w:val="num" w:pos="432"/>
      </w:tabs>
      <w:spacing w:after="0" w:line="240" w:lineRule="auto"/>
      <w:ind w:left="432" w:hanging="432"/>
    </w:pPr>
    <w:rPr>
      <w:rFonts w:ascii="Times New Roman" w:eastAsia="Times New Roman" w:hAnsi="Times New Roman"/>
      <w:b/>
      <w:noProof/>
      <w:sz w:val="24"/>
      <w:szCs w:val="20"/>
    </w:rPr>
  </w:style>
  <w:style w:type="paragraph" w:customStyle="1" w:styleId="Normali">
    <w:name w:val="Normal(i)"/>
    <w:basedOn w:val="Normal"/>
    <w:uiPriority w:val="99"/>
    <w:rsid w:val="00C1287F"/>
    <w:pPr>
      <w:keepLines/>
      <w:tabs>
        <w:tab w:val="left" w:pos="1843"/>
      </w:tabs>
      <w:spacing w:after="120" w:line="240" w:lineRule="auto"/>
      <w:jc w:val="both"/>
    </w:pPr>
    <w:rPr>
      <w:rFonts w:ascii="Times New Roman" w:eastAsia="Times New Roman" w:hAnsi="Times New Roman"/>
      <w:sz w:val="24"/>
      <w:szCs w:val="20"/>
      <w:lang w:val="en-GB" w:eastAsia="en-GB"/>
    </w:rPr>
  </w:style>
  <w:style w:type="paragraph" w:customStyle="1" w:styleId="Prrafodelista1">
    <w:name w:val="Párrafo de lista1"/>
    <w:basedOn w:val="Normal"/>
    <w:uiPriority w:val="99"/>
    <w:qFormat/>
    <w:rsid w:val="00C1287F"/>
    <w:pPr>
      <w:widowControl w:val="0"/>
      <w:suppressAutoHyphens/>
      <w:spacing w:after="0" w:line="240" w:lineRule="auto"/>
      <w:ind w:left="708"/>
    </w:pPr>
    <w:rPr>
      <w:rFonts w:ascii="Times New Roman" w:eastAsia="Arial Unicode MS" w:hAnsi="Times New Roman"/>
      <w:kern w:val="2"/>
      <w:sz w:val="24"/>
      <w:szCs w:val="24"/>
      <w:lang w:val="es-ES_tradnl" w:eastAsia="ar-SA"/>
    </w:rPr>
  </w:style>
  <w:style w:type="character" w:styleId="Refdecomentario">
    <w:name w:val="annotation reference"/>
    <w:uiPriority w:val="99"/>
    <w:unhideWhenUsed/>
    <w:rsid w:val="00C1287F"/>
    <w:rPr>
      <w:sz w:val="16"/>
      <w:szCs w:val="16"/>
    </w:rPr>
  </w:style>
  <w:style w:type="character" w:customStyle="1" w:styleId="hit">
    <w:name w:val="hit"/>
    <w:rsid w:val="00C1287F"/>
  </w:style>
  <w:style w:type="paragraph" w:styleId="Piedepgina">
    <w:name w:val="footer"/>
    <w:basedOn w:val="Normal"/>
    <w:link w:val="PiedepginaCar"/>
    <w:uiPriority w:val="99"/>
    <w:unhideWhenUsed/>
    <w:rsid w:val="00C1287F"/>
    <w:pPr>
      <w:tabs>
        <w:tab w:val="center" w:pos="4419"/>
        <w:tab w:val="right" w:pos="8838"/>
      </w:tabs>
      <w:spacing w:after="0" w:line="240" w:lineRule="auto"/>
    </w:pPr>
    <w:rPr>
      <w:sz w:val="20"/>
      <w:szCs w:val="20"/>
      <w:lang w:val="x-none" w:eastAsia="x-none"/>
    </w:rPr>
  </w:style>
  <w:style w:type="character" w:customStyle="1" w:styleId="PiedepginaCar">
    <w:name w:val="Pie de página Car"/>
    <w:basedOn w:val="Fuentedeprrafopredeter"/>
    <w:link w:val="Piedepgina"/>
    <w:uiPriority w:val="99"/>
    <w:rsid w:val="00C1287F"/>
    <w:rPr>
      <w:rFonts w:ascii="Calibri" w:eastAsia="Calibri" w:hAnsi="Calibri" w:cs="Times New Roman"/>
      <w:kern w:val="0"/>
      <w:sz w:val="20"/>
      <w:szCs w:val="20"/>
      <w:lang w:val="x-none" w:eastAsia="x-none"/>
      <w14:ligatures w14:val="none"/>
    </w:rPr>
  </w:style>
  <w:style w:type="paragraph" w:styleId="Textodeglobo">
    <w:name w:val="Balloon Text"/>
    <w:basedOn w:val="Normal"/>
    <w:link w:val="TextodegloboCar"/>
    <w:uiPriority w:val="99"/>
    <w:unhideWhenUsed/>
    <w:rsid w:val="00C1287F"/>
    <w:pPr>
      <w:spacing w:after="0" w:line="240" w:lineRule="auto"/>
    </w:pPr>
    <w:rPr>
      <w:rFonts w:ascii="Tahoma" w:hAnsi="Tahoma"/>
      <w:sz w:val="16"/>
      <w:szCs w:val="16"/>
      <w:lang w:val="x-none" w:eastAsia="x-none"/>
    </w:rPr>
  </w:style>
  <w:style w:type="character" w:customStyle="1" w:styleId="TextodegloboCar">
    <w:name w:val="Texto de globo Car"/>
    <w:basedOn w:val="Fuentedeprrafopredeter"/>
    <w:link w:val="Textodeglobo"/>
    <w:uiPriority w:val="99"/>
    <w:semiHidden/>
    <w:rsid w:val="00C1287F"/>
    <w:rPr>
      <w:rFonts w:ascii="Tahoma" w:eastAsia="Calibri" w:hAnsi="Tahoma" w:cs="Times New Roman"/>
      <w:kern w:val="0"/>
      <w:sz w:val="16"/>
      <w:szCs w:val="16"/>
      <w:lang w:val="x-none" w:eastAsia="x-none"/>
      <w14:ligatures w14:val="none"/>
    </w:rPr>
  </w:style>
  <w:style w:type="character" w:styleId="Hipervnculovisitado">
    <w:name w:val="FollowedHyperlink"/>
    <w:uiPriority w:val="99"/>
    <w:semiHidden/>
    <w:unhideWhenUsed/>
    <w:rsid w:val="00C1287F"/>
    <w:rPr>
      <w:color w:val="800080"/>
      <w:u w:val="single"/>
    </w:rPr>
  </w:style>
  <w:style w:type="paragraph" w:styleId="NormalWeb">
    <w:name w:val="Normal (Web)"/>
    <w:basedOn w:val="Normal"/>
    <w:uiPriority w:val="99"/>
    <w:unhideWhenUsed/>
    <w:rsid w:val="00C1287F"/>
    <w:pPr>
      <w:widowControl w:val="0"/>
      <w:suppressAutoHyphens/>
      <w:spacing w:before="280" w:after="280" w:line="240" w:lineRule="auto"/>
    </w:pPr>
    <w:rPr>
      <w:rFonts w:ascii="Times New Roman" w:eastAsia="Lucida Sans Unicode" w:hAnsi="Times New Roman" w:cs="Tahoma"/>
      <w:kern w:val="2"/>
      <w:sz w:val="24"/>
      <w:szCs w:val="24"/>
      <w:lang w:val="en-US" w:eastAsia="hi-IN" w:bidi="hi-IN"/>
    </w:rPr>
  </w:style>
  <w:style w:type="paragraph" w:styleId="TDC2">
    <w:name w:val="toc 2"/>
    <w:basedOn w:val="Normal"/>
    <w:next w:val="Normal"/>
    <w:autoRedefine/>
    <w:uiPriority w:val="99"/>
    <w:semiHidden/>
    <w:unhideWhenUsed/>
    <w:rsid w:val="00C1287F"/>
    <w:pPr>
      <w:tabs>
        <w:tab w:val="right" w:leader="dot" w:pos="9000"/>
      </w:tabs>
      <w:spacing w:after="0" w:line="240" w:lineRule="auto"/>
    </w:pPr>
    <w:rPr>
      <w:rFonts w:ascii="Times New Roman" w:eastAsia="Times New Roman" w:hAnsi="Times New Roman"/>
      <w:noProof/>
      <w:sz w:val="24"/>
      <w:szCs w:val="28"/>
      <w:lang w:val="es-ES_tradnl"/>
    </w:rPr>
  </w:style>
  <w:style w:type="paragraph" w:styleId="TDC3">
    <w:name w:val="toc 3"/>
    <w:basedOn w:val="Normal"/>
    <w:next w:val="Normal"/>
    <w:autoRedefine/>
    <w:uiPriority w:val="99"/>
    <w:semiHidden/>
    <w:unhideWhenUsed/>
    <w:rsid w:val="00C1287F"/>
    <w:pPr>
      <w:tabs>
        <w:tab w:val="left" w:pos="540"/>
        <w:tab w:val="left" w:pos="1440"/>
        <w:tab w:val="right" w:leader="dot" w:pos="9000"/>
      </w:tabs>
      <w:spacing w:after="0" w:line="240" w:lineRule="auto"/>
    </w:pPr>
    <w:rPr>
      <w:rFonts w:ascii="Times New Roman" w:eastAsia="Times New Roman" w:hAnsi="Times New Roman"/>
      <w:noProof/>
      <w:sz w:val="20"/>
      <w:szCs w:val="20"/>
      <w:lang w:val="es-ES_tradnl"/>
    </w:rPr>
  </w:style>
  <w:style w:type="paragraph" w:styleId="Textonotapie">
    <w:name w:val="footnote text"/>
    <w:basedOn w:val="Normal"/>
    <w:link w:val="TextonotapieCar"/>
    <w:uiPriority w:val="99"/>
    <w:unhideWhenUsed/>
    <w:rsid w:val="00C1287F"/>
    <w:pPr>
      <w:widowControl w:val="0"/>
      <w:suppressLineNumbers/>
      <w:suppressAutoHyphens/>
      <w:spacing w:after="0" w:line="240" w:lineRule="auto"/>
      <w:ind w:left="283" w:hanging="283"/>
    </w:pPr>
    <w:rPr>
      <w:rFonts w:ascii="Times New Roman" w:eastAsia="Lucida Sans Unicode" w:hAnsi="Times New Roman" w:cs="Tahoma"/>
      <w:kern w:val="2"/>
      <w:sz w:val="20"/>
      <w:szCs w:val="20"/>
      <w:lang w:val="x-none" w:eastAsia="hi-IN" w:bidi="hi-IN"/>
    </w:rPr>
  </w:style>
  <w:style w:type="character" w:customStyle="1" w:styleId="TextonotapieCar">
    <w:name w:val="Texto nota pie Car"/>
    <w:basedOn w:val="Fuentedeprrafopredeter"/>
    <w:link w:val="Textonotapie"/>
    <w:uiPriority w:val="99"/>
    <w:rsid w:val="00C1287F"/>
    <w:rPr>
      <w:rFonts w:ascii="Times New Roman" w:eastAsia="Lucida Sans Unicode" w:hAnsi="Times New Roman" w:cs="Tahoma"/>
      <w:sz w:val="20"/>
      <w:szCs w:val="20"/>
      <w:lang w:val="x-none" w:eastAsia="hi-IN" w:bidi="hi-IN"/>
      <w14:ligatures w14:val="none"/>
    </w:rPr>
  </w:style>
  <w:style w:type="paragraph" w:styleId="Encabezado">
    <w:name w:val="header"/>
    <w:basedOn w:val="Normal"/>
    <w:link w:val="EncabezadoCar"/>
    <w:uiPriority w:val="99"/>
    <w:unhideWhenUsed/>
    <w:rsid w:val="00C1287F"/>
    <w:pPr>
      <w:tabs>
        <w:tab w:val="center" w:pos="4419"/>
        <w:tab w:val="right" w:pos="8838"/>
      </w:tabs>
    </w:pPr>
    <w:rPr>
      <w:sz w:val="20"/>
      <w:szCs w:val="20"/>
      <w:lang w:val="x-none" w:eastAsia="x-none"/>
    </w:rPr>
  </w:style>
  <w:style w:type="character" w:customStyle="1" w:styleId="EncabezadoCar">
    <w:name w:val="Encabezado Car"/>
    <w:basedOn w:val="Fuentedeprrafopredeter"/>
    <w:link w:val="Encabezado"/>
    <w:uiPriority w:val="99"/>
    <w:rsid w:val="00C1287F"/>
    <w:rPr>
      <w:rFonts w:ascii="Calibri" w:eastAsia="Calibri" w:hAnsi="Calibri" w:cs="Times New Roman"/>
      <w:kern w:val="0"/>
      <w:sz w:val="20"/>
      <w:szCs w:val="20"/>
      <w:lang w:val="x-none" w:eastAsia="x-none"/>
      <w14:ligatures w14:val="none"/>
    </w:rPr>
  </w:style>
  <w:style w:type="paragraph" w:styleId="Lista">
    <w:name w:val="List"/>
    <w:basedOn w:val="Textoindependiente"/>
    <w:uiPriority w:val="99"/>
    <w:semiHidden/>
    <w:unhideWhenUsed/>
    <w:rsid w:val="00C1287F"/>
  </w:style>
  <w:style w:type="paragraph" w:styleId="Textoindependiente2">
    <w:name w:val="Body Text 2"/>
    <w:basedOn w:val="Normal"/>
    <w:link w:val="Textoindependiente2Car"/>
    <w:uiPriority w:val="99"/>
    <w:semiHidden/>
    <w:unhideWhenUsed/>
    <w:rsid w:val="00C1287F"/>
    <w:pPr>
      <w:spacing w:after="120" w:line="480" w:lineRule="auto"/>
    </w:pPr>
    <w:rPr>
      <w:sz w:val="20"/>
      <w:szCs w:val="20"/>
      <w:lang w:val="x-none" w:eastAsia="x-none"/>
    </w:rPr>
  </w:style>
  <w:style w:type="character" w:customStyle="1" w:styleId="Textoindependiente2Car">
    <w:name w:val="Texto independiente 2 Car"/>
    <w:basedOn w:val="Fuentedeprrafopredeter"/>
    <w:link w:val="Textoindependiente2"/>
    <w:uiPriority w:val="99"/>
    <w:semiHidden/>
    <w:rsid w:val="00C1287F"/>
    <w:rPr>
      <w:rFonts w:ascii="Calibri" w:eastAsia="Calibri" w:hAnsi="Calibri" w:cs="Times New Roman"/>
      <w:kern w:val="0"/>
      <w:sz w:val="20"/>
      <w:szCs w:val="20"/>
      <w:lang w:val="x-none" w:eastAsia="x-none"/>
      <w14:ligatures w14:val="none"/>
    </w:rPr>
  </w:style>
  <w:style w:type="paragraph" w:styleId="Textoindependiente3">
    <w:name w:val="Body Text 3"/>
    <w:basedOn w:val="Normal"/>
    <w:link w:val="Textoindependiente3Car"/>
    <w:uiPriority w:val="99"/>
    <w:semiHidden/>
    <w:unhideWhenUsed/>
    <w:rsid w:val="00C1287F"/>
    <w:pPr>
      <w:spacing w:after="120"/>
    </w:pPr>
    <w:rPr>
      <w:sz w:val="16"/>
      <w:szCs w:val="16"/>
      <w:lang w:val="x-none" w:eastAsia="x-none"/>
    </w:rPr>
  </w:style>
  <w:style w:type="character" w:customStyle="1" w:styleId="Textoindependiente3Car">
    <w:name w:val="Texto independiente 3 Car"/>
    <w:basedOn w:val="Fuentedeprrafopredeter"/>
    <w:link w:val="Textoindependiente3"/>
    <w:uiPriority w:val="99"/>
    <w:semiHidden/>
    <w:rsid w:val="00C1287F"/>
    <w:rPr>
      <w:rFonts w:ascii="Calibri" w:eastAsia="Calibri" w:hAnsi="Calibri" w:cs="Times New Roman"/>
      <w:kern w:val="0"/>
      <w:sz w:val="16"/>
      <w:szCs w:val="16"/>
      <w:lang w:val="x-none" w:eastAsia="x-none"/>
      <w14:ligatures w14:val="none"/>
    </w:rPr>
  </w:style>
  <w:style w:type="paragraph" w:styleId="Asuntodelcomentario">
    <w:name w:val="annotation subject"/>
    <w:basedOn w:val="Textocomentario"/>
    <w:next w:val="Textocomentario"/>
    <w:link w:val="AsuntodelcomentarioCar"/>
    <w:uiPriority w:val="99"/>
    <w:unhideWhenUsed/>
    <w:rsid w:val="00C1287F"/>
    <w:rPr>
      <w:b/>
      <w:bCs/>
    </w:rPr>
  </w:style>
  <w:style w:type="character" w:customStyle="1" w:styleId="AsuntodelcomentarioCar">
    <w:name w:val="Asunto del comentario Car"/>
    <w:basedOn w:val="TextocomentarioCar"/>
    <w:link w:val="Asuntodelcomentario"/>
    <w:uiPriority w:val="99"/>
    <w:semiHidden/>
    <w:rsid w:val="00C1287F"/>
    <w:rPr>
      <w:rFonts w:ascii="Calibri" w:eastAsia="Calibri" w:hAnsi="Calibri" w:cs="Times New Roman"/>
      <w:b/>
      <w:bCs/>
      <w:kern w:val="0"/>
      <w:sz w:val="20"/>
      <w:szCs w:val="20"/>
      <w:lang w:val="x-none" w:eastAsia="x-none"/>
      <w14:ligatures w14:val="none"/>
    </w:rPr>
  </w:style>
  <w:style w:type="paragraph" w:styleId="Revisin">
    <w:name w:val="Revision"/>
    <w:uiPriority w:val="99"/>
    <w:semiHidden/>
    <w:rsid w:val="00C1287F"/>
    <w:pPr>
      <w:spacing w:after="0" w:line="240" w:lineRule="auto"/>
    </w:pPr>
    <w:rPr>
      <w:rFonts w:ascii="Calibri" w:eastAsia="Calibri" w:hAnsi="Calibri" w:cs="Times New Roman"/>
      <w:kern w:val="0"/>
      <w14:ligatures w14:val="none"/>
    </w:rPr>
  </w:style>
  <w:style w:type="paragraph" w:customStyle="1" w:styleId="Encabezado1">
    <w:name w:val="Encabezado1"/>
    <w:basedOn w:val="Normal"/>
    <w:next w:val="Textoindependiente"/>
    <w:uiPriority w:val="99"/>
    <w:rsid w:val="00C1287F"/>
    <w:pPr>
      <w:keepNext/>
      <w:widowControl w:val="0"/>
      <w:suppressAutoHyphens/>
      <w:spacing w:before="240" w:after="120" w:line="240" w:lineRule="auto"/>
    </w:pPr>
    <w:rPr>
      <w:rFonts w:ascii="Arial" w:eastAsia="Lucida Sans Unicode" w:hAnsi="Arial" w:cs="Tahoma"/>
      <w:kern w:val="2"/>
      <w:sz w:val="28"/>
      <w:szCs w:val="28"/>
      <w:lang w:eastAsia="hi-IN" w:bidi="hi-IN"/>
    </w:rPr>
  </w:style>
  <w:style w:type="paragraph" w:customStyle="1" w:styleId="Etiqueta">
    <w:name w:val="Etiqueta"/>
    <w:basedOn w:val="Normal"/>
    <w:uiPriority w:val="99"/>
    <w:rsid w:val="00C1287F"/>
    <w:pPr>
      <w:widowControl w:val="0"/>
      <w:suppressLineNumbers/>
      <w:suppressAutoHyphens/>
      <w:spacing w:before="120" w:after="120" w:line="240" w:lineRule="auto"/>
    </w:pPr>
    <w:rPr>
      <w:rFonts w:ascii="Times New Roman" w:eastAsia="Lucida Sans Unicode" w:hAnsi="Times New Roman" w:cs="Tahoma"/>
      <w:i/>
      <w:iCs/>
      <w:kern w:val="2"/>
      <w:sz w:val="24"/>
      <w:szCs w:val="24"/>
      <w:lang w:eastAsia="hi-IN" w:bidi="hi-IN"/>
    </w:rPr>
  </w:style>
  <w:style w:type="paragraph" w:customStyle="1" w:styleId="ndice">
    <w:name w:val="Índice"/>
    <w:basedOn w:val="Normal"/>
    <w:uiPriority w:val="99"/>
    <w:rsid w:val="00C1287F"/>
    <w:pPr>
      <w:widowControl w:val="0"/>
      <w:suppressLineNumbers/>
      <w:suppressAutoHyphens/>
      <w:spacing w:after="0" w:line="240" w:lineRule="auto"/>
    </w:pPr>
    <w:rPr>
      <w:rFonts w:ascii="Times New Roman" w:eastAsia="Lucida Sans Unicode" w:hAnsi="Times New Roman" w:cs="Tahoma"/>
      <w:kern w:val="2"/>
      <w:sz w:val="24"/>
      <w:szCs w:val="24"/>
      <w:lang w:eastAsia="hi-IN" w:bidi="hi-IN"/>
    </w:rPr>
  </w:style>
  <w:style w:type="paragraph" w:customStyle="1" w:styleId="xl74">
    <w:name w:val="xl74"/>
    <w:basedOn w:val="Normal"/>
    <w:rsid w:val="00C1287F"/>
    <w:pPr>
      <w:widowControl w:val="0"/>
      <w:suppressAutoHyphens/>
      <w:spacing w:before="280" w:after="280" w:line="240" w:lineRule="auto"/>
      <w:jc w:val="center"/>
    </w:pPr>
    <w:rPr>
      <w:rFonts w:ascii="Arial" w:eastAsia="Arial Unicode MS" w:hAnsi="Arial" w:cs="Tahoma"/>
      <w:b/>
      <w:bCs/>
      <w:kern w:val="2"/>
      <w:sz w:val="24"/>
      <w:szCs w:val="24"/>
      <w:lang w:eastAsia="hi-IN" w:bidi="hi-IN"/>
    </w:rPr>
  </w:style>
  <w:style w:type="paragraph" w:customStyle="1" w:styleId="Style2">
    <w:name w:val="Style 2"/>
    <w:basedOn w:val="Normal"/>
    <w:uiPriority w:val="99"/>
    <w:rsid w:val="00C1287F"/>
    <w:pPr>
      <w:widowControl w:val="0"/>
      <w:suppressAutoHyphens/>
      <w:autoSpaceDE w:val="0"/>
      <w:spacing w:after="0" w:line="240" w:lineRule="auto"/>
      <w:ind w:left="288" w:right="72" w:hanging="288"/>
      <w:jc w:val="both"/>
    </w:pPr>
    <w:rPr>
      <w:rFonts w:ascii="Times New Roman" w:eastAsia="Times New Roman" w:hAnsi="Times New Roman" w:cs="Calibri"/>
      <w:kern w:val="2"/>
      <w:sz w:val="24"/>
      <w:szCs w:val="24"/>
      <w:lang w:val="en-US" w:eastAsia="hi-IN" w:bidi="hi-IN"/>
    </w:rPr>
  </w:style>
  <w:style w:type="paragraph" w:customStyle="1" w:styleId="Textoindependiente21">
    <w:name w:val="Texto independiente 21"/>
    <w:basedOn w:val="Normal"/>
    <w:uiPriority w:val="99"/>
    <w:rsid w:val="00C1287F"/>
    <w:pPr>
      <w:widowControl w:val="0"/>
      <w:suppressAutoHyphens/>
      <w:spacing w:after="0" w:line="240" w:lineRule="auto"/>
    </w:pPr>
    <w:rPr>
      <w:rFonts w:ascii="Arial" w:eastAsia="Lucida Sans Unicode" w:hAnsi="Arial" w:cs="Arial"/>
      <w:kern w:val="2"/>
      <w:sz w:val="20"/>
      <w:szCs w:val="24"/>
      <w:lang w:val="es-ES_tradnl" w:eastAsia="hi-IN" w:bidi="hi-IN"/>
    </w:rPr>
  </w:style>
  <w:style w:type="paragraph" w:customStyle="1" w:styleId="Textoindependiente32">
    <w:name w:val="Texto independiente 32"/>
    <w:basedOn w:val="Normal"/>
    <w:uiPriority w:val="99"/>
    <w:rsid w:val="00C1287F"/>
    <w:pPr>
      <w:widowControl w:val="0"/>
      <w:suppressAutoHyphens/>
      <w:spacing w:after="0" w:line="240" w:lineRule="auto"/>
      <w:jc w:val="both"/>
    </w:pPr>
    <w:rPr>
      <w:rFonts w:ascii="Arial" w:eastAsia="Lucida Sans Unicode" w:hAnsi="Arial" w:cs="Arial"/>
      <w:kern w:val="2"/>
      <w:sz w:val="20"/>
      <w:szCs w:val="24"/>
      <w:lang w:val="es-ES_tradnl" w:eastAsia="hi-IN" w:bidi="hi-IN"/>
    </w:rPr>
  </w:style>
  <w:style w:type="paragraph" w:customStyle="1" w:styleId="Sangra3detindependiente1">
    <w:name w:val="Sangría 3 de t. independiente1"/>
    <w:basedOn w:val="Normal"/>
    <w:uiPriority w:val="99"/>
    <w:rsid w:val="00C1287F"/>
    <w:pPr>
      <w:widowControl w:val="0"/>
      <w:suppressAutoHyphens/>
      <w:spacing w:after="120" w:line="240" w:lineRule="auto"/>
      <w:ind w:left="360"/>
    </w:pPr>
    <w:rPr>
      <w:rFonts w:ascii="Times New Roman" w:eastAsia="Lucida Sans Unicode" w:hAnsi="Times New Roman" w:cs="Tahoma"/>
      <w:kern w:val="2"/>
      <w:sz w:val="16"/>
      <w:szCs w:val="16"/>
      <w:lang w:eastAsia="hi-IN" w:bidi="hi-IN"/>
    </w:rPr>
  </w:style>
  <w:style w:type="paragraph" w:customStyle="1" w:styleId="Sangra2detindependiente1">
    <w:name w:val="Sangría 2 de t. independiente1"/>
    <w:basedOn w:val="Normal"/>
    <w:uiPriority w:val="99"/>
    <w:rsid w:val="00C1287F"/>
    <w:pPr>
      <w:widowControl w:val="0"/>
      <w:suppressAutoHyphens/>
      <w:spacing w:after="120" w:line="480" w:lineRule="auto"/>
      <w:ind w:left="283"/>
    </w:pPr>
    <w:rPr>
      <w:rFonts w:ascii="Times New Roman" w:eastAsia="Lucida Sans Unicode" w:hAnsi="Times New Roman" w:cs="Tahoma"/>
      <w:kern w:val="2"/>
      <w:sz w:val="24"/>
      <w:szCs w:val="24"/>
      <w:lang w:eastAsia="hi-IN" w:bidi="hi-IN"/>
    </w:rPr>
  </w:style>
  <w:style w:type="paragraph" w:customStyle="1" w:styleId="p4">
    <w:name w:val="p4"/>
    <w:basedOn w:val="Normal"/>
    <w:uiPriority w:val="99"/>
    <w:rsid w:val="00C1287F"/>
    <w:pPr>
      <w:widowControl w:val="0"/>
      <w:suppressAutoHyphens/>
      <w:autoSpaceDE w:val="0"/>
      <w:spacing w:after="0" w:line="240" w:lineRule="atLeast"/>
      <w:jc w:val="both"/>
    </w:pPr>
    <w:rPr>
      <w:rFonts w:ascii="Courier New" w:eastAsia="Times New Roman" w:hAnsi="Courier New" w:cs="Courier New"/>
      <w:kern w:val="2"/>
      <w:sz w:val="20"/>
      <w:szCs w:val="20"/>
      <w:lang w:val="es-ES" w:eastAsia="hi-IN" w:bidi="hi-IN"/>
    </w:rPr>
  </w:style>
  <w:style w:type="paragraph" w:customStyle="1" w:styleId="xl25">
    <w:name w:val="xl25"/>
    <w:basedOn w:val="Normal"/>
    <w:uiPriority w:val="99"/>
    <w:rsid w:val="00C1287F"/>
    <w:pPr>
      <w:shd w:val="clear" w:color="auto" w:fill="FFFFFF"/>
      <w:suppressAutoHyphens/>
      <w:spacing w:before="280" w:after="280" w:line="240" w:lineRule="auto"/>
    </w:pPr>
    <w:rPr>
      <w:rFonts w:ascii="Arial" w:eastAsia="Lucida Sans Unicode" w:hAnsi="Arial" w:cs="Calibri"/>
      <w:b/>
      <w:bCs/>
      <w:kern w:val="2"/>
      <w:sz w:val="24"/>
      <w:szCs w:val="24"/>
      <w:lang w:val="es-ES" w:eastAsia="hi-IN" w:bidi="hi-IN"/>
    </w:rPr>
  </w:style>
  <w:style w:type="paragraph" w:customStyle="1" w:styleId="Encabezadodelatabla">
    <w:name w:val="Encabezado de la tabla"/>
    <w:basedOn w:val="Contenidodelatabla"/>
    <w:uiPriority w:val="99"/>
    <w:rsid w:val="00C1287F"/>
    <w:pPr>
      <w:jc w:val="center"/>
    </w:pPr>
    <w:rPr>
      <w:b/>
      <w:bCs/>
    </w:rPr>
  </w:style>
  <w:style w:type="paragraph" w:customStyle="1" w:styleId="Textoindependiente31">
    <w:name w:val="Texto independiente 31"/>
    <w:basedOn w:val="Normal"/>
    <w:uiPriority w:val="99"/>
    <w:rsid w:val="00C1287F"/>
    <w:pPr>
      <w:widowControl w:val="0"/>
      <w:suppressAutoHyphens/>
      <w:spacing w:after="0" w:line="240" w:lineRule="auto"/>
      <w:jc w:val="both"/>
    </w:pPr>
    <w:rPr>
      <w:rFonts w:ascii="Arial" w:eastAsia="Lucida Sans Unicode" w:hAnsi="Arial" w:cs="Tahoma"/>
      <w:spacing w:val="-2"/>
      <w:kern w:val="2"/>
      <w:szCs w:val="24"/>
      <w:lang w:eastAsia="hi-IN" w:bidi="hi-IN"/>
    </w:rPr>
  </w:style>
  <w:style w:type="paragraph" w:customStyle="1" w:styleId="Default">
    <w:name w:val="Default"/>
    <w:rsid w:val="00C1287F"/>
    <w:pPr>
      <w:autoSpaceDE w:val="0"/>
      <w:autoSpaceDN w:val="0"/>
      <w:adjustRightInd w:val="0"/>
      <w:spacing w:after="0" w:line="240" w:lineRule="auto"/>
    </w:pPr>
    <w:rPr>
      <w:rFonts w:ascii="Calibri" w:eastAsia="Calibri" w:hAnsi="Calibri" w:cs="Calibri"/>
      <w:color w:val="000000"/>
      <w:kern w:val="0"/>
      <w:sz w:val="24"/>
      <w:szCs w:val="24"/>
      <w14:ligatures w14:val="none"/>
    </w:rPr>
  </w:style>
  <w:style w:type="paragraph" w:customStyle="1" w:styleId="Textbody0">
    <w:name w:val="Text body"/>
    <w:basedOn w:val="Standard"/>
    <w:uiPriority w:val="99"/>
    <w:rsid w:val="00C1287F"/>
    <w:pPr>
      <w:spacing w:after="120"/>
    </w:pPr>
  </w:style>
  <w:style w:type="paragraph" w:customStyle="1" w:styleId="TableContents">
    <w:name w:val="Table Contents"/>
    <w:basedOn w:val="Normal"/>
    <w:rsid w:val="00C1287F"/>
    <w:pPr>
      <w:suppressLineNumbers/>
      <w:suppressAutoHyphens/>
      <w:autoSpaceDN w:val="0"/>
      <w:spacing w:after="0" w:line="240" w:lineRule="auto"/>
    </w:pPr>
    <w:rPr>
      <w:rFonts w:ascii="Times New Roman" w:eastAsia="Times New Roman" w:hAnsi="Times New Roman" w:cs="Calibri"/>
      <w:sz w:val="24"/>
      <w:szCs w:val="24"/>
      <w:lang w:eastAsia="ar-SA"/>
    </w:rPr>
  </w:style>
  <w:style w:type="paragraph" w:customStyle="1" w:styleId="Normal1">
    <w:name w:val="Normal1"/>
    <w:rsid w:val="00C1287F"/>
    <w:pPr>
      <w:suppressAutoHyphens/>
      <w:spacing w:after="0" w:line="100" w:lineRule="atLeast"/>
    </w:pPr>
    <w:rPr>
      <w:rFonts w:ascii="Times New Roman" w:eastAsia="Calibri" w:hAnsi="Times New Roman" w:cs="Calibri"/>
      <w:kern w:val="0"/>
      <w:sz w:val="24"/>
      <w:szCs w:val="24"/>
      <w:lang w:val="es-ES" w:eastAsia="ar-SA"/>
      <w14:ligatures w14:val="none"/>
    </w:rPr>
  </w:style>
  <w:style w:type="paragraph" w:customStyle="1" w:styleId="western">
    <w:name w:val="western"/>
    <w:basedOn w:val="Normal"/>
    <w:uiPriority w:val="99"/>
    <w:rsid w:val="00C1287F"/>
    <w:pPr>
      <w:suppressAutoHyphens/>
      <w:spacing w:before="280" w:after="280" w:line="240" w:lineRule="auto"/>
    </w:pPr>
    <w:rPr>
      <w:rFonts w:ascii="Times New Roman" w:hAnsi="Times New Roman"/>
      <w:sz w:val="24"/>
      <w:szCs w:val="24"/>
      <w:lang w:eastAsia="ar-SA"/>
    </w:rPr>
  </w:style>
  <w:style w:type="paragraph" w:customStyle="1" w:styleId="standard0">
    <w:name w:val="standard"/>
    <w:basedOn w:val="Normal"/>
    <w:uiPriority w:val="99"/>
    <w:rsid w:val="00C1287F"/>
    <w:pPr>
      <w:spacing w:before="100" w:beforeAutospacing="1" w:after="100" w:afterAutospacing="1" w:line="240" w:lineRule="auto"/>
    </w:pPr>
    <w:rPr>
      <w:rFonts w:ascii="Times New Roman" w:eastAsia="Times New Roman" w:hAnsi="Times New Roman"/>
      <w:sz w:val="24"/>
      <w:szCs w:val="24"/>
      <w:lang w:eastAsia="es-EC"/>
    </w:rPr>
  </w:style>
  <w:style w:type="paragraph" w:customStyle="1" w:styleId="TableParagraph">
    <w:name w:val="Table Paragraph"/>
    <w:basedOn w:val="Normal"/>
    <w:uiPriority w:val="1"/>
    <w:qFormat/>
    <w:rsid w:val="00C1287F"/>
    <w:pPr>
      <w:widowControl w:val="0"/>
      <w:spacing w:after="0" w:line="240" w:lineRule="auto"/>
    </w:pPr>
    <w:rPr>
      <w:lang w:val="en-US"/>
    </w:rPr>
  </w:style>
  <w:style w:type="paragraph" w:customStyle="1" w:styleId="i">
    <w:name w:val="(i)"/>
    <w:basedOn w:val="Normal"/>
    <w:uiPriority w:val="99"/>
    <w:rsid w:val="00C1287F"/>
    <w:pPr>
      <w:suppressAutoHyphens/>
      <w:spacing w:after="0" w:line="240" w:lineRule="auto"/>
      <w:jc w:val="both"/>
    </w:pPr>
    <w:rPr>
      <w:rFonts w:ascii="Tms Rmn" w:eastAsia="Times New Roman" w:hAnsi="Tms Rmn"/>
      <w:noProof/>
      <w:sz w:val="24"/>
      <w:szCs w:val="20"/>
    </w:rPr>
  </w:style>
  <w:style w:type="paragraph" w:customStyle="1" w:styleId="Header2-SubClauses">
    <w:name w:val="Header 2 - SubClauses"/>
    <w:basedOn w:val="Normal"/>
    <w:rsid w:val="00C1287F"/>
    <w:pPr>
      <w:tabs>
        <w:tab w:val="num" w:pos="504"/>
        <w:tab w:val="left" w:pos="619"/>
      </w:tabs>
      <w:spacing w:line="240" w:lineRule="auto"/>
      <w:ind w:left="504" w:hanging="504"/>
      <w:jc w:val="both"/>
    </w:pPr>
    <w:rPr>
      <w:rFonts w:ascii="Times New Roman" w:eastAsia="Times New Roman" w:hAnsi="Times New Roman"/>
      <w:noProof/>
      <w:sz w:val="24"/>
      <w:szCs w:val="20"/>
    </w:rPr>
  </w:style>
  <w:style w:type="paragraph" w:customStyle="1" w:styleId="P3Header1-Clauses">
    <w:name w:val="P3 Header1-Clauses"/>
    <w:basedOn w:val="Header1-Clauses"/>
    <w:rsid w:val="00C1287F"/>
    <w:pPr>
      <w:tabs>
        <w:tab w:val="clear" w:pos="432"/>
        <w:tab w:val="num" w:pos="864"/>
      </w:tabs>
      <w:ind w:left="864"/>
    </w:pPr>
  </w:style>
  <w:style w:type="paragraph" w:customStyle="1" w:styleId="explanatorynotes">
    <w:name w:val="explanatory_notes"/>
    <w:basedOn w:val="Normal"/>
    <w:uiPriority w:val="99"/>
    <w:rsid w:val="00C1287F"/>
    <w:pPr>
      <w:suppressAutoHyphens/>
      <w:spacing w:after="240" w:line="360" w:lineRule="exact"/>
      <w:jc w:val="both"/>
    </w:pPr>
    <w:rPr>
      <w:rFonts w:ascii="Arial" w:eastAsia="Times New Roman" w:hAnsi="Arial"/>
      <w:noProof/>
      <w:sz w:val="24"/>
      <w:szCs w:val="20"/>
    </w:rPr>
  </w:style>
  <w:style w:type="paragraph" w:customStyle="1" w:styleId="Textbodyindent">
    <w:name w:val="Text body indent"/>
    <w:basedOn w:val="Standard"/>
    <w:uiPriority w:val="99"/>
    <w:rsid w:val="00C1287F"/>
    <w:pPr>
      <w:suppressAutoHyphens/>
      <w:spacing w:after="120"/>
      <w:ind w:left="283"/>
    </w:pPr>
    <w:rPr>
      <w:kern w:val="3"/>
      <w:sz w:val="24"/>
      <w:lang w:val="en-US" w:eastAsia="hi-IN" w:bidi="hi-IN"/>
    </w:rPr>
  </w:style>
  <w:style w:type="paragraph" w:customStyle="1" w:styleId="TextoArtculo">
    <w:name w:val="Texto Artículo"/>
    <w:uiPriority w:val="99"/>
    <w:rsid w:val="00C1287F"/>
    <w:pPr>
      <w:suppressAutoHyphens/>
      <w:autoSpaceDN w:val="0"/>
      <w:spacing w:after="0" w:line="240" w:lineRule="auto"/>
      <w:ind w:left="90" w:right="1"/>
      <w:jc w:val="both"/>
    </w:pPr>
    <w:rPr>
      <w:rFonts w:ascii="Verdana" w:eastAsia="Arial" w:hAnsi="Verdana" w:cs="Times New Roman"/>
      <w:color w:val="000000"/>
      <w:kern w:val="3"/>
      <w:sz w:val="20"/>
      <w:szCs w:val="20"/>
      <w:lang w:val="es-ES" w:eastAsia="hi-IN" w:bidi="hi-IN"/>
      <w14:ligatures w14:val="none"/>
    </w:rPr>
  </w:style>
  <w:style w:type="paragraph" w:customStyle="1" w:styleId="SectionVIHeader">
    <w:name w:val="Section VI. Header"/>
    <w:basedOn w:val="Normal"/>
    <w:uiPriority w:val="99"/>
    <w:rsid w:val="00C1287F"/>
    <w:pPr>
      <w:spacing w:before="120" w:after="240" w:line="240" w:lineRule="auto"/>
      <w:jc w:val="center"/>
    </w:pPr>
    <w:rPr>
      <w:rFonts w:ascii="Times New Roman" w:eastAsia="Times New Roman" w:hAnsi="Times New Roman"/>
      <w:b/>
      <w:noProof/>
      <w:sz w:val="36"/>
      <w:szCs w:val="20"/>
    </w:rPr>
  </w:style>
  <w:style w:type="paragraph" w:customStyle="1" w:styleId="StyleStyleHeader1-ClausesAfter0ptLeft0Hanging1">
    <w:name w:val="Style Style Header 1 - Clauses + After:  0 pt + Left:  0&quot; Hanging:...1"/>
    <w:basedOn w:val="Normal"/>
    <w:autoRedefine/>
    <w:uiPriority w:val="99"/>
    <w:rsid w:val="00C1287F"/>
    <w:pPr>
      <w:tabs>
        <w:tab w:val="left" w:pos="576"/>
      </w:tabs>
      <w:spacing w:after="240" w:line="240" w:lineRule="auto"/>
      <w:ind w:left="576" w:hanging="576"/>
      <w:jc w:val="both"/>
    </w:pPr>
    <w:rPr>
      <w:rFonts w:ascii="Times New Roman" w:eastAsia="Times New Roman" w:hAnsi="Times New Roman"/>
      <w:noProof/>
      <w:sz w:val="24"/>
      <w:szCs w:val="20"/>
    </w:rPr>
  </w:style>
  <w:style w:type="paragraph" w:customStyle="1" w:styleId="wfxRecipient">
    <w:name w:val="wfxRecipient"/>
    <w:basedOn w:val="Normal"/>
    <w:uiPriority w:val="99"/>
    <w:rsid w:val="00C1287F"/>
    <w:pPr>
      <w:overflowPunct w:val="0"/>
      <w:autoSpaceDE w:val="0"/>
      <w:autoSpaceDN w:val="0"/>
      <w:adjustRightInd w:val="0"/>
      <w:spacing w:after="0" w:line="240" w:lineRule="auto"/>
    </w:pPr>
    <w:rPr>
      <w:rFonts w:ascii="Times New Roman" w:eastAsia="Times New Roman" w:hAnsi="Times New Roman"/>
      <w:sz w:val="24"/>
      <w:szCs w:val="20"/>
      <w:lang w:val="es-ES_tradnl"/>
    </w:rPr>
  </w:style>
  <w:style w:type="paragraph" w:customStyle="1" w:styleId="A2-Heading2">
    <w:name w:val="A2-Heading2"/>
    <w:basedOn w:val="Normal"/>
    <w:uiPriority w:val="99"/>
    <w:rsid w:val="00C1287F"/>
    <w:pPr>
      <w:keepNext/>
      <w:keepLines/>
      <w:spacing w:before="200" w:line="240" w:lineRule="auto"/>
      <w:jc w:val="center"/>
    </w:pPr>
    <w:rPr>
      <w:rFonts w:ascii="Times New Roman Bold" w:eastAsia="Times New Roman" w:hAnsi="Times New Roman Bold"/>
      <w:b/>
      <w:sz w:val="28"/>
      <w:szCs w:val="24"/>
      <w:lang w:val="es-ES_tradnl"/>
    </w:rPr>
  </w:style>
  <w:style w:type="character" w:customStyle="1" w:styleId="Bodytext1">
    <w:name w:val="Body text|1_"/>
    <w:link w:val="Bodytext10"/>
    <w:locked/>
    <w:rsid w:val="00C1287F"/>
    <w:rPr>
      <w:rFonts w:ascii="Arial" w:eastAsia="Arial" w:hAnsi="Arial" w:cs="Arial"/>
      <w:sz w:val="19"/>
      <w:szCs w:val="19"/>
      <w:shd w:val="clear" w:color="auto" w:fill="FFFFFF"/>
    </w:rPr>
  </w:style>
  <w:style w:type="paragraph" w:customStyle="1" w:styleId="Bodytext10">
    <w:name w:val="Body text|1"/>
    <w:basedOn w:val="Normal"/>
    <w:link w:val="Bodytext1"/>
    <w:rsid w:val="00C1287F"/>
    <w:pPr>
      <w:widowControl w:val="0"/>
      <w:shd w:val="clear" w:color="auto" w:fill="FFFFFF"/>
      <w:spacing w:after="220" w:line="261" w:lineRule="auto"/>
    </w:pPr>
    <w:rPr>
      <w:rFonts w:ascii="Arial" w:eastAsia="Arial" w:hAnsi="Arial" w:cs="Arial"/>
      <w:kern w:val="2"/>
      <w:sz w:val="19"/>
      <w:szCs w:val="19"/>
      <w14:ligatures w14:val="standardContextual"/>
    </w:rPr>
  </w:style>
  <w:style w:type="paragraph" w:customStyle="1" w:styleId="p12">
    <w:name w:val="p12"/>
    <w:basedOn w:val="Normal"/>
    <w:rsid w:val="00C1287F"/>
    <w:pPr>
      <w:widowControl w:val="0"/>
      <w:tabs>
        <w:tab w:val="left" w:pos="320"/>
      </w:tabs>
      <w:autoSpaceDE w:val="0"/>
      <w:autoSpaceDN w:val="0"/>
      <w:adjustRightInd w:val="0"/>
      <w:spacing w:after="0" w:line="240" w:lineRule="atLeast"/>
      <w:ind w:left="1120"/>
    </w:pPr>
    <w:rPr>
      <w:rFonts w:ascii="Times New Roman" w:eastAsia="Times New Roman" w:hAnsi="Times New Roman"/>
      <w:sz w:val="20"/>
      <w:szCs w:val="20"/>
      <w:lang w:val="es-ES"/>
    </w:rPr>
  </w:style>
  <w:style w:type="character" w:styleId="Refdenotaalpie">
    <w:name w:val="footnote reference"/>
    <w:uiPriority w:val="99"/>
    <w:unhideWhenUsed/>
    <w:qFormat/>
    <w:rsid w:val="00C1287F"/>
    <w:rPr>
      <w:vertAlign w:val="superscript"/>
    </w:rPr>
  </w:style>
  <w:style w:type="character" w:styleId="Refdenotaalfinal">
    <w:name w:val="endnote reference"/>
    <w:uiPriority w:val="99"/>
    <w:unhideWhenUsed/>
    <w:qFormat/>
    <w:rsid w:val="00C1287F"/>
    <w:rPr>
      <w:vertAlign w:val="superscript"/>
    </w:rPr>
  </w:style>
  <w:style w:type="character" w:customStyle="1" w:styleId="WW8Num3z0">
    <w:name w:val="WW8Num3z0"/>
    <w:rsid w:val="00C1287F"/>
    <w:rPr>
      <w:rFonts w:ascii="Symbol" w:hAnsi="Symbol" w:cs="OpenSymbol" w:hint="default"/>
    </w:rPr>
  </w:style>
  <w:style w:type="character" w:customStyle="1" w:styleId="WW8Num3z1">
    <w:name w:val="WW8Num3z1"/>
    <w:rsid w:val="00C1287F"/>
    <w:rPr>
      <w:rFonts w:ascii="OpenSymbol" w:hAnsi="OpenSymbol" w:cs="OpenSymbol" w:hint="default"/>
    </w:rPr>
  </w:style>
  <w:style w:type="character" w:customStyle="1" w:styleId="WW8Num4z0">
    <w:name w:val="WW8Num4z0"/>
    <w:rsid w:val="00C1287F"/>
    <w:rPr>
      <w:rFonts w:ascii="Symbol" w:hAnsi="Symbol" w:cs="OpenSymbol" w:hint="default"/>
    </w:rPr>
  </w:style>
  <w:style w:type="character" w:customStyle="1" w:styleId="WW8Num4z1">
    <w:name w:val="WW8Num4z1"/>
    <w:rsid w:val="00C1287F"/>
    <w:rPr>
      <w:rFonts w:ascii="OpenSymbol" w:hAnsi="OpenSymbol" w:cs="OpenSymbol" w:hint="default"/>
    </w:rPr>
  </w:style>
  <w:style w:type="character" w:customStyle="1" w:styleId="WW8Num7z0">
    <w:name w:val="WW8Num7z0"/>
    <w:rsid w:val="00C1287F"/>
    <w:rPr>
      <w:rFonts w:ascii="Symbol" w:hAnsi="Symbol" w:cs="OpenSymbol" w:hint="default"/>
    </w:rPr>
  </w:style>
  <w:style w:type="character" w:customStyle="1" w:styleId="WW8Num7z1">
    <w:name w:val="WW8Num7z1"/>
    <w:rsid w:val="00C1287F"/>
    <w:rPr>
      <w:rFonts w:ascii="OpenSymbol" w:hAnsi="OpenSymbol" w:cs="OpenSymbol" w:hint="default"/>
    </w:rPr>
  </w:style>
  <w:style w:type="character" w:customStyle="1" w:styleId="WW8Num8z1">
    <w:name w:val="WW8Num8z1"/>
    <w:rsid w:val="00C1287F"/>
    <w:rPr>
      <w:rFonts w:ascii="OpenSymbol" w:hAnsi="OpenSymbol" w:cs="OpenSymbol" w:hint="default"/>
    </w:rPr>
  </w:style>
  <w:style w:type="character" w:customStyle="1" w:styleId="WW8Num14z0">
    <w:name w:val="WW8Num14z0"/>
    <w:rsid w:val="00C1287F"/>
    <w:rPr>
      <w:rFonts w:ascii="Symbol" w:hAnsi="Symbol" w:cs="OpenSymbol" w:hint="default"/>
    </w:rPr>
  </w:style>
  <w:style w:type="character" w:customStyle="1" w:styleId="WW8Num14z1">
    <w:name w:val="WW8Num14z1"/>
    <w:rsid w:val="00C1287F"/>
    <w:rPr>
      <w:rFonts w:ascii="OpenSymbol" w:hAnsi="OpenSymbol" w:cs="OpenSymbol" w:hint="default"/>
    </w:rPr>
  </w:style>
  <w:style w:type="character" w:customStyle="1" w:styleId="WW8Num15z0">
    <w:name w:val="WW8Num15z0"/>
    <w:rsid w:val="00C1287F"/>
    <w:rPr>
      <w:rFonts w:ascii="Symbol" w:hAnsi="Symbol" w:cs="OpenSymbol" w:hint="default"/>
    </w:rPr>
  </w:style>
  <w:style w:type="character" w:customStyle="1" w:styleId="WW8Num15z1">
    <w:name w:val="WW8Num15z1"/>
    <w:rsid w:val="00C1287F"/>
    <w:rPr>
      <w:rFonts w:ascii="OpenSymbol" w:hAnsi="OpenSymbol" w:cs="OpenSymbol" w:hint="default"/>
    </w:rPr>
  </w:style>
  <w:style w:type="character" w:customStyle="1" w:styleId="WW8Num16z0">
    <w:name w:val="WW8Num16z0"/>
    <w:rsid w:val="00C1287F"/>
    <w:rPr>
      <w:rFonts w:ascii="Symbol" w:hAnsi="Symbol" w:cs="OpenSymbol" w:hint="default"/>
    </w:rPr>
  </w:style>
  <w:style w:type="character" w:customStyle="1" w:styleId="WW8Num16z1">
    <w:name w:val="WW8Num16z1"/>
    <w:rsid w:val="00C1287F"/>
    <w:rPr>
      <w:rFonts w:ascii="OpenSymbol" w:hAnsi="OpenSymbol" w:cs="OpenSymbol" w:hint="default"/>
    </w:rPr>
  </w:style>
  <w:style w:type="character" w:customStyle="1" w:styleId="WW8Num17z0">
    <w:name w:val="WW8Num17z0"/>
    <w:rsid w:val="00C1287F"/>
    <w:rPr>
      <w:sz w:val="24"/>
    </w:rPr>
  </w:style>
  <w:style w:type="character" w:customStyle="1" w:styleId="WW8Num17z1">
    <w:name w:val="WW8Num17z1"/>
    <w:rsid w:val="00C1287F"/>
    <w:rPr>
      <w:rFonts w:ascii="OpenSymbol" w:hAnsi="OpenSymbol" w:cs="OpenSymbol" w:hint="default"/>
    </w:rPr>
  </w:style>
  <w:style w:type="character" w:customStyle="1" w:styleId="Absatz-Standardschriftart">
    <w:name w:val="Absatz-Standardschriftart"/>
    <w:rsid w:val="00C1287F"/>
  </w:style>
  <w:style w:type="character" w:customStyle="1" w:styleId="WW-Absatz-Standardschriftart">
    <w:name w:val="WW-Absatz-Standardschriftart"/>
    <w:rsid w:val="00C1287F"/>
  </w:style>
  <w:style w:type="character" w:customStyle="1" w:styleId="WW8Num18z0">
    <w:name w:val="WW8Num18z0"/>
    <w:rsid w:val="00C1287F"/>
    <w:rPr>
      <w:rFonts w:ascii="Symbol" w:hAnsi="Symbol" w:cs="OpenSymbol" w:hint="default"/>
    </w:rPr>
  </w:style>
  <w:style w:type="character" w:customStyle="1" w:styleId="WW8Num18z1">
    <w:name w:val="WW8Num18z1"/>
    <w:rsid w:val="00C1287F"/>
    <w:rPr>
      <w:rFonts w:ascii="OpenSymbol" w:hAnsi="OpenSymbol" w:cs="OpenSymbol" w:hint="default"/>
    </w:rPr>
  </w:style>
  <w:style w:type="character" w:customStyle="1" w:styleId="WW8Num19z0">
    <w:name w:val="WW8Num19z0"/>
    <w:rsid w:val="00C1287F"/>
    <w:rPr>
      <w:rFonts w:ascii="Symbol" w:hAnsi="Symbol" w:cs="OpenSymbol" w:hint="default"/>
    </w:rPr>
  </w:style>
  <w:style w:type="character" w:customStyle="1" w:styleId="WW8Num19z1">
    <w:name w:val="WW8Num19z1"/>
    <w:rsid w:val="00C1287F"/>
    <w:rPr>
      <w:rFonts w:ascii="OpenSymbol" w:hAnsi="OpenSymbol" w:cs="OpenSymbol" w:hint="default"/>
    </w:rPr>
  </w:style>
  <w:style w:type="character" w:customStyle="1" w:styleId="WW8Num20z0">
    <w:name w:val="WW8Num20z0"/>
    <w:rsid w:val="00C1287F"/>
    <w:rPr>
      <w:rFonts w:ascii="Symbol" w:hAnsi="Symbol" w:cs="OpenSymbol" w:hint="default"/>
    </w:rPr>
  </w:style>
  <w:style w:type="character" w:customStyle="1" w:styleId="WW8Num20z1">
    <w:name w:val="WW8Num20z1"/>
    <w:rsid w:val="00C1287F"/>
    <w:rPr>
      <w:rFonts w:ascii="OpenSymbol" w:hAnsi="OpenSymbol" w:cs="OpenSymbol" w:hint="default"/>
    </w:rPr>
  </w:style>
  <w:style w:type="character" w:customStyle="1" w:styleId="WW-Absatz-Standardschriftart1">
    <w:name w:val="WW-Absatz-Standardschriftart1"/>
    <w:rsid w:val="00C1287F"/>
  </w:style>
  <w:style w:type="character" w:customStyle="1" w:styleId="WW8Num21z0">
    <w:name w:val="WW8Num21z0"/>
    <w:rsid w:val="00C1287F"/>
    <w:rPr>
      <w:rFonts w:ascii="Symbol" w:hAnsi="Symbol" w:cs="OpenSymbol" w:hint="default"/>
    </w:rPr>
  </w:style>
  <w:style w:type="character" w:customStyle="1" w:styleId="WW8Num21z1">
    <w:name w:val="WW8Num21z1"/>
    <w:rsid w:val="00C1287F"/>
    <w:rPr>
      <w:rFonts w:ascii="OpenSymbol" w:hAnsi="OpenSymbol" w:cs="OpenSymbol" w:hint="default"/>
    </w:rPr>
  </w:style>
  <w:style w:type="character" w:customStyle="1" w:styleId="WW-Absatz-Standardschriftart11">
    <w:name w:val="WW-Absatz-Standardschriftart11"/>
    <w:rsid w:val="00C1287F"/>
  </w:style>
  <w:style w:type="character" w:customStyle="1" w:styleId="WW-Absatz-Standardschriftart111">
    <w:name w:val="WW-Absatz-Standardschriftart111"/>
    <w:rsid w:val="00C1287F"/>
  </w:style>
  <w:style w:type="character" w:customStyle="1" w:styleId="WW-Absatz-Standardschriftart1111">
    <w:name w:val="WW-Absatz-Standardschriftart1111"/>
    <w:rsid w:val="00C1287F"/>
  </w:style>
  <w:style w:type="character" w:customStyle="1" w:styleId="WW-Absatz-Standardschriftart11111">
    <w:name w:val="WW-Absatz-Standardschriftart11111"/>
    <w:rsid w:val="00C1287F"/>
  </w:style>
  <w:style w:type="character" w:customStyle="1" w:styleId="WW-Absatz-Standardschriftart111111">
    <w:name w:val="WW-Absatz-Standardschriftart111111"/>
    <w:rsid w:val="00C1287F"/>
  </w:style>
  <w:style w:type="character" w:customStyle="1" w:styleId="WW8Num5z0">
    <w:name w:val="WW8Num5z0"/>
    <w:rsid w:val="00C1287F"/>
    <w:rPr>
      <w:rFonts w:ascii="Symbol" w:hAnsi="Symbol" w:cs="OpenSymbol" w:hint="default"/>
    </w:rPr>
  </w:style>
  <w:style w:type="character" w:customStyle="1" w:styleId="WW8Num5z1">
    <w:name w:val="WW8Num5z1"/>
    <w:rsid w:val="00C1287F"/>
    <w:rPr>
      <w:rFonts w:ascii="OpenSymbol" w:hAnsi="OpenSymbol" w:cs="OpenSymbol" w:hint="default"/>
    </w:rPr>
  </w:style>
  <w:style w:type="character" w:customStyle="1" w:styleId="WW8Num6z0">
    <w:name w:val="WW8Num6z0"/>
    <w:rsid w:val="00C1287F"/>
    <w:rPr>
      <w:sz w:val="24"/>
    </w:rPr>
  </w:style>
  <w:style w:type="character" w:customStyle="1" w:styleId="WW8Num6z1">
    <w:name w:val="WW8Num6z1"/>
    <w:rsid w:val="00C1287F"/>
    <w:rPr>
      <w:rFonts w:ascii="OpenSymbol" w:hAnsi="OpenSymbol" w:cs="OpenSymbol" w:hint="default"/>
    </w:rPr>
  </w:style>
  <w:style w:type="character" w:customStyle="1" w:styleId="WW8Num10z0">
    <w:name w:val="WW8Num10z0"/>
    <w:rsid w:val="00C1287F"/>
    <w:rPr>
      <w:rFonts w:ascii="Symbol" w:hAnsi="Symbol" w:hint="default"/>
      <w:sz w:val="24"/>
    </w:rPr>
  </w:style>
  <w:style w:type="character" w:customStyle="1" w:styleId="WW8Num10z1">
    <w:name w:val="WW8Num10z1"/>
    <w:rsid w:val="00C1287F"/>
    <w:rPr>
      <w:rFonts w:ascii="OpenSymbol" w:hAnsi="OpenSymbol" w:cs="OpenSymbol" w:hint="default"/>
    </w:rPr>
  </w:style>
  <w:style w:type="character" w:customStyle="1" w:styleId="WW8Num11z1">
    <w:name w:val="WW8Num11z1"/>
    <w:rsid w:val="00C1287F"/>
    <w:rPr>
      <w:rFonts w:ascii="OpenSymbol" w:hAnsi="OpenSymbol" w:cs="OpenSymbol" w:hint="default"/>
    </w:rPr>
  </w:style>
  <w:style w:type="character" w:customStyle="1" w:styleId="WW-Absatz-Standardschriftart1111111">
    <w:name w:val="WW-Absatz-Standardschriftart1111111"/>
    <w:rsid w:val="00C1287F"/>
  </w:style>
  <w:style w:type="character" w:customStyle="1" w:styleId="WW-Absatz-Standardschriftart11111111">
    <w:name w:val="WW-Absatz-Standardschriftart11111111"/>
    <w:rsid w:val="00C1287F"/>
  </w:style>
  <w:style w:type="character" w:customStyle="1" w:styleId="WW-Absatz-Standardschriftart111111111">
    <w:name w:val="WW-Absatz-Standardschriftart111111111"/>
    <w:rsid w:val="00C1287F"/>
  </w:style>
  <w:style w:type="character" w:customStyle="1" w:styleId="WW-Absatz-Standardschriftart1111111111">
    <w:name w:val="WW-Absatz-Standardschriftart1111111111"/>
    <w:rsid w:val="00C1287F"/>
  </w:style>
  <w:style w:type="character" w:customStyle="1" w:styleId="WW-Absatz-Standardschriftart11111111111">
    <w:name w:val="WW-Absatz-Standardschriftart11111111111"/>
    <w:rsid w:val="00C1287F"/>
  </w:style>
  <w:style w:type="character" w:customStyle="1" w:styleId="WW8Num12z0">
    <w:name w:val="WW8Num12z0"/>
    <w:rsid w:val="00C1287F"/>
    <w:rPr>
      <w:sz w:val="24"/>
    </w:rPr>
  </w:style>
  <w:style w:type="character" w:customStyle="1" w:styleId="WW-Absatz-Standardschriftart111111111111">
    <w:name w:val="WW-Absatz-Standardschriftart111111111111"/>
    <w:rsid w:val="00C1287F"/>
  </w:style>
  <w:style w:type="character" w:customStyle="1" w:styleId="WW8Num11z0">
    <w:name w:val="WW8Num11z0"/>
    <w:rsid w:val="00C1287F"/>
    <w:rPr>
      <w:rFonts w:ascii="Symbol" w:hAnsi="Symbol" w:hint="default"/>
      <w:sz w:val="24"/>
    </w:rPr>
  </w:style>
  <w:style w:type="character" w:customStyle="1" w:styleId="WW8Num12z1">
    <w:name w:val="WW8Num12z1"/>
    <w:rsid w:val="00C1287F"/>
    <w:rPr>
      <w:rFonts w:ascii="Symbol" w:hAnsi="Symbol" w:cs="OpenSymbol" w:hint="default"/>
    </w:rPr>
  </w:style>
  <w:style w:type="character" w:customStyle="1" w:styleId="WW8Num13z0">
    <w:name w:val="WW8Num13z0"/>
    <w:rsid w:val="00C1287F"/>
    <w:rPr>
      <w:sz w:val="24"/>
    </w:rPr>
  </w:style>
  <w:style w:type="character" w:customStyle="1" w:styleId="WW-Absatz-Standardschriftart1111111111111">
    <w:name w:val="WW-Absatz-Standardschriftart1111111111111"/>
    <w:rsid w:val="00C1287F"/>
  </w:style>
  <w:style w:type="character" w:customStyle="1" w:styleId="Fuentedeprrafopredeter3">
    <w:name w:val="Fuente de párrafo predeter.3"/>
    <w:rsid w:val="00C1287F"/>
  </w:style>
  <w:style w:type="character" w:customStyle="1" w:styleId="Refdenotaalpie1">
    <w:name w:val="Ref. de nota al pie1"/>
    <w:rsid w:val="00C1287F"/>
    <w:rPr>
      <w:vertAlign w:val="superscript"/>
    </w:rPr>
  </w:style>
  <w:style w:type="character" w:customStyle="1" w:styleId="Fuentedeprrafopredeter1">
    <w:name w:val="Fuente de párrafo predeter.1"/>
    <w:rsid w:val="00C1287F"/>
  </w:style>
  <w:style w:type="character" w:customStyle="1" w:styleId="Refdenotaalpie3">
    <w:name w:val="Ref. de nota al pie3"/>
    <w:rsid w:val="00C1287F"/>
    <w:rPr>
      <w:vertAlign w:val="superscript"/>
    </w:rPr>
  </w:style>
  <w:style w:type="character" w:customStyle="1" w:styleId="Refdenotaalpie2">
    <w:name w:val="Ref. de nota al pie2"/>
    <w:rsid w:val="00C1287F"/>
    <w:rPr>
      <w:vertAlign w:val="superscript"/>
    </w:rPr>
  </w:style>
  <w:style w:type="character" w:customStyle="1" w:styleId="Fuentedeprrafopredeter2">
    <w:name w:val="Fuente de párrafo predeter.2"/>
    <w:rsid w:val="00C1287F"/>
  </w:style>
  <w:style w:type="character" w:customStyle="1" w:styleId="WW8Num8z0">
    <w:name w:val="WW8Num8z0"/>
    <w:rsid w:val="00C1287F"/>
    <w:rPr>
      <w:rFonts w:ascii="Symbol" w:hAnsi="Symbol" w:hint="default"/>
      <w:sz w:val="24"/>
    </w:rPr>
  </w:style>
  <w:style w:type="character" w:customStyle="1" w:styleId="WW8Num9z1">
    <w:name w:val="WW8Num9z1"/>
    <w:rsid w:val="00C1287F"/>
    <w:rPr>
      <w:rFonts w:ascii="OpenSymbol" w:hAnsi="OpenSymbol" w:cs="OpenSymbol" w:hint="default"/>
    </w:rPr>
  </w:style>
  <w:style w:type="character" w:customStyle="1" w:styleId="Smbolodenotaalpie">
    <w:name w:val="Símbolo de nota al pie"/>
    <w:rsid w:val="00C1287F"/>
  </w:style>
  <w:style w:type="character" w:customStyle="1" w:styleId="Smbolodenotafinal">
    <w:name w:val="Símbolo de nota final"/>
    <w:rsid w:val="00C1287F"/>
    <w:rPr>
      <w:vertAlign w:val="superscript"/>
    </w:rPr>
  </w:style>
  <w:style w:type="character" w:customStyle="1" w:styleId="WW-Smbolodenotafinal">
    <w:name w:val="WW-Símbolo de nota final"/>
    <w:rsid w:val="00C1287F"/>
  </w:style>
  <w:style w:type="character" w:customStyle="1" w:styleId="Carcterdenumeracin">
    <w:name w:val="Carácter de numeración"/>
    <w:rsid w:val="00C1287F"/>
  </w:style>
  <w:style w:type="character" w:customStyle="1" w:styleId="Vietas">
    <w:name w:val="Viñetas"/>
    <w:rsid w:val="00C1287F"/>
    <w:rPr>
      <w:rFonts w:ascii="OpenSymbol" w:eastAsia="OpenSymbol" w:hAnsi="OpenSymbol" w:cs="OpenSymbol" w:hint="default"/>
    </w:rPr>
  </w:style>
  <w:style w:type="character" w:customStyle="1" w:styleId="InstruccionCar1">
    <w:name w:val="Instruccion Car1"/>
    <w:rsid w:val="00C1287F"/>
    <w:rPr>
      <w:rFonts w:ascii="Arial" w:hAnsi="Arial" w:cs="Arial" w:hint="default"/>
      <w:i/>
      <w:iCs w:val="0"/>
      <w:spacing w:val="-2"/>
      <w:sz w:val="24"/>
      <w:szCs w:val="24"/>
      <w:lang w:val="es-ES_tradnl" w:eastAsia="ar-SA" w:bidi="ar-SA"/>
    </w:rPr>
  </w:style>
  <w:style w:type="character" w:customStyle="1" w:styleId="McambiosCar">
    <w:name w:val="Mcambios Car"/>
    <w:rsid w:val="00C1287F"/>
    <w:rPr>
      <w:rFonts w:ascii="Arial" w:eastAsia="Cambria" w:hAnsi="Arial" w:cs="Arial" w:hint="default"/>
      <w:b/>
      <w:bCs/>
      <w:color w:val="404040"/>
      <w:spacing w:val="-2"/>
      <w:kern w:val="2"/>
      <w:sz w:val="24"/>
      <w:szCs w:val="24"/>
      <w:lang w:val="es-EC" w:eastAsia="hi-IN" w:bidi="hi-IN"/>
    </w:rPr>
  </w:style>
  <w:style w:type="character" w:customStyle="1" w:styleId="WW-Absatz-Standardschriftart1111111111111111111111111">
    <w:name w:val="WW-Absatz-Standardschriftart1111111111111111111111111"/>
    <w:rsid w:val="00C1287F"/>
  </w:style>
  <w:style w:type="character" w:customStyle="1" w:styleId="Fuentedeprrafopredeter4">
    <w:name w:val="Fuente de párrafo predeter.4"/>
    <w:rsid w:val="00C1287F"/>
  </w:style>
  <w:style w:type="character" w:customStyle="1" w:styleId="Caracteresdenotaalpie">
    <w:name w:val="Caracteres de nota al pie"/>
    <w:rsid w:val="00C1287F"/>
    <w:rPr>
      <w:vertAlign w:val="superscript"/>
    </w:rPr>
  </w:style>
  <w:style w:type="paragraph" w:styleId="Textosinformato">
    <w:name w:val="Plain Text"/>
    <w:basedOn w:val="Normal"/>
    <w:link w:val="TextosinformatoCar"/>
    <w:semiHidden/>
    <w:unhideWhenUsed/>
    <w:rsid w:val="00C1287F"/>
    <w:pPr>
      <w:spacing w:after="0" w:line="240" w:lineRule="auto"/>
    </w:pPr>
    <w:rPr>
      <w:rFonts w:ascii="Consolas" w:hAnsi="Consolas"/>
      <w:sz w:val="21"/>
      <w:szCs w:val="21"/>
      <w:lang w:val="x-none" w:eastAsia="x-none"/>
    </w:rPr>
  </w:style>
  <w:style w:type="character" w:customStyle="1" w:styleId="TextosinformatoCar">
    <w:name w:val="Texto sin formato Car"/>
    <w:basedOn w:val="Fuentedeprrafopredeter"/>
    <w:link w:val="Textosinformato"/>
    <w:semiHidden/>
    <w:rsid w:val="00C1287F"/>
    <w:rPr>
      <w:rFonts w:ascii="Consolas" w:eastAsia="Calibri" w:hAnsi="Consolas" w:cs="Times New Roman"/>
      <w:kern w:val="0"/>
      <w:sz w:val="21"/>
      <w:szCs w:val="21"/>
      <w:lang w:val="x-none" w:eastAsia="x-none"/>
      <w14:ligatures w14:val="none"/>
    </w:rPr>
  </w:style>
  <w:style w:type="character" w:customStyle="1" w:styleId="TOC11">
    <w:name w:val="TOC 11"/>
    <w:rsid w:val="00C1287F"/>
    <w:rPr>
      <w:color w:val="000080"/>
    </w:rPr>
  </w:style>
  <w:style w:type="character" w:customStyle="1" w:styleId="Mencinsinresolver1">
    <w:name w:val="Mención sin resolver1"/>
    <w:uiPriority w:val="99"/>
    <w:semiHidden/>
    <w:rsid w:val="00C1287F"/>
    <w:rPr>
      <w:color w:val="605E5C"/>
      <w:shd w:val="clear" w:color="auto" w:fill="E1DFDD"/>
    </w:rPr>
  </w:style>
  <w:style w:type="character" w:customStyle="1" w:styleId="Document7">
    <w:name w:val="Document 7"/>
    <w:basedOn w:val="Fuentedeprrafopredeter"/>
    <w:rsid w:val="00C1287F"/>
  </w:style>
  <w:style w:type="character" w:customStyle="1" w:styleId="st">
    <w:name w:val="st"/>
    <w:rsid w:val="00C1287F"/>
  </w:style>
  <w:style w:type="table" w:styleId="Tablaconcuadrcula">
    <w:name w:val="Table Grid"/>
    <w:basedOn w:val="Tablanormal"/>
    <w:uiPriority w:val="59"/>
    <w:rsid w:val="00C1287F"/>
    <w:pPr>
      <w:spacing w:after="0" w:line="240" w:lineRule="auto"/>
    </w:pPr>
    <w:rPr>
      <w:rFonts w:ascii="Times New Roman" w:eastAsia="Times New Roman" w:hAnsi="Times New Roman" w:cs="Times New Roman"/>
      <w:kern w:val="0"/>
      <w:sz w:val="20"/>
      <w:szCs w:val="20"/>
      <w:lang w:eastAsia="es-EC"/>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6">
    <w:name w:val="WWNum6"/>
    <w:rsid w:val="00C1287F"/>
    <w:pPr>
      <w:numPr>
        <w:numId w:val="7"/>
      </w:numPr>
    </w:pPr>
  </w:style>
  <w:style w:type="character" w:customStyle="1" w:styleId="object">
    <w:name w:val="object"/>
    <w:rsid w:val="00C1287F"/>
  </w:style>
  <w:style w:type="paragraph" w:styleId="Sinespaciado">
    <w:name w:val="No Spacing"/>
    <w:aliases w:val="Normal Sangria,NORMAL"/>
    <w:link w:val="SinespaciadoCar"/>
    <w:uiPriority w:val="1"/>
    <w:qFormat/>
    <w:rsid w:val="00C1287F"/>
    <w:pPr>
      <w:spacing w:after="0" w:line="240" w:lineRule="auto"/>
    </w:pPr>
    <w:rPr>
      <w:rFonts w:ascii="Calibri" w:eastAsia="Calibri" w:hAnsi="Calibri" w:cs="Times New Roman"/>
      <w:kern w:val="0"/>
      <w14:ligatures w14:val="none"/>
    </w:rPr>
  </w:style>
  <w:style w:type="character" w:customStyle="1" w:styleId="markedcontent">
    <w:name w:val="markedcontent"/>
    <w:rsid w:val="00C1287F"/>
  </w:style>
  <w:style w:type="paragraph" w:customStyle="1" w:styleId="Sinespaciado1">
    <w:name w:val="Sin espaciado1"/>
    <w:qFormat/>
    <w:rsid w:val="00C1287F"/>
    <w:pPr>
      <w:spacing w:after="0" w:line="240" w:lineRule="auto"/>
    </w:pPr>
    <w:rPr>
      <w:rFonts w:ascii="Calibri" w:eastAsia="Calibri" w:hAnsi="Calibri" w:cs="Times New Roman"/>
      <w:kern w:val="0"/>
      <w14:ligatures w14:val="none"/>
    </w:rPr>
  </w:style>
  <w:style w:type="table" w:customStyle="1" w:styleId="TableNormal1">
    <w:name w:val="Table Normal1"/>
    <w:uiPriority w:val="2"/>
    <w:semiHidden/>
    <w:qFormat/>
    <w:rsid w:val="00C1287F"/>
    <w:pPr>
      <w:widowControl w:val="0"/>
      <w:spacing w:after="0" w:line="240" w:lineRule="auto"/>
    </w:pPr>
    <w:rPr>
      <w:rFonts w:ascii="Calibri" w:eastAsia="Calibri" w:hAnsi="Calibri" w:cs="Times New Roman"/>
      <w:kern w:val="0"/>
      <w:lang w:val="en-US"/>
      <w14:ligatures w14:val="none"/>
    </w:rPr>
    <w:tblPr>
      <w:tblCellMar>
        <w:top w:w="0" w:type="dxa"/>
        <w:left w:w="0" w:type="dxa"/>
        <w:bottom w:w="0" w:type="dxa"/>
        <w:right w:w="0" w:type="dxa"/>
      </w:tblCellMar>
    </w:tblPr>
  </w:style>
  <w:style w:type="character" w:customStyle="1" w:styleId="SinespaciadoCar">
    <w:name w:val="Sin espaciado Car"/>
    <w:aliases w:val="Normal Sangria Car,NORMAL Car"/>
    <w:link w:val="Sinespaciado"/>
    <w:uiPriority w:val="1"/>
    <w:qFormat/>
    <w:locked/>
    <w:rsid w:val="00C1287F"/>
    <w:rPr>
      <w:rFonts w:ascii="Calibri" w:eastAsia="Calibri" w:hAnsi="Calibri" w:cs="Times New Roman"/>
      <w:kern w:val="0"/>
      <w14:ligatures w14:val="none"/>
    </w:rPr>
  </w:style>
  <w:style w:type="paragraph" w:customStyle="1" w:styleId="font5">
    <w:name w:val="font5"/>
    <w:basedOn w:val="Normal"/>
    <w:rsid w:val="00C1287F"/>
    <w:pPr>
      <w:spacing w:before="100" w:beforeAutospacing="1" w:after="100" w:afterAutospacing="1" w:line="240" w:lineRule="auto"/>
    </w:pPr>
    <w:rPr>
      <w:rFonts w:ascii="Arial Narrow" w:eastAsia="Times New Roman" w:hAnsi="Arial Narrow"/>
      <w:b/>
      <w:bCs/>
      <w:color w:val="000000"/>
      <w:lang w:eastAsia="es-EC"/>
    </w:rPr>
  </w:style>
  <w:style w:type="paragraph" w:customStyle="1" w:styleId="font6">
    <w:name w:val="font6"/>
    <w:basedOn w:val="Normal"/>
    <w:rsid w:val="00C1287F"/>
    <w:pPr>
      <w:spacing w:before="100" w:beforeAutospacing="1" w:after="100" w:afterAutospacing="1" w:line="240" w:lineRule="auto"/>
    </w:pPr>
    <w:rPr>
      <w:rFonts w:ascii="Times New Roman" w:eastAsia="Times New Roman" w:hAnsi="Times New Roman"/>
      <w:b/>
      <w:bCs/>
      <w:color w:val="000000"/>
      <w:sz w:val="14"/>
      <w:szCs w:val="14"/>
      <w:lang w:eastAsia="es-EC"/>
    </w:rPr>
  </w:style>
  <w:style w:type="paragraph" w:customStyle="1" w:styleId="font7">
    <w:name w:val="font7"/>
    <w:basedOn w:val="Normal"/>
    <w:rsid w:val="00C1287F"/>
    <w:pPr>
      <w:spacing w:before="100" w:beforeAutospacing="1" w:after="100" w:afterAutospacing="1" w:line="240" w:lineRule="auto"/>
    </w:pPr>
    <w:rPr>
      <w:rFonts w:ascii="Arial Narrow" w:eastAsia="Times New Roman" w:hAnsi="Arial Narrow"/>
      <w:color w:val="000000"/>
      <w:lang w:eastAsia="es-EC"/>
    </w:rPr>
  </w:style>
  <w:style w:type="paragraph" w:customStyle="1" w:styleId="font8">
    <w:name w:val="font8"/>
    <w:basedOn w:val="Normal"/>
    <w:rsid w:val="00C1287F"/>
    <w:pPr>
      <w:spacing w:before="100" w:beforeAutospacing="1" w:after="100" w:afterAutospacing="1" w:line="240" w:lineRule="auto"/>
    </w:pPr>
    <w:rPr>
      <w:rFonts w:ascii="Times New Roman" w:eastAsia="Times New Roman" w:hAnsi="Times New Roman"/>
      <w:color w:val="000000"/>
      <w:sz w:val="14"/>
      <w:szCs w:val="14"/>
      <w:lang w:eastAsia="es-EC"/>
    </w:rPr>
  </w:style>
  <w:style w:type="paragraph" w:customStyle="1" w:styleId="font9">
    <w:name w:val="font9"/>
    <w:basedOn w:val="Normal"/>
    <w:rsid w:val="00C1287F"/>
    <w:pPr>
      <w:spacing w:before="100" w:beforeAutospacing="1" w:after="100" w:afterAutospacing="1" w:line="240" w:lineRule="auto"/>
    </w:pPr>
    <w:rPr>
      <w:rFonts w:ascii="Arial Narrow" w:eastAsia="Times New Roman" w:hAnsi="Arial Narrow"/>
      <w:color w:val="000000"/>
      <w:lang w:eastAsia="es-EC"/>
    </w:rPr>
  </w:style>
  <w:style w:type="paragraph" w:customStyle="1" w:styleId="font10">
    <w:name w:val="font10"/>
    <w:basedOn w:val="Normal"/>
    <w:rsid w:val="00C1287F"/>
    <w:pPr>
      <w:spacing w:before="100" w:beforeAutospacing="1" w:after="100" w:afterAutospacing="1" w:line="240" w:lineRule="auto"/>
    </w:pPr>
    <w:rPr>
      <w:rFonts w:ascii="Arial Narrow" w:eastAsia="Times New Roman" w:hAnsi="Arial Narrow"/>
      <w:color w:val="000000"/>
      <w:sz w:val="24"/>
      <w:szCs w:val="24"/>
      <w:lang w:eastAsia="es-EC"/>
    </w:rPr>
  </w:style>
  <w:style w:type="paragraph" w:customStyle="1" w:styleId="font11">
    <w:name w:val="font11"/>
    <w:basedOn w:val="Normal"/>
    <w:rsid w:val="00C1287F"/>
    <w:pPr>
      <w:spacing w:before="100" w:beforeAutospacing="1" w:after="100" w:afterAutospacing="1" w:line="240" w:lineRule="auto"/>
    </w:pPr>
    <w:rPr>
      <w:rFonts w:ascii="Times New Roman" w:eastAsia="Times New Roman" w:hAnsi="Times New Roman"/>
      <w:color w:val="000000"/>
      <w:sz w:val="20"/>
      <w:szCs w:val="20"/>
      <w:lang w:eastAsia="es-EC"/>
    </w:rPr>
  </w:style>
  <w:style w:type="paragraph" w:customStyle="1" w:styleId="font12">
    <w:name w:val="font12"/>
    <w:basedOn w:val="Normal"/>
    <w:rsid w:val="00C1287F"/>
    <w:pPr>
      <w:spacing w:before="100" w:beforeAutospacing="1" w:after="100" w:afterAutospacing="1" w:line="240" w:lineRule="auto"/>
    </w:pPr>
    <w:rPr>
      <w:rFonts w:ascii="Arial Narrow" w:eastAsia="Times New Roman" w:hAnsi="Arial Narrow"/>
      <w:lang w:eastAsia="es-EC"/>
    </w:rPr>
  </w:style>
  <w:style w:type="paragraph" w:customStyle="1" w:styleId="font13">
    <w:name w:val="font13"/>
    <w:basedOn w:val="Normal"/>
    <w:rsid w:val="00C1287F"/>
    <w:pPr>
      <w:spacing w:before="100" w:beforeAutospacing="1" w:after="100" w:afterAutospacing="1" w:line="240" w:lineRule="auto"/>
    </w:pPr>
    <w:rPr>
      <w:rFonts w:ascii="Arial Narrow" w:eastAsia="Times New Roman" w:hAnsi="Arial Narrow"/>
      <w:b/>
      <w:bCs/>
      <w:color w:val="FF0000"/>
      <w:lang w:eastAsia="es-EC"/>
    </w:rPr>
  </w:style>
  <w:style w:type="paragraph" w:customStyle="1" w:styleId="font14">
    <w:name w:val="font14"/>
    <w:basedOn w:val="Normal"/>
    <w:rsid w:val="00C1287F"/>
    <w:pPr>
      <w:spacing w:before="100" w:beforeAutospacing="1" w:after="100" w:afterAutospacing="1" w:line="240" w:lineRule="auto"/>
    </w:pPr>
    <w:rPr>
      <w:rFonts w:ascii="Times New Roman" w:eastAsia="Times New Roman" w:hAnsi="Times New Roman"/>
      <w:sz w:val="14"/>
      <w:szCs w:val="14"/>
      <w:lang w:eastAsia="es-EC"/>
    </w:rPr>
  </w:style>
  <w:style w:type="paragraph" w:customStyle="1" w:styleId="font15">
    <w:name w:val="font15"/>
    <w:basedOn w:val="Normal"/>
    <w:rsid w:val="00C1287F"/>
    <w:pPr>
      <w:spacing w:before="100" w:beforeAutospacing="1" w:after="100" w:afterAutospacing="1" w:line="240" w:lineRule="auto"/>
    </w:pPr>
    <w:rPr>
      <w:rFonts w:ascii="Times New Roman" w:eastAsia="Times New Roman" w:hAnsi="Times New Roman"/>
      <w:color w:val="000000"/>
      <w:sz w:val="14"/>
      <w:szCs w:val="14"/>
      <w:lang w:eastAsia="es-EC"/>
    </w:rPr>
  </w:style>
  <w:style w:type="paragraph" w:customStyle="1" w:styleId="xl65">
    <w:name w:val="xl65"/>
    <w:basedOn w:val="Normal"/>
    <w:rsid w:val="00C1287F"/>
    <w:pPr>
      <w:pBdr>
        <w:left w:val="single" w:sz="8" w:space="20" w:color="auto"/>
        <w:right w:val="single" w:sz="8" w:space="0" w:color="auto"/>
      </w:pBdr>
      <w:spacing w:before="100" w:beforeAutospacing="1" w:after="100" w:afterAutospacing="1" w:line="240" w:lineRule="auto"/>
      <w:ind w:firstLineChars="300" w:firstLine="300"/>
      <w:textAlignment w:val="center"/>
    </w:pPr>
    <w:rPr>
      <w:rFonts w:ascii="Arial Narrow" w:eastAsia="Times New Roman" w:hAnsi="Arial Narrow"/>
      <w:b/>
      <w:bCs/>
      <w:sz w:val="24"/>
      <w:szCs w:val="24"/>
      <w:lang w:eastAsia="es-EC"/>
    </w:rPr>
  </w:style>
  <w:style w:type="paragraph" w:customStyle="1" w:styleId="xl66">
    <w:name w:val="xl66"/>
    <w:basedOn w:val="Normal"/>
    <w:rsid w:val="00C1287F"/>
    <w:pPr>
      <w:pBdr>
        <w:right w:val="single" w:sz="8" w:space="0" w:color="auto"/>
      </w:pBdr>
      <w:spacing w:before="100" w:beforeAutospacing="1" w:after="100" w:afterAutospacing="1" w:line="240" w:lineRule="auto"/>
      <w:jc w:val="both"/>
      <w:textAlignment w:val="center"/>
    </w:pPr>
    <w:rPr>
      <w:rFonts w:ascii="Arial Narrow" w:eastAsia="Times New Roman" w:hAnsi="Arial Narrow"/>
      <w:sz w:val="24"/>
      <w:szCs w:val="24"/>
      <w:lang w:eastAsia="es-EC"/>
    </w:rPr>
  </w:style>
  <w:style w:type="paragraph" w:customStyle="1" w:styleId="xl67">
    <w:name w:val="xl67"/>
    <w:basedOn w:val="Normal"/>
    <w:rsid w:val="00C1287F"/>
    <w:pPr>
      <w:pBdr>
        <w:right w:val="single" w:sz="8" w:space="0" w:color="auto"/>
      </w:pBdr>
      <w:spacing w:before="100" w:beforeAutospacing="1" w:after="100" w:afterAutospacing="1" w:line="240" w:lineRule="auto"/>
      <w:jc w:val="both"/>
      <w:textAlignment w:val="center"/>
    </w:pPr>
    <w:rPr>
      <w:rFonts w:ascii="Arial Narrow" w:eastAsia="Times New Roman" w:hAnsi="Arial Narrow"/>
      <w:b/>
      <w:bCs/>
      <w:sz w:val="24"/>
      <w:szCs w:val="24"/>
      <w:lang w:eastAsia="es-EC"/>
    </w:rPr>
  </w:style>
  <w:style w:type="paragraph" w:customStyle="1" w:styleId="xl68">
    <w:name w:val="xl68"/>
    <w:basedOn w:val="Normal"/>
    <w:rsid w:val="00C1287F"/>
    <w:pPr>
      <w:pBdr>
        <w:bottom w:val="single" w:sz="8" w:space="0" w:color="auto"/>
        <w:right w:val="single" w:sz="8" w:space="0" w:color="auto"/>
      </w:pBdr>
      <w:spacing w:before="100" w:beforeAutospacing="1" w:after="100" w:afterAutospacing="1" w:line="240" w:lineRule="auto"/>
      <w:jc w:val="both"/>
      <w:textAlignment w:val="center"/>
    </w:pPr>
    <w:rPr>
      <w:rFonts w:ascii="Arial Narrow" w:eastAsia="Times New Roman" w:hAnsi="Arial Narrow"/>
      <w:sz w:val="24"/>
      <w:szCs w:val="24"/>
      <w:lang w:eastAsia="es-EC"/>
    </w:rPr>
  </w:style>
  <w:style w:type="paragraph" w:customStyle="1" w:styleId="xl69">
    <w:name w:val="xl69"/>
    <w:basedOn w:val="Normal"/>
    <w:rsid w:val="00C1287F"/>
    <w:pPr>
      <w:pBdr>
        <w:bottom w:val="single" w:sz="8" w:space="0" w:color="auto"/>
        <w:right w:val="single" w:sz="8" w:space="0" w:color="auto"/>
      </w:pBdr>
      <w:spacing w:before="100" w:beforeAutospacing="1" w:after="100" w:afterAutospacing="1" w:line="240" w:lineRule="auto"/>
      <w:jc w:val="both"/>
      <w:textAlignment w:val="center"/>
    </w:pPr>
    <w:rPr>
      <w:rFonts w:ascii="Arial Narrow" w:eastAsia="Times New Roman" w:hAnsi="Arial Narrow"/>
      <w:b/>
      <w:bCs/>
      <w:sz w:val="24"/>
      <w:szCs w:val="24"/>
      <w:lang w:eastAsia="es-EC"/>
    </w:rPr>
  </w:style>
  <w:style w:type="paragraph" w:customStyle="1" w:styleId="xl70">
    <w:name w:val="xl70"/>
    <w:basedOn w:val="Normal"/>
    <w:rsid w:val="00C1287F"/>
    <w:pPr>
      <w:pBdr>
        <w:right w:val="single" w:sz="8" w:space="0" w:color="auto"/>
      </w:pBdr>
      <w:spacing w:before="100" w:beforeAutospacing="1" w:after="100" w:afterAutospacing="1" w:line="240" w:lineRule="auto"/>
      <w:ind w:firstLineChars="100" w:firstLine="100"/>
      <w:textAlignment w:val="center"/>
    </w:pPr>
    <w:rPr>
      <w:rFonts w:ascii="Arial Narrow" w:eastAsia="Times New Roman" w:hAnsi="Arial Narrow"/>
      <w:sz w:val="24"/>
      <w:szCs w:val="24"/>
      <w:lang w:eastAsia="es-EC"/>
    </w:rPr>
  </w:style>
  <w:style w:type="paragraph" w:customStyle="1" w:styleId="xl71">
    <w:name w:val="xl71"/>
    <w:basedOn w:val="Normal"/>
    <w:rsid w:val="00C1287F"/>
    <w:pPr>
      <w:pBdr>
        <w:right w:val="single" w:sz="8" w:space="0" w:color="auto"/>
      </w:pBdr>
      <w:spacing w:before="100" w:beforeAutospacing="1" w:after="100" w:afterAutospacing="1" w:line="240" w:lineRule="auto"/>
      <w:ind w:firstLineChars="100" w:firstLine="100"/>
      <w:textAlignment w:val="center"/>
    </w:pPr>
    <w:rPr>
      <w:rFonts w:ascii="Arial Narrow" w:eastAsia="Times New Roman" w:hAnsi="Arial Narrow"/>
      <w:b/>
      <w:bCs/>
      <w:sz w:val="24"/>
      <w:szCs w:val="24"/>
      <w:lang w:eastAsia="es-EC"/>
    </w:rPr>
  </w:style>
  <w:style w:type="paragraph" w:customStyle="1" w:styleId="xl72">
    <w:name w:val="xl72"/>
    <w:basedOn w:val="Normal"/>
    <w:rsid w:val="00C1287F"/>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b/>
      <w:bCs/>
      <w:sz w:val="24"/>
      <w:szCs w:val="24"/>
      <w:lang w:eastAsia="es-EC"/>
    </w:rPr>
  </w:style>
  <w:style w:type="paragraph" w:customStyle="1" w:styleId="xl73">
    <w:name w:val="xl73"/>
    <w:basedOn w:val="Normal"/>
    <w:rsid w:val="00C1287F"/>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b/>
      <w:bCs/>
      <w:sz w:val="24"/>
      <w:szCs w:val="24"/>
      <w:lang w:eastAsia="es-EC"/>
    </w:rPr>
  </w:style>
  <w:style w:type="paragraph" w:customStyle="1" w:styleId="xl75">
    <w:name w:val="xl75"/>
    <w:basedOn w:val="Normal"/>
    <w:rsid w:val="00C1287F"/>
    <w:pPr>
      <w:pBdr>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sz w:val="24"/>
      <w:szCs w:val="24"/>
      <w:lang w:eastAsia="es-EC"/>
    </w:rPr>
  </w:style>
  <w:style w:type="paragraph" w:customStyle="1" w:styleId="xl76">
    <w:name w:val="xl76"/>
    <w:basedOn w:val="Normal"/>
    <w:rsid w:val="00C1287F"/>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sz w:val="24"/>
      <w:szCs w:val="24"/>
      <w:lang w:eastAsia="es-EC"/>
    </w:rPr>
  </w:style>
  <w:style w:type="paragraph" w:customStyle="1" w:styleId="xl77">
    <w:name w:val="xl77"/>
    <w:basedOn w:val="Normal"/>
    <w:rsid w:val="00C1287F"/>
    <w:pPr>
      <w:pBdr>
        <w:right w:val="single" w:sz="8" w:space="0" w:color="auto"/>
      </w:pBdr>
      <w:spacing w:before="100" w:beforeAutospacing="1" w:after="100" w:afterAutospacing="1" w:line="240" w:lineRule="auto"/>
      <w:jc w:val="both"/>
      <w:textAlignment w:val="center"/>
    </w:pPr>
    <w:rPr>
      <w:rFonts w:ascii="Arial Narrow" w:eastAsia="Times New Roman" w:hAnsi="Arial Narrow"/>
      <w:color w:val="0000FF"/>
      <w:sz w:val="24"/>
      <w:szCs w:val="24"/>
      <w:lang w:eastAsia="es-EC"/>
    </w:rPr>
  </w:style>
  <w:style w:type="paragraph" w:customStyle="1" w:styleId="xl78">
    <w:name w:val="xl78"/>
    <w:basedOn w:val="Normal"/>
    <w:rsid w:val="00C1287F"/>
    <w:pPr>
      <w:pBdr>
        <w:right w:val="single" w:sz="8" w:space="0" w:color="auto"/>
      </w:pBdr>
      <w:spacing w:before="100" w:beforeAutospacing="1" w:after="100" w:afterAutospacing="1" w:line="240" w:lineRule="auto"/>
      <w:jc w:val="both"/>
      <w:textAlignment w:val="center"/>
    </w:pPr>
    <w:rPr>
      <w:rFonts w:ascii="Times New Roman" w:eastAsia="Times New Roman" w:hAnsi="Times New Roman"/>
      <w:color w:val="0563C1"/>
      <w:sz w:val="24"/>
      <w:szCs w:val="24"/>
      <w:u w:val="single"/>
      <w:lang w:eastAsia="es-EC"/>
    </w:rPr>
  </w:style>
  <w:style w:type="paragraph" w:customStyle="1" w:styleId="xl79">
    <w:name w:val="xl79"/>
    <w:basedOn w:val="Normal"/>
    <w:rsid w:val="00C1287F"/>
    <w:pPr>
      <w:pBdr>
        <w:right w:val="single" w:sz="8" w:space="0" w:color="auto"/>
      </w:pBdr>
      <w:spacing w:before="100" w:beforeAutospacing="1" w:after="100" w:afterAutospacing="1" w:line="240" w:lineRule="auto"/>
      <w:jc w:val="both"/>
      <w:textAlignment w:val="center"/>
    </w:pPr>
    <w:rPr>
      <w:rFonts w:ascii="Times New Roman" w:eastAsia="Times New Roman" w:hAnsi="Times New Roman"/>
      <w:sz w:val="24"/>
      <w:szCs w:val="24"/>
      <w:lang w:eastAsia="es-EC"/>
    </w:rPr>
  </w:style>
  <w:style w:type="paragraph" w:customStyle="1" w:styleId="xl80">
    <w:name w:val="xl80"/>
    <w:basedOn w:val="Normal"/>
    <w:rsid w:val="00C1287F"/>
    <w:pPr>
      <w:pBdr>
        <w:right w:val="single" w:sz="8" w:space="0" w:color="auto"/>
      </w:pBdr>
      <w:spacing w:before="100" w:beforeAutospacing="1" w:after="100" w:afterAutospacing="1" w:line="240" w:lineRule="auto"/>
      <w:jc w:val="both"/>
      <w:textAlignment w:val="center"/>
    </w:pPr>
    <w:rPr>
      <w:rFonts w:ascii="Times New Roman" w:eastAsia="Times New Roman" w:hAnsi="Times New Roman"/>
      <w:sz w:val="24"/>
      <w:szCs w:val="24"/>
      <w:lang w:eastAsia="es-EC"/>
    </w:rPr>
  </w:style>
  <w:style w:type="paragraph" w:customStyle="1" w:styleId="xl81">
    <w:name w:val="xl81"/>
    <w:basedOn w:val="Normal"/>
    <w:rsid w:val="00C1287F"/>
    <w:pPr>
      <w:pBdr>
        <w:right w:val="single" w:sz="8" w:space="0" w:color="auto"/>
      </w:pBdr>
      <w:spacing w:before="100" w:beforeAutospacing="1" w:after="100" w:afterAutospacing="1" w:line="240" w:lineRule="auto"/>
      <w:textAlignment w:val="top"/>
    </w:pPr>
    <w:rPr>
      <w:rFonts w:ascii="Times New Roman" w:eastAsia="Times New Roman" w:hAnsi="Times New Roman"/>
      <w:sz w:val="24"/>
      <w:szCs w:val="24"/>
      <w:lang w:eastAsia="es-EC"/>
    </w:rPr>
  </w:style>
  <w:style w:type="paragraph" w:customStyle="1" w:styleId="xl82">
    <w:name w:val="xl82"/>
    <w:basedOn w:val="Normal"/>
    <w:rsid w:val="00C1287F"/>
    <w:pPr>
      <w:pBdr>
        <w:right w:val="single" w:sz="8" w:space="0" w:color="auto"/>
      </w:pBdr>
      <w:spacing w:before="100" w:beforeAutospacing="1" w:after="100" w:afterAutospacing="1" w:line="240" w:lineRule="auto"/>
      <w:jc w:val="both"/>
      <w:textAlignment w:val="center"/>
    </w:pPr>
    <w:rPr>
      <w:rFonts w:ascii="Arial Narrow" w:eastAsia="Times New Roman" w:hAnsi="Arial Narrow"/>
      <w:sz w:val="24"/>
      <w:szCs w:val="24"/>
      <w:lang w:eastAsia="es-EC"/>
    </w:rPr>
  </w:style>
  <w:style w:type="paragraph" w:customStyle="1" w:styleId="xl83">
    <w:name w:val="xl83"/>
    <w:basedOn w:val="Normal"/>
    <w:rsid w:val="00C1287F"/>
    <w:pPr>
      <w:pBdr>
        <w:bottom w:val="single" w:sz="8" w:space="0" w:color="auto"/>
        <w:right w:val="single" w:sz="8" w:space="0" w:color="auto"/>
      </w:pBdr>
      <w:spacing w:before="100" w:beforeAutospacing="1" w:after="100" w:afterAutospacing="1" w:line="240" w:lineRule="auto"/>
      <w:jc w:val="both"/>
      <w:textAlignment w:val="center"/>
    </w:pPr>
    <w:rPr>
      <w:rFonts w:ascii="Times New Roman" w:eastAsia="Times New Roman" w:hAnsi="Times New Roman"/>
      <w:sz w:val="24"/>
      <w:szCs w:val="24"/>
      <w:lang w:eastAsia="es-EC"/>
    </w:rPr>
  </w:style>
  <w:style w:type="paragraph" w:customStyle="1" w:styleId="xl84">
    <w:name w:val="xl84"/>
    <w:basedOn w:val="Normal"/>
    <w:rsid w:val="00C1287F"/>
    <w:pPr>
      <w:pBdr>
        <w:left w:val="single" w:sz="8" w:space="14" w:color="auto"/>
        <w:bottom w:val="single" w:sz="8" w:space="0" w:color="auto"/>
        <w:right w:val="single" w:sz="8" w:space="0" w:color="auto"/>
      </w:pBdr>
      <w:spacing w:before="100" w:beforeAutospacing="1" w:after="100" w:afterAutospacing="1" w:line="240" w:lineRule="auto"/>
      <w:ind w:firstLineChars="200" w:firstLine="200"/>
      <w:textAlignment w:val="center"/>
    </w:pPr>
    <w:rPr>
      <w:rFonts w:ascii="Arial Narrow" w:eastAsia="Times New Roman" w:hAnsi="Arial Narrow"/>
      <w:b/>
      <w:bCs/>
      <w:sz w:val="24"/>
      <w:szCs w:val="24"/>
      <w:lang w:eastAsia="es-EC"/>
    </w:rPr>
  </w:style>
  <w:style w:type="paragraph" w:customStyle="1" w:styleId="xl85">
    <w:name w:val="xl85"/>
    <w:basedOn w:val="Normal"/>
    <w:rsid w:val="00C1287F"/>
    <w:pPr>
      <w:pBdr>
        <w:right w:val="single" w:sz="8" w:space="0" w:color="auto"/>
      </w:pBdr>
      <w:spacing w:before="100" w:beforeAutospacing="1" w:after="100" w:afterAutospacing="1" w:line="240" w:lineRule="auto"/>
      <w:jc w:val="both"/>
      <w:textAlignment w:val="center"/>
    </w:pPr>
    <w:rPr>
      <w:rFonts w:ascii="Arial Narrow" w:eastAsia="Times New Roman" w:hAnsi="Arial Narrow"/>
      <w:sz w:val="24"/>
      <w:szCs w:val="24"/>
      <w:lang w:eastAsia="es-EC"/>
    </w:rPr>
  </w:style>
  <w:style w:type="paragraph" w:customStyle="1" w:styleId="xl86">
    <w:name w:val="xl86"/>
    <w:basedOn w:val="Normal"/>
    <w:rsid w:val="00C1287F"/>
    <w:pPr>
      <w:pBdr>
        <w:right w:val="single" w:sz="8" w:space="0" w:color="auto"/>
      </w:pBdr>
      <w:spacing w:before="100" w:beforeAutospacing="1" w:after="100" w:afterAutospacing="1" w:line="240" w:lineRule="auto"/>
      <w:jc w:val="both"/>
      <w:textAlignment w:val="center"/>
    </w:pPr>
    <w:rPr>
      <w:rFonts w:ascii="Arial Narrow" w:eastAsia="Times New Roman" w:hAnsi="Arial Narrow"/>
      <w:color w:val="000000"/>
      <w:sz w:val="24"/>
      <w:szCs w:val="24"/>
      <w:lang w:eastAsia="es-EC"/>
    </w:rPr>
  </w:style>
  <w:style w:type="paragraph" w:customStyle="1" w:styleId="xl87">
    <w:name w:val="xl87"/>
    <w:basedOn w:val="Normal"/>
    <w:rsid w:val="00C1287F"/>
    <w:pPr>
      <w:pBdr>
        <w:right w:val="single" w:sz="8" w:space="0" w:color="auto"/>
      </w:pBdr>
      <w:spacing w:before="100" w:beforeAutospacing="1" w:after="100" w:afterAutospacing="1" w:line="240" w:lineRule="auto"/>
      <w:jc w:val="both"/>
      <w:textAlignment w:val="center"/>
    </w:pPr>
    <w:rPr>
      <w:rFonts w:ascii="Arial Narrow" w:eastAsia="Times New Roman" w:hAnsi="Arial Narrow"/>
      <w:sz w:val="20"/>
      <w:szCs w:val="20"/>
      <w:lang w:eastAsia="es-EC"/>
    </w:rPr>
  </w:style>
  <w:style w:type="paragraph" w:customStyle="1" w:styleId="xl88">
    <w:name w:val="xl88"/>
    <w:basedOn w:val="Normal"/>
    <w:rsid w:val="00C1287F"/>
    <w:pPr>
      <w:pBdr>
        <w:bottom w:val="single" w:sz="8" w:space="0" w:color="auto"/>
        <w:right w:val="single" w:sz="8" w:space="0" w:color="auto"/>
      </w:pBdr>
      <w:spacing w:before="100" w:beforeAutospacing="1" w:after="100" w:afterAutospacing="1" w:line="240" w:lineRule="auto"/>
      <w:jc w:val="both"/>
      <w:textAlignment w:val="center"/>
    </w:pPr>
    <w:rPr>
      <w:rFonts w:ascii="Arial Narrow" w:eastAsia="Times New Roman" w:hAnsi="Arial Narrow"/>
      <w:sz w:val="20"/>
      <w:szCs w:val="20"/>
      <w:lang w:eastAsia="es-EC"/>
    </w:rPr>
  </w:style>
  <w:style w:type="paragraph" w:customStyle="1" w:styleId="xl89">
    <w:name w:val="xl89"/>
    <w:basedOn w:val="Normal"/>
    <w:rsid w:val="00C1287F"/>
    <w:pPr>
      <w:pBdr>
        <w:right w:val="single" w:sz="8" w:space="0" w:color="auto"/>
      </w:pBdr>
      <w:spacing w:before="100" w:beforeAutospacing="1" w:after="100" w:afterAutospacing="1" w:line="240" w:lineRule="auto"/>
      <w:jc w:val="both"/>
      <w:textAlignment w:val="center"/>
    </w:pPr>
    <w:rPr>
      <w:rFonts w:ascii="Arial Narrow" w:eastAsia="Times New Roman" w:hAnsi="Arial Narrow"/>
      <w:b/>
      <w:bCs/>
      <w:sz w:val="24"/>
      <w:szCs w:val="24"/>
      <w:lang w:eastAsia="es-EC"/>
    </w:rPr>
  </w:style>
  <w:style w:type="paragraph" w:customStyle="1" w:styleId="xl90">
    <w:name w:val="xl90"/>
    <w:basedOn w:val="Normal"/>
    <w:rsid w:val="00C1287F"/>
    <w:pPr>
      <w:pBdr>
        <w:bottom w:val="single" w:sz="8" w:space="0" w:color="auto"/>
        <w:right w:val="single" w:sz="8" w:space="0" w:color="auto"/>
      </w:pBdr>
      <w:spacing w:before="100" w:beforeAutospacing="1" w:after="100" w:afterAutospacing="1" w:line="240" w:lineRule="auto"/>
      <w:jc w:val="both"/>
      <w:textAlignment w:val="center"/>
    </w:pPr>
    <w:rPr>
      <w:rFonts w:ascii="Times New Roman" w:eastAsia="Times New Roman" w:hAnsi="Times New Roman"/>
      <w:color w:val="000000"/>
      <w:sz w:val="24"/>
      <w:szCs w:val="24"/>
      <w:lang w:eastAsia="es-EC"/>
    </w:rPr>
  </w:style>
  <w:style w:type="paragraph" w:customStyle="1" w:styleId="xl91">
    <w:name w:val="xl91"/>
    <w:basedOn w:val="Normal"/>
    <w:rsid w:val="00C1287F"/>
    <w:pPr>
      <w:pBdr>
        <w:left w:val="single" w:sz="8" w:space="14" w:color="auto"/>
        <w:right w:val="single" w:sz="8" w:space="0" w:color="auto"/>
      </w:pBdr>
      <w:spacing w:before="100" w:beforeAutospacing="1" w:after="100" w:afterAutospacing="1" w:line="240" w:lineRule="auto"/>
      <w:ind w:firstLineChars="200" w:firstLine="200"/>
      <w:textAlignment w:val="center"/>
    </w:pPr>
    <w:rPr>
      <w:rFonts w:ascii="Arial Narrow" w:eastAsia="Times New Roman" w:hAnsi="Arial Narrow"/>
      <w:sz w:val="24"/>
      <w:szCs w:val="24"/>
      <w:lang w:eastAsia="es-EC"/>
    </w:rPr>
  </w:style>
  <w:style w:type="paragraph" w:customStyle="1" w:styleId="xl92">
    <w:name w:val="xl92"/>
    <w:basedOn w:val="Normal"/>
    <w:rsid w:val="00C1287F"/>
    <w:pPr>
      <w:pBdr>
        <w:left w:val="single" w:sz="8" w:space="20" w:color="auto"/>
        <w:right w:val="single" w:sz="8" w:space="0" w:color="auto"/>
      </w:pBdr>
      <w:spacing w:before="100" w:beforeAutospacing="1" w:after="100" w:afterAutospacing="1" w:line="240" w:lineRule="auto"/>
      <w:ind w:firstLineChars="300" w:firstLine="300"/>
      <w:textAlignment w:val="center"/>
    </w:pPr>
    <w:rPr>
      <w:rFonts w:ascii="Arial Narrow" w:eastAsia="Times New Roman" w:hAnsi="Arial Narrow"/>
      <w:sz w:val="24"/>
      <w:szCs w:val="24"/>
      <w:lang w:eastAsia="es-EC"/>
    </w:rPr>
  </w:style>
  <w:style w:type="paragraph" w:customStyle="1" w:styleId="xl93">
    <w:name w:val="xl93"/>
    <w:basedOn w:val="Normal"/>
    <w:rsid w:val="00C1287F"/>
    <w:pPr>
      <w:pBdr>
        <w:bottom w:val="single" w:sz="8" w:space="0" w:color="auto"/>
        <w:right w:val="single" w:sz="8" w:space="0" w:color="auto"/>
      </w:pBdr>
      <w:spacing w:before="100" w:beforeAutospacing="1" w:after="100" w:afterAutospacing="1" w:line="240" w:lineRule="auto"/>
      <w:ind w:firstLineChars="100" w:firstLine="100"/>
      <w:textAlignment w:val="center"/>
    </w:pPr>
    <w:rPr>
      <w:rFonts w:ascii="Arial Narrow" w:eastAsia="Times New Roman" w:hAnsi="Arial Narrow"/>
      <w:b/>
      <w:bCs/>
      <w:sz w:val="24"/>
      <w:szCs w:val="24"/>
      <w:lang w:eastAsia="es-EC"/>
    </w:rPr>
  </w:style>
  <w:style w:type="paragraph" w:customStyle="1" w:styleId="xl94">
    <w:name w:val="xl94"/>
    <w:basedOn w:val="Normal"/>
    <w:rsid w:val="00C1287F"/>
    <w:pPr>
      <w:pBdr>
        <w:top w:val="single" w:sz="8" w:space="0" w:color="auto"/>
        <w:left w:val="single" w:sz="8" w:space="0" w:color="auto"/>
      </w:pBdr>
      <w:shd w:val="clear" w:color="000000" w:fill="D9D9D9"/>
      <w:spacing w:before="100" w:beforeAutospacing="1" w:after="100" w:afterAutospacing="1" w:line="240" w:lineRule="auto"/>
      <w:jc w:val="center"/>
      <w:textAlignment w:val="center"/>
    </w:pPr>
    <w:rPr>
      <w:rFonts w:ascii="Arial Narrow" w:eastAsia="Times New Roman" w:hAnsi="Arial Narrow"/>
      <w:b/>
      <w:bCs/>
      <w:sz w:val="24"/>
      <w:szCs w:val="24"/>
      <w:lang w:eastAsia="es-EC"/>
    </w:rPr>
  </w:style>
  <w:style w:type="paragraph" w:customStyle="1" w:styleId="xl95">
    <w:name w:val="xl95"/>
    <w:basedOn w:val="Normal"/>
    <w:rsid w:val="00C1287F"/>
    <w:pPr>
      <w:pBdr>
        <w:top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Arial Narrow" w:eastAsia="Times New Roman" w:hAnsi="Arial Narrow"/>
      <w:b/>
      <w:bCs/>
      <w:sz w:val="24"/>
      <w:szCs w:val="24"/>
      <w:lang w:eastAsia="es-EC"/>
    </w:rPr>
  </w:style>
  <w:style w:type="paragraph" w:customStyle="1" w:styleId="xl96">
    <w:name w:val="xl96"/>
    <w:basedOn w:val="Normal"/>
    <w:rsid w:val="00C1287F"/>
    <w:pPr>
      <w:pBdr>
        <w:left w:val="single" w:sz="8" w:space="0" w:color="auto"/>
      </w:pBdr>
      <w:shd w:val="clear" w:color="000000" w:fill="D9D9D9"/>
      <w:spacing w:before="100" w:beforeAutospacing="1" w:after="100" w:afterAutospacing="1" w:line="240" w:lineRule="auto"/>
      <w:jc w:val="center"/>
      <w:textAlignment w:val="center"/>
    </w:pPr>
    <w:rPr>
      <w:rFonts w:ascii="Arial Narrow" w:eastAsia="Times New Roman" w:hAnsi="Arial Narrow"/>
      <w:b/>
      <w:bCs/>
      <w:sz w:val="24"/>
      <w:szCs w:val="24"/>
      <w:lang w:eastAsia="es-EC"/>
    </w:rPr>
  </w:style>
  <w:style w:type="paragraph" w:customStyle="1" w:styleId="xl97">
    <w:name w:val="xl97"/>
    <w:basedOn w:val="Normal"/>
    <w:rsid w:val="00C1287F"/>
    <w:pPr>
      <w:pBdr>
        <w:right w:val="single" w:sz="8" w:space="0" w:color="auto"/>
      </w:pBdr>
      <w:shd w:val="clear" w:color="000000" w:fill="D9D9D9"/>
      <w:spacing w:before="100" w:beforeAutospacing="1" w:after="100" w:afterAutospacing="1" w:line="240" w:lineRule="auto"/>
      <w:jc w:val="center"/>
      <w:textAlignment w:val="center"/>
    </w:pPr>
    <w:rPr>
      <w:rFonts w:ascii="Arial Narrow" w:eastAsia="Times New Roman" w:hAnsi="Arial Narrow"/>
      <w:b/>
      <w:bCs/>
      <w:sz w:val="24"/>
      <w:szCs w:val="24"/>
      <w:lang w:eastAsia="es-EC"/>
    </w:rPr>
  </w:style>
  <w:style w:type="paragraph" w:customStyle="1" w:styleId="xl98">
    <w:name w:val="xl98"/>
    <w:basedOn w:val="Normal"/>
    <w:rsid w:val="00C1287F"/>
    <w:pPr>
      <w:pBdr>
        <w:left w:val="single" w:sz="8" w:space="0" w:color="auto"/>
        <w:bottom w:val="single" w:sz="8" w:space="0" w:color="auto"/>
      </w:pBdr>
      <w:shd w:val="clear" w:color="000000" w:fill="D9D9D9"/>
      <w:spacing w:before="100" w:beforeAutospacing="1" w:after="100" w:afterAutospacing="1" w:line="240" w:lineRule="auto"/>
      <w:jc w:val="center"/>
      <w:textAlignment w:val="center"/>
    </w:pPr>
    <w:rPr>
      <w:rFonts w:ascii="Arial Narrow" w:eastAsia="Times New Roman" w:hAnsi="Arial Narrow"/>
      <w:b/>
      <w:bCs/>
      <w:sz w:val="24"/>
      <w:szCs w:val="24"/>
      <w:lang w:eastAsia="es-EC"/>
    </w:rPr>
  </w:style>
  <w:style w:type="paragraph" w:customStyle="1" w:styleId="xl99">
    <w:name w:val="xl99"/>
    <w:basedOn w:val="Normal"/>
    <w:rsid w:val="00C1287F"/>
    <w:pPr>
      <w:pBdr>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Arial Narrow" w:eastAsia="Times New Roman" w:hAnsi="Arial Narrow"/>
      <w:b/>
      <w:bCs/>
      <w:sz w:val="24"/>
      <w:szCs w:val="24"/>
      <w:lang w:eastAsia="es-EC"/>
    </w:rPr>
  </w:style>
  <w:style w:type="paragraph" w:customStyle="1" w:styleId="xl100">
    <w:name w:val="xl100"/>
    <w:basedOn w:val="Normal"/>
    <w:rsid w:val="00C1287F"/>
    <w:pPr>
      <w:pBdr>
        <w:top w:val="single" w:sz="8" w:space="0" w:color="auto"/>
        <w:left w:val="single" w:sz="8" w:space="20" w:color="auto"/>
        <w:right w:val="single" w:sz="8" w:space="0" w:color="auto"/>
      </w:pBdr>
      <w:spacing w:before="100" w:beforeAutospacing="1" w:after="100" w:afterAutospacing="1" w:line="240" w:lineRule="auto"/>
      <w:ind w:firstLineChars="300" w:firstLine="300"/>
      <w:textAlignment w:val="center"/>
    </w:pPr>
    <w:rPr>
      <w:rFonts w:ascii="Arial Narrow" w:eastAsia="Times New Roman" w:hAnsi="Arial Narrow"/>
      <w:b/>
      <w:bCs/>
      <w:sz w:val="24"/>
      <w:szCs w:val="24"/>
      <w:lang w:eastAsia="es-EC"/>
    </w:rPr>
  </w:style>
  <w:style w:type="paragraph" w:customStyle="1" w:styleId="xl101">
    <w:name w:val="xl101"/>
    <w:basedOn w:val="Normal"/>
    <w:rsid w:val="00C1287F"/>
    <w:pPr>
      <w:pBdr>
        <w:left w:val="single" w:sz="8" w:space="20" w:color="auto"/>
        <w:bottom w:val="single" w:sz="8" w:space="0" w:color="auto"/>
        <w:right w:val="single" w:sz="8" w:space="0" w:color="auto"/>
      </w:pBdr>
      <w:spacing w:before="100" w:beforeAutospacing="1" w:after="100" w:afterAutospacing="1" w:line="240" w:lineRule="auto"/>
      <w:ind w:firstLineChars="300" w:firstLine="300"/>
      <w:textAlignment w:val="center"/>
    </w:pPr>
    <w:rPr>
      <w:rFonts w:ascii="Arial Narrow" w:eastAsia="Times New Roman" w:hAnsi="Arial Narrow"/>
      <w:b/>
      <w:bCs/>
      <w:sz w:val="24"/>
      <w:szCs w:val="24"/>
      <w:lang w:eastAsia="es-EC"/>
    </w:rPr>
  </w:style>
  <w:style w:type="paragraph" w:customStyle="1" w:styleId="xl102">
    <w:name w:val="xl102"/>
    <w:basedOn w:val="Normal"/>
    <w:rsid w:val="00C1287F"/>
    <w:pPr>
      <w:pBdr>
        <w:top w:val="single" w:sz="8" w:space="0" w:color="auto"/>
        <w:left w:val="single" w:sz="8" w:space="14" w:color="auto"/>
        <w:right w:val="single" w:sz="8" w:space="0" w:color="auto"/>
      </w:pBdr>
      <w:spacing w:before="100" w:beforeAutospacing="1" w:after="100" w:afterAutospacing="1" w:line="240" w:lineRule="auto"/>
      <w:ind w:firstLineChars="200" w:firstLine="200"/>
      <w:textAlignment w:val="center"/>
    </w:pPr>
    <w:rPr>
      <w:rFonts w:ascii="Arial Narrow" w:eastAsia="Times New Roman" w:hAnsi="Arial Narrow"/>
      <w:b/>
      <w:bCs/>
      <w:sz w:val="24"/>
      <w:szCs w:val="24"/>
      <w:lang w:eastAsia="es-EC"/>
    </w:rPr>
  </w:style>
  <w:style w:type="paragraph" w:customStyle="1" w:styleId="xl103">
    <w:name w:val="xl103"/>
    <w:basedOn w:val="Normal"/>
    <w:rsid w:val="00C1287F"/>
    <w:pPr>
      <w:pBdr>
        <w:top w:val="single" w:sz="8" w:space="0" w:color="auto"/>
        <w:left w:val="single" w:sz="8" w:space="0" w:color="auto"/>
        <w:right w:val="single" w:sz="8" w:space="0" w:color="auto"/>
      </w:pBdr>
      <w:spacing w:before="100" w:beforeAutospacing="1" w:after="100" w:afterAutospacing="1" w:line="240" w:lineRule="auto"/>
      <w:jc w:val="both"/>
      <w:textAlignment w:val="center"/>
    </w:pPr>
    <w:rPr>
      <w:rFonts w:ascii="Arial Narrow" w:eastAsia="Times New Roman" w:hAnsi="Arial Narrow"/>
      <w:b/>
      <w:bCs/>
      <w:sz w:val="24"/>
      <w:szCs w:val="24"/>
      <w:lang w:eastAsia="es-EC"/>
    </w:rPr>
  </w:style>
  <w:style w:type="paragraph" w:customStyle="1" w:styleId="xl104">
    <w:name w:val="xl104"/>
    <w:basedOn w:val="Normal"/>
    <w:rsid w:val="00C1287F"/>
    <w:pPr>
      <w:pBdr>
        <w:left w:val="single" w:sz="8" w:space="0" w:color="auto"/>
        <w:bottom w:val="single" w:sz="8" w:space="0" w:color="auto"/>
        <w:right w:val="single" w:sz="8" w:space="0" w:color="auto"/>
      </w:pBdr>
      <w:spacing w:before="100" w:beforeAutospacing="1" w:after="100" w:afterAutospacing="1" w:line="240" w:lineRule="auto"/>
      <w:jc w:val="both"/>
      <w:textAlignment w:val="center"/>
    </w:pPr>
    <w:rPr>
      <w:rFonts w:ascii="Arial Narrow" w:eastAsia="Times New Roman" w:hAnsi="Arial Narrow"/>
      <w:b/>
      <w:bCs/>
      <w:sz w:val="24"/>
      <w:szCs w:val="24"/>
      <w:lang w:eastAsia="es-EC"/>
    </w:rPr>
  </w:style>
  <w:style w:type="character" w:customStyle="1" w:styleId="Mencinsinresolver2">
    <w:name w:val="Mención sin resolver2"/>
    <w:basedOn w:val="Fuentedeprrafopredeter"/>
    <w:uiPriority w:val="99"/>
    <w:rsid w:val="00697F4C"/>
    <w:rPr>
      <w:color w:val="605E5C"/>
      <w:shd w:val="clear" w:color="auto" w:fill="E1DFDD"/>
    </w:rPr>
  </w:style>
  <w:style w:type="paragraph" w:customStyle="1" w:styleId="NoSpacing1">
    <w:name w:val="No Spacing1"/>
    <w:uiPriority w:val="1"/>
    <w:qFormat/>
    <w:rsid w:val="006E324C"/>
    <w:pPr>
      <w:spacing w:line="256" w:lineRule="auto"/>
    </w:pPr>
    <w:rPr>
      <w:rFonts w:ascii="Calibri" w:eastAsia="Calibri" w:hAnsi="Calibri" w:cs="Times New Roman"/>
      <w:kern w:val="0"/>
      <w:sz w:val="24"/>
      <w:szCs w:val="24"/>
      <w:lang w:val="es-ES" w:eastAsia="es-ES"/>
      <w14:ligatures w14:val="none"/>
    </w:rPr>
  </w:style>
  <w:style w:type="character" w:customStyle="1" w:styleId="Ttulo5Car">
    <w:name w:val="Título 5 Car"/>
    <w:basedOn w:val="Fuentedeprrafopredeter"/>
    <w:link w:val="Ttulo5"/>
    <w:uiPriority w:val="9"/>
    <w:rsid w:val="003234A9"/>
    <w:rPr>
      <w:rFonts w:ascii="Arial Narrow" w:eastAsia="Times New Roman" w:hAnsi="Arial Narrow" w:cs="Times New Roman"/>
      <w:b/>
      <w:bCs/>
      <w:i/>
      <w:iCs/>
      <w:kern w:val="0"/>
      <w:sz w:val="26"/>
      <w:szCs w:val="26"/>
      <w:lang w:val="en-US"/>
      <w14:ligatures w14:val="none"/>
    </w:rPr>
  </w:style>
  <w:style w:type="character" w:customStyle="1" w:styleId="Ttulo7Car">
    <w:name w:val="Título 7 Car"/>
    <w:basedOn w:val="Fuentedeprrafopredeter"/>
    <w:link w:val="Ttulo7"/>
    <w:uiPriority w:val="9"/>
    <w:rsid w:val="003234A9"/>
    <w:rPr>
      <w:rFonts w:ascii="Arial Narrow" w:eastAsia="Times New Roman" w:hAnsi="Arial Narrow" w:cs="Times New Roman"/>
      <w:kern w:val="0"/>
      <w:szCs w:val="24"/>
      <w:lang w:val="en-US"/>
      <w14:ligatures w14:val="none"/>
    </w:rPr>
  </w:style>
  <w:style w:type="character" w:styleId="Textoennegrita">
    <w:name w:val="Strong"/>
    <w:uiPriority w:val="22"/>
    <w:qFormat/>
    <w:rsid w:val="003234A9"/>
    <w:rPr>
      <w:b/>
      <w:bCs/>
    </w:rPr>
  </w:style>
  <w:style w:type="character" w:customStyle="1" w:styleId="normalchar">
    <w:name w:val="normal__char"/>
    <w:rsid w:val="003234A9"/>
  </w:style>
  <w:style w:type="paragraph" w:customStyle="1" w:styleId="list0020paragraph">
    <w:name w:val="list_0020paragraph"/>
    <w:basedOn w:val="Normal"/>
    <w:rsid w:val="003234A9"/>
    <w:pPr>
      <w:spacing w:before="100" w:beforeAutospacing="1" w:after="100" w:afterAutospacing="1" w:line="240" w:lineRule="auto"/>
      <w:jc w:val="both"/>
    </w:pPr>
    <w:rPr>
      <w:rFonts w:ascii="Times New Roman" w:eastAsia="Times New Roman" w:hAnsi="Times New Roman"/>
      <w:szCs w:val="24"/>
      <w:lang w:eastAsia="es-ES_tradnl"/>
    </w:rPr>
  </w:style>
  <w:style w:type="character" w:customStyle="1" w:styleId="list0020paragraphchar">
    <w:name w:val="list_0020paragraph__char"/>
    <w:rsid w:val="003234A9"/>
  </w:style>
  <w:style w:type="paragraph" w:customStyle="1" w:styleId="Ttulo11">
    <w:name w:val="Título 11"/>
    <w:basedOn w:val="Normal"/>
    <w:uiPriority w:val="1"/>
    <w:qFormat/>
    <w:rsid w:val="003234A9"/>
    <w:pPr>
      <w:widowControl w:val="0"/>
      <w:spacing w:after="0" w:line="240" w:lineRule="auto"/>
      <w:ind w:left="462" w:hanging="360"/>
      <w:jc w:val="both"/>
      <w:outlineLvl w:val="1"/>
    </w:pPr>
    <w:rPr>
      <w:rFonts w:ascii="Arial" w:eastAsia="Arial" w:hAnsi="Arial"/>
      <w:b/>
      <w:bCs/>
      <w:u w:val="single"/>
      <w:lang w:val="en-US"/>
    </w:rPr>
  </w:style>
  <w:style w:type="character" w:customStyle="1" w:styleId="StandardCar">
    <w:name w:val="Standard Car"/>
    <w:link w:val="Standard"/>
    <w:rsid w:val="003234A9"/>
    <w:rPr>
      <w:rFonts w:ascii="Times New Roman" w:eastAsia="Times New Roman" w:hAnsi="Times New Roman" w:cs="Times New Roman"/>
      <w:kern w:val="0"/>
      <w:sz w:val="20"/>
      <w:szCs w:val="20"/>
      <w:lang w:eastAsia="es-EC"/>
      <w14:ligatures w14:val="none"/>
    </w:rPr>
  </w:style>
  <w:style w:type="character" w:customStyle="1" w:styleId="b">
    <w:name w:val="b"/>
    <w:rsid w:val="003234A9"/>
    <w:rPr>
      <w:rFonts w:ascii="Calibri" w:eastAsia="Calibri" w:hAnsi="Calibri" w:cs="Calibri"/>
      <w:sz w:val="24"/>
      <w:szCs w:val="24"/>
    </w:rPr>
  </w:style>
  <w:style w:type="character" w:customStyle="1" w:styleId="font">
    <w:name w:val="font"/>
    <w:rsid w:val="003234A9"/>
    <w:rPr>
      <w:rFonts w:ascii="Calibri" w:eastAsia="Calibri" w:hAnsi="Calibri" w:cs="Calibri"/>
      <w:sz w:val="24"/>
      <w:szCs w:val="24"/>
    </w:rPr>
  </w:style>
  <w:style w:type="paragraph" w:customStyle="1" w:styleId="div">
    <w:name w:val="div"/>
    <w:basedOn w:val="Normal"/>
    <w:rsid w:val="003234A9"/>
    <w:pPr>
      <w:pBdr>
        <w:top w:val="none" w:sz="0" w:space="5" w:color="auto"/>
        <w:bottom w:val="none" w:sz="0" w:space="2" w:color="auto"/>
      </w:pBdr>
      <w:spacing w:after="0" w:line="240" w:lineRule="auto"/>
      <w:jc w:val="both"/>
    </w:pPr>
    <w:rPr>
      <w:rFonts w:cs="Calibri"/>
      <w:szCs w:val="24"/>
      <w:lang w:val="en-US"/>
    </w:rPr>
  </w:style>
  <w:style w:type="character" w:customStyle="1" w:styleId="i0">
    <w:name w:val="i"/>
    <w:rsid w:val="003234A9"/>
    <w:rPr>
      <w:rFonts w:ascii="Calibri" w:eastAsia="Calibri" w:hAnsi="Calibri" w:cs="Calibri"/>
      <w:sz w:val="24"/>
      <w:szCs w:val="24"/>
    </w:rPr>
  </w:style>
  <w:style w:type="paragraph" w:customStyle="1" w:styleId="p">
    <w:name w:val="p"/>
    <w:basedOn w:val="Normal"/>
    <w:rsid w:val="003234A9"/>
    <w:pPr>
      <w:spacing w:after="0" w:line="240" w:lineRule="auto"/>
      <w:jc w:val="both"/>
    </w:pPr>
    <w:rPr>
      <w:rFonts w:cs="Calibri"/>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565481">
      <w:bodyDiv w:val="1"/>
      <w:marLeft w:val="0"/>
      <w:marRight w:val="0"/>
      <w:marTop w:val="0"/>
      <w:marBottom w:val="0"/>
      <w:divBdr>
        <w:top w:val="none" w:sz="0" w:space="0" w:color="auto"/>
        <w:left w:val="none" w:sz="0" w:space="0" w:color="auto"/>
        <w:bottom w:val="none" w:sz="0" w:space="0" w:color="auto"/>
        <w:right w:val="none" w:sz="0" w:space="0" w:color="auto"/>
      </w:divBdr>
    </w:div>
    <w:div w:id="585193555">
      <w:bodyDiv w:val="1"/>
      <w:marLeft w:val="0"/>
      <w:marRight w:val="0"/>
      <w:marTop w:val="0"/>
      <w:marBottom w:val="0"/>
      <w:divBdr>
        <w:top w:val="none" w:sz="0" w:space="0" w:color="auto"/>
        <w:left w:val="none" w:sz="0" w:space="0" w:color="auto"/>
        <w:bottom w:val="none" w:sz="0" w:space="0" w:color="auto"/>
        <w:right w:val="none" w:sz="0" w:space="0" w:color="auto"/>
      </w:divBdr>
    </w:div>
    <w:div w:id="727923672">
      <w:bodyDiv w:val="1"/>
      <w:marLeft w:val="0"/>
      <w:marRight w:val="0"/>
      <w:marTop w:val="0"/>
      <w:marBottom w:val="0"/>
      <w:divBdr>
        <w:top w:val="none" w:sz="0" w:space="0" w:color="auto"/>
        <w:left w:val="none" w:sz="0" w:space="0" w:color="auto"/>
        <w:bottom w:val="none" w:sz="0" w:space="0" w:color="auto"/>
        <w:right w:val="none" w:sz="0" w:space="0" w:color="auto"/>
      </w:divBdr>
    </w:div>
    <w:div w:id="978418068">
      <w:bodyDiv w:val="1"/>
      <w:marLeft w:val="0"/>
      <w:marRight w:val="0"/>
      <w:marTop w:val="0"/>
      <w:marBottom w:val="0"/>
      <w:divBdr>
        <w:top w:val="none" w:sz="0" w:space="0" w:color="auto"/>
        <w:left w:val="none" w:sz="0" w:space="0" w:color="auto"/>
        <w:bottom w:val="none" w:sz="0" w:space="0" w:color="auto"/>
        <w:right w:val="none" w:sz="0" w:space="0" w:color="auto"/>
      </w:divBdr>
    </w:div>
    <w:div w:id="1356496467">
      <w:bodyDiv w:val="1"/>
      <w:marLeft w:val="0"/>
      <w:marRight w:val="0"/>
      <w:marTop w:val="0"/>
      <w:marBottom w:val="0"/>
      <w:divBdr>
        <w:top w:val="none" w:sz="0" w:space="0" w:color="auto"/>
        <w:left w:val="none" w:sz="0" w:space="0" w:color="auto"/>
        <w:bottom w:val="none" w:sz="0" w:space="0" w:color="auto"/>
        <w:right w:val="none" w:sz="0" w:space="0" w:color="auto"/>
      </w:divBdr>
    </w:div>
    <w:div w:id="1560245659">
      <w:bodyDiv w:val="1"/>
      <w:marLeft w:val="0"/>
      <w:marRight w:val="0"/>
      <w:marTop w:val="0"/>
      <w:marBottom w:val="0"/>
      <w:divBdr>
        <w:top w:val="none" w:sz="0" w:space="0" w:color="auto"/>
        <w:left w:val="none" w:sz="0" w:space="0" w:color="auto"/>
        <w:bottom w:val="none" w:sz="0" w:space="0" w:color="auto"/>
        <w:right w:val="none" w:sz="0" w:space="0" w:color="auto"/>
      </w:divBdr>
    </w:div>
    <w:div w:id="1629511098">
      <w:bodyDiv w:val="1"/>
      <w:marLeft w:val="0"/>
      <w:marRight w:val="0"/>
      <w:marTop w:val="0"/>
      <w:marBottom w:val="0"/>
      <w:divBdr>
        <w:top w:val="none" w:sz="0" w:space="0" w:color="auto"/>
        <w:left w:val="none" w:sz="0" w:space="0" w:color="auto"/>
        <w:bottom w:val="none" w:sz="0" w:space="0" w:color="auto"/>
        <w:right w:val="none" w:sz="0" w:space="0" w:color="auto"/>
      </w:divBdr>
    </w:div>
    <w:div w:id="1910798091">
      <w:bodyDiv w:val="1"/>
      <w:marLeft w:val="0"/>
      <w:marRight w:val="0"/>
      <w:marTop w:val="0"/>
      <w:marBottom w:val="0"/>
      <w:divBdr>
        <w:top w:val="none" w:sz="0" w:space="0" w:color="auto"/>
        <w:left w:val="none" w:sz="0" w:space="0" w:color="auto"/>
        <w:bottom w:val="none" w:sz="0" w:space="0" w:color="auto"/>
        <w:right w:val="none" w:sz="0" w:space="0" w:color="auto"/>
      </w:divBdr>
      <w:divsChild>
        <w:div w:id="600602702">
          <w:marLeft w:val="993"/>
          <w:marRight w:val="0"/>
          <w:marTop w:val="0"/>
          <w:marBottom w:val="0"/>
          <w:divBdr>
            <w:top w:val="none" w:sz="0" w:space="0" w:color="auto"/>
            <w:left w:val="none" w:sz="0" w:space="0" w:color="auto"/>
            <w:bottom w:val="none" w:sz="0" w:space="0" w:color="auto"/>
            <w:right w:val="none" w:sz="0" w:space="0" w:color="auto"/>
          </w:divBdr>
        </w:div>
        <w:div w:id="2090736930">
          <w:marLeft w:val="993"/>
          <w:marRight w:val="0"/>
          <w:marTop w:val="0"/>
          <w:marBottom w:val="0"/>
          <w:divBdr>
            <w:top w:val="none" w:sz="0" w:space="0" w:color="auto"/>
            <w:left w:val="none" w:sz="0" w:space="0" w:color="auto"/>
            <w:bottom w:val="none" w:sz="0" w:space="0" w:color="auto"/>
            <w:right w:val="none" w:sz="0" w:space="0" w:color="auto"/>
          </w:divBdr>
        </w:div>
        <w:div w:id="781263951">
          <w:marLeft w:val="993"/>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obraspublicas.gob.ec/licitacion-de-obras-mtop"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https://www.dw.com/image/45531590_303.jpg"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www.obraspublicas.gob.ec/"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obraspublicas.gob.ec"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d10063c3-f15e-4ed8-b27b-ad1579c1249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422F45F6266BD649BB54E5AA6DAAE5E1" ma:contentTypeVersion="18" ma:contentTypeDescription="Create a new document." ma:contentTypeScope="" ma:versionID="a301d95d76f227d8abd9e8bbe0aa8e44">
  <xsd:schema xmlns:xsd="http://www.w3.org/2001/XMLSchema" xmlns:xs="http://www.w3.org/2001/XMLSchema" xmlns:p="http://schemas.microsoft.com/office/2006/metadata/properties" xmlns:ns3="d10063c3-f15e-4ed8-b27b-ad1579c1249c" xmlns:ns4="ea457f5f-1228-4f9e-bf29-a91c981df57c" targetNamespace="http://schemas.microsoft.com/office/2006/metadata/properties" ma:root="true" ma:fieldsID="efd5dce7e578ae51286b25e203906faf" ns3:_="" ns4:_="">
    <xsd:import namespace="d10063c3-f15e-4ed8-b27b-ad1579c1249c"/>
    <xsd:import namespace="ea457f5f-1228-4f9e-bf29-a91c981df57c"/>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4:SharedWithUsers" minOccurs="0"/>
                <xsd:element ref="ns4:SharedWithDetails" minOccurs="0"/>
                <xsd:element ref="ns4:SharingHintHash" minOccurs="0"/>
                <xsd:element ref="ns3:MediaLengthInSeconds" minOccurs="0"/>
                <xsd:element ref="ns3:MediaServiceAutoKeyPoints" minOccurs="0"/>
                <xsd:element ref="ns3:MediaServiceKeyPoints" minOccurs="0"/>
                <xsd:element ref="ns3:MediaServiceLocation"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0063c3-f15e-4ed8-b27b-ad1579c12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457f5f-1228-4f9e-bf29-a91c981df57c"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4837150-4A7C-421E-B913-1ECF754BFA3C}">
  <ds:schemaRefs>
    <ds:schemaRef ds:uri="http://schemas.microsoft.com/sharepoint/v3/contenttype/forms"/>
  </ds:schemaRefs>
</ds:datastoreItem>
</file>

<file path=customXml/itemProps2.xml><?xml version="1.0" encoding="utf-8"?>
<ds:datastoreItem xmlns:ds="http://schemas.openxmlformats.org/officeDocument/2006/customXml" ds:itemID="{527FA0BE-3627-4AD4-B996-37785610D8E6}">
  <ds:schemaRefs>
    <ds:schemaRef ds:uri="http://schemas.microsoft.com/office/2006/metadata/properties"/>
    <ds:schemaRef ds:uri="http://schemas.microsoft.com/office/infopath/2007/PartnerControls"/>
    <ds:schemaRef ds:uri="d10063c3-f15e-4ed8-b27b-ad1579c1249c"/>
  </ds:schemaRefs>
</ds:datastoreItem>
</file>

<file path=customXml/itemProps3.xml><?xml version="1.0" encoding="utf-8"?>
<ds:datastoreItem xmlns:ds="http://schemas.openxmlformats.org/officeDocument/2006/customXml" ds:itemID="{8F64E4CA-F62D-4106-9B41-536240A316B8}">
  <ds:schemaRefs>
    <ds:schemaRef ds:uri="http://schemas.openxmlformats.org/officeDocument/2006/bibliography"/>
  </ds:schemaRefs>
</ds:datastoreItem>
</file>

<file path=customXml/itemProps4.xml><?xml version="1.0" encoding="utf-8"?>
<ds:datastoreItem xmlns:ds="http://schemas.openxmlformats.org/officeDocument/2006/customXml" ds:itemID="{3FE26A28-6596-4CD4-9D1F-94721B6C3E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0063c3-f15e-4ed8-b27b-ad1579c1249c"/>
    <ds:schemaRef ds:uri="ea457f5f-1228-4f9e-bf29-a91c981df5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106</Pages>
  <Words>38491</Words>
  <Characters>219401</Characters>
  <Application>Microsoft Office Word</Application>
  <DocSecurity>0</DocSecurity>
  <Lines>1828</Lines>
  <Paragraphs>514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257378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Maryorie Cristina Collantes Rodriguez</cp:lastModifiedBy>
  <cp:revision>16</cp:revision>
  <cp:lastPrinted>2025-03-17T12:52:00Z</cp:lastPrinted>
  <dcterms:created xsi:type="dcterms:W3CDTF">2025-02-26T14:39:00Z</dcterms:created>
  <dcterms:modified xsi:type="dcterms:W3CDTF">2025-03-17T12:52:00Z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70f2b267-6fc0-4008-a812-27460f7fd5d0</vt:lpwstr>
  </property>
  <property fmtid="{D5CDD505-2E9C-101B-9397-08002B2CF9AE}" pid="3" name="ContentTypeId">
    <vt:lpwstr>0x010100422F45F6266BD649BB54E5AA6DAAE5E1</vt:lpwstr>
  </property>
  <property fmtid="{D5CDD505-2E9C-101B-9397-08002B2CF9AE}" pid="4" name="MSIP_Label_9c03f50a-64db-4deb-af9d-b71d9c93bcbc_Enabled">
    <vt:lpwstr>true</vt:lpwstr>
  </property>
  <property fmtid="{D5CDD505-2E9C-101B-9397-08002B2CF9AE}" pid="5" name="MSIP_Label_9c03f50a-64db-4deb-af9d-b71d9c93bcbc_SetDate">
    <vt:lpwstr>2025-01-29T16:43:32Z</vt:lpwstr>
  </property>
  <property fmtid="{D5CDD505-2E9C-101B-9397-08002B2CF9AE}" pid="6" name="MSIP_Label_9c03f50a-64db-4deb-af9d-b71d9c93bcbc_Method">
    <vt:lpwstr>Standard</vt:lpwstr>
  </property>
  <property fmtid="{D5CDD505-2E9C-101B-9397-08002B2CF9AE}" pid="7" name="MSIP_Label_9c03f50a-64db-4deb-af9d-b71d9c93bcbc_Name">
    <vt:lpwstr>IN1970NO02</vt:lpwstr>
  </property>
  <property fmtid="{D5CDD505-2E9C-101B-9397-08002B2CF9AE}" pid="8" name="MSIP_Label_9c03f50a-64db-4deb-af9d-b71d9c93bcbc_SiteId">
    <vt:lpwstr>863e38af-aa47-45c7-a525-20465c654244</vt:lpwstr>
  </property>
  <property fmtid="{D5CDD505-2E9C-101B-9397-08002B2CF9AE}" pid="9" name="MSIP_Label_9c03f50a-64db-4deb-af9d-b71d9c93bcbc_ActionId">
    <vt:lpwstr>3c58aafc-1ff3-4a19-971a-3c36753f2223</vt:lpwstr>
  </property>
  <property fmtid="{D5CDD505-2E9C-101B-9397-08002B2CF9AE}" pid="10" name="MSIP_Label_9c03f50a-64db-4deb-af9d-b71d9c93bcbc_ContentBits">
    <vt:lpwstr>0</vt:lpwstr>
  </property>
</Properties>
</file>