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3FD" w:rsidRDefault="00DD53FD" w:rsidP="00EF4CB7">
      <w:pPr>
        <w:pStyle w:val="Ttulo1"/>
        <w:spacing w:before="0" w:after="0"/>
        <w:rPr>
          <w:rFonts w:ascii="Arial Narrow" w:hAnsi="Arial Narrow"/>
          <w:noProof w:val="0"/>
          <w:sz w:val="32"/>
          <w:szCs w:val="32"/>
        </w:rPr>
      </w:pPr>
      <w:bookmarkStart w:id="0" w:name="_GoBack"/>
      <w:bookmarkEnd w:id="0"/>
    </w:p>
    <w:p w:rsidR="00EF4CB7" w:rsidRPr="00A44A2F" w:rsidRDefault="00EF4CB7" w:rsidP="00EF4CB7">
      <w:pPr>
        <w:pStyle w:val="Ttulo1"/>
        <w:spacing w:before="0" w:after="0"/>
        <w:rPr>
          <w:rFonts w:ascii="Arial Narrow" w:hAnsi="Arial Narrow"/>
          <w:noProof w:val="0"/>
          <w:sz w:val="32"/>
          <w:szCs w:val="32"/>
        </w:rPr>
      </w:pPr>
      <w:r w:rsidRPr="00A44A2F">
        <w:rPr>
          <w:rFonts w:ascii="Arial Narrow" w:hAnsi="Arial Narrow"/>
          <w:noProof w:val="0"/>
          <w:sz w:val="32"/>
          <w:szCs w:val="32"/>
        </w:rPr>
        <w:t>MINISTERIO DE TRANSPORTE Y OBRAS PÚBLICAS</w:t>
      </w:r>
    </w:p>
    <w:p w:rsidR="00EF4CB7" w:rsidRPr="00A44A2F" w:rsidRDefault="00EF4CB7" w:rsidP="00EF4CB7">
      <w:pPr>
        <w:pStyle w:val="Outline"/>
        <w:widowControl w:val="0"/>
        <w:spacing w:before="0"/>
        <w:jc w:val="center"/>
        <w:rPr>
          <w:rFonts w:ascii="Arial Narrow" w:hAnsi="Arial Narrow"/>
          <w:b/>
          <w:noProof w:val="0"/>
          <w:sz w:val="32"/>
          <w:szCs w:val="32"/>
        </w:rPr>
      </w:pPr>
      <w:r w:rsidRPr="00A44A2F">
        <w:rPr>
          <w:rFonts w:ascii="Arial Narrow" w:hAnsi="Arial Narrow"/>
          <w:b/>
          <w:noProof w:val="0"/>
          <w:sz w:val="32"/>
          <w:szCs w:val="32"/>
        </w:rPr>
        <w:t>REPÚBLICA DE ECUADOR</w:t>
      </w:r>
    </w:p>
    <w:p w:rsidR="00EF4CB7" w:rsidRPr="00A44A2F" w:rsidRDefault="00EF4CB7" w:rsidP="00EF4CB7">
      <w:pPr>
        <w:pStyle w:val="Outline"/>
        <w:widowControl w:val="0"/>
        <w:spacing w:before="0"/>
        <w:jc w:val="center"/>
        <w:rPr>
          <w:rFonts w:ascii="Arial Narrow" w:hAnsi="Arial Narrow"/>
          <w:b/>
          <w:noProof w:val="0"/>
          <w:sz w:val="32"/>
          <w:szCs w:val="32"/>
        </w:rPr>
      </w:pPr>
    </w:p>
    <w:p w:rsidR="00EF4CB7" w:rsidRPr="00A44A2F" w:rsidRDefault="001E5986" w:rsidP="00EF4CB7">
      <w:pPr>
        <w:pStyle w:val="Outline"/>
        <w:widowControl w:val="0"/>
        <w:spacing w:before="0"/>
        <w:jc w:val="center"/>
        <w:rPr>
          <w:rFonts w:ascii="Arial Narrow" w:hAnsi="Arial Narrow"/>
          <w:b/>
          <w:noProof w:val="0"/>
          <w:sz w:val="32"/>
          <w:szCs w:val="32"/>
        </w:rPr>
      </w:pPr>
      <w:r>
        <w:rPr>
          <w:rFonts w:ascii="Arial Narrow" w:hAnsi="Arial Narrow"/>
          <w:sz w:val="32"/>
          <w:szCs w:val="32"/>
          <w:lang w:eastAsia="es-EC"/>
        </w:rPr>
        <w:drawing>
          <wp:inline distT="0" distB="0" distL="0" distR="0">
            <wp:extent cx="1314450" cy="609600"/>
            <wp:effectExtent l="0" t="0" r="0" b="0"/>
            <wp:docPr id="1" name="Imagen 1" descr="Resultado de imagen para caf banco de desarrollo de améric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caf banco de desarrollo de américa lat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609600"/>
                    </a:xfrm>
                    <a:prstGeom prst="rect">
                      <a:avLst/>
                    </a:prstGeom>
                    <a:noFill/>
                    <a:ln>
                      <a:noFill/>
                    </a:ln>
                  </pic:spPr>
                </pic:pic>
              </a:graphicData>
            </a:graphic>
          </wp:inline>
        </w:drawing>
      </w:r>
    </w:p>
    <w:p w:rsidR="00EF4CB7" w:rsidRPr="00A44A2F" w:rsidRDefault="00EF4CB7" w:rsidP="00EF4CB7">
      <w:pPr>
        <w:pStyle w:val="Outline"/>
        <w:widowControl w:val="0"/>
        <w:spacing w:before="0"/>
        <w:jc w:val="center"/>
        <w:rPr>
          <w:rFonts w:ascii="Arial Narrow" w:hAnsi="Arial Narrow"/>
          <w:b/>
          <w:noProof w:val="0"/>
          <w:sz w:val="32"/>
          <w:szCs w:val="32"/>
        </w:rPr>
      </w:pPr>
    </w:p>
    <w:p w:rsidR="00EF4CB7" w:rsidRPr="00A44A2F" w:rsidRDefault="00EF4CB7" w:rsidP="00EF4CB7">
      <w:pPr>
        <w:pStyle w:val="Outline"/>
        <w:widowControl w:val="0"/>
        <w:spacing w:before="0"/>
        <w:jc w:val="center"/>
        <w:rPr>
          <w:rFonts w:ascii="Arial Narrow" w:hAnsi="Arial Narrow"/>
          <w:b/>
          <w:noProof w:val="0"/>
          <w:sz w:val="32"/>
          <w:szCs w:val="32"/>
        </w:rPr>
      </w:pPr>
      <w:r w:rsidRPr="00A44A2F">
        <w:rPr>
          <w:rFonts w:ascii="Arial Narrow" w:hAnsi="Arial Narrow"/>
          <w:b/>
          <w:noProof w:val="0"/>
          <w:sz w:val="32"/>
          <w:szCs w:val="32"/>
        </w:rPr>
        <w:t>CORPORACIÓN ANDINA DE FOMENTO</w:t>
      </w:r>
    </w:p>
    <w:p w:rsidR="00EF4CB7" w:rsidRPr="00A44A2F" w:rsidRDefault="00EF4CB7" w:rsidP="00EF4CB7">
      <w:pPr>
        <w:pStyle w:val="Outline"/>
        <w:widowControl w:val="0"/>
        <w:spacing w:before="0"/>
        <w:jc w:val="center"/>
        <w:rPr>
          <w:rFonts w:ascii="Arial Narrow" w:hAnsi="Arial Narrow"/>
          <w:b/>
          <w:noProof w:val="0"/>
          <w:sz w:val="32"/>
          <w:szCs w:val="32"/>
        </w:rPr>
      </w:pPr>
    </w:p>
    <w:p w:rsidR="00EF4CB7" w:rsidRPr="00A44A2F" w:rsidRDefault="00EF4CB7" w:rsidP="00EF4CB7">
      <w:pPr>
        <w:pStyle w:val="Outline"/>
        <w:widowControl w:val="0"/>
        <w:spacing w:before="0"/>
        <w:jc w:val="center"/>
        <w:rPr>
          <w:rFonts w:ascii="Arial Narrow" w:hAnsi="Arial Narrow"/>
          <w:b/>
          <w:noProof w:val="0"/>
          <w:sz w:val="32"/>
          <w:szCs w:val="32"/>
        </w:rPr>
      </w:pPr>
    </w:p>
    <w:p w:rsidR="00EF4CB7" w:rsidRPr="00A44A2F" w:rsidRDefault="00EF4CB7" w:rsidP="00EF4CB7">
      <w:pPr>
        <w:pStyle w:val="Outline"/>
        <w:widowControl w:val="0"/>
        <w:spacing w:before="0"/>
        <w:jc w:val="center"/>
        <w:rPr>
          <w:rFonts w:ascii="Arial Narrow" w:hAnsi="Arial Narrow"/>
          <w:b/>
          <w:noProof w:val="0"/>
          <w:sz w:val="32"/>
          <w:szCs w:val="32"/>
        </w:rPr>
      </w:pPr>
      <w:r w:rsidRPr="00A44A2F">
        <w:rPr>
          <w:rFonts w:ascii="Arial Narrow" w:hAnsi="Arial Narrow"/>
          <w:b/>
          <w:noProof w:val="0"/>
          <w:sz w:val="32"/>
          <w:szCs w:val="32"/>
        </w:rPr>
        <w:t>PROGRAMA DE MANTENIMIENTO Y CONSERVACIÓN VIAL POR RESULTADOS</w:t>
      </w:r>
    </w:p>
    <w:p w:rsidR="00EF4CB7" w:rsidRPr="00A44A2F" w:rsidRDefault="00EF4CB7" w:rsidP="00EF4CB7">
      <w:pPr>
        <w:pStyle w:val="Outline"/>
        <w:widowControl w:val="0"/>
        <w:spacing w:before="0"/>
        <w:jc w:val="center"/>
        <w:rPr>
          <w:rFonts w:ascii="Arial Narrow" w:hAnsi="Arial Narrow"/>
          <w:b/>
          <w:noProof w:val="0"/>
          <w:sz w:val="32"/>
          <w:szCs w:val="32"/>
        </w:rPr>
      </w:pPr>
    </w:p>
    <w:p w:rsidR="00EF4CB7" w:rsidRPr="00A44A2F" w:rsidRDefault="00EF4CB7" w:rsidP="00EF4CB7">
      <w:pPr>
        <w:pStyle w:val="Outline"/>
        <w:widowControl w:val="0"/>
        <w:spacing w:before="0"/>
        <w:jc w:val="center"/>
        <w:rPr>
          <w:rFonts w:ascii="Arial Narrow" w:hAnsi="Arial Narrow"/>
          <w:b/>
          <w:noProof w:val="0"/>
          <w:sz w:val="32"/>
          <w:szCs w:val="32"/>
        </w:rPr>
      </w:pPr>
    </w:p>
    <w:p w:rsidR="00EF4CB7" w:rsidRPr="00A44A2F" w:rsidRDefault="00EF4CB7" w:rsidP="00EF4CB7">
      <w:pPr>
        <w:pStyle w:val="Normali"/>
        <w:keepLines w:val="0"/>
        <w:widowControl w:val="0"/>
        <w:tabs>
          <w:tab w:val="clear" w:pos="1843"/>
        </w:tabs>
        <w:spacing w:after="0"/>
        <w:jc w:val="center"/>
        <w:rPr>
          <w:rFonts w:ascii="Arial Narrow" w:hAnsi="Arial Narrow"/>
          <w:b/>
          <w:noProof w:val="0"/>
          <w:sz w:val="32"/>
          <w:szCs w:val="32"/>
          <w:lang w:val="es-EC"/>
        </w:rPr>
      </w:pPr>
      <w:r w:rsidRPr="00A44A2F">
        <w:rPr>
          <w:rFonts w:ascii="Arial Narrow" w:hAnsi="Arial Narrow"/>
          <w:b/>
          <w:noProof w:val="0"/>
          <w:sz w:val="32"/>
          <w:szCs w:val="32"/>
          <w:lang w:val="es-EC"/>
        </w:rPr>
        <w:t xml:space="preserve">PLIEGO DE LICITACIÓN PÚBLICA INTERNACIONAL </w:t>
      </w:r>
    </w:p>
    <w:p w:rsidR="00EF4CB7" w:rsidRPr="00A44A2F" w:rsidRDefault="00EF4CB7" w:rsidP="00EF4CB7">
      <w:pPr>
        <w:pStyle w:val="Normali"/>
        <w:keepLines w:val="0"/>
        <w:widowControl w:val="0"/>
        <w:tabs>
          <w:tab w:val="clear" w:pos="1843"/>
        </w:tabs>
        <w:spacing w:after="0"/>
        <w:jc w:val="center"/>
        <w:rPr>
          <w:rFonts w:ascii="Arial Narrow" w:hAnsi="Arial Narrow"/>
          <w:b/>
          <w:noProof w:val="0"/>
          <w:sz w:val="32"/>
          <w:szCs w:val="32"/>
          <w:lang w:val="es-EC"/>
        </w:rPr>
      </w:pPr>
    </w:p>
    <w:p w:rsidR="00EF4CB7" w:rsidRPr="00A44A2F" w:rsidRDefault="00EF4CB7" w:rsidP="00EF4CB7">
      <w:pPr>
        <w:pStyle w:val="Normali"/>
        <w:keepLines w:val="0"/>
        <w:widowControl w:val="0"/>
        <w:tabs>
          <w:tab w:val="clear" w:pos="1843"/>
        </w:tabs>
        <w:spacing w:after="0"/>
        <w:jc w:val="center"/>
        <w:rPr>
          <w:rFonts w:ascii="Arial Narrow" w:hAnsi="Arial Narrow"/>
          <w:b/>
          <w:noProof w:val="0"/>
          <w:sz w:val="32"/>
          <w:szCs w:val="32"/>
          <w:lang w:val="es-EC"/>
        </w:rPr>
      </w:pPr>
    </w:p>
    <w:p w:rsidR="00EF4CB7" w:rsidRPr="00A44A2F" w:rsidRDefault="00EF4CB7" w:rsidP="00EF4CB7">
      <w:pPr>
        <w:pStyle w:val="Normali"/>
        <w:keepLines w:val="0"/>
        <w:widowControl w:val="0"/>
        <w:tabs>
          <w:tab w:val="clear" w:pos="1843"/>
        </w:tabs>
        <w:spacing w:after="0"/>
        <w:jc w:val="center"/>
        <w:rPr>
          <w:rFonts w:ascii="Arial Narrow" w:hAnsi="Arial Narrow"/>
          <w:b/>
          <w:noProof w:val="0"/>
          <w:sz w:val="32"/>
          <w:szCs w:val="32"/>
          <w:lang w:val="es-EC"/>
        </w:rPr>
      </w:pPr>
      <w:r w:rsidRPr="00A44A2F">
        <w:rPr>
          <w:rFonts w:ascii="Arial Narrow" w:hAnsi="Arial Narrow"/>
          <w:b/>
          <w:noProof w:val="0"/>
          <w:sz w:val="32"/>
          <w:szCs w:val="32"/>
          <w:lang w:val="es-EC"/>
        </w:rPr>
        <w:t xml:space="preserve">Nro. </w:t>
      </w:r>
      <w:r w:rsidR="00803C84" w:rsidRPr="00A44A2F">
        <w:rPr>
          <w:rFonts w:ascii="Arial Narrow" w:hAnsi="Arial Narrow"/>
          <w:b/>
          <w:noProof w:val="0"/>
          <w:sz w:val="32"/>
          <w:szCs w:val="32"/>
          <w:lang w:val="es-EC"/>
        </w:rPr>
        <w:t>LPI-MTOP-MPR-2020</w:t>
      </w:r>
      <w:r w:rsidR="00974E68" w:rsidRPr="00A44A2F">
        <w:rPr>
          <w:rFonts w:ascii="Arial Narrow" w:hAnsi="Arial Narrow"/>
          <w:b/>
          <w:noProof w:val="0"/>
          <w:sz w:val="32"/>
          <w:szCs w:val="32"/>
          <w:lang w:val="es-EC"/>
        </w:rPr>
        <w:t>-0</w:t>
      </w:r>
      <w:r w:rsidR="00954A46" w:rsidRPr="00A44A2F">
        <w:rPr>
          <w:rFonts w:ascii="Arial Narrow" w:hAnsi="Arial Narrow"/>
          <w:b/>
          <w:noProof w:val="0"/>
          <w:sz w:val="32"/>
          <w:szCs w:val="32"/>
          <w:lang w:val="es-EC"/>
        </w:rPr>
        <w:t>2</w:t>
      </w:r>
      <w:r w:rsidR="00A47F06" w:rsidRPr="00A44A2F">
        <w:rPr>
          <w:rFonts w:ascii="Arial Narrow" w:hAnsi="Arial Narrow"/>
          <w:b/>
          <w:noProof w:val="0"/>
          <w:sz w:val="32"/>
          <w:szCs w:val="32"/>
          <w:lang w:val="es-EC"/>
        </w:rPr>
        <w:t>-O</w:t>
      </w:r>
    </w:p>
    <w:p w:rsidR="00EF4CB7" w:rsidRPr="00A44A2F" w:rsidRDefault="00EF4CB7" w:rsidP="00EF4CB7">
      <w:pPr>
        <w:pStyle w:val="Normali"/>
        <w:keepLines w:val="0"/>
        <w:widowControl w:val="0"/>
        <w:tabs>
          <w:tab w:val="clear" w:pos="1843"/>
        </w:tabs>
        <w:spacing w:after="0"/>
        <w:jc w:val="center"/>
        <w:rPr>
          <w:rFonts w:ascii="Arial Narrow" w:hAnsi="Arial Narrow"/>
          <w:b/>
          <w:noProof w:val="0"/>
          <w:sz w:val="32"/>
          <w:szCs w:val="32"/>
          <w:lang w:val="es-EC"/>
        </w:rPr>
      </w:pPr>
    </w:p>
    <w:p w:rsidR="00EF4CB7" w:rsidRPr="00A44A2F" w:rsidRDefault="00EF4CB7" w:rsidP="00EF4CB7">
      <w:pPr>
        <w:pStyle w:val="Normali"/>
        <w:keepLines w:val="0"/>
        <w:widowControl w:val="0"/>
        <w:tabs>
          <w:tab w:val="clear" w:pos="1843"/>
        </w:tabs>
        <w:spacing w:after="0"/>
        <w:jc w:val="center"/>
        <w:rPr>
          <w:rFonts w:ascii="Arial Narrow" w:hAnsi="Arial Narrow"/>
          <w:b/>
          <w:noProof w:val="0"/>
          <w:sz w:val="32"/>
          <w:szCs w:val="32"/>
          <w:lang w:val="es-EC"/>
        </w:rPr>
      </w:pPr>
    </w:p>
    <w:p w:rsidR="00EF4CB7" w:rsidRPr="00A44A2F" w:rsidRDefault="00EF4CB7" w:rsidP="00EF4CB7">
      <w:pPr>
        <w:pStyle w:val="Normali"/>
        <w:keepLines w:val="0"/>
        <w:widowControl w:val="0"/>
        <w:tabs>
          <w:tab w:val="clear" w:pos="1843"/>
        </w:tabs>
        <w:spacing w:after="0"/>
        <w:jc w:val="center"/>
        <w:rPr>
          <w:rFonts w:ascii="Arial Narrow" w:hAnsi="Arial Narrow"/>
          <w:b/>
          <w:noProof w:val="0"/>
          <w:sz w:val="32"/>
          <w:szCs w:val="32"/>
          <w:lang w:val="es-EC"/>
        </w:rPr>
      </w:pPr>
      <w:r w:rsidRPr="00A44A2F">
        <w:rPr>
          <w:rFonts w:ascii="Arial Narrow" w:hAnsi="Arial Narrow"/>
          <w:b/>
          <w:noProof w:val="0"/>
          <w:sz w:val="32"/>
          <w:szCs w:val="32"/>
          <w:lang w:val="es-EC"/>
        </w:rPr>
        <w:t>OBJETO:</w:t>
      </w:r>
    </w:p>
    <w:p w:rsidR="00EF4CB7" w:rsidRPr="00A44A2F" w:rsidRDefault="00EF4CB7" w:rsidP="00EF4CB7">
      <w:pPr>
        <w:pStyle w:val="Normali"/>
        <w:keepLines w:val="0"/>
        <w:widowControl w:val="0"/>
        <w:tabs>
          <w:tab w:val="clear" w:pos="1843"/>
        </w:tabs>
        <w:spacing w:after="0"/>
        <w:jc w:val="center"/>
        <w:rPr>
          <w:rFonts w:ascii="Arial Narrow" w:hAnsi="Arial Narrow"/>
          <w:b/>
          <w:noProof w:val="0"/>
          <w:sz w:val="32"/>
          <w:szCs w:val="32"/>
          <w:lang w:val="es-EC"/>
        </w:rPr>
      </w:pPr>
    </w:p>
    <w:p w:rsidR="007E18A1" w:rsidRPr="00A44A2F" w:rsidRDefault="004A4835" w:rsidP="00A47F06">
      <w:pPr>
        <w:spacing w:line="276" w:lineRule="auto"/>
        <w:rPr>
          <w:rFonts w:ascii="Arial Narrow" w:hAnsi="Arial Narrow"/>
          <w:b/>
          <w:noProof w:val="0"/>
          <w:sz w:val="32"/>
          <w:szCs w:val="32"/>
        </w:rPr>
      </w:pPr>
      <w:r w:rsidRPr="00A44A2F">
        <w:rPr>
          <w:rFonts w:ascii="Arial Narrow" w:hAnsi="Arial Narrow"/>
          <w:b/>
          <w:noProof w:val="0"/>
          <w:sz w:val="32"/>
          <w:szCs w:val="32"/>
        </w:rPr>
        <w:t>“</w:t>
      </w:r>
      <w:r w:rsidR="00544C3E" w:rsidRPr="00A44A2F">
        <w:rPr>
          <w:rFonts w:ascii="Arial Narrow" w:hAnsi="Arial Narrow"/>
          <w:b/>
          <w:noProof w:val="0"/>
          <w:sz w:val="32"/>
          <w:szCs w:val="32"/>
        </w:rPr>
        <w:t>MANTENIMIENTO POR RESULTADOS DE LA CARRETERA E45: “Y” DE BAEZA - REVENT</w:t>
      </w:r>
      <w:r w:rsidR="005E78A8" w:rsidRPr="00A44A2F">
        <w:rPr>
          <w:rFonts w:ascii="Arial Narrow" w:hAnsi="Arial Narrow"/>
          <w:b/>
          <w:noProof w:val="0"/>
          <w:sz w:val="32"/>
          <w:szCs w:val="32"/>
        </w:rPr>
        <w:t xml:space="preserve">ADOR – NUEVA LOJA (LAGO AGRIO), </w:t>
      </w:r>
      <w:r w:rsidR="00544C3E" w:rsidRPr="00A44A2F">
        <w:rPr>
          <w:rFonts w:ascii="Arial Narrow" w:hAnsi="Arial Narrow"/>
          <w:b/>
          <w:noProof w:val="0"/>
          <w:sz w:val="32"/>
          <w:szCs w:val="32"/>
        </w:rPr>
        <w:t>CON UNA LONGITUD DE 160.35 KM, UBICADA EN LAS PROVINCIAS DE NAPO Y SUCUMBÍOS</w:t>
      </w:r>
      <w:r w:rsidRPr="00A44A2F">
        <w:rPr>
          <w:rFonts w:ascii="Arial Narrow" w:hAnsi="Arial Narrow"/>
          <w:b/>
          <w:noProof w:val="0"/>
          <w:sz w:val="32"/>
          <w:szCs w:val="32"/>
        </w:rPr>
        <w:t>”</w:t>
      </w:r>
    </w:p>
    <w:p w:rsidR="00664796" w:rsidRPr="00A44A2F" w:rsidRDefault="00664796" w:rsidP="00951EEC">
      <w:pPr>
        <w:pStyle w:val="Normali"/>
        <w:keepLines w:val="0"/>
        <w:widowControl w:val="0"/>
        <w:tabs>
          <w:tab w:val="clear" w:pos="1843"/>
        </w:tabs>
        <w:spacing w:after="0" w:line="276" w:lineRule="auto"/>
        <w:jc w:val="center"/>
        <w:rPr>
          <w:rFonts w:ascii="Arial Narrow" w:hAnsi="Arial Narrow"/>
          <w:noProof w:val="0"/>
          <w:sz w:val="32"/>
          <w:szCs w:val="32"/>
          <w:lang w:val="es-EC"/>
        </w:rPr>
      </w:pPr>
    </w:p>
    <w:p w:rsidR="007E18A1" w:rsidRPr="00A44A2F" w:rsidRDefault="007E18A1" w:rsidP="00951EEC">
      <w:pPr>
        <w:pStyle w:val="Normali"/>
        <w:keepLines w:val="0"/>
        <w:widowControl w:val="0"/>
        <w:tabs>
          <w:tab w:val="clear" w:pos="1843"/>
        </w:tabs>
        <w:spacing w:after="0" w:line="276" w:lineRule="auto"/>
        <w:jc w:val="center"/>
        <w:rPr>
          <w:rFonts w:ascii="Arial Narrow" w:hAnsi="Arial Narrow"/>
          <w:noProof w:val="0"/>
          <w:sz w:val="32"/>
          <w:szCs w:val="32"/>
          <w:lang w:val="es-EC"/>
        </w:rPr>
      </w:pPr>
    </w:p>
    <w:p w:rsidR="007E18A1" w:rsidRPr="00A44A2F" w:rsidRDefault="007E18A1" w:rsidP="00951EEC">
      <w:pPr>
        <w:pStyle w:val="Normali"/>
        <w:keepLines w:val="0"/>
        <w:widowControl w:val="0"/>
        <w:tabs>
          <w:tab w:val="clear" w:pos="1843"/>
        </w:tabs>
        <w:spacing w:after="0" w:line="276" w:lineRule="auto"/>
        <w:jc w:val="center"/>
        <w:rPr>
          <w:rFonts w:ascii="Arial Narrow" w:hAnsi="Arial Narrow"/>
          <w:noProof w:val="0"/>
          <w:sz w:val="32"/>
          <w:szCs w:val="32"/>
          <w:lang w:val="es-EC"/>
        </w:rPr>
      </w:pPr>
    </w:p>
    <w:p w:rsidR="007E18A1" w:rsidRPr="00A44A2F" w:rsidRDefault="007E18A1" w:rsidP="00951EEC">
      <w:pPr>
        <w:pStyle w:val="Normali"/>
        <w:keepLines w:val="0"/>
        <w:widowControl w:val="0"/>
        <w:tabs>
          <w:tab w:val="clear" w:pos="1843"/>
        </w:tabs>
        <w:spacing w:after="0" w:line="276" w:lineRule="auto"/>
        <w:jc w:val="center"/>
        <w:rPr>
          <w:rFonts w:ascii="Arial Narrow" w:hAnsi="Arial Narrow"/>
          <w:noProof w:val="0"/>
          <w:sz w:val="32"/>
          <w:szCs w:val="32"/>
          <w:lang w:val="es-EC"/>
        </w:rPr>
      </w:pPr>
    </w:p>
    <w:p w:rsidR="007E78AF" w:rsidRPr="00A44A2F" w:rsidRDefault="00E1135D" w:rsidP="002D525B">
      <w:pPr>
        <w:pStyle w:val="Normali"/>
        <w:keepLines w:val="0"/>
        <w:widowControl w:val="0"/>
        <w:tabs>
          <w:tab w:val="clear" w:pos="1843"/>
        </w:tabs>
        <w:spacing w:after="0" w:line="276" w:lineRule="auto"/>
        <w:jc w:val="center"/>
        <w:rPr>
          <w:rFonts w:ascii="Arial Narrow" w:hAnsi="Arial Narrow"/>
          <w:b/>
          <w:noProof w:val="0"/>
          <w:sz w:val="32"/>
          <w:szCs w:val="32"/>
          <w:lang w:val="es-EC"/>
        </w:rPr>
        <w:sectPr w:rsidR="007E78AF" w:rsidRPr="00A44A2F" w:rsidSect="004A0042">
          <w:headerReference w:type="default" r:id="rId10"/>
          <w:footerReference w:type="even" r:id="rId11"/>
          <w:footerReference w:type="default" r:id="rId12"/>
          <w:headerReference w:type="first" r:id="rId13"/>
          <w:footnotePr>
            <w:numStart w:val="2"/>
          </w:footnotePr>
          <w:pgSz w:w="11907" w:h="16840" w:code="9"/>
          <w:pgMar w:top="1701" w:right="1701" w:bottom="1701" w:left="1701" w:header="720" w:footer="720" w:gutter="0"/>
          <w:pgNumType w:fmt="lowerRoman"/>
          <w:cols w:space="720"/>
          <w:vAlign w:val="center"/>
          <w:titlePg/>
          <w:docGrid w:linePitch="360"/>
        </w:sectPr>
      </w:pPr>
      <w:r>
        <w:rPr>
          <w:rFonts w:ascii="Arial Narrow" w:hAnsi="Arial Narrow"/>
          <w:b/>
          <w:noProof w:val="0"/>
          <w:sz w:val="32"/>
          <w:szCs w:val="32"/>
          <w:lang w:val="es-EC"/>
        </w:rPr>
        <w:t>SEPTIEMBRE</w:t>
      </w:r>
      <w:r w:rsidR="002D525B" w:rsidRPr="00A44A2F">
        <w:rPr>
          <w:rFonts w:ascii="Arial Narrow" w:hAnsi="Arial Narrow"/>
          <w:b/>
          <w:noProof w:val="0"/>
          <w:sz w:val="32"/>
          <w:szCs w:val="32"/>
          <w:lang w:val="es-EC"/>
        </w:rPr>
        <w:t xml:space="preserve"> </w:t>
      </w:r>
      <w:r w:rsidR="007E18A1" w:rsidRPr="00A44A2F">
        <w:rPr>
          <w:rFonts w:ascii="Arial Narrow" w:hAnsi="Arial Narrow"/>
          <w:b/>
          <w:noProof w:val="0"/>
          <w:sz w:val="32"/>
          <w:szCs w:val="32"/>
          <w:lang w:val="es-EC"/>
        </w:rPr>
        <w:t>/</w:t>
      </w:r>
      <w:r w:rsidR="002D525B" w:rsidRPr="00A44A2F">
        <w:rPr>
          <w:rFonts w:ascii="Arial Narrow" w:hAnsi="Arial Narrow"/>
          <w:b/>
          <w:noProof w:val="0"/>
          <w:sz w:val="32"/>
          <w:szCs w:val="32"/>
          <w:lang w:val="es-EC"/>
        </w:rPr>
        <w:t xml:space="preserve"> </w:t>
      </w:r>
      <w:r w:rsidR="007E18A1" w:rsidRPr="00A44A2F">
        <w:rPr>
          <w:rFonts w:ascii="Arial Narrow" w:hAnsi="Arial Narrow"/>
          <w:b/>
          <w:noProof w:val="0"/>
          <w:sz w:val="32"/>
          <w:szCs w:val="32"/>
          <w:lang w:val="es-EC"/>
        </w:rPr>
        <w:t>20</w:t>
      </w:r>
      <w:r w:rsidR="00F04949" w:rsidRPr="00A44A2F">
        <w:rPr>
          <w:rFonts w:ascii="Arial Narrow" w:hAnsi="Arial Narrow"/>
          <w:b/>
          <w:noProof w:val="0"/>
          <w:sz w:val="32"/>
          <w:szCs w:val="32"/>
          <w:lang w:val="es-EC"/>
        </w:rPr>
        <w:t>20</w:t>
      </w:r>
    </w:p>
    <w:p w:rsidR="00416B53" w:rsidRPr="00A44A2F" w:rsidRDefault="00416B53" w:rsidP="00D577BE">
      <w:pPr>
        <w:pStyle w:val="Headfid1"/>
        <w:spacing w:line="276" w:lineRule="auto"/>
        <w:jc w:val="center"/>
        <w:rPr>
          <w:rFonts w:ascii="Arial Narrow" w:hAnsi="Arial Narrow"/>
          <w:bCs/>
          <w:noProof w:val="0"/>
          <w:sz w:val="22"/>
          <w:szCs w:val="22"/>
          <w:lang w:val="es-EC"/>
        </w:rPr>
      </w:pPr>
      <w:bookmarkStart w:id="1" w:name="_Toc1778785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416B53" w:rsidRPr="00A44A2F" w:rsidTr="009F0F15">
        <w:tc>
          <w:tcPr>
            <w:tcW w:w="9779" w:type="dxa"/>
            <w:shd w:val="clear" w:color="auto" w:fill="D9D9D9"/>
          </w:tcPr>
          <w:p w:rsidR="00416B53" w:rsidRPr="00A44A2F" w:rsidRDefault="00416B53" w:rsidP="009F0F15">
            <w:pPr>
              <w:pStyle w:val="Headfid1"/>
              <w:spacing w:line="276" w:lineRule="auto"/>
              <w:jc w:val="center"/>
              <w:rPr>
                <w:rFonts w:ascii="Arial Narrow" w:hAnsi="Arial Narrow"/>
                <w:bCs/>
                <w:noProof w:val="0"/>
                <w:sz w:val="22"/>
                <w:szCs w:val="22"/>
                <w:lang w:val="es-EC"/>
              </w:rPr>
            </w:pPr>
            <w:r w:rsidRPr="00A44A2F">
              <w:rPr>
                <w:rFonts w:ascii="Arial Narrow" w:hAnsi="Arial Narrow"/>
                <w:bCs/>
                <w:noProof w:val="0"/>
                <w:sz w:val="22"/>
                <w:szCs w:val="22"/>
                <w:lang w:val="es-EC"/>
              </w:rPr>
              <w:t>ÍNDICE GENERAL</w:t>
            </w:r>
          </w:p>
        </w:tc>
      </w:tr>
    </w:tbl>
    <w:p w:rsidR="00416B53" w:rsidRPr="00A44A2F" w:rsidRDefault="00416B53" w:rsidP="00D577BE">
      <w:pPr>
        <w:pStyle w:val="Headfid1"/>
        <w:spacing w:line="276" w:lineRule="auto"/>
        <w:jc w:val="center"/>
        <w:rPr>
          <w:rFonts w:ascii="Arial Narrow" w:hAnsi="Arial Narrow"/>
          <w:bCs/>
          <w:noProof w:val="0"/>
          <w:sz w:val="22"/>
          <w:szCs w:val="22"/>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416B53" w:rsidRPr="00A44A2F" w:rsidTr="009F0F15">
        <w:tc>
          <w:tcPr>
            <w:tcW w:w="9779" w:type="dxa"/>
            <w:shd w:val="clear" w:color="auto" w:fill="auto"/>
          </w:tcPr>
          <w:p w:rsidR="00416B53" w:rsidRPr="00A44A2F" w:rsidRDefault="00416B53" w:rsidP="00F06D3D">
            <w:pPr>
              <w:pStyle w:val="Encabezadodelista"/>
              <w:shd w:val="clear" w:color="auto" w:fill="FFFFFF"/>
              <w:tabs>
                <w:tab w:val="clear" w:pos="9000"/>
                <w:tab w:val="clear" w:pos="9360"/>
              </w:tabs>
              <w:suppressAutoHyphens w:val="0"/>
              <w:ind w:left="2160" w:hanging="2160"/>
              <w:rPr>
                <w:rFonts w:ascii="Arial Narrow" w:hAnsi="Arial Narrow"/>
                <w:b/>
                <w:bCs/>
                <w:noProof w:val="0"/>
                <w:sz w:val="22"/>
                <w:szCs w:val="22"/>
              </w:rPr>
            </w:pPr>
          </w:p>
          <w:p w:rsidR="00416B53" w:rsidRPr="00A44A2F" w:rsidRDefault="00416B53" w:rsidP="00F06D3D">
            <w:pPr>
              <w:pStyle w:val="Encabezadodelista"/>
              <w:shd w:val="clear" w:color="auto" w:fill="FFFFFF"/>
              <w:tabs>
                <w:tab w:val="clear" w:pos="9000"/>
                <w:tab w:val="clear" w:pos="9360"/>
              </w:tabs>
              <w:suppressAutoHyphens w:val="0"/>
              <w:ind w:left="2160" w:hanging="2160"/>
              <w:rPr>
                <w:rFonts w:ascii="Arial Narrow" w:hAnsi="Arial Narrow"/>
                <w:b/>
                <w:noProof w:val="0"/>
                <w:sz w:val="22"/>
                <w:szCs w:val="22"/>
              </w:rPr>
            </w:pPr>
            <w:r w:rsidRPr="00A44A2F">
              <w:rPr>
                <w:rFonts w:ascii="Arial Narrow" w:hAnsi="Arial Narrow"/>
                <w:b/>
                <w:bCs/>
                <w:noProof w:val="0"/>
                <w:sz w:val="22"/>
                <w:szCs w:val="22"/>
                <w:shd w:val="clear" w:color="auto" w:fill="D9D9D9"/>
              </w:rPr>
              <w:t>CAPÍTULO I</w:t>
            </w:r>
            <w:r w:rsidRPr="00A44A2F">
              <w:rPr>
                <w:rFonts w:ascii="Arial Narrow" w:hAnsi="Arial Narrow"/>
                <w:b/>
                <w:bCs/>
                <w:noProof w:val="0"/>
                <w:sz w:val="22"/>
                <w:szCs w:val="22"/>
              </w:rPr>
              <w:t xml:space="preserve"> </w:t>
            </w:r>
            <w:r w:rsidRPr="00A44A2F">
              <w:rPr>
                <w:rFonts w:ascii="Arial Narrow" w:hAnsi="Arial Narrow"/>
                <w:b/>
                <w:bCs/>
                <w:noProof w:val="0"/>
                <w:sz w:val="22"/>
                <w:szCs w:val="22"/>
              </w:rPr>
              <w:tab/>
            </w:r>
            <w:r w:rsidRPr="00A44A2F">
              <w:rPr>
                <w:rFonts w:ascii="Arial Narrow" w:hAnsi="Arial Narrow"/>
                <w:b/>
                <w:noProof w:val="0"/>
                <w:sz w:val="22"/>
                <w:szCs w:val="22"/>
              </w:rPr>
              <w:t>CONDICIONES PARTICULARES DEL PROCEDIMIENTO DE LICITACIÓN DE OBRAS</w:t>
            </w:r>
          </w:p>
          <w:p w:rsidR="00416B53" w:rsidRPr="00A44A2F" w:rsidRDefault="00416B53" w:rsidP="00F06D3D">
            <w:pPr>
              <w:pStyle w:val="Encabezadodelista"/>
              <w:shd w:val="clear" w:color="auto" w:fill="FFFFFF"/>
              <w:tabs>
                <w:tab w:val="clear" w:pos="9000"/>
                <w:tab w:val="clear" w:pos="9360"/>
              </w:tabs>
              <w:suppressAutoHyphens w:val="0"/>
              <w:ind w:left="1440" w:firstLine="720"/>
              <w:rPr>
                <w:rFonts w:ascii="Arial Narrow" w:hAnsi="Arial Narrow"/>
                <w:noProof w:val="0"/>
                <w:sz w:val="22"/>
                <w:szCs w:val="22"/>
              </w:rPr>
            </w:pPr>
          </w:p>
          <w:p w:rsidR="00416B53" w:rsidRPr="00A44A2F" w:rsidRDefault="00416B53" w:rsidP="00F06D3D">
            <w:pPr>
              <w:pStyle w:val="Encabezadodelista"/>
              <w:shd w:val="clear" w:color="auto" w:fill="FFFFFF"/>
              <w:tabs>
                <w:tab w:val="clear" w:pos="9000"/>
                <w:tab w:val="clear" w:pos="9360"/>
              </w:tabs>
              <w:suppressAutoHyphens w:val="0"/>
              <w:ind w:left="1440" w:firstLine="720"/>
              <w:rPr>
                <w:rFonts w:ascii="Arial Narrow" w:hAnsi="Arial Narrow"/>
                <w:noProof w:val="0"/>
                <w:sz w:val="22"/>
                <w:szCs w:val="22"/>
              </w:rPr>
            </w:pPr>
            <w:r w:rsidRPr="00A44A2F">
              <w:rPr>
                <w:rFonts w:ascii="Arial Narrow" w:hAnsi="Arial Narrow"/>
                <w:noProof w:val="0"/>
                <w:sz w:val="22"/>
                <w:szCs w:val="22"/>
              </w:rPr>
              <w:t>Sección I. Convocatoria.</w:t>
            </w:r>
          </w:p>
          <w:p w:rsidR="00416B53" w:rsidRPr="00A44A2F" w:rsidRDefault="00416B53" w:rsidP="00F06D3D">
            <w:pPr>
              <w:shd w:val="clear" w:color="auto" w:fill="FFFFFF"/>
              <w:tabs>
                <w:tab w:val="left" w:pos="180"/>
              </w:tabs>
              <w:rPr>
                <w:rFonts w:ascii="Arial Narrow" w:hAnsi="Arial Narrow"/>
                <w:noProof w:val="0"/>
                <w:spacing w:val="-3"/>
                <w:sz w:val="22"/>
                <w:szCs w:val="22"/>
              </w:rPr>
            </w:pPr>
            <w:r w:rsidRPr="00A44A2F">
              <w:rPr>
                <w:rFonts w:ascii="Arial Narrow" w:hAnsi="Arial Narrow"/>
                <w:noProof w:val="0"/>
                <w:sz w:val="22"/>
                <w:szCs w:val="22"/>
              </w:rPr>
              <w:t xml:space="preserve"> </w:t>
            </w:r>
            <w:r w:rsidRPr="00A44A2F">
              <w:rPr>
                <w:rFonts w:ascii="Arial Narrow" w:hAnsi="Arial Narrow"/>
                <w:noProof w:val="0"/>
                <w:sz w:val="22"/>
                <w:szCs w:val="22"/>
              </w:rPr>
              <w:tab/>
              <w:t xml:space="preserve">      </w:t>
            </w:r>
            <w:r w:rsidRPr="00A44A2F">
              <w:rPr>
                <w:rFonts w:ascii="Arial Narrow" w:hAnsi="Arial Narrow"/>
                <w:noProof w:val="0"/>
                <w:sz w:val="22"/>
                <w:szCs w:val="22"/>
              </w:rPr>
              <w:tab/>
            </w:r>
            <w:r w:rsidRPr="00A44A2F">
              <w:rPr>
                <w:rFonts w:ascii="Arial Narrow" w:hAnsi="Arial Narrow"/>
                <w:noProof w:val="0"/>
                <w:sz w:val="22"/>
                <w:szCs w:val="22"/>
              </w:rPr>
              <w:tab/>
            </w:r>
            <w:r w:rsidRPr="00A44A2F">
              <w:rPr>
                <w:rFonts w:ascii="Arial Narrow" w:hAnsi="Arial Narrow"/>
                <w:noProof w:val="0"/>
                <w:sz w:val="22"/>
                <w:szCs w:val="22"/>
              </w:rPr>
              <w:tab/>
              <w:t>Sección II. O</w:t>
            </w:r>
            <w:r w:rsidRPr="00A44A2F">
              <w:rPr>
                <w:rFonts w:ascii="Arial Narrow" w:hAnsi="Arial Narrow"/>
                <w:noProof w:val="0"/>
                <w:spacing w:val="-3"/>
                <w:sz w:val="22"/>
                <w:szCs w:val="22"/>
              </w:rPr>
              <w:t>bjeto de la contratación, presupuesto referencial y especificaciones técnicas.</w:t>
            </w:r>
          </w:p>
          <w:p w:rsidR="00416B53" w:rsidRPr="00A44A2F" w:rsidRDefault="00416B53" w:rsidP="00F06D3D">
            <w:pPr>
              <w:pStyle w:val="Encabezadodelista"/>
              <w:shd w:val="clear" w:color="auto" w:fill="FFFFFF"/>
              <w:tabs>
                <w:tab w:val="clear" w:pos="9000"/>
                <w:tab w:val="clear" w:pos="9360"/>
              </w:tabs>
              <w:suppressAutoHyphens w:val="0"/>
              <w:ind w:left="1980" w:firstLine="180"/>
              <w:rPr>
                <w:rFonts w:ascii="Arial Narrow" w:hAnsi="Arial Narrow"/>
                <w:b/>
                <w:bCs/>
                <w:noProof w:val="0"/>
                <w:sz w:val="22"/>
                <w:szCs w:val="22"/>
              </w:rPr>
            </w:pPr>
            <w:r w:rsidRPr="00A44A2F">
              <w:rPr>
                <w:rFonts w:ascii="Arial Narrow" w:hAnsi="Arial Narrow"/>
                <w:noProof w:val="0"/>
                <w:sz w:val="22"/>
                <w:szCs w:val="22"/>
              </w:rPr>
              <w:t xml:space="preserve">Sección III. </w:t>
            </w:r>
            <w:r w:rsidRPr="00A44A2F">
              <w:rPr>
                <w:rFonts w:ascii="Arial Narrow" w:hAnsi="Arial Narrow"/>
                <w:bCs/>
                <w:noProof w:val="0"/>
                <w:sz w:val="22"/>
                <w:szCs w:val="22"/>
              </w:rPr>
              <w:t>C</w:t>
            </w:r>
            <w:r w:rsidRPr="00A44A2F">
              <w:rPr>
                <w:rFonts w:ascii="Arial Narrow" w:hAnsi="Arial Narrow"/>
                <w:noProof w:val="0"/>
                <w:sz w:val="22"/>
                <w:szCs w:val="22"/>
              </w:rPr>
              <w:t>ondiciones del procedimiento.</w:t>
            </w:r>
            <w:r w:rsidRPr="00A44A2F" w:rsidDel="00423E8D">
              <w:rPr>
                <w:rFonts w:ascii="Arial Narrow" w:hAnsi="Arial Narrow"/>
                <w:b/>
                <w:bCs/>
                <w:noProof w:val="0"/>
                <w:sz w:val="22"/>
                <w:szCs w:val="22"/>
              </w:rPr>
              <w:t xml:space="preserve"> </w:t>
            </w:r>
          </w:p>
          <w:p w:rsidR="00416B53" w:rsidRPr="00A44A2F" w:rsidRDefault="00416B53" w:rsidP="00F06D3D">
            <w:pPr>
              <w:shd w:val="clear" w:color="auto" w:fill="FFFFFF"/>
              <w:ind w:left="1663" w:firstLine="497"/>
              <w:rPr>
                <w:rFonts w:ascii="Arial Narrow" w:hAnsi="Arial Narrow"/>
                <w:noProof w:val="0"/>
                <w:sz w:val="22"/>
                <w:szCs w:val="22"/>
              </w:rPr>
            </w:pPr>
            <w:r w:rsidRPr="00A44A2F">
              <w:rPr>
                <w:rFonts w:ascii="Arial Narrow" w:hAnsi="Arial Narrow"/>
                <w:noProof w:val="0"/>
                <w:sz w:val="22"/>
                <w:szCs w:val="22"/>
              </w:rPr>
              <w:t>Sección IV Verificación y evaluación de las ofertas.</w:t>
            </w:r>
          </w:p>
          <w:p w:rsidR="00416B53" w:rsidRPr="00A44A2F" w:rsidRDefault="00416B53" w:rsidP="00F06D3D">
            <w:pPr>
              <w:shd w:val="clear" w:color="auto" w:fill="FFFFFF"/>
              <w:ind w:left="540"/>
              <w:rPr>
                <w:rFonts w:ascii="Arial Narrow" w:hAnsi="Arial Narrow"/>
                <w:noProof w:val="0"/>
                <w:sz w:val="22"/>
                <w:szCs w:val="22"/>
              </w:rPr>
            </w:pPr>
          </w:p>
          <w:p w:rsidR="00416B53" w:rsidRPr="00A44A2F" w:rsidRDefault="00416B53" w:rsidP="00F06D3D">
            <w:pPr>
              <w:pStyle w:val="Standard"/>
              <w:shd w:val="clear" w:color="auto" w:fill="FFFFFF"/>
              <w:spacing w:after="0" w:line="240" w:lineRule="auto"/>
              <w:ind w:left="1843" w:hanging="1843"/>
              <w:jc w:val="both"/>
              <w:rPr>
                <w:rFonts w:ascii="Arial Narrow" w:hAnsi="Arial Narrow"/>
                <w:b/>
                <w:noProof/>
              </w:rPr>
            </w:pPr>
            <w:r w:rsidRPr="00A44A2F">
              <w:rPr>
                <w:rFonts w:ascii="Arial Narrow" w:hAnsi="Arial Narrow"/>
                <w:b/>
                <w:bCs/>
                <w:shd w:val="clear" w:color="auto" w:fill="D9D9D9"/>
              </w:rPr>
              <w:t>CAPÍTULO II</w:t>
            </w:r>
            <w:r w:rsidRPr="00A44A2F">
              <w:rPr>
                <w:rFonts w:ascii="Arial Narrow" w:hAnsi="Arial Narrow"/>
                <w:b/>
                <w:bCs/>
              </w:rPr>
              <w:tab/>
            </w:r>
            <w:r w:rsidRPr="00A44A2F">
              <w:rPr>
                <w:rFonts w:ascii="Arial Narrow" w:hAnsi="Arial Narrow"/>
                <w:b/>
                <w:bCs/>
              </w:rPr>
              <w:tab/>
              <w:t>CONDICIONES GENERALES PARA LA CONTRATACIÓN DE OBRAS.</w:t>
            </w:r>
          </w:p>
          <w:p w:rsidR="00416B53" w:rsidRPr="00A44A2F" w:rsidRDefault="00416B53" w:rsidP="00F06D3D">
            <w:pPr>
              <w:pStyle w:val="Headfid1"/>
              <w:shd w:val="clear" w:color="auto" w:fill="FFFFFF"/>
              <w:spacing w:before="0" w:after="0"/>
              <w:ind w:left="1663" w:firstLine="497"/>
              <w:rPr>
                <w:rFonts w:ascii="Arial Narrow" w:hAnsi="Arial Narrow"/>
                <w:b w:val="0"/>
                <w:noProof w:val="0"/>
                <w:sz w:val="22"/>
                <w:szCs w:val="22"/>
                <w:lang w:val="es-EC"/>
              </w:rPr>
            </w:pPr>
          </w:p>
          <w:p w:rsidR="00416B53" w:rsidRPr="00A44A2F" w:rsidRDefault="00416B53" w:rsidP="00F06D3D">
            <w:pPr>
              <w:pStyle w:val="Headfid1"/>
              <w:shd w:val="clear" w:color="auto" w:fill="FFFFFF"/>
              <w:spacing w:before="0" w:after="0"/>
              <w:ind w:left="1663" w:firstLine="497"/>
              <w:rPr>
                <w:rFonts w:ascii="Arial Narrow" w:hAnsi="Arial Narrow"/>
                <w:b w:val="0"/>
                <w:noProof w:val="0"/>
                <w:sz w:val="22"/>
                <w:szCs w:val="22"/>
                <w:lang w:val="es-EC"/>
              </w:rPr>
            </w:pPr>
            <w:r w:rsidRPr="00A44A2F">
              <w:rPr>
                <w:rFonts w:ascii="Arial Narrow" w:hAnsi="Arial Narrow"/>
                <w:b w:val="0"/>
                <w:noProof w:val="0"/>
                <w:sz w:val="22"/>
                <w:szCs w:val="22"/>
                <w:lang w:val="es-EC"/>
              </w:rPr>
              <w:t>Sección I.  Del procedimiento de Contratación</w:t>
            </w:r>
          </w:p>
          <w:p w:rsidR="00416B53" w:rsidRPr="00A44A2F" w:rsidRDefault="00416B53" w:rsidP="00F06D3D">
            <w:pPr>
              <w:pStyle w:val="Standard"/>
              <w:shd w:val="clear" w:color="auto" w:fill="FFFFFF"/>
              <w:spacing w:after="0" w:line="240" w:lineRule="auto"/>
              <w:ind w:left="1440" w:firstLine="720"/>
              <w:jc w:val="both"/>
              <w:rPr>
                <w:rFonts w:ascii="Arial Narrow" w:hAnsi="Arial Narrow"/>
                <w:noProof/>
              </w:rPr>
            </w:pPr>
            <w:r w:rsidRPr="00A44A2F">
              <w:rPr>
                <w:rFonts w:ascii="Arial Narrow" w:hAnsi="Arial Narrow"/>
              </w:rPr>
              <w:t>Sección II.  Adjudicación del contrato.</w:t>
            </w:r>
          </w:p>
          <w:p w:rsidR="00416B53" w:rsidRPr="00A44A2F" w:rsidRDefault="00416B53" w:rsidP="00F06D3D">
            <w:pPr>
              <w:shd w:val="clear" w:color="auto" w:fill="FFFFFF"/>
              <w:ind w:left="1980" w:firstLine="180"/>
              <w:rPr>
                <w:rFonts w:ascii="Arial Narrow" w:hAnsi="Arial Narrow"/>
                <w:noProof w:val="0"/>
                <w:sz w:val="22"/>
                <w:szCs w:val="22"/>
              </w:rPr>
            </w:pPr>
            <w:r w:rsidRPr="00A44A2F">
              <w:rPr>
                <w:rFonts w:ascii="Arial Narrow" w:hAnsi="Arial Narrow"/>
                <w:noProof w:val="0"/>
                <w:sz w:val="22"/>
                <w:szCs w:val="22"/>
              </w:rPr>
              <w:t>Sección III.  Fase Contractual.</w:t>
            </w:r>
          </w:p>
          <w:p w:rsidR="00416B53" w:rsidRPr="00A44A2F" w:rsidRDefault="00416B53" w:rsidP="00F06D3D">
            <w:pPr>
              <w:shd w:val="clear" w:color="auto" w:fill="FFFFFF"/>
              <w:rPr>
                <w:rFonts w:ascii="Arial Narrow" w:hAnsi="Arial Narrow"/>
                <w:noProof w:val="0"/>
                <w:sz w:val="22"/>
                <w:szCs w:val="22"/>
              </w:rPr>
            </w:pPr>
          </w:p>
          <w:p w:rsidR="00416B53" w:rsidRPr="00A44A2F" w:rsidRDefault="00416B53" w:rsidP="00F06D3D">
            <w:pPr>
              <w:shd w:val="clear" w:color="auto" w:fill="FFFFFF"/>
              <w:rPr>
                <w:rFonts w:ascii="Arial Narrow" w:eastAsia="Calibri" w:hAnsi="Arial Narrow"/>
                <w:b/>
                <w:bCs/>
                <w:noProof w:val="0"/>
                <w:kern w:val="3"/>
                <w:sz w:val="22"/>
                <w:szCs w:val="22"/>
              </w:rPr>
            </w:pPr>
            <w:r w:rsidRPr="00A44A2F">
              <w:rPr>
                <w:rFonts w:ascii="Arial Narrow" w:hAnsi="Arial Narrow"/>
                <w:b/>
                <w:bCs/>
                <w:noProof w:val="0"/>
                <w:sz w:val="22"/>
                <w:szCs w:val="22"/>
                <w:shd w:val="clear" w:color="auto" w:fill="D9D9D9"/>
              </w:rPr>
              <w:t>CAPÍTULO III</w:t>
            </w:r>
            <w:r w:rsidRPr="00A44A2F">
              <w:rPr>
                <w:rFonts w:ascii="Arial Narrow" w:hAnsi="Arial Narrow"/>
                <w:b/>
                <w:bCs/>
                <w:noProof w:val="0"/>
                <w:sz w:val="22"/>
                <w:szCs w:val="22"/>
                <w:shd w:val="clear" w:color="auto" w:fill="FFFFFF"/>
              </w:rPr>
              <w:tab/>
            </w:r>
            <w:r w:rsidRPr="00A44A2F">
              <w:rPr>
                <w:rFonts w:ascii="Arial Narrow" w:hAnsi="Arial Narrow"/>
                <w:b/>
                <w:bCs/>
                <w:noProof w:val="0"/>
                <w:sz w:val="22"/>
                <w:szCs w:val="22"/>
              </w:rPr>
              <w:tab/>
            </w:r>
            <w:r w:rsidRPr="00A44A2F">
              <w:rPr>
                <w:rFonts w:ascii="Arial Narrow" w:eastAsia="Calibri" w:hAnsi="Arial Narrow"/>
                <w:b/>
                <w:bCs/>
                <w:noProof w:val="0"/>
                <w:kern w:val="3"/>
                <w:sz w:val="22"/>
                <w:szCs w:val="22"/>
              </w:rPr>
              <w:t>FORMULARIOS DE OFERTA.</w:t>
            </w:r>
          </w:p>
          <w:p w:rsidR="00416B53" w:rsidRPr="00A44A2F" w:rsidRDefault="00416B53" w:rsidP="00F06D3D">
            <w:pPr>
              <w:shd w:val="clear" w:color="auto" w:fill="FFFFFF"/>
              <w:rPr>
                <w:rFonts w:ascii="Arial Narrow" w:eastAsia="Calibri" w:hAnsi="Arial Narrow"/>
                <w:b/>
                <w:bCs/>
                <w:noProof w:val="0"/>
                <w:kern w:val="3"/>
                <w:sz w:val="22"/>
                <w:szCs w:val="22"/>
              </w:rPr>
            </w:pPr>
          </w:p>
          <w:p w:rsidR="00416B53" w:rsidRPr="00A44A2F" w:rsidRDefault="00416B53" w:rsidP="00F06D3D">
            <w:pPr>
              <w:pStyle w:val="Headfid1"/>
              <w:shd w:val="clear" w:color="auto" w:fill="FFFFFF"/>
              <w:spacing w:before="0" w:after="0"/>
              <w:ind w:left="2160" w:hanging="2160"/>
              <w:rPr>
                <w:rFonts w:ascii="Arial Narrow" w:eastAsia="Calibri" w:hAnsi="Arial Narrow"/>
                <w:bCs/>
                <w:noProof w:val="0"/>
                <w:kern w:val="3"/>
                <w:sz w:val="22"/>
                <w:szCs w:val="22"/>
                <w:lang w:val="es-EC"/>
              </w:rPr>
            </w:pPr>
            <w:r w:rsidRPr="00A44A2F">
              <w:rPr>
                <w:rFonts w:ascii="Arial Narrow" w:eastAsia="Calibri" w:hAnsi="Arial Narrow"/>
                <w:bCs/>
                <w:noProof w:val="0"/>
                <w:kern w:val="3"/>
                <w:sz w:val="22"/>
                <w:szCs w:val="22"/>
                <w:shd w:val="clear" w:color="auto" w:fill="D9D9D9"/>
                <w:lang w:val="es-EC"/>
              </w:rPr>
              <w:t>CAPÍTULO IV</w:t>
            </w:r>
            <w:r w:rsidRPr="00A44A2F">
              <w:rPr>
                <w:rFonts w:ascii="Arial Narrow" w:eastAsia="Calibri" w:hAnsi="Arial Narrow"/>
                <w:bCs/>
                <w:noProof w:val="0"/>
                <w:kern w:val="3"/>
                <w:sz w:val="22"/>
                <w:szCs w:val="22"/>
                <w:lang w:val="es-EC"/>
              </w:rPr>
              <w:tab/>
              <w:t xml:space="preserve"> APÉNDICE DE CARACTERÍSTICAS Y ESPECIFICACIONES DEL MANTENIMIENTO POR RESULTADOS.</w:t>
            </w:r>
          </w:p>
          <w:p w:rsidR="00416B53" w:rsidRPr="00A44A2F" w:rsidRDefault="00416B53" w:rsidP="00F06D3D">
            <w:pPr>
              <w:pStyle w:val="Headfid1"/>
              <w:shd w:val="clear" w:color="auto" w:fill="FFFFFF"/>
              <w:spacing w:before="0" w:after="0"/>
              <w:ind w:left="2160" w:hanging="2160"/>
              <w:rPr>
                <w:rFonts w:ascii="Arial Narrow" w:eastAsia="Calibri" w:hAnsi="Arial Narrow"/>
                <w:bCs/>
                <w:noProof w:val="0"/>
                <w:kern w:val="3"/>
                <w:sz w:val="22"/>
                <w:szCs w:val="22"/>
                <w:lang w:val="es-EC"/>
              </w:rPr>
            </w:pPr>
          </w:p>
          <w:p w:rsidR="00416B53" w:rsidRPr="00A44A2F" w:rsidRDefault="00416B53" w:rsidP="00F06D3D">
            <w:pPr>
              <w:pStyle w:val="Headfid1"/>
              <w:shd w:val="clear" w:color="auto" w:fill="FFFFFF"/>
              <w:spacing w:before="0" w:after="0"/>
              <w:rPr>
                <w:rFonts w:ascii="Arial Narrow" w:eastAsia="Calibri" w:hAnsi="Arial Narrow"/>
                <w:bCs/>
                <w:noProof w:val="0"/>
                <w:kern w:val="3"/>
                <w:sz w:val="22"/>
                <w:szCs w:val="22"/>
                <w:lang w:val="es-EC"/>
              </w:rPr>
            </w:pPr>
            <w:r w:rsidRPr="00A44A2F">
              <w:rPr>
                <w:rFonts w:ascii="Arial Narrow" w:eastAsia="Calibri" w:hAnsi="Arial Narrow"/>
                <w:bCs/>
                <w:noProof w:val="0"/>
                <w:kern w:val="3"/>
                <w:sz w:val="22"/>
                <w:szCs w:val="22"/>
                <w:shd w:val="clear" w:color="auto" w:fill="D9D9D9"/>
                <w:lang w:val="es-EC"/>
              </w:rPr>
              <w:t>CAPÍTULO V</w:t>
            </w:r>
            <w:r w:rsidRPr="00A44A2F">
              <w:rPr>
                <w:rFonts w:ascii="Arial Narrow" w:eastAsia="Calibri" w:hAnsi="Arial Narrow"/>
                <w:bCs/>
                <w:noProof w:val="0"/>
                <w:kern w:val="3"/>
                <w:sz w:val="22"/>
                <w:szCs w:val="22"/>
                <w:lang w:val="es-EC"/>
              </w:rPr>
              <w:tab/>
            </w:r>
            <w:r w:rsidRPr="00A44A2F">
              <w:rPr>
                <w:rFonts w:ascii="Arial Narrow" w:eastAsia="Calibri" w:hAnsi="Arial Narrow"/>
                <w:bCs/>
                <w:noProof w:val="0"/>
                <w:kern w:val="3"/>
                <w:sz w:val="22"/>
                <w:szCs w:val="22"/>
                <w:lang w:val="es-EC"/>
              </w:rPr>
              <w:tab/>
            </w:r>
            <w:r w:rsidRPr="00A44A2F">
              <w:rPr>
                <w:rFonts w:ascii="Arial Narrow" w:hAnsi="Arial Narrow"/>
                <w:noProof w:val="0"/>
                <w:spacing w:val="-2"/>
                <w:sz w:val="22"/>
                <w:szCs w:val="22"/>
                <w:lang w:val="es-EC"/>
              </w:rPr>
              <w:t>PROYECTO</w:t>
            </w:r>
            <w:r w:rsidRPr="00A44A2F">
              <w:rPr>
                <w:rFonts w:ascii="Arial Narrow" w:eastAsia="Calibri" w:hAnsi="Arial Narrow"/>
                <w:bCs/>
                <w:noProof w:val="0"/>
                <w:kern w:val="3"/>
                <w:sz w:val="22"/>
                <w:szCs w:val="22"/>
                <w:lang w:val="es-EC"/>
              </w:rPr>
              <w:t xml:space="preserve"> DE CONTRATO.</w:t>
            </w:r>
          </w:p>
          <w:p w:rsidR="00416B53" w:rsidRPr="00A44A2F" w:rsidRDefault="00416B53" w:rsidP="009F0F15">
            <w:pPr>
              <w:pStyle w:val="Encabezadodelista"/>
              <w:tabs>
                <w:tab w:val="clear" w:pos="9000"/>
                <w:tab w:val="clear" w:pos="9360"/>
              </w:tabs>
              <w:suppressAutoHyphens w:val="0"/>
              <w:spacing w:before="120" w:after="120" w:line="276" w:lineRule="auto"/>
              <w:rPr>
                <w:rFonts w:ascii="Arial Narrow" w:hAnsi="Arial Narrow"/>
                <w:bCs/>
                <w:noProof w:val="0"/>
                <w:sz w:val="22"/>
                <w:szCs w:val="22"/>
              </w:rPr>
            </w:pPr>
          </w:p>
        </w:tc>
      </w:tr>
      <w:bookmarkEnd w:id="1"/>
    </w:tbl>
    <w:p w:rsidR="007E78AF" w:rsidRPr="00A44A2F" w:rsidDel="00416B53" w:rsidRDefault="007E78AF" w:rsidP="00D577BE">
      <w:pPr>
        <w:pStyle w:val="Headfid1"/>
        <w:spacing w:line="276" w:lineRule="auto"/>
        <w:jc w:val="center"/>
        <w:rPr>
          <w:rFonts w:ascii="Arial Narrow" w:hAnsi="Arial Narrow"/>
          <w:bCs/>
          <w:noProof w:val="0"/>
          <w:sz w:val="22"/>
          <w:szCs w:val="22"/>
          <w:lang w:val="es-EC"/>
        </w:rPr>
      </w:pPr>
    </w:p>
    <w:p w:rsidR="00356DE5" w:rsidRPr="00A44A2F" w:rsidRDefault="00356DE5" w:rsidP="00D577BE">
      <w:pPr>
        <w:pStyle w:val="Encabezadodelista"/>
        <w:tabs>
          <w:tab w:val="clear" w:pos="9000"/>
          <w:tab w:val="clear" w:pos="9360"/>
        </w:tabs>
        <w:suppressAutoHyphens w:val="0"/>
        <w:spacing w:before="120" w:after="120" w:line="276" w:lineRule="auto"/>
        <w:rPr>
          <w:rFonts w:ascii="Arial Narrow" w:hAnsi="Arial Narrow"/>
          <w:bCs/>
          <w:noProof w:val="0"/>
          <w:sz w:val="22"/>
          <w:szCs w:val="22"/>
        </w:rPr>
      </w:pPr>
    </w:p>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356DE5" w:rsidRPr="00A44A2F" w:rsidRDefault="00356DE5" w:rsidP="009813F0"/>
    <w:p w:rsidR="008767A9" w:rsidRPr="00A44A2F" w:rsidRDefault="008767A9" w:rsidP="009813F0">
      <w:pPr>
        <w:pStyle w:val="Headfid1"/>
        <w:rPr>
          <w:rFonts w:ascii="Arial Narrow" w:hAnsi="Arial Narrow"/>
          <w:bCs/>
          <w:noProof w:val="0"/>
          <w:sz w:val="22"/>
          <w:szCs w:val="22"/>
          <w:lang w:val="es-EC"/>
        </w:rPr>
      </w:pPr>
    </w:p>
    <w:p w:rsidR="008767A9" w:rsidRPr="00A44A2F" w:rsidRDefault="008767A9" w:rsidP="009813F0">
      <w:pPr>
        <w:pStyle w:val="Headfid1"/>
        <w:rPr>
          <w:rFonts w:ascii="Arial Narrow" w:hAnsi="Arial Narrow"/>
          <w:bCs/>
          <w:noProof w:val="0"/>
          <w:sz w:val="22"/>
          <w:szCs w:val="22"/>
          <w:lang w:val="es-EC"/>
        </w:rPr>
      </w:pPr>
    </w:p>
    <w:p w:rsidR="008E0DDD" w:rsidRPr="00A44A2F" w:rsidRDefault="008E0DDD" w:rsidP="009813F0">
      <w:pPr>
        <w:pStyle w:val="Headfid1"/>
        <w:rPr>
          <w:lang w:val="es-EC"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772"/>
      </w:tblGrid>
      <w:tr w:rsidR="008E0DDD" w:rsidRPr="00A44A2F" w:rsidTr="009813F0">
        <w:trPr>
          <w:trHeight w:val="625"/>
        </w:trPr>
        <w:tc>
          <w:tcPr>
            <w:tcW w:w="9772" w:type="dxa"/>
            <w:shd w:val="clear" w:color="auto" w:fill="D9D9D9"/>
          </w:tcPr>
          <w:p w:rsidR="00B4457B" w:rsidRPr="00A44A2F" w:rsidRDefault="00B4457B" w:rsidP="006A3210">
            <w:pPr>
              <w:jc w:val="center"/>
              <w:rPr>
                <w:rFonts w:ascii="Arial Narrow" w:hAnsi="Arial Narrow"/>
                <w:b/>
                <w:noProof w:val="0"/>
                <w:sz w:val="22"/>
                <w:szCs w:val="22"/>
              </w:rPr>
            </w:pPr>
          </w:p>
          <w:p w:rsidR="008E0DDD" w:rsidRPr="00A44A2F" w:rsidRDefault="008E0DDD" w:rsidP="006A3210">
            <w:pPr>
              <w:jc w:val="center"/>
              <w:rPr>
                <w:rFonts w:ascii="Arial Narrow" w:hAnsi="Arial Narrow"/>
                <w:b/>
                <w:noProof w:val="0"/>
                <w:sz w:val="22"/>
                <w:szCs w:val="22"/>
              </w:rPr>
            </w:pPr>
            <w:r w:rsidRPr="00A44A2F">
              <w:rPr>
                <w:rFonts w:ascii="Arial Narrow" w:hAnsi="Arial Narrow"/>
                <w:b/>
                <w:noProof w:val="0"/>
                <w:sz w:val="22"/>
                <w:szCs w:val="22"/>
              </w:rPr>
              <w:t>CAPÍTULO I - CONDICIONES PARTICULARES DEL PROCEDIMIENTO DE LICITACIÓN DE OBRAS.</w:t>
            </w:r>
          </w:p>
          <w:p w:rsidR="009F479D" w:rsidRPr="00A44A2F" w:rsidRDefault="009F479D" w:rsidP="006A3210">
            <w:pPr>
              <w:jc w:val="center"/>
              <w:rPr>
                <w:rFonts w:ascii="Arial Narrow" w:hAnsi="Arial Narrow"/>
                <w:b/>
                <w:noProof w:val="0"/>
                <w:sz w:val="22"/>
                <w:szCs w:val="22"/>
                <w:lang w:eastAsia="es-EC"/>
              </w:rPr>
            </w:pPr>
          </w:p>
        </w:tc>
      </w:tr>
    </w:tbl>
    <w:p w:rsidR="008E0DDD" w:rsidRPr="00A44A2F" w:rsidRDefault="008E0DDD" w:rsidP="006A3210">
      <w:pPr>
        <w:jc w:val="center"/>
        <w:rPr>
          <w:rFonts w:ascii="Arial Narrow" w:hAnsi="Arial Narrow"/>
          <w:noProof w:val="0"/>
          <w:sz w:val="22"/>
          <w:szCs w:val="22"/>
          <w:lang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AB778C" w:rsidRPr="00A44A2F" w:rsidTr="004E2F77">
        <w:tc>
          <w:tcPr>
            <w:tcW w:w="9779" w:type="dxa"/>
            <w:shd w:val="clear" w:color="auto" w:fill="D9D9D9"/>
          </w:tcPr>
          <w:p w:rsidR="00AB778C" w:rsidRPr="00A44A2F" w:rsidRDefault="00AB778C" w:rsidP="006A3210">
            <w:pPr>
              <w:shd w:val="clear" w:color="auto" w:fill="D9D9D9"/>
              <w:jc w:val="center"/>
              <w:rPr>
                <w:rFonts w:ascii="Arial Narrow" w:hAnsi="Arial Narrow"/>
                <w:b/>
                <w:noProof w:val="0"/>
                <w:sz w:val="22"/>
                <w:szCs w:val="22"/>
              </w:rPr>
            </w:pPr>
          </w:p>
          <w:p w:rsidR="00AB778C" w:rsidRPr="00A44A2F" w:rsidRDefault="00AB778C" w:rsidP="006A3210">
            <w:pPr>
              <w:shd w:val="clear" w:color="auto" w:fill="D9D9D9"/>
              <w:jc w:val="center"/>
              <w:rPr>
                <w:rFonts w:ascii="Arial Narrow" w:hAnsi="Arial Narrow"/>
                <w:b/>
                <w:noProof w:val="0"/>
                <w:sz w:val="22"/>
                <w:szCs w:val="22"/>
              </w:rPr>
            </w:pPr>
            <w:r w:rsidRPr="00A44A2F">
              <w:rPr>
                <w:rFonts w:ascii="Arial Narrow" w:hAnsi="Arial Narrow"/>
                <w:b/>
                <w:noProof w:val="0"/>
                <w:sz w:val="22"/>
                <w:szCs w:val="22"/>
              </w:rPr>
              <w:t>SECCIÓN I – CONVOCATORIA</w:t>
            </w:r>
          </w:p>
          <w:p w:rsidR="00217520" w:rsidRPr="00A44A2F" w:rsidRDefault="00217520" w:rsidP="006A3210">
            <w:pPr>
              <w:shd w:val="clear" w:color="auto" w:fill="D9D9D9"/>
              <w:jc w:val="center"/>
              <w:rPr>
                <w:rFonts w:ascii="Arial Narrow" w:hAnsi="Arial Narrow"/>
                <w:noProof w:val="0"/>
                <w:sz w:val="22"/>
                <w:szCs w:val="22"/>
                <w:lang w:eastAsia="es-EC"/>
              </w:rPr>
            </w:pPr>
          </w:p>
        </w:tc>
      </w:tr>
    </w:tbl>
    <w:p w:rsidR="00EF1A70" w:rsidRPr="00A44A2F" w:rsidDel="00AB778C" w:rsidRDefault="00EF1A70" w:rsidP="006A3210">
      <w:pPr>
        <w:jc w:val="center"/>
        <w:rPr>
          <w:rFonts w:ascii="Arial Narrow" w:hAnsi="Arial Narrow"/>
          <w:b/>
          <w:noProof w:val="0"/>
          <w:sz w:val="22"/>
          <w:szCs w:val="22"/>
        </w:rPr>
      </w:pPr>
    </w:p>
    <w:p w:rsidR="003C769A" w:rsidRPr="00A44A2F" w:rsidRDefault="003C769A" w:rsidP="006A3210">
      <w:pPr>
        <w:tabs>
          <w:tab w:val="right" w:pos="7272"/>
        </w:tabs>
        <w:rPr>
          <w:rFonts w:ascii="Arial Narrow" w:hAnsi="Arial Narrow"/>
          <w:noProof w:val="0"/>
          <w:spacing w:val="-2"/>
          <w:sz w:val="22"/>
          <w:szCs w:val="22"/>
        </w:rPr>
      </w:pPr>
      <w:r w:rsidRPr="00A44A2F">
        <w:rPr>
          <w:rFonts w:ascii="Arial Narrow" w:hAnsi="Arial Narrow"/>
          <w:noProof w:val="0"/>
          <w:sz w:val="22"/>
          <w:szCs w:val="22"/>
          <w:lang w:eastAsia="es-EC"/>
        </w:rPr>
        <w:t xml:space="preserve">Se convoca a las personas naturales o jurídicas, nacionales o extranjeras, asociaciones de éstas o consorcios o compromisos de </w:t>
      </w:r>
      <w:r w:rsidRPr="00A44A2F">
        <w:rPr>
          <w:rFonts w:ascii="Arial Narrow" w:hAnsi="Arial Narrow"/>
          <w:noProof w:val="0"/>
          <w:spacing w:val="-2"/>
          <w:sz w:val="22"/>
          <w:szCs w:val="22"/>
        </w:rPr>
        <w:t>asociación, legalmente capaces para contratar, a que presenten sus ofertas para</w:t>
      </w:r>
      <w:r w:rsidR="00DF58FB" w:rsidRPr="00A44A2F">
        <w:rPr>
          <w:rFonts w:ascii="Arial Narrow" w:hAnsi="Arial Narrow"/>
          <w:noProof w:val="0"/>
          <w:spacing w:val="-2"/>
          <w:sz w:val="22"/>
          <w:szCs w:val="22"/>
        </w:rPr>
        <w:t xml:space="preserve"> el </w:t>
      </w:r>
      <w:r w:rsidR="004A4835" w:rsidRPr="00A44A2F">
        <w:rPr>
          <w:rFonts w:ascii="Arial Narrow" w:hAnsi="Arial Narrow"/>
          <w:b/>
          <w:noProof w:val="0"/>
          <w:spacing w:val="-2"/>
          <w:sz w:val="22"/>
          <w:szCs w:val="22"/>
        </w:rPr>
        <w:t>“</w:t>
      </w:r>
      <w:r w:rsidR="005E78A8" w:rsidRPr="00A44A2F">
        <w:rPr>
          <w:rFonts w:ascii="Arial Narrow" w:hAnsi="Arial Narrow"/>
          <w:b/>
          <w:noProof w:val="0"/>
          <w:spacing w:val="-2"/>
          <w:sz w:val="22"/>
          <w:szCs w:val="22"/>
        </w:rPr>
        <w:t>MANTENIMIENTO POR RESULTADOS DE LA CARRETERA E45: “Y” DE BAEZA - REVENTADOR – NUEVA LOJA (LAGO AGRIO), CON UNA LONGITUD DE 160.35 KM, UBICADA EN LAS PROVINCIAS DE NAPO Y SUCUMBÍOS</w:t>
      </w:r>
      <w:r w:rsidR="004A4835" w:rsidRPr="00A44A2F">
        <w:rPr>
          <w:rFonts w:ascii="Arial Narrow" w:hAnsi="Arial Narrow"/>
          <w:b/>
          <w:noProof w:val="0"/>
          <w:spacing w:val="-2"/>
          <w:sz w:val="22"/>
          <w:szCs w:val="22"/>
        </w:rPr>
        <w:t>”</w:t>
      </w:r>
      <w:r w:rsidR="00DF58FB" w:rsidRPr="00A44A2F">
        <w:rPr>
          <w:rFonts w:ascii="Arial Narrow" w:hAnsi="Arial Narrow"/>
          <w:noProof w:val="0"/>
          <w:spacing w:val="-2"/>
          <w:sz w:val="22"/>
          <w:szCs w:val="22"/>
        </w:rPr>
        <w:t>, con el objetivo de mejorar y preservar el patrimonio vial del país</w:t>
      </w:r>
      <w:r w:rsidRPr="00A44A2F">
        <w:rPr>
          <w:rFonts w:ascii="Arial Narrow" w:hAnsi="Arial Narrow"/>
          <w:noProof w:val="0"/>
          <w:spacing w:val="-2"/>
          <w:sz w:val="22"/>
          <w:szCs w:val="22"/>
        </w:rPr>
        <w:t xml:space="preserve">. </w:t>
      </w:r>
    </w:p>
    <w:p w:rsidR="003C769A" w:rsidRPr="00A44A2F" w:rsidRDefault="003C769A" w:rsidP="006A3210">
      <w:pPr>
        <w:rPr>
          <w:rFonts w:ascii="Arial Narrow" w:hAnsi="Arial Narrow"/>
          <w:noProof w:val="0"/>
          <w:spacing w:val="-2"/>
          <w:sz w:val="22"/>
          <w:szCs w:val="22"/>
        </w:rPr>
      </w:pPr>
    </w:p>
    <w:p w:rsidR="00FA554E" w:rsidRPr="00A44A2F" w:rsidRDefault="003C769A" w:rsidP="00FF573D">
      <w:pPr>
        <w:pStyle w:val="Sinespaciado"/>
        <w:spacing w:before="0" w:beforeAutospacing="0" w:after="0" w:afterAutospacing="0"/>
        <w:jc w:val="both"/>
        <w:rPr>
          <w:rFonts w:ascii="Arial Narrow" w:hAnsi="Arial Narrow"/>
          <w:sz w:val="22"/>
          <w:szCs w:val="22"/>
          <w:lang w:val="es-UY"/>
        </w:rPr>
      </w:pPr>
      <w:r w:rsidRPr="00A44A2F">
        <w:rPr>
          <w:rFonts w:ascii="Arial Narrow" w:hAnsi="Arial Narrow"/>
          <w:spacing w:val="-2"/>
          <w:sz w:val="22"/>
          <w:szCs w:val="22"/>
        </w:rPr>
        <w:t xml:space="preserve">El presupuesto referencial </w:t>
      </w:r>
      <w:r w:rsidR="00DF58FB" w:rsidRPr="00A44A2F">
        <w:rPr>
          <w:rFonts w:ascii="Arial Narrow" w:hAnsi="Arial Narrow"/>
          <w:spacing w:val="-2"/>
          <w:sz w:val="22"/>
          <w:szCs w:val="22"/>
        </w:rPr>
        <w:t xml:space="preserve">total </w:t>
      </w:r>
      <w:r w:rsidRPr="00A44A2F">
        <w:rPr>
          <w:rFonts w:ascii="Arial Narrow" w:hAnsi="Arial Narrow"/>
          <w:spacing w:val="-2"/>
          <w:sz w:val="22"/>
          <w:szCs w:val="22"/>
        </w:rPr>
        <w:t xml:space="preserve">es de </w:t>
      </w:r>
      <w:r w:rsidR="00AD7812" w:rsidRPr="00A44A2F">
        <w:rPr>
          <w:rFonts w:ascii="Arial Narrow" w:hAnsi="Arial Narrow"/>
          <w:sz w:val="22"/>
          <w:szCs w:val="22"/>
          <w:lang w:val="es-UY"/>
        </w:rPr>
        <w:t>Veinte Millones Seiscientos Veinte Mil Treinta y Siete dólares de Estados Unidos de América con 03/100 (USD</w:t>
      </w:r>
      <w:r w:rsidR="007746C0">
        <w:rPr>
          <w:rFonts w:ascii="Arial Narrow" w:hAnsi="Arial Narrow"/>
          <w:sz w:val="22"/>
          <w:szCs w:val="22"/>
          <w:lang w:val="es-UY"/>
        </w:rPr>
        <w:t>.</w:t>
      </w:r>
      <w:r w:rsidR="00A0754B" w:rsidRPr="00A44A2F">
        <w:rPr>
          <w:rFonts w:ascii="Arial Narrow" w:hAnsi="Arial Narrow"/>
          <w:sz w:val="22"/>
          <w:szCs w:val="22"/>
          <w:lang w:val="es-UY"/>
        </w:rPr>
        <w:t xml:space="preserve"> </w:t>
      </w:r>
      <w:r w:rsidR="00AD7812" w:rsidRPr="00A44A2F">
        <w:rPr>
          <w:rFonts w:ascii="Arial Narrow" w:hAnsi="Arial Narrow"/>
          <w:sz w:val="22"/>
          <w:szCs w:val="22"/>
          <w:lang w:val="es-UY"/>
        </w:rPr>
        <w:t>20´620.037,03) sin incluir el IVA</w:t>
      </w:r>
      <w:r w:rsidRPr="00A44A2F">
        <w:rPr>
          <w:rFonts w:ascii="Arial Narrow" w:hAnsi="Arial Narrow"/>
          <w:spacing w:val="-2"/>
          <w:sz w:val="22"/>
          <w:szCs w:val="22"/>
        </w:rPr>
        <w:t>,</w:t>
      </w:r>
      <w:r w:rsidR="002A5360" w:rsidRPr="00A44A2F">
        <w:rPr>
          <w:rFonts w:ascii="Arial Narrow" w:hAnsi="Arial Narrow"/>
          <w:spacing w:val="-2"/>
          <w:sz w:val="22"/>
          <w:szCs w:val="22"/>
        </w:rPr>
        <w:t xml:space="preserve"> </w:t>
      </w:r>
      <w:r w:rsidR="007E3B1F" w:rsidRPr="00A44A2F">
        <w:rPr>
          <w:rFonts w:ascii="Arial Narrow" w:hAnsi="Arial Narrow"/>
          <w:spacing w:val="-2"/>
          <w:sz w:val="22"/>
          <w:szCs w:val="22"/>
        </w:rPr>
        <w:t>v</w:t>
      </w:r>
      <w:r w:rsidR="009813F0" w:rsidRPr="00A44A2F">
        <w:rPr>
          <w:rFonts w:ascii="Arial Narrow" w:hAnsi="Arial Narrow"/>
          <w:spacing w:val="-2"/>
          <w:sz w:val="22"/>
          <w:szCs w:val="22"/>
        </w:rPr>
        <w:t>alor que se encuentra financiado</w:t>
      </w:r>
      <w:r w:rsidR="004D7018" w:rsidRPr="00A44A2F">
        <w:rPr>
          <w:rFonts w:ascii="Arial Narrow" w:hAnsi="Arial Narrow"/>
          <w:spacing w:val="-2"/>
          <w:sz w:val="22"/>
          <w:szCs w:val="22"/>
        </w:rPr>
        <w:t xml:space="preserve"> </w:t>
      </w:r>
      <w:r w:rsidR="00410CD7" w:rsidRPr="00A44A2F">
        <w:rPr>
          <w:rFonts w:ascii="Arial Narrow" w:hAnsi="Arial Narrow"/>
          <w:sz w:val="22"/>
          <w:szCs w:val="22"/>
          <w:lang w:val="es-ES_tradnl"/>
        </w:rPr>
        <w:t xml:space="preserve">conforme a las certificaciones presupuestarias </w:t>
      </w:r>
      <w:r w:rsidR="007973CE" w:rsidRPr="00A44A2F">
        <w:rPr>
          <w:rFonts w:ascii="Arial Narrow" w:hAnsi="Arial Narrow"/>
          <w:sz w:val="22"/>
          <w:szCs w:val="22"/>
          <w:lang w:val="es-ES_tradnl"/>
        </w:rPr>
        <w:t>contenid</w:t>
      </w:r>
      <w:r w:rsidR="00B95677" w:rsidRPr="00A44A2F">
        <w:rPr>
          <w:rFonts w:ascii="Arial Narrow" w:hAnsi="Arial Narrow"/>
          <w:sz w:val="22"/>
          <w:szCs w:val="22"/>
          <w:lang w:val="es-ES_tradnl"/>
        </w:rPr>
        <w:t>as en memorando Nro. MTOP-DF-2020</w:t>
      </w:r>
      <w:r w:rsidR="007973CE" w:rsidRPr="00A44A2F">
        <w:rPr>
          <w:rFonts w:ascii="Arial Narrow" w:hAnsi="Arial Narrow"/>
          <w:sz w:val="22"/>
          <w:szCs w:val="22"/>
          <w:lang w:val="es-ES_tradnl"/>
        </w:rPr>
        <w:t>-</w:t>
      </w:r>
      <w:r w:rsidR="00E1135D">
        <w:rPr>
          <w:rFonts w:ascii="Arial Narrow" w:hAnsi="Arial Narrow"/>
          <w:sz w:val="22"/>
          <w:szCs w:val="22"/>
          <w:lang w:val="es-ES_tradnl"/>
        </w:rPr>
        <w:t>719</w:t>
      </w:r>
      <w:r w:rsidR="00410CD7" w:rsidRPr="00A44A2F">
        <w:rPr>
          <w:rFonts w:ascii="Arial Narrow" w:hAnsi="Arial Narrow"/>
          <w:sz w:val="22"/>
          <w:szCs w:val="22"/>
          <w:lang w:val="es-ES_tradnl"/>
        </w:rPr>
        <w:t xml:space="preserve">-ME, de </w:t>
      </w:r>
      <w:r w:rsidR="00E1135D">
        <w:rPr>
          <w:rFonts w:ascii="Arial Narrow" w:hAnsi="Arial Narrow"/>
          <w:sz w:val="22"/>
          <w:szCs w:val="22"/>
          <w:lang w:val="es-ES_tradnl"/>
        </w:rPr>
        <w:t>20</w:t>
      </w:r>
      <w:r w:rsidR="00410CD7" w:rsidRPr="00A44A2F">
        <w:rPr>
          <w:rStyle w:val="object"/>
          <w:rFonts w:ascii="Arial Narrow" w:hAnsi="Arial Narrow"/>
          <w:sz w:val="22"/>
          <w:szCs w:val="22"/>
          <w:lang w:val="es-ES_tradnl"/>
        </w:rPr>
        <w:t xml:space="preserve"> de</w:t>
      </w:r>
      <w:r w:rsidR="00AD7812" w:rsidRPr="00A44A2F">
        <w:rPr>
          <w:rStyle w:val="object"/>
          <w:rFonts w:ascii="Arial Narrow" w:hAnsi="Arial Narrow"/>
          <w:sz w:val="22"/>
          <w:szCs w:val="22"/>
          <w:lang w:val="es-ES_tradnl"/>
        </w:rPr>
        <w:t xml:space="preserve"> </w:t>
      </w:r>
      <w:r w:rsidR="00E1135D">
        <w:rPr>
          <w:rStyle w:val="object"/>
          <w:rFonts w:ascii="Arial Narrow" w:hAnsi="Arial Narrow"/>
          <w:sz w:val="22"/>
          <w:szCs w:val="22"/>
          <w:lang w:val="es-ES_tradnl"/>
        </w:rPr>
        <w:t xml:space="preserve">agosto </w:t>
      </w:r>
      <w:r w:rsidR="00410CD7" w:rsidRPr="00A44A2F">
        <w:rPr>
          <w:rFonts w:ascii="Arial Narrow" w:hAnsi="Arial Narrow"/>
          <w:sz w:val="22"/>
          <w:szCs w:val="22"/>
          <w:lang w:val="es-ES_tradnl"/>
        </w:rPr>
        <w:t>de</w:t>
      </w:r>
      <w:r w:rsidR="00803C84" w:rsidRPr="00A44A2F">
        <w:rPr>
          <w:rFonts w:ascii="Arial Narrow" w:hAnsi="Arial Narrow"/>
          <w:sz w:val="22"/>
          <w:szCs w:val="22"/>
          <w:lang w:val="es-ES_tradnl"/>
        </w:rPr>
        <w:t xml:space="preserve"> </w:t>
      </w:r>
      <w:r w:rsidR="00B95677" w:rsidRPr="00A44A2F">
        <w:rPr>
          <w:rFonts w:ascii="Arial Narrow" w:hAnsi="Arial Narrow"/>
          <w:sz w:val="22"/>
          <w:szCs w:val="22"/>
          <w:lang w:val="es-ES_tradnl"/>
        </w:rPr>
        <w:t>2020</w:t>
      </w:r>
      <w:r w:rsidR="00410CD7" w:rsidRPr="00A44A2F">
        <w:rPr>
          <w:rFonts w:ascii="Arial Narrow" w:hAnsi="Arial Narrow"/>
          <w:sz w:val="22"/>
          <w:szCs w:val="22"/>
          <w:lang w:val="es-ES_tradnl"/>
        </w:rPr>
        <w:t>, suscrito por el Doctor Javier Marcelo Maldonado Almeida, Director F</w:t>
      </w:r>
      <w:r w:rsidR="00667656" w:rsidRPr="00A44A2F">
        <w:rPr>
          <w:rFonts w:ascii="Arial Narrow" w:hAnsi="Arial Narrow"/>
          <w:sz w:val="22"/>
          <w:szCs w:val="22"/>
          <w:lang w:val="es-ES_tradnl"/>
        </w:rPr>
        <w:t>inanciero</w:t>
      </w:r>
      <w:r w:rsidR="00410CD7" w:rsidRPr="00A44A2F">
        <w:rPr>
          <w:rFonts w:ascii="Arial Narrow" w:hAnsi="Arial Narrow"/>
          <w:sz w:val="22"/>
          <w:szCs w:val="22"/>
          <w:lang w:val="es-ES_tradnl"/>
        </w:rPr>
        <w:t>;</w:t>
      </w:r>
      <w:r w:rsidR="00D36C46" w:rsidRPr="00A44A2F">
        <w:rPr>
          <w:rFonts w:ascii="Arial Narrow" w:hAnsi="Arial Narrow"/>
          <w:spacing w:val="-2"/>
          <w:sz w:val="22"/>
          <w:szCs w:val="22"/>
          <w:lang w:val="es-EC"/>
        </w:rPr>
        <w:t xml:space="preserve"> </w:t>
      </w:r>
      <w:r w:rsidR="00DD53FD" w:rsidRPr="00A44A2F">
        <w:rPr>
          <w:rFonts w:ascii="Arial Narrow" w:hAnsi="Arial Narrow"/>
          <w:spacing w:val="-2"/>
          <w:sz w:val="22"/>
          <w:szCs w:val="22"/>
          <w:lang w:val="es-EC"/>
        </w:rPr>
        <w:t>y</w:t>
      </w:r>
      <w:r w:rsidR="00410CD7" w:rsidRPr="00A44A2F">
        <w:rPr>
          <w:rFonts w:ascii="Arial Narrow" w:hAnsi="Arial Narrow"/>
          <w:spacing w:val="-2"/>
          <w:sz w:val="22"/>
          <w:szCs w:val="22"/>
          <w:lang w:val="es-EC"/>
        </w:rPr>
        <w:t>,</w:t>
      </w:r>
      <w:r w:rsidR="00DD53FD" w:rsidRPr="00A44A2F">
        <w:rPr>
          <w:rFonts w:ascii="Arial Narrow" w:hAnsi="Arial Narrow"/>
          <w:spacing w:val="-2"/>
          <w:sz w:val="22"/>
          <w:szCs w:val="22"/>
          <w:lang w:val="es-EC"/>
        </w:rPr>
        <w:t xml:space="preserve"> </w:t>
      </w:r>
      <w:r w:rsidR="00342361" w:rsidRPr="00A44A2F">
        <w:rPr>
          <w:rFonts w:ascii="Arial Narrow" w:hAnsi="Arial Narrow"/>
          <w:spacing w:val="-2"/>
          <w:sz w:val="22"/>
          <w:szCs w:val="22"/>
          <w:lang w:val="es-EC"/>
        </w:rPr>
        <w:t xml:space="preserve">el </w:t>
      </w:r>
      <w:r w:rsidR="00D36C46" w:rsidRPr="00A44A2F">
        <w:rPr>
          <w:rFonts w:ascii="Arial Narrow" w:hAnsi="Arial Narrow"/>
          <w:sz w:val="22"/>
          <w:szCs w:val="22"/>
          <w:lang w:val="es-UY"/>
        </w:rPr>
        <w:t xml:space="preserve">plazo </w:t>
      </w:r>
      <w:r w:rsidR="004D7018" w:rsidRPr="00A44A2F">
        <w:rPr>
          <w:rFonts w:ascii="Arial Narrow" w:hAnsi="Arial Narrow"/>
          <w:sz w:val="22"/>
          <w:szCs w:val="22"/>
          <w:lang w:val="es-UY"/>
        </w:rPr>
        <w:t xml:space="preserve">para la </w:t>
      </w:r>
      <w:r w:rsidR="006A3210" w:rsidRPr="00A44A2F">
        <w:rPr>
          <w:rFonts w:ascii="Arial Narrow" w:hAnsi="Arial Narrow"/>
          <w:sz w:val="22"/>
          <w:szCs w:val="22"/>
          <w:lang w:val="es-UY"/>
        </w:rPr>
        <w:t xml:space="preserve">ejecución del contrato es de </w:t>
      </w:r>
      <w:r w:rsidR="00642AA2" w:rsidRPr="00A44A2F">
        <w:rPr>
          <w:rFonts w:ascii="Arial Narrow" w:hAnsi="Arial Narrow"/>
          <w:sz w:val="22"/>
          <w:szCs w:val="22"/>
          <w:lang w:val="es-UY"/>
        </w:rPr>
        <w:t xml:space="preserve">SESENTA (60) meses (CINCO (5) años), </w:t>
      </w:r>
      <w:r w:rsidR="00804681" w:rsidRPr="00A44A2F">
        <w:rPr>
          <w:rFonts w:ascii="Arial Narrow" w:hAnsi="Arial Narrow"/>
          <w:sz w:val="22"/>
          <w:szCs w:val="22"/>
          <w:lang w:val="es-UY"/>
        </w:rPr>
        <w:t>que entrará en vigencia a partir de la suscripción del contrato. En este plazo se incluyen la ejecución de Obras Obligatorias en los años uno (1) y dos (2) de acuerdo con la programación aprobada. Las obras obligatorias y de puesta a punto en cada una de sus actividades no podrán exceder de doce (12) meses en su ejecución, dentro de los años uno (1) y dos (2), en concordancia con el “ANEXO APÉNDICE DE CARACTERÍSTICAS Y ESPECIFICACIONES DEL MANTENIMIENTO POR RESULTADOS”</w:t>
      </w:r>
      <w:r w:rsidR="00642AA2" w:rsidRPr="00A44A2F">
        <w:rPr>
          <w:rFonts w:ascii="Arial Narrow" w:hAnsi="Arial Narrow"/>
          <w:sz w:val="22"/>
          <w:szCs w:val="22"/>
          <w:lang w:val="es-UY"/>
        </w:rPr>
        <w:t>.</w:t>
      </w:r>
    </w:p>
    <w:p w:rsidR="00FF573D" w:rsidRPr="00A44A2F" w:rsidRDefault="00FF573D" w:rsidP="00FF573D">
      <w:pPr>
        <w:pStyle w:val="Sinespaciado"/>
        <w:spacing w:before="0" w:beforeAutospacing="0" w:after="0" w:afterAutospacing="0"/>
        <w:jc w:val="both"/>
        <w:rPr>
          <w:rFonts w:ascii="Arial Narrow" w:hAnsi="Arial Narrow"/>
          <w:sz w:val="22"/>
          <w:szCs w:val="22"/>
          <w:lang w:val="es-UY"/>
        </w:rPr>
      </w:pPr>
    </w:p>
    <w:p w:rsidR="00FA554E" w:rsidRPr="00A44A2F" w:rsidRDefault="00FA554E" w:rsidP="006A3210">
      <w:pPr>
        <w:tabs>
          <w:tab w:val="left" w:pos="318"/>
        </w:tabs>
        <w:ind w:right="45"/>
        <w:rPr>
          <w:rFonts w:ascii="Arial Narrow" w:hAnsi="Arial Narrow"/>
          <w:spacing w:val="-2"/>
          <w:sz w:val="22"/>
          <w:szCs w:val="22"/>
        </w:rPr>
      </w:pPr>
      <w:r w:rsidRPr="00A44A2F">
        <w:rPr>
          <w:rFonts w:ascii="Arial Narrow" w:hAnsi="Arial Narrow"/>
          <w:sz w:val="22"/>
          <w:szCs w:val="22"/>
          <w:lang w:val="es-UY"/>
        </w:rPr>
        <w:t>El plazo total establecido para la ejecución del contrato no será prorrogado ni suspendido por ningún motivo, salvo por situaciones climáticas muy extraordinarias o razones de fuerza mayor o caso fortuito, definidas en el Art. 30 del Código Civil, debidamente justificada y aceptada por la máxima Autoridad de la Entidad Contratante o su Delegado, previo informe del Administrador del Contrato.</w:t>
      </w:r>
    </w:p>
    <w:p w:rsidR="00FA554E" w:rsidRPr="00A44A2F" w:rsidRDefault="00FA554E" w:rsidP="006A3210">
      <w:pPr>
        <w:pStyle w:val="Textodebloque"/>
        <w:ind w:left="567"/>
        <w:rPr>
          <w:rFonts w:ascii="Arial Narrow" w:hAnsi="Arial Narrow"/>
          <w:sz w:val="22"/>
          <w:szCs w:val="22"/>
          <w:lang w:val="es-UY"/>
        </w:rPr>
      </w:pPr>
    </w:p>
    <w:p w:rsidR="003C769A" w:rsidRPr="00A44A2F" w:rsidRDefault="003C769A" w:rsidP="006A3210">
      <w:pPr>
        <w:rPr>
          <w:rFonts w:ascii="Arial Narrow" w:hAnsi="Arial Narrow"/>
          <w:noProof w:val="0"/>
          <w:spacing w:val="-2"/>
          <w:sz w:val="22"/>
          <w:szCs w:val="22"/>
        </w:rPr>
      </w:pPr>
      <w:r w:rsidRPr="00A44A2F">
        <w:rPr>
          <w:rFonts w:ascii="Arial Narrow" w:hAnsi="Arial Narrow"/>
          <w:noProof w:val="0"/>
          <w:spacing w:val="-2"/>
          <w:sz w:val="22"/>
          <w:szCs w:val="22"/>
        </w:rPr>
        <w:t>Las condiciones de esta convocatoria son las siguientes:</w:t>
      </w:r>
    </w:p>
    <w:p w:rsidR="003C769A" w:rsidRPr="00A44A2F" w:rsidRDefault="003C769A" w:rsidP="006A3210">
      <w:pPr>
        <w:rPr>
          <w:rFonts w:ascii="Arial Narrow" w:hAnsi="Arial Narrow"/>
          <w:noProof w:val="0"/>
          <w:spacing w:val="-3"/>
          <w:sz w:val="22"/>
          <w:szCs w:val="22"/>
        </w:rPr>
      </w:pPr>
    </w:p>
    <w:p w:rsidR="003C769A" w:rsidRPr="00A44A2F" w:rsidRDefault="006A5C5B" w:rsidP="0036791B">
      <w:pPr>
        <w:pStyle w:val="Textoindependiente"/>
        <w:widowControl w:val="0"/>
        <w:numPr>
          <w:ilvl w:val="0"/>
          <w:numId w:val="4"/>
        </w:numPr>
        <w:tabs>
          <w:tab w:val="left" w:pos="426"/>
        </w:tabs>
        <w:suppressAutoHyphens w:val="0"/>
        <w:ind w:left="426" w:right="0" w:hanging="426"/>
        <w:rPr>
          <w:rFonts w:ascii="Arial Narrow" w:hAnsi="Arial Narrow"/>
          <w:noProof w:val="0"/>
          <w:spacing w:val="-2"/>
          <w:sz w:val="22"/>
          <w:szCs w:val="22"/>
        </w:rPr>
      </w:pPr>
      <w:r w:rsidRPr="00A44A2F">
        <w:rPr>
          <w:rFonts w:ascii="Arial Narrow" w:hAnsi="Arial Narrow"/>
          <w:noProof w:val="0"/>
          <w:spacing w:val="-3"/>
          <w:sz w:val="22"/>
          <w:szCs w:val="22"/>
        </w:rPr>
        <w:t>El pliego, Resolución de I</w:t>
      </w:r>
      <w:r w:rsidR="003C769A" w:rsidRPr="00A44A2F">
        <w:rPr>
          <w:rFonts w:ascii="Arial Narrow" w:hAnsi="Arial Narrow"/>
          <w:noProof w:val="0"/>
          <w:spacing w:val="-3"/>
          <w:sz w:val="22"/>
          <w:szCs w:val="22"/>
        </w:rPr>
        <w:t xml:space="preserve">nicio, convocatoria, especificaciones técnicas, </w:t>
      </w:r>
      <w:r w:rsidR="00C21EFC" w:rsidRPr="00A44A2F">
        <w:rPr>
          <w:rFonts w:ascii="Arial Narrow" w:hAnsi="Arial Narrow"/>
          <w:noProof w:val="0"/>
          <w:spacing w:val="-3"/>
          <w:sz w:val="22"/>
          <w:szCs w:val="22"/>
        </w:rPr>
        <w:t xml:space="preserve">evaluaciones, </w:t>
      </w:r>
      <w:r w:rsidR="00927F46" w:rsidRPr="00A44A2F">
        <w:rPr>
          <w:rFonts w:ascii="Arial Narrow" w:hAnsi="Arial Narrow"/>
          <w:noProof w:val="0"/>
          <w:spacing w:val="-3"/>
          <w:sz w:val="22"/>
          <w:szCs w:val="22"/>
        </w:rPr>
        <w:t xml:space="preserve">Informe Técnico Nro. </w:t>
      </w:r>
      <w:r w:rsidR="00AD7812" w:rsidRPr="00A44A2F">
        <w:rPr>
          <w:rFonts w:ascii="Arial Narrow" w:hAnsi="Arial Narrow"/>
          <w:noProof w:val="0"/>
          <w:spacing w:val="-3"/>
          <w:sz w:val="22"/>
          <w:szCs w:val="22"/>
        </w:rPr>
        <w:t>0</w:t>
      </w:r>
      <w:r w:rsidR="001C69CE" w:rsidRPr="00A44A2F">
        <w:rPr>
          <w:rFonts w:ascii="Arial Narrow" w:hAnsi="Arial Narrow"/>
          <w:noProof w:val="0"/>
          <w:spacing w:val="-3"/>
          <w:sz w:val="22"/>
          <w:szCs w:val="22"/>
        </w:rPr>
        <w:t>0</w:t>
      </w:r>
      <w:r w:rsidR="00AD7812" w:rsidRPr="00A44A2F">
        <w:rPr>
          <w:rFonts w:ascii="Arial Narrow" w:hAnsi="Arial Narrow"/>
          <w:noProof w:val="0"/>
          <w:spacing w:val="-3"/>
          <w:sz w:val="22"/>
          <w:szCs w:val="22"/>
        </w:rPr>
        <w:t>1-2020</w:t>
      </w:r>
      <w:r w:rsidR="00C21EFC" w:rsidRPr="00A44A2F">
        <w:rPr>
          <w:rFonts w:ascii="Arial Narrow" w:hAnsi="Arial Narrow"/>
          <w:noProof w:val="0"/>
          <w:spacing w:val="-3"/>
          <w:sz w:val="22"/>
          <w:szCs w:val="22"/>
        </w:rPr>
        <w:t>, APÉNDICE DE CARACTERÍSTICAS Y ESPECIFICACIONES DEL MANTENIMIENTO POR RESULTADOS; Plan de Manejo Ambiental</w:t>
      </w:r>
      <w:r w:rsidR="00C21EFC" w:rsidRPr="00A44A2F" w:rsidDel="00C21EFC">
        <w:rPr>
          <w:rFonts w:ascii="Arial Narrow" w:hAnsi="Arial Narrow"/>
          <w:noProof w:val="0"/>
          <w:spacing w:val="-3"/>
          <w:sz w:val="22"/>
          <w:szCs w:val="22"/>
        </w:rPr>
        <w:t xml:space="preserve"> </w:t>
      </w:r>
      <w:r w:rsidR="003C769A" w:rsidRPr="00A44A2F">
        <w:rPr>
          <w:rFonts w:ascii="Arial Narrow" w:hAnsi="Arial Narrow"/>
          <w:noProof w:val="0"/>
          <w:spacing w:val="-3"/>
          <w:sz w:val="22"/>
          <w:szCs w:val="22"/>
        </w:rPr>
        <w:t xml:space="preserve">y demás documentos </w:t>
      </w:r>
      <w:r w:rsidR="00050784" w:rsidRPr="00A44A2F">
        <w:rPr>
          <w:rFonts w:ascii="Arial Narrow" w:hAnsi="Arial Narrow"/>
          <w:noProof w:val="0"/>
          <w:spacing w:val="-3"/>
          <w:sz w:val="22"/>
          <w:szCs w:val="22"/>
        </w:rPr>
        <w:t>relevantes del proce</w:t>
      </w:r>
      <w:r w:rsidR="00C21EFC" w:rsidRPr="00A44A2F">
        <w:rPr>
          <w:rFonts w:ascii="Arial Narrow" w:hAnsi="Arial Narrow"/>
          <w:noProof w:val="0"/>
          <w:spacing w:val="-3"/>
          <w:sz w:val="22"/>
          <w:szCs w:val="22"/>
        </w:rPr>
        <w:t>dimiento</w:t>
      </w:r>
      <w:r w:rsidR="00050784" w:rsidRPr="00A44A2F">
        <w:rPr>
          <w:rFonts w:ascii="Arial Narrow" w:hAnsi="Arial Narrow"/>
          <w:noProof w:val="0"/>
          <w:spacing w:val="-3"/>
          <w:sz w:val="22"/>
          <w:szCs w:val="22"/>
        </w:rPr>
        <w:t xml:space="preserve"> precontractual</w:t>
      </w:r>
      <w:r w:rsidR="003C769A" w:rsidRPr="00A44A2F">
        <w:rPr>
          <w:rFonts w:ascii="Arial Narrow" w:hAnsi="Arial Narrow"/>
          <w:noProof w:val="0"/>
          <w:spacing w:val="-3"/>
          <w:sz w:val="22"/>
          <w:szCs w:val="22"/>
        </w:rPr>
        <w:t>, se publicarán en la página Web del Ministerio de Transporte y</w:t>
      </w:r>
      <w:r w:rsidR="003C769A" w:rsidRPr="00A44A2F">
        <w:rPr>
          <w:rFonts w:ascii="Arial Narrow" w:hAnsi="Arial Narrow"/>
          <w:noProof w:val="0"/>
          <w:spacing w:val="-5"/>
          <w:sz w:val="22"/>
          <w:szCs w:val="22"/>
        </w:rPr>
        <w:t xml:space="preserve"> </w:t>
      </w:r>
      <w:r w:rsidR="003C769A" w:rsidRPr="00A44A2F">
        <w:rPr>
          <w:rFonts w:ascii="Arial Narrow" w:hAnsi="Arial Narrow"/>
          <w:noProof w:val="0"/>
          <w:spacing w:val="-3"/>
          <w:sz w:val="22"/>
          <w:szCs w:val="22"/>
        </w:rPr>
        <w:t>Obras</w:t>
      </w:r>
      <w:r w:rsidR="003C769A" w:rsidRPr="00A44A2F">
        <w:rPr>
          <w:rFonts w:ascii="Arial Narrow" w:hAnsi="Arial Narrow"/>
          <w:noProof w:val="0"/>
          <w:spacing w:val="-5"/>
          <w:sz w:val="22"/>
          <w:szCs w:val="22"/>
        </w:rPr>
        <w:t xml:space="preserve"> </w:t>
      </w:r>
      <w:r w:rsidR="003C769A" w:rsidRPr="00A44A2F">
        <w:rPr>
          <w:rFonts w:ascii="Arial Narrow" w:hAnsi="Arial Narrow"/>
          <w:noProof w:val="0"/>
          <w:spacing w:val="-3"/>
          <w:sz w:val="22"/>
          <w:szCs w:val="22"/>
        </w:rPr>
        <w:t>Públicas</w:t>
      </w:r>
      <w:r w:rsidR="003C769A" w:rsidRPr="00A44A2F">
        <w:rPr>
          <w:rFonts w:ascii="Arial Narrow" w:hAnsi="Arial Narrow"/>
          <w:noProof w:val="0"/>
          <w:spacing w:val="-5"/>
          <w:sz w:val="22"/>
          <w:szCs w:val="22"/>
        </w:rPr>
        <w:t xml:space="preserve"> </w:t>
      </w:r>
      <w:r w:rsidR="00DD53FD" w:rsidRPr="00A44A2F">
        <w:rPr>
          <w:rFonts w:ascii="Arial Narrow" w:hAnsi="Arial Narrow"/>
          <w:color w:val="4F81BD"/>
          <w:sz w:val="22"/>
          <w:szCs w:val="22"/>
          <w:u w:val="single"/>
        </w:rPr>
        <w:t>www.obraspublicas.gob.ec</w:t>
      </w:r>
      <w:r w:rsidR="00DD53FD" w:rsidRPr="00A44A2F">
        <w:rPr>
          <w:rFonts w:ascii="Arial Narrow" w:hAnsi="Arial Narrow"/>
          <w:sz w:val="22"/>
          <w:szCs w:val="22"/>
        </w:rPr>
        <w:t xml:space="preserve">, en el siguiente link: </w:t>
      </w:r>
      <w:r w:rsidR="00DD53FD" w:rsidRPr="00A44A2F">
        <w:rPr>
          <w:rFonts w:ascii="Arial Narrow" w:hAnsi="Arial Narrow"/>
          <w:color w:val="4F81BD"/>
          <w:sz w:val="22"/>
          <w:szCs w:val="22"/>
          <w:u w:val="single"/>
        </w:rPr>
        <w:t>www.obraspublicas.gob.ec/licitacion-de-obras-mtop</w:t>
      </w:r>
      <w:r w:rsidR="000F3F07" w:rsidRPr="00A44A2F">
        <w:rPr>
          <w:rFonts w:ascii="Arial Narrow" w:hAnsi="Arial Narrow"/>
          <w:noProof w:val="0"/>
          <w:spacing w:val="-3"/>
          <w:sz w:val="22"/>
          <w:szCs w:val="22"/>
        </w:rPr>
        <w:t>;</w:t>
      </w:r>
      <w:r w:rsidR="00DD53FD" w:rsidRPr="00A44A2F">
        <w:rPr>
          <w:rFonts w:ascii="Arial Narrow" w:hAnsi="Arial Narrow"/>
          <w:sz w:val="22"/>
          <w:szCs w:val="22"/>
        </w:rPr>
        <w:t xml:space="preserve"> y</w:t>
      </w:r>
      <w:r w:rsidR="000F3F07" w:rsidRPr="00A44A2F">
        <w:rPr>
          <w:rFonts w:ascii="Arial Narrow" w:hAnsi="Arial Narrow"/>
          <w:noProof w:val="0"/>
          <w:spacing w:val="-3"/>
          <w:sz w:val="22"/>
          <w:szCs w:val="22"/>
        </w:rPr>
        <w:t>,</w:t>
      </w:r>
      <w:r w:rsidR="00DD53FD" w:rsidRPr="00A44A2F">
        <w:rPr>
          <w:rFonts w:ascii="Arial Narrow" w:hAnsi="Arial Narrow"/>
          <w:sz w:val="22"/>
          <w:szCs w:val="22"/>
        </w:rPr>
        <w:t xml:space="preserve"> </w:t>
      </w:r>
      <w:r w:rsidR="000F5C63" w:rsidRPr="00A44A2F">
        <w:rPr>
          <w:rFonts w:ascii="Arial Narrow" w:hAnsi="Arial Narrow"/>
          <w:noProof w:val="0"/>
          <w:spacing w:val="-3"/>
          <w:sz w:val="22"/>
          <w:szCs w:val="22"/>
        </w:rPr>
        <w:t>en la p</w:t>
      </w:r>
      <w:r w:rsidR="009F2CD8" w:rsidRPr="00A44A2F">
        <w:rPr>
          <w:rFonts w:ascii="Arial Narrow" w:hAnsi="Arial Narrow"/>
          <w:noProof w:val="0"/>
          <w:spacing w:val="-3"/>
          <w:sz w:val="22"/>
          <w:szCs w:val="22"/>
        </w:rPr>
        <w:t>á</w:t>
      </w:r>
      <w:r w:rsidR="000F5C63" w:rsidRPr="00A44A2F">
        <w:rPr>
          <w:rFonts w:ascii="Arial Narrow" w:hAnsi="Arial Narrow"/>
          <w:noProof w:val="0"/>
          <w:spacing w:val="-3"/>
          <w:sz w:val="22"/>
          <w:szCs w:val="22"/>
        </w:rPr>
        <w:t xml:space="preserve">gina web de la CAF </w:t>
      </w:r>
      <w:hyperlink r:id="rId14" w:history="1">
        <w:r w:rsidR="00DD53FD" w:rsidRPr="00A44A2F">
          <w:rPr>
            <w:rStyle w:val="Hipervnculo"/>
            <w:rFonts w:ascii="Arial Narrow" w:hAnsi="Arial Narrow"/>
            <w:noProof w:val="0"/>
            <w:color w:val="4F81BD"/>
            <w:spacing w:val="-3"/>
            <w:sz w:val="22"/>
            <w:szCs w:val="22"/>
          </w:rPr>
          <w:t>www.caf.com</w:t>
        </w:r>
      </w:hyperlink>
      <w:r w:rsidR="009E1BA7" w:rsidRPr="00A44A2F">
        <w:rPr>
          <w:rFonts w:ascii="Arial Narrow" w:hAnsi="Arial Narrow"/>
          <w:noProof w:val="0"/>
          <w:spacing w:val="-3"/>
          <w:sz w:val="22"/>
          <w:szCs w:val="22"/>
        </w:rPr>
        <w:t xml:space="preserve">. </w:t>
      </w:r>
      <w:r w:rsidR="007B318F" w:rsidRPr="00A44A2F">
        <w:rPr>
          <w:rFonts w:ascii="Arial Narrow" w:hAnsi="Arial Narrow"/>
          <w:noProof w:val="0"/>
          <w:spacing w:val="-2"/>
          <w:sz w:val="22"/>
          <w:szCs w:val="22"/>
        </w:rPr>
        <w:t>Así</w:t>
      </w:r>
      <w:r w:rsidR="0053396B" w:rsidRPr="00A44A2F">
        <w:rPr>
          <w:rFonts w:ascii="Arial Narrow" w:hAnsi="Arial Narrow"/>
          <w:noProof w:val="0"/>
          <w:spacing w:val="-2"/>
          <w:sz w:val="22"/>
          <w:szCs w:val="22"/>
        </w:rPr>
        <w:t xml:space="preserve"> </w:t>
      </w:r>
      <w:r w:rsidR="00C65CBB" w:rsidRPr="00A44A2F">
        <w:rPr>
          <w:rFonts w:ascii="Arial Narrow" w:hAnsi="Arial Narrow"/>
          <w:noProof w:val="0"/>
          <w:spacing w:val="-2"/>
          <w:sz w:val="22"/>
          <w:szCs w:val="22"/>
        </w:rPr>
        <w:t>mismo, se publicará</w:t>
      </w:r>
      <w:r w:rsidR="00DD7805" w:rsidRPr="00A44A2F">
        <w:rPr>
          <w:rFonts w:ascii="Arial Narrow" w:hAnsi="Arial Narrow"/>
          <w:noProof w:val="0"/>
          <w:spacing w:val="-2"/>
          <w:sz w:val="22"/>
          <w:szCs w:val="22"/>
        </w:rPr>
        <w:t xml:space="preserve"> la </w:t>
      </w:r>
      <w:r w:rsidR="007B318F" w:rsidRPr="00A44A2F">
        <w:rPr>
          <w:rFonts w:ascii="Arial Narrow" w:hAnsi="Arial Narrow"/>
          <w:noProof w:val="0"/>
          <w:spacing w:val="-2"/>
          <w:sz w:val="22"/>
          <w:szCs w:val="22"/>
        </w:rPr>
        <w:t>convocatoria</w:t>
      </w:r>
      <w:r w:rsidR="00C65CBB" w:rsidRPr="00A44A2F">
        <w:rPr>
          <w:rFonts w:ascii="Arial Narrow" w:hAnsi="Arial Narrow"/>
          <w:noProof w:val="0"/>
          <w:spacing w:val="-2"/>
          <w:sz w:val="22"/>
          <w:szCs w:val="22"/>
        </w:rPr>
        <w:t xml:space="preserve"> en 2 (dos) </w:t>
      </w:r>
      <w:r w:rsidR="00F021FE" w:rsidRPr="00A44A2F">
        <w:rPr>
          <w:rFonts w:ascii="Arial Narrow" w:hAnsi="Arial Narrow"/>
          <w:noProof w:val="0"/>
          <w:spacing w:val="-2"/>
          <w:sz w:val="22"/>
          <w:szCs w:val="22"/>
        </w:rPr>
        <w:t xml:space="preserve">medios escritos </w:t>
      </w:r>
      <w:r w:rsidR="00C65CBB" w:rsidRPr="00A44A2F">
        <w:rPr>
          <w:rFonts w:ascii="Arial Narrow" w:hAnsi="Arial Narrow"/>
          <w:noProof w:val="0"/>
          <w:spacing w:val="-2"/>
          <w:sz w:val="22"/>
          <w:szCs w:val="22"/>
        </w:rPr>
        <w:t>de circulación nacional</w:t>
      </w:r>
      <w:r w:rsidR="00DD7805" w:rsidRPr="00A44A2F">
        <w:rPr>
          <w:rFonts w:ascii="Arial Narrow" w:hAnsi="Arial Narrow"/>
          <w:noProof w:val="0"/>
          <w:spacing w:val="-2"/>
          <w:sz w:val="22"/>
          <w:szCs w:val="22"/>
        </w:rPr>
        <w:t>.</w:t>
      </w:r>
    </w:p>
    <w:p w:rsidR="003C769A" w:rsidRPr="00A44A2F" w:rsidRDefault="003C769A" w:rsidP="006A3210">
      <w:pPr>
        <w:tabs>
          <w:tab w:val="left" w:pos="426"/>
        </w:tabs>
        <w:spacing w:before="2"/>
        <w:ind w:left="426"/>
        <w:rPr>
          <w:rFonts w:ascii="Arial Narrow" w:eastAsia="Arial Narrow" w:hAnsi="Arial Narrow"/>
          <w:noProof w:val="0"/>
          <w:sz w:val="22"/>
          <w:szCs w:val="22"/>
        </w:rPr>
      </w:pPr>
    </w:p>
    <w:p w:rsidR="00DA4D7C" w:rsidRPr="00A44A2F" w:rsidRDefault="00DA4D7C" w:rsidP="0036791B">
      <w:pPr>
        <w:pStyle w:val="Textoindependiente"/>
        <w:widowControl w:val="0"/>
        <w:numPr>
          <w:ilvl w:val="0"/>
          <w:numId w:val="4"/>
        </w:numPr>
        <w:tabs>
          <w:tab w:val="left" w:pos="426"/>
        </w:tabs>
        <w:suppressAutoHyphens w:val="0"/>
        <w:ind w:left="426" w:right="0" w:hanging="426"/>
        <w:rPr>
          <w:rFonts w:ascii="Arial Narrow" w:hAnsi="Arial Narrow"/>
          <w:noProof w:val="0"/>
          <w:sz w:val="22"/>
          <w:szCs w:val="22"/>
        </w:rPr>
      </w:pPr>
      <w:r w:rsidRPr="00A44A2F">
        <w:rPr>
          <w:rFonts w:ascii="Arial Narrow" w:hAnsi="Arial Narrow"/>
          <w:noProof w:val="0"/>
          <w:spacing w:val="-2"/>
          <w:sz w:val="22"/>
          <w:szCs w:val="22"/>
        </w:rPr>
        <w:t>Los</w:t>
      </w:r>
      <w:r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interesados</w:t>
      </w:r>
      <w:r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podrán</w:t>
      </w:r>
      <w:r w:rsidRPr="00A44A2F">
        <w:rPr>
          <w:rFonts w:ascii="Arial Narrow" w:hAnsi="Arial Narrow"/>
          <w:noProof w:val="0"/>
          <w:spacing w:val="2"/>
          <w:sz w:val="22"/>
          <w:szCs w:val="22"/>
        </w:rPr>
        <w:t xml:space="preserve"> </w:t>
      </w:r>
      <w:r w:rsidRPr="00A44A2F">
        <w:rPr>
          <w:rFonts w:ascii="Arial Narrow" w:hAnsi="Arial Narrow"/>
          <w:noProof w:val="0"/>
          <w:spacing w:val="-3"/>
          <w:sz w:val="22"/>
          <w:szCs w:val="22"/>
        </w:rPr>
        <w:t>formular</w:t>
      </w:r>
      <w:r w:rsidRPr="00A44A2F">
        <w:rPr>
          <w:rFonts w:ascii="Arial Narrow" w:hAnsi="Arial Narrow"/>
          <w:noProof w:val="0"/>
          <w:spacing w:val="2"/>
          <w:sz w:val="22"/>
          <w:szCs w:val="22"/>
        </w:rPr>
        <w:t xml:space="preserve"> </w:t>
      </w:r>
      <w:r w:rsidRPr="00A44A2F">
        <w:rPr>
          <w:rFonts w:ascii="Arial Narrow" w:hAnsi="Arial Narrow"/>
          <w:noProof w:val="0"/>
          <w:spacing w:val="-3"/>
          <w:sz w:val="22"/>
          <w:szCs w:val="22"/>
        </w:rPr>
        <w:t>preguntas</w:t>
      </w:r>
      <w:r w:rsidRPr="00A44A2F">
        <w:rPr>
          <w:rFonts w:ascii="Arial Narrow" w:hAnsi="Arial Narrow"/>
          <w:noProof w:val="0"/>
          <w:spacing w:val="3"/>
          <w:sz w:val="22"/>
          <w:szCs w:val="22"/>
        </w:rPr>
        <w:t xml:space="preserve"> </w:t>
      </w:r>
      <w:r w:rsidRPr="00A44A2F">
        <w:rPr>
          <w:rFonts w:ascii="Arial Narrow" w:hAnsi="Arial Narrow"/>
          <w:noProof w:val="0"/>
          <w:spacing w:val="-2"/>
          <w:sz w:val="22"/>
          <w:szCs w:val="22"/>
        </w:rPr>
        <w:t>al</w:t>
      </w:r>
      <w:r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correo</w:t>
      </w:r>
      <w:r w:rsidRPr="00A44A2F">
        <w:rPr>
          <w:rFonts w:ascii="Arial Narrow" w:hAnsi="Arial Narrow"/>
          <w:noProof w:val="0"/>
          <w:spacing w:val="2"/>
          <w:sz w:val="22"/>
          <w:szCs w:val="22"/>
        </w:rPr>
        <w:t xml:space="preserve"> </w:t>
      </w:r>
      <w:r w:rsidRPr="00A44A2F">
        <w:rPr>
          <w:rFonts w:ascii="Arial Narrow" w:hAnsi="Arial Narrow"/>
          <w:noProof w:val="0"/>
          <w:spacing w:val="-3"/>
          <w:sz w:val="22"/>
          <w:szCs w:val="22"/>
        </w:rPr>
        <w:t>electrónico</w:t>
      </w:r>
      <w:r w:rsidRPr="00A44A2F">
        <w:rPr>
          <w:rFonts w:ascii="Arial Narrow" w:hAnsi="Arial Narrow"/>
          <w:noProof w:val="0"/>
          <w:spacing w:val="3"/>
          <w:sz w:val="22"/>
          <w:szCs w:val="22"/>
        </w:rPr>
        <w:t xml:space="preserve"> </w:t>
      </w:r>
      <w:r w:rsidR="00804681" w:rsidRPr="00A44A2F">
        <w:rPr>
          <w:rFonts w:ascii="Arial Narrow" w:hAnsi="Arial Narrow"/>
          <w:color w:val="4F81BD"/>
          <w:sz w:val="22"/>
          <w:szCs w:val="22"/>
          <w:u w:val="single"/>
        </w:rPr>
        <w:t>sucumbios</w:t>
      </w:r>
      <w:r w:rsidR="00933E8A" w:rsidRPr="00A44A2F">
        <w:rPr>
          <w:rFonts w:ascii="Arial Narrow" w:hAnsi="Arial Narrow"/>
          <w:color w:val="4F81BD"/>
          <w:sz w:val="22"/>
          <w:szCs w:val="22"/>
          <w:u w:val="single"/>
        </w:rPr>
        <w:t>mprcaf@mtop.gob.ec</w:t>
      </w:r>
      <w:r w:rsidRPr="00A44A2F">
        <w:rPr>
          <w:rStyle w:val="Hipervnculo"/>
          <w:rFonts w:ascii="Arial Narrow" w:hAnsi="Arial Narrow"/>
          <w:noProof w:val="0"/>
          <w:spacing w:val="3"/>
          <w:sz w:val="22"/>
          <w:szCs w:val="22"/>
          <w:u w:val="none"/>
        </w:rPr>
        <w:t>,</w:t>
      </w:r>
      <w:r w:rsidRPr="00A44A2F">
        <w:rPr>
          <w:rFonts w:ascii="Arial Narrow" w:hAnsi="Arial Narrow"/>
          <w:noProof w:val="0"/>
          <w:spacing w:val="3"/>
          <w:sz w:val="22"/>
          <w:szCs w:val="22"/>
        </w:rPr>
        <w:t xml:space="preserve"> </w:t>
      </w:r>
      <w:r w:rsidRPr="00A44A2F">
        <w:rPr>
          <w:rFonts w:ascii="Arial Narrow" w:hAnsi="Arial Narrow"/>
          <w:noProof w:val="0"/>
          <w:spacing w:val="-1"/>
          <w:sz w:val="22"/>
          <w:szCs w:val="22"/>
        </w:rPr>
        <w:t>la</w:t>
      </w:r>
      <w:r w:rsidRPr="00A44A2F">
        <w:rPr>
          <w:rFonts w:ascii="Arial Narrow" w:hAnsi="Arial Narrow"/>
          <w:noProof w:val="0"/>
          <w:spacing w:val="2"/>
          <w:sz w:val="22"/>
          <w:szCs w:val="22"/>
        </w:rPr>
        <w:t xml:space="preserve"> </w:t>
      </w:r>
      <w:r w:rsidRPr="00A44A2F">
        <w:rPr>
          <w:rFonts w:ascii="Arial Narrow" w:hAnsi="Arial Narrow"/>
          <w:noProof w:val="0"/>
          <w:spacing w:val="-3"/>
          <w:sz w:val="22"/>
          <w:szCs w:val="22"/>
        </w:rPr>
        <w:t>Comisión</w:t>
      </w:r>
      <w:r w:rsidR="000F3F07" w:rsidRPr="00A44A2F">
        <w:rPr>
          <w:rFonts w:ascii="Arial Narrow" w:hAnsi="Arial Narrow"/>
          <w:noProof w:val="0"/>
          <w:spacing w:val="90"/>
          <w:sz w:val="22"/>
          <w:szCs w:val="22"/>
        </w:rPr>
        <w:t xml:space="preserve"> </w:t>
      </w:r>
      <w:r w:rsidRPr="00A44A2F">
        <w:rPr>
          <w:rFonts w:ascii="Arial Narrow" w:hAnsi="Arial Narrow"/>
          <w:noProof w:val="0"/>
          <w:spacing w:val="-3"/>
          <w:sz w:val="22"/>
          <w:szCs w:val="22"/>
        </w:rPr>
        <w:t>Técnica</w:t>
      </w:r>
      <w:r w:rsidRPr="00A44A2F">
        <w:rPr>
          <w:rFonts w:ascii="Arial Narrow" w:hAnsi="Arial Narrow"/>
          <w:noProof w:val="0"/>
          <w:spacing w:val="26"/>
          <w:sz w:val="22"/>
          <w:szCs w:val="22"/>
        </w:rPr>
        <w:t xml:space="preserve"> </w:t>
      </w:r>
      <w:r w:rsidRPr="00A44A2F">
        <w:rPr>
          <w:rFonts w:ascii="Arial Narrow" w:hAnsi="Arial Narrow"/>
          <w:noProof w:val="0"/>
          <w:spacing w:val="-2"/>
          <w:sz w:val="22"/>
          <w:szCs w:val="22"/>
        </w:rPr>
        <w:t>las</w:t>
      </w:r>
      <w:r w:rsidRPr="00A44A2F">
        <w:rPr>
          <w:rFonts w:ascii="Arial Narrow" w:hAnsi="Arial Narrow"/>
          <w:noProof w:val="0"/>
          <w:spacing w:val="26"/>
          <w:sz w:val="22"/>
          <w:szCs w:val="22"/>
        </w:rPr>
        <w:t xml:space="preserve"> </w:t>
      </w:r>
      <w:r w:rsidRPr="00A44A2F">
        <w:rPr>
          <w:rFonts w:ascii="Arial Narrow" w:hAnsi="Arial Narrow"/>
          <w:noProof w:val="0"/>
          <w:spacing w:val="-3"/>
          <w:sz w:val="22"/>
          <w:szCs w:val="22"/>
        </w:rPr>
        <w:t>absolverá</w:t>
      </w:r>
      <w:r w:rsidRPr="00A44A2F">
        <w:rPr>
          <w:rFonts w:ascii="Arial Narrow" w:hAnsi="Arial Narrow"/>
          <w:noProof w:val="0"/>
          <w:spacing w:val="26"/>
          <w:sz w:val="22"/>
          <w:szCs w:val="22"/>
        </w:rPr>
        <w:t xml:space="preserve"> </w:t>
      </w:r>
      <w:r w:rsidRPr="00A44A2F">
        <w:rPr>
          <w:rFonts w:ascii="Arial Narrow" w:hAnsi="Arial Narrow"/>
          <w:noProof w:val="0"/>
          <w:spacing w:val="-3"/>
          <w:sz w:val="22"/>
          <w:szCs w:val="22"/>
        </w:rPr>
        <w:t>obligatoriamente</w:t>
      </w:r>
      <w:r w:rsidRPr="00A44A2F">
        <w:rPr>
          <w:rFonts w:ascii="Arial Narrow" w:hAnsi="Arial Narrow"/>
          <w:noProof w:val="0"/>
          <w:spacing w:val="26"/>
          <w:sz w:val="22"/>
          <w:szCs w:val="22"/>
        </w:rPr>
        <w:t xml:space="preserve"> </w:t>
      </w:r>
      <w:r w:rsidRPr="00A44A2F">
        <w:rPr>
          <w:rFonts w:ascii="Arial Narrow" w:hAnsi="Arial Narrow"/>
          <w:noProof w:val="0"/>
          <w:sz w:val="22"/>
          <w:szCs w:val="22"/>
        </w:rPr>
        <w:t>y</w:t>
      </w:r>
      <w:r w:rsidRPr="00A44A2F">
        <w:rPr>
          <w:rFonts w:ascii="Arial Narrow" w:hAnsi="Arial Narrow"/>
          <w:noProof w:val="0"/>
          <w:spacing w:val="26"/>
          <w:sz w:val="22"/>
          <w:szCs w:val="22"/>
        </w:rPr>
        <w:t xml:space="preserve"> </w:t>
      </w:r>
      <w:r w:rsidRPr="00A44A2F">
        <w:rPr>
          <w:rFonts w:ascii="Arial Narrow" w:hAnsi="Arial Narrow"/>
          <w:noProof w:val="0"/>
          <w:spacing w:val="-2"/>
          <w:sz w:val="22"/>
          <w:szCs w:val="22"/>
        </w:rPr>
        <w:t>de</w:t>
      </w:r>
      <w:r w:rsidRPr="00A44A2F">
        <w:rPr>
          <w:rFonts w:ascii="Arial Narrow" w:hAnsi="Arial Narrow"/>
          <w:noProof w:val="0"/>
          <w:spacing w:val="26"/>
          <w:sz w:val="22"/>
          <w:szCs w:val="22"/>
        </w:rPr>
        <w:t xml:space="preserve"> </w:t>
      </w:r>
      <w:r w:rsidRPr="00A44A2F">
        <w:rPr>
          <w:rFonts w:ascii="Arial Narrow" w:hAnsi="Arial Narrow"/>
          <w:noProof w:val="0"/>
          <w:spacing w:val="-2"/>
          <w:sz w:val="22"/>
          <w:szCs w:val="22"/>
        </w:rPr>
        <w:t>ser</w:t>
      </w:r>
      <w:r w:rsidRPr="00A44A2F">
        <w:rPr>
          <w:rFonts w:ascii="Arial Narrow" w:hAnsi="Arial Narrow"/>
          <w:noProof w:val="0"/>
          <w:spacing w:val="27"/>
          <w:sz w:val="22"/>
          <w:szCs w:val="22"/>
        </w:rPr>
        <w:t xml:space="preserve"> </w:t>
      </w:r>
      <w:r w:rsidRPr="00A44A2F">
        <w:rPr>
          <w:rFonts w:ascii="Arial Narrow" w:hAnsi="Arial Narrow"/>
          <w:noProof w:val="0"/>
          <w:spacing w:val="-2"/>
          <w:sz w:val="22"/>
          <w:szCs w:val="22"/>
        </w:rPr>
        <w:t>el</w:t>
      </w:r>
      <w:r w:rsidRPr="00A44A2F">
        <w:rPr>
          <w:rFonts w:ascii="Arial Narrow" w:hAnsi="Arial Narrow"/>
          <w:noProof w:val="0"/>
          <w:spacing w:val="26"/>
          <w:sz w:val="22"/>
          <w:szCs w:val="22"/>
        </w:rPr>
        <w:t xml:space="preserve"> </w:t>
      </w:r>
      <w:r w:rsidRPr="00A44A2F">
        <w:rPr>
          <w:rFonts w:ascii="Arial Narrow" w:hAnsi="Arial Narrow"/>
          <w:noProof w:val="0"/>
          <w:spacing w:val="-2"/>
          <w:sz w:val="22"/>
          <w:szCs w:val="22"/>
        </w:rPr>
        <w:t>caso</w:t>
      </w:r>
      <w:r w:rsidRPr="00A44A2F">
        <w:rPr>
          <w:rFonts w:ascii="Arial Narrow" w:hAnsi="Arial Narrow"/>
          <w:noProof w:val="0"/>
          <w:spacing w:val="28"/>
          <w:sz w:val="22"/>
          <w:szCs w:val="22"/>
        </w:rPr>
        <w:t xml:space="preserve"> </w:t>
      </w:r>
      <w:r w:rsidRPr="00A44A2F">
        <w:rPr>
          <w:rFonts w:ascii="Arial Narrow" w:hAnsi="Arial Narrow"/>
          <w:noProof w:val="0"/>
          <w:spacing w:val="-2"/>
          <w:sz w:val="22"/>
          <w:szCs w:val="22"/>
        </w:rPr>
        <w:t>realizará</w:t>
      </w:r>
      <w:r w:rsidRPr="00A44A2F">
        <w:rPr>
          <w:rFonts w:ascii="Arial Narrow" w:hAnsi="Arial Narrow"/>
          <w:noProof w:val="0"/>
          <w:spacing w:val="26"/>
          <w:sz w:val="22"/>
          <w:szCs w:val="22"/>
        </w:rPr>
        <w:t xml:space="preserve"> </w:t>
      </w:r>
      <w:r w:rsidRPr="00A44A2F">
        <w:rPr>
          <w:rFonts w:ascii="Arial Narrow" w:hAnsi="Arial Narrow"/>
          <w:noProof w:val="0"/>
          <w:spacing w:val="-2"/>
          <w:sz w:val="22"/>
          <w:szCs w:val="22"/>
        </w:rPr>
        <w:t>las</w:t>
      </w:r>
      <w:r w:rsidRPr="00A44A2F">
        <w:rPr>
          <w:rFonts w:ascii="Arial Narrow" w:hAnsi="Arial Narrow"/>
          <w:noProof w:val="0"/>
          <w:spacing w:val="26"/>
          <w:sz w:val="22"/>
          <w:szCs w:val="22"/>
        </w:rPr>
        <w:t xml:space="preserve"> </w:t>
      </w:r>
      <w:r w:rsidRPr="00A44A2F">
        <w:rPr>
          <w:rFonts w:ascii="Arial Narrow" w:hAnsi="Arial Narrow"/>
          <w:noProof w:val="0"/>
          <w:spacing w:val="-3"/>
          <w:sz w:val="22"/>
          <w:szCs w:val="22"/>
        </w:rPr>
        <w:t>aclaraciones</w:t>
      </w:r>
      <w:r w:rsidRPr="00A44A2F">
        <w:rPr>
          <w:rFonts w:ascii="Arial Narrow" w:hAnsi="Arial Narrow"/>
          <w:noProof w:val="0"/>
          <w:spacing w:val="26"/>
          <w:sz w:val="22"/>
          <w:szCs w:val="22"/>
        </w:rPr>
        <w:t xml:space="preserve"> </w:t>
      </w:r>
      <w:r w:rsidRPr="00A44A2F">
        <w:rPr>
          <w:rFonts w:ascii="Arial Narrow" w:hAnsi="Arial Narrow"/>
          <w:noProof w:val="0"/>
          <w:spacing w:val="-3"/>
          <w:sz w:val="22"/>
          <w:szCs w:val="22"/>
        </w:rPr>
        <w:t>necesarias</w:t>
      </w:r>
      <w:r w:rsidRPr="00A44A2F">
        <w:rPr>
          <w:rFonts w:ascii="Arial Narrow" w:hAnsi="Arial Narrow"/>
          <w:noProof w:val="0"/>
          <w:spacing w:val="27"/>
          <w:sz w:val="22"/>
          <w:szCs w:val="22"/>
        </w:rPr>
        <w:t xml:space="preserve"> </w:t>
      </w:r>
      <w:r w:rsidRPr="00A44A2F">
        <w:rPr>
          <w:rFonts w:ascii="Arial Narrow" w:hAnsi="Arial Narrow"/>
          <w:noProof w:val="0"/>
          <w:spacing w:val="-2"/>
          <w:sz w:val="22"/>
          <w:szCs w:val="22"/>
        </w:rPr>
        <w:t>dentro del</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término</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establecido</w:t>
      </w:r>
      <w:r w:rsidRPr="00A44A2F">
        <w:rPr>
          <w:rFonts w:ascii="Arial Narrow" w:hAnsi="Arial Narrow"/>
          <w:noProof w:val="0"/>
          <w:spacing w:val="-5"/>
          <w:sz w:val="22"/>
          <w:szCs w:val="22"/>
        </w:rPr>
        <w:t xml:space="preserve"> </w:t>
      </w:r>
      <w:r w:rsidRPr="00A44A2F">
        <w:rPr>
          <w:rFonts w:ascii="Arial Narrow" w:hAnsi="Arial Narrow"/>
          <w:noProof w:val="0"/>
          <w:spacing w:val="-2"/>
          <w:sz w:val="22"/>
          <w:szCs w:val="22"/>
        </w:rPr>
        <w:t>en</w:t>
      </w:r>
      <w:r w:rsidRPr="00A44A2F">
        <w:rPr>
          <w:rFonts w:ascii="Arial Narrow" w:hAnsi="Arial Narrow"/>
          <w:noProof w:val="0"/>
          <w:spacing w:val="-5"/>
          <w:sz w:val="22"/>
          <w:szCs w:val="22"/>
        </w:rPr>
        <w:t xml:space="preserve"> </w:t>
      </w:r>
      <w:r w:rsidRPr="00A44A2F">
        <w:rPr>
          <w:rFonts w:ascii="Arial Narrow" w:hAnsi="Arial Narrow"/>
          <w:noProof w:val="0"/>
          <w:spacing w:val="-2"/>
          <w:sz w:val="22"/>
          <w:szCs w:val="22"/>
        </w:rPr>
        <w:t>el</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cronograma</w:t>
      </w:r>
      <w:r w:rsidRPr="00A44A2F">
        <w:rPr>
          <w:rFonts w:ascii="Arial Narrow" w:hAnsi="Arial Narrow"/>
          <w:noProof w:val="0"/>
          <w:spacing w:val="-5"/>
          <w:sz w:val="22"/>
          <w:szCs w:val="22"/>
        </w:rPr>
        <w:t xml:space="preserve"> </w:t>
      </w:r>
      <w:r w:rsidRPr="00A44A2F">
        <w:rPr>
          <w:rFonts w:ascii="Arial Narrow" w:hAnsi="Arial Narrow"/>
          <w:noProof w:val="0"/>
          <w:spacing w:val="-2"/>
          <w:sz w:val="22"/>
          <w:szCs w:val="22"/>
        </w:rPr>
        <w:t>del</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procedimiento. Se elaborará un acta de respuestas a las preguntas realizadas en las que no constará el nombre del proponente y se publicará en la página web del Ministerio de Transporte y Obras Públicas.</w:t>
      </w:r>
    </w:p>
    <w:p w:rsidR="003C769A" w:rsidRPr="00A44A2F" w:rsidRDefault="003C769A" w:rsidP="006A3210">
      <w:pPr>
        <w:pStyle w:val="Textoindependiente"/>
        <w:widowControl w:val="0"/>
        <w:tabs>
          <w:tab w:val="left" w:pos="426"/>
        </w:tabs>
        <w:suppressAutoHyphens w:val="0"/>
        <w:ind w:left="426" w:right="0"/>
        <w:rPr>
          <w:rFonts w:ascii="Arial Narrow" w:hAnsi="Arial Narrow"/>
          <w:noProof w:val="0"/>
          <w:sz w:val="22"/>
          <w:szCs w:val="22"/>
        </w:rPr>
      </w:pPr>
    </w:p>
    <w:p w:rsidR="003C769A" w:rsidRPr="00A44A2F" w:rsidRDefault="003C769A" w:rsidP="0036791B">
      <w:pPr>
        <w:pStyle w:val="Textoindependiente"/>
        <w:widowControl w:val="0"/>
        <w:numPr>
          <w:ilvl w:val="0"/>
          <w:numId w:val="4"/>
        </w:numPr>
        <w:tabs>
          <w:tab w:val="left" w:pos="426"/>
        </w:tabs>
        <w:suppressAutoHyphens w:val="0"/>
        <w:ind w:left="426" w:right="0"/>
        <w:rPr>
          <w:rFonts w:ascii="Arial Narrow" w:hAnsi="Arial Narrow"/>
          <w:noProof w:val="0"/>
          <w:spacing w:val="-3"/>
          <w:sz w:val="22"/>
          <w:szCs w:val="22"/>
        </w:rPr>
      </w:pPr>
      <w:r w:rsidRPr="00A44A2F">
        <w:rPr>
          <w:rFonts w:ascii="Arial Narrow" w:hAnsi="Arial Narrow"/>
          <w:noProof w:val="0"/>
          <w:spacing w:val="-3"/>
          <w:sz w:val="22"/>
          <w:szCs w:val="22"/>
        </w:rPr>
        <w:t>La oferta técnica y económica se presentará</w:t>
      </w:r>
      <w:r w:rsidR="00F92DA9" w:rsidRPr="00A44A2F">
        <w:rPr>
          <w:rFonts w:ascii="Arial Narrow" w:hAnsi="Arial Narrow"/>
          <w:noProof w:val="0"/>
          <w:spacing w:val="-3"/>
          <w:sz w:val="22"/>
          <w:szCs w:val="22"/>
        </w:rPr>
        <w:t>n</w:t>
      </w:r>
      <w:r w:rsidRPr="00A44A2F">
        <w:rPr>
          <w:rFonts w:ascii="Arial Narrow" w:hAnsi="Arial Narrow"/>
          <w:noProof w:val="0"/>
          <w:spacing w:val="-3"/>
          <w:sz w:val="22"/>
          <w:szCs w:val="22"/>
        </w:rPr>
        <w:t xml:space="preserve"> de forma física en la </w:t>
      </w:r>
      <w:r w:rsidR="000B5CA7" w:rsidRPr="00A44A2F">
        <w:rPr>
          <w:rFonts w:ascii="Arial Narrow" w:hAnsi="Arial Narrow"/>
          <w:noProof w:val="0"/>
          <w:spacing w:val="-3"/>
          <w:sz w:val="22"/>
          <w:szCs w:val="22"/>
        </w:rPr>
        <w:t xml:space="preserve">Dirección de Contratación Pública del MTOP, ubicada en la </w:t>
      </w:r>
      <w:r w:rsidRPr="00A44A2F">
        <w:rPr>
          <w:rFonts w:ascii="Arial Narrow" w:hAnsi="Arial Narrow"/>
          <w:noProof w:val="0"/>
          <w:spacing w:val="-3"/>
          <w:sz w:val="22"/>
          <w:szCs w:val="22"/>
        </w:rPr>
        <w:t xml:space="preserve">calle Juan León Mera N26-220 y Av. Francisco de </w:t>
      </w:r>
      <w:r w:rsidR="00356DE5" w:rsidRPr="00A44A2F">
        <w:rPr>
          <w:rFonts w:ascii="Arial Narrow" w:hAnsi="Arial Narrow"/>
          <w:noProof w:val="0"/>
          <w:spacing w:val="-3"/>
          <w:sz w:val="22"/>
          <w:szCs w:val="22"/>
        </w:rPr>
        <w:t>Orellana, piso</w:t>
      </w:r>
      <w:r w:rsidRPr="00A44A2F">
        <w:rPr>
          <w:rFonts w:ascii="Arial Narrow" w:hAnsi="Arial Narrow"/>
          <w:noProof w:val="0"/>
          <w:spacing w:val="-3"/>
          <w:sz w:val="22"/>
          <w:szCs w:val="22"/>
        </w:rPr>
        <w:t xml:space="preserve"> 15, hasta el día y hora señalados en el cronograma del procedimiento.</w:t>
      </w:r>
    </w:p>
    <w:p w:rsidR="003C769A" w:rsidRPr="00A44A2F" w:rsidRDefault="003C769A" w:rsidP="006A3210">
      <w:pPr>
        <w:pStyle w:val="Textoindependiente"/>
        <w:widowControl w:val="0"/>
        <w:tabs>
          <w:tab w:val="left" w:pos="426"/>
        </w:tabs>
        <w:suppressAutoHyphens w:val="0"/>
        <w:ind w:left="426" w:right="0"/>
        <w:rPr>
          <w:rFonts w:ascii="Arial Narrow" w:hAnsi="Arial Narrow"/>
          <w:noProof w:val="0"/>
          <w:spacing w:val="-3"/>
          <w:sz w:val="22"/>
          <w:szCs w:val="22"/>
        </w:rPr>
      </w:pPr>
    </w:p>
    <w:p w:rsidR="003C769A" w:rsidRPr="00A44A2F" w:rsidRDefault="003C769A" w:rsidP="006A3210">
      <w:pPr>
        <w:pStyle w:val="Textoindependiente"/>
        <w:widowControl w:val="0"/>
        <w:tabs>
          <w:tab w:val="left" w:pos="426"/>
        </w:tabs>
        <w:suppressAutoHyphens w:val="0"/>
        <w:ind w:left="426" w:right="0"/>
        <w:rPr>
          <w:rFonts w:ascii="Arial Narrow" w:hAnsi="Arial Narrow"/>
          <w:noProof w:val="0"/>
          <w:spacing w:val="-2"/>
          <w:sz w:val="22"/>
          <w:szCs w:val="22"/>
        </w:rPr>
      </w:pPr>
      <w:r w:rsidRPr="00A44A2F">
        <w:rPr>
          <w:rFonts w:ascii="Arial Narrow" w:hAnsi="Arial Narrow"/>
          <w:noProof w:val="0"/>
          <w:spacing w:val="-2"/>
          <w:sz w:val="22"/>
          <w:szCs w:val="22"/>
        </w:rPr>
        <w:t xml:space="preserve">El acto de apertura de ofertas será público en </w:t>
      </w:r>
      <w:r w:rsidR="00BA1860" w:rsidRPr="00A44A2F">
        <w:rPr>
          <w:rFonts w:ascii="Arial Narrow" w:hAnsi="Arial Narrow"/>
          <w:noProof w:val="0"/>
          <w:spacing w:val="-2"/>
          <w:sz w:val="22"/>
          <w:szCs w:val="22"/>
        </w:rPr>
        <w:t xml:space="preserve">día </w:t>
      </w:r>
      <w:r w:rsidRPr="00A44A2F">
        <w:rPr>
          <w:rFonts w:ascii="Arial Narrow" w:hAnsi="Arial Narrow"/>
          <w:noProof w:val="0"/>
          <w:spacing w:val="-2"/>
          <w:sz w:val="22"/>
          <w:szCs w:val="22"/>
        </w:rPr>
        <w:t>y hora establecidos en el cronograma del p</w:t>
      </w:r>
      <w:r w:rsidR="00BA1860" w:rsidRPr="00A44A2F">
        <w:rPr>
          <w:rFonts w:ascii="Arial Narrow" w:hAnsi="Arial Narrow"/>
          <w:noProof w:val="0"/>
          <w:spacing w:val="-2"/>
          <w:sz w:val="22"/>
          <w:szCs w:val="22"/>
        </w:rPr>
        <w:t xml:space="preserve">rocedimiento y se efectuará </w:t>
      </w:r>
      <w:r w:rsidRPr="00A44A2F">
        <w:rPr>
          <w:rFonts w:ascii="Arial Narrow" w:hAnsi="Arial Narrow"/>
          <w:noProof w:val="0"/>
          <w:spacing w:val="-2"/>
          <w:sz w:val="22"/>
          <w:szCs w:val="22"/>
        </w:rPr>
        <w:t>en</w:t>
      </w:r>
      <w:r w:rsidRPr="00A44A2F">
        <w:rPr>
          <w:rFonts w:ascii="Arial Narrow" w:hAnsi="Arial Narrow"/>
          <w:noProof w:val="0"/>
          <w:spacing w:val="7"/>
          <w:sz w:val="22"/>
          <w:szCs w:val="22"/>
        </w:rPr>
        <w:t xml:space="preserve"> </w:t>
      </w:r>
      <w:r w:rsidRPr="00A44A2F">
        <w:rPr>
          <w:rFonts w:ascii="Arial Narrow" w:hAnsi="Arial Narrow"/>
          <w:noProof w:val="0"/>
          <w:spacing w:val="-1"/>
          <w:sz w:val="22"/>
          <w:szCs w:val="22"/>
        </w:rPr>
        <w:t xml:space="preserve">la </w:t>
      </w:r>
      <w:r w:rsidR="00BA1860" w:rsidRPr="00A44A2F">
        <w:rPr>
          <w:rFonts w:ascii="Arial Narrow" w:hAnsi="Arial Narrow"/>
          <w:noProof w:val="0"/>
          <w:spacing w:val="-3"/>
          <w:sz w:val="22"/>
          <w:szCs w:val="22"/>
        </w:rPr>
        <w:t xml:space="preserve">Dirección de Contratación Pública del MTOP, ubicada en la calle </w:t>
      </w:r>
      <w:r w:rsidR="00BA1860" w:rsidRPr="00A44A2F">
        <w:rPr>
          <w:rFonts w:ascii="Arial Narrow" w:hAnsi="Arial Narrow"/>
          <w:noProof w:val="0"/>
          <w:spacing w:val="-2"/>
          <w:sz w:val="22"/>
          <w:szCs w:val="22"/>
        </w:rPr>
        <w:t>Juan León Mera N26-22</w:t>
      </w:r>
      <w:r w:rsidR="00B808E5" w:rsidRPr="00A44A2F">
        <w:rPr>
          <w:rFonts w:ascii="Arial Narrow" w:hAnsi="Arial Narrow"/>
          <w:noProof w:val="0"/>
          <w:spacing w:val="-2"/>
          <w:sz w:val="22"/>
          <w:szCs w:val="22"/>
        </w:rPr>
        <w:t xml:space="preserve">0 y Av. Francisco de Orellana, </w:t>
      </w:r>
      <w:r w:rsidR="00BA1860" w:rsidRPr="00A44A2F">
        <w:rPr>
          <w:rFonts w:ascii="Arial Narrow" w:hAnsi="Arial Narrow"/>
          <w:noProof w:val="0"/>
          <w:spacing w:val="-2"/>
          <w:sz w:val="22"/>
          <w:szCs w:val="22"/>
        </w:rPr>
        <w:t>piso 15</w:t>
      </w:r>
      <w:r w:rsidR="00862034" w:rsidRPr="00A44A2F">
        <w:rPr>
          <w:rFonts w:ascii="Arial Narrow" w:hAnsi="Arial Narrow"/>
          <w:noProof w:val="0"/>
          <w:spacing w:val="-2"/>
          <w:sz w:val="22"/>
          <w:szCs w:val="22"/>
        </w:rPr>
        <w:t xml:space="preserve">, en dicho acto se leerá en voz alta </w:t>
      </w:r>
      <w:r w:rsidR="00A3097A" w:rsidRPr="00A44A2F">
        <w:rPr>
          <w:rFonts w:ascii="Arial Narrow" w:hAnsi="Arial Narrow"/>
          <w:noProof w:val="0"/>
          <w:spacing w:val="-2"/>
          <w:sz w:val="22"/>
          <w:szCs w:val="22"/>
        </w:rPr>
        <w:t xml:space="preserve">el </w:t>
      </w:r>
      <w:r w:rsidR="00FB0ACC" w:rsidRPr="00A44A2F">
        <w:rPr>
          <w:rFonts w:ascii="Arial Narrow" w:hAnsi="Arial Narrow"/>
          <w:noProof w:val="0"/>
          <w:spacing w:val="-2"/>
          <w:sz w:val="22"/>
          <w:szCs w:val="22"/>
        </w:rPr>
        <w:t>n</w:t>
      </w:r>
      <w:r w:rsidR="00A3097A" w:rsidRPr="00A44A2F">
        <w:rPr>
          <w:rFonts w:ascii="Arial Narrow" w:hAnsi="Arial Narrow"/>
          <w:noProof w:val="0"/>
          <w:spacing w:val="-2"/>
          <w:sz w:val="22"/>
          <w:szCs w:val="22"/>
        </w:rPr>
        <w:t>ombre de</w:t>
      </w:r>
      <w:r w:rsidR="00DD7805" w:rsidRPr="00A44A2F">
        <w:rPr>
          <w:rFonts w:ascii="Arial Narrow" w:hAnsi="Arial Narrow"/>
          <w:noProof w:val="0"/>
          <w:spacing w:val="-2"/>
          <w:sz w:val="22"/>
          <w:szCs w:val="22"/>
        </w:rPr>
        <w:t>l</w:t>
      </w:r>
      <w:r w:rsidR="009F479D" w:rsidRPr="00A44A2F">
        <w:rPr>
          <w:rFonts w:ascii="Arial Narrow" w:hAnsi="Arial Narrow"/>
          <w:noProof w:val="0"/>
          <w:spacing w:val="-2"/>
          <w:sz w:val="22"/>
          <w:szCs w:val="22"/>
        </w:rPr>
        <w:t xml:space="preserve"> oferente</w:t>
      </w:r>
      <w:r w:rsidR="00DD7805" w:rsidRPr="00A44A2F">
        <w:rPr>
          <w:rFonts w:ascii="Arial Narrow" w:hAnsi="Arial Narrow"/>
          <w:noProof w:val="0"/>
          <w:spacing w:val="-2"/>
          <w:sz w:val="22"/>
          <w:szCs w:val="22"/>
        </w:rPr>
        <w:t>, si es consorcio lo</w:t>
      </w:r>
      <w:r w:rsidR="00A3097A" w:rsidRPr="00A44A2F">
        <w:rPr>
          <w:rFonts w:ascii="Arial Narrow" w:hAnsi="Arial Narrow"/>
          <w:noProof w:val="0"/>
          <w:spacing w:val="-2"/>
          <w:sz w:val="22"/>
          <w:szCs w:val="22"/>
        </w:rPr>
        <w:t xml:space="preserve">s </w:t>
      </w:r>
      <w:r w:rsidR="00DD7805" w:rsidRPr="00A44A2F">
        <w:rPr>
          <w:rFonts w:ascii="Arial Narrow" w:hAnsi="Arial Narrow"/>
          <w:noProof w:val="0"/>
          <w:spacing w:val="-2"/>
          <w:sz w:val="22"/>
          <w:szCs w:val="22"/>
        </w:rPr>
        <w:lastRenderedPageBreak/>
        <w:t>consorciados que lo</w:t>
      </w:r>
      <w:r w:rsidR="00A3097A" w:rsidRPr="00A44A2F">
        <w:rPr>
          <w:rFonts w:ascii="Arial Narrow" w:hAnsi="Arial Narrow"/>
          <w:noProof w:val="0"/>
          <w:spacing w:val="-2"/>
          <w:sz w:val="22"/>
          <w:szCs w:val="22"/>
        </w:rPr>
        <w:t xml:space="preserve"> integran, el </w:t>
      </w:r>
      <w:r w:rsidR="00FB0ACC" w:rsidRPr="00A44A2F">
        <w:rPr>
          <w:rFonts w:ascii="Arial Narrow" w:hAnsi="Arial Narrow"/>
          <w:noProof w:val="0"/>
          <w:spacing w:val="-2"/>
          <w:sz w:val="22"/>
          <w:szCs w:val="22"/>
        </w:rPr>
        <w:t>o</w:t>
      </w:r>
      <w:r w:rsidR="00A3097A" w:rsidRPr="00A44A2F">
        <w:rPr>
          <w:rFonts w:ascii="Arial Narrow" w:hAnsi="Arial Narrow"/>
          <w:noProof w:val="0"/>
          <w:spacing w:val="-2"/>
          <w:sz w:val="22"/>
          <w:szCs w:val="22"/>
        </w:rPr>
        <w:t xml:space="preserve">bjeto, el </w:t>
      </w:r>
      <w:r w:rsidR="00FB0ACC" w:rsidRPr="00A44A2F">
        <w:rPr>
          <w:rFonts w:ascii="Arial Narrow" w:hAnsi="Arial Narrow"/>
          <w:noProof w:val="0"/>
          <w:spacing w:val="-2"/>
          <w:sz w:val="22"/>
          <w:szCs w:val="22"/>
        </w:rPr>
        <w:t>v</w:t>
      </w:r>
      <w:r w:rsidR="00A3097A" w:rsidRPr="00A44A2F">
        <w:rPr>
          <w:rFonts w:ascii="Arial Narrow" w:hAnsi="Arial Narrow"/>
          <w:noProof w:val="0"/>
          <w:spacing w:val="-2"/>
          <w:sz w:val="22"/>
          <w:szCs w:val="22"/>
        </w:rPr>
        <w:t xml:space="preserve">alor de la oferta </w:t>
      </w:r>
      <w:r w:rsidR="009F479D" w:rsidRPr="00A44A2F">
        <w:rPr>
          <w:rFonts w:ascii="Arial Narrow" w:hAnsi="Arial Narrow"/>
          <w:noProof w:val="0"/>
          <w:spacing w:val="-2"/>
          <w:sz w:val="22"/>
          <w:szCs w:val="22"/>
        </w:rPr>
        <w:t xml:space="preserve">económica </w:t>
      </w:r>
      <w:r w:rsidR="00B00F09" w:rsidRPr="00A44A2F">
        <w:rPr>
          <w:rFonts w:ascii="Arial Narrow" w:hAnsi="Arial Narrow"/>
          <w:noProof w:val="0"/>
          <w:spacing w:val="-2"/>
          <w:sz w:val="22"/>
          <w:szCs w:val="22"/>
        </w:rPr>
        <w:t>propuesta</w:t>
      </w:r>
      <w:r w:rsidR="009F479D" w:rsidRPr="00A44A2F">
        <w:rPr>
          <w:rFonts w:ascii="Arial Narrow" w:hAnsi="Arial Narrow"/>
          <w:noProof w:val="0"/>
          <w:spacing w:val="-2"/>
          <w:sz w:val="22"/>
          <w:szCs w:val="22"/>
        </w:rPr>
        <w:t xml:space="preserve"> </w:t>
      </w:r>
      <w:r w:rsidR="00FB0ACC" w:rsidRPr="00A44A2F">
        <w:rPr>
          <w:rFonts w:ascii="Arial Narrow" w:hAnsi="Arial Narrow"/>
          <w:noProof w:val="0"/>
          <w:spacing w:val="-2"/>
          <w:sz w:val="22"/>
          <w:szCs w:val="22"/>
        </w:rPr>
        <w:t xml:space="preserve">en </w:t>
      </w:r>
      <w:r w:rsidR="00A3097A" w:rsidRPr="00A44A2F">
        <w:rPr>
          <w:rFonts w:ascii="Arial Narrow" w:hAnsi="Arial Narrow"/>
          <w:noProof w:val="0"/>
          <w:spacing w:val="-2"/>
          <w:sz w:val="22"/>
          <w:szCs w:val="22"/>
        </w:rPr>
        <w:t>número</w:t>
      </w:r>
      <w:r w:rsidR="009F479D" w:rsidRPr="00A44A2F">
        <w:rPr>
          <w:rFonts w:ascii="Arial Narrow" w:hAnsi="Arial Narrow"/>
          <w:noProof w:val="0"/>
          <w:spacing w:val="-2"/>
          <w:sz w:val="22"/>
          <w:szCs w:val="22"/>
        </w:rPr>
        <w:t>s</w:t>
      </w:r>
      <w:r w:rsidR="00A3097A" w:rsidRPr="00A44A2F">
        <w:rPr>
          <w:rFonts w:ascii="Arial Narrow" w:hAnsi="Arial Narrow"/>
          <w:noProof w:val="0"/>
          <w:spacing w:val="-2"/>
          <w:sz w:val="22"/>
          <w:szCs w:val="22"/>
        </w:rPr>
        <w:t xml:space="preserve"> </w:t>
      </w:r>
      <w:r w:rsidR="00FB0ACC" w:rsidRPr="00A44A2F">
        <w:rPr>
          <w:rFonts w:ascii="Arial Narrow" w:hAnsi="Arial Narrow"/>
          <w:noProof w:val="0"/>
          <w:spacing w:val="-2"/>
          <w:sz w:val="22"/>
          <w:szCs w:val="22"/>
        </w:rPr>
        <w:t xml:space="preserve">y </w:t>
      </w:r>
      <w:r w:rsidR="00A3097A" w:rsidRPr="00A44A2F">
        <w:rPr>
          <w:rFonts w:ascii="Arial Narrow" w:hAnsi="Arial Narrow"/>
          <w:noProof w:val="0"/>
          <w:spacing w:val="-2"/>
          <w:sz w:val="22"/>
          <w:szCs w:val="22"/>
        </w:rPr>
        <w:t>en letras</w:t>
      </w:r>
      <w:r w:rsidR="00FB0ACC" w:rsidRPr="00A44A2F">
        <w:rPr>
          <w:rFonts w:ascii="Arial Narrow" w:hAnsi="Arial Narrow"/>
          <w:noProof w:val="0"/>
          <w:spacing w:val="-2"/>
          <w:sz w:val="22"/>
          <w:szCs w:val="22"/>
        </w:rPr>
        <w:t>,</w:t>
      </w:r>
      <w:r w:rsidR="00A3097A" w:rsidRPr="00A44A2F">
        <w:rPr>
          <w:rFonts w:ascii="Arial Narrow" w:hAnsi="Arial Narrow"/>
          <w:noProof w:val="0"/>
          <w:spacing w:val="-2"/>
          <w:sz w:val="22"/>
          <w:szCs w:val="22"/>
        </w:rPr>
        <w:t xml:space="preserve"> plazo de ejecución</w:t>
      </w:r>
      <w:r w:rsidR="009F479D" w:rsidRPr="00A44A2F">
        <w:rPr>
          <w:rFonts w:ascii="Arial Narrow" w:hAnsi="Arial Narrow"/>
          <w:noProof w:val="0"/>
          <w:spacing w:val="-2"/>
          <w:sz w:val="22"/>
          <w:szCs w:val="22"/>
        </w:rPr>
        <w:t xml:space="preserve"> propuesto</w:t>
      </w:r>
      <w:r w:rsidR="00A3097A" w:rsidRPr="00A44A2F">
        <w:rPr>
          <w:rFonts w:ascii="Arial Narrow" w:hAnsi="Arial Narrow"/>
          <w:noProof w:val="0"/>
          <w:spacing w:val="-2"/>
          <w:sz w:val="22"/>
          <w:szCs w:val="22"/>
        </w:rPr>
        <w:t xml:space="preserve"> </w:t>
      </w:r>
      <w:r w:rsidR="00FB0ACC" w:rsidRPr="00A44A2F">
        <w:rPr>
          <w:rFonts w:ascii="Arial Narrow" w:hAnsi="Arial Narrow"/>
          <w:noProof w:val="0"/>
          <w:spacing w:val="-2"/>
          <w:sz w:val="22"/>
          <w:szCs w:val="22"/>
        </w:rPr>
        <w:t>y el</w:t>
      </w:r>
      <w:r w:rsidR="00A3097A" w:rsidRPr="00A44A2F">
        <w:rPr>
          <w:rFonts w:ascii="Arial Narrow" w:hAnsi="Arial Narrow"/>
          <w:noProof w:val="0"/>
          <w:spacing w:val="-2"/>
          <w:sz w:val="22"/>
          <w:szCs w:val="22"/>
        </w:rPr>
        <w:t xml:space="preserve"> </w:t>
      </w:r>
      <w:r w:rsidR="00FB0ACC" w:rsidRPr="00A44A2F">
        <w:rPr>
          <w:rFonts w:ascii="Arial Narrow" w:hAnsi="Arial Narrow"/>
          <w:noProof w:val="0"/>
          <w:spacing w:val="-2"/>
          <w:sz w:val="22"/>
          <w:szCs w:val="22"/>
        </w:rPr>
        <w:t>n</w:t>
      </w:r>
      <w:r w:rsidR="00A3097A" w:rsidRPr="00A44A2F">
        <w:rPr>
          <w:rFonts w:ascii="Arial Narrow" w:hAnsi="Arial Narrow"/>
          <w:noProof w:val="0"/>
          <w:spacing w:val="-2"/>
          <w:sz w:val="22"/>
          <w:szCs w:val="22"/>
        </w:rPr>
        <w:t xml:space="preserve">úmero de </w:t>
      </w:r>
      <w:r w:rsidR="00B00F09" w:rsidRPr="00A44A2F">
        <w:rPr>
          <w:rFonts w:ascii="Arial Narrow" w:hAnsi="Arial Narrow"/>
          <w:noProof w:val="0"/>
          <w:spacing w:val="-2"/>
          <w:sz w:val="22"/>
          <w:szCs w:val="22"/>
        </w:rPr>
        <w:t>tomos y hojas</w:t>
      </w:r>
      <w:r w:rsidR="00DD7805" w:rsidRPr="00A44A2F">
        <w:rPr>
          <w:rFonts w:ascii="Arial Narrow" w:hAnsi="Arial Narrow"/>
          <w:noProof w:val="0"/>
          <w:spacing w:val="-2"/>
          <w:sz w:val="22"/>
          <w:szCs w:val="22"/>
        </w:rPr>
        <w:t>.</w:t>
      </w:r>
    </w:p>
    <w:p w:rsidR="00862034" w:rsidRPr="00A44A2F" w:rsidRDefault="00862034" w:rsidP="006A3210">
      <w:pPr>
        <w:pStyle w:val="Textoindependiente"/>
        <w:widowControl w:val="0"/>
        <w:tabs>
          <w:tab w:val="left" w:pos="426"/>
        </w:tabs>
        <w:suppressAutoHyphens w:val="0"/>
        <w:ind w:right="0"/>
        <w:rPr>
          <w:rFonts w:ascii="Arial Narrow" w:hAnsi="Arial Narrow"/>
          <w:noProof w:val="0"/>
          <w:sz w:val="22"/>
          <w:szCs w:val="22"/>
        </w:rPr>
      </w:pPr>
    </w:p>
    <w:p w:rsidR="003C769A" w:rsidRPr="00A44A2F" w:rsidRDefault="003C769A" w:rsidP="0036791B">
      <w:pPr>
        <w:pStyle w:val="Textoindependiente"/>
        <w:widowControl w:val="0"/>
        <w:numPr>
          <w:ilvl w:val="0"/>
          <w:numId w:val="4"/>
        </w:numPr>
        <w:tabs>
          <w:tab w:val="left" w:pos="426"/>
        </w:tabs>
        <w:suppressAutoHyphens w:val="0"/>
        <w:ind w:left="426" w:right="0"/>
        <w:rPr>
          <w:rFonts w:ascii="Arial Narrow" w:hAnsi="Arial Narrow"/>
          <w:noProof w:val="0"/>
          <w:sz w:val="22"/>
          <w:szCs w:val="22"/>
        </w:rPr>
      </w:pPr>
      <w:r w:rsidRPr="00A44A2F">
        <w:rPr>
          <w:rFonts w:ascii="Arial Narrow" w:hAnsi="Arial Narrow"/>
          <w:noProof w:val="0"/>
          <w:spacing w:val="-2"/>
          <w:sz w:val="22"/>
          <w:szCs w:val="22"/>
        </w:rPr>
        <w:t>La</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oferta</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deberá</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presentarse</w:t>
      </w:r>
      <w:r w:rsidRPr="00A44A2F">
        <w:rPr>
          <w:rFonts w:ascii="Arial Narrow" w:hAnsi="Arial Narrow"/>
          <w:noProof w:val="0"/>
          <w:spacing w:val="-5"/>
          <w:sz w:val="22"/>
          <w:szCs w:val="22"/>
        </w:rPr>
        <w:t xml:space="preserve"> </w:t>
      </w:r>
      <w:r w:rsidRPr="00A44A2F">
        <w:rPr>
          <w:rFonts w:ascii="Arial Narrow" w:hAnsi="Arial Narrow"/>
          <w:noProof w:val="0"/>
          <w:spacing w:val="-2"/>
          <w:sz w:val="22"/>
          <w:szCs w:val="22"/>
        </w:rPr>
        <w:t>por</w:t>
      </w:r>
      <w:r w:rsidRPr="00A44A2F">
        <w:rPr>
          <w:rFonts w:ascii="Arial Narrow" w:hAnsi="Arial Narrow"/>
          <w:noProof w:val="0"/>
          <w:spacing w:val="-5"/>
          <w:sz w:val="22"/>
          <w:szCs w:val="22"/>
        </w:rPr>
        <w:t xml:space="preserve"> </w:t>
      </w:r>
      <w:r w:rsidRPr="00A44A2F">
        <w:rPr>
          <w:rFonts w:ascii="Arial Narrow" w:hAnsi="Arial Narrow"/>
          <w:noProof w:val="0"/>
          <w:spacing w:val="-1"/>
          <w:sz w:val="22"/>
          <w:szCs w:val="22"/>
        </w:rPr>
        <w:t>la</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totalidad</w:t>
      </w:r>
      <w:r w:rsidRPr="00A44A2F">
        <w:rPr>
          <w:rFonts w:ascii="Arial Narrow" w:hAnsi="Arial Narrow"/>
          <w:noProof w:val="0"/>
          <w:spacing w:val="-5"/>
          <w:sz w:val="22"/>
          <w:szCs w:val="22"/>
        </w:rPr>
        <w:t xml:space="preserve"> </w:t>
      </w:r>
      <w:r w:rsidRPr="00A44A2F">
        <w:rPr>
          <w:rFonts w:ascii="Arial Narrow" w:hAnsi="Arial Narrow"/>
          <w:noProof w:val="0"/>
          <w:spacing w:val="-2"/>
          <w:sz w:val="22"/>
          <w:szCs w:val="22"/>
        </w:rPr>
        <w:t>de</w:t>
      </w:r>
      <w:r w:rsidRPr="00A44A2F">
        <w:rPr>
          <w:rFonts w:ascii="Arial Narrow" w:hAnsi="Arial Narrow"/>
          <w:noProof w:val="0"/>
          <w:spacing w:val="-5"/>
          <w:sz w:val="22"/>
          <w:szCs w:val="22"/>
        </w:rPr>
        <w:t xml:space="preserve"> </w:t>
      </w:r>
      <w:r w:rsidRPr="00A44A2F">
        <w:rPr>
          <w:rFonts w:ascii="Arial Narrow" w:hAnsi="Arial Narrow"/>
          <w:noProof w:val="0"/>
          <w:spacing w:val="-1"/>
          <w:sz w:val="22"/>
          <w:szCs w:val="22"/>
        </w:rPr>
        <w:t>la</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contratación.</w:t>
      </w:r>
    </w:p>
    <w:p w:rsidR="003C769A" w:rsidRPr="00A44A2F" w:rsidRDefault="003C769A" w:rsidP="006A3210">
      <w:pPr>
        <w:pStyle w:val="Textoindependiente"/>
        <w:widowControl w:val="0"/>
        <w:tabs>
          <w:tab w:val="left" w:pos="426"/>
        </w:tabs>
        <w:suppressAutoHyphens w:val="0"/>
        <w:ind w:left="426" w:right="0"/>
        <w:rPr>
          <w:rFonts w:ascii="Arial Narrow" w:hAnsi="Arial Narrow"/>
          <w:noProof w:val="0"/>
          <w:sz w:val="22"/>
          <w:szCs w:val="22"/>
        </w:rPr>
      </w:pPr>
    </w:p>
    <w:p w:rsidR="003C769A" w:rsidRPr="00A44A2F" w:rsidRDefault="00C65CBB" w:rsidP="0036791B">
      <w:pPr>
        <w:pStyle w:val="Textoindependiente"/>
        <w:widowControl w:val="0"/>
        <w:numPr>
          <w:ilvl w:val="0"/>
          <w:numId w:val="4"/>
        </w:numPr>
        <w:tabs>
          <w:tab w:val="left" w:pos="426"/>
        </w:tabs>
        <w:suppressAutoHyphens w:val="0"/>
        <w:ind w:left="426" w:right="0"/>
        <w:rPr>
          <w:rFonts w:ascii="Arial Narrow" w:hAnsi="Arial Narrow"/>
          <w:noProof w:val="0"/>
          <w:sz w:val="22"/>
          <w:szCs w:val="22"/>
        </w:rPr>
      </w:pPr>
      <w:r w:rsidRPr="00A44A2F">
        <w:rPr>
          <w:rFonts w:ascii="Arial Narrow" w:hAnsi="Arial Narrow"/>
          <w:noProof w:val="0"/>
          <w:spacing w:val="-3"/>
          <w:sz w:val="22"/>
          <w:szCs w:val="22"/>
        </w:rPr>
        <w:t>La evaluación de las ofertas se realizará aplicando l</w:t>
      </w:r>
      <w:r w:rsidR="00710C27" w:rsidRPr="00A44A2F">
        <w:rPr>
          <w:rFonts w:ascii="Arial Narrow" w:hAnsi="Arial Narrow"/>
          <w:noProof w:val="0"/>
          <w:spacing w:val="-3"/>
          <w:sz w:val="22"/>
          <w:szCs w:val="22"/>
        </w:rPr>
        <w:t xml:space="preserve">as condiciones establecidas </w:t>
      </w:r>
      <w:r w:rsidR="00DD53FD" w:rsidRPr="00A44A2F">
        <w:rPr>
          <w:rFonts w:ascii="Arial Narrow" w:hAnsi="Arial Narrow"/>
          <w:noProof w:val="0"/>
          <w:spacing w:val="-3"/>
          <w:sz w:val="22"/>
          <w:szCs w:val="22"/>
        </w:rPr>
        <w:t xml:space="preserve">en el presente </w:t>
      </w:r>
      <w:r w:rsidR="00710C27" w:rsidRPr="00A44A2F">
        <w:rPr>
          <w:rFonts w:ascii="Arial Narrow" w:hAnsi="Arial Narrow"/>
          <w:noProof w:val="0"/>
          <w:spacing w:val="-3"/>
          <w:sz w:val="22"/>
          <w:szCs w:val="22"/>
        </w:rPr>
        <w:t>pliego</w:t>
      </w:r>
      <w:r w:rsidR="006827DA" w:rsidRPr="00A44A2F">
        <w:rPr>
          <w:rFonts w:ascii="Arial Narrow" w:hAnsi="Arial Narrow"/>
          <w:noProof w:val="0"/>
          <w:spacing w:val="-3"/>
          <w:sz w:val="22"/>
          <w:szCs w:val="22"/>
        </w:rPr>
        <w:t xml:space="preserve"> en atención al </w:t>
      </w:r>
      <w:r w:rsidR="006827DA" w:rsidRPr="00A44A2F">
        <w:rPr>
          <w:rFonts w:ascii="Arial Narrow" w:hAnsi="Arial Narrow"/>
          <w:noProof w:val="0"/>
          <w:spacing w:val="-2"/>
          <w:sz w:val="22"/>
          <w:szCs w:val="22"/>
        </w:rPr>
        <w:t>Convenio de Préstamo CFA 10730, de fecha 01 de abril de 2019, suscrito entre el Corporación Andina de Fomento “CAF” y el Gobierno del Ecuador</w:t>
      </w:r>
      <w:r w:rsidR="006827DA" w:rsidRPr="00A44A2F">
        <w:rPr>
          <w:rFonts w:ascii="Arial Narrow" w:hAnsi="Arial Narrow"/>
          <w:noProof w:val="0"/>
          <w:spacing w:val="-3"/>
          <w:sz w:val="22"/>
          <w:szCs w:val="22"/>
        </w:rPr>
        <w:t>.</w:t>
      </w:r>
    </w:p>
    <w:p w:rsidR="005C2764" w:rsidRPr="00A44A2F" w:rsidRDefault="005C2764" w:rsidP="006A3210">
      <w:pPr>
        <w:pStyle w:val="Textoindependiente"/>
        <w:widowControl w:val="0"/>
        <w:tabs>
          <w:tab w:val="left" w:pos="426"/>
        </w:tabs>
        <w:suppressAutoHyphens w:val="0"/>
        <w:ind w:left="426" w:right="0"/>
        <w:rPr>
          <w:rFonts w:ascii="Arial Narrow" w:hAnsi="Arial Narrow"/>
          <w:noProof w:val="0"/>
          <w:sz w:val="22"/>
          <w:szCs w:val="22"/>
        </w:rPr>
      </w:pPr>
    </w:p>
    <w:p w:rsidR="00090122" w:rsidRPr="00A44A2F" w:rsidDel="00733FDB" w:rsidRDefault="00090122" w:rsidP="0036791B">
      <w:pPr>
        <w:pStyle w:val="Textoindependiente"/>
        <w:numPr>
          <w:ilvl w:val="0"/>
          <w:numId w:val="4"/>
        </w:numPr>
        <w:tabs>
          <w:tab w:val="left" w:pos="360"/>
          <w:tab w:val="left" w:pos="426"/>
        </w:tabs>
        <w:spacing w:before="74"/>
        <w:ind w:left="426" w:right="0"/>
        <w:rPr>
          <w:rFonts w:ascii="Arial Narrow" w:hAnsi="Arial Narrow"/>
          <w:noProof w:val="0"/>
          <w:spacing w:val="-3"/>
          <w:sz w:val="22"/>
          <w:szCs w:val="22"/>
        </w:rPr>
      </w:pPr>
      <w:r w:rsidRPr="00A44A2F">
        <w:rPr>
          <w:rFonts w:ascii="Arial Narrow" w:hAnsi="Arial Narrow"/>
          <w:noProof w:val="0"/>
          <w:spacing w:val="-2"/>
          <w:sz w:val="22"/>
          <w:szCs w:val="22"/>
        </w:rPr>
        <w:t xml:space="preserve">La forma de pago del valor del contrato </w:t>
      </w:r>
      <w:r w:rsidRPr="00A44A2F">
        <w:rPr>
          <w:rFonts w:ascii="Arial Narrow" w:hAnsi="Arial Narrow"/>
          <w:noProof w:val="0"/>
          <w:spacing w:val="-1"/>
          <w:sz w:val="22"/>
          <w:szCs w:val="22"/>
        </w:rPr>
        <w:t>se</w:t>
      </w:r>
      <w:r w:rsidRPr="00A44A2F">
        <w:rPr>
          <w:rFonts w:ascii="Arial Narrow" w:hAnsi="Arial Narrow"/>
          <w:noProof w:val="0"/>
          <w:spacing w:val="-5"/>
          <w:sz w:val="22"/>
          <w:szCs w:val="22"/>
        </w:rPr>
        <w:t xml:space="preserve"> </w:t>
      </w:r>
      <w:r w:rsidRPr="00A44A2F">
        <w:rPr>
          <w:rFonts w:ascii="Arial Narrow" w:hAnsi="Arial Narrow"/>
          <w:noProof w:val="0"/>
          <w:spacing w:val="-1"/>
          <w:sz w:val="22"/>
          <w:szCs w:val="22"/>
        </w:rPr>
        <w:t>lo</w:t>
      </w:r>
      <w:r w:rsidRPr="00A44A2F">
        <w:rPr>
          <w:rFonts w:ascii="Arial Narrow" w:hAnsi="Arial Narrow"/>
          <w:noProof w:val="0"/>
          <w:spacing w:val="-5"/>
          <w:sz w:val="22"/>
          <w:szCs w:val="22"/>
        </w:rPr>
        <w:t xml:space="preserve"> </w:t>
      </w:r>
      <w:r w:rsidRPr="00A44A2F">
        <w:rPr>
          <w:rFonts w:ascii="Arial Narrow" w:hAnsi="Arial Narrow"/>
          <w:noProof w:val="0"/>
          <w:spacing w:val="-3"/>
          <w:sz w:val="22"/>
          <w:szCs w:val="22"/>
        </w:rPr>
        <w:t>realizará</w:t>
      </w:r>
      <w:r w:rsidRPr="00A44A2F">
        <w:rPr>
          <w:rFonts w:ascii="Arial Narrow" w:hAnsi="Arial Narrow"/>
          <w:noProof w:val="0"/>
          <w:spacing w:val="-5"/>
          <w:sz w:val="22"/>
          <w:szCs w:val="22"/>
        </w:rPr>
        <w:t xml:space="preserve"> </w:t>
      </w:r>
      <w:r w:rsidRPr="00A44A2F">
        <w:rPr>
          <w:rFonts w:ascii="Arial Narrow" w:hAnsi="Arial Narrow"/>
          <w:noProof w:val="0"/>
          <w:spacing w:val="-2"/>
          <w:sz w:val="22"/>
          <w:szCs w:val="22"/>
        </w:rPr>
        <w:t xml:space="preserve">de conformidad </w:t>
      </w:r>
      <w:r w:rsidR="005E37FD" w:rsidRPr="00A44A2F">
        <w:rPr>
          <w:rFonts w:ascii="Arial Narrow" w:hAnsi="Arial Narrow"/>
          <w:noProof w:val="0"/>
          <w:spacing w:val="-2"/>
          <w:sz w:val="22"/>
          <w:szCs w:val="22"/>
        </w:rPr>
        <w:t>a</w:t>
      </w:r>
      <w:r w:rsidRPr="00A44A2F">
        <w:rPr>
          <w:rFonts w:ascii="Arial Narrow" w:hAnsi="Arial Narrow"/>
          <w:noProof w:val="0"/>
          <w:spacing w:val="-2"/>
          <w:sz w:val="22"/>
          <w:szCs w:val="22"/>
        </w:rPr>
        <w:t xml:space="preserve"> lo establecido </w:t>
      </w:r>
      <w:r w:rsidR="005C2764" w:rsidRPr="00A44A2F">
        <w:rPr>
          <w:rFonts w:ascii="Arial Narrow" w:hAnsi="Arial Narrow"/>
          <w:noProof w:val="0"/>
          <w:spacing w:val="-5"/>
          <w:sz w:val="22"/>
          <w:szCs w:val="22"/>
        </w:rPr>
        <w:t xml:space="preserve">en el </w:t>
      </w:r>
      <w:r w:rsidR="00F304DE" w:rsidRPr="00A44A2F">
        <w:rPr>
          <w:rFonts w:ascii="Arial Narrow" w:hAnsi="Arial Narrow"/>
          <w:noProof w:val="0"/>
          <w:spacing w:val="-5"/>
          <w:sz w:val="22"/>
          <w:szCs w:val="22"/>
        </w:rPr>
        <w:t xml:space="preserve">cuadro A.3 Precios del contrato del ANEXO I CARACTERÍSTICAS ESPECIALES DEL CONTRATO, del APÉNDICE DE CARACTERÍSTICAS Y ESPECIFICACIONES DEL MANTENIMIENTO POR RESULTADOS; y en el numeral 14. FORMA DE PAGO DEL CONTRATO; de las Especificaciones Técnicas para la contratación adjuntos el presente pliego. </w:t>
      </w:r>
    </w:p>
    <w:p w:rsidR="00090122" w:rsidRPr="00A44A2F" w:rsidRDefault="00090122" w:rsidP="006A3210">
      <w:pPr>
        <w:pStyle w:val="Textoindependiente"/>
        <w:widowControl w:val="0"/>
        <w:tabs>
          <w:tab w:val="left" w:pos="426"/>
          <w:tab w:val="left" w:pos="872"/>
        </w:tabs>
        <w:suppressAutoHyphens w:val="0"/>
        <w:ind w:left="426" w:right="0"/>
        <w:rPr>
          <w:rFonts w:ascii="Arial Narrow" w:hAnsi="Arial Narrow"/>
          <w:noProof w:val="0"/>
          <w:sz w:val="22"/>
          <w:szCs w:val="22"/>
        </w:rPr>
      </w:pPr>
    </w:p>
    <w:p w:rsidR="009F68E5" w:rsidRPr="00A44A2F" w:rsidRDefault="009F68E5" w:rsidP="009F68E5">
      <w:pPr>
        <w:pStyle w:val="Textoindependiente"/>
        <w:widowControl w:val="0"/>
        <w:tabs>
          <w:tab w:val="left" w:pos="426"/>
        </w:tabs>
        <w:ind w:left="426"/>
        <w:rPr>
          <w:rFonts w:ascii="Arial Narrow" w:hAnsi="Arial Narrow"/>
          <w:noProof w:val="0"/>
          <w:sz w:val="22"/>
          <w:szCs w:val="22"/>
        </w:rPr>
      </w:pPr>
      <w:r w:rsidRPr="00A44A2F">
        <w:rPr>
          <w:rFonts w:ascii="Arial Narrow" w:hAnsi="Arial Narrow"/>
          <w:noProof w:val="0"/>
          <w:sz w:val="22"/>
          <w:szCs w:val="22"/>
        </w:rPr>
        <w:t xml:space="preserve">Se otorgará un anticipo equivalente al treinta por ciento (30%) del VALOR TOTAL DEL CONTRATO, previo a la entrega de las garantías correspondientes; y, dentro de los quince (15) días posteriores a la suscripción del contrato. </w:t>
      </w:r>
    </w:p>
    <w:p w:rsidR="009F68E5" w:rsidRPr="00A44A2F" w:rsidRDefault="009F68E5" w:rsidP="009F68E5">
      <w:pPr>
        <w:pStyle w:val="Textoindependiente"/>
        <w:widowControl w:val="0"/>
        <w:tabs>
          <w:tab w:val="left" w:pos="426"/>
        </w:tabs>
        <w:ind w:left="426"/>
        <w:rPr>
          <w:rFonts w:ascii="Arial Narrow" w:hAnsi="Arial Narrow"/>
          <w:noProof w:val="0"/>
          <w:sz w:val="22"/>
          <w:szCs w:val="22"/>
        </w:rPr>
      </w:pPr>
    </w:p>
    <w:p w:rsidR="006A5C5B" w:rsidRPr="00A44A2F" w:rsidRDefault="009F68E5" w:rsidP="009F68E5">
      <w:pPr>
        <w:pStyle w:val="Textoindependiente"/>
        <w:widowControl w:val="0"/>
        <w:tabs>
          <w:tab w:val="left" w:pos="426"/>
        </w:tabs>
        <w:suppressAutoHyphens w:val="0"/>
        <w:ind w:left="426" w:right="0"/>
        <w:rPr>
          <w:rFonts w:ascii="Arial Narrow" w:hAnsi="Arial Narrow"/>
          <w:noProof w:val="0"/>
          <w:sz w:val="22"/>
          <w:szCs w:val="22"/>
        </w:rPr>
      </w:pPr>
      <w:r w:rsidRPr="00A44A2F">
        <w:rPr>
          <w:rFonts w:ascii="Arial Narrow" w:hAnsi="Arial Narrow"/>
          <w:noProof w:val="0"/>
          <w:sz w:val="22"/>
          <w:szCs w:val="22"/>
        </w:rPr>
        <w:t>El monto del anticipo entregado por el Ministerio de Transporte y Obras Públicas, será amortizado en el plazo establecido para la ejecución de las Obras Obligatorias, conforme a la forma de pago determinada en el cuadro A.3 Precios del contrato del ANEXO I CARACTERÍSTICAS ESPECIALES DEL CONTRATO, del APÉNDICE DE CARACTERÍSTICAS Y ESPECIFICACIONES DEL MANTENIMIENTO POR RESULTADOS.</w:t>
      </w:r>
    </w:p>
    <w:p w:rsidR="009F68E5" w:rsidRPr="00A44A2F" w:rsidRDefault="009F68E5" w:rsidP="009F68E5">
      <w:pPr>
        <w:pStyle w:val="Textoindependiente"/>
        <w:widowControl w:val="0"/>
        <w:tabs>
          <w:tab w:val="left" w:pos="426"/>
        </w:tabs>
        <w:suppressAutoHyphens w:val="0"/>
        <w:ind w:left="426" w:right="0"/>
        <w:rPr>
          <w:rFonts w:ascii="Arial Narrow" w:hAnsi="Arial Narrow"/>
          <w:noProof w:val="0"/>
          <w:spacing w:val="-2"/>
          <w:sz w:val="22"/>
          <w:szCs w:val="22"/>
        </w:rPr>
      </w:pPr>
    </w:p>
    <w:p w:rsidR="00C65CBB" w:rsidRPr="00A44A2F" w:rsidRDefault="00C65CBB" w:rsidP="0036791B">
      <w:pPr>
        <w:pStyle w:val="Standard"/>
        <w:numPr>
          <w:ilvl w:val="0"/>
          <w:numId w:val="4"/>
        </w:numPr>
        <w:tabs>
          <w:tab w:val="left" w:pos="-540"/>
          <w:tab w:val="left" w:pos="426"/>
        </w:tabs>
        <w:suppressAutoHyphens w:val="0"/>
        <w:spacing w:after="0" w:line="240" w:lineRule="auto"/>
        <w:ind w:left="426"/>
        <w:jc w:val="both"/>
        <w:rPr>
          <w:rFonts w:ascii="Arial Narrow" w:hAnsi="Arial Narrow"/>
          <w:spacing w:val="-2"/>
        </w:rPr>
      </w:pPr>
      <w:r w:rsidRPr="00A44A2F">
        <w:rPr>
          <w:rFonts w:ascii="Arial Narrow" w:hAnsi="Arial Narrow"/>
          <w:spacing w:val="-2"/>
        </w:rPr>
        <w:t xml:space="preserve">La fecha estimada de adjudicación se encuentra </w:t>
      </w:r>
      <w:r w:rsidR="00EF1395" w:rsidRPr="00A44A2F">
        <w:rPr>
          <w:rFonts w:ascii="Arial Narrow" w:hAnsi="Arial Narrow"/>
          <w:spacing w:val="-2"/>
        </w:rPr>
        <w:t>establecida</w:t>
      </w:r>
      <w:r w:rsidRPr="00A44A2F">
        <w:rPr>
          <w:rFonts w:ascii="Arial Narrow" w:hAnsi="Arial Narrow"/>
          <w:spacing w:val="-2"/>
        </w:rPr>
        <w:t xml:space="preserve"> en el cronograma del </w:t>
      </w:r>
      <w:r w:rsidR="007359C9" w:rsidRPr="00A44A2F">
        <w:rPr>
          <w:rFonts w:ascii="Arial Narrow" w:hAnsi="Arial Narrow"/>
          <w:spacing w:val="-2"/>
        </w:rPr>
        <w:t xml:space="preserve">proceso constante en el </w:t>
      </w:r>
      <w:r w:rsidR="00D67276" w:rsidRPr="00A44A2F">
        <w:rPr>
          <w:rFonts w:ascii="Arial Narrow" w:hAnsi="Arial Narrow"/>
          <w:spacing w:val="-2"/>
        </w:rPr>
        <w:t xml:space="preserve">presente </w:t>
      </w:r>
      <w:r w:rsidRPr="00A44A2F">
        <w:rPr>
          <w:rFonts w:ascii="Arial Narrow" w:hAnsi="Arial Narrow"/>
          <w:spacing w:val="-2"/>
        </w:rPr>
        <w:t>pliego.</w:t>
      </w:r>
    </w:p>
    <w:p w:rsidR="006D03FE" w:rsidRPr="00A44A2F" w:rsidRDefault="006D03FE" w:rsidP="006A3210">
      <w:pPr>
        <w:pStyle w:val="Prrafodelista"/>
        <w:tabs>
          <w:tab w:val="left" w:pos="426"/>
        </w:tabs>
        <w:ind w:left="426"/>
        <w:rPr>
          <w:rFonts w:ascii="Arial Narrow" w:hAnsi="Arial Narrow"/>
          <w:noProof w:val="0"/>
          <w:spacing w:val="-2"/>
          <w:lang w:val="es-EC"/>
        </w:rPr>
      </w:pPr>
    </w:p>
    <w:p w:rsidR="00C65CBB" w:rsidRPr="00A44A2F" w:rsidRDefault="00C65CBB" w:rsidP="0036791B">
      <w:pPr>
        <w:pStyle w:val="Standard"/>
        <w:numPr>
          <w:ilvl w:val="0"/>
          <w:numId w:val="4"/>
        </w:numPr>
        <w:tabs>
          <w:tab w:val="left" w:pos="-540"/>
          <w:tab w:val="left" w:pos="426"/>
        </w:tabs>
        <w:suppressAutoHyphens w:val="0"/>
        <w:spacing w:after="0" w:line="240" w:lineRule="auto"/>
        <w:ind w:left="426"/>
        <w:jc w:val="both"/>
        <w:rPr>
          <w:rFonts w:ascii="Arial Narrow" w:hAnsi="Arial Narrow"/>
          <w:spacing w:val="-2"/>
        </w:rPr>
      </w:pPr>
      <w:r w:rsidRPr="00A44A2F">
        <w:rPr>
          <w:rFonts w:ascii="Arial Narrow" w:hAnsi="Arial Narrow"/>
          <w:spacing w:val="-2"/>
        </w:rPr>
        <w:t xml:space="preserve">El procedimiento se ceñirá a lo dispuesto en el </w:t>
      </w:r>
      <w:r w:rsidR="00D67276" w:rsidRPr="00A44A2F">
        <w:rPr>
          <w:rFonts w:ascii="Arial Narrow" w:hAnsi="Arial Narrow"/>
          <w:spacing w:val="-2"/>
        </w:rPr>
        <w:t>artículo</w:t>
      </w:r>
      <w:r w:rsidRPr="00A44A2F">
        <w:rPr>
          <w:rFonts w:ascii="Arial Narrow" w:hAnsi="Arial Narrow"/>
          <w:spacing w:val="-2"/>
        </w:rPr>
        <w:t xml:space="preserve"> 3 de la Ley Orgánica del Sistema Nacional de Contratación Pública que, establece: “</w:t>
      </w:r>
      <w:r w:rsidRPr="00A44A2F">
        <w:rPr>
          <w:rFonts w:ascii="Arial Narrow" w:hAnsi="Arial Narrow"/>
          <w:i/>
          <w:spacing w:val="-2"/>
        </w:rPr>
        <w:t>Contratos Financiados con Préstamos y Cooperación Internacional.- En las contrataciones que se financien, previo convenio, con fondos provenientes de organismos multilaterales de crédito de los cuales el Ecuador sea miembro, o, en las contrataciones que se financien con fondos reembolsables o no reembolsables provenientes de financiamiento de gobierno a gobierno; u organismos internacionales de cooperación, se observará lo acordado en los respectivos convenios. Lo no previsto en dichos convenios se regirá por las disposiciones de esta Ley</w:t>
      </w:r>
      <w:r w:rsidRPr="00A44A2F">
        <w:rPr>
          <w:rFonts w:ascii="Arial Narrow" w:hAnsi="Arial Narrow"/>
          <w:spacing w:val="-2"/>
        </w:rPr>
        <w:t>”.</w:t>
      </w:r>
      <w:r w:rsidR="00862034" w:rsidRPr="00A44A2F">
        <w:rPr>
          <w:rFonts w:ascii="Arial Narrow" w:hAnsi="Arial Narrow"/>
          <w:spacing w:val="-2"/>
        </w:rPr>
        <w:t xml:space="preserve"> </w:t>
      </w:r>
    </w:p>
    <w:p w:rsidR="00862034" w:rsidRPr="00A44A2F" w:rsidRDefault="00862034" w:rsidP="006A3210">
      <w:pPr>
        <w:pStyle w:val="Standard"/>
        <w:tabs>
          <w:tab w:val="left" w:pos="-540"/>
          <w:tab w:val="left" w:pos="426"/>
        </w:tabs>
        <w:suppressAutoHyphens w:val="0"/>
        <w:spacing w:after="0" w:line="240" w:lineRule="auto"/>
        <w:ind w:left="426"/>
        <w:jc w:val="both"/>
        <w:rPr>
          <w:rFonts w:ascii="Arial Narrow" w:hAnsi="Arial Narrow"/>
          <w:spacing w:val="-2"/>
        </w:rPr>
      </w:pPr>
    </w:p>
    <w:p w:rsidR="00862034" w:rsidRPr="00A44A2F" w:rsidRDefault="00862034" w:rsidP="0039625C">
      <w:pPr>
        <w:pStyle w:val="Standard"/>
        <w:numPr>
          <w:ilvl w:val="0"/>
          <w:numId w:val="4"/>
        </w:numPr>
        <w:tabs>
          <w:tab w:val="left" w:pos="-540"/>
          <w:tab w:val="left" w:pos="426"/>
        </w:tabs>
        <w:suppressAutoHyphens w:val="0"/>
        <w:spacing w:after="0" w:line="240" w:lineRule="auto"/>
        <w:ind w:left="426"/>
        <w:jc w:val="both"/>
        <w:rPr>
          <w:rFonts w:ascii="Arial Narrow" w:hAnsi="Arial Narrow"/>
          <w:spacing w:val="-2"/>
        </w:rPr>
      </w:pPr>
      <w:r w:rsidRPr="00A44A2F">
        <w:rPr>
          <w:rFonts w:ascii="Arial Narrow" w:hAnsi="Arial Narrow"/>
          <w:spacing w:val="-2"/>
        </w:rPr>
        <w:t xml:space="preserve">En tal sentido, </w:t>
      </w:r>
      <w:r w:rsidR="00D67276" w:rsidRPr="00A44A2F">
        <w:rPr>
          <w:rFonts w:ascii="Arial Narrow" w:hAnsi="Arial Narrow"/>
          <w:spacing w:val="-2"/>
        </w:rPr>
        <w:t xml:space="preserve">el </w:t>
      </w:r>
      <w:r w:rsidRPr="00A44A2F">
        <w:rPr>
          <w:rFonts w:ascii="Arial Narrow" w:hAnsi="Arial Narrow"/>
          <w:spacing w:val="-2"/>
        </w:rPr>
        <w:t xml:space="preserve">presente </w:t>
      </w:r>
      <w:r w:rsidR="00D67276" w:rsidRPr="00A44A2F">
        <w:rPr>
          <w:rFonts w:ascii="Arial Narrow" w:hAnsi="Arial Narrow"/>
          <w:spacing w:val="-2"/>
        </w:rPr>
        <w:t xml:space="preserve">procedimiento de Licitación Pública Internacional </w:t>
      </w:r>
      <w:r w:rsidR="00A47F06" w:rsidRPr="00A44A2F">
        <w:rPr>
          <w:rFonts w:ascii="Arial Narrow" w:hAnsi="Arial Narrow"/>
          <w:spacing w:val="-2"/>
        </w:rPr>
        <w:t xml:space="preserve">Nro. </w:t>
      </w:r>
      <w:r w:rsidR="00803C84" w:rsidRPr="00A44A2F">
        <w:rPr>
          <w:rFonts w:ascii="Arial Narrow" w:hAnsi="Arial Narrow"/>
          <w:b/>
          <w:spacing w:val="-2"/>
        </w:rPr>
        <w:t>LPI-MTOP-MPR-2020</w:t>
      </w:r>
      <w:r w:rsidR="00250280" w:rsidRPr="00A44A2F">
        <w:rPr>
          <w:rFonts w:ascii="Arial Narrow" w:hAnsi="Arial Narrow"/>
          <w:b/>
          <w:spacing w:val="-2"/>
        </w:rPr>
        <w:t>-0</w:t>
      </w:r>
      <w:r w:rsidR="00954A46" w:rsidRPr="00A44A2F">
        <w:rPr>
          <w:rFonts w:ascii="Arial Narrow" w:hAnsi="Arial Narrow"/>
          <w:b/>
          <w:spacing w:val="-2"/>
        </w:rPr>
        <w:t>2</w:t>
      </w:r>
      <w:r w:rsidR="00250280" w:rsidRPr="00A44A2F">
        <w:rPr>
          <w:rFonts w:ascii="Arial Narrow" w:hAnsi="Arial Narrow"/>
          <w:b/>
          <w:spacing w:val="-2"/>
        </w:rPr>
        <w:t>-O</w:t>
      </w:r>
      <w:r w:rsidRPr="00A44A2F">
        <w:rPr>
          <w:rFonts w:ascii="Arial Narrow" w:hAnsi="Arial Narrow"/>
          <w:spacing w:val="-2"/>
        </w:rPr>
        <w:t>, para</w:t>
      </w:r>
      <w:r w:rsidR="00574FF5" w:rsidRPr="00A44A2F">
        <w:rPr>
          <w:rFonts w:ascii="Arial Narrow" w:hAnsi="Arial Narrow"/>
          <w:spacing w:val="-2"/>
        </w:rPr>
        <w:t xml:space="preserve"> el</w:t>
      </w:r>
      <w:r w:rsidRPr="00A44A2F">
        <w:rPr>
          <w:rFonts w:ascii="Arial Narrow" w:hAnsi="Arial Narrow"/>
          <w:spacing w:val="-2"/>
        </w:rPr>
        <w:t xml:space="preserve"> </w:t>
      </w:r>
      <w:r w:rsidR="006A3210" w:rsidRPr="00A44A2F">
        <w:rPr>
          <w:rFonts w:ascii="Arial Narrow" w:hAnsi="Arial Narrow"/>
          <w:b/>
          <w:spacing w:val="-2"/>
        </w:rPr>
        <w:t>“</w:t>
      </w:r>
      <w:r w:rsidR="005E78A8" w:rsidRPr="00A44A2F">
        <w:rPr>
          <w:rFonts w:ascii="Arial Narrow" w:hAnsi="Arial Narrow"/>
          <w:b/>
          <w:spacing w:val="-2"/>
        </w:rPr>
        <w:t>MANTENIMIENTO POR RESULTADOS DE LA CARRETERA E45: “Y” DE BAEZA - REVENTADOR – NUEVA LOJA (LAGO AGRIO), CON UNA LONGITUD DE 160.35 KM, UBICADA EN LAS PROVINCIAS DE NAPO Y SUCUMBÍOS</w:t>
      </w:r>
      <w:r w:rsidR="006A3210" w:rsidRPr="00A44A2F">
        <w:rPr>
          <w:rFonts w:ascii="Arial Narrow" w:hAnsi="Arial Narrow"/>
          <w:b/>
          <w:spacing w:val="-2"/>
        </w:rPr>
        <w:t>”</w:t>
      </w:r>
      <w:r w:rsidR="00B808E5" w:rsidRPr="00A44A2F">
        <w:rPr>
          <w:rFonts w:ascii="Arial Narrow" w:hAnsi="Arial Narrow"/>
          <w:spacing w:val="-2"/>
        </w:rPr>
        <w:t xml:space="preserve">; </w:t>
      </w:r>
      <w:r w:rsidRPr="00A44A2F">
        <w:rPr>
          <w:rFonts w:ascii="Arial Narrow" w:hAnsi="Arial Narrow"/>
          <w:spacing w:val="-2"/>
        </w:rPr>
        <w:t xml:space="preserve">se regirá por el Convenio de </w:t>
      </w:r>
      <w:r w:rsidR="00C81FF5" w:rsidRPr="00A44A2F">
        <w:rPr>
          <w:rFonts w:ascii="Arial Narrow" w:hAnsi="Arial Narrow"/>
          <w:spacing w:val="-2"/>
        </w:rPr>
        <w:t>Préstamo</w:t>
      </w:r>
      <w:r w:rsidRPr="00A44A2F">
        <w:rPr>
          <w:rFonts w:ascii="Arial Narrow" w:hAnsi="Arial Narrow"/>
          <w:spacing w:val="-2"/>
        </w:rPr>
        <w:t xml:space="preserve"> </w:t>
      </w:r>
      <w:r w:rsidR="00C81FF5" w:rsidRPr="00A44A2F">
        <w:rPr>
          <w:rFonts w:ascii="Arial Narrow" w:hAnsi="Arial Narrow"/>
          <w:spacing w:val="-2"/>
        </w:rPr>
        <w:t>CFA 10730</w:t>
      </w:r>
      <w:r w:rsidR="00D67276" w:rsidRPr="00A44A2F">
        <w:rPr>
          <w:rFonts w:ascii="Arial Narrow" w:hAnsi="Arial Narrow"/>
          <w:spacing w:val="-2"/>
        </w:rPr>
        <w:t xml:space="preserve">, </w:t>
      </w:r>
      <w:r w:rsidRPr="00A44A2F">
        <w:rPr>
          <w:rFonts w:ascii="Arial Narrow" w:hAnsi="Arial Narrow"/>
          <w:spacing w:val="-2"/>
        </w:rPr>
        <w:t xml:space="preserve">de fecha </w:t>
      </w:r>
      <w:r w:rsidR="00D67276" w:rsidRPr="00A44A2F">
        <w:rPr>
          <w:rFonts w:ascii="Arial Narrow" w:hAnsi="Arial Narrow"/>
          <w:spacing w:val="-2"/>
        </w:rPr>
        <w:t>0</w:t>
      </w:r>
      <w:r w:rsidR="00C81FF5" w:rsidRPr="00A44A2F">
        <w:rPr>
          <w:rFonts w:ascii="Arial Narrow" w:hAnsi="Arial Narrow"/>
          <w:spacing w:val="-2"/>
        </w:rPr>
        <w:t>1 de abril de 2019</w:t>
      </w:r>
      <w:r w:rsidRPr="00A44A2F">
        <w:rPr>
          <w:rFonts w:ascii="Arial Narrow" w:hAnsi="Arial Narrow"/>
          <w:spacing w:val="-2"/>
        </w:rPr>
        <w:t xml:space="preserve">, suscrito entre el Corporación Andina de Fomento </w:t>
      </w:r>
      <w:r w:rsidR="00A85BA4" w:rsidRPr="00A44A2F">
        <w:rPr>
          <w:rFonts w:ascii="Arial Narrow" w:hAnsi="Arial Narrow"/>
          <w:spacing w:val="-2"/>
        </w:rPr>
        <w:t>“</w:t>
      </w:r>
      <w:r w:rsidRPr="00A44A2F">
        <w:rPr>
          <w:rFonts w:ascii="Arial Narrow" w:hAnsi="Arial Narrow"/>
          <w:spacing w:val="-2"/>
        </w:rPr>
        <w:t>CAF</w:t>
      </w:r>
      <w:r w:rsidR="00A85BA4" w:rsidRPr="00A44A2F">
        <w:rPr>
          <w:rFonts w:ascii="Arial Narrow" w:hAnsi="Arial Narrow"/>
          <w:spacing w:val="-2"/>
        </w:rPr>
        <w:t>”</w:t>
      </w:r>
      <w:r w:rsidRPr="00A44A2F">
        <w:rPr>
          <w:rFonts w:ascii="Arial Narrow" w:hAnsi="Arial Narrow"/>
          <w:spacing w:val="-2"/>
        </w:rPr>
        <w:t xml:space="preserve"> y el </w:t>
      </w:r>
      <w:r w:rsidR="00C81FF5" w:rsidRPr="00A44A2F">
        <w:rPr>
          <w:rFonts w:ascii="Arial Narrow" w:hAnsi="Arial Narrow"/>
          <w:spacing w:val="-2"/>
        </w:rPr>
        <w:t>Gobierno del Ecuador</w:t>
      </w:r>
      <w:r w:rsidRPr="00A44A2F">
        <w:rPr>
          <w:rFonts w:ascii="Arial Narrow" w:hAnsi="Arial Narrow"/>
          <w:spacing w:val="-2"/>
        </w:rPr>
        <w:t xml:space="preserve">. </w:t>
      </w:r>
    </w:p>
    <w:p w:rsidR="006D03FE" w:rsidRPr="00A44A2F" w:rsidRDefault="006D03FE" w:rsidP="006A3210">
      <w:pPr>
        <w:pStyle w:val="Standard"/>
        <w:tabs>
          <w:tab w:val="left" w:pos="-540"/>
          <w:tab w:val="left" w:pos="426"/>
        </w:tabs>
        <w:suppressAutoHyphens w:val="0"/>
        <w:spacing w:after="0" w:line="240" w:lineRule="auto"/>
        <w:ind w:left="426"/>
        <w:jc w:val="both"/>
        <w:rPr>
          <w:rFonts w:ascii="Arial Narrow" w:hAnsi="Arial Narrow"/>
          <w:spacing w:val="-2"/>
        </w:rPr>
      </w:pPr>
    </w:p>
    <w:p w:rsidR="00C65CBB" w:rsidRPr="00A44A2F" w:rsidRDefault="00C65CBB" w:rsidP="0036791B">
      <w:pPr>
        <w:pStyle w:val="Standard"/>
        <w:numPr>
          <w:ilvl w:val="0"/>
          <w:numId w:val="4"/>
        </w:numPr>
        <w:tabs>
          <w:tab w:val="left" w:pos="-540"/>
          <w:tab w:val="left" w:pos="426"/>
        </w:tabs>
        <w:suppressAutoHyphens w:val="0"/>
        <w:spacing w:after="0" w:line="240" w:lineRule="auto"/>
        <w:ind w:left="426"/>
        <w:jc w:val="both"/>
        <w:rPr>
          <w:rFonts w:ascii="Arial Narrow" w:hAnsi="Arial Narrow"/>
          <w:spacing w:val="-2"/>
        </w:rPr>
      </w:pPr>
      <w:r w:rsidRPr="00A44A2F">
        <w:rPr>
          <w:rFonts w:ascii="Arial Narrow" w:hAnsi="Arial Narrow"/>
          <w:spacing w:val="-2"/>
        </w:rPr>
        <w:t xml:space="preserve">El Ministerio de Transporte y Obras Públicas se reserva el derecho de cancelar o declarar desierto el procedimiento de contratación, </w:t>
      </w:r>
      <w:r w:rsidR="00E77BA3" w:rsidRPr="00A44A2F">
        <w:rPr>
          <w:rFonts w:ascii="Arial Narrow" w:hAnsi="Arial Narrow"/>
          <w:spacing w:val="-2"/>
        </w:rPr>
        <w:t xml:space="preserve">sin que dicho acto </w:t>
      </w:r>
      <w:r w:rsidR="00356DE5" w:rsidRPr="00A44A2F">
        <w:rPr>
          <w:rFonts w:ascii="Arial Narrow" w:hAnsi="Arial Narrow"/>
          <w:spacing w:val="-2"/>
        </w:rPr>
        <w:t>de lugar</w:t>
      </w:r>
      <w:r w:rsidR="00DE683B" w:rsidRPr="00A44A2F">
        <w:rPr>
          <w:rFonts w:ascii="Arial Narrow" w:hAnsi="Arial Narrow"/>
          <w:spacing w:val="-2"/>
        </w:rPr>
        <w:t xml:space="preserve"> </w:t>
      </w:r>
      <w:r w:rsidR="00C8645C" w:rsidRPr="00A44A2F">
        <w:rPr>
          <w:rFonts w:ascii="Arial Narrow" w:hAnsi="Arial Narrow"/>
          <w:spacing w:val="-2"/>
        </w:rPr>
        <w:t xml:space="preserve">a </w:t>
      </w:r>
      <w:r w:rsidR="00DE683B" w:rsidRPr="00A44A2F">
        <w:rPr>
          <w:rFonts w:ascii="Arial Narrow" w:hAnsi="Arial Narrow"/>
          <w:spacing w:val="-2"/>
        </w:rPr>
        <w:t>ningún tipo</w:t>
      </w:r>
      <w:r w:rsidR="00B808E5" w:rsidRPr="00A44A2F">
        <w:rPr>
          <w:rFonts w:ascii="Arial Narrow" w:hAnsi="Arial Narrow"/>
          <w:spacing w:val="-2"/>
        </w:rPr>
        <w:t xml:space="preserve"> de reparación o indemnización </w:t>
      </w:r>
      <w:r w:rsidR="00316CE1" w:rsidRPr="00A44A2F">
        <w:rPr>
          <w:rFonts w:ascii="Arial Narrow" w:hAnsi="Arial Narrow"/>
          <w:spacing w:val="-2"/>
        </w:rPr>
        <w:t>a los proponentes</w:t>
      </w:r>
      <w:r w:rsidR="00DE683B" w:rsidRPr="00A44A2F">
        <w:rPr>
          <w:rFonts w:ascii="Arial Narrow" w:hAnsi="Arial Narrow"/>
          <w:spacing w:val="-2"/>
        </w:rPr>
        <w:t>.</w:t>
      </w:r>
    </w:p>
    <w:p w:rsidR="0029309F" w:rsidRPr="00A44A2F" w:rsidRDefault="0029309F" w:rsidP="006A3210">
      <w:pPr>
        <w:tabs>
          <w:tab w:val="center" w:pos="4218"/>
        </w:tabs>
        <w:rPr>
          <w:rFonts w:ascii="Arial Narrow" w:hAnsi="Arial Narrow"/>
          <w:noProof w:val="0"/>
          <w:spacing w:val="-2"/>
          <w:sz w:val="22"/>
          <w:szCs w:val="22"/>
        </w:rPr>
      </w:pPr>
    </w:p>
    <w:p w:rsidR="00C65CBB" w:rsidRPr="00A44A2F" w:rsidRDefault="00C65CBB" w:rsidP="006A3210">
      <w:pPr>
        <w:tabs>
          <w:tab w:val="center" w:pos="4218"/>
        </w:tabs>
        <w:rPr>
          <w:rFonts w:ascii="Arial Narrow" w:hAnsi="Arial Narrow"/>
          <w:noProof w:val="0"/>
          <w:spacing w:val="-2"/>
          <w:sz w:val="22"/>
          <w:szCs w:val="22"/>
        </w:rPr>
      </w:pPr>
      <w:r w:rsidRPr="00A44A2F">
        <w:rPr>
          <w:rFonts w:ascii="Arial Narrow" w:hAnsi="Arial Narrow"/>
          <w:noProof w:val="0"/>
          <w:spacing w:val="-2"/>
          <w:sz w:val="22"/>
          <w:szCs w:val="22"/>
        </w:rPr>
        <w:t>Quito,</w:t>
      </w:r>
      <w:r w:rsidR="00356DE5" w:rsidRPr="00A44A2F">
        <w:rPr>
          <w:rFonts w:ascii="Arial Narrow" w:hAnsi="Arial Narrow"/>
          <w:noProof w:val="0"/>
          <w:spacing w:val="-2"/>
          <w:sz w:val="22"/>
          <w:szCs w:val="22"/>
        </w:rPr>
        <w:t xml:space="preserve"> </w:t>
      </w:r>
      <w:r w:rsidR="00B03AFC">
        <w:rPr>
          <w:rFonts w:ascii="Arial Narrow" w:hAnsi="Arial Narrow"/>
          <w:noProof w:val="0"/>
          <w:spacing w:val="-2"/>
          <w:sz w:val="22"/>
          <w:szCs w:val="22"/>
        </w:rPr>
        <w:t>02</w:t>
      </w:r>
      <w:r w:rsidR="009671A4" w:rsidRPr="00A44A2F">
        <w:rPr>
          <w:rFonts w:ascii="Arial Narrow" w:hAnsi="Arial Narrow"/>
          <w:noProof w:val="0"/>
          <w:spacing w:val="-2"/>
          <w:sz w:val="22"/>
          <w:szCs w:val="22"/>
        </w:rPr>
        <w:t xml:space="preserve"> </w:t>
      </w:r>
      <w:r w:rsidR="002D525B" w:rsidRPr="00A44A2F">
        <w:rPr>
          <w:rFonts w:ascii="Arial Narrow" w:hAnsi="Arial Narrow"/>
          <w:noProof w:val="0"/>
          <w:spacing w:val="-2"/>
          <w:sz w:val="22"/>
          <w:szCs w:val="22"/>
        </w:rPr>
        <w:t>de</w:t>
      </w:r>
      <w:r w:rsidR="00B03AFC">
        <w:rPr>
          <w:rFonts w:ascii="Arial Narrow" w:hAnsi="Arial Narrow"/>
          <w:noProof w:val="0"/>
          <w:spacing w:val="-2"/>
          <w:sz w:val="22"/>
          <w:szCs w:val="22"/>
        </w:rPr>
        <w:t xml:space="preserve"> septiembre</w:t>
      </w:r>
      <w:r w:rsidR="002D525B" w:rsidRPr="00A44A2F">
        <w:rPr>
          <w:rFonts w:ascii="Arial Narrow" w:hAnsi="Arial Narrow"/>
          <w:noProof w:val="0"/>
          <w:spacing w:val="-2"/>
          <w:sz w:val="22"/>
          <w:szCs w:val="22"/>
        </w:rPr>
        <w:t xml:space="preserve"> </w:t>
      </w:r>
      <w:r w:rsidRPr="00A44A2F">
        <w:rPr>
          <w:rFonts w:ascii="Arial Narrow" w:hAnsi="Arial Narrow"/>
          <w:noProof w:val="0"/>
          <w:spacing w:val="-2"/>
          <w:sz w:val="22"/>
          <w:szCs w:val="22"/>
        </w:rPr>
        <w:t>de 20</w:t>
      </w:r>
      <w:r w:rsidR="00F04949" w:rsidRPr="00A44A2F">
        <w:rPr>
          <w:rFonts w:ascii="Arial Narrow" w:hAnsi="Arial Narrow"/>
          <w:noProof w:val="0"/>
          <w:spacing w:val="-2"/>
          <w:sz w:val="22"/>
          <w:szCs w:val="22"/>
        </w:rPr>
        <w:t>20</w:t>
      </w:r>
    </w:p>
    <w:p w:rsidR="0029309F" w:rsidRPr="00A44A2F" w:rsidRDefault="0029309F" w:rsidP="006A3210">
      <w:pPr>
        <w:tabs>
          <w:tab w:val="center" w:pos="4218"/>
        </w:tabs>
        <w:rPr>
          <w:rFonts w:ascii="Arial Narrow" w:hAnsi="Arial Narrow"/>
          <w:noProof w:val="0"/>
          <w:spacing w:val="-2"/>
          <w:sz w:val="22"/>
          <w:szCs w:val="22"/>
        </w:rPr>
      </w:pPr>
    </w:p>
    <w:p w:rsidR="00C65CBB" w:rsidRPr="00A44A2F" w:rsidRDefault="00C65CBB" w:rsidP="006A3210">
      <w:pPr>
        <w:tabs>
          <w:tab w:val="center" w:pos="4218"/>
        </w:tabs>
        <w:rPr>
          <w:rFonts w:ascii="Arial Narrow" w:hAnsi="Arial Narrow"/>
          <w:i/>
          <w:noProof w:val="0"/>
          <w:spacing w:val="-2"/>
          <w:sz w:val="22"/>
          <w:szCs w:val="22"/>
        </w:rPr>
      </w:pPr>
    </w:p>
    <w:p w:rsidR="002F3BBB" w:rsidRPr="00A44A2F" w:rsidRDefault="002F3BBB" w:rsidP="006A3210">
      <w:pPr>
        <w:tabs>
          <w:tab w:val="center" w:pos="4218"/>
        </w:tabs>
        <w:rPr>
          <w:rFonts w:ascii="Arial Narrow" w:hAnsi="Arial Narrow"/>
          <w:i/>
          <w:noProof w:val="0"/>
          <w:spacing w:val="-2"/>
          <w:sz w:val="22"/>
          <w:szCs w:val="22"/>
        </w:rPr>
      </w:pPr>
    </w:p>
    <w:p w:rsidR="002F3BBB" w:rsidRPr="00A44A2F" w:rsidRDefault="002F3BBB" w:rsidP="006A3210">
      <w:pPr>
        <w:tabs>
          <w:tab w:val="center" w:pos="4218"/>
        </w:tabs>
        <w:rPr>
          <w:rFonts w:ascii="Arial Narrow" w:hAnsi="Arial Narrow"/>
          <w:i/>
          <w:noProof w:val="0"/>
          <w:spacing w:val="-2"/>
          <w:sz w:val="22"/>
          <w:szCs w:val="22"/>
        </w:rPr>
      </w:pPr>
    </w:p>
    <w:p w:rsidR="002F3BBB" w:rsidRPr="00A44A2F" w:rsidRDefault="00ED3614" w:rsidP="00ED3614">
      <w:pPr>
        <w:tabs>
          <w:tab w:val="center" w:pos="4218"/>
        </w:tabs>
        <w:jc w:val="center"/>
        <w:rPr>
          <w:rFonts w:ascii="Arial Narrow" w:hAnsi="Arial Narrow"/>
          <w:i/>
          <w:noProof w:val="0"/>
          <w:spacing w:val="-2"/>
          <w:sz w:val="22"/>
          <w:szCs w:val="22"/>
        </w:rPr>
      </w:pPr>
      <w:r w:rsidRPr="00A44A2F">
        <w:rPr>
          <w:rFonts w:ascii="Arial Narrow" w:hAnsi="Arial Narrow"/>
          <w:i/>
          <w:noProof w:val="0"/>
          <w:spacing w:val="-2"/>
          <w:sz w:val="22"/>
          <w:szCs w:val="22"/>
        </w:rPr>
        <w:t>…………..........................................................</w:t>
      </w:r>
    </w:p>
    <w:p w:rsidR="00B50994" w:rsidRPr="00A44A2F" w:rsidRDefault="00B50994" w:rsidP="006A3210">
      <w:pPr>
        <w:numPr>
          <w:ilvl w:val="12"/>
          <w:numId w:val="0"/>
        </w:numPr>
        <w:jc w:val="center"/>
        <w:rPr>
          <w:rFonts w:ascii="Arial Narrow" w:hAnsi="Arial Narrow"/>
          <w:noProof w:val="0"/>
          <w:spacing w:val="-2"/>
          <w:sz w:val="22"/>
          <w:szCs w:val="22"/>
        </w:rPr>
      </w:pPr>
      <w:r w:rsidRPr="00A44A2F">
        <w:rPr>
          <w:rFonts w:ascii="Arial Narrow" w:hAnsi="Arial Narrow"/>
          <w:noProof w:val="0"/>
          <w:spacing w:val="-2"/>
          <w:sz w:val="22"/>
          <w:szCs w:val="22"/>
        </w:rPr>
        <w:t>Ing. Ricardo Paula López</w:t>
      </w:r>
    </w:p>
    <w:p w:rsidR="00B50994" w:rsidRPr="00A44A2F" w:rsidRDefault="00B50994" w:rsidP="006A3210">
      <w:pPr>
        <w:tabs>
          <w:tab w:val="center" w:pos="4218"/>
        </w:tabs>
        <w:jc w:val="center"/>
        <w:rPr>
          <w:rFonts w:ascii="Arial Narrow" w:hAnsi="Arial Narrow"/>
          <w:b/>
          <w:noProof w:val="0"/>
          <w:spacing w:val="-2"/>
          <w:sz w:val="22"/>
          <w:szCs w:val="22"/>
        </w:rPr>
      </w:pPr>
      <w:r w:rsidRPr="00A44A2F">
        <w:rPr>
          <w:rFonts w:ascii="Arial Narrow" w:hAnsi="Arial Narrow"/>
          <w:b/>
          <w:noProof w:val="0"/>
          <w:spacing w:val="-2"/>
          <w:sz w:val="22"/>
          <w:szCs w:val="22"/>
        </w:rPr>
        <w:t>VICEMINISTRO DE INFRAESTRUCTURA DEL TRANSPORTE</w:t>
      </w:r>
    </w:p>
    <w:p w:rsidR="00B50994" w:rsidRPr="00A44A2F" w:rsidRDefault="00B50994" w:rsidP="006A3210">
      <w:pPr>
        <w:numPr>
          <w:ilvl w:val="12"/>
          <w:numId w:val="0"/>
        </w:numPr>
        <w:jc w:val="center"/>
        <w:rPr>
          <w:rFonts w:ascii="Arial Narrow" w:hAnsi="Arial Narrow"/>
          <w:i/>
          <w:noProof w:val="0"/>
          <w:spacing w:val="-2"/>
          <w:sz w:val="22"/>
          <w:szCs w:val="22"/>
        </w:rPr>
      </w:pPr>
      <w:r w:rsidRPr="00A44A2F">
        <w:rPr>
          <w:rFonts w:ascii="Arial Narrow" w:hAnsi="Arial Narrow"/>
          <w:b/>
          <w:noProof w:val="0"/>
          <w:spacing w:val="-2"/>
          <w:sz w:val="22"/>
          <w:szCs w:val="22"/>
        </w:rPr>
        <w:t>DELEGADO DE LA MÁXIMA AUTORIDAD DEL</w:t>
      </w:r>
      <w:r w:rsidRPr="00A44A2F">
        <w:rPr>
          <w:rFonts w:ascii="Arial Narrow" w:hAnsi="Arial Narrow"/>
          <w:i/>
          <w:noProof w:val="0"/>
          <w:spacing w:val="-2"/>
          <w:sz w:val="22"/>
          <w:szCs w:val="22"/>
        </w:rPr>
        <w:t xml:space="preserve"> </w:t>
      </w:r>
    </w:p>
    <w:p w:rsidR="007973CE" w:rsidRPr="00A44A2F" w:rsidRDefault="00B50994" w:rsidP="006A3210">
      <w:pPr>
        <w:numPr>
          <w:ilvl w:val="12"/>
          <w:numId w:val="0"/>
        </w:numPr>
        <w:jc w:val="center"/>
        <w:rPr>
          <w:b/>
          <w:noProof w:val="0"/>
          <w:spacing w:val="-2"/>
          <w:lang w:eastAsia="es-EC"/>
        </w:rPr>
      </w:pPr>
      <w:r w:rsidRPr="00A44A2F">
        <w:rPr>
          <w:rFonts w:ascii="Arial Narrow" w:hAnsi="Arial Narrow"/>
          <w:b/>
          <w:noProof w:val="0"/>
          <w:spacing w:val="-2"/>
          <w:sz w:val="22"/>
          <w:szCs w:val="22"/>
          <w:lang w:eastAsia="es-EC"/>
        </w:rPr>
        <w:t xml:space="preserve">MINISTERIO DE TRANSPORTE Y OBRAS PÚBLICAS </w:t>
      </w:r>
    </w:p>
    <w:p w:rsidR="008767A9" w:rsidRPr="00A44A2F" w:rsidRDefault="008767A9" w:rsidP="00C65CBB">
      <w:pPr>
        <w:numPr>
          <w:ilvl w:val="12"/>
          <w:numId w:val="0"/>
        </w:numPr>
        <w:ind w:left="720"/>
        <w:jc w:val="center"/>
        <w:rPr>
          <w:b/>
          <w:noProof w:val="0"/>
          <w:spacing w:val="-2"/>
          <w:lang w:eastAsia="es-EC"/>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222"/>
      </w:tblGrid>
      <w:tr w:rsidR="00363C90" w:rsidRPr="00A44A2F" w:rsidTr="009813F0">
        <w:trPr>
          <w:cantSplit/>
          <w:trHeight w:val="28"/>
        </w:trPr>
        <w:tc>
          <w:tcPr>
            <w:tcW w:w="10207" w:type="dxa"/>
            <w:gridSpan w:val="2"/>
            <w:shd w:val="clear" w:color="auto" w:fill="D9D9D9"/>
          </w:tcPr>
          <w:p w:rsidR="00E83AA0" w:rsidRPr="00A44A2F" w:rsidRDefault="00E83AA0" w:rsidP="004A0042">
            <w:pPr>
              <w:tabs>
                <w:tab w:val="left" w:pos="180"/>
              </w:tabs>
              <w:jc w:val="center"/>
              <w:rPr>
                <w:rFonts w:ascii="Arial Narrow" w:hAnsi="Arial Narrow"/>
                <w:b/>
                <w:noProof w:val="0"/>
                <w:spacing w:val="-2"/>
                <w:sz w:val="22"/>
                <w:szCs w:val="22"/>
              </w:rPr>
            </w:pPr>
          </w:p>
          <w:p w:rsidR="00363C90" w:rsidRPr="00A44A2F" w:rsidRDefault="00363C90" w:rsidP="004A0042">
            <w:pPr>
              <w:tabs>
                <w:tab w:val="left" w:pos="180"/>
              </w:tabs>
              <w:jc w:val="center"/>
              <w:rPr>
                <w:rFonts w:ascii="Arial Narrow" w:hAnsi="Arial Narrow"/>
                <w:b/>
                <w:noProof w:val="0"/>
                <w:spacing w:val="-3"/>
                <w:sz w:val="22"/>
                <w:szCs w:val="22"/>
              </w:rPr>
            </w:pPr>
            <w:r w:rsidRPr="00A44A2F">
              <w:rPr>
                <w:rFonts w:ascii="Arial Narrow" w:hAnsi="Arial Narrow"/>
                <w:b/>
                <w:noProof w:val="0"/>
                <w:spacing w:val="-2"/>
                <w:sz w:val="22"/>
                <w:szCs w:val="22"/>
              </w:rPr>
              <w:t xml:space="preserve">SECCIÓN II. </w:t>
            </w:r>
            <w:r w:rsidRPr="00A44A2F">
              <w:rPr>
                <w:rFonts w:ascii="Arial Narrow" w:hAnsi="Arial Narrow"/>
                <w:b/>
                <w:noProof w:val="0"/>
                <w:spacing w:val="-3"/>
                <w:sz w:val="22"/>
                <w:szCs w:val="22"/>
              </w:rPr>
              <w:t>OBJETO DE LA CONTRATACIÓN, PRESUPUESTO REFERENCIAL Y ESPECIFICACIONES TÉCNICAS</w:t>
            </w:r>
          </w:p>
          <w:p w:rsidR="00E83AA0" w:rsidRPr="00A44A2F" w:rsidRDefault="00E83AA0" w:rsidP="004A0042">
            <w:pPr>
              <w:tabs>
                <w:tab w:val="left" w:pos="180"/>
              </w:tabs>
              <w:jc w:val="center"/>
              <w:rPr>
                <w:rFonts w:ascii="Arial Narrow" w:hAnsi="Arial Narrow"/>
                <w:noProof w:val="0"/>
                <w:spacing w:val="-2"/>
                <w:sz w:val="22"/>
                <w:szCs w:val="22"/>
              </w:rPr>
            </w:pPr>
          </w:p>
        </w:tc>
      </w:tr>
      <w:tr w:rsidR="00363C90" w:rsidRPr="00A44A2F" w:rsidTr="004A0042">
        <w:trPr>
          <w:cantSplit/>
          <w:trHeight w:val="28"/>
        </w:trPr>
        <w:tc>
          <w:tcPr>
            <w:tcW w:w="1985" w:type="dxa"/>
          </w:tcPr>
          <w:p w:rsidR="00363C90" w:rsidRPr="00A44A2F" w:rsidRDefault="00363C90" w:rsidP="004A0042">
            <w:pPr>
              <w:spacing w:before="60" w:after="60"/>
              <w:rPr>
                <w:rFonts w:ascii="Arial Narrow" w:hAnsi="Arial Narrow"/>
                <w:b/>
                <w:noProof w:val="0"/>
                <w:sz w:val="22"/>
                <w:szCs w:val="22"/>
              </w:rPr>
            </w:pPr>
            <w:r w:rsidRPr="00A44A2F">
              <w:rPr>
                <w:rFonts w:ascii="Arial Narrow" w:hAnsi="Arial Narrow"/>
                <w:b/>
                <w:noProof w:val="0"/>
                <w:sz w:val="22"/>
                <w:szCs w:val="22"/>
              </w:rPr>
              <w:t>1. Objeto de la contratación</w:t>
            </w:r>
          </w:p>
        </w:tc>
        <w:tc>
          <w:tcPr>
            <w:tcW w:w="8222" w:type="dxa"/>
          </w:tcPr>
          <w:p w:rsidR="00363C90" w:rsidRPr="00A44A2F" w:rsidRDefault="002A6C1B" w:rsidP="004A0042">
            <w:pPr>
              <w:tabs>
                <w:tab w:val="right" w:pos="7272"/>
              </w:tabs>
              <w:spacing w:before="60" w:after="60"/>
              <w:ind w:left="91"/>
              <w:rPr>
                <w:rFonts w:ascii="Arial Narrow" w:hAnsi="Arial Narrow"/>
                <w:noProof w:val="0"/>
                <w:sz w:val="22"/>
                <w:szCs w:val="22"/>
              </w:rPr>
            </w:pPr>
            <w:r w:rsidRPr="00A44A2F">
              <w:rPr>
                <w:rFonts w:ascii="Arial Narrow" w:hAnsi="Arial Narrow"/>
                <w:b/>
                <w:noProof w:val="0"/>
                <w:spacing w:val="-2"/>
                <w:sz w:val="22"/>
                <w:szCs w:val="22"/>
              </w:rPr>
              <w:t>1.1</w:t>
            </w:r>
            <w:r w:rsidRPr="00A44A2F">
              <w:rPr>
                <w:rFonts w:ascii="Arial Narrow" w:hAnsi="Arial Narrow"/>
                <w:noProof w:val="0"/>
                <w:spacing w:val="-2"/>
                <w:sz w:val="22"/>
                <w:szCs w:val="22"/>
              </w:rPr>
              <w:t xml:space="preserve"> </w:t>
            </w:r>
            <w:r w:rsidR="00363C90" w:rsidRPr="00A44A2F">
              <w:rPr>
                <w:rFonts w:ascii="Arial Narrow" w:hAnsi="Arial Narrow"/>
                <w:noProof w:val="0"/>
                <w:spacing w:val="-2"/>
                <w:sz w:val="22"/>
                <w:szCs w:val="22"/>
              </w:rPr>
              <w:t>Este procedimiento precontractual tiene como propósito seleccionar a la mejor oferta para la</w:t>
            </w:r>
            <w:r w:rsidR="00276F2A" w:rsidRPr="00A44A2F">
              <w:rPr>
                <w:rFonts w:ascii="Arial Narrow" w:hAnsi="Arial Narrow"/>
                <w:noProof w:val="0"/>
                <w:spacing w:val="-2"/>
                <w:sz w:val="22"/>
                <w:szCs w:val="22"/>
              </w:rPr>
              <w:t xml:space="preserve"> ejecución del proyecto</w:t>
            </w:r>
            <w:r w:rsidR="00363C90" w:rsidRPr="00A44A2F">
              <w:rPr>
                <w:rFonts w:ascii="Arial Narrow" w:hAnsi="Arial Narrow"/>
                <w:noProof w:val="0"/>
                <w:spacing w:val="-2"/>
                <w:sz w:val="22"/>
                <w:szCs w:val="22"/>
              </w:rPr>
              <w:t>:</w:t>
            </w:r>
            <w:r w:rsidR="00363C90" w:rsidRPr="00A44A2F">
              <w:rPr>
                <w:rFonts w:ascii="Arial Narrow" w:hAnsi="Arial Narrow"/>
                <w:caps/>
                <w:noProof w:val="0"/>
                <w:sz w:val="22"/>
                <w:szCs w:val="22"/>
              </w:rPr>
              <w:t xml:space="preserve"> </w:t>
            </w:r>
            <w:r w:rsidR="006A3210" w:rsidRPr="00A44A2F">
              <w:rPr>
                <w:rFonts w:ascii="Arial Narrow" w:hAnsi="Arial Narrow"/>
                <w:b/>
                <w:noProof w:val="0"/>
                <w:spacing w:val="-2"/>
                <w:sz w:val="22"/>
                <w:szCs w:val="22"/>
              </w:rPr>
              <w:t>“</w:t>
            </w:r>
            <w:r w:rsidR="005E78A8" w:rsidRPr="00A44A2F">
              <w:rPr>
                <w:rFonts w:ascii="Arial Narrow" w:hAnsi="Arial Narrow"/>
                <w:b/>
                <w:noProof w:val="0"/>
                <w:spacing w:val="-2"/>
                <w:sz w:val="22"/>
                <w:szCs w:val="22"/>
              </w:rPr>
              <w:t>MANTENIMIENTO POR RESULTADOS DE LA CARRETERA E45: “Y” DE BAEZA - REVENTADOR – NUEVA LOJA (LAGO AGRIO), CON UNA LONGITUD DE 160.35 KM, UBICADA EN LAS PROVINCIAS DE NAPO Y SUCUMBÍOS</w:t>
            </w:r>
            <w:r w:rsidR="006A3210" w:rsidRPr="00A44A2F">
              <w:rPr>
                <w:rFonts w:ascii="Arial Narrow" w:hAnsi="Arial Narrow"/>
                <w:b/>
                <w:noProof w:val="0"/>
                <w:spacing w:val="-2"/>
                <w:sz w:val="22"/>
                <w:szCs w:val="22"/>
              </w:rPr>
              <w:t>”</w:t>
            </w:r>
            <w:r w:rsidR="00D926DD" w:rsidRPr="00A44A2F">
              <w:rPr>
                <w:rFonts w:ascii="Arial Narrow" w:hAnsi="Arial Narrow"/>
                <w:noProof w:val="0"/>
                <w:spacing w:val="-2"/>
                <w:sz w:val="22"/>
                <w:szCs w:val="22"/>
              </w:rPr>
              <w:t>.</w:t>
            </w:r>
          </w:p>
        </w:tc>
      </w:tr>
      <w:tr w:rsidR="00363C90" w:rsidRPr="00A44A2F" w:rsidTr="004A0042">
        <w:trPr>
          <w:cantSplit/>
          <w:trHeight w:val="28"/>
        </w:trPr>
        <w:tc>
          <w:tcPr>
            <w:tcW w:w="1985" w:type="dxa"/>
          </w:tcPr>
          <w:p w:rsidR="00363C90" w:rsidRPr="00A44A2F" w:rsidRDefault="00363C90" w:rsidP="004A0042">
            <w:pPr>
              <w:spacing w:before="60" w:after="60"/>
              <w:jc w:val="left"/>
              <w:rPr>
                <w:rFonts w:ascii="Arial Narrow" w:hAnsi="Arial Narrow"/>
                <w:b/>
                <w:noProof w:val="0"/>
                <w:sz w:val="22"/>
                <w:szCs w:val="22"/>
              </w:rPr>
            </w:pPr>
            <w:r w:rsidRPr="00A44A2F">
              <w:rPr>
                <w:rFonts w:ascii="Arial Narrow" w:hAnsi="Arial Narrow"/>
                <w:b/>
                <w:noProof w:val="0"/>
                <w:sz w:val="22"/>
                <w:szCs w:val="22"/>
              </w:rPr>
              <w:t>2. Presupuesto referencial</w:t>
            </w:r>
            <w:r w:rsidRPr="00A44A2F" w:rsidDel="002701F9">
              <w:rPr>
                <w:rFonts w:ascii="Arial Narrow" w:hAnsi="Arial Narrow"/>
                <w:b/>
                <w:noProof w:val="0"/>
                <w:sz w:val="22"/>
                <w:szCs w:val="22"/>
              </w:rPr>
              <w:t xml:space="preserve"> </w:t>
            </w:r>
          </w:p>
        </w:tc>
        <w:tc>
          <w:tcPr>
            <w:tcW w:w="8222" w:type="dxa"/>
          </w:tcPr>
          <w:p w:rsidR="00363C90" w:rsidRPr="00A44A2F" w:rsidRDefault="00363C90" w:rsidP="004A0042">
            <w:pPr>
              <w:tabs>
                <w:tab w:val="left" w:pos="3120"/>
                <w:tab w:val="right" w:pos="7272"/>
              </w:tabs>
              <w:spacing w:before="60" w:after="60"/>
              <w:ind w:left="91"/>
              <w:rPr>
                <w:rFonts w:ascii="Arial Narrow" w:hAnsi="Arial Narrow"/>
                <w:noProof w:val="0"/>
                <w:sz w:val="22"/>
                <w:szCs w:val="22"/>
                <w:u w:val="single"/>
              </w:rPr>
            </w:pPr>
            <w:r w:rsidRPr="00A44A2F">
              <w:rPr>
                <w:rFonts w:ascii="Arial Narrow" w:hAnsi="Arial Narrow"/>
                <w:b/>
                <w:noProof w:val="0"/>
                <w:sz w:val="22"/>
                <w:szCs w:val="22"/>
              </w:rPr>
              <w:t xml:space="preserve"> </w:t>
            </w:r>
            <w:r w:rsidR="008767A9" w:rsidRPr="00A44A2F">
              <w:rPr>
                <w:rFonts w:ascii="Arial Narrow" w:hAnsi="Arial Narrow"/>
                <w:b/>
                <w:noProof w:val="0"/>
                <w:sz w:val="22"/>
                <w:szCs w:val="22"/>
              </w:rPr>
              <w:t>2.1</w:t>
            </w:r>
            <w:r w:rsidR="008767A9" w:rsidRPr="00A44A2F">
              <w:rPr>
                <w:rFonts w:ascii="Arial Narrow" w:hAnsi="Arial Narrow"/>
                <w:noProof w:val="0"/>
                <w:sz w:val="22"/>
                <w:szCs w:val="22"/>
              </w:rPr>
              <w:t xml:space="preserve"> El</w:t>
            </w:r>
            <w:r w:rsidRPr="00A44A2F">
              <w:rPr>
                <w:rFonts w:ascii="Arial Narrow" w:hAnsi="Arial Narrow"/>
                <w:noProof w:val="0"/>
                <w:spacing w:val="-3"/>
                <w:sz w:val="22"/>
                <w:szCs w:val="22"/>
              </w:rPr>
              <w:t xml:space="preserve"> presupuesto referencial es </w:t>
            </w:r>
            <w:r w:rsidR="00933E8A" w:rsidRPr="00A44A2F">
              <w:rPr>
                <w:rFonts w:ascii="Arial Narrow" w:hAnsi="Arial Narrow"/>
                <w:noProof w:val="0"/>
                <w:spacing w:val="-3"/>
                <w:sz w:val="22"/>
                <w:szCs w:val="22"/>
              </w:rPr>
              <w:t xml:space="preserve">de </w:t>
            </w:r>
            <w:r w:rsidR="00FB5DDE" w:rsidRPr="00A44A2F">
              <w:rPr>
                <w:rFonts w:ascii="Arial Narrow" w:hAnsi="Arial Narrow"/>
                <w:b/>
                <w:sz w:val="22"/>
                <w:szCs w:val="22"/>
                <w:lang w:val="es-UY"/>
              </w:rPr>
              <w:t>Veinte Millones Seiscientos Veinte Mil Treinta y Siete dólares de Estados Unidos de América con 03/100 (USD 20´620.037,03) sin incluir el IVA</w:t>
            </w:r>
            <w:r w:rsidRPr="00A44A2F">
              <w:rPr>
                <w:rFonts w:ascii="Arial Narrow" w:hAnsi="Arial Narrow"/>
                <w:noProof w:val="0"/>
                <w:sz w:val="22"/>
                <w:szCs w:val="22"/>
              </w:rPr>
              <w:t>, de conformidad con la Tabla de Descripción de rubros, unidades, cantidades que constan en el numeral 1</w:t>
            </w:r>
            <w:r w:rsidR="00D67276" w:rsidRPr="00A44A2F">
              <w:rPr>
                <w:rFonts w:ascii="Arial Narrow" w:hAnsi="Arial Narrow"/>
                <w:noProof w:val="0"/>
                <w:sz w:val="22"/>
                <w:szCs w:val="22"/>
              </w:rPr>
              <w:t>9.</w:t>
            </w:r>
            <w:r w:rsidRPr="00A44A2F">
              <w:rPr>
                <w:rFonts w:ascii="Arial Narrow" w:hAnsi="Arial Narrow"/>
                <w:noProof w:val="0"/>
                <w:sz w:val="22"/>
                <w:szCs w:val="22"/>
              </w:rPr>
              <w:t xml:space="preserve"> </w:t>
            </w:r>
            <w:r w:rsidR="009E1BA7" w:rsidRPr="00A44A2F">
              <w:rPr>
                <w:rFonts w:ascii="Arial Narrow" w:hAnsi="Arial Narrow"/>
                <w:noProof w:val="0"/>
                <w:sz w:val="22"/>
                <w:szCs w:val="22"/>
              </w:rPr>
              <w:t>“</w:t>
            </w:r>
            <w:r w:rsidRPr="00A44A2F">
              <w:rPr>
                <w:rFonts w:ascii="Arial Narrow" w:hAnsi="Arial Narrow"/>
                <w:noProof w:val="0"/>
                <w:sz w:val="22"/>
                <w:szCs w:val="22"/>
              </w:rPr>
              <w:t>PRESUPUESTO REFERENCIAL</w:t>
            </w:r>
            <w:r w:rsidR="009E1BA7" w:rsidRPr="00A44A2F">
              <w:rPr>
                <w:rFonts w:ascii="Arial Narrow" w:hAnsi="Arial Narrow"/>
                <w:noProof w:val="0"/>
                <w:sz w:val="22"/>
                <w:szCs w:val="22"/>
              </w:rPr>
              <w:t>”</w:t>
            </w:r>
            <w:r w:rsidR="007972DC" w:rsidRPr="00A44A2F">
              <w:rPr>
                <w:rFonts w:ascii="Arial Narrow" w:hAnsi="Arial Narrow"/>
                <w:noProof w:val="0"/>
                <w:sz w:val="22"/>
                <w:szCs w:val="22"/>
              </w:rPr>
              <w:t>, de las Especificaciones Técnicas del proce</w:t>
            </w:r>
            <w:r w:rsidR="00D67276" w:rsidRPr="00A44A2F">
              <w:rPr>
                <w:rFonts w:ascii="Arial Narrow" w:hAnsi="Arial Narrow"/>
                <w:noProof w:val="0"/>
                <w:sz w:val="22"/>
                <w:szCs w:val="22"/>
              </w:rPr>
              <w:t>dimiento adjunta al presente</w:t>
            </w:r>
            <w:r w:rsidR="007972DC" w:rsidRPr="00A44A2F">
              <w:rPr>
                <w:rFonts w:ascii="Arial Narrow" w:hAnsi="Arial Narrow"/>
                <w:noProof w:val="0"/>
                <w:sz w:val="22"/>
                <w:szCs w:val="22"/>
              </w:rPr>
              <w:t>.</w:t>
            </w:r>
          </w:p>
        </w:tc>
      </w:tr>
      <w:tr w:rsidR="00363C90" w:rsidRPr="00A44A2F" w:rsidTr="004A0042">
        <w:trPr>
          <w:cantSplit/>
          <w:trHeight w:val="28"/>
        </w:trPr>
        <w:tc>
          <w:tcPr>
            <w:tcW w:w="1985" w:type="dxa"/>
          </w:tcPr>
          <w:p w:rsidR="00363C90" w:rsidRPr="00A44A2F" w:rsidRDefault="00B808E5" w:rsidP="004A0042">
            <w:pPr>
              <w:pStyle w:val="Headfid1"/>
              <w:spacing w:before="60" w:after="60"/>
              <w:jc w:val="left"/>
              <w:rPr>
                <w:rFonts w:ascii="Arial Narrow" w:hAnsi="Arial Narrow"/>
                <w:noProof w:val="0"/>
                <w:sz w:val="22"/>
                <w:szCs w:val="22"/>
                <w:lang w:val="es-EC"/>
              </w:rPr>
            </w:pPr>
            <w:r w:rsidRPr="00A44A2F">
              <w:rPr>
                <w:rFonts w:ascii="Arial Narrow" w:hAnsi="Arial Narrow"/>
                <w:noProof w:val="0"/>
                <w:sz w:val="22"/>
                <w:szCs w:val="22"/>
                <w:lang w:val="es-EC"/>
              </w:rPr>
              <w:t xml:space="preserve">3. </w:t>
            </w:r>
            <w:r w:rsidR="00363C90" w:rsidRPr="00A44A2F">
              <w:rPr>
                <w:rFonts w:ascii="Arial Narrow" w:hAnsi="Arial Narrow"/>
                <w:bCs/>
                <w:noProof w:val="0"/>
                <w:sz w:val="22"/>
                <w:szCs w:val="22"/>
                <w:lang w:val="es-EC"/>
              </w:rPr>
              <w:t xml:space="preserve">Especificaciones </w:t>
            </w:r>
            <w:r w:rsidR="00D67276" w:rsidRPr="00A44A2F">
              <w:rPr>
                <w:rFonts w:ascii="Arial Narrow" w:hAnsi="Arial Narrow"/>
                <w:bCs/>
                <w:noProof w:val="0"/>
                <w:sz w:val="22"/>
                <w:szCs w:val="22"/>
                <w:lang w:val="es-EC"/>
              </w:rPr>
              <w:t>T</w:t>
            </w:r>
            <w:r w:rsidR="00363C90" w:rsidRPr="00A44A2F">
              <w:rPr>
                <w:rFonts w:ascii="Arial Narrow" w:hAnsi="Arial Narrow"/>
                <w:bCs/>
                <w:noProof w:val="0"/>
                <w:sz w:val="22"/>
                <w:szCs w:val="22"/>
                <w:lang w:val="es-EC"/>
              </w:rPr>
              <w:t>écnicas</w:t>
            </w:r>
          </w:p>
        </w:tc>
        <w:tc>
          <w:tcPr>
            <w:tcW w:w="8222" w:type="dxa"/>
          </w:tcPr>
          <w:p w:rsidR="00C50729" w:rsidRPr="00A44A2F" w:rsidRDefault="008767A9" w:rsidP="004A0042">
            <w:pPr>
              <w:pStyle w:val="Encabezadodelista"/>
              <w:tabs>
                <w:tab w:val="clear" w:pos="9000"/>
                <w:tab w:val="clear" w:pos="9360"/>
                <w:tab w:val="right" w:pos="7848"/>
              </w:tabs>
              <w:suppressAutoHyphens w:val="0"/>
              <w:spacing w:before="60" w:after="60"/>
              <w:ind w:left="91"/>
              <w:rPr>
                <w:rFonts w:ascii="Arial Narrow" w:hAnsi="Arial Narrow"/>
                <w:iCs/>
                <w:noProof w:val="0"/>
                <w:sz w:val="22"/>
                <w:szCs w:val="22"/>
              </w:rPr>
            </w:pPr>
            <w:r w:rsidRPr="00A44A2F">
              <w:rPr>
                <w:rFonts w:ascii="Arial Narrow" w:hAnsi="Arial Narrow"/>
                <w:b/>
                <w:iCs/>
                <w:noProof w:val="0"/>
                <w:sz w:val="22"/>
                <w:szCs w:val="22"/>
              </w:rPr>
              <w:t>3.1</w:t>
            </w:r>
            <w:r w:rsidRPr="00A44A2F">
              <w:rPr>
                <w:rFonts w:ascii="Arial Narrow" w:hAnsi="Arial Narrow"/>
                <w:iCs/>
                <w:noProof w:val="0"/>
                <w:sz w:val="22"/>
                <w:szCs w:val="22"/>
              </w:rPr>
              <w:t xml:space="preserve"> Se</w:t>
            </w:r>
            <w:r w:rsidR="00363C90" w:rsidRPr="00A44A2F">
              <w:rPr>
                <w:rFonts w:ascii="Arial Narrow" w:hAnsi="Arial Narrow"/>
                <w:iCs/>
                <w:noProof w:val="0"/>
                <w:sz w:val="22"/>
                <w:szCs w:val="22"/>
              </w:rPr>
              <w:t xml:space="preserve"> incluye las Especificaciones Técnicas del proyecto</w:t>
            </w:r>
            <w:r w:rsidR="00D67276" w:rsidRPr="00A44A2F">
              <w:rPr>
                <w:rFonts w:ascii="Arial Narrow" w:hAnsi="Arial Narrow"/>
                <w:iCs/>
                <w:noProof w:val="0"/>
                <w:sz w:val="22"/>
                <w:szCs w:val="22"/>
              </w:rPr>
              <w:t xml:space="preserve"> y los documentos que se detallan a continuación</w:t>
            </w:r>
            <w:r w:rsidR="00C50729" w:rsidRPr="00A44A2F">
              <w:rPr>
                <w:rFonts w:ascii="Arial Narrow" w:hAnsi="Arial Narrow"/>
                <w:iCs/>
                <w:noProof w:val="0"/>
                <w:sz w:val="22"/>
                <w:szCs w:val="22"/>
              </w:rPr>
              <w:t>:</w:t>
            </w:r>
          </w:p>
          <w:p w:rsidR="00D67276" w:rsidRPr="00A44A2F" w:rsidRDefault="00D67276" w:rsidP="004A0042">
            <w:pPr>
              <w:pStyle w:val="Encabezadodelista"/>
              <w:tabs>
                <w:tab w:val="clear" w:pos="9000"/>
                <w:tab w:val="clear" w:pos="9360"/>
                <w:tab w:val="right" w:pos="7848"/>
              </w:tabs>
              <w:suppressAutoHyphens w:val="0"/>
              <w:spacing w:before="60" w:after="60"/>
              <w:ind w:left="91"/>
              <w:rPr>
                <w:rFonts w:ascii="Arial Narrow" w:hAnsi="Arial Narrow"/>
                <w:b/>
                <w:iCs/>
                <w:noProof w:val="0"/>
                <w:sz w:val="22"/>
                <w:szCs w:val="22"/>
              </w:rPr>
            </w:pPr>
            <w:r w:rsidRPr="00A44A2F">
              <w:rPr>
                <w:rFonts w:ascii="Arial Narrow" w:hAnsi="Arial Narrow"/>
                <w:b/>
                <w:iCs/>
                <w:noProof w:val="0"/>
                <w:sz w:val="22"/>
                <w:szCs w:val="22"/>
              </w:rPr>
              <w:t xml:space="preserve">3.1.1 INFORME TÉCNICO </w:t>
            </w:r>
            <w:r w:rsidR="001100BA" w:rsidRPr="00A44A2F">
              <w:rPr>
                <w:rFonts w:ascii="Arial Narrow" w:hAnsi="Arial Narrow"/>
                <w:b/>
                <w:iCs/>
                <w:noProof w:val="0"/>
                <w:sz w:val="22"/>
                <w:szCs w:val="22"/>
              </w:rPr>
              <w:t xml:space="preserve">Nro. </w:t>
            </w:r>
            <w:r w:rsidR="00927F46" w:rsidRPr="00A44A2F">
              <w:rPr>
                <w:rFonts w:ascii="Arial Narrow" w:hAnsi="Arial Narrow"/>
                <w:b/>
                <w:iCs/>
                <w:noProof w:val="0"/>
                <w:sz w:val="22"/>
                <w:szCs w:val="22"/>
              </w:rPr>
              <w:t>0</w:t>
            </w:r>
            <w:r w:rsidR="001C69CE" w:rsidRPr="00A44A2F">
              <w:rPr>
                <w:rFonts w:ascii="Arial Narrow" w:hAnsi="Arial Narrow"/>
                <w:b/>
                <w:iCs/>
                <w:noProof w:val="0"/>
                <w:sz w:val="22"/>
                <w:szCs w:val="22"/>
              </w:rPr>
              <w:t>0</w:t>
            </w:r>
            <w:r w:rsidR="00AD7812" w:rsidRPr="00A44A2F">
              <w:rPr>
                <w:rFonts w:ascii="Arial Narrow" w:hAnsi="Arial Narrow"/>
                <w:b/>
                <w:iCs/>
                <w:noProof w:val="0"/>
                <w:sz w:val="22"/>
                <w:szCs w:val="22"/>
              </w:rPr>
              <w:t>1-2020</w:t>
            </w:r>
            <w:r w:rsidRPr="00A44A2F">
              <w:rPr>
                <w:rFonts w:ascii="Arial Narrow" w:hAnsi="Arial Narrow"/>
                <w:b/>
                <w:iCs/>
                <w:noProof w:val="0"/>
                <w:sz w:val="22"/>
                <w:szCs w:val="22"/>
              </w:rPr>
              <w:t xml:space="preserve">; </w:t>
            </w:r>
            <w:r w:rsidRPr="00A44A2F">
              <w:rPr>
                <w:rFonts w:ascii="Arial Narrow" w:hAnsi="Arial Narrow"/>
                <w:iCs/>
                <w:noProof w:val="0"/>
                <w:sz w:val="22"/>
                <w:szCs w:val="22"/>
              </w:rPr>
              <w:t>y,</w:t>
            </w:r>
          </w:p>
          <w:p w:rsidR="00363C90" w:rsidRPr="00A44A2F" w:rsidRDefault="00D67276" w:rsidP="004A0042">
            <w:pPr>
              <w:pStyle w:val="Encabezadodelista"/>
              <w:tabs>
                <w:tab w:val="clear" w:pos="9000"/>
                <w:tab w:val="clear" w:pos="9360"/>
                <w:tab w:val="right" w:pos="7848"/>
              </w:tabs>
              <w:suppressAutoHyphens w:val="0"/>
              <w:spacing w:before="60" w:after="60"/>
              <w:ind w:left="91"/>
              <w:rPr>
                <w:rFonts w:ascii="Arial Narrow" w:hAnsi="Arial Narrow"/>
                <w:iCs/>
                <w:noProof w:val="0"/>
                <w:sz w:val="22"/>
                <w:szCs w:val="22"/>
              </w:rPr>
            </w:pPr>
            <w:r w:rsidRPr="00A44A2F">
              <w:rPr>
                <w:rFonts w:ascii="Arial Narrow" w:hAnsi="Arial Narrow"/>
                <w:b/>
                <w:iCs/>
                <w:noProof w:val="0"/>
                <w:sz w:val="22"/>
                <w:szCs w:val="22"/>
              </w:rPr>
              <w:t>3.1.2 APÉNDICE DE CARACTERÍSTICAS Y ESPECIFICACIONES DEL MANTENIMIENTO POR RESULTADOS.</w:t>
            </w:r>
          </w:p>
        </w:tc>
      </w:tr>
      <w:tr w:rsidR="00363C90" w:rsidRPr="00A44A2F" w:rsidTr="004A0042">
        <w:trPr>
          <w:trHeight w:val="28"/>
        </w:trPr>
        <w:tc>
          <w:tcPr>
            <w:tcW w:w="10207" w:type="dxa"/>
            <w:gridSpan w:val="2"/>
            <w:vAlign w:val="center"/>
          </w:tcPr>
          <w:p w:rsidR="00363C90" w:rsidRPr="00A44A2F" w:rsidRDefault="00363C90" w:rsidP="004A0042">
            <w:pPr>
              <w:pStyle w:val="Subtitle2"/>
              <w:spacing w:line="240" w:lineRule="auto"/>
            </w:pPr>
            <w:r w:rsidRPr="00A44A2F">
              <w:t xml:space="preserve">SECCIÓN </w:t>
            </w:r>
            <w:r w:rsidR="00F021FE" w:rsidRPr="00A44A2F">
              <w:t xml:space="preserve">III. </w:t>
            </w:r>
            <w:r w:rsidRPr="00A44A2F">
              <w:t>CONDICIONES DEL PROCEDIMIENTO</w:t>
            </w:r>
          </w:p>
        </w:tc>
      </w:tr>
      <w:tr w:rsidR="00363C90" w:rsidRPr="00A44A2F" w:rsidTr="004A0042">
        <w:trPr>
          <w:trHeight w:val="28"/>
        </w:trPr>
        <w:tc>
          <w:tcPr>
            <w:tcW w:w="1985" w:type="dxa"/>
          </w:tcPr>
          <w:p w:rsidR="00363C90" w:rsidRPr="00A44A2F" w:rsidRDefault="00363C90" w:rsidP="004A0042">
            <w:pPr>
              <w:tabs>
                <w:tab w:val="right" w:pos="7254"/>
              </w:tabs>
              <w:spacing w:before="60" w:after="60"/>
              <w:ind w:left="142" w:hanging="175"/>
              <w:rPr>
                <w:rFonts w:ascii="Arial Narrow" w:hAnsi="Arial Narrow"/>
                <w:b/>
                <w:noProof w:val="0"/>
                <w:sz w:val="22"/>
                <w:szCs w:val="22"/>
              </w:rPr>
            </w:pPr>
            <w:r w:rsidRPr="00A44A2F">
              <w:rPr>
                <w:rFonts w:ascii="Arial Narrow" w:hAnsi="Arial Narrow"/>
                <w:b/>
                <w:noProof w:val="0"/>
                <w:sz w:val="22"/>
                <w:szCs w:val="22"/>
              </w:rPr>
              <w:t>1. Cronograma del procedimiento</w:t>
            </w:r>
          </w:p>
        </w:tc>
        <w:tc>
          <w:tcPr>
            <w:tcW w:w="8222" w:type="dxa"/>
          </w:tcPr>
          <w:p w:rsidR="0076591F" w:rsidRPr="00A44A2F" w:rsidRDefault="0076591F" w:rsidP="004A0042">
            <w:pPr>
              <w:ind w:left="91"/>
              <w:rPr>
                <w:rFonts w:ascii="Arial Narrow" w:hAnsi="Arial Narrow"/>
                <w:b/>
                <w:noProof w:val="0"/>
                <w:sz w:val="22"/>
                <w:szCs w:val="22"/>
              </w:rPr>
            </w:pPr>
          </w:p>
          <w:p w:rsidR="006B64F2" w:rsidRPr="00A44A2F" w:rsidRDefault="002A6C1B" w:rsidP="004A0042">
            <w:pPr>
              <w:ind w:left="91"/>
              <w:rPr>
                <w:rFonts w:ascii="Arial Narrow" w:hAnsi="Arial Narrow"/>
                <w:noProof w:val="0"/>
                <w:sz w:val="22"/>
                <w:szCs w:val="22"/>
              </w:rPr>
            </w:pPr>
            <w:r w:rsidRPr="00A44A2F">
              <w:rPr>
                <w:rFonts w:ascii="Arial Narrow" w:hAnsi="Arial Narrow"/>
                <w:b/>
                <w:noProof w:val="0"/>
                <w:sz w:val="22"/>
                <w:szCs w:val="22"/>
              </w:rPr>
              <w:t>1.1</w:t>
            </w:r>
            <w:r w:rsidRPr="00A44A2F">
              <w:rPr>
                <w:rFonts w:ascii="Arial Narrow" w:hAnsi="Arial Narrow"/>
                <w:noProof w:val="0"/>
                <w:sz w:val="22"/>
                <w:szCs w:val="22"/>
              </w:rPr>
              <w:t xml:space="preserve"> </w:t>
            </w:r>
            <w:r w:rsidR="00363C90" w:rsidRPr="00A44A2F">
              <w:rPr>
                <w:rFonts w:ascii="Arial Narrow" w:hAnsi="Arial Narrow"/>
                <w:noProof w:val="0"/>
                <w:sz w:val="22"/>
                <w:szCs w:val="22"/>
              </w:rPr>
              <w:t>El cronograma que regirá el procedimiento será el siguiente:</w:t>
            </w:r>
          </w:p>
          <w:p w:rsidR="00363C90" w:rsidRPr="00A44A2F" w:rsidRDefault="00363C90" w:rsidP="004A0042">
            <w:pPr>
              <w:ind w:left="91"/>
              <w:rPr>
                <w:rFonts w:ascii="Arial Narrow" w:hAnsi="Arial Narrow"/>
                <w:noProof w:val="0"/>
                <w:color w:val="FF0000"/>
                <w:sz w:val="22"/>
                <w:szCs w:val="22"/>
              </w:rPr>
            </w:pPr>
            <w:r w:rsidRPr="00A44A2F">
              <w:rPr>
                <w:rFonts w:ascii="Arial Narrow" w:hAnsi="Arial Narrow"/>
                <w:noProof w:val="0"/>
                <w:color w:val="FF0000"/>
                <w:sz w:val="22"/>
                <w:szCs w:val="22"/>
              </w:rPr>
              <w:t xml:space="preserve"> </w:t>
            </w:r>
          </w:p>
          <w:tbl>
            <w:tblPr>
              <w:tblW w:w="7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770"/>
              <w:gridCol w:w="2409"/>
              <w:gridCol w:w="1163"/>
            </w:tblGrid>
            <w:tr w:rsidR="004F1A43" w:rsidRPr="00A44A2F" w:rsidTr="00F06D3D">
              <w:trPr>
                <w:trHeight w:val="14"/>
              </w:trPr>
              <w:tc>
                <w:tcPr>
                  <w:tcW w:w="625" w:type="dxa"/>
                  <w:tcBorders>
                    <w:top w:val="single" w:sz="4" w:space="0" w:color="auto"/>
                    <w:left w:val="single" w:sz="4" w:space="0" w:color="auto"/>
                    <w:bottom w:val="single" w:sz="4" w:space="0" w:color="auto"/>
                    <w:right w:val="single" w:sz="4" w:space="0" w:color="auto"/>
                  </w:tcBorders>
                  <w:shd w:val="clear" w:color="auto" w:fill="D9D9D9"/>
                  <w:hideMark/>
                </w:tcPr>
                <w:p w:rsidR="004F1A43" w:rsidRPr="00A44A2F" w:rsidRDefault="004F1A43" w:rsidP="00FF573D">
                  <w:pPr>
                    <w:rPr>
                      <w:rFonts w:ascii="Arial Narrow" w:hAnsi="Arial Narrow"/>
                      <w:sz w:val="22"/>
                      <w:szCs w:val="22"/>
                    </w:rPr>
                  </w:pPr>
                  <w:r w:rsidRPr="00A44A2F">
                    <w:rPr>
                      <w:rFonts w:ascii="Arial Narrow" w:hAnsi="Arial Narrow"/>
                      <w:sz w:val="22"/>
                      <w:szCs w:val="22"/>
                    </w:rPr>
                    <w:t>N</w:t>
                  </w:r>
                  <w:r w:rsidR="006B64F2" w:rsidRPr="00A44A2F">
                    <w:rPr>
                      <w:rFonts w:ascii="Arial Narrow" w:hAnsi="Arial Narrow"/>
                      <w:sz w:val="22"/>
                      <w:szCs w:val="22"/>
                    </w:rPr>
                    <w:t>r</w:t>
                  </w:r>
                  <w:r w:rsidRPr="00A44A2F">
                    <w:rPr>
                      <w:rFonts w:ascii="Arial Narrow" w:hAnsi="Arial Narrow"/>
                      <w:sz w:val="22"/>
                      <w:szCs w:val="22"/>
                    </w:rPr>
                    <w:t>o.</w:t>
                  </w:r>
                </w:p>
              </w:tc>
              <w:tc>
                <w:tcPr>
                  <w:tcW w:w="3770" w:type="dxa"/>
                  <w:tcBorders>
                    <w:top w:val="single" w:sz="4" w:space="0" w:color="auto"/>
                    <w:left w:val="single" w:sz="4" w:space="0" w:color="auto"/>
                    <w:bottom w:val="single" w:sz="4" w:space="0" w:color="auto"/>
                    <w:right w:val="single" w:sz="4" w:space="0" w:color="auto"/>
                  </w:tcBorders>
                  <w:shd w:val="clear" w:color="auto" w:fill="D9D9D9"/>
                  <w:hideMark/>
                </w:tcPr>
                <w:p w:rsidR="004F1A43" w:rsidRPr="00A44A2F" w:rsidRDefault="004F1A43" w:rsidP="00FF573D">
                  <w:pPr>
                    <w:rPr>
                      <w:rFonts w:ascii="Arial Narrow" w:hAnsi="Arial Narrow"/>
                      <w:sz w:val="22"/>
                      <w:szCs w:val="22"/>
                    </w:rPr>
                  </w:pPr>
                  <w:r w:rsidRPr="00A44A2F">
                    <w:rPr>
                      <w:rFonts w:ascii="Arial Narrow" w:hAnsi="Arial Narrow"/>
                      <w:sz w:val="22"/>
                      <w:szCs w:val="22"/>
                    </w:rPr>
                    <w:t>Concepto</w:t>
                  </w:r>
                </w:p>
              </w:tc>
              <w:tc>
                <w:tcPr>
                  <w:tcW w:w="2409" w:type="dxa"/>
                  <w:tcBorders>
                    <w:top w:val="single" w:sz="4" w:space="0" w:color="auto"/>
                    <w:left w:val="single" w:sz="4" w:space="0" w:color="auto"/>
                    <w:bottom w:val="single" w:sz="4" w:space="0" w:color="auto"/>
                    <w:right w:val="single" w:sz="4" w:space="0" w:color="auto"/>
                  </w:tcBorders>
                  <w:shd w:val="clear" w:color="auto" w:fill="D9D9D9"/>
                  <w:hideMark/>
                </w:tcPr>
                <w:p w:rsidR="004F1A43" w:rsidRPr="00A44A2F" w:rsidRDefault="004F1A43" w:rsidP="00FF573D">
                  <w:pPr>
                    <w:rPr>
                      <w:rFonts w:ascii="Arial Narrow" w:hAnsi="Arial Narrow"/>
                      <w:sz w:val="22"/>
                      <w:szCs w:val="22"/>
                    </w:rPr>
                  </w:pPr>
                  <w:r w:rsidRPr="00A44A2F">
                    <w:rPr>
                      <w:rFonts w:ascii="Arial Narrow" w:hAnsi="Arial Narrow"/>
                      <w:sz w:val="22"/>
                      <w:szCs w:val="22"/>
                    </w:rPr>
                    <w:t>Día</w:t>
                  </w:r>
                </w:p>
              </w:tc>
              <w:tc>
                <w:tcPr>
                  <w:tcW w:w="1163" w:type="dxa"/>
                  <w:tcBorders>
                    <w:top w:val="single" w:sz="4" w:space="0" w:color="auto"/>
                    <w:left w:val="single" w:sz="4" w:space="0" w:color="auto"/>
                    <w:bottom w:val="single" w:sz="4" w:space="0" w:color="auto"/>
                    <w:right w:val="single" w:sz="4" w:space="0" w:color="auto"/>
                  </w:tcBorders>
                  <w:shd w:val="clear" w:color="auto" w:fill="D9D9D9"/>
                  <w:hideMark/>
                </w:tcPr>
                <w:p w:rsidR="004F1A43" w:rsidRPr="00A44A2F" w:rsidRDefault="004F1A43" w:rsidP="00FF573D">
                  <w:pPr>
                    <w:rPr>
                      <w:rFonts w:ascii="Arial Narrow" w:hAnsi="Arial Narrow"/>
                      <w:sz w:val="22"/>
                      <w:szCs w:val="22"/>
                    </w:rPr>
                  </w:pPr>
                  <w:r w:rsidRPr="00A44A2F">
                    <w:rPr>
                      <w:rFonts w:ascii="Arial Narrow" w:hAnsi="Arial Narrow"/>
                      <w:sz w:val="22"/>
                      <w:szCs w:val="22"/>
                    </w:rPr>
                    <w:t>Hora</w:t>
                  </w:r>
                </w:p>
              </w:tc>
            </w:tr>
            <w:tr w:rsidR="00B73153" w:rsidRPr="00A44A2F" w:rsidTr="00786C84">
              <w:trPr>
                <w:trHeight w:val="14"/>
              </w:trPr>
              <w:tc>
                <w:tcPr>
                  <w:tcW w:w="625"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1</w:t>
                  </w:r>
                </w:p>
              </w:tc>
              <w:tc>
                <w:tcPr>
                  <w:tcW w:w="3770"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Fecha de publicación del procedimiento en el Portal/Web</w:t>
                  </w:r>
                </w:p>
              </w:tc>
              <w:tc>
                <w:tcPr>
                  <w:tcW w:w="2409" w:type="dxa"/>
                  <w:tcBorders>
                    <w:top w:val="single" w:sz="4" w:space="0" w:color="auto"/>
                    <w:left w:val="single" w:sz="4" w:space="0" w:color="auto"/>
                    <w:bottom w:val="single" w:sz="4" w:space="0" w:color="auto"/>
                    <w:right w:val="single" w:sz="4" w:space="0" w:color="auto"/>
                  </w:tcBorders>
                </w:tcPr>
                <w:p w:rsidR="00B73153" w:rsidRPr="00A44A2F" w:rsidRDefault="00B73153" w:rsidP="00B73153">
                  <w:pPr>
                    <w:rPr>
                      <w:rFonts w:ascii="Arial Narrow" w:hAnsi="Arial Narrow"/>
                    </w:rPr>
                  </w:pPr>
                  <w:r>
                    <w:rPr>
                      <w:rFonts w:ascii="Arial Narrow" w:hAnsi="Arial Narrow"/>
                    </w:rPr>
                    <w:t>02/09/2020</w:t>
                  </w:r>
                </w:p>
              </w:tc>
              <w:tc>
                <w:tcPr>
                  <w:tcW w:w="1163" w:type="dxa"/>
                  <w:tcBorders>
                    <w:top w:val="single" w:sz="4" w:space="0" w:color="auto"/>
                    <w:left w:val="single" w:sz="4" w:space="0" w:color="auto"/>
                    <w:bottom w:val="single" w:sz="4" w:space="0" w:color="auto"/>
                    <w:right w:val="single" w:sz="4" w:space="0" w:color="auto"/>
                  </w:tcBorders>
                  <w:vAlign w:val="center"/>
                </w:tcPr>
                <w:p w:rsidR="00B73153" w:rsidRPr="00A44A2F" w:rsidRDefault="00B73153" w:rsidP="00B73153">
                  <w:pPr>
                    <w:rPr>
                      <w:rFonts w:ascii="Arial Narrow" w:hAnsi="Arial Narrow"/>
                      <w:sz w:val="22"/>
                      <w:szCs w:val="22"/>
                    </w:rPr>
                  </w:pPr>
                  <w:r>
                    <w:rPr>
                      <w:rFonts w:ascii="Arial Narrow" w:hAnsi="Arial Narrow"/>
                      <w:sz w:val="22"/>
                      <w:szCs w:val="22"/>
                    </w:rPr>
                    <w:t>08</w:t>
                  </w:r>
                  <w:r w:rsidRPr="00A44A2F">
                    <w:rPr>
                      <w:rFonts w:ascii="Arial Narrow" w:hAnsi="Arial Narrow"/>
                      <w:sz w:val="22"/>
                      <w:szCs w:val="22"/>
                    </w:rPr>
                    <w:t>:00</w:t>
                  </w:r>
                </w:p>
              </w:tc>
            </w:tr>
            <w:tr w:rsidR="00B73153" w:rsidRPr="00A44A2F" w:rsidTr="00786C84">
              <w:trPr>
                <w:trHeight w:val="14"/>
              </w:trPr>
              <w:tc>
                <w:tcPr>
                  <w:tcW w:w="625" w:type="dxa"/>
                  <w:tcBorders>
                    <w:top w:val="single" w:sz="4" w:space="0" w:color="auto"/>
                    <w:left w:val="single" w:sz="4" w:space="0" w:color="auto"/>
                    <w:bottom w:val="single" w:sz="4" w:space="0" w:color="auto"/>
                    <w:right w:val="single" w:sz="4" w:space="0" w:color="auto"/>
                  </w:tcBorders>
                  <w:vAlign w:val="center"/>
                </w:tcPr>
                <w:p w:rsidR="00B73153" w:rsidRPr="00A44A2F" w:rsidRDefault="00B73153" w:rsidP="00B73153">
                  <w:pPr>
                    <w:rPr>
                      <w:rFonts w:ascii="Arial Narrow" w:hAnsi="Arial Narrow"/>
                      <w:sz w:val="22"/>
                      <w:szCs w:val="22"/>
                    </w:rPr>
                  </w:pPr>
                  <w:r w:rsidRPr="00A44A2F">
                    <w:rPr>
                      <w:rFonts w:ascii="Arial Narrow" w:hAnsi="Arial Narrow"/>
                      <w:sz w:val="22"/>
                      <w:szCs w:val="22"/>
                    </w:rPr>
                    <w:t>2</w:t>
                  </w:r>
                </w:p>
              </w:tc>
              <w:tc>
                <w:tcPr>
                  <w:tcW w:w="3770" w:type="dxa"/>
                  <w:tcBorders>
                    <w:top w:val="single" w:sz="4" w:space="0" w:color="auto"/>
                    <w:left w:val="single" w:sz="4" w:space="0" w:color="auto"/>
                    <w:bottom w:val="single" w:sz="4" w:space="0" w:color="auto"/>
                    <w:right w:val="single" w:sz="4" w:space="0" w:color="auto"/>
                  </w:tcBorders>
                  <w:vAlign w:val="center"/>
                </w:tcPr>
                <w:p w:rsidR="00B73153" w:rsidRPr="00A44A2F" w:rsidRDefault="00B73153" w:rsidP="00B73153">
                  <w:pPr>
                    <w:rPr>
                      <w:rFonts w:ascii="Arial Narrow" w:hAnsi="Arial Narrow"/>
                      <w:sz w:val="22"/>
                      <w:szCs w:val="22"/>
                    </w:rPr>
                  </w:pPr>
                  <w:r w:rsidRPr="00A44A2F">
                    <w:rPr>
                      <w:rFonts w:ascii="Arial Narrow" w:hAnsi="Arial Narrow"/>
                      <w:sz w:val="22"/>
                      <w:szCs w:val="22"/>
                    </w:rPr>
                    <w:t>Fecha de visita técnica</w:t>
                  </w:r>
                </w:p>
              </w:tc>
              <w:tc>
                <w:tcPr>
                  <w:tcW w:w="2409" w:type="dxa"/>
                  <w:tcBorders>
                    <w:top w:val="single" w:sz="4" w:space="0" w:color="auto"/>
                    <w:left w:val="single" w:sz="4" w:space="0" w:color="auto"/>
                    <w:bottom w:val="single" w:sz="4" w:space="0" w:color="auto"/>
                    <w:right w:val="single" w:sz="4" w:space="0" w:color="auto"/>
                  </w:tcBorders>
                </w:tcPr>
                <w:p w:rsidR="00B73153" w:rsidRDefault="00B73153" w:rsidP="00B73153">
                  <w:r>
                    <w:rPr>
                      <w:rFonts w:ascii="Arial Narrow" w:hAnsi="Arial Narrow"/>
                    </w:rPr>
                    <w:t>11/09</w:t>
                  </w:r>
                  <w:r w:rsidRPr="00532851">
                    <w:rPr>
                      <w:rFonts w:ascii="Arial Narrow" w:hAnsi="Arial Narrow"/>
                    </w:rPr>
                    <w:t>/2020</w:t>
                  </w:r>
                </w:p>
              </w:tc>
              <w:tc>
                <w:tcPr>
                  <w:tcW w:w="1163" w:type="dxa"/>
                  <w:tcBorders>
                    <w:top w:val="single" w:sz="4" w:space="0" w:color="auto"/>
                    <w:left w:val="single" w:sz="4" w:space="0" w:color="auto"/>
                    <w:bottom w:val="single" w:sz="4" w:space="0" w:color="auto"/>
                    <w:right w:val="single" w:sz="4" w:space="0" w:color="auto"/>
                  </w:tcBorders>
                  <w:vAlign w:val="center"/>
                </w:tcPr>
                <w:p w:rsidR="00B73153" w:rsidRPr="00A44A2F" w:rsidRDefault="00B73153" w:rsidP="00B73153">
                  <w:pPr>
                    <w:rPr>
                      <w:rFonts w:ascii="Arial Narrow" w:hAnsi="Arial Narrow"/>
                      <w:sz w:val="22"/>
                      <w:szCs w:val="22"/>
                    </w:rPr>
                  </w:pPr>
                  <w:r w:rsidRPr="00A44A2F">
                    <w:rPr>
                      <w:rFonts w:ascii="Arial Narrow" w:hAnsi="Arial Narrow"/>
                      <w:sz w:val="22"/>
                      <w:szCs w:val="22"/>
                    </w:rPr>
                    <w:t>10:00</w:t>
                  </w:r>
                </w:p>
              </w:tc>
            </w:tr>
            <w:tr w:rsidR="00B73153" w:rsidRPr="00A44A2F" w:rsidTr="00786C84">
              <w:trPr>
                <w:trHeight w:val="14"/>
              </w:trPr>
              <w:tc>
                <w:tcPr>
                  <w:tcW w:w="625"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3</w:t>
                  </w:r>
                </w:p>
              </w:tc>
              <w:tc>
                <w:tcPr>
                  <w:tcW w:w="3770"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Fecha límite para efectuar preguntas</w:t>
                  </w:r>
                </w:p>
              </w:tc>
              <w:tc>
                <w:tcPr>
                  <w:tcW w:w="2409" w:type="dxa"/>
                  <w:tcBorders>
                    <w:top w:val="single" w:sz="4" w:space="0" w:color="auto"/>
                    <w:left w:val="single" w:sz="4" w:space="0" w:color="auto"/>
                    <w:bottom w:val="single" w:sz="4" w:space="0" w:color="auto"/>
                    <w:right w:val="single" w:sz="4" w:space="0" w:color="auto"/>
                  </w:tcBorders>
                </w:tcPr>
                <w:p w:rsidR="00B73153" w:rsidRDefault="00B73153" w:rsidP="00B73153">
                  <w:r>
                    <w:rPr>
                      <w:rFonts w:ascii="Arial Narrow" w:hAnsi="Arial Narrow"/>
                    </w:rPr>
                    <w:t>18/09</w:t>
                  </w:r>
                  <w:r w:rsidRPr="00532851">
                    <w:rPr>
                      <w:rFonts w:ascii="Arial Narrow" w:hAnsi="Arial Narrow"/>
                    </w:rPr>
                    <w:t>/2020</w:t>
                  </w:r>
                </w:p>
              </w:tc>
              <w:tc>
                <w:tcPr>
                  <w:tcW w:w="1163" w:type="dxa"/>
                  <w:tcBorders>
                    <w:top w:val="single" w:sz="4" w:space="0" w:color="auto"/>
                    <w:left w:val="single" w:sz="4" w:space="0" w:color="auto"/>
                    <w:bottom w:val="single" w:sz="4" w:space="0" w:color="auto"/>
                    <w:right w:val="single" w:sz="4" w:space="0" w:color="auto"/>
                  </w:tcBorders>
                  <w:vAlign w:val="center"/>
                </w:tcPr>
                <w:p w:rsidR="00B73153" w:rsidRPr="00A44A2F" w:rsidRDefault="00B73153" w:rsidP="00B73153">
                  <w:pPr>
                    <w:rPr>
                      <w:rFonts w:ascii="Arial Narrow" w:hAnsi="Arial Narrow"/>
                      <w:sz w:val="22"/>
                      <w:szCs w:val="22"/>
                    </w:rPr>
                  </w:pPr>
                  <w:r w:rsidRPr="00A44A2F">
                    <w:rPr>
                      <w:rFonts w:ascii="Arial Narrow" w:hAnsi="Arial Narrow"/>
                      <w:sz w:val="22"/>
                      <w:szCs w:val="22"/>
                    </w:rPr>
                    <w:t>12:00</w:t>
                  </w:r>
                </w:p>
              </w:tc>
            </w:tr>
            <w:tr w:rsidR="00B73153" w:rsidRPr="00A44A2F" w:rsidTr="00786C84">
              <w:trPr>
                <w:trHeight w:val="503"/>
              </w:trPr>
              <w:tc>
                <w:tcPr>
                  <w:tcW w:w="625"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4</w:t>
                  </w:r>
                </w:p>
              </w:tc>
              <w:tc>
                <w:tcPr>
                  <w:tcW w:w="3770"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 xml:space="preserve">Fecha límite para emitir respuestas y aclaraciones </w:t>
                  </w:r>
                </w:p>
              </w:tc>
              <w:tc>
                <w:tcPr>
                  <w:tcW w:w="2409" w:type="dxa"/>
                  <w:tcBorders>
                    <w:top w:val="single" w:sz="4" w:space="0" w:color="auto"/>
                    <w:left w:val="single" w:sz="4" w:space="0" w:color="auto"/>
                    <w:bottom w:val="single" w:sz="4" w:space="0" w:color="auto"/>
                    <w:right w:val="single" w:sz="4" w:space="0" w:color="auto"/>
                  </w:tcBorders>
                </w:tcPr>
                <w:p w:rsidR="00B73153" w:rsidRDefault="00B73153" w:rsidP="00B73153">
                  <w:r>
                    <w:rPr>
                      <w:rFonts w:ascii="Arial Narrow" w:hAnsi="Arial Narrow"/>
                    </w:rPr>
                    <w:t>28</w:t>
                  </w:r>
                  <w:r w:rsidRPr="00532851">
                    <w:rPr>
                      <w:rFonts w:ascii="Arial Narrow" w:hAnsi="Arial Narrow"/>
                    </w:rPr>
                    <w:t>/0</w:t>
                  </w:r>
                  <w:r>
                    <w:rPr>
                      <w:rFonts w:ascii="Arial Narrow" w:hAnsi="Arial Narrow"/>
                    </w:rPr>
                    <w:t>9</w:t>
                  </w:r>
                  <w:r w:rsidRPr="00532851">
                    <w:rPr>
                      <w:rFonts w:ascii="Arial Narrow" w:hAnsi="Arial Narrow"/>
                    </w:rPr>
                    <w:t>/2020</w:t>
                  </w:r>
                </w:p>
              </w:tc>
              <w:tc>
                <w:tcPr>
                  <w:tcW w:w="1163" w:type="dxa"/>
                  <w:tcBorders>
                    <w:top w:val="single" w:sz="4" w:space="0" w:color="auto"/>
                    <w:left w:val="single" w:sz="4" w:space="0" w:color="auto"/>
                    <w:bottom w:val="single" w:sz="4" w:space="0" w:color="auto"/>
                    <w:right w:val="single" w:sz="4" w:space="0" w:color="auto"/>
                  </w:tcBorders>
                  <w:vAlign w:val="center"/>
                </w:tcPr>
                <w:p w:rsidR="00B73153" w:rsidRPr="00A44A2F" w:rsidRDefault="00B73153" w:rsidP="00B73153">
                  <w:pPr>
                    <w:rPr>
                      <w:rFonts w:ascii="Arial Narrow" w:hAnsi="Arial Narrow"/>
                      <w:sz w:val="22"/>
                      <w:szCs w:val="22"/>
                    </w:rPr>
                  </w:pPr>
                  <w:r w:rsidRPr="00A44A2F">
                    <w:rPr>
                      <w:rFonts w:ascii="Arial Narrow" w:hAnsi="Arial Narrow"/>
                      <w:sz w:val="22"/>
                      <w:szCs w:val="22"/>
                    </w:rPr>
                    <w:t>12:00</w:t>
                  </w:r>
                </w:p>
              </w:tc>
            </w:tr>
            <w:tr w:rsidR="00B73153" w:rsidRPr="00A44A2F" w:rsidTr="00786C84">
              <w:trPr>
                <w:trHeight w:val="14"/>
              </w:trPr>
              <w:tc>
                <w:tcPr>
                  <w:tcW w:w="625"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5</w:t>
                  </w:r>
                </w:p>
              </w:tc>
              <w:tc>
                <w:tcPr>
                  <w:tcW w:w="3770"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Fecha límite entrega de ofertas</w:t>
                  </w:r>
                </w:p>
              </w:tc>
              <w:tc>
                <w:tcPr>
                  <w:tcW w:w="2409" w:type="dxa"/>
                  <w:tcBorders>
                    <w:top w:val="single" w:sz="4" w:space="0" w:color="auto"/>
                    <w:left w:val="single" w:sz="4" w:space="0" w:color="auto"/>
                    <w:bottom w:val="single" w:sz="4" w:space="0" w:color="auto"/>
                    <w:right w:val="single" w:sz="4" w:space="0" w:color="auto"/>
                  </w:tcBorders>
                </w:tcPr>
                <w:p w:rsidR="00B73153" w:rsidRDefault="00B73153" w:rsidP="00B73153">
                  <w:r>
                    <w:rPr>
                      <w:rFonts w:ascii="Arial Narrow" w:hAnsi="Arial Narrow"/>
                    </w:rPr>
                    <w:t>08</w:t>
                  </w:r>
                  <w:r w:rsidRPr="00532851">
                    <w:rPr>
                      <w:rFonts w:ascii="Arial Narrow" w:hAnsi="Arial Narrow"/>
                    </w:rPr>
                    <w:t>/</w:t>
                  </w:r>
                  <w:r>
                    <w:rPr>
                      <w:rFonts w:ascii="Arial Narrow" w:hAnsi="Arial Narrow"/>
                    </w:rPr>
                    <w:t>10</w:t>
                  </w:r>
                  <w:r w:rsidRPr="00532851">
                    <w:rPr>
                      <w:rFonts w:ascii="Arial Narrow" w:hAnsi="Arial Narrow"/>
                    </w:rPr>
                    <w:t>/2020</w:t>
                  </w:r>
                </w:p>
              </w:tc>
              <w:tc>
                <w:tcPr>
                  <w:tcW w:w="1163" w:type="dxa"/>
                  <w:tcBorders>
                    <w:top w:val="single" w:sz="4" w:space="0" w:color="auto"/>
                    <w:left w:val="single" w:sz="4" w:space="0" w:color="auto"/>
                    <w:bottom w:val="single" w:sz="4" w:space="0" w:color="auto"/>
                    <w:right w:val="single" w:sz="4" w:space="0" w:color="auto"/>
                  </w:tcBorders>
                  <w:vAlign w:val="center"/>
                </w:tcPr>
                <w:p w:rsidR="00B73153" w:rsidRPr="00A44A2F" w:rsidRDefault="00B73153" w:rsidP="00B73153">
                  <w:pPr>
                    <w:rPr>
                      <w:rFonts w:ascii="Arial Narrow" w:hAnsi="Arial Narrow"/>
                      <w:sz w:val="22"/>
                      <w:szCs w:val="22"/>
                    </w:rPr>
                  </w:pPr>
                  <w:r w:rsidRPr="00A44A2F">
                    <w:rPr>
                      <w:rFonts w:ascii="Arial Narrow" w:hAnsi="Arial Narrow"/>
                      <w:sz w:val="22"/>
                      <w:szCs w:val="22"/>
                    </w:rPr>
                    <w:t>14:00</w:t>
                  </w:r>
                </w:p>
              </w:tc>
            </w:tr>
            <w:tr w:rsidR="00B73153" w:rsidRPr="00A44A2F" w:rsidTr="00786C84">
              <w:trPr>
                <w:trHeight w:val="14"/>
              </w:trPr>
              <w:tc>
                <w:tcPr>
                  <w:tcW w:w="625"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6</w:t>
                  </w:r>
                </w:p>
              </w:tc>
              <w:tc>
                <w:tcPr>
                  <w:tcW w:w="3770"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Fecha límite de apertura de ofertas</w:t>
                  </w:r>
                </w:p>
              </w:tc>
              <w:tc>
                <w:tcPr>
                  <w:tcW w:w="2409" w:type="dxa"/>
                  <w:tcBorders>
                    <w:top w:val="single" w:sz="4" w:space="0" w:color="auto"/>
                    <w:left w:val="single" w:sz="4" w:space="0" w:color="auto"/>
                    <w:bottom w:val="single" w:sz="4" w:space="0" w:color="auto"/>
                    <w:right w:val="single" w:sz="4" w:space="0" w:color="auto"/>
                  </w:tcBorders>
                </w:tcPr>
                <w:p w:rsidR="00B73153" w:rsidRDefault="00B73153" w:rsidP="00B73153">
                  <w:r>
                    <w:rPr>
                      <w:rFonts w:ascii="Arial Narrow" w:hAnsi="Arial Narrow"/>
                    </w:rPr>
                    <w:t>08</w:t>
                  </w:r>
                  <w:r w:rsidRPr="00532851">
                    <w:rPr>
                      <w:rFonts w:ascii="Arial Narrow" w:hAnsi="Arial Narrow"/>
                    </w:rPr>
                    <w:t>/</w:t>
                  </w:r>
                  <w:r>
                    <w:rPr>
                      <w:rFonts w:ascii="Arial Narrow" w:hAnsi="Arial Narrow"/>
                    </w:rPr>
                    <w:t>1</w:t>
                  </w:r>
                  <w:r w:rsidRPr="00532851">
                    <w:rPr>
                      <w:rFonts w:ascii="Arial Narrow" w:hAnsi="Arial Narrow"/>
                    </w:rPr>
                    <w:t>0/2020</w:t>
                  </w:r>
                </w:p>
              </w:tc>
              <w:tc>
                <w:tcPr>
                  <w:tcW w:w="1163" w:type="dxa"/>
                  <w:tcBorders>
                    <w:top w:val="single" w:sz="4" w:space="0" w:color="auto"/>
                    <w:left w:val="single" w:sz="4" w:space="0" w:color="auto"/>
                    <w:bottom w:val="single" w:sz="4" w:space="0" w:color="auto"/>
                    <w:right w:val="single" w:sz="4" w:space="0" w:color="auto"/>
                  </w:tcBorders>
                  <w:vAlign w:val="center"/>
                </w:tcPr>
                <w:p w:rsidR="00B73153" w:rsidRPr="00A44A2F" w:rsidRDefault="00B73153" w:rsidP="00B73153">
                  <w:pPr>
                    <w:rPr>
                      <w:rFonts w:ascii="Arial Narrow" w:hAnsi="Arial Narrow"/>
                      <w:sz w:val="22"/>
                      <w:szCs w:val="22"/>
                    </w:rPr>
                  </w:pPr>
                  <w:r w:rsidRPr="00A44A2F">
                    <w:rPr>
                      <w:rFonts w:ascii="Arial Narrow" w:hAnsi="Arial Narrow"/>
                      <w:sz w:val="22"/>
                      <w:szCs w:val="22"/>
                    </w:rPr>
                    <w:t>15:00</w:t>
                  </w:r>
                </w:p>
              </w:tc>
            </w:tr>
            <w:tr w:rsidR="00B73153" w:rsidRPr="00A44A2F" w:rsidTr="00786C84">
              <w:trPr>
                <w:trHeight w:val="14"/>
              </w:trPr>
              <w:tc>
                <w:tcPr>
                  <w:tcW w:w="625"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7</w:t>
                  </w:r>
                </w:p>
              </w:tc>
              <w:tc>
                <w:tcPr>
                  <w:tcW w:w="3770" w:type="dxa"/>
                  <w:tcBorders>
                    <w:top w:val="single" w:sz="4" w:space="0" w:color="auto"/>
                    <w:left w:val="single" w:sz="4" w:space="0" w:color="auto"/>
                    <w:bottom w:val="single" w:sz="4" w:space="0" w:color="auto"/>
                    <w:right w:val="single" w:sz="4" w:space="0" w:color="auto"/>
                  </w:tcBorders>
                  <w:vAlign w:val="center"/>
                  <w:hideMark/>
                </w:tcPr>
                <w:p w:rsidR="00B73153" w:rsidRPr="00A44A2F" w:rsidRDefault="00B73153" w:rsidP="00B73153">
                  <w:pPr>
                    <w:rPr>
                      <w:rFonts w:ascii="Arial Narrow" w:hAnsi="Arial Narrow"/>
                      <w:sz w:val="22"/>
                      <w:szCs w:val="22"/>
                    </w:rPr>
                  </w:pPr>
                  <w:r w:rsidRPr="00A44A2F">
                    <w:rPr>
                      <w:rFonts w:ascii="Arial Narrow" w:hAnsi="Arial Narrow"/>
                      <w:sz w:val="22"/>
                      <w:szCs w:val="22"/>
                    </w:rPr>
                    <w:t>Fecha estimada de adjudicación</w:t>
                  </w:r>
                </w:p>
              </w:tc>
              <w:tc>
                <w:tcPr>
                  <w:tcW w:w="2409" w:type="dxa"/>
                  <w:tcBorders>
                    <w:top w:val="single" w:sz="4" w:space="0" w:color="auto"/>
                    <w:left w:val="single" w:sz="4" w:space="0" w:color="auto"/>
                    <w:bottom w:val="single" w:sz="4" w:space="0" w:color="auto"/>
                    <w:right w:val="single" w:sz="4" w:space="0" w:color="auto"/>
                  </w:tcBorders>
                </w:tcPr>
                <w:p w:rsidR="00B73153" w:rsidRDefault="00B73153" w:rsidP="00B73153">
                  <w:r>
                    <w:rPr>
                      <w:rFonts w:ascii="Arial Narrow" w:hAnsi="Arial Narrow"/>
                    </w:rPr>
                    <w:t>16/10</w:t>
                  </w:r>
                  <w:r w:rsidRPr="00532851">
                    <w:rPr>
                      <w:rFonts w:ascii="Arial Narrow" w:hAnsi="Arial Narrow"/>
                    </w:rPr>
                    <w:t>/2020</w:t>
                  </w:r>
                </w:p>
              </w:tc>
              <w:tc>
                <w:tcPr>
                  <w:tcW w:w="1163" w:type="dxa"/>
                  <w:tcBorders>
                    <w:top w:val="single" w:sz="4" w:space="0" w:color="auto"/>
                    <w:left w:val="single" w:sz="4" w:space="0" w:color="auto"/>
                    <w:bottom w:val="single" w:sz="4" w:space="0" w:color="auto"/>
                    <w:right w:val="single" w:sz="4" w:space="0" w:color="auto"/>
                  </w:tcBorders>
                  <w:vAlign w:val="center"/>
                </w:tcPr>
                <w:p w:rsidR="00B73153" w:rsidRPr="00A44A2F" w:rsidRDefault="00B73153" w:rsidP="00B73153">
                  <w:pPr>
                    <w:rPr>
                      <w:rFonts w:ascii="Arial Narrow" w:hAnsi="Arial Narrow"/>
                      <w:sz w:val="22"/>
                      <w:szCs w:val="22"/>
                    </w:rPr>
                  </w:pPr>
                  <w:r w:rsidRPr="00A44A2F">
                    <w:rPr>
                      <w:rFonts w:ascii="Arial Narrow" w:hAnsi="Arial Narrow"/>
                      <w:sz w:val="22"/>
                      <w:szCs w:val="22"/>
                    </w:rPr>
                    <w:t>16:00</w:t>
                  </w:r>
                </w:p>
              </w:tc>
            </w:tr>
          </w:tbl>
          <w:p w:rsidR="00DB5A36" w:rsidRPr="00A44A2F" w:rsidRDefault="00DB5A36" w:rsidP="004A0042">
            <w:pPr>
              <w:ind w:left="91"/>
              <w:rPr>
                <w:rFonts w:ascii="Arial Narrow" w:hAnsi="Arial Narrow"/>
                <w:b/>
                <w:noProof w:val="0"/>
                <w:color w:val="000000"/>
                <w:sz w:val="22"/>
                <w:szCs w:val="22"/>
              </w:rPr>
            </w:pPr>
          </w:p>
          <w:p w:rsidR="00DB5A36" w:rsidRPr="00A44A2F" w:rsidRDefault="00DB5A36" w:rsidP="004A0042">
            <w:pPr>
              <w:ind w:left="91"/>
              <w:rPr>
                <w:rFonts w:ascii="Arial Narrow" w:hAnsi="Arial Narrow"/>
                <w:noProof w:val="0"/>
                <w:color w:val="000000"/>
                <w:sz w:val="22"/>
                <w:szCs w:val="22"/>
              </w:rPr>
            </w:pPr>
            <w:r w:rsidRPr="00A44A2F">
              <w:rPr>
                <w:rFonts w:ascii="Arial Narrow" w:hAnsi="Arial Narrow"/>
                <w:b/>
                <w:noProof w:val="0"/>
                <w:color w:val="000000"/>
                <w:sz w:val="22"/>
                <w:szCs w:val="22"/>
              </w:rPr>
              <w:t>Nota:</w:t>
            </w:r>
            <w:r w:rsidRPr="00A44A2F">
              <w:rPr>
                <w:rFonts w:ascii="Arial Narrow" w:hAnsi="Arial Narrow"/>
                <w:noProof w:val="0"/>
                <w:color w:val="000000"/>
                <w:sz w:val="22"/>
                <w:szCs w:val="22"/>
              </w:rPr>
              <w:t xml:space="preserve"> No se considerará una condición para la evaluación la asistencia a la visita técnica establecida en el cronograma del procedimiento. </w:t>
            </w:r>
          </w:p>
          <w:p w:rsidR="00DB5A36" w:rsidRPr="00A44A2F" w:rsidRDefault="00DB5A36" w:rsidP="004A0042">
            <w:pPr>
              <w:ind w:left="91"/>
              <w:rPr>
                <w:rFonts w:ascii="Arial Narrow" w:hAnsi="Arial Narrow"/>
                <w:noProof w:val="0"/>
                <w:color w:val="000000"/>
                <w:sz w:val="22"/>
                <w:szCs w:val="22"/>
              </w:rPr>
            </w:pPr>
          </w:p>
          <w:p w:rsidR="00363C90" w:rsidRPr="00A44A2F" w:rsidRDefault="00363C90" w:rsidP="004A0042">
            <w:pPr>
              <w:ind w:left="91"/>
              <w:rPr>
                <w:rFonts w:ascii="Arial Narrow" w:hAnsi="Arial Narrow"/>
                <w:noProof w:val="0"/>
                <w:color w:val="000000"/>
                <w:sz w:val="22"/>
                <w:szCs w:val="22"/>
              </w:rPr>
            </w:pPr>
            <w:r w:rsidRPr="00A44A2F">
              <w:rPr>
                <w:rFonts w:ascii="Arial Narrow" w:hAnsi="Arial Narrow"/>
                <w:noProof w:val="0"/>
                <w:color w:val="000000"/>
                <w:sz w:val="22"/>
                <w:szCs w:val="22"/>
              </w:rPr>
              <w:t xml:space="preserve">En el caso de ser necesario, el </w:t>
            </w:r>
            <w:r w:rsidR="006A5C5B" w:rsidRPr="00A44A2F">
              <w:rPr>
                <w:rFonts w:ascii="Arial Narrow" w:hAnsi="Arial Narrow"/>
                <w:noProof w:val="0"/>
                <w:color w:val="000000"/>
                <w:sz w:val="22"/>
                <w:szCs w:val="22"/>
              </w:rPr>
              <w:t xml:space="preserve">plazo </w:t>
            </w:r>
            <w:r w:rsidRPr="00A44A2F">
              <w:rPr>
                <w:rFonts w:ascii="Arial Narrow" w:hAnsi="Arial Narrow"/>
                <w:noProof w:val="0"/>
                <w:color w:val="000000"/>
                <w:sz w:val="22"/>
                <w:szCs w:val="22"/>
              </w:rPr>
              <w:t>para la convalidación de errores será de (</w:t>
            </w:r>
            <w:r w:rsidR="00832FBD" w:rsidRPr="00A44A2F">
              <w:rPr>
                <w:rFonts w:ascii="Arial Narrow" w:hAnsi="Arial Narrow"/>
                <w:i/>
                <w:noProof w:val="0"/>
                <w:color w:val="000000"/>
                <w:sz w:val="22"/>
                <w:szCs w:val="22"/>
              </w:rPr>
              <w:t>6 días</w:t>
            </w:r>
            <w:r w:rsidR="00843BBA" w:rsidRPr="00A44A2F">
              <w:rPr>
                <w:rFonts w:ascii="Arial Narrow" w:hAnsi="Arial Narrow"/>
                <w:i/>
                <w:noProof w:val="0"/>
                <w:color w:val="000000"/>
                <w:sz w:val="22"/>
                <w:szCs w:val="22"/>
              </w:rPr>
              <w:t xml:space="preserve"> plazo</w:t>
            </w:r>
            <w:r w:rsidRPr="00A44A2F">
              <w:rPr>
                <w:rFonts w:ascii="Arial Narrow" w:hAnsi="Arial Narrow"/>
                <w:noProof w:val="0"/>
                <w:color w:val="000000"/>
                <w:sz w:val="22"/>
                <w:szCs w:val="22"/>
              </w:rPr>
              <w:t>), de acuerdo al siguiente cronograma:</w:t>
            </w:r>
          </w:p>
          <w:p w:rsidR="00E83AA0" w:rsidRPr="00A44A2F" w:rsidRDefault="00363C90" w:rsidP="004A0042">
            <w:pPr>
              <w:rPr>
                <w:rFonts w:ascii="Arial Narrow" w:hAnsi="Arial Narrow"/>
                <w:noProof w:val="0"/>
                <w:color w:val="000000"/>
                <w:sz w:val="22"/>
                <w:szCs w:val="22"/>
              </w:rPr>
            </w:pPr>
            <w:r w:rsidRPr="00A44A2F">
              <w:rPr>
                <w:rFonts w:ascii="Arial Narrow" w:hAnsi="Arial Narrow"/>
                <w:noProof w:val="0"/>
                <w:color w:val="000000"/>
                <w:sz w:val="22"/>
                <w:szCs w:val="22"/>
              </w:rPr>
              <w:t xml:space="preserve"> </w:t>
            </w:r>
          </w:p>
          <w:tbl>
            <w:tblPr>
              <w:tblW w:w="8002" w:type="dxa"/>
              <w:tblLayout w:type="fixed"/>
              <w:tblCellMar>
                <w:left w:w="0" w:type="dxa"/>
                <w:right w:w="0" w:type="dxa"/>
              </w:tblCellMar>
              <w:tblLook w:val="0000" w:firstRow="0" w:lastRow="0" w:firstColumn="0" w:lastColumn="0" w:noHBand="0" w:noVBand="0"/>
            </w:tblPr>
            <w:tblGrid>
              <w:gridCol w:w="567"/>
              <w:gridCol w:w="3828"/>
              <w:gridCol w:w="2409"/>
              <w:gridCol w:w="1198"/>
            </w:tblGrid>
            <w:tr w:rsidR="0076591F" w:rsidRPr="00A44A2F" w:rsidTr="00F06D3D">
              <w:trPr>
                <w:trHeight w:val="28"/>
              </w:trPr>
              <w:tc>
                <w:tcPr>
                  <w:tcW w:w="567" w:type="dxa"/>
                  <w:tcBorders>
                    <w:top w:val="single" w:sz="4" w:space="0" w:color="000000"/>
                    <w:left w:val="single" w:sz="4" w:space="0" w:color="000000"/>
                    <w:bottom w:val="single" w:sz="4" w:space="0" w:color="000000"/>
                  </w:tcBorders>
                  <w:shd w:val="clear" w:color="auto" w:fill="D9D9D9"/>
                </w:tcPr>
                <w:p w:rsidR="0076591F" w:rsidRPr="00A44A2F" w:rsidRDefault="0076591F" w:rsidP="004A0042">
                  <w:pPr>
                    <w:snapToGrid w:val="0"/>
                    <w:jc w:val="center"/>
                    <w:rPr>
                      <w:rFonts w:ascii="Arial Narrow" w:hAnsi="Arial Narrow"/>
                      <w:b/>
                      <w:bCs/>
                      <w:noProof w:val="0"/>
                      <w:color w:val="000000"/>
                      <w:spacing w:val="-3"/>
                      <w:sz w:val="22"/>
                      <w:szCs w:val="22"/>
                    </w:rPr>
                  </w:pPr>
                  <w:r w:rsidRPr="00A44A2F">
                    <w:rPr>
                      <w:rFonts w:ascii="Arial Narrow" w:hAnsi="Arial Narrow"/>
                      <w:b/>
                      <w:bCs/>
                      <w:noProof w:val="0"/>
                      <w:color w:val="000000"/>
                      <w:spacing w:val="-3"/>
                      <w:sz w:val="22"/>
                      <w:szCs w:val="22"/>
                    </w:rPr>
                    <w:t>Nro.</w:t>
                  </w:r>
                </w:p>
              </w:tc>
              <w:tc>
                <w:tcPr>
                  <w:tcW w:w="3828" w:type="dxa"/>
                  <w:tcBorders>
                    <w:top w:val="single" w:sz="4" w:space="0" w:color="000000"/>
                    <w:left w:val="single" w:sz="4" w:space="0" w:color="000000"/>
                    <w:bottom w:val="single" w:sz="4" w:space="0" w:color="000000"/>
                  </w:tcBorders>
                  <w:shd w:val="clear" w:color="auto" w:fill="D9D9D9"/>
                </w:tcPr>
                <w:p w:rsidR="0076591F" w:rsidRPr="00A44A2F" w:rsidRDefault="0076591F" w:rsidP="004A0042">
                  <w:pPr>
                    <w:snapToGrid w:val="0"/>
                    <w:jc w:val="center"/>
                    <w:rPr>
                      <w:rFonts w:ascii="Arial Narrow" w:hAnsi="Arial Narrow"/>
                      <w:b/>
                      <w:bCs/>
                      <w:noProof w:val="0"/>
                      <w:color w:val="000000"/>
                      <w:spacing w:val="-3"/>
                      <w:sz w:val="22"/>
                      <w:szCs w:val="22"/>
                    </w:rPr>
                  </w:pPr>
                  <w:r w:rsidRPr="00A44A2F">
                    <w:rPr>
                      <w:rFonts w:ascii="Arial Narrow" w:hAnsi="Arial Narrow"/>
                      <w:b/>
                      <w:bCs/>
                      <w:noProof w:val="0"/>
                      <w:color w:val="000000"/>
                      <w:spacing w:val="-3"/>
                      <w:sz w:val="22"/>
                      <w:szCs w:val="22"/>
                    </w:rPr>
                    <w:t>Concepto</w:t>
                  </w:r>
                </w:p>
              </w:tc>
              <w:tc>
                <w:tcPr>
                  <w:tcW w:w="2409" w:type="dxa"/>
                  <w:tcBorders>
                    <w:top w:val="single" w:sz="4" w:space="0" w:color="000000"/>
                    <w:left w:val="single" w:sz="4" w:space="0" w:color="000000"/>
                    <w:bottom w:val="single" w:sz="4" w:space="0" w:color="000000"/>
                  </w:tcBorders>
                  <w:shd w:val="clear" w:color="auto" w:fill="D9D9D9"/>
                </w:tcPr>
                <w:p w:rsidR="0076591F" w:rsidRPr="00A44A2F" w:rsidRDefault="0076591F" w:rsidP="004A0042">
                  <w:pPr>
                    <w:snapToGrid w:val="0"/>
                    <w:jc w:val="center"/>
                    <w:rPr>
                      <w:rFonts w:ascii="Arial Narrow" w:hAnsi="Arial Narrow"/>
                      <w:b/>
                      <w:bCs/>
                      <w:noProof w:val="0"/>
                      <w:color w:val="000000"/>
                      <w:spacing w:val="-3"/>
                      <w:sz w:val="22"/>
                      <w:szCs w:val="22"/>
                    </w:rPr>
                  </w:pPr>
                  <w:r w:rsidRPr="00A44A2F">
                    <w:rPr>
                      <w:rFonts w:ascii="Arial Narrow" w:hAnsi="Arial Narrow"/>
                      <w:b/>
                      <w:bCs/>
                      <w:noProof w:val="0"/>
                      <w:color w:val="000000"/>
                      <w:spacing w:val="-3"/>
                      <w:sz w:val="22"/>
                      <w:szCs w:val="22"/>
                    </w:rPr>
                    <w:t>Día</w:t>
                  </w:r>
                </w:p>
              </w:tc>
              <w:tc>
                <w:tcPr>
                  <w:tcW w:w="1198" w:type="dxa"/>
                  <w:tcBorders>
                    <w:top w:val="single" w:sz="4" w:space="0" w:color="000000"/>
                    <w:left w:val="single" w:sz="4" w:space="0" w:color="000000"/>
                    <w:bottom w:val="single" w:sz="4" w:space="0" w:color="000000"/>
                    <w:right w:val="single" w:sz="4" w:space="0" w:color="000000"/>
                  </w:tcBorders>
                  <w:shd w:val="clear" w:color="auto" w:fill="D9D9D9"/>
                </w:tcPr>
                <w:p w:rsidR="0076591F" w:rsidRPr="00A44A2F" w:rsidRDefault="0076591F" w:rsidP="004A0042">
                  <w:pPr>
                    <w:snapToGrid w:val="0"/>
                    <w:jc w:val="center"/>
                    <w:rPr>
                      <w:rFonts w:ascii="Arial Narrow" w:hAnsi="Arial Narrow"/>
                      <w:b/>
                      <w:bCs/>
                      <w:noProof w:val="0"/>
                      <w:color w:val="000000"/>
                      <w:spacing w:val="-3"/>
                      <w:sz w:val="22"/>
                      <w:szCs w:val="22"/>
                    </w:rPr>
                  </w:pPr>
                  <w:r w:rsidRPr="00A44A2F">
                    <w:rPr>
                      <w:rFonts w:ascii="Arial Narrow" w:hAnsi="Arial Narrow"/>
                      <w:b/>
                      <w:bCs/>
                      <w:noProof w:val="0"/>
                      <w:color w:val="000000"/>
                      <w:spacing w:val="-3"/>
                      <w:sz w:val="22"/>
                      <w:szCs w:val="22"/>
                    </w:rPr>
                    <w:t>Hora</w:t>
                  </w:r>
                </w:p>
              </w:tc>
            </w:tr>
            <w:tr w:rsidR="00B73153" w:rsidRPr="00A44A2F" w:rsidTr="00786C84">
              <w:trPr>
                <w:trHeight w:val="476"/>
              </w:trPr>
              <w:tc>
                <w:tcPr>
                  <w:tcW w:w="567" w:type="dxa"/>
                  <w:tcBorders>
                    <w:top w:val="single" w:sz="4" w:space="0" w:color="000000"/>
                    <w:left w:val="single" w:sz="4" w:space="0" w:color="000000"/>
                    <w:bottom w:val="single" w:sz="4" w:space="0" w:color="000000"/>
                  </w:tcBorders>
                  <w:vAlign w:val="center"/>
                </w:tcPr>
                <w:p w:rsidR="00B73153" w:rsidRPr="00A44A2F" w:rsidRDefault="00B73153" w:rsidP="00B73153">
                  <w:pPr>
                    <w:tabs>
                      <w:tab w:val="left" w:pos="285"/>
                      <w:tab w:val="center" w:pos="4334"/>
                    </w:tabs>
                    <w:snapToGrid w:val="0"/>
                    <w:jc w:val="center"/>
                    <w:rPr>
                      <w:rFonts w:ascii="Arial Narrow" w:hAnsi="Arial Narrow"/>
                      <w:iCs/>
                      <w:noProof w:val="0"/>
                      <w:color w:val="000000"/>
                      <w:sz w:val="22"/>
                      <w:szCs w:val="22"/>
                    </w:rPr>
                  </w:pPr>
                  <w:r w:rsidRPr="00A44A2F">
                    <w:rPr>
                      <w:rFonts w:ascii="Arial Narrow" w:hAnsi="Arial Narrow"/>
                      <w:iCs/>
                      <w:noProof w:val="0"/>
                      <w:color w:val="000000"/>
                      <w:sz w:val="22"/>
                      <w:szCs w:val="22"/>
                    </w:rPr>
                    <w:t>1</w:t>
                  </w:r>
                </w:p>
              </w:tc>
              <w:tc>
                <w:tcPr>
                  <w:tcW w:w="3828" w:type="dxa"/>
                  <w:tcBorders>
                    <w:top w:val="single" w:sz="4" w:space="0" w:color="000000"/>
                    <w:left w:val="single" w:sz="4" w:space="0" w:color="000000"/>
                    <w:bottom w:val="single" w:sz="4" w:space="0" w:color="000000"/>
                  </w:tcBorders>
                  <w:shd w:val="clear" w:color="auto" w:fill="auto"/>
                  <w:vAlign w:val="center"/>
                </w:tcPr>
                <w:p w:rsidR="00B73153" w:rsidRPr="00A44A2F" w:rsidRDefault="00B73153" w:rsidP="00B73153">
                  <w:pPr>
                    <w:tabs>
                      <w:tab w:val="left" w:pos="285"/>
                      <w:tab w:val="center" w:pos="4334"/>
                    </w:tabs>
                    <w:snapToGrid w:val="0"/>
                    <w:jc w:val="left"/>
                    <w:rPr>
                      <w:rFonts w:ascii="Arial Narrow" w:hAnsi="Arial Narrow"/>
                      <w:iCs/>
                      <w:noProof w:val="0"/>
                      <w:color w:val="000000"/>
                      <w:sz w:val="22"/>
                      <w:szCs w:val="22"/>
                    </w:rPr>
                  </w:pPr>
                  <w:r w:rsidRPr="00A44A2F">
                    <w:rPr>
                      <w:rFonts w:ascii="Arial Narrow" w:hAnsi="Arial Narrow"/>
                      <w:iCs/>
                      <w:noProof w:val="0"/>
                      <w:color w:val="000000"/>
                      <w:sz w:val="22"/>
                      <w:szCs w:val="22"/>
                    </w:rPr>
                    <w:t>Fecha límite para solicitar convalidación de errores</w:t>
                  </w:r>
                </w:p>
              </w:tc>
              <w:tc>
                <w:tcPr>
                  <w:tcW w:w="2409" w:type="dxa"/>
                  <w:tcBorders>
                    <w:top w:val="single" w:sz="4" w:space="0" w:color="000000"/>
                    <w:left w:val="single" w:sz="4" w:space="0" w:color="000000"/>
                    <w:bottom w:val="single" w:sz="4" w:space="0" w:color="000000"/>
                  </w:tcBorders>
                  <w:shd w:val="clear" w:color="auto" w:fill="auto"/>
                </w:tcPr>
                <w:p w:rsidR="00B73153" w:rsidRDefault="00B73153" w:rsidP="00B73153">
                  <w:r>
                    <w:rPr>
                      <w:rFonts w:ascii="Arial Narrow" w:hAnsi="Arial Narrow"/>
                    </w:rPr>
                    <w:t>15</w:t>
                  </w:r>
                  <w:r w:rsidRPr="00A24725">
                    <w:rPr>
                      <w:rFonts w:ascii="Arial Narrow" w:hAnsi="Arial Narrow"/>
                    </w:rPr>
                    <w:t>/</w:t>
                  </w:r>
                  <w:r>
                    <w:rPr>
                      <w:rFonts w:ascii="Arial Narrow" w:hAnsi="Arial Narrow"/>
                    </w:rPr>
                    <w:t>1</w:t>
                  </w:r>
                  <w:r w:rsidRPr="00A24725">
                    <w:rPr>
                      <w:rFonts w:ascii="Arial Narrow" w:hAnsi="Arial Narrow"/>
                    </w:rPr>
                    <w:t>0/2020</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153" w:rsidRPr="00A44A2F" w:rsidRDefault="00B73153" w:rsidP="00B73153">
                  <w:pPr>
                    <w:tabs>
                      <w:tab w:val="left" w:pos="285"/>
                      <w:tab w:val="num" w:pos="1782"/>
                      <w:tab w:val="center" w:pos="4334"/>
                    </w:tabs>
                    <w:snapToGrid w:val="0"/>
                    <w:jc w:val="center"/>
                    <w:rPr>
                      <w:rFonts w:ascii="Arial Narrow" w:hAnsi="Arial Narrow"/>
                      <w:iCs/>
                      <w:noProof w:val="0"/>
                      <w:color w:val="000000"/>
                      <w:sz w:val="22"/>
                      <w:szCs w:val="22"/>
                    </w:rPr>
                  </w:pPr>
                  <w:r w:rsidRPr="00A44A2F">
                    <w:rPr>
                      <w:rFonts w:ascii="Arial Narrow" w:hAnsi="Arial Narrow"/>
                      <w:iCs/>
                      <w:noProof w:val="0"/>
                      <w:color w:val="000000"/>
                      <w:sz w:val="22"/>
                      <w:szCs w:val="22"/>
                    </w:rPr>
                    <w:t>15:00</w:t>
                  </w:r>
                </w:p>
              </w:tc>
            </w:tr>
            <w:tr w:rsidR="00B73153" w:rsidRPr="00A44A2F" w:rsidTr="00786C84">
              <w:trPr>
                <w:trHeight w:val="629"/>
              </w:trPr>
              <w:tc>
                <w:tcPr>
                  <w:tcW w:w="567" w:type="dxa"/>
                  <w:tcBorders>
                    <w:top w:val="single" w:sz="4" w:space="0" w:color="000000"/>
                    <w:left w:val="single" w:sz="4" w:space="0" w:color="000000"/>
                    <w:bottom w:val="single" w:sz="4" w:space="0" w:color="000000"/>
                  </w:tcBorders>
                  <w:vAlign w:val="center"/>
                </w:tcPr>
                <w:p w:rsidR="00B73153" w:rsidRPr="00A44A2F" w:rsidRDefault="00B73153" w:rsidP="00B73153">
                  <w:pPr>
                    <w:tabs>
                      <w:tab w:val="left" w:pos="285"/>
                      <w:tab w:val="center" w:pos="4334"/>
                    </w:tabs>
                    <w:snapToGrid w:val="0"/>
                    <w:jc w:val="center"/>
                    <w:rPr>
                      <w:rFonts w:ascii="Arial Narrow" w:hAnsi="Arial Narrow"/>
                      <w:iCs/>
                      <w:noProof w:val="0"/>
                      <w:color w:val="000000"/>
                      <w:sz w:val="22"/>
                      <w:szCs w:val="22"/>
                    </w:rPr>
                  </w:pPr>
                  <w:r w:rsidRPr="00A44A2F">
                    <w:rPr>
                      <w:rFonts w:ascii="Arial Narrow" w:hAnsi="Arial Narrow"/>
                      <w:iCs/>
                      <w:noProof w:val="0"/>
                      <w:color w:val="000000"/>
                      <w:sz w:val="22"/>
                      <w:szCs w:val="22"/>
                    </w:rPr>
                    <w:t>2</w:t>
                  </w:r>
                </w:p>
              </w:tc>
              <w:tc>
                <w:tcPr>
                  <w:tcW w:w="3828" w:type="dxa"/>
                  <w:tcBorders>
                    <w:top w:val="single" w:sz="4" w:space="0" w:color="000000"/>
                    <w:left w:val="single" w:sz="4" w:space="0" w:color="000000"/>
                    <w:bottom w:val="single" w:sz="4" w:space="0" w:color="000000"/>
                  </w:tcBorders>
                  <w:shd w:val="clear" w:color="auto" w:fill="auto"/>
                  <w:vAlign w:val="center"/>
                </w:tcPr>
                <w:p w:rsidR="00B73153" w:rsidRPr="00A44A2F" w:rsidRDefault="00B73153" w:rsidP="00B73153">
                  <w:pPr>
                    <w:tabs>
                      <w:tab w:val="left" w:pos="285"/>
                      <w:tab w:val="center" w:pos="4334"/>
                    </w:tabs>
                    <w:snapToGrid w:val="0"/>
                    <w:jc w:val="left"/>
                    <w:rPr>
                      <w:rFonts w:ascii="Arial Narrow" w:hAnsi="Arial Narrow"/>
                      <w:iCs/>
                      <w:noProof w:val="0"/>
                      <w:color w:val="000000"/>
                      <w:sz w:val="22"/>
                      <w:szCs w:val="22"/>
                    </w:rPr>
                  </w:pPr>
                  <w:r w:rsidRPr="00A44A2F">
                    <w:rPr>
                      <w:rFonts w:ascii="Arial Narrow" w:hAnsi="Arial Narrow"/>
                      <w:iCs/>
                      <w:noProof w:val="0"/>
                      <w:color w:val="000000"/>
                      <w:sz w:val="22"/>
                      <w:szCs w:val="22"/>
                    </w:rPr>
                    <w:t>Fecha límite para presentar convalidación de errores</w:t>
                  </w:r>
                </w:p>
              </w:tc>
              <w:tc>
                <w:tcPr>
                  <w:tcW w:w="2409" w:type="dxa"/>
                  <w:tcBorders>
                    <w:top w:val="single" w:sz="4" w:space="0" w:color="000000"/>
                    <w:left w:val="single" w:sz="4" w:space="0" w:color="000000"/>
                    <w:bottom w:val="single" w:sz="4" w:space="0" w:color="000000"/>
                  </w:tcBorders>
                  <w:shd w:val="clear" w:color="auto" w:fill="auto"/>
                </w:tcPr>
                <w:p w:rsidR="00B73153" w:rsidRDefault="00B73153" w:rsidP="00B73153">
                  <w:r>
                    <w:rPr>
                      <w:rFonts w:ascii="Arial Narrow" w:hAnsi="Arial Narrow"/>
                    </w:rPr>
                    <w:t>21/10</w:t>
                  </w:r>
                  <w:r w:rsidRPr="00A24725">
                    <w:rPr>
                      <w:rFonts w:ascii="Arial Narrow" w:hAnsi="Arial Narrow"/>
                    </w:rPr>
                    <w:t>/2020</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153" w:rsidRPr="00A44A2F" w:rsidRDefault="00B73153" w:rsidP="00B73153">
                  <w:pPr>
                    <w:tabs>
                      <w:tab w:val="left" w:pos="285"/>
                      <w:tab w:val="num" w:pos="1782"/>
                      <w:tab w:val="center" w:pos="4334"/>
                    </w:tabs>
                    <w:snapToGrid w:val="0"/>
                    <w:jc w:val="center"/>
                    <w:rPr>
                      <w:rFonts w:ascii="Arial Narrow" w:hAnsi="Arial Narrow"/>
                      <w:iCs/>
                      <w:noProof w:val="0"/>
                      <w:color w:val="000000"/>
                      <w:sz w:val="22"/>
                      <w:szCs w:val="22"/>
                    </w:rPr>
                  </w:pPr>
                  <w:r w:rsidRPr="00A44A2F">
                    <w:rPr>
                      <w:rFonts w:ascii="Arial Narrow" w:hAnsi="Arial Narrow"/>
                      <w:iCs/>
                      <w:noProof w:val="0"/>
                      <w:color w:val="000000"/>
                      <w:sz w:val="22"/>
                      <w:szCs w:val="22"/>
                    </w:rPr>
                    <w:t>15:00</w:t>
                  </w:r>
                </w:p>
              </w:tc>
            </w:tr>
            <w:tr w:rsidR="00B73153" w:rsidRPr="00A44A2F" w:rsidTr="00786C84">
              <w:trPr>
                <w:trHeight w:val="28"/>
              </w:trPr>
              <w:tc>
                <w:tcPr>
                  <w:tcW w:w="567" w:type="dxa"/>
                  <w:tcBorders>
                    <w:top w:val="single" w:sz="4" w:space="0" w:color="000000"/>
                    <w:left w:val="single" w:sz="4" w:space="0" w:color="000000"/>
                    <w:bottom w:val="single" w:sz="4" w:space="0" w:color="000000"/>
                  </w:tcBorders>
                  <w:vAlign w:val="center"/>
                </w:tcPr>
                <w:p w:rsidR="00B73153" w:rsidRPr="00A44A2F" w:rsidRDefault="00B73153" w:rsidP="00B73153">
                  <w:pPr>
                    <w:tabs>
                      <w:tab w:val="left" w:pos="285"/>
                      <w:tab w:val="center" w:pos="4334"/>
                    </w:tabs>
                    <w:snapToGrid w:val="0"/>
                    <w:jc w:val="center"/>
                    <w:rPr>
                      <w:rFonts w:ascii="Arial Narrow" w:hAnsi="Arial Narrow"/>
                      <w:iCs/>
                      <w:noProof w:val="0"/>
                      <w:color w:val="000000"/>
                      <w:sz w:val="22"/>
                      <w:szCs w:val="22"/>
                    </w:rPr>
                  </w:pPr>
                  <w:r w:rsidRPr="00A44A2F">
                    <w:rPr>
                      <w:rFonts w:ascii="Arial Narrow" w:hAnsi="Arial Narrow"/>
                      <w:iCs/>
                      <w:noProof w:val="0"/>
                      <w:color w:val="000000"/>
                      <w:sz w:val="22"/>
                      <w:szCs w:val="22"/>
                    </w:rPr>
                    <w:t>3</w:t>
                  </w:r>
                </w:p>
              </w:tc>
              <w:tc>
                <w:tcPr>
                  <w:tcW w:w="3828" w:type="dxa"/>
                  <w:tcBorders>
                    <w:top w:val="single" w:sz="4" w:space="0" w:color="000000"/>
                    <w:left w:val="single" w:sz="4" w:space="0" w:color="000000"/>
                    <w:bottom w:val="single" w:sz="4" w:space="0" w:color="000000"/>
                  </w:tcBorders>
                  <w:shd w:val="clear" w:color="auto" w:fill="auto"/>
                  <w:vAlign w:val="center"/>
                </w:tcPr>
                <w:p w:rsidR="00B73153" w:rsidRPr="00A44A2F" w:rsidRDefault="00B73153" w:rsidP="00B73153">
                  <w:pPr>
                    <w:tabs>
                      <w:tab w:val="left" w:pos="285"/>
                      <w:tab w:val="center" w:pos="4334"/>
                    </w:tabs>
                    <w:snapToGrid w:val="0"/>
                    <w:jc w:val="left"/>
                    <w:rPr>
                      <w:rFonts w:ascii="Arial Narrow" w:hAnsi="Arial Narrow"/>
                      <w:iCs/>
                      <w:noProof w:val="0"/>
                      <w:color w:val="000000"/>
                      <w:sz w:val="22"/>
                      <w:szCs w:val="22"/>
                    </w:rPr>
                  </w:pPr>
                  <w:r w:rsidRPr="00A44A2F">
                    <w:rPr>
                      <w:rFonts w:ascii="Arial Narrow" w:hAnsi="Arial Narrow"/>
                      <w:iCs/>
                      <w:noProof w:val="0"/>
                      <w:color w:val="000000"/>
                      <w:sz w:val="22"/>
                      <w:szCs w:val="22"/>
                    </w:rPr>
                    <w:t>Fecha estimada de adjudicación</w:t>
                  </w:r>
                </w:p>
              </w:tc>
              <w:tc>
                <w:tcPr>
                  <w:tcW w:w="2409" w:type="dxa"/>
                  <w:tcBorders>
                    <w:top w:val="single" w:sz="4" w:space="0" w:color="000000"/>
                    <w:left w:val="single" w:sz="4" w:space="0" w:color="000000"/>
                    <w:bottom w:val="single" w:sz="4" w:space="0" w:color="000000"/>
                  </w:tcBorders>
                  <w:shd w:val="clear" w:color="auto" w:fill="auto"/>
                </w:tcPr>
                <w:p w:rsidR="00B73153" w:rsidRDefault="00B73153" w:rsidP="00B73153">
                  <w:r>
                    <w:rPr>
                      <w:rFonts w:ascii="Arial Narrow" w:hAnsi="Arial Narrow"/>
                    </w:rPr>
                    <w:t>23</w:t>
                  </w:r>
                  <w:r w:rsidRPr="00A24725">
                    <w:rPr>
                      <w:rFonts w:ascii="Arial Narrow" w:hAnsi="Arial Narrow"/>
                    </w:rPr>
                    <w:t>/</w:t>
                  </w:r>
                  <w:r>
                    <w:rPr>
                      <w:rFonts w:ascii="Arial Narrow" w:hAnsi="Arial Narrow"/>
                    </w:rPr>
                    <w:t>1</w:t>
                  </w:r>
                  <w:r w:rsidRPr="00A24725">
                    <w:rPr>
                      <w:rFonts w:ascii="Arial Narrow" w:hAnsi="Arial Narrow"/>
                    </w:rPr>
                    <w:t>0/2020</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153" w:rsidRPr="00A44A2F" w:rsidRDefault="00B73153" w:rsidP="00B73153">
                  <w:pPr>
                    <w:tabs>
                      <w:tab w:val="left" w:pos="285"/>
                      <w:tab w:val="num" w:pos="1782"/>
                      <w:tab w:val="center" w:pos="4334"/>
                    </w:tabs>
                    <w:snapToGrid w:val="0"/>
                    <w:jc w:val="center"/>
                    <w:rPr>
                      <w:rFonts w:ascii="Arial Narrow" w:hAnsi="Arial Narrow"/>
                      <w:iCs/>
                      <w:noProof w:val="0"/>
                      <w:color w:val="000000"/>
                      <w:sz w:val="22"/>
                      <w:szCs w:val="22"/>
                    </w:rPr>
                  </w:pPr>
                  <w:r w:rsidRPr="00A44A2F">
                    <w:rPr>
                      <w:rFonts w:ascii="Arial Narrow" w:hAnsi="Arial Narrow"/>
                      <w:iCs/>
                      <w:noProof w:val="0"/>
                      <w:color w:val="000000"/>
                      <w:sz w:val="22"/>
                      <w:szCs w:val="22"/>
                    </w:rPr>
                    <w:t>16:00</w:t>
                  </w:r>
                </w:p>
              </w:tc>
            </w:tr>
          </w:tbl>
          <w:p w:rsidR="00363C90" w:rsidRPr="00A44A2F" w:rsidRDefault="00363C90" w:rsidP="004A0042">
            <w:pPr>
              <w:ind w:left="91"/>
              <w:rPr>
                <w:rFonts w:ascii="Arial Narrow" w:hAnsi="Arial Narrow"/>
                <w:noProof w:val="0"/>
                <w:sz w:val="22"/>
                <w:szCs w:val="22"/>
                <w:lang w:eastAsia="es-EC"/>
              </w:rPr>
            </w:pPr>
          </w:p>
          <w:p w:rsidR="00363C90" w:rsidRPr="00A44A2F" w:rsidRDefault="00363C90" w:rsidP="004A0042">
            <w:pPr>
              <w:ind w:left="91"/>
              <w:rPr>
                <w:rFonts w:ascii="Arial Narrow" w:hAnsi="Arial Narrow"/>
                <w:noProof w:val="0"/>
                <w:sz w:val="22"/>
                <w:szCs w:val="22"/>
                <w:lang w:eastAsia="es-EC"/>
              </w:rPr>
            </w:pPr>
            <w:r w:rsidRPr="00A44A2F">
              <w:rPr>
                <w:rFonts w:ascii="Arial Narrow" w:hAnsi="Arial Narrow"/>
                <w:noProof w:val="0"/>
                <w:sz w:val="22"/>
                <w:szCs w:val="22"/>
                <w:lang w:eastAsia="es-EC"/>
              </w:rPr>
              <w:t>La</w:t>
            </w:r>
            <w:r w:rsidR="001E110D" w:rsidRPr="00A44A2F">
              <w:rPr>
                <w:rFonts w:ascii="Arial Narrow" w:hAnsi="Arial Narrow"/>
                <w:noProof w:val="0"/>
                <w:sz w:val="22"/>
                <w:szCs w:val="22"/>
                <w:lang w:eastAsia="es-EC"/>
              </w:rPr>
              <w:t xml:space="preserve"> Comisión Técnica</w:t>
            </w:r>
            <w:r w:rsidRPr="00A44A2F">
              <w:rPr>
                <w:rFonts w:ascii="Arial Narrow" w:hAnsi="Arial Narrow"/>
                <w:noProof w:val="0"/>
                <w:sz w:val="22"/>
                <w:szCs w:val="22"/>
                <w:lang w:eastAsia="es-EC"/>
              </w:rPr>
              <w:t xml:space="preserve"> de considerarlo </w:t>
            </w:r>
            <w:r w:rsidR="001E110D" w:rsidRPr="00A44A2F">
              <w:rPr>
                <w:rFonts w:ascii="Arial Narrow" w:hAnsi="Arial Narrow"/>
                <w:noProof w:val="0"/>
                <w:sz w:val="22"/>
                <w:szCs w:val="22"/>
                <w:lang w:eastAsia="es-EC"/>
              </w:rPr>
              <w:t>justificado</w:t>
            </w:r>
            <w:r w:rsidRPr="00A44A2F">
              <w:rPr>
                <w:rFonts w:ascii="Arial Narrow" w:hAnsi="Arial Narrow"/>
                <w:noProof w:val="0"/>
                <w:sz w:val="22"/>
                <w:szCs w:val="22"/>
                <w:lang w:eastAsia="es-EC"/>
              </w:rPr>
              <w:t>, podrá</w:t>
            </w:r>
            <w:r w:rsidR="001E110D" w:rsidRPr="00A44A2F">
              <w:rPr>
                <w:rFonts w:ascii="Arial Narrow" w:hAnsi="Arial Narrow"/>
                <w:noProof w:val="0"/>
                <w:sz w:val="22"/>
                <w:szCs w:val="22"/>
                <w:lang w:eastAsia="es-EC"/>
              </w:rPr>
              <w:t xml:space="preserve"> modificar</w:t>
            </w:r>
            <w:r w:rsidRPr="00A44A2F">
              <w:rPr>
                <w:rFonts w:ascii="Arial Narrow" w:hAnsi="Arial Narrow"/>
                <w:noProof w:val="0"/>
                <w:sz w:val="22"/>
                <w:szCs w:val="22"/>
                <w:lang w:eastAsia="es-EC"/>
              </w:rPr>
              <w:t xml:space="preserve"> el cronograma</w:t>
            </w:r>
            <w:r w:rsidR="001E110D" w:rsidRPr="00A44A2F">
              <w:rPr>
                <w:rFonts w:ascii="Arial Narrow" w:hAnsi="Arial Narrow"/>
                <w:noProof w:val="0"/>
                <w:sz w:val="22"/>
                <w:szCs w:val="22"/>
                <w:lang w:eastAsia="es-EC"/>
              </w:rPr>
              <w:t xml:space="preserve"> del proceso</w:t>
            </w:r>
            <w:r w:rsidRPr="00A44A2F">
              <w:rPr>
                <w:rFonts w:ascii="Arial Narrow" w:hAnsi="Arial Narrow"/>
                <w:noProof w:val="0"/>
                <w:sz w:val="22"/>
                <w:szCs w:val="22"/>
                <w:lang w:eastAsia="es-EC"/>
              </w:rPr>
              <w:t xml:space="preserve">. Para el efecto publicará en el Portal Institucional del Ministerio de Transporte y Obras Públicas </w:t>
            </w:r>
            <w:r w:rsidR="008B293F" w:rsidRPr="00A44A2F">
              <w:rPr>
                <w:rFonts w:ascii="Arial Narrow" w:hAnsi="Arial Narrow"/>
                <w:noProof w:val="0"/>
                <w:sz w:val="22"/>
                <w:szCs w:val="22"/>
                <w:lang w:eastAsia="es-EC"/>
              </w:rPr>
              <w:t>dicha</w:t>
            </w:r>
            <w:r w:rsidRPr="00A44A2F">
              <w:rPr>
                <w:rFonts w:ascii="Arial Narrow" w:hAnsi="Arial Narrow"/>
                <w:noProof w:val="0"/>
                <w:sz w:val="22"/>
                <w:szCs w:val="22"/>
                <w:lang w:eastAsia="es-EC"/>
              </w:rPr>
              <w:t xml:space="preserve"> </w:t>
            </w:r>
            <w:r w:rsidRPr="00A44A2F">
              <w:rPr>
                <w:rFonts w:ascii="Arial Narrow" w:hAnsi="Arial Narrow"/>
                <w:noProof w:val="0"/>
                <w:sz w:val="22"/>
                <w:szCs w:val="22"/>
                <w:lang w:eastAsia="es-EC"/>
              </w:rPr>
              <w:lastRenderedPageBreak/>
              <w:t>resolución.</w:t>
            </w:r>
          </w:p>
          <w:p w:rsidR="001E110D" w:rsidRPr="00A44A2F" w:rsidRDefault="001E110D" w:rsidP="004A0042">
            <w:pPr>
              <w:ind w:left="91"/>
              <w:rPr>
                <w:rFonts w:ascii="Arial Narrow" w:hAnsi="Arial Narrow"/>
                <w:noProof w:val="0"/>
                <w:sz w:val="22"/>
                <w:szCs w:val="22"/>
              </w:rPr>
            </w:pPr>
          </w:p>
          <w:p w:rsidR="00363C90" w:rsidRPr="00A44A2F" w:rsidRDefault="00363C90" w:rsidP="004A0042">
            <w:pPr>
              <w:tabs>
                <w:tab w:val="right" w:pos="7254"/>
              </w:tabs>
              <w:spacing w:before="60" w:after="60"/>
              <w:ind w:left="91"/>
              <w:rPr>
                <w:rFonts w:ascii="Arial Narrow" w:hAnsi="Arial Narrow"/>
                <w:noProof w:val="0"/>
                <w:sz w:val="22"/>
                <w:szCs w:val="22"/>
              </w:rPr>
            </w:pPr>
            <w:r w:rsidRPr="00A44A2F">
              <w:rPr>
                <w:rFonts w:ascii="Arial Narrow" w:hAnsi="Arial Narrow"/>
                <w:noProof w:val="0"/>
                <w:sz w:val="22"/>
                <w:szCs w:val="22"/>
              </w:rPr>
              <w:t xml:space="preserve">Dirección de la entidad Contratante para fines de </w:t>
            </w:r>
            <w:r w:rsidR="00DB556C" w:rsidRPr="00A44A2F">
              <w:rPr>
                <w:rFonts w:ascii="Arial Narrow" w:hAnsi="Arial Narrow"/>
                <w:noProof w:val="0"/>
                <w:sz w:val="22"/>
                <w:szCs w:val="22"/>
              </w:rPr>
              <w:t>preguntas, respuestas y aclaraciones</w:t>
            </w:r>
            <w:r w:rsidRPr="00A44A2F">
              <w:rPr>
                <w:rFonts w:ascii="Arial Narrow" w:hAnsi="Arial Narrow"/>
                <w:noProof w:val="0"/>
                <w:sz w:val="22"/>
                <w:szCs w:val="22"/>
              </w:rPr>
              <w:t>:</w:t>
            </w:r>
          </w:p>
          <w:p w:rsidR="00363C90" w:rsidRPr="00A44A2F" w:rsidRDefault="00363C90" w:rsidP="004A0042">
            <w:pPr>
              <w:tabs>
                <w:tab w:val="right" w:pos="7254"/>
              </w:tabs>
              <w:ind w:left="91"/>
              <w:rPr>
                <w:rFonts w:ascii="Arial Narrow" w:hAnsi="Arial Narrow"/>
                <w:noProof w:val="0"/>
                <w:sz w:val="22"/>
                <w:szCs w:val="22"/>
              </w:rPr>
            </w:pPr>
            <w:r w:rsidRPr="00A44A2F">
              <w:rPr>
                <w:rFonts w:ascii="Arial Narrow" w:hAnsi="Arial Narrow"/>
                <w:noProof w:val="0"/>
                <w:sz w:val="22"/>
                <w:szCs w:val="22"/>
              </w:rPr>
              <w:t xml:space="preserve">Atención: Comisión Técnica del MTOP </w:t>
            </w:r>
          </w:p>
          <w:p w:rsidR="00274623" w:rsidRPr="00A44A2F" w:rsidRDefault="00363C90" w:rsidP="004A0042">
            <w:pPr>
              <w:tabs>
                <w:tab w:val="right" w:pos="7254"/>
              </w:tabs>
              <w:ind w:left="91"/>
              <w:rPr>
                <w:rFonts w:ascii="Arial Narrow" w:hAnsi="Arial Narrow"/>
                <w:bCs/>
                <w:noProof w:val="0"/>
                <w:sz w:val="22"/>
                <w:szCs w:val="22"/>
              </w:rPr>
            </w:pPr>
            <w:r w:rsidRPr="00A44A2F">
              <w:rPr>
                <w:rFonts w:ascii="Arial Narrow" w:hAnsi="Arial Narrow"/>
                <w:noProof w:val="0"/>
                <w:sz w:val="22"/>
                <w:szCs w:val="22"/>
              </w:rPr>
              <w:t xml:space="preserve">Dirección: </w:t>
            </w:r>
            <w:r w:rsidR="00DB556C" w:rsidRPr="00A44A2F">
              <w:rPr>
                <w:rFonts w:ascii="Arial Narrow" w:hAnsi="Arial Narrow"/>
                <w:noProof w:val="0"/>
                <w:spacing w:val="-3"/>
                <w:sz w:val="22"/>
                <w:szCs w:val="22"/>
              </w:rPr>
              <w:t xml:space="preserve">Dirección de Contratación </w:t>
            </w:r>
            <w:r w:rsidR="008767A9" w:rsidRPr="00A44A2F">
              <w:rPr>
                <w:rFonts w:ascii="Arial Narrow" w:hAnsi="Arial Narrow"/>
                <w:noProof w:val="0"/>
                <w:spacing w:val="-3"/>
                <w:sz w:val="22"/>
                <w:szCs w:val="22"/>
              </w:rPr>
              <w:t>Pública del</w:t>
            </w:r>
            <w:r w:rsidR="00DB556C" w:rsidRPr="00A44A2F">
              <w:rPr>
                <w:rFonts w:ascii="Arial Narrow" w:hAnsi="Arial Narrow"/>
                <w:noProof w:val="0"/>
                <w:spacing w:val="-3"/>
                <w:sz w:val="22"/>
                <w:szCs w:val="22"/>
              </w:rPr>
              <w:t xml:space="preserve"> MTOP, ubicada en la calle Juan León Mera N</w:t>
            </w:r>
            <w:r w:rsidR="00274623" w:rsidRPr="00A44A2F">
              <w:rPr>
                <w:rFonts w:ascii="Arial Narrow" w:hAnsi="Arial Narrow"/>
                <w:noProof w:val="0"/>
                <w:spacing w:val="-3"/>
                <w:sz w:val="22"/>
                <w:szCs w:val="22"/>
              </w:rPr>
              <w:t xml:space="preserve"> </w:t>
            </w:r>
            <w:r w:rsidR="00DB556C" w:rsidRPr="00A44A2F">
              <w:rPr>
                <w:rFonts w:ascii="Arial Narrow" w:hAnsi="Arial Narrow"/>
                <w:noProof w:val="0"/>
                <w:spacing w:val="-3"/>
                <w:sz w:val="22"/>
                <w:szCs w:val="22"/>
              </w:rPr>
              <w:t>26-220 y Av. Francisco de</w:t>
            </w:r>
            <w:r w:rsidR="00B808E5" w:rsidRPr="00A44A2F">
              <w:rPr>
                <w:rFonts w:ascii="Arial Narrow" w:hAnsi="Arial Narrow"/>
                <w:noProof w:val="0"/>
                <w:spacing w:val="-3"/>
                <w:sz w:val="22"/>
                <w:szCs w:val="22"/>
              </w:rPr>
              <w:t xml:space="preserve"> Orellana, </w:t>
            </w:r>
            <w:r w:rsidR="00DB556C" w:rsidRPr="00A44A2F">
              <w:rPr>
                <w:rFonts w:ascii="Arial Narrow" w:hAnsi="Arial Narrow"/>
                <w:noProof w:val="0"/>
                <w:spacing w:val="-3"/>
                <w:sz w:val="22"/>
                <w:szCs w:val="22"/>
              </w:rPr>
              <w:t>piso 15</w:t>
            </w:r>
            <w:r w:rsidRPr="00A44A2F">
              <w:rPr>
                <w:rFonts w:ascii="Arial Narrow" w:hAnsi="Arial Narrow"/>
                <w:bCs/>
                <w:noProof w:val="0"/>
                <w:sz w:val="22"/>
                <w:szCs w:val="22"/>
              </w:rPr>
              <w:t xml:space="preserve"> </w:t>
            </w:r>
          </w:p>
          <w:p w:rsidR="00274623" w:rsidRPr="00A44A2F" w:rsidRDefault="00363C90" w:rsidP="004A0042">
            <w:pPr>
              <w:tabs>
                <w:tab w:val="right" w:pos="7254"/>
              </w:tabs>
              <w:ind w:left="91"/>
              <w:rPr>
                <w:rFonts w:ascii="Arial Narrow" w:hAnsi="Arial Narrow"/>
                <w:noProof w:val="0"/>
                <w:sz w:val="22"/>
                <w:szCs w:val="22"/>
              </w:rPr>
            </w:pPr>
            <w:r w:rsidRPr="00A44A2F">
              <w:rPr>
                <w:rFonts w:ascii="Arial Narrow" w:hAnsi="Arial Narrow"/>
                <w:noProof w:val="0"/>
                <w:sz w:val="22"/>
                <w:szCs w:val="22"/>
              </w:rPr>
              <w:t xml:space="preserve">Ciudad: Quito </w:t>
            </w:r>
          </w:p>
          <w:p w:rsidR="00363C90" w:rsidRPr="00A44A2F" w:rsidRDefault="00363C90" w:rsidP="004A0042">
            <w:pPr>
              <w:tabs>
                <w:tab w:val="right" w:pos="7254"/>
              </w:tabs>
              <w:ind w:left="91"/>
              <w:rPr>
                <w:rFonts w:ascii="Arial Narrow" w:hAnsi="Arial Narrow"/>
                <w:noProof w:val="0"/>
                <w:sz w:val="22"/>
                <w:szCs w:val="22"/>
              </w:rPr>
            </w:pPr>
            <w:r w:rsidRPr="00A44A2F">
              <w:rPr>
                <w:rFonts w:ascii="Arial Narrow" w:hAnsi="Arial Narrow"/>
                <w:noProof w:val="0"/>
                <w:sz w:val="22"/>
                <w:szCs w:val="22"/>
              </w:rPr>
              <w:t>País: Ecuador</w:t>
            </w:r>
          </w:p>
          <w:p w:rsidR="00363C90" w:rsidRPr="00A44A2F" w:rsidRDefault="00363C90" w:rsidP="004A0042">
            <w:pPr>
              <w:tabs>
                <w:tab w:val="right" w:pos="7254"/>
              </w:tabs>
              <w:ind w:left="91"/>
              <w:rPr>
                <w:rFonts w:ascii="Arial Narrow" w:hAnsi="Arial Narrow"/>
                <w:noProof w:val="0"/>
                <w:sz w:val="22"/>
                <w:szCs w:val="22"/>
              </w:rPr>
            </w:pPr>
            <w:r w:rsidRPr="00A44A2F">
              <w:rPr>
                <w:rFonts w:ascii="Arial Narrow" w:hAnsi="Arial Narrow"/>
                <w:noProof w:val="0"/>
                <w:sz w:val="22"/>
                <w:szCs w:val="22"/>
              </w:rPr>
              <w:t>Teléfono: 023974600</w:t>
            </w:r>
          </w:p>
          <w:p w:rsidR="000F3F07" w:rsidRPr="00A44A2F" w:rsidRDefault="00363C90" w:rsidP="004A0042">
            <w:pPr>
              <w:tabs>
                <w:tab w:val="right" w:pos="7254"/>
              </w:tabs>
              <w:ind w:left="91"/>
              <w:rPr>
                <w:rFonts w:ascii="Arial Narrow" w:hAnsi="Arial Narrow"/>
                <w:noProof w:val="0"/>
                <w:sz w:val="22"/>
                <w:szCs w:val="22"/>
              </w:rPr>
            </w:pPr>
            <w:r w:rsidRPr="00A44A2F">
              <w:rPr>
                <w:rFonts w:ascii="Arial Narrow" w:hAnsi="Arial Narrow"/>
                <w:noProof w:val="0"/>
                <w:sz w:val="22"/>
                <w:szCs w:val="22"/>
              </w:rPr>
              <w:t>Correó electrónico:</w:t>
            </w:r>
            <w:r w:rsidR="009E7E81" w:rsidRPr="00A44A2F">
              <w:rPr>
                <w:rFonts w:ascii="Arial Narrow" w:hAnsi="Arial Narrow"/>
                <w:noProof w:val="0"/>
                <w:spacing w:val="3"/>
                <w:sz w:val="22"/>
                <w:szCs w:val="22"/>
              </w:rPr>
              <w:t xml:space="preserve"> </w:t>
            </w:r>
            <w:r w:rsidR="00A40485" w:rsidRPr="00A44A2F">
              <w:rPr>
                <w:rFonts w:ascii="Arial Narrow" w:hAnsi="Arial Narrow"/>
                <w:noProof w:val="0"/>
                <w:color w:val="0070C0"/>
                <w:spacing w:val="3"/>
                <w:sz w:val="22"/>
                <w:szCs w:val="22"/>
                <w:u w:val="single"/>
              </w:rPr>
              <w:t>sucumbiosmprcaf@mtop.gob.ec</w:t>
            </w:r>
          </w:p>
          <w:p w:rsidR="00363C90" w:rsidRPr="00A44A2F" w:rsidRDefault="00363C90" w:rsidP="004A0042">
            <w:pPr>
              <w:tabs>
                <w:tab w:val="right" w:pos="7254"/>
              </w:tabs>
              <w:ind w:left="91"/>
              <w:rPr>
                <w:rFonts w:ascii="Arial Narrow" w:hAnsi="Arial Narrow"/>
                <w:noProof w:val="0"/>
                <w:sz w:val="22"/>
                <w:szCs w:val="22"/>
              </w:rPr>
            </w:pPr>
            <w:r w:rsidRPr="00A44A2F">
              <w:rPr>
                <w:rFonts w:ascii="Arial Narrow" w:hAnsi="Arial Narrow"/>
                <w:noProof w:val="0"/>
                <w:sz w:val="22"/>
                <w:szCs w:val="22"/>
              </w:rPr>
              <w:t xml:space="preserve">Página WEB del MTOP: </w:t>
            </w:r>
            <w:hyperlink r:id="rId15" w:history="1">
              <w:r w:rsidR="00BC3F91" w:rsidRPr="00A44A2F">
                <w:rPr>
                  <w:rStyle w:val="Hipervnculo"/>
                  <w:rFonts w:ascii="Arial Narrow" w:hAnsi="Arial Narrow"/>
                  <w:noProof w:val="0"/>
                  <w:color w:val="0070C0"/>
                  <w:sz w:val="22"/>
                  <w:szCs w:val="22"/>
                </w:rPr>
                <w:t>www.obraspublicas.gob.ec</w:t>
              </w:r>
            </w:hyperlink>
            <w:r w:rsidR="000F3F07" w:rsidRPr="00A44A2F">
              <w:rPr>
                <w:rStyle w:val="Hipervnculo"/>
                <w:rFonts w:ascii="Arial Narrow" w:hAnsi="Arial Narrow"/>
                <w:noProof w:val="0"/>
                <w:color w:val="000000"/>
                <w:sz w:val="22"/>
                <w:szCs w:val="22"/>
                <w:u w:val="none"/>
              </w:rPr>
              <w:t>,</w:t>
            </w:r>
            <w:r w:rsidR="000B2B07" w:rsidRPr="00A44A2F">
              <w:rPr>
                <w:rFonts w:ascii="Arial Narrow" w:hAnsi="Arial Narrow"/>
                <w:noProof w:val="0"/>
                <w:sz w:val="22"/>
                <w:szCs w:val="22"/>
              </w:rPr>
              <w:t xml:space="preserve"> en el siguiente link</w:t>
            </w:r>
            <w:r w:rsidR="009E1BA7" w:rsidRPr="00A44A2F">
              <w:rPr>
                <w:rFonts w:ascii="Arial Narrow" w:hAnsi="Arial Narrow"/>
                <w:noProof w:val="0"/>
                <w:sz w:val="22"/>
                <w:szCs w:val="22"/>
              </w:rPr>
              <w:t xml:space="preserve">: </w:t>
            </w:r>
            <w:r w:rsidR="000F3F07" w:rsidRPr="00A44A2F">
              <w:rPr>
                <w:rFonts w:ascii="Arial Narrow" w:hAnsi="Arial Narrow"/>
                <w:noProof w:val="0"/>
                <w:color w:val="0066FF"/>
                <w:sz w:val="22"/>
                <w:szCs w:val="22"/>
                <w:u w:val="single"/>
              </w:rPr>
              <w:t>www.obraspublicas.gob.ec/licitacion-de-obras-mtop</w:t>
            </w:r>
            <w:r w:rsidR="000F3F07" w:rsidRPr="00A44A2F">
              <w:rPr>
                <w:rFonts w:ascii="Arial Narrow" w:hAnsi="Arial Narrow"/>
                <w:noProof w:val="0"/>
                <w:sz w:val="22"/>
                <w:szCs w:val="22"/>
              </w:rPr>
              <w:t>.</w:t>
            </w:r>
            <w:r w:rsidRPr="00A44A2F">
              <w:rPr>
                <w:rFonts w:ascii="Arial Narrow" w:hAnsi="Arial Narrow"/>
                <w:noProof w:val="0"/>
                <w:sz w:val="22"/>
                <w:szCs w:val="22"/>
              </w:rPr>
              <w:t xml:space="preserve">  </w:t>
            </w:r>
          </w:p>
        </w:tc>
      </w:tr>
      <w:tr w:rsidR="00363C90" w:rsidRPr="00A44A2F" w:rsidTr="004A0042">
        <w:trPr>
          <w:trHeight w:val="28"/>
        </w:trPr>
        <w:tc>
          <w:tcPr>
            <w:tcW w:w="1985" w:type="dxa"/>
          </w:tcPr>
          <w:p w:rsidR="00363C90" w:rsidRPr="00A44A2F" w:rsidRDefault="00363C90" w:rsidP="004A0042">
            <w:pPr>
              <w:tabs>
                <w:tab w:val="right" w:pos="7254"/>
              </w:tabs>
              <w:spacing w:before="60" w:after="60"/>
              <w:rPr>
                <w:rFonts w:ascii="Arial Narrow" w:hAnsi="Arial Narrow"/>
                <w:b/>
                <w:noProof w:val="0"/>
                <w:sz w:val="22"/>
                <w:szCs w:val="22"/>
              </w:rPr>
            </w:pPr>
            <w:r w:rsidRPr="00A44A2F">
              <w:rPr>
                <w:rFonts w:ascii="Arial Narrow" w:hAnsi="Arial Narrow"/>
                <w:b/>
                <w:noProof w:val="0"/>
                <w:sz w:val="22"/>
                <w:szCs w:val="22"/>
              </w:rPr>
              <w:lastRenderedPageBreak/>
              <w:t xml:space="preserve">2. </w:t>
            </w:r>
            <w:r w:rsidRPr="00A44A2F">
              <w:rPr>
                <w:rFonts w:ascii="Arial Narrow" w:hAnsi="Arial Narrow"/>
                <w:b/>
                <w:noProof w:val="0"/>
                <w:spacing w:val="-2"/>
                <w:sz w:val="22"/>
                <w:szCs w:val="22"/>
              </w:rPr>
              <w:t>Vigencia de la oferta</w:t>
            </w:r>
            <w:r w:rsidRPr="00A44A2F" w:rsidDel="00805B11">
              <w:rPr>
                <w:rFonts w:ascii="Arial Narrow" w:hAnsi="Arial Narrow"/>
                <w:b/>
                <w:noProof w:val="0"/>
                <w:sz w:val="22"/>
                <w:szCs w:val="22"/>
              </w:rPr>
              <w:t xml:space="preserve"> </w:t>
            </w:r>
          </w:p>
        </w:tc>
        <w:tc>
          <w:tcPr>
            <w:tcW w:w="8222" w:type="dxa"/>
            <w:vAlign w:val="center"/>
          </w:tcPr>
          <w:p w:rsidR="00516FF0" w:rsidRPr="00A44A2F" w:rsidRDefault="00516FF0" w:rsidP="004A0042">
            <w:pPr>
              <w:autoSpaceDE w:val="0"/>
              <w:autoSpaceDN w:val="0"/>
              <w:adjustRightInd w:val="0"/>
              <w:snapToGrid w:val="0"/>
              <w:ind w:left="91"/>
              <w:rPr>
                <w:rFonts w:ascii="Arial Narrow" w:hAnsi="Arial Narrow"/>
                <w:b/>
                <w:noProof w:val="0"/>
                <w:sz w:val="22"/>
                <w:szCs w:val="22"/>
              </w:rPr>
            </w:pPr>
          </w:p>
          <w:p w:rsidR="00516FF0" w:rsidRPr="00A44A2F" w:rsidRDefault="00363C90" w:rsidP="004A0042">
            <w:pPr>
              <w:autoSpaceDE w:val="0"/>
              <w:autoSpaceDN w:val="0"/>
              <w:adjustRightInd w:val="0"/>
              <w:snapToGrid w:val="0"/>
              <w:ind w:left="91"/>
              <w:rPr>
                <w:rFonts w:ascii="Arial Narrow" w:hAnsi="Arial Narrow"/>
                <w:noProof w:val="0"/>
                <w:spacing w:val="-2"/>
                <w:sz w:val="22"/>
                <w:szCs w:val="22"/>
              </w:rPr>
            </w:pPr>
            <w:r w:rsidRPr="00A44A2F">
              <w:rPr>
                <w:rFonts w:ascii="Arial Narrow" w:hAnsi="Arial Narrow"/>
                <w:b/>
                <w:noProof w:val="0"/>
                <w:sz w:val="22"/>
                <w:szCs w:val="22"/>
              </w:rPr>
              <w:t xml:space="preserve"> 2.1</w:t>
            </w:r>
            <w:r w:rsidR="002A6C1B" w:rsidRPr="00A44A2F">
              <w:rPr>
                <w:rFonts w:ascii="Arial Narrow" w:hAnsi="Arial Narrow"/>
                <w:noProof w:val="0"/>
                <w:sz w:val="22"/>
                <w:szCs w:val="22"/>
              </w:rPr>
              <w:t xml:space="preserve"> </w:t>
            </w:r>
            <w:r w:rsidR="00B07B3A" w:rsidRPr="00A44A2F">
              <w:rPr>
                <w:rFonts w:ascii="Arial Narrow" w:hAnsi="Arial Narrow"/>
                <w:noProof w:val="0"/>
                <w:spacing w:val="-2"/>
                <w:sz w:val="22"/>
                <w:szCs w:val="22"/>
              </w:rPr>
              <w:t>Las ofertas se entenderán vigentes hasta ciento cincuenta (150) días, calendarios posteriores a la presentación de las mismas, de no considerarse en las ofertas la vigencia, las mismas se entenderán vigentes hasta la suscripción del contrato.</w:t>
            </w:r>
          </w:p>
          <w:p w:rsidR="006A5C5B" w:rsidRPr="00A44A2F" w:rsidRDefault="006A5C5B" w:rsidP="004A0042">
            <w:pPr>
              <w:autoSpaceDE w:val="0"/>
              <w:autoSpaceDN w:val="0"/>
              <w:adjustRightInd w:val="0"/>
              <w:snapToGrid w:val="0"/>
              <w:ind w:left="91"/>
              <w:rPr>
                <w:rFonts w:ascii="Arial Narrow" w:hAnsi="Arial Narrow"/>
                <w:noProof w:val="0"/>
                <w:spacing w:val="-2"/>
                <w:sz w:val="22"/>
                <w:szCs w:val="22"/>
              </w:rPr>
            </w:pPr>
          </w:p>
        </w:tc>
      </w:tr>
      <w:tr w:rsidR="00363C90" w:rsidRPr="00A44A2F" w:rsidDel="00805B11" w:rsidTr="004A0042">
        <w:trPr>
          <w:trHeight w:val="28"/>
        </w:trPr>
        <w:tc>
          <w:tcPr>
            <w:tcW w:w="1985" w:type="dxa"/>
          </w:tcPr>
          <w:p w:rsidR="00363C90" w:rsidRPr="00A44A2F" w:rsidRDefault="00363C90" w:rsidP="004A0042">
            <w:pPr>
              <w:tabs>
                <w:tab w:val="right" w:pos="7254"/>
              </w:tabs>
              <w:spacing w:before="60" w:after="60"/>
              <w:rPr>
                <w:rFonts w:ascii="Arial Narrow" w:hAnsi="Arial Narrow"/>
                <w:b/>
                <w:noProof w:val="0"/>
                <w:sz w:val="22"/>
                <w:szCs w:val="22"/>
              </w:rPr>
            </w:pPr>
            <w:r w:rsidRPr="00A44A2F">
              <w:rPr>
                <w:rFonts w:ascii="Arial Narrow" w:hAnsi="Arial Narrow"/>
                <w:b/>
                <w:noProof w:val="0"/>
                <w:sz w:val="22"/>
                <w:szCs w:val="22"/>
              </w:rPr>
              <w:t xml:space="preserve">3. </w:t>
            </w:r>
            <w:r w:rsidRPr="00A44A2F">
              <w:rPr>
                <w:rFonts w:ascii="Arial Narrow" w:hAnsi="Arial Narrow"/>
                <w:b/>
                <w:noProof w:val="0"/>
                <w:spacing w:val="-2"/>
                <w:sz w:val="22"/>
                <w:szCs w:val="22"/>
              </w:rPr>
              <w:t>Precio de la oferta</w:t>
            </w:r>
          </w:p>
        </w:tc>
        <w:tc>
          <w:tcPr>
            <w:tcW w:w="8222" w:type="dxa"/>
          </w:tcPr>
          <w:p w:rsidR="00516FF0" w:rsidRPr="00A44A2F" w:rsidRDefault="00516FF0" w:rsidP="004A0042">
            <w:pPr>
              <w:tabs>
                <w:tab w:val="left" w:pos="318"/>
              </w:tabs>
              <w:ind w:left="91" w:right="45"/>
              <w:rPr>
                <w:rFonts w:ascii="Arial Narrow" w:hAnsi="Arial Narrow"/>
                <w:b/>
                <w:noProof w:val="0"/>
                <w:sz w:val="22"/>
                <w:szCs w:val="22"/>
              </w:rPr>
            </w:pPr>
          </w:p>
          <w:p w:rsidR="001100BA" w:rsidRPr="00A44A2F" w:rsidRDefault="00363C90" w:rsidP="004A0042">
            <w:pPr>
              <w:tabs>
                <w:tab w:val="left" w:pos="318"/>
              </w:tabs>
              <w:ind w:left="91" w:right="45"/>
              <w:rPr>
                <w:rFonts w:ascii="Arial Narrow" w:hAnsi="Arial Narrow"/>
                <w:noProof w:val="0"/>
                <w:spacing w:val="-2"/>
                <w:sz w:val="22"/>
                <w:szCs w:val="22"/>
              </w:rPr>
            </w:pPr>
            <w:r w:rsidRPr="00A44A2F">
              <w:rPr>
                <w:rFonts w:ascii="Arial Narrow" w:hAnsi="Arial Narrow"/>
                <w:b/>
                <w:noProof w:val="0"/>
                <w:sz w:val="22"/>
                <w:szCs w:val="22"/>
              </w:rPr>
              <w:t>3.1</w:t>
            </w:r>
            <w:r w:rsidRPr="00A44A2F">
              <w:rPr>
                <w:rFonts w:ascii="Arial Narrow" w:hAnsi="Arial Narrow"/>
                <w:noProof w:val="0"/>
                <w:sz w:val="22"/>
                <w:szCs w:val="22"/>
              </w:rPr>
              <w:t xml:space="preserve"> </w:t>
            </w:r>
            <w:r w:rsidR="001100BA" w:rsidRPr="00A44A2F">
              <w:rPr>
                <w:rFonts w:ascii="Arial Narrow" w:hAnsi="Arial Narrow"/>
                <w:noProof w:val="0"/>
                <w:spacing w:val="-2"/>
                <w:sz w:val="22"/>
                <w:szCs w:val="22"/>
              </w:rPr>
              <w:t>Se entenderá por precio de la oferta al valor que el proponente haga constar en su oferta, a través del formulario único de la oferta.</w:t>
            </w:r>
          </w:p>
          <w:p w:rsidR="007972DC" w:rsidRPr="00A44A2F" w:rsidDel="00805B11" w:rsidRDefault="007972DC" w:rsidP="00F06D3D">
            <w:pPr>
              <w:tabs>
                <w:tab w:val="left" w:pos="318"/>
              </w:tabs>
              <w:ind w:right="45"/>
              <w:rPr>
                <w:rFonts w:ascii="Arial Narrow" w:hAnsi="Arial Narrow"/>
                <w:noProof w:val="0"/>
                <w:sz w:val="22"/>
                <w:szCs w:val="22"/>
              </w:rPr>
            </w:pPr>
          </w:p>
        </w:tc>
      </w:tr>
      <w:tr w:rsidR="00363C90" w:rsidRPr="00A44A2F" w:rsidTr="004A0042">
        <w:trPr>
          <w:trHeight w:val="28"/>
        </w:trPr>
        <w:tc>
          <w:tcPr>
            <w:tcW w:w="1985" w:type="dxa"/>
          </w:tcPr>
          <w:p w:rsidR="00363C90" w:rsidRPr="00A44A2F" w:rsidRDefault="00363C90" w:rsidP="004A0042">
            <w:pPr>
              <w:tabs>
                <w:tab w:val="left" w:pos="345"/>
                <w:tab w:val="right" w:pos="7254"/>
              </w:tabs>
              <w:spacing w:before="60" w:after="60"/>
              <w:rPr>
                <w:rFonts w:ascii="Arial Narrow" w:hAnsi="Arial Narrow"/>
                <w:b/>
                <w:noProof w:val="0"/>
                <w:sz w:val="22"/>
                <w:szCs w:val="22"/>
              </w:rPr>
            </w:pPr>
            <w:r w:rsidRPr="00A44A2F">
              <w:rPr>
                <w:rFonts w:ascii="Arial Narrow" w:hAnsi="Arial Narrow"/>
                <w:b/>
                <w:noProof w:val="0"/>
                <w:spacing w:val="-2"/>
                <w:sz w:val="22"/>
                <w:szCs w:val="22"/>
              </w:rPr>
              <w:t>4.</w:t>
            </w:r>
            <w:r w:rsidRPr="00A44A2F">
              <w:rPr>
                <w:rFonts w:ascii="Arial Narrow" w:hAnsi="Arial Narrow"/>
                <w:noProof w:val="0"/>
                <w:spacing w:val="-2"/>
                <w:sz w:val="22"/>
                <w:szCs w:val="22"/>
              </w:rPr>
              <w:t xml:space="preserve"> </w:t>
            </w:r>
            <w:r w:rsidRPr="00A44A2F">
              <w:rPr>
                <w:rFonts w:ascii="Arial Narrow" w:hAnsi="Arial Narrow"/>
                <w:b/>
                <w:noProof w:val="0"/>
                <w:spacing w:val="-2"/>
                <w:sz w:val="22"/>
                <w:szCs w:val="22"/>
              </w:rPr>
              <w:t>Forma de presentar la oferta</w:t>
            </w:r>
            <w:r w:rsidR="00840F1A" w:rsidRPr="00A44A2F">
              <w:rPr>
                <w:rFonts w:ascii="Arial Narrow" w:hAnsi="Arial Narrow"/>
                <w:b/>
                <w:noProof w:val="0"/>
                <w:spacing w:val="-2"/>
                <w:sz w:val="22"/>
                <w:szCs w:val="22"/>
              </w:rPr>
              <w:t>:</w:t>
            </w:r>
            <w:r w:rsidRPr="00A44A2F">
              <w:rPr>
                <w:rFonts w:ascii="Arial Narrow" w:hAnsi="Arial Narrow"/>
                <w:noProof w:val="0"/>
                <w:spacing w:val="-2"/>
                <w:sz w:val="22"/>
                <w:szCs w:val="22"/>
              </w:rPr>
              <w:tab/>
            </w:r>
          </w:p>
        </w:tc>
        <w:tc>
          <w:tcPr>
            <w:tcW w:w="8222" w:type="dxa"/>
          </w:tcPr>
          <w:p w:rsidR="00363C90" w:rsidRPr="00A44A2F" w:rsidRDefault="00363C90" w:rsidP="004A0042">
            <w:pPr>
              <w:tabs>
                <w:tab w:val="left" w:pos="91"/>
              </w:tabs>
              <w:ind w:left="91" w:right="45"/>
              <w:rPr>
                <w:rFonts w:ascii="Arial Narrow" w:hAnsi="Arial Narrow"/>
                <w:noProof w:val="0"/>
                <w:spacing w:val="-2"/>
                <w:sz w:val="22"/>
                <w:szCs w:val="22"/>
              </w:rPr>
            </w:pPr>
            <w:r w:rsidRPr="00A44A2F">
              <w:rPr>
                <w:rFonts w:ascii="Arial Narrow" w:hAnsi="Arial Narrow"/>
                <w:b/>
                <w:noProof w:val="0"/>
                <w:sz w:val="22"/>
                <w:szCs w:val="22"/>
              </w:rPr>
              <w:t>4.1</w:t>
            </w:r>
            <w:r w:rsidR="00D160BC" w:rsidRPr="00A44A2F">
              <w:rPr>
                <w:rFonts w:ascii="Arial Narrow" w:hAnsi="Arial Narrow"/>
                <w:noProof w:val="0"/>
                <w:sz w:val="22"/>
                <w:szCs w:val="22"/>
              </w:rPr>
              <w:t xml:space="preserve"> </w:t>
            </w:r>
            <w:r w:rsidRPr="00A44A2F">
              <w:rPr>
                <w:rFonts w:ascii="Arial Narrow" w:hAnsi="Arial Narrow"/>
                <w:noProof w:val="0"/>
                <w:spacing w:val="-2"/>
                <w:sz w:val="22"/>
                <w:szCs w:val="22"/>
              </w:rPr>
              <w:t>La oferta se deberá presentar en forma física</w:t>
            </w:r>
            <w:r w:rsidR="00ED482E" w:rsidRPr="00A44A2F">
              <w:rPr>
                <w:rFonts w:ascii="Arial Narrow" w:hAnsi="Arial Narrow"/>
                <w:noProof w:val="0"/>
                <w:spacing w:val="-2"/>
                <w:sz w:val="22"/>
                <w:szCs w:val="22"/>
              </w:rPr>
              <w:t xml:space="preserve"> en un original y</w:t>
            </w:r>
            <w:r w:rsidR="00DB5A36" w:rsidRPr="00A44A2F">
              <w:rPr>
                <w:rFonts w:ascii="Arial Narrow" w:hAnsi="Arial Narrow"/>
                <w:noProof w:val="0"/>
                <w:spacing w:val="-2"/>
                <w:sz w:val="22"/>
                <w:szCs w:val="22"/>
              </w:rPr>
              <w:t xml:space="preserve"> </w:t>
            </w:r>
            <w:r w:rsidR="009F2DD8" w:rsidRPr="00A44A2F">
              <w:rPr>
                <w:rFonts w:ascii="Arial Narrow" w:hAnsi="Arial Narrow"/>
                <w:noProof w:val="0"/>
                <w:spacing w:val="-2"/>
                <w:sz w:val="22"/>
                <w:szCs w:val="22"/>
              </w:rPr>
              <w:t>una</w:t>
            </w:r>
            <w:r w:rsidR="00ED482E" w:rsidRPr="00A44A2F">
              <w:rPr>
                <w:rFonts w:ascii="Arial Narrow" w:hAnsi="Arial Narrow"/>
                <w:noProof w:val="0"/>
                <w:spacing w:val="-2"/>
                <w:sz w:val="22"/>
                <w:szCs w:val="22"/>
              </w:rPr>
              <w:t xml:space="preserve"> copia</w:t>
            </w:r>
            <w:r w:rsidR="00DB5A36" w:rsidRPr="00A44A2F">
              <w:rPr>
                <w:rFonts w:ascii="Arial Narrow" w:hAnsi="Arial Narrow"/>
                <w:noProof w:val="0"/>
                <w:spacing w:val="-2"/>
                <w:sz w:val="22"/>
                <w:szCs w:val="22"/>
              </w:rPr>
              <w:t xml:space="preserve">, así mismo se </w:t>
            </w:r>
            <w:r w:rsidR="00710238" w:rsidRPr="00A44A2F">
              <w:rPr>
                <w:rFonts w:ascii="Arial Narrow" w:hAnsi="Arial Narrow"/>
                <w:noProof w:val="0"/>
                <w:spacing w:val="-2"/>
                <w:sz w:val="22"/>
                <w:szCs w:val="22"/>
              </w:rPr>
              <w:t>presentará</w:t>
            </w:r>
            <w:r w:rsidR="00DB5A36" w:rsidRPr="00A44A2F">
              <w:rPr>
                <w:rFonts w:ascii="Arial Narrow" w:hAnsi="Arial Narrow"/>
                <w:noProof w:val="0"/>
                <w:spacing w:val="-2"/>
                <w:sz w:val="22"/>
                <w:szCs w:val="22"/>
              </w:rPr>
              <w:t xml:space="preserve"> una copia en digital en un CD, </w:t>
            </w:r>
            <w:r w:rsidR="00DB5A36" w:rsidRPr="00A44A2F">
              <w:rPr>
                <w:rFonts w:ascii="Arial Narrow" w:hAnsi="Arial Narrow"/>
                <w:noProof w:val="0"/>
                <w:spacing w:val="-3"/>
                <w:sz w:val="22"/>
                <w:szCs w:val="22"/>
              </w:rPr>
              <w:t xml:space="preserve">en </w:t>
            </w:r>
            <w:r w:rsidR="00DB556C" w:rsidRPr="00A44A2F">
              <w:rPr>
                <w:rFonts w:ascii="Arial Narrow" w:hAnsi="Arial Narrow"/>
                <w:noProof w:val="0"/>
                <w:spacing w:val="-3"/>
                <w:sz w:val="22"/>
                <w:szCs w:val="22"/>
              </w:rPr>
              <w:t>el</w:t>
            </w:r>
            <w:r w:rsidR="00DB5A36" w:rsidRPr="00A44A2F">
              <w:rPr>
                <w:rFonts w:ascii="Arial Narrow" w:hAnsi="Arial Narrow"/>
                <w:noProof w:val="0"/>
                <w:spacing w:val="-3"/>
                <w:sz w:val="22"/>
                <w:szCs w:val="22"/>
              </w:rPr>
              <w:t xml:space="preserve"> edificio matriz del </w:t>
            </w:r>
            <w:r w:rsidR="00DB556C" w:rsidRPr="00A44A2F">
              <w:rPr>
                <w:rFonts w:ascii="Arial Narrow" w:hAnsi="Arial Narrow"/>
                <w:noProof w:val="0"/>
                <w:spacing w:val="-3"/>
                <w:sz w:val="22"/>
                <w:szCs w:val="22"/>
              </w:rPr>
              <w:t>M</w:t>
            </w:r>
            <w:r w:rsidR="00DB5A36" w:rsidRPr="00A44A2F">
              <w:rPr>
                <w:rFonts w:ascii="Arial Narrow" w:hAnsi="Arial Narrow"/>
                <w:noProof w:val="0"/>
                <w:spacing w:val="-3"/>
                <w:sz w:val="22"/>
                <w:szCs w:val="22"/>
              </w:rPr>
              <w:t xml:space="preserve">inisterio de </w:t>
            </w:r>
            <w:r w:rsidR="00DB556C" w:rsidRPr="00A44A2F">
              <w:rPr>
                <w:rFonts w:ascii="Arial Narrow" w:hAnsi="Arial Narrow"/>
                <w:noProof w:val="0"/>
                <w:spacing w:val="-3"/>
                <w:sz w:val="22"/>
                <w:szCs w:val="22"/>
              </w:rPr>
              <w:t>T</w:t>
            </w:r>
            <w:r w:rsidR="00DB5A36" w:rsidRPr="00A44A2F">
              <w:rPr>
                <w:rFonts w:ascii="Arial Narrow" w:hAnsi="Arial Narrow"/>
                <w:noProof w:val="0"/>
                <w:spacing w:val="-3"/>
                <w:sz w:val="22"/>
                <w:szCs w:val="22"/>
              </w:rPr>
              <w:t xml:space="preserve">ransporte y </w:t>
            </w:r>
            <w:r w:rsidR="00DB556C" w:rsidRPr="00A44A2F">
              <w:rPr>
                <w:rFonts w:ascii="Arial Narrow" w:hAnsi="Arial Narrow"/>
                <w:noProof w:val="0"/>
                <w:spacing w:val="-3"/>
                <w:sz w:val="22"/>
                <w:szCs w:val="22"/>
              </w:rPr>
              <w:t>O</w:t>
            </w:r>
            <w:r w:rsidR="00DB5A36" w:rsidRPr="00A44A2F">
              <w:rPr>
                <w:rFonts w:ascii="Arial Narrow" w:hAnsi="Arial Narrow"/>
                <w:noProof w:val="0"/>
                <w:spacing w:val="-3"/>
                <w:sz w:val="22"/>
                <w:szCs w:val="22"/>
              </w:rPr>
              <w:t xml:space="preserve">bras </w:t>
            </w:r>
            <w:r w:rsidR="00DB556C" w:rsidRPr="00A44A2F">
              <w:rPr>
                <w:rFonts w:ascii="Arial Narrow" w:hAnsi="Arial Narrow"/>
                <w:noProof w:val="0"/>
                <w:spacing w:val="-3"/>
                <w:sz w:val="22"/>
                <w:szCs w:val="22"/>
              </w:rPr>
              <w:t>P</w:t>
            </w:r>
            <w:r w:rsidR="00DB5A36" w:rsidRPr="00A44A2F">
              <w:rPr>
                <w:rFonts w:ascii="Arial Narrow" w:hAnsi="Arial Narrow"/>
                <w:noProof w:val="0"/>
                <w:spacing w:val="-3"/>
                <w:sz w:val="22"/>
                <w:szCs w:val="22"/>
              </w:rPr>
              <w:t>úblicas</w:t>
            </w:r>
            <w:r w:rsidR="00DB556C" w:rsidRPr="00A44A2F">
              <w:rPr>
                <w:rFonts w:ascii="Arial Narrow" w:hAnsi="Arial Narrow"/>
                <w:noProof w:val="0"/>
                <w:spacing w:val="-3"/>
                <w:sz w:val="22"/>
                <w:szCs w:val="22"/>
              </w:rPr>
              <w:t>, ubicad</w:t>
            </w:r>
            <w:r w:rsidR="00DB5A36" w:rsidRPr="00A44A2F">
              <w:rPr>
                <w:rFonts w:ascii="Arial Narrow" w:hAnsi="Arial Narrow"/>
                <w:noProof w:val="0"/>
                <w:spacing w:val="-3"/>
                <w:sz w:val="22"/>
                <w:szCs w:val="22"/>
              </w:rPr>
              <w:t>o</w:t>
            </w:r>
            <w:r w:rsidR="00DB556C" w:rsidRPr="00A44A2F">
              <w:rPr>
                <w:rFonts w:ascii="Arial Narrow" w:hAnsi="Arial Narrow"/>
                <w:noProof w:val="0"/>
                <w:spacing w:val="-3"/>
                <w:sz w:val="22"/>
                <w:szCs w:val="22"/>
              </w:rPr>
              <w:t xml:space="preserve"> en la calle Juan León Mera N26-220 y Av. Francisco de Orellan</w:t>
            </w:r>
            <w:r w:rsidR="009F2DD8" w:rsidRPr="00A44A2F">
              <w:rPr>
                <w:rFonts w:ascii="Arial Narrow" w:hAnsi="Arial Narrow"/>
                <w:noProof w:val="0"/>
                <w:spacing w:val="-3"/>
                <w:sz w:val="22"/>
                <w:szCs w:val="22"/>
              </w:rPr>
              <w:t>a</w:t>
            </w:r>
            <w:r w:rsidR="00DB5A36" w:rsidRPr="00A44A2F">
              <w:rPr>
                <w:rFonts w:ascii="Arial Narrow" w:hAnsi="Arial Narrow"/>
                <w:noProof w:val="0"/>
                <w:spacing w:val="-3"/>
                <w:sz w:val="22"/>
                <w:szCs w:val="22"/>
              </w:rPr>
              <w:t>,</w:t>
            </w:r>
            <w:r w:rsidR="00DB556C" w:rsidRPr="00A44A2F">
              <w:rPr>
                <w:rFonts w:ascii="Arial Narrow" w:hAnsi="Arial Narrow"/>
                <w:noProof w:val="0"/>
                <w:spacing w:val="-3"/>
                <w:sz w:val="22"/>
                <w:szCs w:val="22"/>
              </w:rPr>
              <w:t xml:space="preserve"> piso 15</w:t>
            </w:r>
            <w:r w:rsidR="00DB5A36" w:rsidRPr="00A44A2F">
              <w:rPr>
                <w:rFonts w:ascii="Arial Narrow" w:hAnsi="Arial Narrow"/>
                <w:noProof w:val="0"/>
                <w:spacing w:val="-3"/>
                <w:sz w:val="22"/>
                <w:szCs w:val="22"/>
              </w:rPr>
              <w:t>, Dirección de Contratación Pública</w:t>
            </w:r>
            <w:r w:rsidR="00DB556C" w:rsidRPr="00A44A2F">
              <w:rPr>
                <w:rFonts w:ascii="Arial Narrow" w:hAnsi="Arial Narrow"/>
                <w:bCs/>
                <w:noProof w:val="0"/>
                <w:sz w:val="22"/>
                <w:szCs w:val="22"/>
              </w:rPr>
              <w:t xml:space="preserve">; </w:t>
            </w:r>
            <w:r w:rsidR="00DB556C" w:rsidRPr="00A44A2F">
              <w:rPr>
                <w:rFonts w:ascii="Arial Narrow" w:hAnsi="Arial Narrow"/>
                <w:noProof w:val="0"/>
                <w:sz w:val="22"/>
                <w:szCs w:val="22"/>
              </w:rPr>
              <w:t>Ciudad: Quito; País: Ecuador</w:t>
            </w:r>
            <w:r w:rsidRPr="00A44A2F">
              <w:rPr>
                <w:rFonts w:ascii="Arial Narrow" w:hAnsi="Arial Narrow"/>
                <w:bCs/>
                <w:noProof w:val="0"/>
                <w:sz w:val="22"/>
                <w:szCs w:val="22"/>
              </w:rPr>
              <w:t xml:space="preserve">, en un sobre único, </w:t>
            </w:r>
            <w:r w:rsidRPr="00A44A2F">
              <w:rPr>
                <w:rFonts w:ascii="Arial Narrow" w:hAnsi="Arial Narrow"/>
                <w:noProof w:val="0"/>
                <w:spacing w:val="-2"/>
                <w:sz w:val="22"/>
                <w:szCs w:val="22"/>
              </w:rPr>
              <w:t>el cual contendrá la siguiente ilustración:</w:t>
            </w:r>
          </w:p>
          <w:p w:rsidR="00363C90" w:rsidRPr="00A44A2F" w:rsidRDefault="00363C90" w:rsidP="004A0042">
            <w:pPr>
              <w:tabs>
                <w:tab w:val="left" w:pos="180"/>
              </w:tabs>
              <w:ind w:right="45"/>
              <w:rPr>
                <w:rFonts w:ascii="Arial Narrow" w:hAnsi="Arial Narrow"/>
                <w:noProof w:val="0"/>
                <w:sz w:val="22"/>
                <w:szCs w:val="22"/>
              </w:rPr>
            </w:pPr>
          </w:p>
          <w:p w:rsidR="00363C90" w:rsidRPr="00A44A2F" w:rsidRDefault="00363C90" w:rsidP="004A0042">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rFonts w:ascii="Arial Narrow" w:hAnsi="Arial Narrow"/>
                <w:b/>
                <w:noProof w:val="0"/>
                <w:sz w:val="22"/>
                <w:szCs w:val="22"/>
              </w:rPr>
            </w:pPr>
            <w:r w:rsidRPr="00A44A2F">
              <w:rPr>
                <w:rFonts w:ascii="Arial Narrow" w:hAnsi="Arial Narrow"/>
                <w:b/>
                <w:noProof w:val="0"/>
                <w:sz w:val="22"/>
                <w:szCs w:val="22"/>
              </w:rPr>
              <w:t>LICITACIÓN</w:t>
            </w:r>
            <w:r w:rsidR="00840F1A" w:rsidRPr="00A44A2F">
              <w:rPr>
                <w:rFonts w:ascii="Arial Narrow" w:hAnsi="Arial Narrow"/>
                <w:b/>
                <w:noProof w:val="0"/>
                <w:sz w:val="22"/>
                <w:szCs w:val="22"/>
              </w:rPr>
              <w:t xml:space="preserve"> PÚBLICA INTERNACIONAL, CAF</w:t>
            </w:r>
          </w:p>
          <w:p w:rsidR="00DB5A36" w:rsidRPr="00A44A2F" w:rsidRDefault="00DB5A36" w:rsidP="004A0042">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rFonts w:ascii="Arial Narrow" w:hAnsi="Arial Narrow"/>
                <w:b/>
                <w:noProof w:val="0"/>
                <w:sz w:val="22"/>
                <w:szCs w:val="22"/>
              </w:rPr>
            </w:pPr>
          </w:p>
          <w:p w:rsidR="00363C90" w:rsidRPr="00A44A2F" w:rsidRDefault="00A47F06" w:rsidP="004A0042">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rFonts w:ascii="Arial Narrow" w:hAnsi="Arial Narrow"/>
                <w:noProof w:val="0"/>
                <w:sz w:val="22"/>
                <w:szCs w:val="22"/>
              </w:rPr>
            </w:pPr>
            <w:r w:rsidRPr="00A44A2F">
              <w:rPr>
                <w:rFonts w:ascii="Arial Narrow" w:hAnsi="Arial Narrow"/>
                <w:b/>
                <w:noProof w:val="0"/>
                <w:sz w:val="22"/>
                <w:szCs w:val="22"/>
              </w:rPr>
              <w:t xml:space="preserve">Nro. </w:t>
            </w:r>
            <w:r w:rsidR="00803C84" w:rsidRPr="00A44A2F">
              <w:rPr>
                <w:rFonts w:ascii="Arial Narrow" w:hAnsi="Arial Narrow"/>
                <w:b/>
                <w:noProof w:val="0"/>
                <w:sz w:val="22"/>
                <w:szCs w:val="22"/>
              </w:rPr>
              <w:t>LPI-MTOP-MPR-2020</w:t>
            </w:r>
            <w:r w:rsidR="00250280" w:rsidRPr="00A44A2F">
              <w:rPr>
                <w:rFonts w:ascii="Arial Narrow" w:hAnsi="Arial Narrow"/>
                <w:b/>
                <w:noProof w:val="0"/>
                <w:sz w:val="22"/>
                <w:szCs w:val="22"/>
              </w:rPr>
              <w:t>-0</w:t>
            </w:r>
            <w:r w:rsidR="00954A46" w:rsidRPr="00A44A2F">
              <w:rPr>
                <w:rFonts w:ascii="Arial Narrow" w:hAnsi="Arial Narrow"/>
                <w:b/>
                <w:noProof w:val="0"/>
                <w:sz w:val="22"/>
                <w:szCs w:val="22"/>
              </w:rPr>
              <w:t>2</w:t>
            </w:r>
            <w:r w:rsidR="00250280" w:rsidRPr="00A44A2F">
              <w:rPr>
                <w:rFonts w:ascii="Arial Narrow" w:hAnsi="Arial Narrow"/>
                <w:b/>
                <w:noProof w:val="0"/>
                <w:sz w:val="22"/>
                <w:szCs w:val="22"/>
              </w:rPr>
              <w:t>-O</w:t>
            </w:r>
          </w:p>
          <w:p w:rsidR="00840F1A" w:rsidRPr="00A44A2F" w:rsidRDefault="00840F1A" w:rsidP="004A0042">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rPr>
                <w:rFonts w:ascii="Arial Narrow" w:hAnsi="Arial Narrow"/>
                <w:b/>
                <w:sz w:val="22"/>
                <w:szCs w:val="22"/>
              </w:rPr>
            </w:pPr>
          </w:p>
          <w:p w:rsidR="00840F1A" w:rsidRPr="00A44A2F" w:rsidRDefault="008B196E" w:rsidP="004A0042">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rPr>
                <w:rFonts w:ascii="Arial Narrow" w:hAnsi="Arial Narrow"/>
                <w:b/>
                <w:sz w:val="22"/>
                <w:szCs w:val="22"/>
              </w:rPr>
            </w:pPr>
            <w:r w:rsidRPr="00A44A2F">
              <w:rPr>
                <w:rFonts w:ascii="Arial Narrow" w:hAnsi="Arial Narrow"/>
                <w:b/>
                <w:sz w:val="22"/>
                <w:szCs w:val="22"/>
              </w:rPr>
              <w:t>“</w:t>
            </w:r>
            <w:r w:rsidR="00814D2B" w:rsidRPr="00A44A2F">
              <w:rPr>
                <w:rFonts w:ascii="Arial Narrow" w:hAnsi="Arial Narrow"/>
                <w:b/>
                <w:sz w:val="22"/>
                <w:szCs w:val="22"/>
              </w:rPr>
              <w:t>MANTENIMIENTO POR RESULTADOS DE LA CARRETERA E45: “Y” DE BAEZA - REVENTADOR – NUEVA LOJA (LAGO AGRIO), CON UNA LONGITUD DE 160.35 KM, UBICADA EN LAS PROVINCIAS DE NAPO Y SUCUMBÍOS</w:t>
            </w:r>
            <w:r w:rsidRPr="00A44A2F">
              <w:rPr>
                <w:rFonts w:ascii="Arial Narrow" w:hAnsi="Arial Narrow"/>
                <w:b/>
                <w:sz w:val="22"/>
                <w:szCs w:val="22"/>
              </w:rPr>
              <w:t>”</w:t>
            </w:r>
          </w:p>
          <w:p w:rsidR="008B196E" w:rsidRPr="00A44A2F" w:rsidRDefault="008B196E" w:rsidP="004A0042">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rPr>
                <w:rFonts w:ascii="Arial Narrow" w:hAnsi="Arial Narrow"/>
                <w:noProof w:val="0"/>
                <w:sz w:val="22"/>
                <w:szCs w:val="22"/>
              </w:rPr>
            </w:pPr>
          </w:p>
          <w:p w:rsidR="00363C90" w:rsidRPr="00A44A2F" w:rsidRDefault="00363C90" w:rsidP="004A0042">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rFonts w:ascii="Arial Narrow" w:hAnsi="Arial Narrow"/>
                <w:b/>
                <w:noProof w:val="0"/>
                <w:sz w:val="22"/>
                <w:szCs w:val="22"/>
              </w:rPr>
            </w:pPr>
            <w:r w:rsidRPr="00A44A2F">
              <w:rPr>
                <w:rFonts w:ascii="Arial Narrow" w:hAnsi="Arial Narrow"/>
                <w:b/>
                <w:noProof w:val="0"/>
                <w:sz w:val="22"/>
                <w:szCs w:val="22"/>
              </w:rPr>
              <w:t>SOBRE ÚNICO</w:t>
            </w:r>
          </w:p>
          <w:p w:rsidR="00363C90" w:rsidRPr="00A44A2F" w:rsidRDefault="00363C90" w:rsidP="004A0042">
            <w:pPr>
              <w:pBdr>
                <w:top w:val="single" w:sz="4" w:space="1" w:color="000000" w:shadow="1"/>
                <w:left w:val="single" w:sz="4" w:space="4" w:color="000000" w:shadow="1"/>
                <w:bottom w:val="single" w:sz="4" w:space="1" w:color="000000" w:shadow="1"/>
                <w:right w:val="single" w:sz="4" w:space="4" w:color="000000" w:shadow="1"/>
              </w:pBdr>
              <w:tabs>
                <w:tab w:val="left" w:pos="8394"/>
              </w:tabs>
              <w:ind w:left="15" w:right="45"/>
              <w:rPr>
                <w:rFonts w:ascii="Arial Narrow" w:hAnsi="Arial Narrow"/>
                <w:noProof w:val="0"/>
                <w:sz w:val="22"/>
                <w:szCs w:val="22"/>
              </w:rPr>
            </w:pPr>
            <w:r w:rsidRPr="00A44A2F">
              <w:rPr>
                <w:rFonts w:ascii="Arial Narrow" w:hAnsi="Arial Narrow"/>
                <w:noProof w:val="0"/>
                <w:sz w:val="22"/>
                <w:szCs w:val="22"/>
              </w:rPr>
              <w:t>Señor (es)</w:t>
            </w:r>
          </w:p>
          <w:p w:rsidR="00B50994" w:rsidRPr="00A44A2F" w:rsidRDefault="00B50994" w:rsidP="004A0042">
            <w:pPr>
              <w:pBdr>
                <w:top w:val="single" w:sz="4" w:space="1" w:color="000000" w:shadow="1"/>
                <w:left w:val="single" w:sz="4" w:space="4" w:color="000000" w:shadow="1"/>
                <w:bottom w:val="single" w:sz="4" w:space="1" w:color="000000" w:shadow="1"/>
                <w:right w:val="single" w:sz="4" w:space="4" w:color="000000" w:shadow="1"/>
              </w:pBdr>
              <w:ind w:left="15" w:right="45"/>
              <w:rPr>
                <w:rFonts w:ascii="Arial Narrow" w:hAnsi="Arial Narrow"/>
                <w:noProof w:val="0"/>
                <w:sz w:val="22"/>
                <w:szCs w:val="22"/>
              </w:rPr>
            </w:pPr>
          </w:p>
          <w:p w:rsidR="00B50994" w:rsidRPr="00A44A2F" w:rsidRDefault="00B50994" w:rsidP="004A0042">
            <w:pPr>
              <w:pBdr>
                <w:top w:val="single" w:sz="4" w:space="1" w:color="000000" w:shadow="1"/>
                <w:left w:val="single" w:sz="4" w:space="4" w:color="000000" w:shadow="1"/>
                <w:bottom w:val="single" w:sz="4" w:space="1" w:color="000000" w:shadow="1"/>
                <w:right w:val="single" w:sz="4" w:space="4" w:color="000000" w:shadow="1"/>
              </w:pBdr>
              <w:ind w:left="15" w:right="45"/>
              <w:rPr>
                <w:rFonts w:ascii="Arial Narrow" w:hAnsi="Arial Narrow"/>
                <w:noProof w:val="0"/>
                <w:sz w:val="22"/>
                <w:szCs w:val="22"/>
              </w:rPr>
            </w:pPr>
            <w:r w:rsidRPr="00A44A2F">
              <w:rPr>
                <w:rFonts w:ascii="Arial Narrow" w:hAnsi="Arial Narrow"/>
                <w:noProof w:val="0"/>
                <w:sz w:val="22"/>
                <w:szCs w:val="22"/>
              </w:rPr>
              <w:t>Ing. Ricardo Paula López</w:t>
            </w:r>
          </w:p>
          <w:p w:rsidR="006A5C5B" w:rsidRPr="00A44A2F" w:rsidRDefault="00B50994" w:rsidP="004A0042">
            <w:pPr>
              <w:pBdr>
                <w:top w:val="single" w:sz="4" w:space="1" w:color="000000" w:shadow="1"/>
                <w:left w:val="single" w:sz="4" w:space="4" w:color="000000" w:shadow="1"/>
                <w:bottom w:val="single" w:sz="4" w:space="1" w:color="000000" w:shadow="1"/>
                <w:right w:val="single" w:sz="4" w:space="4" w:color="000000" w:shadow="1"/>
              </w:pBdr>
              <w:ind w:left="15" w:right="45"/>
              <w:rPr>
                <w:rFonts w:ascii="Arial Narrow" w:hAnsi="Arial Narrow"/>
                <w:b/>
                <w:noProof w:val="0"/>
                <w:sz w:val="22"/>
                <w:szCs w:val="22"/>
              </w:rPr>
            </w:pPr>
            <w:r w:rsidRPr="00A44A2F">
              <w:rPr>
                <w:rFonts w:ascii="Arial Narrow" w:hAnsi="Arial Narrow"/>
                <w:b/>
                <w:noProof w:val="0"/>
                <w:sz w:val="22"/>
                <w:szCs w:val="22"/>
              </w:rPr>
              <w:t xml:space="preserve">VICEMINISTRO DE </w:t>
            </w:r>
            <w:r w:rsidR="006A5C5B" w:rsidRPr="00A44A2F">
              <w:rPr>
                <w:rFonts w:ascii="Arial Narrow" w:hAnsi="Arial Narrow"/>
                <w:b/>
                <w:noProof w:val="0"/>
                <w:sz w:val="22"/>
                <w:szCs w:val="22"/>
              </w:rPr>
              <w:t>INFRAESTRUCTURA DEL TRANSPORTE</w:t>
            </w:r>
          </w:p>
          <w:p w:rsidR="00B50994" w:rsidRPr="00A44A2F" w:rsidRDefault="00B50994" w:rsidP="004A0042">
            <w:pPr>
              <w:pBdr>
                <w:top w:val="single" w:sz="4" w:space="1" w:color="000000" w:shadow="1"/>
                <w:left w:val="single" w:sz="4" w:space="4" w:color="000000" w:shadow="1"/>
                <w:bottom w:val="single" w:sz="4" w:space="1" w:color="000000" w:shadow="1"/>
                <w:right w:val="single" w:sz="4" w:space="4" w:color="000000" w:shadow="1"/>
              </w:pBdr>
              <w:ind w:left="15" w:right="45"/>
              <w:rPr>
                <w:rFonts w:ascii="Arial Narrow" w:hAnsi="Arial Narrow"/>
                <w:b/>
                <w:noProof w:val="0"/>
                <w:sz w:val="22"/>
                <w:szCs w:val="22"/>
              </w:rPr>
            </w:pPr>
            <w:r w:rsidRPr="00A44A2F">
              <w:rPr>
                <w:rFonts w:ascii="Arial Narrow" w:hAnsi="Arial Narrow"/>
                <w:b/>
                <w:noProof w:val="0"/>
                <w:sz w:val="22"/>
                <w:szCs w:val="22"/>
              </w:rPr>
              <w:t xml:space="preserve">DELEGADO DE LA MÁXIMA AUTORIDAD DEL </w:t>
            </w:r>
          </w:p>
          <w:p w:rsidR="00B50994" w:rsidRPr="00A44A2F" w:rsidRDefault="00B50994" w:rsidP="004A0042">
            <w:pPr>
              <w:pBdr>
                <w:top w:val="single" w:sz="4" w:space="1" w:color="000000" w:shadow="1"/>
                <w:left w:val="single" w:sz="4" w:space="4" w:color="000000" w:shadow="1"/>
                <w:bottom w:val="single" w:sz="4" w:space="1" w:color="000000" w:shadow="1"/>
                <w:right w:val="single" w:sz="4" w:space="4" w:color="000000" w:shadow="1"/>
              </w:pBdr>
              <w:ind w:left="15" w:right="45"/>
              <w:rPr>
                <w:rFonts w:ascii="Arial Narrow" w:hAnsi="Arial Narrow"/>
                <w:noProof w:val="0"/>
                <w:sz w:val="22"/>
                <w:szCs w:val="22"/>
              </w:rPr>
            </w:pPr>
            <w:r w:rsidRPr="00A44A2F">
              <w:rPr>
                <w:rFonts w:ascii="Arial Narrow" w:hAnsi="Arial Narrow"/>
                <w:b/>
                <w:noProof w:val="0"/>
                <w:sz w:val="22"/>
                <w:szCs w:val="22"/>
              </w:rPr>
              <w:t>MINISTERIO DE TRANSPORTE Y OBRAS PÚBLICAS</w:t>
            </w:r>
            <w:r w:rsidRPr="00A44A2F">
              <w:rPr>
                <w:rFonts w:ascii="Arial Narrow" w:hAnsi="Arial Narrow"/>
                <w:noProof w:val="0"/>
                <w:sz w:val="22"/>
                <w:szCs w:val="22"/>
              </w:rPr>
              <w:t xml:space="preserve"> </w:t>
            </w:r>
          </w:p>
          <w:p w:rsidR="00B50994" w:rsidRPr="00A44A2F" w:rsidRDefault="00B50994" w:rsidP="004A0042">
            <w:pPr>
              <w:pBdr>
                <w:top w:val="single" w:sz="4" w:space="1" w:color="000000" w:shadow="1"/>
                <w:left w:val="single" w:sz="4" w:space="4" w:color="000000" w:shadow="1"/>
                <w:bottom w:val="single" w:sz="4" w:space="1" w:color="000000" w:shadow="1"/>
                <w:right w:val="single" w:sz="4" w:space="4" w:color="000000" w:shadow="1"/>
              </w:pBdr>
              <w:ind w:left="15" w:right="45"/>
              <w:rPr>
                <w:rFonts w:ascii="Arial Narrow" w:hAnsi="Arial Narrow"/>
                <w:noProof w:val="0"/>
                <w:sz w:val="22"/>
                <w:szCs w:val="22"/>
              </w:rPr>
            </w:pPr>
          </w:p>
          <w:p w:rsidR="00363C90" w:rsidRPr="00A44A2F" w:rsidRDefault="00363C90" w:rsidP="004A0042">
            <w:pPr>
              <w:pBdr>
                <w:top w:val="single" w:sz="4" w:space="1" w:color="000000" w:shadow="1"/>
                <w:left w:val="single" w:sz="4" w:space="4" w:color="000000" w:shadow="1"/>
                <w:bottom w:val="single" w:sz="4" w:space="1" w:color="000000" w:shadow="1"/>
                <w:right w:val="single" w:sz="4" w:space="4" w:color="000000" w:shadow="1"/>
              </w:pBdr>
              <w:ind w:left="15" w:right="45"/>
              <w:rPr>
                <w:rFonts w:ascii="Arial Narrow" w:hAnsi="Arial Narrow"/>
                <w:noProof w:val="0"/>
                <w:sz w:val="22"/>
                <w:szCs w:val="22"/>
              </w:rPr>
            </w:pPr>
            <w:r w:rsidRPr="00A44A2F">
              <w:rPr>
                <w:rFonts w:ascii="Arial Narrow" w:hAnsi="Arial Narrow"/>
                <w:noProof w:val="0"/>
                <w:sz w:val="22"/>
                <w:szCs w:val="22"/>
              </w:rPr>
              <w:t>Presente</w:t>
            </w:r>
            <w:r w:rsidR="00B50994" w:rsidRPr="00A44A2F">
              <w:rPr>
                <w:rFonts w:ascii="Arial Narrow" w:hAnsi="Arial Narrow"/>
                <w:noProof w:val="0"/>
                <w:sz w:val="22"/>
                <w:szCs w:val="22"/>
              </w:rPr>
              <w:t>:</w:t>
            </w:r>
          </w:p>
          <w:p w:rsidR="00363C90" w:rsidRPr="00A44A2F" w:rsidRDefault="00363C90" w:rsidP="004A0042">
            <w:pPr>
              <w:pBdr>
                <w:top w:val="single" w:sz="4" w:space="1" w:color="000000" w:shadow="1"/>
                <w:left w:val="single" w:sz="4" w:space="4" w:color="000000" w:shadow="1"/>
                <w:bottom w:val="single" w:sz="4" w:space="1" w:color="000000" w:shadow="1"/>
                <w:right w:val="single" w:sz="4" w:space="4" w:color="000000" w:shadow="1"/>
              </w:pBdr>
              <w:ind w:left="15" w:right="45"/>
              <w:rPr>
                <w:rFonts w:ascii="Arial Narrow" w:hAnsi="Arial Narrow"/>
                <w:noProof w:val="0"/>
                <w:sz w:val="22"/>
                <w:szCs w:val="22"/>
              </w:rPr>
            </w:pPr>
          </w:p>
          <w:p w:rsidR="00363C90" w:rsidRPr="00A44A2F" w:rsidRDefault="00363C90" w:rsidP="004A0042">
            <w:pPr>
              <w:pBdr>
                <w:top w:val="single" w:sz="4" w:space="1" w:color="000000" w:shadow="1"/>
                <w:left w:val="single" w:sz="4" w:space="4" w:color="000000" w:shadow="1"/>
                <w:bottom w:val="single" w:sz="4" w:space="1" w:color="000000" w:shadow="1"/>
                <w:right w:val="single" w:sz="4" w:space="4" w:color="000000" w:shadow="1"/>
              </w:pBdr>
              <w:ind w:left="15" w:right="45"/>
              <w:rPr>
                <w:rFonts w:ascii="Arial Narrow" w:hAnsi="Arial Narrow"/>
                <w:noProof w:val="0"/>
                <w:sz w:val="22"/>
                <w:szCs w:val="22"/>
              </w:rPr>
            </w:pPr>
            <w:r w:rsidRPr="00A44A2F">
              <w:rPr>
                <w:rFonts w:ascii="Arial Narrow" w:hAnsi="Arial Narrow"/>
                <w:noProof w:val="0"/>
                <w:sz w:val="22"/>
                <w:szCs w:val="22"/>
              </w:rPr>
              <w:t>PRESENTADA POR: ____________________________________</w:t>
            </w:r>
          </w:p>
          <w:p w:rsidR="00363C90" w:rsidRPr="00A44A2F" w:rsidRDefault="00363C90" w:rsidP="004A0042">
            <w:pPr>
              <w:pBdr>
                <w:top w:val="single" w:sz="4" w:space="1" w:color="000000" w:shadow="1"/>
                <w:left w:val="single" w:sz="4" w:space="4" w:color="000000" w:shadow="1"/>
                <w:bottom w:val="single" w:sz="4" w:space="1" w:color="000000" w:shadow="1"/>
                <w:right w:val="single" w:sz="4" w:space="4" w:color="000000" w:shadow="1"/>
              </w:pBdr>
              <w:tabs>
                <w:tab w:val="left" w:pos="180"/>
              </w:tabs>
              <w:ind w:left="15" w:right="45"/>
              <w:rPr>
                <w:rFonts w:ascii="Arial Narrow" w:hAnsi="Arial Narrow"/>
                <w:noProof w:val="0"/>
                <w:spacing w:val="-2"/>
                <w:sz w:val="22"/>
                <w:szCs w:val="22"/>
              </w:rPr>
            </w:pPr>
          </w:p>
          <w:p w:rsidR="00363C90" w:rsidRPr="00A44A2F" w:rsidRDefault="00363C90" w:rsidP="004A0042">
            <w:pPr>
              <w:tabs>
                <w:tab w:val="left" w:pos="180"/>
              </w:tabs>
              <w:ind w:left="15" w:right="45"/>
              <w:rPr>
                <w:rFonts w:ascii="Arial Narrow" w:hAnsi="Arial Narrow"/>
                <w:noProof w:val="0"/>
                <w:spacing w:val="-2"/>
                <w:sz w:val="22"/>
                <w:szCs w:val="22"/>
              </w:rPr>
            </w:pPr>
          </w:p>
          <w:p w:rsidR="00363C90" w:rsidRPr="00A44A2F" w:rsidRDefault="00363C90" w:rsidP="004A0042">
            <w:pPr>
              <w:tabs>
                <w:tab w:val="left" w:pos="180"/>
              </w:tabs>
              <w:ind w:left="91" w:right="45"/>
              <w:rPr>
                <w:rFonts w:ascii="Arial Narrow" w:hAnsi="Arial Narrow"/>
                <w:noProof w:val="0"/>
                <w:spacing w:val="-2"/>
                <w:sz w:val="22"/>
                <w:szCs w:val="22"/>
              </w:rPr>
            </w:pPr>
            <w:r w:rsidRPr="00A44A2F">
              <w:rPr>
                <w:rFonts w:ascii="Arial Narrow" w:hAnsi="Arial Narrow"/>
                <w:noProof w:val="0"/>
                <w:spacing w:val="-2"/>
                <w:sz w:val="22"/>
                <w:szCs w:val="22"/>
              </w:rPr>
              <w:t>No se tomarán en cuenta las ofertas entregadas en otro lugar o después del día</w:t>
            </w:r>
            <w:r w:rsidR="008A607E" w:rsidRPr="00A44A2F">
              <w:rPr>
                <w:rFonts w:ascii="Arial Narrow" w:hAnsi="Arial Narrow"/>
                <w:noProof w:val="0"/>
                <w:spacing w:val="-2"/>
                <w:sz w:val="22"/>
                <w:szCs w:val="22"/>
              </w:rPr>
              <w:t xml:space="preserve"> y hora fijados para su entrega en el cronograma del proceso constante en el pliego</w:t>
            </w:r>
            <w:r w:rsidRPr="00A44A2F">
              <w:rPr>
                <w:rFonts w:ascii="Arial Narrow" w:hAnsi="Arial Narrow"/>
                <w:noProof w:val="0"/>
                <w:spacing w:val="-2"/>
                <w:sz w:val="22"/>
                <w:szCs w:val="22"/>
              </w:rPr>
              <w:t xml:space="preserve">. </w:t>
            </w:r>
          </w:p>
          <w:p w:rsidR="00363C90" w:rsidRPr="00A44A2F" w:rsidRDefault="00363C90" w:rsidP="004A0042">
            <w:pPr>
              <w:tabs>
                <w:tab w:val="left" w:pos="180"/>
              </w:tabs>
              <w:ind w:left="91" w:right="45"/>
              <w:rPr>
                <w:rFonts w:ascii="Arial Narrow" w:hAnsi="Arial Narrow"/>
                <w:noProof w:val="0"/>
                <w:spacing w:val="-2"/>
                <w:sz w:val="22"/>
                <w:szCs w:val="22"/>
              </w:rPr>
            </w:pPr>
          </w:p>
          <w:p w:rsidR="0053599F" w:rsidRPr="00A44A2F" w:rsidRDefault="00363C90" w:rsidP="004A0042">
            <w:pPr>
              <w:tabs>
                <w:tab w:val="left" w:pos="180"/>
              </w:tabs>
              <w:ind w:left="91" w:right="45"/>
              <w:rPr>
                <w:rFonts w:ascii="Arial Narrow" w:hAnsi="Arial Narrow"/>
                <w:noProof w:val="0"/>
                <w:spacing w:val="-2"/>
                <w:sz w:val="22"/>
                <w:szCs w:val="22"/>
              </w:rPr>
            </w:pPr>
            <w:r w:rsidRPr="00A44A2F">
              <w:rPr>
                <w:rFonts w:ascii="Arial Narrow" w:hAnsi="Arial Narrow"/>
                <w:noProof w:val="0"/>
                <w:spacing w:val="-2"/>
                <w:sz w:val="22"/>
                <w:szCs w:val="22"/>
              </w:rPr>
              <w:t xml:space="preserve">La </w:t>
            </w:r>
            <w:r w:rsidR="00840F1A" w:rsidRPr="00A44A2F">
              <w:rPr>
                <w:rFonts w:ascii="Arial Narrow" w:hAnsi="Arial Narrow"/>
                <w:noProof w:val="0"/>
                <w:spacing w:val="-2"/>
                <w:sz w:val="22"/>
                <w:szCs w:val="22"/>
              </w:rPr>
              <w:t>S</w:t>
            </w:r>
            <w:r w:rsidRPr="00A44A2F">
              <w:rPr>
                <w:rFonts w:ascii="Arial Narrow" w:hAnsi="Arial Narrow"/>
                <w:noProof w:val="0"/>
                <w:spacing w:val="-2"/>
                <w:sz w:val="22"/>
                <w:szCs w:val="22"/>
              </w:rPr>
              <w:t>ecretar</w:t>
            </w:r>
            <w:r w:rsidR="00840F1A" w:rsidRPr="00A44A2F">
              <w:rPr>
                <w:rFonts w:ascii="Arial Narrow" w:hAnsi="Arial Narrow"/>
                <w:noProof w:val="0"/>
                <w:spacing w:val="-2"/>
                <w:sz w:val="22"/>
                <w:szCs w:val="22"/>
              </w:rPr>
              <w:t>í</w:t>
            </w:r>
            <w:r w:rsidRPr="00A44A2F">
              <w:rPr>
                <w:rFonts w:ascii="Arial Narrow" w:hAnsi="Arial Narrow"/>
                <w:noProof w:val="0"/>
                <w:spacing w:val="-2"/>
                <w:sz w:val="22"/>
                <w:szCs w:val="22"/>
              </w:rPr>
              <w:t xml:space="preserve">a de la Comisión Técnica recibirá las ofertas, conferirá comprobantes de recepción por </w:t>
            </w:r>
            <w:r w:rsidRPr="00A44A2F">
              <w:rPr>
                <w:rFonts w:ascii="Arial Narrow" w:hAnsi="Arial Narrow"/>
                <w:noProof w:val="0"/>
                <w:spacing w:val="-2"/>
                <w:sz w:val="22"/>
                <w:szCs w:val="22"/>
              </w:rPr>
              <w:lastRenderedPageBreak/>
              <w:t>cada oferta entregada y anotará, tanto en los r</w:t>
            </w:r>
            <w:r w:rsidR="00B808E5" w:rsidRPr="00A44A2F">
              <w:rPr>
                <w:rFonts w:ascii="Arial Narrow" w:hAnsi="Arial Narrow"/>
                <w:noProof w:val="0"/>
                <w:spacing w:val="-2"/>
                <w:sz w:val="22"/>
                <w:szCs w:val="22"/>
              </w:rPr>
              <w:t xml:space="preserve">ecibos como en el sobre de la </w:t>
            </w:r>
            <w:r w:rsidRPr="00A44A2F">
              <w:rPr>
                <w:rFonts w:ascii="Arial Narrow" w:hAnsi="Arial Narrow"/>
                <w:noProof w:val="0"/>
                <w:spacing w:val="-2"/>
                <w:sz w:val="22"/>
                <w:szCs w:val="22"/>
              </w:rPr>
              <w:t xml:space="preserve">oferta, la fecha y hora de recepción. </w:t>
            </w:r>
          </w:p>
          <w:p w:rsidR="008D7CF9" w:rsidRPr="00A44A2F" w:rsidRDefault="008D7CF9" w:rsidP="004A0042">
            <w:pPr>
              <w:tabs>
                <w:tab w:val="left" w:pos="180"/>
              </w:tabs>
              <w:ind w:left="91" w:right="45"/>
              <w:rPr>
                <w:rFonts w:ascii="Arial Narrow" w:hAnsi="Arial Narrow"/>
                <w:noProof w:val="0"/>
                <w:spacing w:val="-2"/>
                <w:sz w:val="22"/>
                <w:szCs w:val="22"/>
              </w:rPr>
            </w:pPr>
          </w:p>
          <w:p w:rsidR="008D7CF9" w:rsidRPr="00A44A2F" w:rsidRDefault="008D7CF9" w:rsidP="004A0042">
            <w:pPr>
              <w:tabs>
                <w:tab w:val="left" w:pos="180"/>
              </w:tabs>
              <w:ind w:left="91" w:right="45"/>
              <w:rPr>
                <w:rFonts w:ascii="Arial Narrow" w:hAnsi="Arial Narrow"/>
                <w:noProof w:val="0"/>
                <w:spacing w:val="-2"/>
                <w:sz w:val="22"/>
                <w:szCs w:val="22"/>
              </w:rPr>
            </w:pPr>
            <w:r w:rsidRPr="00A44A2F">
              <w:rPr>
                <w:rFonts w:ascii="Arial Narrow" w:hAnsi="Arial Narrow"/>
                <w:noProof w:val="0"/>
                <w:spacing w:val="-2"/>
                <w:sz w:val="22"/>
                <w:szCs w:val="22"/>
              </w:rPr>
              <w:t>Las ofertas que se entreguen pasados el día y hora señalados en el cronograma no serán recibidos por la Secretaría de la Comisión Técnica, de lo cual dejará constancia en el acta de cierre.</w:t>
            </w:r>
          </w:p>
          <w:p w:rsidR="00840F1A" w:rsidRPr="00A44A2F" w:rsidRDefault="00840F1A" w:rsidP="004A0042">
            <w:pPr>
              <w:tabs>
                <w:tab w:val="left" w:pos="180"/>
              </w:tabs>
              <w:ind w:left="91" w:right="45"/>
              <w:rPr>
                <w:rFonts w:ascii="Arial Narrow" w:hAnsi="Arial Narrow"/>
                <w:noProof w:val="0"/>
                <w:spacing w:val="-2"/>
                <w:sz w:val="22"/>
                <w:szCs w:val="22"/>
              </w:rPr>
            </w:pPr>
          </w:p>
          <w:p w:rsidR="00840F1A" w:rsidRPr="00A44A2F" w:rsidRDefault="00840F1A" w:rsidP="004A0042">
            <w:pPr>
              <w:tabs>
                <w:tab w:val="left" w:pos="180"/>
              </w:tabs>
              <w:ind w:left="91" w:right="45"/>
              <w:rPr>
                <w:rFonts w:ascii="Arial Narrow" w:hAnsi="Arial Narrow"/>
                <w:noProof w:val="0"/>
                <w:spacing w:val="-2"/>
                <w:sz w:val="22"/>
                <w:szCs w:val="22"/>
              </w:rPr>
            </w:pPr>
            <w:r w:rsidRPr="00A44A2F">
              <w:rPr>
                <w:rFonts w:ascii="Arial Narrow" w:hAnsi="Arial Narrow"/>
                <w:noProof w:val="0"/>
                <w:spacing w:val="-2"/>
                <w:sz w:val="22"/>
                <w:szCs w:val="22"/>
              </w:rPr>
              <w:t xml:space="preserve">Las ofertas presentadas deberán ser presentadas en idioma español, en caso de presentarse documentos en un idioma diferente los mismos deberán acompañarse de su traducción correspondiente, debidamente apostillados. </w:t>
            </w:r>
          </w:p>
          <w:p w:rsidR="00B50994" w:rsidRPr="00A44A2F" w:rsidRDefault="00B50994" w:rsidP="004A0042">
            <w:pPr>
              <w:tabs>
                <w:tab w:val="left" w:pos="180"/>
              </w:tabs>
              <w:ind w:left="91" w:right="45"/>
              <w:rPr>
                <w:rFonts w:ascii="Arial Narrow" w:hAnsi="Arial Narrow"/>
                <w:noProof w:val="0"/>
                <w:spacing w:val="-2"/>
                <w:sz w:val="22"/>
                <w:szCs w:val="22"/>
              </w:rPr>
            </w:pPr>
          </w:p>
          <w:p w:rsidR="00B50994" w:rsidRPr="00A44A2F" w:rsidRDefault="00B50994" w:rsidP="004A0042">
            <w:pPr>
              <w:tabs>
                <w:tab w:val="left" w:pos="180"/>
              </w:tabs>
              <w:ind w:left="91" w:right="45"/>
              <w:rPr>
                <w:rFonts w:ascii="Arial Narrow" w:hAnsi="Arial Narrow"/>
                <w:noProof w:val="0"/>
                <w:spacing w:val="-2"/>
                <w:sz w:val="22"/>
                <w:szCs w:val="22"/>
              </w:rPr>
            </w:pPr>
            <w:r w:rsidRPr="00A44A2F">
              <w:rPr>
                <w:rFonts w:ascii="Arial Narrow" w:hAnsi="Arial Narrow"/>
                <w:noProof w:val="0"/>
                <w:spacing w:val="-2"/>
                <w:sz w:val="22"/>
                <w:szCs w:val="22"/>
              </w:rPr>
              <w:t>Las ofertas deberán encontrarse debidamente sumilladas y foliadas.</w:t>
            </w:r>
          </w:p>
          <w:p w:rsidR="00363C90" w:rsidRPr="00A44A2F" w:rsidRDefault="00363C90" w:rsidP="004A0042">
            <w:pPr>
              <w:tabs>
                <w:tab w:val="left" w:pos="318"/>
              </w:tabs>
              <w:ind w:right="45"/>
              <w:rPr>
                <w:rFonts w:ascii="Arial Narrow" w:hAnsi="Arial Narrow"/>
                <w:noProof w:val="0"/>
                <w:sz w:val="22"/>
                <w:szCs w:val="22"/>
              </w:rPr>
            </w:pPr>
          </w:p>
        </w:tc>
      </w:tr>
      <w:tr w:rsidR="00363C90" w:rsidRPr="00A44A2F" w:rsidTr="004A0042">
        <w:trPr>
          <w:trHeight w:val="28"/>
        </w:trPr>
        <w:tc>
          <w:tcPr>
            <w:tcW w:w="1985" w:type="dxa"/>
          </w:tcPr>
          <w:p w:rsidR="00363C90" w:rsidRPr="00A44A2F" w:rsidRDefault="00363C90" w:rsidP="004A0042">
            <w:pPr>
              <w:tabs>
                <w:tab w:val="left" w:pos="345"/>
                <w:tab w:val="right" w:pos="7254"/>
              </w:tabs>
              <w:spacing w:before="60" w:after="60"/>
              <w:rPr>
                <w:rFonts w:ascii="Arial Narrow" w:hAnsi="Arial Narrow"/>
                <w:b/>
                <w:noProof w:val="0"/>
                <w:spacing w:val="-2"/>
                <w:sz w:val="22"/>
                <w:szCs w:val="22"/>
              </w:rPr>
            </w:pPr>
            <w:r w:rsidRPr="00A44A2F">
              <w:rPr>
                <w:rFonts w:ascii="Arial Narrow" w:hAnsi="Arial Narrow"/>
                <w:b/>
                <w:noProof w:val="0"/>
                <w:spacing w:val="-2"/>
                <w:sz w:val="22"/>
                <w:szCs w:val="22"/>
              </w:rPr>
              <w:lastRenderedPageBreak/>
              <w:t>5. Plazo de ejecución</w:t>
            </w:r>
          </w:p>
        </w:tc>
        <w:tc>
          <w:tcPr>
            <w:tcW w:w="8222" w:type="dxa"/>
          </w:tcPr>
          <w:p w:rsidR="00B53561" w:rsidRPr="00A44A2F" w:rsidRDefault="00B53561" w:rsidP="00B53561">
            <w:pPr>
              <w:widowControl w:val="0"/>
              <w:ind w:right="-5"/>
              <w:rPr>
                <w:rFonts w:ascii="Arial Narrow" w:hAnsi="Arial Narrow"/>
                <w:b/>
                <w:noProof w:val="0"/>
                <w:spacing w:val="-2"/>
                <w:sz w:val="22"/>
                <w:szCs w:val="22"/>
              </w:rPr>
            </w:pPr>
          </w:p>
          <w:p w:rsidR="00B53561" w:rsidRPr="00A44A2F" w:rsidRDefault="008767A9" w:rsidP="00B53561">
            <w:pPr>
              <w:widowControl w:val="0"/>
              <w:ind w:right="-5"/>
              <w:rPr>
                <w:rFonts w:ascii="Arial Narrow" w:hAnsi="Arial Narrow"/>
                <w:sz w:val="22"/>
                <w:szCs w:val="22"/>
                <w:lang w:val="es-UY"/>
              </w:rPr>
            </w:pPr>
            <w:r w:rsidRPr="00A44A2F">
              <w:rPr>
                <w:rFonts w:ascii="Arial Narrow" w:hAnsi="Arial Narrow"/>
                <w:b/>
                <w:noProof w:val="0"/>
                <w:spacing w:val="-2"/>
                <w:sz w:val="22"/>
                <w:szCs w:val="22"/>
              </w:rPr>
              <w:t>5.1</w:t>
            </w:r>
            <w:r w:rsidRPr="00A44A2F">
              <w:rPr>
                <w:rFonts w:ascii="Arial Narrow" w:hAnsi="Arial Narrow"/>
                <w:noProof w:val="0"/>
                <w:spacing w:val="-2"/>
                <w:sz w:val="22"/>
                <w:szCs w:val="22"/>
              </w:rPr>
              <w:t xml:space="preserve"> </w:t>
            </w:r>
            <w:r w:rsidR="008B13A4" w:rsidRPr="00A44A2F">
              <w:rPr>
                <w:rFonts w:ascii="Arial Narrow" w:hAnsi="Arial Narrow"/>
                <w:sz w:val="22"/>
                <w:szCs w:val="22"/>
                <w:lang w:val="es-UY"/>
              </w:rPr>
              <w:t xml:space="preserve">El plazo para la ejecución del contrato es de </w:t>
            </w:r>
            <w:r w:rsidR="00B07B3A" w:rsidRPr="00A44A2F">
              <w:rPr>
                <w:rFonts w:ascii="Arial Narrow" w:hAnsi="Arial Narrow"/>
                <w:sz w:val="22"/>
                <w:szCs w:val="22"/>
                <w:lang w:val="es-UY"/>
              </w:rPr>
              <w:t xml:space="preserve">SESENTA (60) meses (CINCO (5) años), </w:t>
            </w:r>
            <w:r w:rsidR="002C3223" w:rsidRPr="00A44A2F">
              <w:rPr>
                <w:rFonts w:ascii="Arial Narrow" w:hAnsi="Arial Narrow"/>
                <w:sz w:val="22"/>
                <w:szCs w:val="22"/>
                <w:lang w:val="es-UY"/>
              </w:rPr>
              <w:t>que entrará en vigencia a partir de la suscripción del contrato. En este plazo se incluyen la ejecución de Obras Obligatorias en los años uno (1) y dos (2) de acuerdo con la programación aprobada. Las obras obligatorias y de puesta a punto en cada una de sus actividades no podrán exceder de doce (12) meses en su ejecución, dentro de los años uno (1) y dos (2), en concordancia con el “ANEXO APÉNDICE DE CARACTERÍSTICAS Y ESPECIFICACIONES DEL MANTENIMIENTO POR RESULTADOS”.</w:t>
            </w:r>
          </w:p>
          <w:p w:rsidR="002C3223" w:rsidRPr="00A44A2F" w:rsidRDefault="002C3223" w:rsidP="00B53561">
            <w:pPr>
              <w:widowControl w:val="0"/>
              <w:ind w:right="-5"/>
              <w:rPr>
                <w:rFonts w:ascii="Arial Narrow" w:hAnsi="Arial Narrow"/>
                <w:sz w:val="22"/>
                <w:szCs w:val="22"/>
                <w:lang w:val="es-UY"/>
              </w:rPr>
            </w:pPr>
          </w:p>
          <w:p w:rsidR="002C3223" w:rsidRPr="00A44A2F" w:rsidRDefault="002C3223" w:rsidP="002C3223">
            <w:pPr>
              <w:tabs>
                <w:tab w:val="left" w:pos="318"/>
              </w:tabs>
              <w:ind w:right="45"/>
              <w:rPr>
                <w:rFonts w:ascii="Arial Narrow" w:hAnsi="Arial Narrow"/>
                <w:spacing w:val="-2"/>
                <w:szCs w:val="22"/>
              </w:rPr>
            </w:pPr>
            <w:r w:rsidRPr="00A44A2F">
              <w:rPr>
                <w:rFonts w:ascii="Arial Narrow" w:hAnsi="Arial Narrow"/>
                <w:szCs w:val="22"/>
                <w:lang w:val="es-UY"/>
              </w:rPr>
              <w:t>El plazo total establecido para la ejecución del contrato no será prorrogado ni suspendido por ningún motivo, salvo por situaciones climáticas muy extraordinarias o razones de fuerza mayor o caso fortuito, definidas en el artículo 30 del Código Civil, debidamente justificada y aceptada por la máxima Autoridad de la Entidad Contratante o su Delegado, previo informe del Administrador del Contrato.</w:t>
            </w:r>
          </w:p>
          <w:p w:rsidR="00642AA2" w:rsidRPr="00A44A2F" w:rsidRDefault="00642AA2" w:rsidP="00642AA2">
            <w:pPr>
              <w:pStyle w:val="Textodebloque"/>
              <w:rPr>
                <w:rFonts w:ascii="Arial Narrow" w:hAnsi="Arial Narrow"/>
                <w:sz w:val="22"/>
                <w:szCs w:val="22"/>
                <w:lang w:val="es-EC" w:eastAsia="en-US"/>
              </w:rPr>
            </w:pPr>
          </w:p>
          <w:p w:rsidR="00FF573D" w:rsidRPr="00A44A2F" w:rsidRDefault="00642AA2" w:rsidP="00642AA2">
            <w:pPr>
              <w:pStyle w:val="Textodebloque"/>
              <w:ind w:left="0"/>
              <w:rPr>
                <w:rFonts w:ascii="Arial Narrow" w:hAnsi="Arial Narrow"/>
                <w:sz w:val="22"/>
                <w:szCs w:val="22"/>
                <w:lang w:val="es-UY" w:eastAsia="en-US"/>
              </w:rPr>
            </w:pPr>
            <w:r w:rsidRPr="00A44A2F">
              <w:rPr>
                <w:rFonts w:ascii="Arial Narrow" w:hAnsi="Arial Narrow"/>
                <w:sz w:val="22"/>
                <w:szCs w:val="22"/>
                <w:lang w:val="es-UY" w:eastAsia="en-US"/>
              </w:rPr>
              <w:t xml:space="preserve">Las recepciones </w:t>
            </w:r>
            <w:r w:rsidR="008D7CF9" w:rsidRPr="00A44A2F">
              <w:rPr>
                <w:rFonts w:ascii="Arial Narrow" w:hAnsi="Arial Narrow"/>
                <w:sz w:val="22"/>
                <w:szCs w:val="22"/>
                <w:lang w:val="es-UY" w:eastAsia="en-US"/>
              </w:rPr>
              <w:t>provisionales parciales, totales</w:t>
            </w:r>
            <w:r w:rsidRPr="00A44A2F">
              <w:rPr>
                <w:rFonts w:ascii="Arial Narrow" w:hAnsi="Arial Narrow"/>
                <w:sz w:val="22"/>
                <w:szCs w:val="22"/>
                <w:lang w:val="es-UY" w:eastAsia="en-US"/>
              </w:rPr>
              <w:t xml:space="preserve"> y definitiva del proyecto</w:t>
            </w:r>
            <w:r w:rsidR="002C3223" w:rsidRPr="00A44A2F">
              <w:rPr>
                <w:rFonts w:ascii="Arial Narrow" w:hAnsi="Arial Narrow"/>
                <w:sz w:val="22"/>
                <w:szCs w:val="22"/>
                <w:lang w:val="es-UY" w:eastAsia="en-US"/>
              </w:rPr>
              <w:t>,</w:t>
            </w:r>
            <w:r w:rsidRPr="00A44A2F">
              <w:rPr>
                <w:rFonts w:ascii="Arial Narrow" w:hAnsi="Arial Narrow"/>
                <w:sz w:val="22"/>
                <w:szCs w:val="22"/>
                <w:lang w:val="es-UY" w:eastAsia="en-US"/>
              </w:rPr>
              <w:t xml:space="preserve"> se realizarán de conformidad con lo establecido en los APÉNDICE DE CARACTERÍSTICAS Y ESPECIFICACIONES DEL MANTENIMIENTO POR RESULTADOS.</w:t>
            </w:r>
          </w:p>
          <w:p w:rsidR="002C3223" w:rsidRPr="00A44A2F" w:rsidRDefault="002C3223" w:rsidP="00642AA2">
            <w:pPr>
              <w:pStyle w:val="Textodebloque"/>
              <w:ind w:left="0"/>
              <w:rPr>
                <w:rFonts w:ascii="Arial Narrow" w:hAnsi="Arial Narrow"/>
                <w:noProof w:val="0"/>
                <w:color w:val="000000"/>
                <w:spacing w:val="-2"/>
                <w:sz w:val="22"/>
                <w:szCs w:val="22"/>
              </w:rPr>
            </w:pPr>
          </w:p>
        </w:tc>
      </w:tr>
      <w:tr w:rsidR="00363C90" w:rsidRPr="00A44A2F" w:rsidTr="004A0042">
        <w:trPr>
          <w:trHeight w:val="28"/>
        </w:trPr>
        <w:tc>
          <w:tcPr>
            <w:tcW w:w="1985" w:type="dxa"/>
          </w:tcPr>
          <w:p w:rsidR="00363C90" w:rsidRPr="00A44A2F" w:rsidRDefault="00363C90" w:rsidP="004A0042">
            <w:pPr>
              <w:tabs>
                <w:tab w:val="left" w:pos="345"/>
                <w:tab w:val="right" w:pos="7254"/>
              </w:tabs>
              <w:spacing w:before="60" w:after="60"/>
              <w:rPr>
                <w:rFonts w:ascii="Arial Narrow" w:hAnsi="Arial Narrow"/>
                <w:b/>
                <w:noProof w:val="0"/>
                <w:spacing w:val="-2"/>
                <w:sz w:val="22"/>
                <w:szCs w:val="22"/>
              </w:rPr>
            </w:pPr>
            <w:r w:rsidRPr="00A44A2F">
              <w:rPr>
                <w:rFonts w:ascii="Arial Narrow" w:hAnsi="Arial Narrow"/>
                <w:b/>
                <w:noProof w:val="0"/>
                <w:spacing w:val="-2"/>
                <w:sz w:val="22"/>
                <w:szCs w:val="22"/>
              </w:rPr>
              <w:t>6. Alcance del precio de la oferta</w:t>
            </w:r>
          </w:p>
        </w:tc>
        <w:tc>
          <w:tcPr>
            <w:tcW w:w="8222" w:type="dxa"/>
          </w:tcPr>
          <w:p w:rsidR="00B53561" w:rsidRPr="00A44A2F" w:rsidRDefault="00B53561" w:rsidP="004A0042">
            <w:pPr>
              <w:tabs>
                <w:tab w:val="left" w:pos="318"/>
              </w:tabs>
              <w:ind w:left="91" w:right="45"/>
              <w:rPr>
                <w:rFonts w:ascii="Arial Narrow" w:hAnsi="Arial Narrow"/>
                <w:b/>
                <w:noProof w:val="0"/>
                <w:spacing w:val="-2"/>
                <w:sz w:val="22"/>
                <w:szCs w:val="22"/>
              </w:rPr>
            </w:pPr>
          </w:p>
          <w:p w:rsidR="00D160BC" w:rsidRPr="00A44A2F" w:rsidRDefault="00363C90" w:rsidP="004A0042">
            <w:pPr>
              <w:tabs>
                <w:tab w:val="left" w:pos="318"/>
              </w:tabs>
              <w:ind w:left="91" w:right="45"/>
              <w:rPr>
                <w:rFonts w:ascii="Arial Narrow" w:hAnsi="Arial Narrow"/>
                <w:noProof w:val="0"/>
                <w:spacing w:val="-2"/>
                <w:sz w:val="22"/>
                <w:szCs w:val="22"/>
              </w:rPr>
            </w:pPr>
            <w:r w:rsidRPr="00A44A2F">
              <w:rPr>
                <w:rFonts w:ascii="Arial Narrow" w:hAnsi="Arial Narrow"/>
                <w:b/>
                <w:noProof w:val="0"/>
                <w:spacing w:val="-2"/>
                <w:sz w:val="22"/>
                <w:szCs w:val="22"/>
              </w:rPr>
              <w:t>6</w:t>
            </w:r>
            <w:r w:rsidR="00D160BC" w:rsidRPr="00A44A2F">
              <w:rPr>
                <w:rFonts w:ascii="Arial Narrow" w:hAnsi="Arial Narrow"/>
                <w:b/>
                <w:noProof w:val="0"/>
                <w:spacing w:val="-2"/>
                <w:sz w:val="22"/>
                <w:szCs w:val="22"/>
              </w:rPr>
              <w:t>.1</w:t>
            </w:r>
            <w:r w:rsidR="002A6C1B" w:rsidRPr="00A44A2F">
              <w:rPr>
                <w:rFonts w:ascii="Arial Narrow" w:hAnsi="Arial Narrow"/>
                <w:noProof w:val="0"/>
                <w:spacing w:val="-2"/>
                <w:sz w:val="22"/>
                <w:szCs w:val="22"/>
              </w:rPr>
              <w:t xml:space="preserve"> </w:t>
            </w:r>
            <w:r w:rsidRPr="00A44A2F">
              <w:rPr>
                <w:rFonts w:ascii="Arial Narrow" w:hAnsi="Arial Narrow"/>
                <w:noProof w:val="0"/>
                <w:spacing w:val="-2"/>
                <w:sz w:val="22"/>
                <w:szCs w:val="22"/>
              </w:rPr>
              <w:t xml:space="preserve">El precio de la oferta deberá cubrir el valor de la depreciación, operación y mantenimiento de los equipos, (si son de propiedad del oferente) y el costo de arrendamiento en el caso de ser alquilados, el costo de los materiales, equipos y accesorios a incorporarse definitivamente en el proyecto, mano de obra, transporte, etc.; los costos indirectos, los impuestos y tasas vigentes; así como, los servicios para la ejecución completa de la obra a contratarse, es decir, todo lo necesario para entregar </w:t>
            </w:r>
            <w:r w:rsidR="00BE5A96" w:rsidRPr="00A44A2F">
              <w:rPr>
                <w:rFonts w:ascii="Arial Narrow" w:hAnsi="Arial Narrow"/>
                <w:noProof w:val="0"/>
                <w:spacing w:val="-2"/>
                <w:sz w:val="22"/>
                <w:szCs w:val="22"/>
              </w:rPr>
              <w:t xml:space="preserve">el proyecto en la fase de </w:t>
            </w:r>
            <w:r w:rsidR="00323C5C" w:rsidRPr="00A44A2F">
              <w:rPr>
                <w:rFonts w:ascii="Arial Narrow" w:hAnsi="Arial Narrow"/>
                <w:noProof w:val="0"/>
                <w:spacing w:val="-2"/>
                <w:sz w:val="22"/>
                <w:szCs w:val="22"/>
              </w:rPr>
              <w:t>Obras Obligatorias y G</w:t>
            </w:r>
            <w:r w:rsidR="00BE5A96" w:rsidRPr="00A44A2F">
              <w:rPr>
                <w:rFonts w:ascii="Arial Narrow" w:hAnsi="Arial Narrow"/>
                <w:noProof w:val="0"/>
                <w:spacing w:val="-2"/>
                <w:sz w:val="22"/>
                <w:szCs w:val="22"/>
              </w:rPr>
              <w:t xml:space="preserve">estión de </w:t>
            </w:r>
            <w:r w:rsidR="00323C5C" w:rsidRPr="00A44A2F">
              <w:rPr>
                <w:rFonts w:ascii="Arial Narrow" w:hAnsi="Arial Narrow"/>
                <w:noProof w:val="0"/>
                <w:spacing w:val="-2"/>
                <w:sz w:val="22"/>
                <w:szCs w:val="22"/>
              </w:rPr>
              <w:t>M</w:t>
            </w:r>
            <w:r w:rsidR="00BE5A96" w:rsidRPr="00A44A2F">
              <w:rPr>
                <w:rFonts w:ascii="Arial Narrow" w:hAnsi="Arial Narrow"/>
                <w:noProof w:val="0"/>
                <w:spacing w:val="-2"/>
                <w:sz w:val="22"/>
                <w:szCs w:val="22"/>
              </w:rPr>
              <w:t>antenimiento</w:t>
            </w:r>
            <w:r w:rsidR="00D160BC" w:rsidRPr="00A44A2F">
              <w:rPr>
                <w:rFonts w:ascii="Arial Narrow" w:hAnsi="Arial Narrow"/>
                <w:noProof w:val="0"/>
                <w:spacing w:val="-2"/>
                <w:sz w:val="22"/>
                <w:szCs w:val="22"/>
              </w:rPr>
              <w:t>.</w:t>
            </w:r>
          </w:p>
          <w:p w:rsidR="00D160BC" w:rsidRPr="00A44A2F" w:rsidRDefault="00D160BC" w:rsidP="004A0042">
            <w:pPr>
              <w:tabs>
                <w:tab w:val="left" w:pos="318"/>
              </w:tabs>
              <w:ind w:left="91" w:right="45"/>
              <w:rPr>
                <w:rFonts w:ascii="Arial Narrow" w:hAnsi="Arial Narrow"/>
                <w:noProof w:val="0"/>
                <w:spacing w:val="-2"/>
                <w:sz w:val="22"/>
                <w:szCs w:val="22"/>
              </w:rPr>
            </w:pPr>
          </w:p>
          <w:p w:rsidR="00AE0845" w:rsidRPr="00A44A2F" w:rsidRDefault="00363C90" w:rsidP="004A0042">
            <w:pPr>
              <w:tabs>
                <w:tab w:val="left" w:pos="318"/>
              </w:tabs>
              <w:ind w:left="91" w:right="45"/>
              <w:rPr>
                <w:rFonts w:ascii="Arial Narrow" w:hAnsi="Arial Narrow"/>
                <w:sz w:val="22"/>
                <w:szCs w:val="22"/>
                <w:lang w:val="es-UY"/>
              </w:rPr>
            </w:pPr>
            <w:r w:rsidRPr="00A44A2F">
              <w:rPr>
                <w:rFonts w:ascii="Arial Narrow" w:hAnsi="Arial Narrow"/>
                <w:noProof w:val="0"/>
                <w:sz w:val="22"/>
                <w:szCs w:val="22"/>
              </w:rPr>
              <w:t xml:space="preserve">El participante deberá ofertar todos y cada uno de los rubros señalados en la Tabla de Descripción de Rubros, Unidades, Cantidades y Precios, para la </w:t>
            </w:r>
            <w:r w:rsidR="00936BD4" w:rsidRPr="00A44A2F">
              <w:rPr>
                <w:rFonts w:ascii="Arial Narrow" w:hAnsi="Arial Narrow"/>
                <w:noProof w:val="0"/>
                <w:sz w:val="22"/>
                <w:szCs w:val="22"/>
              </w:rPr>
              <w:t>ejecución del proyecto</w:t>
            </w:r>
            <w:r w:rsidR="00AE0845" w:rsidRPr="00A44A2F">
              <w:rPr>
                <w:rFonts w:ascii="Arial Narrow" w:hAnsi="Arial Narrow"/>
                <w:noProof w:val="0"/>
                <w:sz w:val="22"/>
                <w:szCs w:val="22"/>
              </w:rPr>
              <w:t xml:space="preserve">, </w:t>
            </w:r>
            <w:r w:rsidR="00AE0845" w:rsidRPr="00A44A2F">
              <w:rPr>
                <w:rFonts w:ascii="Arial Narrow" w:hAnsi="Arial Narrow"/>
                <w:sz w:val="22"/>
                <w:szCs w:val="22"/>
                <w:lang w:val="es-UY"/>
              </w:rPr>
              <w:t>en dólares de los Estados Unidos de América (USD.)</w:t>
            </w:r>
            <w:r w:rsidR="007972DC" w:rsidRPr="00A44A2F">
              <w:rPr>
                <w:rFonts w:ascii="Arial Narrow" w:hAnsi="Arial Narrow"/>
                <w:sz w:val="22"/>
                <w:szCs w:val="22"/>
                <w:lang w:val="es-UY"/>
              </w:rPr>
              <w:t xml:space="preserve"> con un redondeo a dos decimales.</w:t>
            </w:r>
          </w:p>
          <w:p w:rsidR="00363C90" w:rsidRPr="00A44A2F" w:rsidRDefault="00363C90" w:rsidP="004A0042">
            <w:pPr>
              <w:tabs>
                <w:tab w:val="left" w:pos="318"/>
              </w:tabs>
              <w:ind w:right="45"/>
              <w:rPr>
                <w:rFonts w:ascii="Arial Narrow" w:hAnsi="Arial Narrow"/>
                <w:noProof w:val="0"/>
                <w:sz w:val="22"/>
                <w:szCs w:val="22"/>
              </w:rPr>
            </w:pPr>
            <w:r w:rsidRPr="00A44A2F">
              <w:rPr>
                <w:rFonts w:ascii="Arial Narrow" w:hAnsi="Arial Narrow"/>
                <w:noProof w:val="0"/>
                <w:sz w:val="22"/>
                <w:szCs w:val="22"/>
              </w:rPr>
              <w:t xml:space="preserve">        </w:t>
            </w:r>
          </w:p>
        </w:tc>
      </w:tr>
      <w:tr w:rsidR="00363C90" w:rsidRPr="00A44A2F" w:rsidTr="004A0042">
        <w:trPr>
          <w:trHeight w:val="28"/>
        </w:trPr>
        <w:tc>
          <w:tcPr>
            <w:tcW w:w="1985" w:type="dxa"/>
          </w:tcPr>
          <w:p w:rsidR="00363C90" w:rsidRPr="00A44A2F" w:rsidRDefault="00363C90" w:rsidP="004A0042">
            <w:pPr>
              <w:tabs>
                <w:tab w:val="left" w:pos="345"/>
                <w:tab w:val="right" w:pos="7254"/>
              </w:tabs>
              <w:spacing w:before="60" w:after="60"/>
              <w:rPr>
                <w:rFonts w:ascii="Arial Narrow" w:hAnsi="Arial Narrow"/>
                <w:b/>
                <w:noProof w:val="0"/>
                <w:spacing w:val="-2"/>
                <w:sz w:val="22"/>
                <w:szCs w:val="22"/>
              </w:rPr>
            </w:pPr>
            <w:r w:rsidRPr="00A44A2F">
              <w:rPr>
                <w:rFonts w:ascii="Arial Narrow" w:hAnsi="Arial Narrow"/>
                <w:b/>
                <w:noProof w:val="0"/>
                <w:spacing w:val="-2"/>
                <w:sz w:val="22"/>
                <w:szCs w:val="22"/>
              </w:rPr>
              <w:t>7. Forma de pago</w:t>
            </w:r>
          </w:p>
        </w:tc>
        <w:tc>
          <w:tcPr>
            <w:tcW w:w="8222" w:type="dxa"/>
          </w:tcPr>
          <w:p w:rsidR="00516FF0" w:rsidRPr="00A44A2F" w:rsidRDefault="00516FF0">
            <w:pPr>
              <w:pStyle w:val="Ttulo2"/>
              <w:tabs>
                <w:tab w:val="left" w:pos="567"/>
                <w:tab w:val="left" w:pos="2880"/>
                <w:tab w:val="left" w:pos="3600"/>
                <w:tab w:val="left" w:pos="4320"/>
                <w:tab w:val="left" w:pos="5040"/>
                <w:tab w:val="left" w:pos="5760"/>
                <w:tab w:val="left" w:pos="6480"/>
                <w:tab w:val="left" w:pos="7200"/>
                <w:tab w:val="left" w:pos="7920"/>
              </w:tabs>
              <w:suppressAutoHyphens w:val="0"/>
              <w:ind w:left="567" w:hanging="567"/>
              <w:jc w:val="both"/>
              <w:rPr>
                <w:rFonts w:ascii="Arial Narrow" w:hAnsi="Arial Narrow"/>
                <w:noProof w:val="0"/>
                <w:spacing w:val="-2"/>
                <w:sz w:val="22"/>
                <w:szCs w:val="22"/>
              </w:rPr>
            </w:pPr>
          </w:p>
          <w:p w:rsidR="00D56FAF" w:rsidRPr="00A44A2F" w:rsidRDefault="00363C90">
            <w:pPr>
              <w:pStyle w:val="Ttulo2"/>
              <w:tabs>
                <w:tab w:val="left" w:pos="567"/>
                <w:tab w:val="left" w:pos="2880"/>
                <w:tab w:val="left" w:pos="3600"/>
                <w:tab w:val="left" w:pos="4320"/>
                <w:tab w:val="left" w:pos="5040"/>
                <w:tab w:val="left" w:pos="5760"/>
                <w:tab w:val="left" w:pos="6480"/>
                <w:tab w:val="left" w:pos="7200"/>
                <w:tab w:val="left" w:pos="7920"/>
              </w:tabs>
              <w:suppressAutoHyphens w:val="0"/>
              <w:ind w:left="567" w:hanging="567"/>
              <w:jc w:val="both"/>
              <w:rPr>
                <w:rFonts w:ascii="Arial Narrow" w:hAnsi="Arial Narrow"/>
                <w:sz w:val="22"/>
                <w:szCs w:val="22"/>
              </w:rPr>
            </w:pPr>
            <w:r w:rsidRPr="00A44A2F">
              <w:rPr>
                <w:rFonts w:ascii="Arial Narrow" w:hAnsi="Arial Narrow"/>
                <w:noProof w:val="0"/>
                <w:spacing w:val="-2"/>
                <w:sz w:val="22"/>
                <w:szCs w:val="22"/>
              </w:rPr>
              <w:t>7</w:t>
            </w:r>
            <w:r w:rsidR="00E14737" w:rsidRPr="00A44A2F">
              <w:rPr>
                <w:rFonts w:ascii="Arial Narrow" w:hAnsi="Arial Narrow"/>
                <w:noProof w:val="0"/>
                <w:spacing w:val="-2"/>
                <w:sz w:val="22"/>
                <w:szCs w:val="22"/>
              </w:rPr>
              <w:t>.1</w:t>
            </w:r>
            <w:r w:rsidR="00873F6E" w:rsidRPr="00A44A2F">
              <w:rPr>
                <w:rFonts w:ascii="Arial Narrow" w:hAnsi="Arial Narrow"/>
                <w:noProof w:val="0"/>
                <w:spacing w:val="-2"/>
                <w:sz w:val="22"/>
                <w:szCs w:val="22"/>
              </w:rPr>
              <w:t xml:space="preserve"> </w:t>
            </w:r>
            <w:r w:rsidR="00D56FAF" w:rsidRPr="00A44A2F">
              <w:rPr>
                <w:rFonts w:ascii="Arial Narrow" w:hAnsi="Arial Narrow"/>
                <w:sz w:val="22"/>
                <w:szCs w:val="22"/>
              </w:rPr>
              <w:t>FORMA DE PAGO</w:t>
            </w:r>
            <w:bookmarkStart w:id="2" w:name="_Toc72205459"/>
            <w:bookmarkStart w:id="3" w:name="_Toc279736545"/>
            <w:r w:rsidR="00D56FAF" w:rsidRPr="00A44A2F">
              <w:rPr>
                <w:rFonts w:ascii="Arial Narrow" w:hAnsi="Arial Narrow"/>
                <w:sz w:val="22"/>
                <w:szCs w:val="22"/>
              </w:rPr>
              <w:t xml:space="preserve"> DEL CONTRATO</w:t>
            </w:r>
            <w:bookmarkEnd w:id="2"/>
            <w:bookmarkEnd w:id="3"/>
            <w:r w:rsidR="00D56FAF" w:rsidRPr="00A44A2F">
              <w:rPr>
                <w:rFonts w:ascii="Arial Narrow" w:hAnsi="Arial Narrow"/>
                <w:sz w:val="22"/>
                <w:szCs w:val="22"/>
              </w:rPr>
              <w:t>:</w:t>
            </w:r>
          </w:p>
          <w:p w:rsidR="00C81547" w:rsidRPr="00A44A2F" w:rsidRDefault="00C81547" w:rsidP="00C81547">
            <w:pPr>
              <w:rPr>
                <w:lang w:val="es-ES"/>
              </w:rPr>
            </w:pPr>
          </w:p>
          <w:p w:rsidR="002C3223" w:rsidRPr="00A44A2F" w:rsidRDefault="002C3223" w:rsidP="002C3223">
            <w:pPr>
              <w:pStyle w:val="Textodebloque"/>
              <w:keepNext/>
              <w:ind w:left="0"/>
              <w:rPr>
                <w:rFonts w:ascii="Arial Narrow" w:hAnsi="Arial Narrow"/>
                <w:sz w:val="22"/>
                <w:szCs w:val="22"/>
                <w:lang w:val="es-UY"/>
              </w:rPr>
            </w:pPr>
            <w:r w:rsidRPr="00A44A2F">
              <w:rPr>
                <w:rFonts w:ascii="Arial Narrow" w:hAnsi="Arial Narrow"/>
                <w:sz w:val="22"/>
                <w:szCs w:val="22"/>
                <w:lang w:val="es-UY"/>
              </w:rPr>
              <w:t xml:space="preserve">El valor total del contrato se cancelará de la siguiente forma: </w:t>
            </w:r>
          </w:p>
          <w:p w:rsidR="002C3223" w:rsidRPr="00A44A2F" w:rsidRDefault="002C3223" w:rsidP="002C3223">
            <w:pPr>
              <w:pStyle w:val="Textodebloque"/>
              <w:keepNext/>
              <w:ind w:left="0"/>
              <w:rPr>
                <w:rFonts w:ascii="Arial Narrow" w:hAnsi="Arial Narrow"/>
                <w:sz w:val="22"/>
                <w:szCs w:val="22"/>
                <w:lang w:val="es-UY"/>
              </w:rPr>
            </w:pPr>
          </w:p>
          <w:p w:rsidR="002C3223" w:rsidRPr="00A44A2F" w:rsidRDefault="002C3223" w:rsidP="002C3223">
            <w:pPr>
              <w:pStyle w:val="Textodebloque"/>
              <w:keepNext/>
              <w:ind w:left="0"/>
              <w:rPr>
                <w:rFonts w:ascii="Arial Narrow" w:hAnsi="Arial Narrow"/>
                <w:sz w:val="22"/>
                <w:szCs w:val="22"/>
                <w:lang w:val="es-UY"/>
              </w:rPr>
            </w:pPr>
            <w:r w:rsidRPr="00A44A2F">
              <w:rPr>
                <w:rFonts w:ascii="Arial Narrow" w:hAnsi="Arial Narrow"/>
                <w:sz w:val="22"/>
                <w:szCs w:val="22"/>
                <w:lang w:val="es-UY"/>
              </w:rPr>
              <w:t xml:space="preserve">El Contratista por el cumplimiento de sus obligaciones contractuales, recibirá del Contratante las siguientes contraprestaciones: </w:t>
            </w:r>
          </w:p>
          <w:p w:rsidR="002C3223" w:rsidRPr="00A44A2F" w:rsidRDefault="002C3223" w:rsidP="002C3223">
            <w:pPr>
              <w:pStyle w:val="Textodebloque"/>
              <w:keepNext/>
              <w:ind w:left="0" w:firstLine="708"/>
              <w:rPr>
                <w:rFonts w:ascii="Arial Narrow" w:hAnsi="Arial Narrow"/>
                <w:sz w:val="22"/>
                <w:szCs w:val="22"/>
                <w:lang w:val="es-UY"/>
              </w:rPr>
            </w:pPr>
          </w:p>
          <w:p w:rsidR="002C3223" w:rsidRPr="00A44A2F" w:rsidRDefault="002C3223" w:rsidP="002C3223">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Gestión y ejecución del Mantenimiento “GM”:</w:t>
            </w:r>
          </w:p>
          <w:p w:rsidR="002C3223" w:rsidRPr="00A44A2F" w:rsidRDefault="002C3223" w:rsidP="002C3223">
            <w:pPr>
              <w:pStyle w:val="Textodebloque"/>
              <w:keepNext/>
              <w:ind w:left="992" w:right="-6"/>
              <w:rPr>
                <w:rFonts w:ascii="Arial Narrow" w:hAnsi="Arial Narrow"/>
                <w:b/>
                <w:sz w:val="22"/>
                <w:szCs w:val="22"/>
                <w:lang w:val="es-UY"/>
              </w:rPr>
            </w:pPr>
          </w:p>
          <w:p w:rsidR="002C3223" w:rsidRPr="00A44A2F" w:rsidRDefault="002C3223" w:rsidP="002C3223">
            <w:pPr>
              <w:pStyle w:val="Textodebloque"/>
              <w:ind w:left="993"/>
              <w:rPr>
                <w:rFonts w:ascii="Arial Narrow" w:hAnsi="Arial Narrow"/>
                <w:b/>
                <w:i/>
                <w:sz w:val="22"/>
                <w:szCs w:val="22"/>
                <w:lang w:val="es-UY"/>
              </w:rPr>
            </w:pPr>
            <w:r w:rsidRPr="00A44A2F">
              <w:rPr>
                <w:rFonts w:ascii="Arial Narrow" w:hAnsi="Arial Narrow"/>
                <w:sz w:val="22"/>
                <w:szCs w:val="22"/>
                <w:lang w:val="es-UY"/>
              </w:rPr>
              <w:t xml:space="preserve">La gestión y ejecución del mantenimiento se pagará mediante planillas mensuales, de acuerdo con la cantidad de kilómetros sujetos a mantenimiento en cada mes, según el precio resultante de la oferta del Contratista, aplicando las sanciones (multas y penalizaciones) u otorgando las bonificaciones en función de la calidad del servicio prestado, según el caso y de ser pertinentes. </w:t>
            </w:r>
            <w:r w:rsidRPr="00A44A2F">
              <w:rPr>
                <w:rFonts w:ascii="Arial Narrow" w:hAnsi="Arial Narrow"/>
                <w:b/>
                <w:i/>
                <w:sz w:val="22"/>
                <w:szCs w:val="22"/>
                <w:lang w:val="es-UY"/>
              </w:rPr>
              <w:t>(Remitirse al cuadro A.3 Precios del contrato del ANEXO I CARACTERÍSTICAS ESPECIALES DEL CONTRATO, del APÉNDICE DE CARACTERÍSTICAS Y ESPECIFICACIONES DEL MANTENIMIENTO POR RESULTADOS).</w:t>
            </w:r>
          </w:p>
          <w:p w:rsidR="002C3223" w:rsidRPr="00A44A2F" w:rsidRDefault="002C3223" w:rsidP="002C3223">
            <w:pPr>
              <w:pStyle w:val="Textodebloque"/>
              <w:ind w:left="993"/>
              <w:rPr>
                <w:rFonts w:ascii="Arial Narrow" w:hAnsi="Arial Narrow"/>
                <w:sz w:val="22"/>
                <w:szCs w:val="22"/>
                <w:lang w:val="es-UY"/>
              </w:rPr>
            </w:pPr>
          </w:p>
          <w:p w:rsidR="002C3223" w:rsidRPr="00A44A2F" w:rsidRDefault="002C3223" w:rsidP="002C3223">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Obras Obligatorias “OO”:</w:t>
            </w:r>
          </w:p>
          <w:p w:rsidR="002C3223" w:rsidRPr="00A44A2F" w:rsidRDefault="002C3223" w:rsidP="002C3223">
            <w:pPr>
              <w:pStyle w:val="Textodebloque"/>
              <w:keepNext/>
              <w:ind w:left="992" w:right="-6"/>
              <w:rPr>
                <w:rFonts w:ascii="Arial Narrow" w:hAnsi="Arial Narrow"/>
                <w:b/>
                <w:sz w:val="22"/>
                <w:szCs w:val="22"/>
                <w:lang w:val="es-UY"/>
              </w:rPr>
            </w:pPr>
          </w:p>
          <w:p w:rsidR="002C3223" w:rsidRPr="00A44A2F" w:rsidRDefault="002C3223" w:rsidP="002C3223">
            <w:pPr>
              <w:pStyle w:val="Textodebloque"/>
              <w:ind w:left="993"/>
              <w:rPr>
                <w:rFonts w:ascii="Arial Narrow" w:hAnsi="Arial Narrow"/>
                <w:b/>
                <w:i/>
                <w:sz w:val="22"/>
                <w:szCs w:val="22"/>
                <w:lang w:val="es-UY"/>
              </w:rPr>
            </w:pPr>
            <w:r w:rsidRPr="00A44A2F">
              <w:rPr>
                <w:rFonts w:ascii="Arial Narrow" w:hAnsi="Arial Narrow"/>
                <w:sz w:val="22"/>
                <w:szCs w:val="22"/>
                <w:lang w:val="es-UY"/>
              </w:rPr>
              <w:t xml:space="preserve">La ejecución de las obras obligatorias se pagará mediante la presentación de planillas mensuales, de acuerdo con el avance de las cantidades definidas en la oferta, cronograma valorado de trabajos, conforme el precio final del total de obras obligatorias y será modificado de acuerdo a los porcentajes definidos en el cuadro A.3, variando los análisis de precios unitarios de la oferta del Contratista. </w:t>
            </w:r>
            <w:r w:rsidRPr="00A44A2F">
              <w:rPr>
                <w:rFonts w:ascii="Arial Narrow" w:hAnsi="Arial Narrow"/>
                <w:b/>
                <w:i/>
                <w:sz w:val="22"/>
                <w:szCs w:val="22"/>
                <w:lang w:val="es-UY"/>
              </w:rPr>
              <w:t>(Remitirse al cuadro A.3 Precios del contrato del ANEXO I CARACTERÍSTICAS ESPECIALES DEL CONTRATO, del APÉNDICE DE CARACTERÍSTICAS Y ESPECIFICACIONES DEL MANTENIMIENTO POR RESULTADOS).</w:t>
            </w:r>
          </w:p>
          <w:p w:rsidR="002C3223" w:rsidRPr="00A44A2F" w:rsidRDefault="002C3223" w:rsidP="002C3223">
            <w:pPr>
              <w:pStyle w:val="Textodebloque"/>
              <w:ind w:left="993"/>
              <w:rPr>
                <w:rFonts w:ascii="Arial Narrow" w:hAnsi="Arial Narrow"/>
                <w:sz w:val="22"/>
                <w:szCs w:val="22"/>
                <w:lang w:val="es-UY"/>
              </w:rPr>
            </w:pPr>
          </w:p>
          <w:p w:rsidR="002C3223" w:rsidRPr="00A44A2F" w:rsidRDefault="002C3223" w:rsidP="002C3223">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Obras Extraordinarias “OE”:</w:t>
            </w:r>
          </w:p>
          <w:p w:rsidR="002C3223" w:rsidRPr="00A44A2F" w:rsidRDefault="002C3223" w:rsidP="002C3223">
            <w:pPr>
              <w:pStyle w:val="Textodebloque"/>
              <w:keepNext/>
              <w:ind w:left="567" w:right="-6"/>
              <w:rPr>
                <w:rFonts w:ascii="Arial Narrow" w:hAnsi="Arial Narrow"/>
                <w:b/>
                <w:sz w:val="22"/>
                <w:szCs w:val="22"/>
                <w:lang w:val="es-UY"/>
              </w:rPr>
            </w:pPr>
          </w:p>
          <w:p w:rsidR="002C3223" w:rsidRPr="00A44A2F" w:rsidRDefault="002C3223" w:rsidP="002C3223">
            <w:pPr>
              <w:pStyle w:val="Textodebloque"/>
              <w:ind w:left="993"/>
              <w:rPr>
                <w:rFonts w:ascii="Arial Narrow" w:hAnsi="Arial Narrow"/>
                <w:sz w:val="22"/>
                <w:szCs w:val="22"/>
                <w:lang w:val="es-UY"/>
              </w:rPr>
            </w:pPr>
            <w:r w:rsidRPr="00A44A2F">
              <w:rPr>
                <w:rFonts w:ascii="Arial Narrow" w:hAnsi="Arial Narrow"/>
                <w:sz w:val="22"/>
                <w:szCs w:val="22"/>
                <w:lang w:val="es-UY"/>
              </w:rPr>
              <w:t>La ejecución de obras extraordinarias se pagará mediante la presentación de planillas mensuales, bajo las condiciones que se establecerán en el Instrumento Legal que se formalizará entre las partes, con sustento en los informes del Fiscalizador, Supervisor y Administrador del Contrato, hasta un monto máximo del diez por ciento (10%) del valor total del contrato incluido el reajuste de precios y bonificaciones.</w:t>
            </w:r>
          </w:p>
          <w:p w:rsidR="002C3223" w:rsidRPr="00A44A2F" w:rsidRDefault="002C3223" w:rsidP="002C3223">
            <w:pPr>
              <w:pStyle w:val="Textodebloque"/>
              <w:ind w:left="993"/>
              <w:rPr>
                <w:rFonts w:ascii="Arial Narrow" w:hAnsi="Arial Narrow"/>
                <w:sz w:val="22"/>
                <w:szCs w:val="22"/>
                <w:lang w:val="es-UY"/>
              </w:rPr>
            </w:pPr>
          </w:p>
          <w:p w:rsidR="002C3223" w:rsidRPr="00A44A2F" w:rsidRDefault="002C3223" w:rsidP="002C3223">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Gestión Socio-Ambiental “GSA”:</w:t>
            </w:r>
          </w:p>
          <w:p w:rsidR="002C3223" w:rsidRPr="00A44A2F" w:rsidRDefault="002C3223" w:rsidP="002C3223">
            <w:pPr>
              <w:pStyle w:val="Textodebloque"/>
              <w:keepNext/>
              <w:ind w:left="992" w:right="-6"/>
              <w:rPr>
                <w:rFonts w:ascii="Arial Narrow" w:hAnsi="Arial Narrow"/>
                <w:b/>
                <w:sz w:val="22"/>
                <w:szCs w:val="22"/>
                <w:lang w:val="es-UY"/>
              </w:rPr>
            </w:pPr>
          </w:p>
          <w:p w:rsidR="002C3223" w:rsidRPr="00A44A2F" w:rsidRDefault="002C3223" w:rsidP="002C3223">
            <w:pPr>
              <w:pStyle w:val="Textodebloque"/>
              <w:ind w:left="993"/>
              <w:rPr>
                <w:rFonts w:ascii="Arial Narrow" w:hAnsi="Arial Narrow"/>
                <w:sz w:val="22"/>
                <w:szCs w:val="22"/>
                <w:lang w:val="es-UY"/>
              </w:rPr>
            </w:pPr>
            <w:r w:rsidRPr="00A44A2F">
              <w:rPr>
                <w:rFonts w:ascii="Arial Narrow" w:hAnsi="Arial Narrow"/>
                <w:sz w:val="22"/>
                <w:szCs w:val="22"/>
                <w:lang w:val="es-UY"/>
              </w:rPr>
              <w:t>La gestión socio-ambiental no será objeto de pago directo (como rubro contractual), pues dichas obligaciones se consideran incluidas en la correspondiente actividad asociada (gestión y ejecución del mantenimiento, obras obligatorias, obras extraordinarias), consecuentemente esta obligación no será ofertada como rubro o rubros en las dos tablas de cantidades definidas en el presupuesto referencial.</w:t>
            </w:r>
          </w:p>
          <w:p w:rsidR="002C3223" w:rsidRPr="00A44A2F" w:rsidRDefault="002C3223" w:rsidP="002C3223">
            <w:pPr>
              <w:pStyle w:val="Textodebloque"/>
              <w:ind w:left="993"/>
              <w:rPr>
                <w:rFonts w:ascii="Arial Narrow" w:hAnsi="Arial Narrow"/>
                <w:sz w:val="22"/>
                <w:szCs w:val="22"/>
                <w:lang w:val="es-UY"/>
              </w:rPr>
            </w:pPr>
          </w:p>
          <w:p w:rsidR="002C3223" w:rsidRPr="00A44A2F" w:rsidRDefault="002C3223" w:rsidP="002C3223">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Liquidación del Contrato:</w:t>
            </w:r>
          </w:p>
          <w:p w:rsidR="002C3223" w:rsidRPr="00A44A2F" w:rsidRDefault="002C3223" w:rsidP="002C3223">
            <w:pPr>
              <w:pStyle w:val="Textodebloque"/>
              <w:keepNext/>
              <w:ind w:left="992" w:right="-6"/>
              <w:rPr>
                <w:rFonts w:ascii="Arial Narrow" w:hAnsi="Arial Narrow"/>
                <w:sz w:val="22"/>
                <w:szCs w:val="22"/>
                <w:lang w:val="es-UY"/>
              </w:rPr>
            </w:pPr>
          </w:p>
          <w:p w:rsidR="002C3223" w:rsidRPr="00A44A2F" w:rsidRDefault="002C3223" w:rsidP="002C3223">
            <w:pPr>
              <w:pStyle w:val="Textodebloque"/>
              <w:keepNext/>
              <w:ind w:left="992" w:right="-6"/>
              <w:rPr>
                <w:rFonts w:ascii="Arial Narrow" w:hAnsi="Arial Narrow"/>
                <w:sz w:val="22"/>
                <w:szCs w:val="22"/>
                <w:lang w:val="es-UY"/>
              </w:rPr>
            </w:pPr>
            <w:r w:rsidRPr="00A44A2F">
              <w:rPr>
                <w:rFonts w:ascii="Arial Narrow" w:hAnsi="Arial Narrow"/>
                <w:sz w:val="22"/>
                <w:szCs w:val="22"/>
                <w:lang w:val="es-UY"/>
              </w:rPr>
              <w:t>Una vez cumplido el objeto y plazo del contrato es decir; Obras Obligatorias y Gestión de Mantenimiento y de haberse ejecutado Obras extraordinarias, se realizará una liquidación general, mediante planilla final.</w:t>
            </w:r>
          </w:p>
          <w:p w:rsidR="002C3223" w:rsidRPr="00A44A2F" w:rsidRDefault="002C3223" w:rsidP="002C3223">
            <w:pPr>
              <w:pStyle w:val="Textodebloque"/>
              <w:ind w:left="567"/>
              <w:rPr>
                <w:rFonts w:ascii="Arial Narrow" w:hAnsi="Arial Narrow"/>
                <w:sz w:val="22"/>
                <w:szCs w:val="22"/>
                <w:lang w:val="es-UY"/>
              </w:rPr>
            </w:pPr>
          </w:p>
          <w:p w:rsidR="002C3223" w:rsidRPr="00A44A2F" w:rsidRDefault="002C3223" w:rsidP="002C3223">
            <w:pPr>
              <w:pStyle w:val="Textodebloque"/>
              <w:ind w:left="0"/>
              <w:rPr>
                <w:rFonts w:ascii="Arial Narrow" w:hAnsi="Arial Narrow"/>
                <w:sz w:val="22"/>
                <w:szCs w:val="22"/>
                <w:lang w:val="es-UY"/>
              </w:rPr>
            </w:pPr>
            <w:r w:rsidRPr="00A44A2F">
              <w:rPr>
                <w:rFonts w:ascii="Arial Narrow" w:hAnsi="Arial Narrow"/>
                <w:sz w:val="22"/>
                <w:szCs w:val="22"/>
                <w:lang w:val="es-UY"/>
              </w:rPr>
              <w:t>Los importes a pagar estarán sujetos a una actualización del precio de acuerdo con las correspondientes fórmulas de Reajuste de Precios establecidas en el ANEXO VI, del APÉNDICE DE CARACTERÍSTICAS Y ESPECIFICACIONES DEL MANTENIMIENTO POR RESULTADOS, las cantidades de obra ejecutadas fuera de los plazos establecidos y/o incumpliendo los cronogramas vigentes, no serán objeto de Reajuste de Precios, durante dicho incumplimiento.</w:t>
            </w:r>
          </w:p>
          <w:p w:rsidR="002C3223" w:rsidRPr="00A44A2F" w:rsidRDefault="002C3223" w:rsidP="002C3223">
            <w:pPr>
              <w:pStyle w:val="Textodebloque"/>
              <w:ind w:left="0"/>
              <w:rPr>
                <w:rFonts w:ascii="Arial Narrow" w:hAnsi="Arial Narrow"/>
                <w:sz w:val="22"/>
                <w:szCs w:val="22"/>
                <w:lang w:val="es-UY"/>
              </w:rPr>
            </w:pPr>
          </w:p>
          <w:p w:rsidR="002C3223" w:rsidRPr="00A44A2F" w:rsidRDefault="002C3223" w:rsidP="002C3223">
            <w:pPr>
              <w:pStyle w:val="Textodebloque"/>
              <w:ind w:left="0"/>
              <w:rPr>
                <w:rFonts w:ascii="Arial Narrow" w:hAnsi="Arial Narrow"/>
                <w:sz w:val="22"/>
                <w:szCs w:val="22"/>
                <w:lang w:val="es-UY"/>
              </w:rPr>
            </w:pPr>
            <w:r w:rsidRPr="00A44A2F">
              <w:rPr>
                <w:rFonts w:ascii="Arial Narrow" w:hAnsi="Arial Narrow"/>
                <w:sz w:val="22"/>
                <w:szCs w:val="22"/>
                <w:lang w:val="es-UY"/>
              </w:rPr>
              <w:t>El Contratante descontará directamente de las planillas presentadas al cobro las multas y penalizaciones que se le impongan al Contratista en el marco de este contrato o cualquier otro adeudo que mantenga el Contratista con el Contratante.</w:t>
            </w:r>
          </w:p>
          <w:p w:rsidR="002C3223" w:rsidRPr="00A44A2F" w:rsidRDefault="002C3223" w:rsidP="002C3223">
            <w:pPr>
              <w:pStyle w:val="Textodebloque"/>
              <w:keepNext/>
              <w:ind w:left="0" w:right="-6"/>
              <w:rPr>
                <w:rFonts w:ascii="Arial Narrow" w:hAnsi="Arial Narrow"/>
                <w:sz w:val="22"/>
                <w:szCs w:val="22"/>
                <w:lang w:val="es-UY"/>
              </w:rPr>
            </w:pPr>
          </w:p>
          <w:p w:rsidR="002C3223" w:rsidRPr="00A44A2F" w:rsidRDefault="002C3223" w:rsidP="002C3223">
            <w:pPr>
              <w:pStyle w:val="Textodebloque"/>
              <w:keepNext/>
              <w:ind w:left="0" w:right="-6"/>
              <w:rPr>
                <w:rFonts w:ascii="Arial Narrow" w:hAnsi="Arial Narrow"/>
                <w:sz w:val="22"/>
                <w:szCs w:val="22"/>
                <w:lang w:val="es-UY"/>
              </w:rPr>
            </w:pPr>
            <w:r w:rsidRPr="00A44A2F">
              <w:rPr>
                <w:rFonts w:ascii="Arial Narrow" w:hAnsi="Arial Narrow"/>
                <w:sz w:val="22"/>
                <w:szCs w:val="22"/>
                <w:lang w:val="es-UY"/>
              </w:rPr>
              <w:lastRenderedPageBreak/>
              <w:t>El trámite de pago seguirá lo indicado en el ANEXO: APÉNDICE DE CARACTERÍSTICAS Y ESPECIFICACIONES DEL MANTENIMIENTO POR RESULTADOS.</w:t>
            </w:r>
          </w:p>
          <w:p w:rsidR="00B53561" w:rsidRPr="00A44A2F" w:rsidRDefault="00B53561" w:rsidP="002C3223">
            <w:pPr>
              <w:tabs>
                <w:tab w:val="left" w:pos="318"/>
              </w:tabs>
              <w:ind w:right="45"/>
              <w:rPr>
                <w:rFonts w:ascii="Arial Narrow" w:hAnsi="Arial Narrow"/>
                <w:noProof w:val="0"/>
                <w:spacing w:val="-2"/>
                <w:sz w:val="22"/>
                <w:szCs w:val="22"/>
                <w:lang w:val="es-UY"/>
              </w:rPr>
            </w:pPr>
          </w:p>
        </w:tc>
      </w:tr>
    </w:tbl>
    <w:p w:rsidR="00430483" w:rsidRPr="00A44A2F" w:rsidRDefault="00430483">
      <w:pPr>
        <w:rPr>
          <w:b/>
        </w:rPr>
      </w:pPr>
      <w:r w:rsidRPr="00A44A2F">
        <w:rPr>
          <w:b/>
        </w:rPr>
        <w:lastRenderedPageBreak/>
        <w:br w:type="page"/>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222"/>
      </w:tblGrid>
      <w:tr w:rsidR="00363C90" w:rsidRPr="00A44A2F" w:rsidTr="004A0042">
        <w:trPr>
          <w:trHeight w:val="28"/>
        </w:trPr>
        <w:tc>
          <w:tcPr>
            <w:tcW w:w="10207" w:type="dxa"/>
            <w:gridSpan w:val="2"/>
            <w:vAlign w:val="center"/>
          </w:tcPr>
          <w:p w:rsidR="00363C90" w:rsidRPr="00A44A2F" w:rsidRDefault="00363C90" w:rsidP="009813F0">
            <w:pPr>
              <w:pStyle w:val="Subtitle2"/>
              <w:shd w:val="clear" w:color="auto" w:fill="D9D9D9"/>
              <w:spacing w:line="240" w:lineRule="auto"/>
            </w:pPr>
            <w:r w:rsidRPr="00A44A2F">
              <w:t>SECCIÓN IV. VERIFICACIÓN Y EVALUACIÓN DE LAS OFERTAS</w:t>
            </w:r>
          </w:p>
        </w:tc>
      </w:tr>
      <w:tr w:rsidR="00363C90" w:rsidRPr="00A44A2F" w:rsidTr="004A0042">
        <w:trPr>
          <w:trHeight w:val="28"/>
        </w:trPr>
        <w:tc>
          <w:tcPr>
            <w:tcW w:w="1985" w:type="dxa"/>
          </w:tcPr>
          <w:p w:rsidR="00C81547" w:rsidRPr="00A44A2F" w:rsidRDefault="00C81547" w:rsidP="004A0042">
            <w:pPr>
              <w:tabs>
                <w:tab w:val="right" w:pos="7434"/>
              </w:tabs>
              <w:spacing w:before="60" w:after="60"/>
              <w:rPr>
                <w:rFonts w:ascii="Arial Narrow" w:hAnsi="Arial Narrow"/>
                <w:b/>
                <w:noProof w:val="0"/>
                <w:sz w:val="22"/>
                <w:szCs w:val="22"/>
              </w:rPr>
            </w:pPr>
          </w:p>
          <w:p w:rsidR="00363C90" w:rsidRPr="00A44A2F" w:rsidRDefault="00363C90" w:rsidP="004A0042">
            <w:pPr>
              <w:tabs>
                <w:tab w:val="right" w:pos="7434"/>
              </w:tabs>
              <w:spacing w:before="60" w:after="60"/>
              <w:rPr>
                <w:rFonts w:ascii="Arial Narrow" w:hAnsi="Arial Narrow"/>
                <w:b/>
                <w:noProof w:val="0"/>
                <w:sz w:val="22"/>
                <w:szCs w:val="22"/>
              </w:rPr>
            </w:pPr>
            <w:r w:rsidRPr="00A44A2F">
              <w:rPr>
                <w:rFonts w:ascii="Arial Narrow" w:hAnsi="Arial Narrow"/>
                <w:b/>
                <w:noProof w:val="0"/>
                <w:sz w:val="22"/>
                <w:szCs w:val="22"/>
              </w:rPr>
              <w:t xml:space="preserve">1. </w:t>
            </w:r>
            <w:r w:rsidRPr="00A44A2F">
              <w:rPr>
                <w:rFonts w:ascii="Arial Narrow" w:hAnsi="Arial Narrow"/>
                <w:b/>
                <w:noProof w:val="0"/>
                <w:color w:val="000000"/>
                <w:sz w:val="22"/>
                <w:szCs w:val="22"/>
              </w:rPr>
              <w:t>Integridad de las ofertas</w:t>
            </w:r>
            <w:r w:rsidRPr="00A44A2F" w:rsidDel="00AF758A">
              <w:rPr>
                <w:rFonts w:ascii="Arial Narrow" w:hAnsi="Arial Narrow"/>
                <w:b/>
                <w:noProof w:val="0"/>
                <w:sz w:val="22"/>
                <w:szCs w:val="22"/>
              </w:rPr>
              <w:t xml:space="preserve"> </w:t>
            </w:r>
          </w:p>
        </w:tc>
        <w:tc>
          <w:tcPr>
            <w:tcW w:w="8222" w:type="dxa"/>
          </w:tcPr>
          <w:p w:rsidR="00C81547" w:rsidRPr="00A44A2F" w:rsidRDefault="00C81547" w:rsidP="004A0042">
            <w:pPr>
              <w:rPr>
                <w:rFonts w:ascii="Arial Narrow" w:hAnsi="Arial Narrow"/>
                <w:b/>
                <w:noProof w:val="0"/>
                <w:color w:val="000000"/>
                <w:sz w:val="22"/>
                <w:szCs w:val="22"/>
              </w:rPr>
            </w:pPr>
          </w:p>
          <w:p w:rsidR="00D56FAF" w:rsidRPr="00A44A2F" w:rsidRDefault="009B2D93" w:rsidP="004A0042">
            <w:pPr>
              <w:rPr>
                <w:rFonts w:ascii="Arial Narrow" w:hAnsi="Arial Narrow"/>
                <w:noProof w:val="0"/>
                <w:color w:val="000000"/>
                <w:sz w:val="22"/>
                <w:szCs w:val="22"/>
              </w:rPr>
            </w:pPr>
            <w:r w:rsidRPr="00A44A2F">
              <w:rPr>
                <w:rFonts w:ascii="Arial Narrow" w:hAnsi="Arial Narrow"/>
                <w:b/>
                <w:noProof w:val="0"/>
                <w:color w:val="000000"/>
                <w:sz w:val="22"/>
                <w:szCs w:val="22"/>
              </w:rPr>
              <w:t>1.1</w:t>
            </w:r>
            <w:r w:rsidRPr="00A44A2F">
              <w:rPr>
                <w:rFonts w:ascii="Arial Narrow" w:hAnsi="Arial Narrow"/>
                <w:noProof w:val="0"/>
                <w:color w:val="000000"/>
                <w:sz w:val="22"/>
                <w:szCs w:val="22"/>
              </w:rPr>
              <w:t xml:space="preserve"> </w:t>
            </w:r>
            <w:r w:rsidRPr="00A44A2F">
              <w:rPr>
                <w:rFonts w:ascii="Arial Narrow" w:hAnsi="Arial Narrow"/>
                <w:b/>
                <w:noProof w:val="0"/>
                <w:color w:val="000000"/>
                <w:sz w:val="22"/>
                <w:szCs w:val="22"/>
              </w:rPr>
              <w:t>Integridad de las ofertas:</w:t>
            </w:r>
            <w:r w:rsidR="00D56FAF" w:rsidRPr="00A44A2F">
              <w:rPr>
                <w:rFonts w:ascii="Arial Narrow" w:hAnsi="Arial Narrow"/>
                <w:b/>
                <w:noProof w:val="0"/>
                <w:color w:val="000000"/>
                <w:sz w:val="22"/>
                <w:szCs w:val="22"/>
              </w:rPr>
              <w:t xml:space="preserve"> </w:t>
            </w:r>
            <w:r w:rsidR="00D56FAF" w:rsidRPr="00A44A2F">
              <w:rPr>
                <w:rFonts w:ascii="Arial Narrow" w:hAnsi="Arial Narrow"/>
                <w:noProof w:val="0"/>
                <w:color w:val="000000"/>
                <w:sz w:val="22"/>
                <w:szCs w:val="22"/>
              </w:rPr>
              <w:t>Se otorgará la asignación de cumplimiento del presente acápite al oferente que presente todos y cada uno de los formularios y condiciones establecidas en el pliego precontractual.</w:t>
            </w:r>
          </w:p>
          <w:p w:rsidR="00D56FAF" w:rsidRPr="00A44A2F" w:rsidRDefault="00D56FAF" w:rsidP="004A0042">
            <w:pPr>
              <w:rPr>
                <w:rFonts w:ascii="Arial Narrow" w:hAnsi="Arial Narrow"/>
                <w:noProof w:val="0"/>
                <w:color w:val="000000"/>
                <w:sz w:val="22"/>
                <w:szCs w:val="22"/>
              </w:rPr>
            </w:pPr>
          </w:p>
          <w:p w:rsidR="009B2D93" w:rsidRPr="00A44A2F" w:rsidRDefault="009B2D93" w:rsidP="004A0042">
            <w:pPr>
              <w:rPr>
                <w:rFonts w:ascii="Arial Narrow" w:hAnsi="Arial Narrow"/>
                <w:noProof w:val="0"/>
                <w:color w:val="000000"/>
                <w:sz w:val="22"/>
                <w:szCs w:val="22"/>
              </w:rPr>
            </w:pPr>
            <w:r w:rsidRPr="00A44A2F">
              <w:rPr>
                <w:rFonts w:ascii="Arial Narrow" w:hAnsi="Arial Narrow"/>
                <w:noProof w:val="0"/>
                <w:color w:val="000000"/>
                <w:sz w:val="22"/>
                <w:szCs w:val="22"/>
              </w:rPr>
              <w:t xml:space="preserve">La integridad de las ofertas consiste en la verificación de la presentación de los formularios y </w:t>
            </w:r>
            <w:r w:rsidR="00F3329E" w:rsidRPr="00A44A2F">
              <w:rPr>
                <w:rFonts w:ascii="Arial Narrow" w:hAnsi="Arial Narrow"/>
                <w:noProof w:val="0"/>
                <w:color w:val="000000"/>
                <w:sz w:val="22"/>
                <w:szCs w:val="22"/>
              </w:rPr>
              <w:t>condiciones establecidas</w:t>
            </w:r>
            <w:r w:rsidRPr="00A44A2F">
              <w:rPr>
                <w:rFonts w:ascii="Arial Narrow" w:hAnsi="Arial Narrow"/>
                <w:noProof w:val="0"/>
                <w:color w:val="000000"/>
                <w:sz w:val="22"/>
                <w:szCs w:val="22"/>
              </w:rPr>
              <w:t xml:space="preserve"> en</w:t>
            </w:r>
            <w:r w:rsidR="00D56FAF" w:rsidRPr="00A44A2F">
              <w:rPr>
                <w:rFonts w:ascii="Arial Narrow" w:hAnsi="Arial Narrow"/>
                <w:noProof w:val="0"/>
                <w:color w:val="000000"/>
                <w:sz w:val="22"/>
                <w:szCs w:val="22"/>
              </w:rPr>
              <w:t xml:space="preserve"> el pr</w:t>
            </w:r>
            <w:r w:rsidR="00E71096" w:rsidRPr="00A44A2F">
              <w:rPr>
                <w:rFonts w:ascii="Arial Narrow" w:hAnsi="Arial Narrow"/>
                <w:noProof w:val="0"/>
                <w:color w:val="000000"/>
                <w:sz w:val="22"/>
                <w:szCs w:val="22"/>
              </w:rPr>
              <w:t xml:space="preserve">esente </w:t>
            </w:r>
            <w:r w:rsidRPr="00A44A2F">
              <w:rPr>
                <w:rFonts w:ascii="Arial Narrow" w:hAnsi="Arial Narrow"/>
                <w:noProof w:val="0"/>
                <w:color w:val="000000"/>
                <w:sz w:val="22"/>
                <w:szCs w:val="22"/>
              </w:rPr>
              <w:t>pliego.</w:t>
            </w:r>
          </w:p>
          <w:p w:rsidR="009B2D93" w:rsidRPr="00A44A2F" w:rsidRDefault="009B2D93" w:rsidP="004A0042">
            <w:pPr>
              <w:rPr>
                <w:rFonts w:ascii="Arial Narrow" w:hAnsi="Arial Narrow"/>
                <w:noProof w:val="0"/>
                <w:color w:val="000000"/>
                <w:sz w:val="22"/>
                <w:szCs w:val="22"/>
              </w:rPr>
            </w:pPr>
          </w:p>
          <w:p w:rsidR="009B2D93" w:rsidRPr="00A44A2F" w:rsidRDefault="009B2D93" w:rsidP="004A0042">
            <w:pPr>
              <w:ind w:firstLine="426"/>
              <w:rPr>
                <w:rFonts w:ascii="Arial Narrow" w:hAnsi="Arial Narrow"/>
                <w:b/>
                <w:noProof w:val="0"/>
                <w:color w:val="000000"/>
                <w:sz w:val="22"/>
                <w:szCs w:val="22"/>
              </w:rPr>
            </w:pPr>
            <w:r w:rsidRPr="00A44A2F">
              <w:rPr>
                <w:rFonts w:ascii="Arial Narrow" w:hAnsi="Arial Narrow"/>
                <w:b/>
                <w:noProof w:val="0"/>
                <w:color w:val="000000"/>
                <w:sz w:val="22"/>
                <w:szCs w:val="22"/>
              </w:rPr>
              <w:t>I Formulario Único de la Oferta</w:t>
            </w:r>
            <w:r w:rsidR="00D56FAF" w:rsidRPr="00A44A2F">
              <w:rPr>
                <w:rFonts w:ascii="Arial Narrow" w:hAnsi="Arial Narrow"/>
                <w:b/>
                <w:noProof w:val="0"/>
                <w:color w:val="000000"/>
                <w:sz w:val="22"/>
                <w:szCs w:val="22"/>
              </w:rPr>
              <w:t>:</w:t>
            </w:r>
          </w:p>
          <w:p w:rsidR="009B2D93" w:rsidRPr="00A44A2F" w:rsidRDefault="009B2D93" w:rsidP="004A0042">
            <w:pPr>
              <w:rPr>
                <w:rFonts w:ascii="Arial Narrow" w:hAnsi="Arial Narrow"/>
                <w:noProof w:val="0"/>
                <w:color w:val="000000"/>
                <w:sz w:val="22"/>
                <w:szCs w:val="22"/>
              </w:rPr>
            </w:pPr>
          </w:p>
          <w:p w:rsidR="009B2D93" w:rsidRPr="00A44A2F" w:rsidRDefault="009B2D93" w:rsidP="004A0042">
            <w:pPr>
              <w:ind w:left="1276" w:right="45" w:hanging="425"/>
              <w:rPr>
                <w:rFonts w:ascii="Arial Narrow" w:hAnsi="Arial Narrow"/>
                <w:noProof w:val="0"/>
                <w:sz w:val="22"/>
                <w:szCs w:val="22"/>
              </w:rPr>
            </w:pPr>
            <w:r w:rsidRPr="00A44A2F">
              <w:rPr>
                <w:rFonts w:ascii="Arial Narrow" w:hAnsi="Arial Narrow"/>
                <w:noProof w:val="0"/>
                <w:sz w:val="22"/>
                <w:szCs w:val="22"/>
              </w:rPr>
              <w:t>1.1</w:t>
            </w:r>
            <w:r w:rsidRPr="00A44A2F">
              <w:rPr>
                <w:rFonts w:ascii="Arial Narrow" w:hAnsi="Arial Narrow"/>
                <w:noProof w:val="0"/>
                <w:sz w:val="22"/>
                <w:szCs w:val="22"/>
              </w:rPr>
              <w:tab/>
              <w:t>Presentación y compromiso</w:t>
            </w:r>
            <w:r w:rsidR="00D56FAF" w:rsidRPr="00A44A2F">
              <w:rPr>
                <w:rFonts w:ascii="Arial Narrow" w:hAnsi="Arial Narrow"/>
                <w:noProof w:val="0"/>
                <w:sz w:val="22"/>
                <w:szCs w:val="22"/>
              </w:rPr>
              <w:t>;</w:t>
            </w:r>
          </w:p>
          <w:p w:rsidR="009B2D93" w:rsidRPr="00A44A2F" w:rsidRDefault="009B2D93" w:rsidP="004A0042">
            <w:pPr>
              <w:tabs>
                <w:tab w:val="left" w:pos="-540"/>
              </w:tabs>
              <w:ind w:left="1276" w:right="45" w:hanging="425"/>
              <w:rPr>
                <w:rFonts w:ascii="Arial Narrow" w:hAnsi="Arial Narrow"/>
                <w:noProof w:val="0"/>
                <w:spacing w:val="-2"/>
                <w:sz w:val="22"/>
                <w:szCs w:val="22"/>
              </w:rPr>
            </w:pPr>
            <w:r w:rsidRPr="00A44A2F">
              <w:rPr>
                <w:rFonts w:ascii="Arial Narrow" w:hAnsi="Arial Narrow"/>
                <w:noProof w:val="0"/>
                <w:spacing w:val="-2"/>
                <w:sz w:val="22"/>
                <w:szCs w:val="22"/>
              </w:rPr>
              <w:t>1.2</w:t>
            </w:r>
            <w:r w:rsidRPr="00A44A2F">
              <w:rPr>
                <w:rFonts w:ascii="Arial Narrow" w:hAnsi="Arial Narrow"/>
                <w:noProof w:val="0"/>
                <w:spacing w:val="-2"/>
                <w:sz w:val="22"/>
                <w:szCs w:val="22"/>
              </w:rPr>
              <w:tab/>
              <w:t>Datos generales del oferente</w:t>
            </w:r>
            <w:r w:rsidR="00D56FAF" w:rsidRPr="00A44A2F">
              <w:rPr>
                <w:rFonts w:ascii="Arial Narrow" w:hAnsi="Arial Narrow"/>
                <w:noProof w:val="0"/>
                <w:spacing w:val="-2"/>
                <w:sz w:val="22"/>
                <w:szCs w:val="22"/>
              </w:rPr>
              <w:t>;</w:t>
            </w:r>
          </w:p>
          <w:p w:rsidR="009B2D93" w:rsidRPr="00A44A2F" w:rsidRDefault="009B2D93" w:rsidP="004A0042">
            <w:pPr>
              <w:tabs>
                <w:tab w:val="left" w:pos="-720"/>
              </w:tabs>
              <w:ind w:left="1276" w:right="-119" w:hanging="425"/>
              <w:rPr>
                <w:rFonts w:ascii="Arial Narrow" w:hAnsi="Arial Narrow"/>
                <w:noProof w:val="0"/>
                <w:spacing w:val="-3"/>
                <w:sz w:val="22"/>
                <w:szCs w:val="22"/>
              </w:rPr>
            </w:pPr>
            <w:r w:rsidRPr="00A44A2F">
              <w:rPr>
                <w:rFonts w:ascii="Arial Narrow" w:hAnsi="Arial Narrow"/>
                <w:noProof w:val="0"/>
                <w:sz w:val="22"/>
                <w:szCs w:val="22"/>
              </w:rPr>
              <w:t>1.3</w:t>
            </w:r>
            <w:r w:rsidRPr="00A44A2F">
              <w:rPr>
                <w:rFonts w:ascii="Arial Narrow" w:hAnsi="Arial Narrow"/>
                <w:noProof w:val="0"/>
                <w:sz w:val="22"/>
                <w:szCs w:val="22"/>
              </w:rPr>
              <w:tab/>
              <w:t>Nómina de socio</w:t>
            </w:r>
            <w:r w:rsidRPr="00A44A2F">
              <w:rPr>
                <w:rFonts w:ascii="Arial Narrow" w:hAnsi="Arial Narrow"/>
                <w:noProof w:val="0"/>
                <w:spacing w:val="-3"/>
                <w:sz w:val="22"/>
                <w:szCs w:val="22"/>
              </w:rPr>
              <w:t>(s), accionista(s) o partícipe(s) mayoritarios de personas jurídicas, y disposiciones específicas para personas naturales, oferentes</w:t>
            </w:r>
            <w:r w:rsidR="00D56FAF" w:rsidRPr="00A44A2F">
              <w:rPr>
                <w:rFonts w:ascii="Arial Narrow" w:hAnsi="Arial Narrow"/>
                <w:noProof w:val="0"/>
                <w:spacing w:val="-3"/>
                <w:sz w:val="22"/>
                <w:szCs w:val="22"/>
              </w:rPr>
              <w:t>;</w:t>
            </w:r>
          </w:p>
          <w:p w:rsidR="009B2D93" w:rsidRPr="00A44A2F" w:rsidRDefault="009B2D93" w:rsidP="004A0042">
            <w:pPr>
              <w:ind w:left="1276" w:hanging="425"/>
              <w:rPr>
                <w:rFonts w:ascii="Arial Narrow" w:hAnsi="Arial Narrow"/>
                <w:noProof w:val="0"/>
                <w:sz w:val="22"/>
                <w:szCs w:val="22"/>
              </w:rPr>
            </w:pPr>
            <w:r w:rsidRPr="00A44A2F">
              <w:rPr>
                <w:rFonts w:ascii="Arial Narrow" w:hAnsi="Arial Narrow"/>
                <w:noProof w:val="0"/>
                <w:sz w:val="22"/>
                <w:szCs w:val="22"/>
              </w:rPr>
              <w:t>1.4</w:t>
            </w:r>
            <w:r w:rsidRPr="00A44A2F">
              <w:rPr>
                <w:rFonts w:ascii="Arial Narrow" w:hAnsi="Arial Narrow"/>
                <w:noProof w:val="0"/>
                <w:sz w:val="22"/>
                <w:szCs w:val="22"/>
              </w:rPr>
              <w:tab/>
              <w:t>Tabla de descripción de rubros, unidades, cantidades y precios</w:t>
            </w:r>
            <w:r w:rsidR="00D56FAF" w:rsidRPr="00A44A2F">
              <w:rPr>
                <w:rFonts w:ascii="Arial Narrow" w:hAnsi="Arial Narrow"/>
                <w:noProof w:val="0"/>
                <w:sz w:val="22"/>
                <w:szCs w:val="22"/>
              </w:rPr>
              <w:t>;</w:t>
            </w:r>
          </w:p>
          <w:p w:rsidR="009B2D93" w:rsidRPr="00A44A2F" w:rsidRDefault="009B2D93" w:rsidP="004A0042">
            <w:pPr>
              <w:ind w:left="1276" w:right="45" w:hanging="425"/>
              <w:rPr>
                <w:rFonts w:ascii="Arial Narrow" w:hAnsi="Arial Narrow"/>
                <w:bCs/>
                <w:noProof w:val="0"/>
                <w:sz w:val="22"/>
                <w:szCs w:val="22"/>
              </w:rPr>
            </w:pPr>
            <w:r w:rsidRPr="00A44A2F">
              <w:rPr>
                <w:rFonts w:ascii="Arial Narrow" w:hAnsi="Arial Narrow"/>
                <w:noProof w:val="0"/>
                <w:spacing w:val="-2"/>
                <w:sz w:val="22"/>
                <w:szCs w:val="22"/>
              </w:rPr>
              <w:t>1.</w:t>
            </w:r>
            <w:r w:rsidR="00B609E8" w:rsidRPr="00A44A2F">
              <w:rPr>
                <w:rFonts w:ascii="Arial Narrow" w:hAnsi="Arial Narrow"/>
                <w:noProof w:val="0"/>
                <w:spacing w:val="-2"/>
                <w:sz w:val="22"/>
                <w:szCs w:val="22"/>
              </w:rPr>
              <w:t>5</w:t>
            </w:r>
            <w:r w:rsidRPr="00A44A2F">
              <w:rPr>
                <w:rFonts w:ascii="Arial Narrow" w:hAnsi="Arial Narrow"/>
                <w:noProof w:val="0"/>
                <w:spacing w:val="-2"/>
                <w:sz w:val="22"/>
                <w:szCs w:val="22"/>
              </w:rPr>
              <w:tab/>
              <w:t xml:space="preserve">Análisis </w:t>
            </w:r>
            <w:r w:rsidRPr="00A44A2F">
              <w:rPr>
                <w:rFonts w:ascii="Arial Narrow" w:hAnsi="Arial Narrow"/>
                <w:bCs/>
                <w:noProof w:val="0"/>
                <w:sz w:val="22"/>
                <w:szCs w:val="22"/>
              </w:rPr>
              <w:t>de precios unitarios</w:t>
            </w:r>
            <w:r w:rsidR="00D56FAF" w:rsidRPr="00A44A2F">
              <w:rPr>
                <w:rFonts w:ascii="Arial Narrow" w:hAnsi="Arial Narrow"/>
                <w:bCs/>
                <w:noProof w:val="0"/>
                <w:sz w:val="22"/>
                <w:szCs w:val="22"/>
              </w:rPr>
              <w:t>;</w:t>
            </w:r>
          </w:p>
          <w:p w:rsidR="009B2D93" w:rsidRPr="00A44A2F" w:rsidRDefault="009B2D93" w:rsidP="004A0042">
            <w:pPr>
              <w:keepNext/>
              <w:keepLines/>
              <w:tabs>
                <w:tab w:val="left" w:pos="0"/>
              </w:tabs>
              <w:ind w:left="1276" w:right="45" w:hanging="425"/>
              <w:outlineLvl w:val="0"/>
              <w:rPr>
                <w:rFonts w:ascii="Arial Narrow" w:hAnsi="Arial Narrow"/>
                <w:bCs/>
                <w:noProof w:val="0"/>
                <w:sz w:val="22"/>
                <w:szCs w:val="22"/>
              </w:rPr>
            </w:pPr>
            <w:r w:rsidRPr="00A44A2F">
              <w:rPr>
                <w:rFonts w:ascii="Arial Narrow" w:hAnsi="Arial Narrow"/>
                <w:bCs/>
                <w:noProof w:val="0"/>
                <w:sz w:val="22"/>
                <w:szCs w:val="22"/>
              </w:rPr>
              <w:t>1.</w:t>
            </w:r>
            <w:r w:rsidR="00B609E8" w:rsidRPr="00A44A2F">
              <w:rPr>
                <w:rFonts w:ascii="Arial Narrow" w:hAnsi="Arial Narrow"/>
                <w:bCs/>
                <w:noProof w:val="0"/>
                <w:sz w:val="22"/>
                <w:szCs w:val="22"/>
              </w:rPr>
              <w:t>6</w:t>
            </w:r>
            <w:r w:rsidRPr="00A44A2F">
              <w:rPr>
                <w:rFonts w:ascii="Arial Narrow" w:hAnsi="Arial Narrow"/>
                <w:bCs/>
                <w:noProof w:val="0"/>
                <w:sz w:val="22"/>
                <w:szCs w:val="22"/>
              </w:rPr>
              <w:tab/>
              <w:t>Metodología de construcción</w:t>
            </w:r>
            <w:r w:rsidR="00D56FAF" w:rsidRPr="00A44A2F">
              <w:rPr>
                <w:rFonts w:ascii="Arial Narrow" w:hAnsi="Arial Narrow"/>
                <w:bCs/>
                <w:noProof w:val="0"/>
                <w:sz w:val="22"/>
                <w:szCs w:val="22"/>
              </w:rPr>
              <w:t>;</w:t>
            </w:r>
          </w:p>
          <w:p w:rsidR="009B2D93" w:rsidRPr="00A44A2F" w:rsidRDefault="009B2D93" w:rsidP="004A0042">
            <w:pPr>
              <w:ind w:left="1276" w:right="45" w:hanging="425"/>
              <w:rPr>
                <w:rFonts w:ascii="Arial Narrow" w:hAnsi="Arial Narrow"/>
                <w:bCs/>
                <w:noProof w:val="0"/>
                <w:sz w:val="22"/>
                <w:szCs w:val="22"/>
              </w:rPr>
            </w:pPr>
            <w:r w:rsidRPr="00A44A2F">
              <w:rPr>
                <w:rFonts w:ascii="Arial Narrow" w:hAnsi="Arial Narrow"/>
                <w:bCs/>
                <w:noProof w:val="0"/>
                <w:sz w:val="22"/>
                <w:szCs w:val="22"/>
              </w:rPr>
              <w:t>1.</w:t>
            </w:r>
            <w:r w:rsidR="00B609E8" w:rsidRPr="00A44A2F">
              <w:rPr>
                <w:rFonts w:ascii="Arial Narrow" w:hAnsi="Arial Narrow"/>
                <w:bCs/>
                <w:noProof w:val="0"/>
                <w:sz w:val="22"/>
                <w:szCs w:val="22"/>
              </w:rPr>
              <w:t>7</w:t>
            </w:r>
            <w:r w:rsidRPr="00A44A2F">
              <w:rPr>
                <w:rFonts w:ascii="Arial Narrow" w:hAnsi="Arial Narrow"/>
                <w:bCs/>
                <w:noProof w:val="0"/>
                <w:sz w:val="22"/>
                <w:szCs w:val="22"/>
              </w:rPr>
              <w:tab/>
            </w:r>
            <w:r w:rsidR="00BB5BD0" w:rsidRPr="00A44A2F">
              <w:rPr>
                <w:rFonts w:ascii="Arial Narrow" w:hAnsi="Arial Narrow"/>
                <w:bCs/>
                <w:noProof w:val="0"/>
                <w:sz w:val="22"/>
                <w:szCs w:val="22"/>
              </w:rPr>
              <w:t>Propuesta Técnica de Obras Obligatorias</w:t>
            </w:r>
            <w:r w:rsidR="00D56FAF" w:rsidRPr="00A44A2F">
              <w:rPr>
                <w:rFonts w:ascii="Arial Narrow" w:hAnsi="Arial Narrow"/>
                <w:bCs/>
                <w:noProof w:val="0"/>
                <w:sz w:val="22"/>
                <w:szCs w:val="22"/>
              </w:rPr>
              <w:t>;</w:t>
            </w:r>
          </w:p>
          <w:p w:rsidR="00190895" w:rsidRPr="00A44A2F" w:rsidRDefault="009B2D93" w:rsidP="004A0042">
            <w:pPr>
              <w:ind w:left="1276" w:right="45" w:hanging="425"/>
              <w:rPr>
                <w:rFonts w:ascii="Arial Narrow" w:hAnsi="Arial Narrow"/>
                <w:bCs/>
                <w:noProof w:val="0"/>
                <w:sz w:val="22"/>
                <w:szCs w:val="22"/>
              </w:rPr>
            </w:pPr>
            <w:r w:rsidRPr="00A44A2F">
              <w:rPr>
                <w:rFonts w:ascii="Arial Narrow" w:hAnsi="Arial Narrow"/>
                <w:bCs/>
                <w:noProof w:val="0"/>
                <w:sz w:val="22"/>
                <w:szCs w:val="22"/>
              </w:rPr>
              <w:t>1.</w:t>
            </w:r>
            <w:r w:rsidR="00B609E8" w:rsidRPr="00A44A2F">
              <w:rPr>
                <w:rFonts w:ascii="Arial Narrow" w:hAnsi="Arial Narrow"/>
                <w:bCs/>
                <w:noProof w:val="0"/>
                <w:sz w:val="22"/>
                <w:szCs w:val="22"/>
              </w:rPr>
              <w:t>8</w:t>
            </w:r>
            <w:r w:rsidRPr="00A44A2F">
              <w:rPr>
                <w:rFonts w:ascii="Arial Narrow" w:hAnsi="Arial Narrow"/>
                <w:bCs/>
                <w:noProof w:val="0"/>
                <w:sz w:val="22"/>
                <w:szCs w:val="22"/>
              </w:rPr>
              <w:tab/>
            </w:r>
            <w:r w:rsidR="00190895" w:rsidRPr="00A44A2F">
              <w:rPr>
                <w:rFonts w:ascii="Arial Narrow" w:hAnsi="Arial Narrow"/>
                <w:bCs/>
                <w:noProof w:val="0"/>
                <w:sz w:val="22"/>
                <w:szCs w:val="22"/>
              </w:rPr>
              <w:t>Cronograma</w:t>
            </w:r>
            <w:r w:rsidR="003D3B85" w:rsidRPr="00A44A2F">
              <w:rPr>
                <w:rFonts w:ascii="Arial Narrow" w:hAnsi="Arial Narrow"/>
                <w:bCs/>
                <w:noProof w:val="0"/>
                <w:sz w:val="22"/>
                <w:szCs w:val="22"/>
              </w:rPr>
              <w:t>s</w:t>
            </w:r>
            <w:r w:rsidR="00190895" w:rsidRPr="00A44A2F">
              <w:rPr>
                <w:rFonts w:ascii="Arial Narrow" w:hAnsi="Arial Narrow"/>
                <w:bCs/>
                <w:noProof w:val="0"/>
                <w:sz w:val="22"/>
                <w:szCs w:val="22"/>
              </w:rPr>
              <w:t xml:space="preserve"> de Ejecución</w:t>
            </w:r>
            <w:r w:rsidR="00D56FAF" w:rsidRPr="00A44A2F">
              <w:rPr>
                <w:rFonts w:ascii="Arial Narrow" w:hAnsi="Arial Narrow"/>
                <w:bCs/>
                <w:noProof w:val="0"/>
                <w:sz w:val="22"/>
                <w:szCs w:val="22"/>
              </w:rPr>
              <w:t>;</w:t>
            </w:r>
          </w:p>
          <w:p w:rsidR="009B2D93" w:rsidRPr="00A44A2F" w:rsidRDefault="008767A9" w:rsidP="004A0042">
            <w:pPr>
              <w:ind w:left="1276" w:right="45" w:hanging="425"/>
              <w:rPr>
                <w:rFonts w:ascii="Arial Narrow" w:hAnsi="Arial Narrow"/>
                <w:noProof w:val="0"/>
                <w:sz w:val="22"/>
                <w:szCs w:val="22"/>
              </w:rPr>
            </w:pPr>
            <w:r w:rsidRPr="00A44A2F">
              <w:rPr>
                <w:rFonts w:ascii="Arial Narrow" w:hAnsi="Arial Narrow"/>
                <w:bCs/>
                <w:noProof w:val="0"/>
                <w:sz w:val="22"/>
                <w:szCs w:val="22"/>
              </w:rPr>
              <w:t xml:space="preserve">1.9 </w:t>
            </w:r>
            <w:r w:rsidR="00BB5BD0" w:rsidRPr="00A44A2F">
              <w:rPr>
                <w:rFonts w:ascii="Arial Narrow" w:hAnsi="Arial Narrow"/>
                <w:bCs/>
                <w:noProof w:val="0"/>
                <w:sz w:val="22"/>
                <w:szCs w:val="22"/>
              </w:rPr>
              <w:t xml:space="preserve">  </w:t>
            </w:r>
            <w:r w:rsidRPr="00A44A2F">
              <w:rPr>
                <w:rFonts w:ascii="Arial Narrow" w:hAnsi="Arial Narrow"/>
                <w:bCs/>
                <w:noProof w:val="0"/>
                <w:sz w:val="22"/>
                <w:szCs w:val="22"/>
              </w:rPr>
              <w:t>Formulario</w:t>
            </w:r>
            <w:r w:rsidR="003354CA" w:rsidRPr="00A44A2F">
              <w:rPr>
                <w:rFonts w:ascii="Arial Narrow" w:hAnsi="Arial Narrow"/>
                <w:bCs/>
                <w:noProof w:val="0"/>
                <w:sz w:val="22"/>
                <w:szCs w:val="22"/>
              </w:rPr>
              <w:t xml:space="preserve"> CCA compromisos</w:t>
            </w:r>
            <w:r w:rsidR="003354CA" w:rsidRPr="00A44A2F">
              <w:rPr>
                <w:rFonts w:ascii="Arial Narrow" w:hAnsi="Arial Narrow"/>
                <w:noProof w:val="0"/>
                <w:sz w:val="22"/>
                <w:szCs w:val="22"/>
              </w:rPr>
              <w:t xml:space="preserve"> contractuales actuales / obras en ejecución</w:t>
            </w:r>
            <w:r w:rsidR="00D56FAF" w:rsidRPr="00A44A2F">
              <w:rPr>
                <w:rFonts w:ascii="Arial Narrow" w:hAnsi="Arial Narrow"/>
                <w:noProof w:val="0"/>
                <w:sz w:val="22"/>
                <w:szCs w:val="22"/>
              </w:rPr>
              <w:t>;</w:t>
            </w:r>
          </w:p>
          <w:p w:rsidR="003354CA" w:rsidRPr="00A44A2F" w:rsidRDefault="003354CA" w:rsidP="004A0042">
            <w:pPr>
              <w:ind w:left="1276" w:right="45" w:hanging="425"/>
              <w:rPr>
                <w:rFonts w:ascii="Arial Narrow" w:hAnsi="Arial Narrow"/>
                <w:noProof w:val="0"/>
                <w:sz w:val="22"/>
                <w:szCs w:val="22"/>
              </w:rPr>
            </w:pPr>
            <w:r w:rsidRPr="00A44A2F">
              <w:rPr>
                <w:rFonts w:ascii="Arial Narrow" w:hAnsi="Arial Narrow"/>
                <w:noProof w:val="0"/>
                <w:sz w:val="22"/>
                <w:szCs w:val="22"/>
              </w:rPr>
              <w:t xml:space="preserve">1.10 Experiencia </w:t>
            </w:r>
            <w:r w:rsidR="00333218" w:rsidRPr="00A44A2F">
              <w:rPr>
                <w:rFonts w:ascii="Arial Narrow" w:hAnsi="Arial Narrow"/>
                <w:noProof w:val="0"/>
                <w:sz w:val="22"/>
                <w:szCs w:val="22"/>
              </w:rPr>
              <w:t xml:space="preserve">General </w:t>
            </w:r>
            <w:r w:rsidRPr="00A44A2F">
              <w:rPr>
                <w:rFonts w:ascii="Arial Narrow" w:hAnsi="Arial Narrow"/>
                <w:noProof w:val="0"/>
                <w:sz w:val="22"/>
                <w:szCs w:val="22"/>
              </w:rPr>
              <w:t>del Oferente</w:t>
            </w:r>
            <w:r w:rsidR="00D56FAF" w:rsidRPr="00A44A2F">
              <w:rPr>
                <w:rFonts w:ascii="Arial Narrow" w:hAnsi="Arial Narrow"/>
                <w:noProof w:val="0"/>
                <w:sz w:val="22"/>
                <w:szCs w:val="22"/>
              </w:rPr>
              <w:t>;</w:t>
            </w:r>
          </w:p>
          <w:p w:rsidR="00333218" w:rsidRPr="00A44A2F" w:rsidRDefault="00333218" w:rsidP="004A0042">
            <w:pPr>
              <w:ind w:left="1276" w:right="45" w:hanging="425"/>
              <w:rPr>
                <w:rFonts w:ascii="Arial Narrow" w:hAnsi="Arial Narrow"/>
                <w:noProof w:val="0"/>
                <w:sz w:val="22"/>
                <w:szCs w:val="22"/>
              </w:rPr>
            </w:pPr>
            <w:r w:rsidRPr="00A44A2F">
              <w:rPr>
                <w:rFonts w:ascii="Arial Narrow" w:hAnsi="Arial Narrow"/>
                <w:noProof w:val="0"/>
                <w:sz w:val="22"/>
                <w:szCs w:val="22"/>
              </w:rPr>
              <w:t>1.11 Experiencia Específica del Oferente</w:t>
            </w:r>
            <w:r w:rsidR="00D56FAF" w:rsidRPr="00A44A2F">
              <w:rPr>
                <w:rFonts w:ascii="Arial Narrow" w:hAnsi="Arial Narrow"/>
                <w:noProof w:val="0"/>
                <w:sz w:val="22"/>
                <w:szCs w:val="22"/>
              </w:rPr>
              <w:t>;</w:t>
            </w:r>
          </w:p>
          <w:p w:rsidR="009B2D93" w:rsidRPr="00A44A2F" w:rsidRDefault="009B2D93" w:rsidP="004A0042">
            <w:pPr>
              <w:ind w:left="1276" w:right="45" w:hanging="425"/>
              <w:rPr>
                <w:rFonts w:ascii="Arial Narrow" w:hAnsi="Arial Narrow"/>
                <w:noProof w:val="0"/>
                <w:sz w:val="22"/>
                <w:szCs w:val="22"/>
              </w:rPr>
            </w:pPr>
            <w:r w:rsidRPr="00A44A2F">
              <w:rPr>
                <w:rFonts w:ascii="Arial Narrow" w:hAnsi="Arial Narrow"/>
                <w:noProof w:val="0"/>
                <w:sz w:val="22"/>
                <w:szCs w:val="22"/>
              </w:rPr>
              <w:t>1.</w:t>
            </w:r>
            <w:r w:rsidR="003354CA" w:rsidRPr="00A44A2F">
              <w:rPr>
                <w:rFonts w:ascii="Arial Narrow" w:hAnsi="Arial Narrow"/>
                <w:noProof w:val="0"/>
                <w:sz w:val="22"/>
                <w:szCs w:val="22"/>
              </w:rPr>
              <w:t>1</w:t>
            </w:r>
            <w:r w:rsidR="00333218" w:rsidRPr="00A44A2F">
              <w:rPr>
                <w:rFonts w:ascii="Arial Narrow" w:hAnsi="Arial Narrow"/>
                <w:noProof w:val="0"/>
                <w:sz w:val="22"/>
                <w:szCs w:val="22"/>
              </w:rPr>
              <w:t>2</w:t>
            </w:r>
            <w:r w:rsidRPr="00A44A2F">
              <w:rPr>
                <w:rFonts w:ascii="Arial Narrow" w:hAnsi="Arial Narrow"/>
                <w:noProof w:val="0"/>
                <w:sz w:val="22"/>
                <w:szCs w:val="22"/>
              </w:rPr>
              <w:tab/>
              <w:t xml:space="preserve"> Personal técnico propuesto para el proyecto</w:t>
            </w:r>
            <w:r w:rsidR="00D56FAF" w:rsidRPr="00A44A2F">
              <w:rPr>
                <w:rFonts w:ascii="Arial Narrow" w:hAnsi="Arial Narrow"/>
                <w:noProof w:val="0"/>
                <w:sz w:val="22"/>
                <w:szCs w:val="22"/>
              </w:rPr>
              <w:t>; y,</w:t>
            </w:r>
          </w:p>
          <w:p w:rsidR="001C4B0B" w:rsidRPr="00A44A2F" w:rsidRDefault="00333218" w:rsidP="004A0042">
            <w:pPr>
              <w:ind w:left="1276" w:right="45" w:hanging="425"/>
              <w:rPr>
                <w:rFonts w:ascii="Arial Narrow" w:eastAsia="Calibri" w:hAnsi="Arial Narrow"/>
                <w:noProof w:val="0"/>
                <w:kern w:val="3"/>
                <w:sz w:val="22"/>
                <w:szCs w:val="22"/>
              </w:rPr>
            </w:pPr>
            <w:r w:rsidRPr="00A44A2F">
              <w:rPr>
                <w:rFonts w:ascii="Arial Narrow" w:eastAsia="Calibri" w:hAnsi="Arial Narrow"/>
                <w:noProof w:val="0"/>
                <w:kern w:val="3"/>
                <w:sz w:val="22"/>
                <w:szCs w:val="22"/>
              </w:rPr>
              <w:t>1.1</w:t>
            </w:r>
            <w:r w:rsidR="003220E9" w:rsidRPr="00A44A2F">
              <w:rPr>
                <w:rFonts w:ascii="Arial Narrow" w:eastAsia="Calibri" w:hAnsi="Arial Narrow"/>
                <w:noProof w:val="0"/>
                <w:kern w:val="3"/>
                <w:sz w:val="22"/>
                <w:szCs w:val="22"/>
              </w:rPr>
              <w:t>3</w:t>
            </w:r>
            <w:r w:rsidRPr="00A44A2F">
              <w:rPr>
                <w:rFonts w:ascii="Arial Narrow" w:eastAsia="Calibri" w:hAnsi="Arial Narrow"/>
                <w:noProof w:val="0"/>
                <w:kern w:val="3"/>
                <w:sz w:val="22"/>
                <w:szCs w:val="22"/>
              </w:rPr>
              <w:t xml:space="preserve"> </w:t>
            </w:r>
            <w:r w:rsidR="001C4B0B" w:rsidRPr="00A44A2F">
              <w:rPr>
                <w:rFonts w:ascii="Arial Narrow" w:eastAsia="Calibri" w:hAnsi="Arial Narrow"/>
                <w:noProof w:val="0"/>
                <w:kern w:val="3"/>
                <w:sz w:val="22"/>
                <w:szCs w:val="22"/>
              </w:rPr>
              <w:t>Facturación Anual Promedio de Construcción.</w:t>
            </w:r>
          </w:p>
          <w:p w:rsidR="009921E7" w:rsidRPr="00A44A2F" w:rsidRDefault="001C4B0B" w:rsidP="004A0042">
            <w:pPr>
              <w:ind w:left="1276" w:right="45" w:hanging="425"/>
              <w:rPr>
                <w:rFonts w:ascii="Arial Narrow" w:hAnsi="Arial Narrow"/>
                <w:noProof w:val="0"/>
                <w:sz w:val="22"/>
                <w:szCs w:val="22"/>
              </w:rPr>
            </w:pPr>
            <w:r w:rsidRPr="00A44A2F">
              <w:rPr>
                <w:rFonts w:ascii="Arial Narrow" w:hAnsi="Arial Narrow"/>
                <w:noProof w:val="0"/>
                <w:sz w:val="22"/>
                <w:szCs w:val="22"/>
              </w:rPr>
              <w:t xml:space="preserve">1.14 </w:t>
            </w:r>
            <w:r w:rsidR="001E6020" w:rsidRPr="00A44A2F">
              <w:rPr>
                <w:rFonts w:ascii="Arial Narrow" w:hAnsi="Arial Narrow"/>
                <w:noProof w:val="0"/>
                <w:sz w:val="22"/>
                <w:szCs w:val="22"/>
              </w:rPr>
              <w:t>Equipo asignado al proyecto</w:t>
            </w:r>
            <w:r w:rsidR="00D9197B" w:rsidRPr="00A44A2F">
              <w:rPr>
                <w:rFonts w:ascii="Arial Narrow" w:hAnsi="Arial Narrow"/>
                <w:noProof w:val="0"/>
                <w:sz w:val="22"/>
                <w:szCs w:val="22"/>
              </w:rPr>
              <w:t>.</w:t>
            </w:r>
          </w:p>
          <w:p w:rsidR="009B2D93" w:rsidRPr="00A44A2F" w:rsidRDefault="009B2D93" w:rsidP="004A0042">
            <w:pPr>
              <w:rPr>
                <w:rFonts w:ascii="Arial Narrow" w:hAnsi="Arial Narrow"/>
                <w:bCs/>
                <w:noProof w:val="0"/>
                <w:color w:val="000000"/>
                <w:spacing w:val="-3"/>
                <w:sz w:val="22"/>
                <w:szCs w:val="22"/>
              </w:rPr>
            </w:pPr>
          </w:p>
          <w:p w:rsidR="009B2D93" w:rsidRPr="00A44A2F" w:rsidRDefault="009B2D93" w:rsidP="004A0042">
            <w:pPr>
              <w:pStyle w:val="Prrafodelista"/>
              <w:widowControl w:val="0"/>
              <w:tabs>
                <w:tab w:val="left" w:pos="1560"/>
              </w:tabs>
              <w:ind w:left="360" w:right="45"/>
              <w:jc w:val="both"/>
              <w:rPr>
                <w:rFonts w:ascii="Arial Narrow" w:hAnsi="Arial Narrow"/>
                <w:b/>
                <w:noProof w:val="0"/>
                <w:spacing w:val="-2"/>
                <w:lang w:val="es-EC"/>
              </w:rPr>
            </w:pPr>
            <w:r w:rsidRPr="00A44A2F">
              <w:rPr>
                <w:rFonts w:ascii="Arial Narrow" w:hAnsi="Arial Narrow"/>
                <w:b/>
                <w:noProof w:val="0"/>
                <w:spacing w:val="-2"/>
                <w:lang w:val="es-EC"/>
              </w:rPr>
              <w:t>II Formulario de compromiso de participación del personal técnico y hoja de vida</w:t>
            </w:r>
            <w:r w:rsidR="00D56FAF" w:rsidRPr="00A44A2F">
              <w:rPr>
                <w:rFonts w:ascii="Arial Narrow" w:hAnsi="Arial Narrow"/>
                <w:b/>
                <w:noProof w:val="0"/>
                <w:spacing w:val="-2"/>
                <w:lang w:val="es-EC"/>
              </w:rPr>
              <w:t>;</w:t>
            </w:r>
          </w:p>
          <w:p w:rsidR="00607F22" w:rsidRPr="00A44A2F" w:rsidRDefault="00607F22" w:rsidP="004A0042">
            <w:pPr>
              <w:pStyle w:val="Prrafodelista"/>
              <w:widowControl w:val="0"/>
              <w:tabs>
                <w:tab w:val="left" w:pos="1560"/>
              </w:tabs>
              <w:ind w:left="360" w:right="45"/>
              <w:jc w:val="both"/>
              <w:rPr>
                <w:rFonts w:ascii="Arial Narrow" w:hAnsi="Arial Narrow"/>
                <w:b/>
                <w:noProof w:val="0"/>
                <w:spacing w:val="-2"/>
                <w:lang w:val="es-EC"/>
              </w:rPr>
            </w:pPr>
          </w:p>
          <w:p w:rsidR="009B2D93" w:rsidRPr="00A44A2F" w:rsidRDefault="009B2D93" w:rsidP="004A0042">
            <w:pPr>
              <w:pStyle w:val="Prrafodelista"/>
              <w:widowControl w:val="0"/>
              <w:tabs>
                <w:tab w:val="left" w:pos="1560"/>
              </w:tabs>
              <w:ind w:left="360" w:right="45"/>
              <w:jc w:val="both"/>
              <w:rPr>
                <w:rFonts w:ascii="Arial Narrow" w:hAnsi="Arial Narrow"/>
                <w:noProof w:val="0"/>
                <w:spacing w:val="-2"/>
                <w:lang w:val="es-EC"/>
              </w:rPr>
            </w:pPr>
            <w:r w:rsidRPr="00A44A2F">
              <w:rPr>
                <w:rFonts w:ascii="Arial Narrow" w:hAnsi="Arial Narrow"/>
                <w:noProof w:val="0"/>
                <w:spacing w:val="-2"/>
                <w:lang w:val="es-EC"/>
              </w:rPr>
              <w:t>2.1 Compromiso del personal asignado al proyecto</w:t>
            </w:r>
            <w:r w:rsidR="00D56FAF" w:rsidRPr="00A44A2F">
              <w:rPr>
                <w:rFonts w:ascii="Arial Narrow" w:hAnsi="Arial Narrow"/>
                <w:noProof w:val="0"/>
                <w:spacing w:val="-2"/>
                <w:lang w:val="es-EC"/>
              </w:rPr>
              <w:t>; y,</w:t>
            </w:r>
          </w:p>
          <w:p w:rsidR="009B2D93" w:rsidRPr="00A44A2F" w:rsidRDefault="009B2D93" w:rsidP="004A0042">
            <w:pPr>
              <w:pStyle w:val="Prrafodelista"/>
              <w:widowControl w:val="0"/>
              <w:tabs>
                <w:tab w:val="left" w:pos="1560"/>
              </w:tabs>
              <w:ind w:left="360" w:right="45"/>
              <w:jc w:val="both"/>
              <w:rPr>
                <w:rFonts w:ascii="Arial Narrow" w:hAnsi="Arial Narrow"/>
                <w:noProof w:val="0"/>
                <w:spacing w:val="-2"/>
                <w:lang w:val="es-EC"/>
              </w:rPr>
            </w:pPr>
            <w:r w:rsidRPr="00A44A2F">
              <w:rPr>
                <w:rFonts w:ascii="Arial Narrow" w:hAnsi="Arial Narrow"/>
                <w:noProof w:val="0"/>
                <w:spacing w:val="-2"/>
                <w:lang w:val="es-EC"/>
              </w:rPr>
              <w:t>2.2 Hoja de vida del personal técnico clave asignado al proyecto</w:t>
            </w:r>
            <w:r w:rsidR="00D56FAF" w:rsidRPr="00A44A2F">
              <w:rPr>
                <w:rFonts w:ascii="Arial Narrow" w:hAnsi="Arial Narrow"/>
                <w:noProof w:val="0"/>
                <w:spacing w:val="-2"/>
                <w:lang w:val="es-EC"/>
              </w:rPr>
              <w:t>.</w:t>
            </w:r>
          </w:p>
          <w:p w:rsidR="009B2D93" w:rsidRPr="00A44A2F" w:rsidRDefault="009B2D93" w:rsidP="004A0042">
            <w:pPr>
              <w:pStyle w:val="Prrafodelista"/>
              <w:widowControl w:val="0"/>
              <w:tabs>
                <w:tab w:val="left" w:pos="1560"/>
              </w:tabs>
              <w:ind w:left="360" w:right="45"/>
              <w:jc w:val="both"/>
              <w:rPr>
                <w:rFonts w:ascii="Arial Narrow" w:hAnsi="Arial Narrow"/>
                <w:b/>
                <w:noProof w:val="0"/>
                <w:spacing w:val="-2"/>
                <w:lang w:val="es-EC"/>
              </w:rPr>
            </w:pPr>
          </w:p>
          <w:p w:rsidR="009B2D93" w:rsidRPr="00A44A2F" w:rsidRDefault="009B2D93" w:rsidP="004A0042">
            <w:pPr>
              <w:pStyle w:val="Prrafodelista"/>
              <w:widowControl w:val="0"/>
              <w:tabs>
                <w:tab w:val="left" w:pos="1560"/>
              </w:tabs>
              <w:ind w:left="360" w:right="45"/>
              <w:jc w:val="both"/>
              <w:rPr>
                <w:rFonts w:ascii="Arial Narrow" w:hAnsi="Arial Narrow"/>
                <w:b/>
                <w:noProof w:val="0"/>
                <w:spacing w:val="-2"/>
                <w:lang w:val="es-EC"/>
              </w:rPr>
            </w:pPr>
            <w:r w:rsidRPr="00A44A2F">
              <w:rPr>
                <w:rFonts w:ascii="Arial Narrow" w:hAnsi="Arial Narrow"/>
                <w:b/>
                <w:noProof w:val="0"/>
                <w:spacing w:val="-2"/>
                <w:lang w:val="es-EC"/>
              </w:rPr>
              <w:t>III Formulario de compromiso de asociación o consorcio (</w:t>
            </w:r>
            <w:r w:rsidRPr="00A44A2F">
              <w:rPr>
                <w:rFonts w:ascii="Arial Narrow" w:hAnsi="Arial Narrow"/>
                <w:b/>
                <w:i/>
                <w:noProof w:val="0"/>
                <w:spacing w:val="-2"/>
                <w:lang w:val="es-EC"/>
              </w:rPr>
              <w:t>de ser procedente</w:t>
            </w:r>
            <w:r w:rsidRPr="00A44A2F">
              <w:rPr>
                <w:rFonts w:ascii="Arial Narrow" w:hAnsi="Arial Narrow"/>
                <w:b/>
                <w:noProof w:val="0"/>
                <w:spacing w:val="-2"/>
                <w:lang w:val="es-EC"/>
              </w:rPr>
              <w:t>)</w:t>
            </w:r>
            <w:r w:rsidR="00D56FAF" w:rsidRPr="00A44A2F">
              <w:rPr>
                <w:rFonts w:ascii="Arial Narrow" w:hAnsi="Arial Narrow"/>
                <w:b/>
                <w:noProof w:val="0"/>
                <w:spacing w:val="-2"/>
                <w:lang w:val="es-EC"/>
              </w:rPr>
              <w:t>.</w:t>
            </w:r>
          </w:p>
          <w:p w:rsidR="00852A9D" w:rsidRPr="00A44A2F" w:rsidRDefault="00852A9D" w:rsidP="004A0042">
            <w:pPr>
              <w:pStyle w:val="Prrafodelista"/>
              <w:widowControl w:val="0"/>
              <w:tabs>
                <w:tab w:val="left" w:pos="1560"/>
              </w:tabs>
              <w:ind w:left="360" w:right="45"/>
              <w:jc w:val="both"/>
              <w:rPr>
                <w:rFonts w:ascii="Arial Narrow" w:hAnsi="Arial Narrow"/>
                <w:noProof w:val="0"/>
                <w:spacing w:val="-2"/>
                <w:lang w:val="es-EC"/>
              </w:rPr>
            </w:pPr>
          </w:p>
          <w:p w:rsidR="00852A9D" w:rsidRPr="00A44A2F" w:rsidRDefault="000E0A65" w:rsidP="004A0042">
            <w:pPr>
              <w:pStyle w:val="Prrafodelista"/>
              <w:widowControl w:val="0"/>
              <w:tabs>
                <w:tab w:val="left" w:pos="1560"/>
              </w:tabs>
              <w:ind w:left="360" w:right="45"/>
              <w:jc w:val="both"/>
              <w:rPr>
                <w:rFonts w:ascii="Arial Narrow" w:hAnsi="Arial Narrow"/>
                <w:noProof w:val="0"/>
                <w:spacing w:val="-2"/>
                <w:lang w:val="es-EC"/>
              </w:rPr>
            </w:pPr>
            <w:r w:rsidRPr="00A44A2F">
              <w:rPr>
                <w:rFonts w:ascii="Arial Narrow" w:hAnsi="Arial Narrow"/>
                <w:b/>
                <w:spacing w:val="-2"/>
                <w:lang w:val="es-EC"/>
              </w:rPr>
              <w:t>IV</w:t>
            </w:r>
            <w:r w:rsidR="00852A9D" w:rsidRPr="00A44A2F">
              <w:rPr>
                <w:rFonts w:ascii="Arial Narrow" w:hAnsi="Arial Narrow"/>
                <w:b/>
                <w:spacing w:val="-2"/>
                <w:lang w:val="es-EC"/>
              </w:rPr>
              <w:t>. Formulario de declaración de lavado de activos.</w:t>
            </w:r>
          </w:p>
          <w:p w:rsidR="00B22CBB" w:rsidRPr="00A44A2F" w:rsidRDefault="00B22CBB" w:rsidP="004A0042">
            <w:pPr>
              <w:pStyle w:val="Prrafodelista"/>
              <w:widowControl w:val="0"/>
              <w:tabs>
                <w:tab w:val="left" w:pos="1560"/>
              </w:tabs>
              <w:ind w:left="360" w:right="45"/>
              <w:jc w:val="both"/>
              <w:rPr>
                <w:rFonts w:ascii="Arial Narrow" w:hAnsi="Arial Narrow"/>
                <w:noProof w:val="0"/>
                <w:spacing w:val="-2"/>
                <w:lang w:val="es-EC"/>
              </w:rPr>
            </w:pPr>
          </w:p>
          <w:p w:rsidR="00B22CBB" w:rsidRPr="00A44A2F" w:rsidRDefault="00B22CBB" w:rsidP="009813F0">
            <w:pPr>
              <w:widowControl w:val="0"/>
              <w:tabs>
                <w:tab w:val="left" w:pos="1560"/>
              </w:tabs>
              <w:ind w:right="45"/>
              <w:rPr>
                <w:rFonts w:ascii="Arial Narrow" w:hAnsi="Arial Narrow"/>
                <w:noProof w:val="0"/>
                <w:spacing w:val="-2"/>
              </w:rPr>
            </w:pPr>
            <w:r w:rsidRPr="00A44A2F">
              <w:rPr>
                <w:rFonts w:ascii="Arial Narrow" w:hAnsi="Arial Narrow"/>
                <w:b/>
                <w:noProof w:val="0"/>
                <w:spacing w:val="-2"/>
              </w:rPr>
              <w:t>Nota</w:t>
            </w:r>
            <w:r w:rsidR="008D7CF9" w:rsidRPr="00A44A2F">
              <w:rPr>
                <w:rFonts w:ascii="Arial Narrow" w:hAnsi="Arial Narrow"/>
                <w:bCs/>
                <w:noProof w:val="0"/>
                <w:sz w:val="22"/>
                <w:szCs w:val="22"/>
              </w:rPr>
              <w:t xml:space="preserve"> La propuesta técnica de las obras obligatorias, no será evaluada, en virtud que los mismos serán valorados y aceptados por la Fiscalización y modificados de ser procedente o necesario en la fase de ejecución del proyecto, de acuerdo con las condiciones establecidas en los documentos precontractuales.  </w:t>
            </w:r>
          </w:p>
          <w:p w:rsidR="00363C90" w:rsidRPr="00A44A2F" w:rsidRDefault="00363C90" w:rsidP="004A0042">
            <w:pPr>
              <w:tabs>
                <w:tab w:val="left" w:pos="15"/>
              </w:tabs>
              <w:rPr>
                <w:rFonts w:ascii="Arial Narrow" w:hAnsi="Arial Narrow"/>
                <w:noProof w:val="0"/>
                <w:spacing w:val="-3"/>
                <w:sz w:val="22"/>
                <w:szCs w:val="22"/>
              </w:rPr>
            </w:pPr>
          </w:p>
        </w:tc>
      </w:tr>
      <w:tr w:rsidR="00363C90" w:rsidRPr="00A44A2F" w:rsidTr="00854206">
        <w:trPr>
          <w:trHeight w:val="680"/>
        </w:trPr>
        <w:tc>
          <w:tcPr>
            <w:tcW w:w="1985" w:type="dxa"/>
          </w:tcPr>
          <w:p w:rsidR="00C81547" w:rsidRPr="00A44A2F" w:rsidRDefault="00C81547" w:rsidP="004A0042">
            <w:pPr>
              <w:tabs>
                <w:tab w:val="right" w:pos="7434"/>
              </w:tabs>
              <w:spacing w:before="60" w:after="60"/>
              <w:jc w:val="left"/>
              <w:rPr>
                <w:rFonts w:ascii="Arial Narrow" w:hAnsi="Arial Narrow"/>
                <w:b/>
                <w:noProof w:val="0"/>
                <w:sz w:val="22"/>
                <w:szCs w:val="22"/>
              </w:rPr>
            </w:pPr>
          </w:p>
          <w:p w:rsidR="00363C90" w:rsidRPr="00A44A2F" w:rsidRDefault="00363C90" w:rsidP="004A0042">
            <w:pPr>
              <w:tabs>
                <w:tab w:val="right" w:pos="7434"/>
              </w:tabs>
              <w:spacing w:before="60" w:after="60"/>
              <w:jc w:val="left"/>
              <w:rPr>
                <w:rFonts w:ascii="Arial Narrow" w:hAnsi="Arial Narrow"/>
                <w:b/>
                <w:noProof w:val="0"/>
                <w:sz w:val="22"/>
                <w:szCs w:val="22"/>
              </w:rPr>
            </w:pPr>
            <w:r w:rsidRPr="00A44A2F">
              <w:rPr>
                <w:rFonts w:ascii="Arial Narrow" w:hAnsi="Arial Narrow"/>
                <w:b/>
                <w:noProof w:val="0"/>
                <w:sz w:val="22"/>
                <w:szCs w:val="22"/>
              </w:rPr>
              <w:t>2. Equipo mínimo</w:t>
            </w:r>
          </w:p>
        </w:tc>
        <w:tc>
          <w:tcPr>
            <w:tcW w:w="8222" w:type="dxa"/>
          </w:tcPr>
          <w:p w:rsidR="00C81547" w:rsidRPr="00A44A2F" w:rsidRDefault="00C81547" w:rsidP="004A0042">
            <w:pPr>
              <w:rPr>
                <w:rFonts w:ascii="Arial Narrow" w:hAnsi="Arial Narrow"/>
                <w:b/>
                <w:bCs/>
                <w:noProof w:val="0"/>
                <w:color w:val="000000"/>
                <w:sz w:val="22"/>
                <w:szCs w:val="22"/>
              </w:rPr>
            </w:pPr>
          </w:p>
          <w:p w:rsidR="00815549" w:rsidRPr="00A44A2F" w:rsidRDefault="008767A9" w:rsidP="004A0042">
            <w:pPr>
              <w:rPr>
                <w:rFonts w:ascii="Arial Narrow" w:hAnsi="Arial Narrow"/>
                <w:b/>
                <w:bCs/>
                <w:noProof w:val="0"/>
                <w:color w:val="000000"/>
                <w:sz w:val="22"/>
                <w:szCs w:val="22"/>
              </w:rPr>
            </w:pPr>
            <w:r w:rsidRPr="00A44A2F">
              <w:rPr>
                <w:rFonts w:ascii="Arial Narrow" w:hAnsi="Arial Narrow"/>
                <w:b/>
                <w:bCs/>
                <w:noProof w:val="0"/>
                <w:color w:val="000000"/>
                <w:sz w:val="22"/>
                <w:szCs w:val="22"/>
              </w:rPr>
              <w:t>2.1 Equipo</w:t>
            </w:r>
            <w:r w:rsidR="009B2D93" w:rsidRPr="00A44A2F">
              <w:rPr>
                <w:rFonts w:ascii="Arial Narrow" w:hAnsi="Arial Narrow"/>
                <w:b/>
                <w:bCs/>
                <w:noProof w:val="0"/>
                <w:color w:val="000000"/>
                <w:sz w:val="22"/>
                <w:szCs w:val="22"/>
              </w:rPr>
              <w:t xml:space="preserve"> mínimo</w:t>
            </w:r>
            <w:r w:rsidR="00815549" w:rsidRPr="00A44A2F">
              <w:rPr>
                <w:rFonts w:ascii="Arial Narrow" w:hAnsi="Arial Narrow"/>
                <w:b/>
                <w:bCs/>
                <w:noProof w:val="0"/>
                <w:color w:val="000000"/>
                <w:sz w:val="22"/>
                <w:szCs w:val="22"/>
              </w:rPr>
              <w:t xml:space="preserve"> para Obra Obligatoria </w:t>
            </w:r>
            <w:r w:rsidR="0012390C" w:rsidRPr="00A44A2F">
              <w:rPr>
                <w:rFonts w:ascii="Arial Narrow" w:hAnsi="Arial Narrow"/>
                <w:b/>
                <w:bCs/>
                <w:noProof w:val="0"/>
                <w:color w:val="000000"/>
                <w:sz w:val="22"/>
                <w:szCs w:val="22"/>
              </w:rPr>
              <w:t xml:space="preserve">y </w:t>
            </w:r>
            <w:r w:rsidRPr="00A44A2F">
              <w:rPr>
                <w:rFonts w:ascii="Arial Narrow" w:hAnsi="Arial Narrow"/>
                <w:b/>
                <w:bCs/>
                <w:noProof w:val="0"/>
                <w:color w:val="000000"/>
                <w:sz w:val="22"/>
                <w:szCs w:val="22"/>
              </w:rPr>
              <w:t>para Gestión</w:t>
            </w:r>
            <w:r w:rsidR="00815549" w:rsidRPr="00A44A2F">
              <w:rPr>
                <w:rFonts w:ascii="Arial Narrow" w:hAnsi="Arial Narrow"/>
                <w:b/>
                <w:bCs/>
                <w:noProof w:val="0"/>
                <w:color w:val="000000"/>
                <w:sz w:val="22"/>
                <w:szCs w:val="22"/>
              </w:rPr>
              <w:t xml:space="preserve"> de M</w:t>
            </w:r>
            <w:r w:rsidR="003B3BC6" w:rsidRPr="00A44A2F">
              <w:rPr>
                <w:rFonts w:ascii="Arial Narrow" w:hAnsi="Arial Narrow"/>
                <w:b/>
                <w:bCs/>
                <w:noProof w:val="0"/>
                <w:color w:val="000000"/>
                <w:sz w:val="22"/>
                <w:szCs w:val="22"/>
              </w:rPr>
              <w:t>antenimient</w:t>
            </w:r>
            <w:r w:rsidR="00815549" w:rsidRPr="00A44A2F">
              <w:rPr>
                <w:rFonts w:ascii="Arial Narrow" w:hAnsi="Arial Narrow"/>
                <w:b/>
                <w:bCs/>
                <w:noProof w:val="0"/>
                <w:color w:val="000000"/>
                <w:sz w:val="22"/>
                <w:szCs w:val="22"/>
              </w:rPr>
              <w:t>o:</w:t>
            </w:r>
          </w:p>
          <w:p w:rsidR="004B00C6" w:rsidRPr="00A44A2F" w:rsidRDefault="004B00C6" w:rsidP="004A0042">
            <w:pPr>
              <w:rPr>
                <w:rFonts w:ascii="Arial Narrow" w:hAnsi="Arial Narrow"/>
                <w:bCs/>
                <w:noProof w:val="0"/>
                <w:color w:val="000000"/>
                <w:sz w:val="22"/>
                <w:szCs w:val="22"/>
              </w:rPr>
            </w:pPr>
          </w:p>
          <w:p w:rsidR="00C15C06" w:rsidRPr="00A44A2F" w:rsidRDefault="00C15C06" w:rsidP="00C15C06">
            <w:pPr>
              <w:rPr>
                <w:rFonts w:ascii="Arial Narrow" w:hAnsi="Arial Narrow"/>
                <w:sz w:val="22"/>
                <w:szCs w:val="22"/>
              </w:rPr>
            </w:pPr>
            <w:r w:rsidRPr="00A44A2F">
              <w:rPr>
                <w:rFonts w:ascii="Arial Narrow" w:hAnsi="Arial Narrow"/>
                <w:sz w:val="22"/>
                <w:szCs w:val="22"/>
              </w:rPr>
              <w:t>La lista del equipo mínimo considerado necesario para la ejecución del presente proyecto es el siguiente, para Obra Obligatoria “OO” y para Gestión de Mantenimiento “GM”:</w:t>
            </w:r>
          </w:p>
          <w:p w:rsidR="00922A58" w:rsidRPr="00A44A2F" w:rsidRDefault="00922A58" w:rsidP="00C15C06">
            <w:pPr>
              <w:rPr>
                <w:rFonts w:ascii="Arial Narrow" w:hAnsi="Arial Narrow"/>
                <w:sz w:val="22"/>
                <w:szCs w:val="22"/>
              </w:rPr>
            </w:pPr>
          </w:p>
          <w:p w:rsidR="00607F22" w:rsidRPr="00A44A2F" w:rsidRDefault="00607F22" w:rsidP="00C15C06">
            <w:pPr>
              <w:rPr>
                <w:rFonts w:ascii="Arial Narrow" w:hAnsi="Arial Narrow"/>
                <w:sz w:val="22"/>
                <w:szCs w:val="22"/>
              </w:rPr>
            </w:pPr>
          </w:p>
          <w:p w:rsidR="00607F22" w:rsidRPr="00A44A2F" w:rsidRDefault="00607F22" w:rsidP="00C15C06">
            <w:pPr>
              <w:rPr>
                <w:rFonts w:ascii="Arial Narrow" w:hAnsi="Arial Narrow"/>
                <w:sz w:val="22"/>
                <w:szCs w:val="22"/>
              </w:rPr>
            </w:pPr>
          </w:p>
          <w:p w:rsidR="00607F22" w:rsidRPr="00A44A2F" w:rsidRDefault="00607F22" w:rsidP="00C15C06">
            <w:pPr>
              <w:rPr>
                <w:rFonts w:ascii="Arial Narrow" w:hAnsi="Arial Narrow"/>
                <w:sz w:val="22"/>
                <w:szCs w:val="22"/>
              </w:rPr>
            </w:pPr>
          </w:p>
          <w:tbl>
            <w:tblPr>
              <w:tblW w:w="77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80"/>
              <w:gridCol w:w="1478"/>
              <w:gridCol w:w="1573"/>
              <w:gridCol w:w="1671"/>
            </w:tblGrid>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tabs>
                      <w:tab w:val="left" w:pos="180"/>
                    </w:tabs>
                    <w:jc w:val="center"/>
                    <w:rPr>
                      <w:rFonts w:ascii="Arial Narrow" w:hAnsi="Arial Narrow"/>
                      <w:b/>
                      <w:spacing w:val="-2"/>
                      <w:sz w:val="20"/>
                    </w:rPr>
                  </w:pPr>
                  <w:r w:rsidRPr="00A44A2F">
                    <w:rPr>
                      <w:rFonts w:ascii="Arial Narrow" w:hAnsi="Arial Narrow"/>
                      <w:b/>
                      <w:sz w:val="20"/>
                    </w:rPr>
                    <w:lastRenderedPageBreak/>
                    <w:t>Nro. ORDEN</w:t>
                  </w:r>
                </w:p>
              </w:tc>
              <w:tc>
                <w:tcPr>
                  <w:tcW w:w="218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tabs>
                      <w:tab w:val="left" w:pos="180"/>
                    </w:tabs>
                    <w:jc w:val="center"/>
                    <w:rPr>
                      <w:rFonts w:ascii="Arial Narrow" w:hAnsi="Arial Narrow"/>
                      <w:b/>
                      <w:spacing w:val="-2"/>
                      <w:sz w:val="20"/>
                    </w:rPr>
                  </w:pPr>
                  <w:r w:rsidRPr="00A44A2F">
                    <w:rPr>
                      <w:rFonts w:ascii="Arial Narrow" w:hAnsi="Arial Narrow"/>
                      <w:b/>
                      <w:sz w:val="20"/>
                    </w:rPr>
                    <w:t>DESCRIPCIÓN DEL EQUIPO</w:t>
                  </w:r>
                </w:p>
              </w:tc>
              <w:tc>
                <w:tcPr>
                  <w:tcW w:w="147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tabs>
                      <w:tab w:val="left" w:pos="180"/>
                    </w:tabs>
                    <w:jc w:val="center"/>
                    <w:rPr>
                      <w:rFonts w:ascii="Arial Narrow" w:hAnsi="Arial Narrow"/>
                      <w:b/>
                      <w:sz w:val="20"/>
                    </w:rPr>
                  </w:pPr>
                  <w:r w:rsidRPr="00A44A2F">
                    <w:rPr>
                      <w:rFonts w:ascii="Arial Narrow" w:hAnsi="Arial Narrow"/>
                      <w:b/>
                      <w:sz w:val="20"/>
                    </w:rPr>
                    <w:t>Nro.</w:t>
                  </w:r>
                </w:p>
                <w:p w:rsidR="005968B5" w:rsidRPr="00A44A2F" w:rsidRDefault="005968B5" w:rsidP="005968B5">
                  <w:pPr>
                    <w:tabs>
                      <w:tab w:val="left" w:pos="180"/>
                    </w:tabs>
                    <w:jc w:val="center"/>
                    <w:rPr>
                      <w:rFonts w:ascii="Arial Narrow" w:hAnsi="Arial Narrow"/>
                      <w:b/>
                      <w:spacing w:val="-2"/>
                      <w:sz w:val="20"/>
                    </w:rPr>
                  </w:pPr>
                  <w:r w:rsidRPr="00A44A2F">
                    <w:rPr>
                      <w:rFonts w:ascii="Arial Narrow" w:hAnsi="Arial Narrow"/>
                      <w:b/>
                      <w:sz w:val="20"/>
                    </w:rPr>
                    <w:t>UNIDADES</w:t>
                  </w:r>
                </w:p>
              </w:tc>
              <w:tc>
                <w:tcPr>
                  <w:tcW w:w="157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tabs>
                      <w:tab w:val="left" w:pos="180"/>
                    </w:tabs>
                    <w:jc w:val="center"/>
                    <w:rPr>
                      <w:rFonts w:ascii="Arial Narrow" w:hAnsi="Arial Narrow"/>
                      <w:b/>
                      <w:spacing w:val="-2"/>
                      <w:sz w:val="20"/>
                    </w:rPr>
                  </w:pPr>
                  <w:r w:rsidRPr="00A44A2F">
                    <w:rPr>
                      <w:rFonts w:ascii="Arial Narrow" w:hAnsi="Arial Narrow"/>
                      <w:b/>
                      <w:sz w:val="20"/>
                    </w:rPr>
                    <w:t>PARA TIPO DE OBRA</w:t>
                  </w:r>
                </w:p>
              </w:tc>
              <w:tc>
                <w:tcPr>
                  <w:tcW w:w="167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tabs>
                      <w:tab w:val="left" w:pos="180"/>
                    </w:tabs>
                    <w:jc w:val="center"/>
                    <w:rPr>
                      <w:rFonts w:ascii="Arial Narrow" w:hAnsi="Arial Narrow"/>
                      <w:b/>
                      <w:sz w:val="20"/>
                    </w:rPr>
                  </w:pPr>
                  <w:r w:rsidRPr="00A44A2F">
                    <w:rPr>
                      <w:rFonts w:ascii="Arial Narrow" w:hAnsi="Arial Narrow"/>
                      <w:b/>
                      <w:sz w:val="20"/>
                    </w:rPr>
                    <w:t xml:space="preserve">CARACTERÍSTICAS </w:t>
                  </w:r>
                </w:p>
                <w:p w:rsidR="005968B5" w:rsidRPr="00A44A2F" w:rsidRDefault="005968B5" w:rsidP="005968B5">
                  <w:pPr>
                    <w:tabs>
                      <w:tab w:val="left" w:pos="180"/>
                    </w:tabs>
                    <w:jc w:val="center"/>
                    <w:rPr>
                      <w:rFonts w:ascii="Arial Narrow" w:hAnsi="Arial Narrow"/>
                      <w:b/>
                      <w:sz w:val="20"/>
                    </w:rPr>
                  </w:pPr>
                  <w:r w:rsidRPr="00A44A2F">
                    <w:rPr>
                      <w:rFonts w:ascii="Arial Narrow" w:hAnsi="Arial Narrow"/>
                      <w:b/>
                      <w:sz w:val="20"/>
                    </w:rPr>
                    <w:t>MÍNIMAS</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Planta de</w:t>
                  </w:r>
                  <w:r w:rsidR="00182F0C" w:rsidRPr="00A44A2F">
                    <w:rPr>
                      <w:rFonts w:ascii="Arial Narrow" w:hAnsi="Arial Narrow"/>
                      <w:sz w:val="20"/>
                    </w:rPr>
                    <w:t xml:space="preserve"> Asfalto</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pacing w:val="-2"/>
                      <w:sz w:val="20"/>
                    </w:rPr>
                  </w:pPr>
                  <w:r w:rsidRPr="00A44A2F">
                    <w:rPr>
                      <w:rFonts w:ascii="Arial Narrow" w:hAnsi="Arial Narrow"/>
                      <w:sz w:val="20"/>
                      <w:lang w:eastAsia="es-EC"/>
                    </w:rPr>
                    <w:t>40 Tn/h</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2</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Planta de Hormigón</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lang w:eastAsia="es-EC"/>
                    </w:rPr>
                  </w:pPr>
                  <w:r w:rsidRPr="00A44A2F">
                    <w:rPr>
                      <w:rFonts w:ascii="Arial Narrow" w:hAnsi="Arial Narrow"/>
                      <w:sz w:val="20"/>
                      <w:lang w:eastAsia="es-EC"/>
                    </w:rPr>
                    <w:t>25m3/h</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3</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 xml:space="preserve">Planta Trituradora de </w:t>
                  </w:r>
                  <w:r w:rsidR="00182F0C" w:rsidRPr="00A44A2F">
                    <w:rPr>
                      <w:rFonts w:ascii="Arial Narrow" w:hAnsi="Arial Narrow"/>
                      <w:sz w:val="20"/>
                    </w:rPr>
                    <w:t>agregados</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lang w:eastAsia="es-EC"/>
                    </w:rPr>
                  </w:pPr>
                  <w:r w:rsidRPr="00A44A2F">
                    <w:rPr>
                      <w:rFonts w:ascii="Arial Narrow" w:hAnsi="Arial Narrow"/>
                      <w:sz w:val="20"/>
                      <w:lang w:eastAsia="es-EC"/>
                    </w:rPr>
                    <w:t>30 Tn/h</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4</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Barredora Autopropulsada</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pacing w:val="-2"/>
                      <w:sz w:val="20"/>
                    </w:rPr>
                  </w:pPr>
                  <w:r w:rsidRPr="00A44A2F">
                    <w:rPr>
                      <w:rFonts w:ascii="Arial Narrow" w:hAnsi="Arial Narrow"/>
                      <w:sz w:val="20"/>
                      <w:lang w:eastAsia="es-EC"/>
                    </w:rPr>
                    <w:t>70 HP</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5</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Terminadora de mezcla asfáltica</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pacing w:val="-2"/>
                      <w:sz w:val="20"/>
                    </w:rPr>
                  </w:pPr>
                  <w:r w:rsidRPr="00A44A2F">
                    <w:rPr>
                      <w:rFonts w:ascii="Arial Narrow" w:hAnsi="Arial Narrow"/>
                      <w:spacing w:val="-2"/>
                      <w:sz w:val="20"/>
                    </w:rPr>
                    <w:t>99 HP</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6</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Distribuidor de asfalto</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pacing w:val="-2"/>
                      <w:sz w:val="20"/>
                    </w:rPr>
                  </w:pPr>
                  <w:r w:rsidRPr="00A44A2F">
                    <w:rPr>
                      <w:rFonts w:ascii="Arial Narrow" w:hAnsi="Arial Narrow"/>
                      <w:sz w:val="20"/>
                      <w:lang w:eastAsia="es-EC"/>
                    </w:rPr>
                    <w:t>2000 Gls.</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7</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napToGrid w:val="0"/>
                      <w:sz w:val="20"/>
                    </w:rPr>
                    <w:t>Motoniveladora</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rPr>
                  </w:pPr>
                  <w:r w:rsidRPr="00A44A2F">
                    <w:rPr>
                      <w:rFonts w:ascii="Arial Narrow" w:hAnsi="Arial Narrow"/>
                      <w:sz w:val="20"/>
                    </w:rPr>
                    <w:t>155 HP</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8</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Rodillo vibratorio liso</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pacing w:val="-2"/>
                      <w:sz w:val="20"/>
                    </w:rPr>
                  </w:pPr>
                  <w:r w:rsidRPr="00A44A2F">
                    <w:rPr>
                      <w:rFonts w:ascii="Arial Narrow" w:hAnsi="Arial Narrow"/>
                      <w:sz w:val="20"/>
                    </w:rPr>
                    <w:t>120 HP</w:t>
                  </w:r>
                </w:p>
              </w:tc>
            </w:tr>
            <w:tr w:rsidR="005968B5" w:rsidRPr="00A44A2F" w:rsidTr="005968B5">
              <w:trPr>
                <w:trHeight w:val="303"/>
              </w:trPr>
              <w:tc>
                <w:tcPr>
                  <w:tcW w:w="846" w:type="dxa"/>
                  <w:tcBorders>
                    <w:top w:val="single" w:sz="4" w:space="0" w:color="auto"/>
                    <w:left w:val="single" w:sz="4" w:space="0" w:color="auto"/>
                    <w:right w:val="single" w:sz="4" w:space="0" w:color="auto"/>
                  </w:tcBorders>
                  <w:vAlign w:val="center"/>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9</w:t>
                  </w:r>
                </w:p>
              </w:tc>
              <w:tc>
                <w:tcPr>
                  <w:tcW w:w="2180" w:type="dxa"/>
                  <w:tcBorders>
                    <w:top w:val="single" w:sz="4" w:space="0" w:color="auto"/>
                    <w:left w:val="single" w:sz="4" w:space="0" w:color="auto"/>
                    <w:right w:val="single" w:sz="4" w:space="0" w:color="auto"/>
                  </w:tcBorders>
                  <w:vAlign w:val="center"/>
                </w:tcPr>
                <w:p w:rsidR="005968B5" w:rsidRPr="00A44A2F" w:rsidRDefault="005968B5" w:rsidP="005968B5">
                  <w:pPr>
                    <w:rPr>
                      <w:rFonts w:ascii="Arial Narrow" w:hAnsi="Arial Narrow"/>
                      <w:sz w:val="20"/>
                    </w:rPr>
                  </w:pPr>
                  <w:r w:rsidRPr="00A44A2F">
                    <w:rPr>
                      <w:rFonts w:ascii="Arial Narrow" w:hAnsi="Arial Narrow"/>
                      <w:sz w:val="20"/>
                    </w:rPr>
                    <w:t>Camión Cisterna (tanquero agua)</w:t>
                  </w:r>
                </w:p>
              </w:tc>
              <w:tc>
                <w:tcPr>
                  <w:tcW w:w="1478" w:type="dxa"/>
                  <w:tcBorders>
                    <w:top w:val="single" w:sz="4" w:space="0" w:color="auto"/>
                    <w:left w:val="single" w:sz="4" w:space="0" w:color="auto"/>
                    <w:bottom w:val="single" w:sz="4" w:space="0" w:color="auto"/>
                    <w:right w:val="single" w:sz="4" w:space="0" w:color="auto"/>
                  </w:tcBorders>
                  <w:vAlign w:val="center"/>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2</w:t>
                  </w:r>
                </w:p>
              </w:tc>
              <w:tc>
                <w:tcPr>
                  <w:tcW w:w="1573" w:type="dxa"/>
                  <w:tcBorders>
                    <w:top w:val="single" w:sz="4" w:space="0" w:color="auto"/>
                    <w:left w:val="single" w:sz="4" w:space="0" w:color="auto"/>
                    <w:bottom w:val="single" w:sz="4" w:space="0" w:color="auto"/>
                    <w:right w:val="single" w:sz="4" w:space="0" w:color="auto"/>
                  </w:tcBorders>
                  <w:vAlign w:val="center"/>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tcPr>
                <w:p w:rsidR="005968B5" w:rsidRPr="00A44A2F" w:rsidRDefault="005968B5" w:rsidP="005968B5">
                  <w:pPr>
                    <w:tabs>
                      <w:tab w:val="left" w:pos="180"/>
                    </w:tabs>
                    <w:rPr>
                      <w:rFonts w:ascii="Arial Narrow" w:hAnsi="Arial Narrow"/>
                      <w:sz w:val="20"/>
                    </w:rPr>
                  </w:pPr>
                  <w:r w:rsidRPr="00A44A2F">
                    <w:rPr>
                      <w:rFonts w:ascii="Arial Narrow" w:hAnsi="Arial Narrow"/>
                      <w:sz w:val="20"/>
                    </w:rPr>
                    <w:t>2000 Gls</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10</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Rodillo neumático</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pacing w:val="-2"/>
                      <w:sz w:val="20"/>
                    </w:rPr>
                  </w:pPr>
                  <w:r w:rsidRPr="00A44A2F">
                    <w:rPr>
                      <w:rFonts w:ascii="Arial Narrow" w:hAnsi="Arial Narrow"/>
                      <w:sz w:val="20"/>
                    </w:rPr>
                    <w:t>100 HP</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11</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Rodillo Tándem Liso</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rPr>
                  </w:pPr>
                  <w:r w:rsidRPr="00A44A2F">
                    <w:rPr>
                      <w:rFonts w:ascii="Arial Narrow" w:hAnsi="Arial Narrow"/>
                      <w:sz w:val="20"/>
                    </w:rPr>
                    <w:t>120 HP</w:t>
                  </w:r>
                </w:p>
              </w:tc>
            </w:tr>
            <w:tr w:rsidR="005968B5" w:rsidRPr="00A44A2F" w:rsidTr="005968B5">
              <w:trPr>
                <w:trHeight w:val="303"/>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12</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r w:rsidRPr="00A44A2F">
                    <w:rPr>
                      <w:rFonts w:ascii="Arial Narrow" w:hAnsi="Arial Narrow"/>
                      <w:sz w:val="20"/>
                    </w:rPr>
                    <w:t>Fresadora de pavimentos</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OO</w:t>
                  </w:r>
                </w:p>
              </w:tc>
              <w:tc>
                <w:tcPr>
                  <w:tcW w:w="1671"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rPr>
                  </w:pPr>
                  <w:r w:rsidRPr="00A44A2F">
                    <w:rPr>
                      <w:rFonts w:ascii="Arial Narrow" w:hAnsi="Arial Narrow"/>
                      <w:sz w:val="20"/>
                    </w:rPr>
                    <w:t>280 HP</w:t>
                  </w:r>
                </w:p>
              </w:tc>
            </w:tr>
            <w:tr w:rsidR="005968B5" w:rsidRPr="00A44A2F" w:rsidTr="005968B5">
              <w:trPr>
                <w:trHeight w:val="190"/>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13</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r w:rsidRPr="00A44A2F">
                    <w:rPr>
                      <w:rFonts w:ascii="Arial Narrow" w:hAnsi="Arial Narrow"/>
                      <w:spacing w:val="-2"/>
                      <w:sz w:val="20"/>
                    </w:rPr>
                    <w:t>Excavadora sobre Orugas</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OO</w:t>
                  </w:r>
                </w:p>
              </w:tc>
              <w:tc>
                <w:tcPr>
                  <w:tcW w:w="1671"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rPr>
                  </w:pPr>
                  <w:r w:rsidRPr="00A44A2F">
                    <w:rPr>
                      <w:rFonts w:ascii="Arial Narrow" w:hAnsi="Arial Narrow"/>
                      <w:sz w:val="20"/>
                    </w:rPr>
                    <w:t>130 HP</w:t>
                  </w:r>
                </w:p>
              </w:tc>
            </w:tr>
            <w:tr w:rsidR="005968B5" w:rsidRPr="00A44A2F" w:rsidTr="005968B5">
              <w:trPr>
                <w:trHeight w:val="232"/>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147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GM</w:t>
                  </w: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p>
              </w:tc>
            </w:tr>
            <w:tr w:rsidR="005968B5" w:rsidRPr="00A44A2F" w:rsidTr="005968B5">
              <w:trPr>
                <w:trHeight w:val="396"/>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14</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r w:rsidRPr="00A44A2F">
                    <w:rPr>
                      <w:rFonts w:ascii="Arial Narrow" w:hAnsi="Arial Narrow"/>
                      <w:spacing w:val="-2"/>
                      <w:sz w:val="20"/>
                    </w:rPr>
                    <w:t>Maquina selladora de fisuras</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z w:val="20"/>
                    </w:rPr>
                  </w:pPr>
                  <w:r w:rsidRPr="00A44A2F">
                    <w:rPr>
                      <w:rFonts w:ascii="Arial Narrow" w:hAnsi="Arial Narrow"/>
                      <w:sz w:val="20"/>
                    </w:rPr>
                    <w:t>OO</w:t>
                  </w:r>
                </w:p>
              </w:tc>
              <w:tc>
                <w:tcPr>
                  <w:tcW w:w="1671"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rPr>
                  </w:pPr>
                  <w:r w:rsidRPr="00A44A2F">
                    <w:rPr>
                      <w:rFonts w:ascii="Arial Narrow" w:hAnsi="Arial Narrow"/>
                      <w:sz w:val="20"/>
                    </w:rPr>
                    <w:t>Incluye Sistema de Calentamiento (40HP)</w:t>
                  </w:r>
                </w:p>
              </w:tc>
            </w:tr>
            <w:tr w:rsidR="005968B5" w:rsidRPr="00A44A2F" w:rsidTr="005968B5">
              <w:trPr>
                <w:trHeight w:val="232"/>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147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tabs>
                      <w:tab w:val="left" w:pos="180"/>
                    </w:tabs>
                    <w:jc w:val="center"/>
                    <w:rPr>
                      <w:rFonts w:ascii="Arial Narrow" w:hAnsi="Arial Narrow"/>
                      <w:sz w:val="20"/>
                    </w:rPr>
                  </w:pPr>
                  <w:r w:rsidRPr="00A44A2F">
                    <w:rPr>
                      <w:rFonts w:ascii="Arial Narrow" w:hAnsi="Arial Narrow"/>
                      <w:sz w:val="20"/>
                    </w:rPr>
                    <w:t>GM</w:t>
                  </w: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p>
              </w:tc>
            </w:tr>
            <w:tr w:rsidR="005968B5" w:rsidRPr="00A44A2F" w:rsidTr="005968B5">
              <w:trPr>
                <w:trHeight w:val="232"/>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15</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r w:rsidRPr="00A44A2F">
                    <w:rPr>
                      <w:rFonts w:ascii="Arial Narrow" w:hAnsi="Arial Narrow"/>
                      <w:spacing w:val="-2"/>
                      <w:sz w:val="20"/>
                    </w:rPr>
                    <w:t>Cargadora frontal</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z w:val="20"/>
                    </w:rPr>
                    <w:t xml:space="preserve">OO </w:t>
                  </w:r>
                </w:p>
              </w:tc>
              <w:tc>
                <w:tcPr>
                  <w:tcW w:w="1671"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pacing w:val="-2"/>
                      <w:sz w:val="20"/>
                    </w:rPr>
                  </w:pPr>
                  <w:r w:rsidRPr="00A44A2F">
                    <w:rPr>
                      <w:rFonts w:ascii="Arial Narrow" w:hAnsi="Arial Narrow"/>
                      <w:snapToGrid w:val="0"/>
                      <w:sz w:val="20"/>
                    </w:rPr>
                    <w:t>230 HP</w:t>
                  </w:r>
                </w:p>
              </w:tc>
            </w:tr>
            <w:tr w:rsidR="005968B5" w:rsidRPr="00A44A2F" w:rsidTr="005968B5">
              <w:trPr>
                <w:trHeight w:val="232"/>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147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tabs>
                      <w:tab w:val="left" w:pos="180"/>
                    </w:tabs>
                    <w:jc w:val="center"/>
                    <w:rPr>
                      <w:rFonts w:ascii="Arial Narrow" w:hAnsi="Arial Narrow"/>
                      <w:sz w:val="20"/>
                    </w:rPr>
                  </w:pPr>
                  <w:r w:rsidRPr="00A44A2F">
                    <w:rPr>
                      <w:rFonts w:ascii="Arial Narrow" w:hAnsi="Arial Narrow"/>
                      <w:sz w:val="20"/>
                    </w:rPr>
                    <w:t>GM</w:t>
                  </w: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r>
            <w:tr w:rsidR="005968B5" w:rsidRPr="00A44A2F" w:rsidTr="005968B5">
              <w:trPr>
                <w:trHeight w:val="232"/>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16</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r w:rsidRPr="00A44A2F">
                    <w:rPr>
                      <w:rFonts w:ascii="Arial Narrow" w:hAnsi="Arial Narrow"/>
                      <w:spacing w:val="-2"/>
                      <w:sz w:val="20"/>
                    </w:rPr>
                    <w:t>Volquete</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20</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z w:val="20"/>
                    </w:rPr>
                  </w:pPr>
                  <w:r w:rsidRPr="00A44A2F">
                    <w:rPr>
                      <w:rFonts w:ascii="Arial Narrow" w:hAnsi="Arial Narrow"/>
                      <w:sz w:val="20"/>
                    </w:rPr>
                    <w:t>OO</w:t>
                  </w:r>
                </w:p>
              </w:tc>
              <w:tc>
                <w:tcPr>
                  <w:tcW w:w="1671"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rPr>
                  </w:pPr>
                  <w:r w:rsidRPr="00A44A2F">
                    <w:rPr>
                      <w:rFonts w:ascii="Arial Narrow" w:hAnsi="Arial Narrow"/>
                      <w:sz w:val="20"/>
                    </w:rPr>
                    <w:t>Capacidad de transporte 10 m3</w:t>
                  </w:r>
                </w:p>
              </w:tc>
            </w:tr>
            <w:tr w:rsidR="005968B5" w:rsidRPr="00A44A2F" w:rsidTr="005968B5">
              <w:trPr>
                <w:trHeight w:val="232"/>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147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4</w:t>
                  </w:r>
                </w:p>
              </w:tc>
              <w:tc>
                <w:tcPr>
                  <w:tcW w:w="157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tabs>
                      <w:tab w:val="left" w:pos="180"/>
                    </w:tabs>
                    <w:jc w:val="center"/>
                    <w:rPr>
                      <w:rFonts w:ascii="Arial Narrow" w:hAnsi="Arial Narrow"/>
                      <w:sz w:val="20"/>
                    </w:rPr>
                  </w:pPr>
                  <w:r w:rsidRPr="00A44A2F">
                    <w:rPr>
                      <w:rFonts w:ascii="Arial Narrow" w:hAnsi="Arial Narrow"/>
                      <w:sz w:val="20"/>
                    </w:rPr>
                    <w:t>GM</w:t>
                  </w: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p>
              </w:tc>
            </w:tr>
            <w:tr w:rsidR="005968B5" w:rsidRPr="00A44A2F" w:rsidTr="005968B5">
              <w:trPr>
                <w:trHeight w:val="232"/>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17</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r w:rsidRPr="00A44A2F">
                    <w:rPr>
                      <w:rFonts w:ascii="Arial Narrow" w:hAnsi="Arial Narrow"/>
                      <w:spacing w:val="-2"/>
                      <w:sz w:val="20"/>
                    </w:rPr>
                    <w:t>Retroexcavadora</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hideMark/>
                </w:tcPr>
                <w:p w:rsidR="005968B5" w:rsidRPr="00A44A2F" w:rsidRDefault="005968B5" w:rsidP="005968B5">
                  <w:pPr>
                    <w:jc w:val="center"/>
                    <w:rPr>
                      <w:rFonts w:ascii="Arial Narrow" w:hAnsi="Arial Narrow"/>
                      <w:sz w:val="20"/>
                    </w:rPr>
                  </w:pPr>
                  <w:r w:rsidRPr="00A44A2F">
                    <w:rPr>
                      <w:rFonts w:ascii="Arial Narrow" w:hAnsi="Arial Narrow"/>
                      <w:sz w:val="20"/>
                    </w:rPr>
                    <w:t>OO</w:t>
                  </w:r>
                </w:p>
              </w:tc>
              <w:tc>
                <w:tcPr>
                  <w:tcW w:w="1671"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rPr>
                  </w:pPr>
                  <w:r w:rsidRPr="00A44A2F">
                    <w:rPr>
                      <w:rFonts w:ascii="Arial Narrow" w:hAnsi="Arial Narrow"/>
                      <w:sz w:val="20"/>
                    </w:rPr>
                    <w:t>70 HP</w:t>
                  </w:r>
                </w:p>
              </w:tc>
            </w:tr>
            <w:tr w:rsidR="005968B5" w:rsidRPr="00A44A2F" w:rsidTr="005968B5">
              <w:trPr>
                <w:trHeight w:val="232"/>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147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shd w:val="clear" w:color="auto" w:fill="8DB3E2"/>
                  <w:hideMark/>
                </w:tcPr>
                <w:p w:rsidR="005968B5" w:rsidRPr="00A44A2F" w:rsidRDefault="005968B5" w:rsidP="005968B5">
                  <w:pPr>
                    <w:jc w:val="center"/>
                    <w:rPr>
                      <w:rFonts w:ascii="Arial Narrow" w:hAnsi="Arial Narrow"/>
                      <w:sz w:val="20"/>
                    </w:rPr>
                  </w:pPr>
                  <w:r w:rsidRPr="00A44A2F">
                    <w:rPr>
                      <w:rFonts w:ascii="Arial Narrow" w:hAnsi="Arial Narrow"/>
                      <w:sz w:val="20"/>
                    </w:rPr>
                    <w:t>GM</w:t>
                  </w: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p>
              </w:tc>
            </w:tr>
            <w:tr w:rsidR="005968B5" w:rsidRPr="00A44A2F" w:rsidTr="005968B5">
              <w:trPr>
                <w:trHeight w:val="232"/>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18</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r w:rsidRPr="00A44A2F">
                    <w:rPr>
                      <w:rFonts w:ascii="Arial Narrow" w:hAnsi="Arial Narrow"/>
                      <w:spacing w:val="-2"/>
                      <w:sz w:val="20"/>
                    </w:rPr>
                    <w:t>Tractor</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hideMark/>
                </w:tcPr>
                <w:p w:rsidR="005968B5" w:rsidRPr="00A44A2F" w:rsidRDefault="005968B5" w:rsidP="005968B5">
                  <w:pPr>
                    <w:jc w:val="center"/>
                    <w:rPr>
                      <w:rFonts w:ascii="Arial Narrow" w:hAnsi="Arial Narrow"/>
                      <w:sz w:val="20"/>
                    </w:rPr>
                  </w:pPr>
                  <w:r w:rsidRPr="00A44A2F">
                    <w:rPr>
                      <w:rFonts w:ascii="Arial Narrow" w:hAnsi="Arial Narrow"/>
                      <w:sz w:val="20"/>
                    </w:rPr>
                    <w:t>OO</w:t>
                  </w:r>
                </w:p>
              </w:tc>
              <w:tc>
                <w:tcPr>
                  <w:tcW w:w="1671"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rPr>
                      <w:rFonts w:ascii="Arial Narrow" w:hAnsi="Arial Narrow"/>
                      <w:sz w:val="20"/>
                    </w:rPr>
                  </w:pPr>
                  <w:r w:rsidRPr="00A44A2F">
                    <w:rPr>
                      <w:rFonts w:ascii="Arial Narrow" w:hAnsi="Arial Narrow"/>
                      <w:sz w:val="20"/>
                    </w:rPr>
                    <w:t>130 HP</w:t>
                  </w:r>
                </w:p>
              </w:tc>
            </w:tr>
            <w:tr w:rsidR="005968B5" w:rsidRPr="00A44A2F" w:rsidTr="005968B5">
              <w:trPr>
                <w:trHeight w:val="232"/>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147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shd w:val="clear" w:color="auto" w:fill="8DB3E2"/>
                  <w:hideMark/>
                </w:tcPr>
                <w:p w:rsidR="005968B5" w:rsidRPr="00A44A2F" w:rsidRDefault="005968B5" w:rsidP="005968B5">
                  <w:pPr>
                    <w:jc w:val="center"/>
                    <w:rPr>
                      <w:rFonts w:ascii="Arial Narrow" w:hAnsi="Arial Narrow"/>
                      <w:sz w:val="20"/>
                    </w:rPr>
                  </w:pPr>
                  <w:r w:rsidRPr="00A44A2F">
                    <w:rPr>
                      <w:rFonts w:ascii="Arial Narrow" w:hAnsi="Arial Narrow"/>
                      <w:sz w:val="20"/>
                    </w:rPr>
                    <w:t>GM</w:t>
                  </w: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p>
              </w:tc>
            </w:tr>
            <w:tr w:rsidR="005968B5" w:rsidRPr="00A44A2F" w:rsidTr="005968B5">
              <w:trPr>
                <w:trHeight w:val="294"/>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19</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r w:rsidRPr="00A44A2F">
                    <w:rPr>
                      <w:rFonts w:ascii="Arial Narrow" w:hAnsi="Arial Narrow"/>
                      <w:spacing w:val="-2"/>
                      <w:sz w:val="20"/>
                    </w:rPr>
                    <w:t>Minicargadora</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OO</w:t>
                  </w:r>
                </w:p>
              </w:tc>
              <w:tc>
                <w:tcPr>
                  <w:tcW w:w="1671" w:type="dxa"/>
                  <w:vMerge w:val="restart"/>
                  <w:tcBorders>
                    <w:top w:val="single" w:sz="4" w:space="0" w:color="auto"/>
                    <w:left w:val="single" w:sz="4" w:space="0" w:color="auto"/>
                    <w:bottom w:val="single" w:sz="4" w:space="0" w:color="auto"/>
                    <w:right w:val="single" w:sz="4" w:space="0" w:color="auto"/>
                  </w:tcBorders>
                  <w:hideMark/>
                </w:tcPr>
                <w:p w:rsidR="005968B5" w:rsidRPr="00A44A2F" w:rsidRDefault="005968B5" w:rsidP="005968B5">
                  <w:pPr>
                    <w:tabs>
                      <w:tab w:val="left" w:pos="180"/>
                    </w:tabs>
                    <w:rPr>
                      <w:rFonts w:ascii="Arial Narrow" w:hAnsi="Arial Narrow"/>
                      <w:sz w:val="20"/>
                    </w:rPr>
                  </w:pPr>
                  <w:r w:rsidRPr="00A44A2F">
                    <w:rPr>
                      <w:rFonts w:ascii="Arial Narrow" w:hAnsi="Arial Narrow"/>
                      <w:sz w:val="20"/>
                    </w:rPr>
                    <w:t>64 HP</w:t>
                  </w:r>
                </w:p>
              </w:tc>
            </w:tr>
            <w:tr w:rsidR="005968B5" w:rsidRPr="00A44A2F" w:rsidTr="005968B5">
              <w:trPr>
                <w:trHeight w:val="468"/>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pacing w:val="-2"/>
                      <w:sz w:val="20"/>
                    </w:rPr>
                  </w:pPr>
                </w:p>
              </w:tc>
              <w:tc>
                <w:tcPr>
                  <w:tcW w:w="147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shd w:val="clear" w:color="auto" w:fill="8DB3E2"/>
                  <w:hideMark/>
                </w:tcPr>
                <w:p w:rsidR="005968B5" w:rsidRPr="00A44A2F" w:rsidRDefault="005968B5" w:rsidP="005968B5">
                  <w:pPr>
                    <w:jc w:val="center"/>
                    <w:rPr>
                      <w:rFonts w:ascii="Arial Narrow" w:hAnsi="Arial Narrow"/>
                      <w:sz w:val="20"/>
                    </w:rPr>
                  </w:pPr>
                  <w:r w:rsidRPr="00A44A2F">
                    <w:rPr>
                      <w:rFonts w:ascii="Arial Narrow" w:hAnsi="Arial Narrow"/>
                      <w:sz w:val="20"/>
                    </w:rPr>
                    <w:t>GM</w:t>
                  </w: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rPr>
                      <w:rFonts w:ascii="Arial Narrow" w:hAnsi="Arial Narrow"/>
                      <w:sz w:val="20"/>
                    </w:rPr>
                  </w:pPr>
                </w:p>
              </w:tc>
            </w:tr>
            <w:tr w:rsidR="005968B5" w:rsidRPr="00A44A2F" w:rsidTr="005968B5">
              <w:trPr>
                <w:trHeight w:val="386"/>
              </w:trPr>
              <w:tc>
                <w:tcPr>
                  <w:tcW w:w="846"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tabs>
                      <w:tab w:val="left" w:pos="180"/>
                    </w:tabs>
                    <w:jc w:val="center"/>
                    <w:rPr>
                      <w:rFonts w:ascii="Arial Narrow" w:hAnsi="Arial Narrow"/>
                      <w:spacing w:val="-2"/>
                      <w:sz w:val="20"/>
                    </w:rPr>
                  </w:pPr>
                  <w:r w:rsidRPr="00A44A2F">
                    <w:rPr>
                      <w:rFonts w:ascii="Arial Narrow" w:hAnsi="Arial Narrow"/>
                      <w:spacing w:val="-2"/>
                      <w:sz w:val="20"/>
                    </w:rPr>
                    <w:t>20</w:t>
                  </w:r>
                </w:p>
              </w:tc>
              <w:tc>
                <w:tcPr>
                  <w:tcW w:w="2180"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widowControl w:val="0"/>
                    <w:rPr>
                      <w:rFonts w:ascii="Arial Narrow" w:hAnsi="Arial Narrow"/>
                      <w:spacing w:val="-2"/>
                      <w:sz w:val="20"/>
                    </w:rPr>
                  </w:pPr>
                  <w:r w:rsidRPr="00A44A2F">
                    <w:rPr>
                      <w:rFonts w:ascii="Arial Narrow" w:hAnsi="Arial Narrow"/>
                      <w:spacing w:val="-2"/>
                      <w:sz w:val="20"/>
                    </w:rPr>
                    <w:t>Maquina micro pavimentadora (slurry)</w:t>
                  </w:r>
                </w:p>
              </w:tc>
              <w:tc>
                <w:tcPr>
                  <w:tcW w:w="1478" w:type="dxa"/>
                  <w:tcBorders>
                    <w:top w:val="single" w:sz="4" w:space="0" w:color="auto"/>
                    <w:left w:val="single" w:sz="4" w:space="0" w:color="auto"/>
                    <w:bottom w:val="single" w:sz="4" w:space="0" w:color="auto"/>
                    <w:right w:val="single" w:sz="4" w:space="0" w:color="auto"/>
                  </w:tcBorders>
                  <w:vAlign w:val="center"/>
                  <w:hideMark/>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hideMark/>
                </w:tcPr>
                <w:p w:rsidR="005968B5" w:rsidRPr="00A44A2F" w:rsidRDefault="005968B5" w:rsidP="005968B5">
                  <w:pPr>
                    <w:jc w:val="center"/>
                    <w:rPr>
                      <w:rFonts w:ascii="Arial Narrow" w:hAnsi="Arial Narrow"/>
                      <w:sz w:val="20"/>
                    </w:rPr>
                  </w:pPr>
                </w:p>
                <w:p w:rsidR="005968B5" w:rsidRPr="00A44A2F" w:rsidRDefault="005968B5" w:rsidP="005968B5">
                  <w:pPr>
                    <w:jc w:val="center"/>
                    <w:rPr>
                      <w:rFonts w:ascii="Arial Narrow" w:hAnsi="Arial Narrow"/>
                      <w:sz w:val="20"/>
                    </w:rPr>
                  </w:pPr>
                  <w:r w:rsidRPr="00A44A2F">
                    <w:rPr>
                      <w:rFonts w:ascii="Arial Narrow" w:hAnsi="Arial Narrow"/>
                      <w:sz w:val="20"/>
                    </w:rPr>
                    <w:t>OO</w:t>
                  </w:r>
                </w:p>
              </w:tc>
              <w:tc>
                <w:tcPr>
                  <w:tcW w:w="1671" w:type="dxa"/>
                  <w:tcBorders>
                    <w:top w:val="single" w:sz="4" w:space="0" w:color="auto"/>
                    <w:left w:val="single" w:sz="4" w:space="0" w:color="auto"/>
                    <w:bottom w:val="single" w:sz="4" w:space="0" w:color="auto"/>
                    <w:right w:val="single" w:sz="4" w:space="0" w:color="auto"/>
                  </w:tcBorders>
                  <w:hideMark/>
                </w:tcPr>
                <w:p w:rsidR="005968B5" w:rsidRPr="00A44A2F" w:rsidRDefault="005968B5" w:rsidP="005968B5">
                  <w:pPr>
                    <w:tabs>
                      <w:tab w:val="left" w:pos="180"/>
                    </w:tabs>
                    <w:rPr>
                      <w:rFonts w:ascii="Arial Narrow" w:hAnsi="Arial Narrow"/>
                      <w:sz w:val="20"/>
                      <w:lang w:eastAsia="es-EC"/>
                    </w:rPr>
                  </w:pPr>
                </w:p>
                <w:p w:rsidR="005968B5" w:rsidRPr="00A44A2F" w:rsidRDefault="005968B5" w:rsidP="005968B5">
                  <w:pPr>
                    <w:tabs>
                      <w:tab w:val="left" w:pos="180"/>
                    </w:tabs>
                    <w:rPr>
                      <w:rFonts w:ascii="Arial Narrow" w:hAnsi="Arial Narrow"/>
                      <w:sz w:val="20"/>
                    </w:rPr>
                  </w:pPr>
                  <w:r w:rsidRPr="00A44A2F">
                    <w:rPr>
                      <w:rFonts w:ascii="Arial Narrow" w:hAnsi="Arial Narrow"/>
                      <w:sz w:val="20"/>
                      <w:lang w:eastAsia="es-EC"/>
                    </w:rPr>
                    <w:t>99 HP</w:t>
                  </w:r>
                </w:p>
              </w:tc>
            </w:tr>
            <w:tr w:rsidR="005968B5" w:rsidRPr="00A44A2F" w:rsidTr="005968B5">
              <w:trPr>
                <w:trHeight w:val="232"/>
              </w:trPr>
              <w:tc>
                <w:tcPr>
                  <w:tcW w:w="846" w:type="dxa"/>
                  <w:vMerge w:val="restart"/>
                  <w:tcBorders>
                    <w:top w:val="single" w:sz="4" w:space="0" w:color="auto"/>
                    <w:left w:val="single" w:sz="4" w:space="0" w:color="auto"/>
                    <w:right w:val="single" w:sz="4" w:space="0" w:color="auto"/>
                  </w:tcBorders>
                  <w:vAlign w:val="center"/>
                </w:tcPr>
                <w:p w:rsidR="005968B5" w:rsidRPr="00A44A2F" w:rsidRDefault="005968B5" w:rsidP="005968B5">
                  <w:pPr>
                    <w:jc w:val="center"/>
                    <w:rPr>
                      <w:rFonts w:ascii="Arial Narrow" w:hAnsi="Arial Narrow"/>
                      <w:spacing w:val="-2"/>
                      <w:sz w:val="20"/>
                    </w:rPr>
                  </w:pPr>
                  <w:r w:rsidRPr="00A44A2F">
                    <w:rPr>
                      <w:rFonts w:ascii="Arial Narrow" w:hAnsi="Arial Narrow"/>
                      <w:spacing w:val="-2"/>
                      <w:sz w:val="20"/>
                    </w:rPr>
                    <w:t>21</w:t>
                  </w:r>
                </w:p>
              </w:tc>
              <w:tc>
                <w:tcPr>
                  <w:tcW w:w="2180" w:type="dxa"/>
                  <w:vMerge w:val="restart"/>
                  <w:tcBorders>
                    <w:top w:val="single" w:sz="4" w:space="0" w:color="auto"/>
                    <w:left w:val="single" w:sz="4" w:space="0" w:color="auto"/>
                    <w:right w:val="single" w:sz="4" w:space="0" w:color="auto"/>
                  </w:tcBorders>
                  <w:vAlign w:val="center"/>
                </w:tcPr>
                <w:p w:rsidR="005968B5" w:rsidRPr="00A44A2F" w:rsidRDefault="005968B5" w:rsidP="005968B5">
                  <w:pPr>
                    <w:widowControl w:val="0"/>
                    <w:rPr>
                      <w:rFonts w:ascii="Arial Narrow" w:hAnsi="Arial Narrow"/>
                      <w:spacing w:val="-2"/>
                      <w:sz w:val="20"/>
                    </w:rPr>
                  </w:pPr>
                  <w:r w:rsidRPr="00A44A2F">
                    <w:rPr>
                      <w:rFonts w:ascii="Arial Narrow" w:hAnsi="Arial Narrow"/>
                      <w:spacing w:val="-2"/>
                      <w:sz w:val="20"/>
                    </w:rPr>
                    <w:t>Maquina aplicadora de pintura acrílica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5968B5" w:rsidRPr="00A44A2F" w:rsidRDefault="005968B5" w:rsidP="005968B5">
                  <w:pPr>
                    <w:widowControl w:val="0"/>
                    <w:jc w:val="center"/>
                    <w:rPr>
                      <w:rFonts w:ascii="Arial Narrow" w:hAnsi="Arial Narrow"/>
                      <w:spacing w:val="-2"/>
                      <w:sz w:val="20"/>
                    </w:rPr>
                  </w:pPr>
                  <w:r w:rsidRPr="00A44A2F">
                    <w:rPr>
                      <w:rFonts w:ascii="Arial Narrow" w:hAnsi="Arial Narrow"/>
                      <w:spacing w:val="-2"/>
                      <w:sz w:val="20"/>
                    </w:rPr>
                    <w:t>2</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5968B5" w:rsidRPr="00A44A2F" w:rsidRDefault="005968B5" w:rsidP="005968B5">
                  <w:pPr>
                    <w:widowControl w:val="0"/>
                    <w:jc w:val="center"/>
                    <w:rPr>
                      <w:rFonts w:ascii="Arial Narrow" w:hAnsi="Arial Narrow"/>
                      <w:spacing w:val="-2"/>
                      <w:sz w:val="20"/>
                    </w:rPr>
                  </w:pPr>
                  <w:r w:rsidRPr="00A44A2F">
                    <w:rPr>
                      <w:rFonts w:ascii="Arial Narrow" w:hAnsi="Arial Narrow"/>
                      <w:spacing w:val="-2"/>
                      <w:sz w:val="20"/>
                    </w:rPr>
                    <w:t>OO</w:t>
                  </w:r>
                </w:p>
              </w:tc>
              <w:tc>
                <w:tcPr>
                  <w:tcW w:w="1671" w:type="dxa"/>
                  <w:vMerge w:val="restart"/>
                  <w:tcBorders>
                    <w:top w:val="single" w:sz="4" w:space="0" w:color="auto"/>
                    <w:left w:val="single" w:sz="4" w:space="0" w:color="auto"/>
                    <w:right w:val="single" w:sz="4" w:space="0" w:color="auto"/>
                  </w:tcBorders>
                  <w:vAlign w:val="center"/>
                </w:tcPr>
                <w:p w:rsidR="005968B5" w:rsidRPr="00A44A2F" w:rsidRDefault="005968B5" w:rsidP="005968B5">
                  <w:pPr>
                    <w:widowControl w:val="0"/>
                    <w:tabs>
                      <w:tab w:val="left" w:pos="180"/>
                    </w:tabs>
                    <w:rPr>
                      <w:rFonts w:ascii="Arial Narrow" w:hAnsi="Arial Narrow"/>
                      <w:spacing w:val="-2"/>
                      <w:sz w:val="20"/>
                    </w:rPr>
                  </w:pPr>
                  <w:r w:rsidRPr="00A44A2F">
                    <w:rPr>
                      <w:rFonts w:ascii="Arial Narrow" w:hAnsi="Arial Narrow"/>
                      <w:spacing w:val="-2"/>
                      <w:sz w:val="20"/>
                    </w:rPr>
                    <w:t xml:space="preserve">Autopropulsada, 3000 PSI, </w:t>
                  </w:r>
                </w:p>
                <w:p w:rsidR="005968B5" w:rsidRPr="00A44A2F" w:rsidRDefault="005968B5" w:rsidP="005968B5">
                  <w:pPr>
                    <w:widowControl w:val="0"/>
                    <w:rPr>
                      <w:rFonts w:ascii="Arial Narrow" w:hAnsi="Arial Narrow"/>
                      <w:spacing w:val="-2"/>
                      <w:sz w:val="20"/>
                    </w:rPr>
                  </w:pPr>
                  <w:r w:rsidRPr="00A44A2F">
                    <w:rPr>
                      <w:rFonts w:ascii="Arial Narrow" w:hAnsi="Arial Narrow"/>
                      <w:spacing w:val="-2"/>
                      <w:sz w:val="20"/>
                    </w:rPr>
                    <w:t>doble bomba y caída microesferas</w:t>
                  </w:r>
                </w:p>
              </w:tc>
            </w:tr>
            <w:tr w:rsidR="005968B5" w:rsidRPr="00A44A2F" w:rsidTr="005968B5">
              <w:trPr>
                <w:trHeight w:val="232"/>
              </w:trPr>
              <w:tc>
                <w:tcPr>
                  <w:tcW w:w="846" w:type="dxa"/>
                  <w:vMerge/>
                  <w:tcBorders>
                    <w:left w:val="single" w:sz="4" w:space="0" w:color="auto"/>
                    <w:bottom w:val="single" w:sz="4" w:space="0" w:color="auto"/>
                    <w:right w:val="single" w:sz="4" w:space="0" w:color="auto"/>
                  </w:tcBorders>
                  <w:vAlign w:val="center"/>
                </w:tcPr>
                <w:p w:rsidR="005968B5" w:rsidRPr="00A44A2F" w:rsidRDefault="005968B5" w:rsidP="005968B5">
                  <w:pPr>
                    <w:jc w:val="center"/>
                    <w:rPr>
                      <w:rFonts w:ascii="Arial Narrow" w:hAnsi="Arial Narrow"/>
                      <w:spacing w:val="-2"/>
                      <w:sz w:val="20"/>
                    </w:rPr>
                  </w:pPr>
                </w:p>
              </w:tc>
              <w:tc>
                <w:tcPr>
                  <w:tcW w:w="2180" w:type="dxa"/>
                  <w:vMerge/>
                  <w:tcBorders>
                    <w:left w:val="single" w:sz="4" w:space="0" w:color="auto"/>
                    <w:bottom w:val="single" w:sz="4" w:space="0" w:color="auto"/>
                    <w:right w:val="single" w:sz="4" w:space="0" w:color="auto"/>
                  </w:tcBorders>
                  <w:vAlign w:val="center"/>
                </w:tcPr>
                <w:p w:rsidR="005968B5" w:rsidRPr="00A44A2F" w:rsidRDefault="005968B5" w:rsidP="005968B5">
                  <w:pPr>
                    <w:rPr>
                      <w:rFonts w:ascii="Arial Narrow" w:hAnsi="Arial Narrow"/>
                      <w:spacing w:val="-2"/>
                      <w:sz w:val="20"/>
                    </w:rPr>
                  </w:pPr>
                </w:p>
              </w:tc>
              <w:tc>
                <w:tcPr>
                  <w:tcW w:w="1478" w:type="dxa"/>
                  <w:tcBorders>
                    <w:top w:val="single" w:sz="4" w:space="0" w:color="auto"/>
                    <w:left w:val="single" w:sz="4" w:space="0" w:color="auto"/>
                    <w:bottom w:val="single" w:sz="4" w:space="0" w:color="auto"/>
                    <w:right w:val="single" w:sz="4" w:space="0" w:color="auto"/>
                  </w:tcBorders>
                  <w:shd w:val="clear" w:color="auto" w:fill="8DB3E2"/>
                  <w:vAlign w:val="center"/>
                </w:tcPr>
                <w:p w:rsidR="005968B5" w:rsidRPr="00A44A2F" w:rsidRDefault="005968B5" w:rsidP="005968B5">
                  <w:pPr>
                    <w:jc w:val="center"/>
                    <w:rPr>
                      <w:rFonts w:ascii="Arial Narrow" w:hAnsi="Arial Narrow"/>
                      <w:sz w:val="20"/>
                    </w:rPr>
                  </w:pPr>
                  <w:r w:rsidRPr="00A44A2F">
                    <w:rPr>
                      <w:rFonts w:ascii="Arial Narrow" w:hAnsi="Arial Narrow"/>
                      <w:sz w:val="20"/>
                    </w:rPr>
                    <w:t>1</w:t>
                  </w:r>
                </w:p>
              </w:tc>
              <w:tc>
                <w:tcPr>
                  <w:tcW w:w="1573" w:type="dxa"/>
                  <w:tcBorders>
                    <w:top w:val="single" w:sz="4" w:space="0" w:color="auto"/>
                    <w:left w:val="single" w:sz="4" w:space="0" w:color="auto"/>
                    <w:bottom w:val="single" w:sz="4" w:space="0" w:color="auto"/>
                    <w:right w:val="single" w:sz="4" w:space="0" w:color="auto"/>
                  </w:tcBorders>
                  <w:shd w:val="clear" w:color="auto" w:fill="8DB3E2"/>
                </w:tcPr>
                <w:p w:rsidR="005968B5" w:rsidRPr="00A44A2F" w:rsidRDefault="005968B5" w:rsidP="005968B5">
                  <w:pPr>
                    <w:jc w:val="center"/>
                    <w:rPr>
                      <w:rFonts w:ascii="Arial Narrow" w:hAnsi="Arial Narrow"/>
                      <w:sz w:val="20"/>
                    </w:rPr>
                  </w:pPr>
                  <w:r w:rsidRPr="00A44A2F">
                    <w:rPr>
                      <w:rFonts w:ascii="Arial Narrow" w:hAnsi="Arial Narrow"/>
                      <w:sz w:val="20"/>
                    </w:rPr>
                    <w:t>GM</w:t>
                  </w:r>
                </w:p>
              </w:tc>
              <w:tc>
                <w:tcPr>
                  <w:tcW w:w="1671" w:type="dxa"/>
                  <w:vMerge/>
                  <w:tcBorders>
                    <w:left w:val="single" w:sz="4" w:space="0" w:color="auto"/>
                    <w:bottom w:val="single" w:sz="4" w:space="0" w:color="auto"/>
                    <w:right w:val="single" w:sz="4" w:space="0" w:color="auto"/>
                  </w:tcBorders>
                  <w:vAlign w:val="center"/>
                </w:tcPr>
                <w:p w:rsidR="005968B5" w:rsidRPr="00A44A2F" w:rsidRDefault="005968B5" w:rsidP="005968B5">
                  <w:pPr>
                    <w:rPr>
                      <w:rFonts w:ascii="Arial Narrow" w:hAnsi="Arial Narrow"/>
                      <w:sz w:val="20"/>
                    </w:rPr>
                  </w:pPr>
                </w:p>
              </w:tc>
            </w:tr>
            <w:tr w:rsidR="005968B5" w:rsidRPr="00A44A2F" w:rsidTr="005968B5">
              <w:trPr>
                <w:trHeight w:val="232"/>
              </w:trPr>
              <w:tc>
                <w:tcPr>
                  <w:tcW w:w="846" w:type="dxa"/>
                  <w:tcBorders>
                    <w:top w:val="single" w:sz="4" w:space="0" w:color="auto"/>
                    <w:left w:val="single" w:sz="4" w:space="0" w:color="auto"/>
                    <w:bottom w:val="single" w:sz="4" w:space="0" w:color="auto"/>
                    <w:right w:val="single" w:sz="4" w:space="0" w:color="auto"/>
                  </w:tcBorders>
                  <w:vAlign w:val="center"/>
                </w:tcPr>
                <w:p w:rsidR="005968B5" w:rsidRPr="00A44A2F" w:rsidRDefault="005968B5" w:rsidP="005968B5">
                  <w:pPr>
                    <w:jc w:val="center"/>
                    <w:rPr>
                      <w:rFonts w:ascii="Arial Narrow" w:hAnsi="Arial Narrow"/>
                      <w:spacing w:val="-2"/>
                      <w:sz w:val="20"/>
                    </w:rPr>
                  </w:pPr>
                  <w:r w:rsidRPr="00A44A2F">
                    <w:rPr>
                      <w:rFonts w:ascii="Arial Narrow" w:hAnsi="Arial Narrow"/>
                      <w:spacing w:val="-2"/>
                      <w:sz w:val="20"/>
                    </w:rPr>
                    <w:t>22</w:t>
                  </w:r>
                </w:p>
              </w:tc>
              <w:tc>
                <w:tcPr>
                  <w:tcW w:w="2180" w:type="dxa"/>
                  <w:tcBorders>
                    <w:top w:val="single" w:sz="4" w:space="0" w:color="auto"/>
                    <w:left w:val="single" w:sz="4" w:space="0" w:color="auto"/>
                    <w:bottom w:val="single" w:sz="4" w:space="0" w:color="auto"/>
                    <w:right w:val="single" w:sz="4" w:space="0" w:color="auto"/>
                  </w:tcBorders>
                  <w:vAlign w:val="center"/>
                </w:tcPr>
                <w:p w:rsidR="005968B5" w:rsidRPr="00A44A2F" w:rsidRDefault="005968B5" w:rsidP="005968B5">
                  <w:pPr>
                    <w:rPr>
                      <w:rFonts w:ascii="Arial Narrow" w:hAnsi="Arial Narrow"/>
                      <w:spacing w:val="-2"/>
                      <w:sz w:val="20"/>
                    </w:rPr>
                  </w:pPr>
                  <w:r w:rsidRPr="00A44A2F">
                    <w:rPr>
                      <w:rFonts w:ascii="Arial Narrow" w:hAnsi="Arial Narrow"/>
                      <w:spacing w:val="-2"/>
                      <w:sz w:val="20"/>
                    </w:rPr>
                    <w:t>Camión hormigonera (mixer)</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5968B5" w:rsidRPr="00A44A2F" w:rsidRDefault="005968B5" w:rsidP="005968B5">
                  <w:pPr>
                    <w:jc w:val="center"/>
                    <w:rPr>
                      <w:rFonts w:ascii="Arial Narrow" w:hAnsi="Arial Narrow"/>
                      <w:sz w:val="20"/>
                    </w:rPr>
                  </w:pPr>
                  <w:r w:rsidRPr="00A44A2F">
                    <w:rPr>
                      <w:rFonts w:ascii="Arial Narrow" w:hAnsi="Arial Narrow"/>
                      <w:sz w:val="20"/>
                    </w:rPr>
                    <w:t>2</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5968B5" w:rsidRPr="00A44A2F" w:rsidRDefault="005968B5" w:rsidP="005968B5">
                  <w:pPr>
                    <w:jc w:val="center"/>
                    <w:rPr>
                      <w:rFonts w:ascii="Arial Narrow" w:hAnsi="Arial Narrow"/>
                      <w:sz w:val="20"/>
                    </w:rPr>
                  </w:pPr>
                  <w:r w:rsidRPr="00A44A2F">
                    <w:rPr>
                      <w:rFonts w:ascii="Arial Narrow" w:hAnsi="Arial Narrow"/>
                      <w:sz w:val="20"/>
                    </w:rPr>
                    <w:t>OO</w:t>
                  </w:r>
                </w:p>
              </w:tc>
              <w:tc>
                <w:tcPr>
                  <w:tcW w:w="1671" w:type="dxa"/>
                  <w:tcBorders>
                    <w:top w:val="single" w:sz="4" w:space="0" w:color="auto"/>
                    <w:left w:val="single" w:sz="4" w:space="0" w:color="auto"/>
                    <w:bottom w:val="single" w:sz="4" w:space="0" w:color="auto"/>
                    <w:right w:val="single" w:sz="4" w:space="0" w:color="auto"/>
                  </w:tcBorders>
                  <w:vAlign w:val="center"/>
                </w:tcPr>
                <w:p w:rsidR="005968B5" w:rsidRPr="00A44A2F" w:rsidRDefault="005968B5" w:rsidP="005968B5">
                  <w:pPr>
                    <w:rPr>
                      <w:rFonts w:ascii="Arial Narrow" w:hAnsi="Arial Narrow"/>
                      <w:sz w:val="20"/>
                    </w:rPr>
                  </w:pPr>
                  <w:r w:rsidRPr="00A44A2F">
                    <w:rPr>
                      <w:rFonts w:ascii="Arial Narrow" w:hAnsi="Arial Narrow"/>
                      <w:sz w:val="20"/>
                    </w:rPr>
                    <w:t>6m3 capacidad</w:t>
                  </w:r>
                </w:p>
              </w:tc>
            </w:tr>
          </w:tbl>
          <w:p w:rsidR="00922A58" w:rsidRPr="00A44A2F" w:rsidRDefault="00922A58" w:rsidP="00C15C06">
            <w:pPr>
              <w:rPr>
                <w:rFonts w:ascii="Arial Narrow" w:hAnsi="Arial Narrow"/>
                <w:sz w:val="22"/>
                <w:szCs w:val="22"/>
              </w:rPr>
            </w:pPr>
          </w:p>
          <w:p w:rsidR="007B1B5A" w:rsidRPr="00A44A2F" w:rsidRDefault="007B1B5A" w:rsidP="007B1B5A">
            <w:pPr>
              <w:rPr>
                <w:rFonts w:ascii="Arial Narrow" w:hAnsi="Arial Narrow"/>
                <w:sz w:val="22"/>
                <w:szCs w:val="22"/>
              </w:rPr>
            </w:pPr>
            <w:r w:rsidRPr="00A44A2F">
              <w:rPr>
                <w:rFonts w:ascii="Arial Narrow" w:hAnsi="Arial Narrow"/>
                <w:sz w:val="22"/>
                <w:szCs w:val="22"/>
              </w:rPr>
              <w:t>Únicamente si el oferente ha demostrado en su oferta que cuenta con la disponibilidad inmediata de la totalidad del equipo requerido en concordancia con el cronograma de utilización de equipos propuesto, se determinará su cumplimiento, caso contrario la oferta será descalificada.</w:t>
            </w:r>
          </w:p>
          <w:p w:rsidR="007B1B5A" w:rsidRPr="00A44A2F" w:rsidRDefault="007B1B5A" w:rsidP="007B1B5A">
            <w:pPr>
              <w:rPr>
                <w:rFonts w:ascii="Arial Narrow" w:hAnsi="Arial Narrow"/>
                <w:sz w:val="22"/>
                <w:szCs w:val="22"/>
              </w:rPr>
            </w:pPr>
          </w:p>
          <w:p w:rsidR="007B1B5A" w:rsidRPr="00A44A2F" w:rsidRDefault="007B1B5A" w:rsidP="007B1B5A">
            <w:pPr>
              <w:rPr>
                <w:rFonts w:ascii="Arial Narrow" w:hAnsi="Arial Narrow"/>
                <w:sz w:val="22"/>
                <w:szCs w:val="22"/>
              </w:rPr>
            </w:pPr>
            <w:r w:rsidRPr="00A44A2F">
              <w:rPr>
                <w:rFonts w:ascii="Arial Narrow" w:hAnsi="Arial Narrow"/>
                <w:sz w:val="22"/>
                <w:szCs w:val="22"/>
              </w:rPr>
              <w:t>Se ofertará únicamente el número de Unidades detalladas para OO, equipo destinado para las actividades requeridas durante la ejecución de las OO del contrato.</w:t>
            </w:r>
          </w:p>
          <w:p w:rsidR="007B1B5A" w:rsidRPr="00A44A2F" w:rsidRDefault="007B1B5A" w:rsidP="007B1B5A">
            <w:pPr>
              <w:ind w:firstLine="567"/>
              <w:rPr>
                <w:rFonts w:ascii="Arial Narrow" w:hAnsi="Arial Narrow"/>
                <w:sz w:val="22"/>
                <w:szCs w:val="22"/>
              </w:rPr>
            </w:pPr>
          </w:p>
          <w:p w:rsidR="007B1B5A" w:rsidRPr="00A44A2F" w:rsidRDefault="007B1B5A" w:rsidP="007B1B5A">
            <w:pPr>
              <w:rPr>
                <w:rFonts w:ascii="Arial Narrow" w:hAnsi="Arial Narrow"/>
                <w:sz w:val="22"/>
                <w:szCs w:val="22"/>
              </w:rPr>
            </w:pPr>
            <w:r w:rsidRPr="00A44A2F">
              <w:rPr>
                <w:rFonts w:ascii="Arial Narrow" w:hAnsi="Arial Narrow"/>
                <w:sz w:val="22"/>
                <w:szCs w:val="22"/>
              </w:rPr>
              <w:t xml:space="preserve">La fiscalización verificará la presencia y permanencia de los equipos en el número requerido y por el período de OO de acuerdo al  cronograma de utilización de equipos propuesto en la oferta del </w:t>
            </w:r>
            <w:r w:rsidRPr="00A44A2F">
              <w:rPr>
                <w:rFonts w:ascii="Arial Narrow" w:hAnsi="Arial Narrow"/>
                <w:sz w:val="22"/>
                <w:szCs w:val="22"/>
              </w:rPr>
              <w:lastRenderedPageBreak/>
              <w:t xml:space="preserve">contratista. </w:t>
            </w:r>
          </w:p>
          <w:p w:rsidR="007B1B5A" w:rsidRPr="00A44A2F" w:rsidRDefault="007B1B5A" w:rsidP="007B1B5A">
            <w:pPr>
              <w:rPr>
                <w:rFonts w:ascii="Arial Narrow" w:hAnsi="Arial Narrow"/>
                <w:sz w:val="22"/>
                <w:szCs w:val="22"/>
              </w:rPr>
            </w:pPr>
          </w:p>
          <w:p w:rsidR="007B1B5A" w:rsidRPr="00A44A2F" w:rsidRDefault="007B1B5A" w:rsidP="007B1B5A">
            <w:pPr>
              <w:rPr>
                <w:rFonts w:ascii="Arial Narrow" w:hAnsi="Arial Narrow"/>
                <w:sz w:val="22"/>
                <w:szCs w:val="22"/>
              </w:rPr>
            </w:pPr>
            <w:r w:rsidRPr="00A44A2F">
              <w:rPr>
                <w:rFonts w:ascii="Arial Narrow" w:hAnsi="Arial Narrow"/>
                <w:sz w:val="22"/>
                <w:szCs w:val="22"/>
              </w:rPr>
              <w:t>La fiscalización también verificará la presencia de los equipos detallados en GM entre los años 1 al 5 del contrato de ser pertinente, caso contrario el equipo presentado para GM estarán bajo condiciones de cumplimiento de atención inmediata de situaciones extraordinarias o emergencias con el equipo mínimo solicitado o incrementándolo en número y capacidad para atender las emergencias dentro de las 24 horas de ocurridos los eventos.</w:t>
            </w:r>
          </w:p>
          <w:p w:rsidR="007B1B5A" w:rsidRPr="00A44A2F" w:rsidRDefault="007B1B5A" w:rsidP="007B1B5A">
            <w:pPr>
              <w:rPr>
                <w:rFonts w:ascii="Arial Narrow" w:hAnsi="Arial Narrow"/>
                <w:sz w:val="22"/>
                <w:szCs w:val="22"/>
              </w:rPr>
            </w:pPr>
          </w:p>
          <w:p w:rsidR="007B1B5A" w:rsidRPr="00A44A2F" w:rsidRDefault="007B1B5A" w:rsidP="007B1B5A">
            <w:pPr>
              <w:rPr>
                <w:rFonts w:ascii="Arial Narrow" w:hAnsi="Arial Narrow"/>
                <w:sz w:val="22"/>
                <w:szCs w:val="22"/>
              </w:rPr>
            </w:pPr>
            <w:r w:rsidRPr="00A44A2F">
              <w:rPr>
                <w:rFonts w:ascii="Arial Narrow" w:hAnsi="Arial Narrow"/>
                <w:sz w:val="22"/>
                <w:szCs w:val="22"/>
              </w:rPr>
              <w:t>Se permitirá la internación temporal de las maquinarias y equipos de requerirse, para contratistas extranjeros, los trámites de internación corresponderán al contratista y por ningún concepto derivará en un costo adicional al valor contractual o trámite obligatorio por parte del Ministerio de Transporte y Obras Públicas, no se aceptará la determinación de caso fortuito o fuerza mayor, por la demora o tramitación de la internación de la maquinaria y equipos.</w:t>
            </w:r>
          </w:p>
          <w:p w:rsidR="007B1B5A" w:rsidRPr="00A44A2F" w:rsidRDefault="007B1B5A" w:rsidP="007B1B5A">
            <w:pPr>
              <w:ind w:firstLine="567"/>
              <w:rPr>
                <w:rFonts w:ascii="Arial Narrow" w:hAnsi="Arial Narrow"/>
                <w:sz w:val="22"/>
                <w:szCs w:val="22"/>
              </w:rPr>
            </w:pPr>
          </w:p>
          <w:p w:rsidR="007B1B5A" w:rsidRPr="00A44A2F" w:rsidRDefault="007B1B5A" w:rsidP="007B1B5A">
            <w:pPr>
              <w:rPr>
                <w:rFonts w:ascii="Arial Narrow" w:hAnsi="Arial Narrow"/>
                <w:sz w:val="22"/>
                <w:szCs w:val="22"/>
              </w:rPr>
            </w:pPr>
            <w:r w:rsidRPr="00A44A2F">
              <w:rPr>
                <w:rFonts w:ascii="Arial Narrow" w:hAnsi="Arial Narrow"/>
                <w:sz w:val="22"/>
                <w:szCs w:val="22"/>
              </w:rPr>
              <w:t>La disponibilidad del equipo menor, es decir: concreteras,  bomba de hormigón, vibradores,  encofrados, andamios y otros, serán de exclusiva responsabilidad del contratista, en cantidad y calidad para atender las OO y la GM, en los diferentes frentes de ser necesario en cumplimiento de las normas y especificaciones MOP-001-F-2002; y, de las disposiciones de la administración del contrato.</w:t>
            </w:r>
          </w:p>
          <w:p w:rsidR="007B1B5A" w:rsidRPr="00A44A2F" w:rsidRDefault="007B1B5A" w:rsidP="007B1B5A">
            <w:pPr>
              <w:rPr>
                <w:rFonts w:ascii="Arial Narrow" w:hAnsi="Arial Narrow"/>
                <w:sz w:val="22"/>
                <w:szCs w:val="22"/>
              </w:rPr>
            </w:pPr>
          </w:p>
          <w:p w:rsidR="007B1B5A" w:rsidRPr="00A44A2F" w:rsidRDefault="007B1B5A" w:rsidP="007B1B5A">
            <w:pPr>
              <w:rPr>
                <w:rFonts w:ascii="Arial Narrow" w:hAnsi="Arial Narrow"/>
                <w:sz w:val="22"/>
                <w:szCs w:val="22"/>
              </w:rPr>
            </w:pPr>
            <w:r w:rsidRPr="00A44A2F">
              <w:rPr>
                <w:rFonts w:ascii="Arial Narrow" w:hAnsi="Arial Narrow"/>
                <w:sz w:val="22"/>
                <w:szCs w:val="22"/>
              </w:rPr>
              <w:t>Se permitirá la presentación de  un compromiso de provisión de Hormigón Asfáltico Mezcla Caliente en Planta, por la totalidad del volumen que se requiere para el proyecto,  tanto para OO como para GM; en cuyo caso, NO será necesario la presentación de documentos de respaldo de la Planta de Asfalto, sino únicamente el compromiso de provisión de hormigón asfáltico mezcla en caliente, debidamente suscrito por el proveedor, en el cual se especifique que se suministrará la totalidad del volumen de hormigón asfáltico previsto para el proyecto, de conformidad al cronograma de trabajos para la ejecución del contrato. No se reconocerá distancias de transporte adicionales a  las distancias medias de transporte determinadas para el proyecto, será de responsabilidad del contratista el sobre acarreo que incurra por motivo de Transporte de Hormigón Asfáltico, desde una Planta de Asfalto Particular. Los rubros de hormigón asfáltico mezcla caliente No Incluyen Transporte.</w:t>
            </w:r>
          </w:p>
          <w:p w:rsidR="007B1B5A" w:rsidRPr="00A44A2F" w:rsidRDefault="007B1B5A" w:rsidP="007B1B5A">
            <w:pPr>
              <w:rPr>
                <w:rFonts w:ascii="Arial Narrow" w:hAnsi="Arial Narrow"/>
                <w:sz w:val="22"/>
                <w:szCs w:val="22"/>
              </w:rPr>
            </w:pPr>
          </w:p>
          <w:p w:rsidR="007B1B5A" w:rsidRPr="00A44A2F" w:rsidRDefault="007B1B5A" w:rsidP="007B1B5A">
            <w:pPr>
              <w:rPr>
                <w:rFonts w:ascii="Arial Narrow" w:hAnsi="Arial Narrow"/>
                <w:sz w:val="22"/>
                <w:szCs w:val="22"/>
              </w:rPr>
            </w:pPr>
            <w:r w:rsidRPr="00A44A2F">
              <w:rPr>
                <w:rFonts w:ascii="Arial Narrow" w:hAnsi="Arial Narrow"/>
                <w:sz w:val="22"/>
                <w:szCs w:val="22"/>
              </w:rPr>
              <w:t>Se permitirá la presentación de  un compromiso de provisión de Hormigón Hidráulico Mezclado en Planta, por la totalidad del volumen que se requiere para el proyecto,  tanto para OO como para GM; en cuyo caso, NO será necesario la presentación de documentos de respaldo de la Planta de Hormigón, sino únicamente el compromiso de provisión de hormigón hidráulico mezclado en planta, debidamente suscrito por el proveedor, en el cual se especifique que se suministrará la totalidad del volumen de hormigón hidráulico, previsto para el proyecto, especificando su resistencia, de conformidad al cronograma de trabajos para la ejecución del contrato. No se reconocerá distancias de transporte adicionales a  las distancias medias de transporte determinadas para el proyecto, será de responsabilidad del contratista el sobre acarreo que incurra por motivo de Transporte de Hormigón Hidráulico, desde una Planta de Hormigón Particular. Los rubros de hormigón hidráulico incluyen transporte.</w:t>
            </w:r>
          </w:p>
          <w:p w:rsidR="00922A58" w:rsidRPr="00A44A2F" w:rsidRDefault="00922A58" w:rsidP="006005EC">
            <w:pPr>
              <w:rPr>
                <w:rFonts w:ascii="Arial Narrow" w:hAnsi="Arial Narrow"/>
                <w:szCs w:val="22"/>
              </w:rPr>
            </w:pPr>
          </w:p>
          <w:p w:rsidR="00D5363A" w:rsidRPr="00A44A2F" w:rsidRDefault="00D5363A" w:rsidP="004A0042">
            <w:pPr>
              <w:rPr>
                <w:rFonts w:ascii="Arial Narrow" w:hAnsi="Arial Narrow"/>
                <w:b/>
                <w:sz w:val="22"/>
                <w:szCs w:val="22"/>
              </w:rPr>
            </w:pPr>
            <w:r w:rsidRPr="00A44A2F">
              <w:rPr>
                <w:rFonts w:ascii="Arial Narrow" w:hAnsi="Arial Narrow"/>
                <w:b/>
                <w:sz w:val="22"/>
                <w:szCs w:val="22"/>
              </w:rPr>
              <w:t xml:space="preserve">2.2 Requisitos para Justificar el Equipo Mínimo Solicitado: </w:t>
            </w:r>
          </w:p>
          <w:p w:rsidR="00D5363A" w:rsidRPr="00A44A2F" w:rsidRDefault="00D5363A">
            <w:pPr>
              <w:ind w:firstLine="567"/>
              <w:rPr>
                <w:rFonts w:ascii="Arial Narrow" w:hAnsi="Arial Narrow"/>
                <w:sz w:val="22"/>
                <w:szCs w:val="22"/>
              </w:rPr>
            </w:pPr>
          </w:p>
          <w:p w:rsidR="00922A58" w:rsidRPr="00A44A2F" w:rsidRDefault="00922A58" w:rsidP="00922A58">
            <w:pPr>
              <w:rPr>
                <w:rFonts w:ascii="Arial Narrow" w:hAnsi="Arial Narrow"/>
                <w:szCs w:val="22"/>
              </w:rPr>
            </w:pPr>
            <w:r w:rsidRPr="00A44A2F">
              <w:rPr>
                <w:rFonts w:ascii="Arial Narrow" w:hAnsi="Arial Narrow"/>
                <w:szCs w:val="22"/>
              </w:rPr>
              <w:t>El Ministerio de Transporte y Obras Públicas evaluará la disponibilidad inmediata del equipo mínimo solicitado y no su propiedad, en concordancia al cronograma de utilización de equipos presentado por el oferente.</w:t>
            </w:r>
          </w:p>
          <w:p w:rsidR="00922A58" w:rsidRPr="00A44A2F" w:rsidRDefault="00922A58" w:rsidP="00922A58">
            <w:pPr>
              <w:ind w:firstLine="567"/>
              <w:rPr>
                <w:rFonts w:ascii="Arial Narrow" w:hAnsi="Arial Narrow"/>
                <w:szCs w:val="22"/>
              </w:rPr>
            </w:pPr>
          </w:p>
          <w:p w:rsidR="00922A58" w:rsidRPr="00A44A2F" w:rsidRDefault="00922A58" w:rsidP="00922A58">
            <w:pPr>
              <w:rPr>
                <w:rFonts w:ascii="Arial Narrow" w:hAnsi="Arial Narrow"/>
                <w:szCs w:val="22"/>
              </w:rPr>
            </w:pPr>
            <w:r w:rsidRPr="00A44A2F">
              <w:rPr>
                <w:rFonts w:ascii="Arial Narrow" w:hAnsi="Arial Narrow"/>
                <w:szCs w:val="22"/>
              </w:rPr>
              <w:t>El listado del equipo mínimo detallado por la entidad contratante, está definido en función del tipo de obra y servicio a ejecutar, en cada una de sus etapas (OO o GM).</w:t>
            </w:r>
          </w:p>
          <w:p w:rsidR="00922A58" w:rsidRPr="00A44A2F" w:rsidRDefault="00922A58" w:rsidP="00922A58">
            <w:pPr>
              <w:ind w:firstLine="567"/>
              <w:rPr>
                <w:rFonts w:ascii="Arial Narrow" w:hAnsi="Arial Narrow"/>
                <w:szCs w:val="22"/>
              </w:rPr>
            </w:pPr>
          </w:p>
          <w:p w:rsidR="007B1B5A" w:rsidRPr="00A44A2F" w:rsidRDefault="007B1B5A" w:rsidP="007B1B5A">
            <w:pPr>
              <w:autoSpaceDE w:val="0"/>
              <w:autoSpaceDN w:val="0"/>
              <w:adjustRightInd w:val="0"/>
              <w:rPr>
                <w:rFonts w:ascii="Arial Narrow" w:hAnsi="Arial Narrow"/>
                <w:szCs w:val="22"/>
              </w:rPr>
            </w:pPr>
            <w:r w:rsidRPr="00A44A2F">
              <w:rPr>
                <w:rFonts w:ascii="Arial Narrow" w:hAnsi="Arial Narrow"/>
                <w:szCs w:val="22"/>
              </w:rPr>
              <w:t>Los oferentes para acreditar la propiedad o disponibilidad de los equipos e instrumentos deberán presentar lo siguiente:</w:t>
            </w:r>
          </w:p>
          <w:p w:rsidR="007B1B5A" w:rsidRPr="00A44A2F" w:rsidRDefault="007B1B5A" w:rsidP="007B1B5A">
            <w:pPr>
              <w:autoSpaceDE w:val="0"/>
              <w:autoSpaceDN w:val="0"/>
              <w:adjustRightInd w:val="0"/>
              <w:rPr>
                <w:rFonts w:ascii="Arial Narrow" w:hAnsi="Arial Narrow"/>
                <w:szCs w:val="22"/>
              </w:rPr>
            </w:pPr>
          </w:p>
          <w:p w:rsidR="007B1B5A" w:rsidRPr="00A44A2F" w:rsidRDefault="007B1B5A" w:rsidP="007B1B5A">
            <w:pPr>
              <w:pStyle w:val="Prrafodelista"/>
              <w:numPr>
                <w:ilvl w:val="0"/>
                <w:numId w:val="37"/>
              </w:numPr>
              <w:autoSpaceDE w:val="0"/>
              <w:autoSpaceDN w:val="0"/>
              <w:adjustRightInd w:val="0"/>
              <w:snapToGrid w:val="0"/>
              <w:contextualSpacing/>
              <w:jc w:val="both"/>
              <w:rPr>
                <w:rFonts w:ascii="Arial Narrow" w:hAnsi="Arial Narrow"/>
              </w:rPr>
            </w:pPr>
            <w:r w:rsidRPr="00A44A2F">
              <w:rPr>
                <w:rFonts w:ascii="Arial Narrow" w:hAnsi="Arial Narrow"/>
              </w:rPr>
              <w:t>En caso de que el equipo e instrumentos sean de propiedad del oferente, presentará la factura o el título de propiedad; o, similar en el extranjero emitido por la casa comercial vendedora del artículo; en el caso de los vehículos obligatoriamente deberá adjuntar la matrícula vigente 2019 o 2020; o, similar en el extranjero; para el equipo caminero y maquinaria pesada, no se requiere la factura o título de propiedad debido a que obligatoriamente deberá adjuntar la matrícula vigente del año 2019 o 2020, conforme lo determinado en el Acuerdo Nro. 079 emitido por el Ministerio de Transporte y Obras Públicas con fecha 21 de octubre de 2011.</w:t>
            </w:r>
          </w:p>
          <w:p w:rsidR="007B1B5A" w:rsidRPr="00A44A2F" w:rsidRDefault="007B1B5A" w:rsidP="007B1B5A">
            <w:pPr>
              <w:pStyle w:val="Prrafodelista"/>
              <w:autoSpaceDE w:val="0"/>
              <w:autoSpaceDN w:val="0"/>
              <w:adjustRightInd w:val="0"/>
              <w:snapToGrid w:val="0"/>
              <w:jc w:val="both"/>
              <w:rPr>
                <w:rFonts w:ascii="Arial Narrow" w:hAnsi="Arial Narrow"/>
              </w:rPr>
            </w:pPr>
          </w:p>
          <w:p w:rsidR="007B1B5A" w:rsidRPr="00A44A2F" w:rsidRDefault="007B1B5A" w:rsidP="007B1B5A">
            <w:pPr>
              <w:pStyle w:val="Prrafodelista"/>
              <w:numPr>
                <w:ilvl w:val="0"/>
                <w:numId w:val="37"/>
              </w:numPr>
              <w:autoSpaceDE w:val="0"/>
              <w:autoSpaceDN w:val="0"/>
              <w:adjustRightInd w:val="0"/>
              <w:snapToGrid w:val="0"/>
              <w:contextualSpacing/>
              <w:jc w:val="both"/>
              <w:rPr>
                <w:rFonts w:ascii="Arial Narrow" w:hAnsi="Arial Narrow"/>
              </w:rPr>
            </w:pPr>
            <w:r w:rsidRPr="00A44A2F">
              <w:rPr>
                <w:rFonts w:ascii="Arial Narrow" w:hAnsi="Arial Narrow"/>
              </w:rPr>
              <w:t>Presentar la carta compromiso de compra venta debidamente suscrita por el representante legal o propietario en caso de que el equipo; los vehículos; e instrumentos se propongan bajo compromiso de compra venta, el oferente deberá presentar, copia de la cédula de ciudadanía del representante legal con su respectivo nombramiento si es persona jurídica; o, cédula de ciudadanía de su propietario si es persona natural, y copia del Registro Único de Contribuyentes (RUC), en el que conste la capacidad del vendedor acerca de la comercialización de este tipo de bienes, el compromiso de venta deberá contener condición expresa de que el equipo, los vehículos e instrumentos se encuentren disponibles de forma inmediata en caso de que el oferente sea el adjudicatario, en vista de la vigencia del plazo contractual; el equipo caminero deberá estar dentro de su vida útil, es decir menor a 25 años</w:t>
            </w:r>
            <w:r w:rsidR="0089168A" w:rsidRPr="00A44A2F">
              <w:rPr>
                <w:rFonts w:ascii="Arial Narrow" w:hAnsi="Arial Narrow"/>
              </w:rPr>
              <w:t>.</w:t>
            </w:r>
          </w:p>
          <w:p w:rsidR="007B1B5A" w:rsidRPr="00A44A2F" w:rsidRDefault="007B1B5A" w:rsidP="007B1B5A">
            <w:pPr>
              <w:pStyle w:val="Prrafodelista"/>
              <w:jc w:val="both"/>
              <w:rPr>
                <w:rFonts w:ascii="Arial Narrow" w:hAnsi="Arial Narrow"/>
              </w:rPr>
            </w:pPr>
          </w:p>
          <w:p w:rsidR="007B1B5A" w:rsidRPr="00A44A2F" w:rsidRDefault="007B1B5A" w:rsidP="007B1B5A">
            <w:pPr>
              <w:pStyle w:val="Prrafodelista"/>
              <w:jc w:val="both"/>
              <w:rPr>
                <w:rFonts w:ascii="Arial Narrow" w:hAnsi="Arial Narrow"/>
              </w:rPr>
            </w:pPr>
            <w:r w:rsidRPr="00A44A2F">
              <w:rPr>
                <w:rFonts w:ascii="Arial Narrow" w:hAnsi="Arial Narrow"/>
              </w:rPr>
              <w:t>Cuando los equipos sean de procedencia internacional, el oferente deberá presentar en su oferta los documentos que demuestren la disponibilidad por compromiso de compra venta de dicho equipo, con documentos debidamente apostillados.</w:t>
            </w:r>
          </w:p>
          <w:p w:rsidR="007B1B5A" w:rsidRPr="00A44A2F" w:rsidRDefault="007B1B5A" w:rsidP="007B1B5A">
            <w:pPr>
              <w:pStyle w:val="Prrafodelista"/>
              <w:jc w:val="both"/>
              <w:rPr>
                <w:rFonts w:ascii="Arial Narrow" w:hAnsi="Arial Narrow"/>
              </w:rPr>
            </w:pPr>
          </w:p>
          <w:p w:rsidR="007B1B5A" w:rsidRPr="00A44A2F" w:rsidRDefault="007B1B5A" w:rsidP="007B1B5A">
            <w:pPr>
              <w:pStyle w:val="Prrafodelista"/>
              <w:numPr>
                <w:ilvl w:val="0"/>
                <w:numId w:val="37"/>
              </w:numPr>
              <w:autoSpaceDE w:val="0"/>
              <w:autoSpaceDN w:val="0"/>
              <w:adjustRightInd w:val="0"/>
              <w:snapToGrid w:val="0"/>
              <w:contextualSpacing/>
              <w:jc w:val="both"/>
              <w:rPr>
                <w:rFonts w:ascii="Arial Narrow" w:hAnsi="Arial Narrow"/>
              </w:rPr>
            </w:pPr>
            <w:r w:rsidRPr="00A44A2F">
              <w:rPr>
                <w:rFonts w:ascii="Arial Narrow" w:hAnsi="Arial Narrow"/>
              </w:rPr>
              <w:t>Para el caso de proponerse la figura de compromiso de compra venta de equipos, vehículos e instrumentos usados, se deberá adjuntar el instrumento de tal compromiso adjuntando: para los vehículos la matrícula vigente al año 2019 o 2020; o, similar en el extranjero; y, para el equipo caminero y maquinaria pesada se deberá presentar: la matrícula vigente del año 2019 o 2020, conforme lo determinado en el Acuerdo Nro. 079, emitido por el Ministerio de Transporte y Obras Públicas, con fecha 21 de octubre de 2011.</w:t>
            </w:r>
          </w:p>
          <w:p w:rsidR="007B1B5A" w:rsidRPr="00A44A2F" w:rsidRDefault="007B1B5A" w:rsidP="007B1B5A">
            <w:pPr>
              <w:pStyle w:val="Prrafodelista"/>
              <w:rPr>
                <w:rFonts w:ascii="Arial Narrow" w:hAnsi="Arial Narrow"/>
              </w:rPr>
            </w:pPr>
          </w:p>
          <w:p w:rsidR="007B1B5A" w:rsidRPr="00A44A2F" w:rsidRDefault="007B1B5A" w:rsidP="007B1B5A">
            <w:pPr>
              <w:pStyle w:val="Prrafodelista"/>
              <w:numPr>
                <w:ilvl w:val="0"/>
                <w:numId w:val="37"/>
              </w:numPr>
              <w:autoSpaceDE w:val="0"/>
              <w:autoSpaceDN w:val="0"/>
              <w:adjustRightInd w:val="0"/>
              <w:snapToGrid w:val="0"/>
              <w:contextualSpacing/>
              <w:jc w:val="both"/>
              <w:rPr>
                <w:rFonts w:ascii="Arial Narrow" w:hAnsi="Arial Narrow"/>
              </w:rPr>
            </w:pPr>
            <w:r w:rsidRPr="00A44A2F">
              <w:rPr>
                <w:rFonts w:ascii="Arial Narrow" w:hAnsi="Arial Narrow"/>
              </w:rPr>
              <w:t>En caso de que el equipo e instrumentos se propongan bajo compromiso de arrendamiento, el oferente deberá presentar la carta compromiso de arrendamiento debidamente suscrita por el representante legal de la personas jurídica arrendataria, con su respectivo nombramiento y cédula de ciudadanía; o, por el propietario del bien de ser persona natural, con la copia de la cédula de ciudadanía y la factura o título de propiedad emitido por la casa comercial vendedora del artículo. En el caso de los vehículos obligatoriamente deberá adjuntar la matrícula vigente al año 2019 o 2020; o, documento similar emitido en el extranjero; y, para el equipo caminero, se deberá presentar la matrícula vigente del año 2019 o 2020, conforme lo determinado en el Acuerdo Nro. 079, emitido por el Ministerio de Transporte y Obras Públicas, con fecha 21 de octubre de 2011. Los compromisos de arrendamiento deberán establecer en forma explícita la disponibilidad inmediata del equipo durante la ejecución de la totalidad de la obra cuando, éste sea requerido de acuerdo al cronograma de uso del equipo.</w:t>
            </w:r>
          </w:p>
          <w:p w:rsidR="007B1B5A" w:rsidRPr="00A44A2F" w:rsidRDefault="007B1B5A" w:rsidP="007B1B5A">
            <w:pPr>
              <w:pStyle w:val="Prrafodelista"/>
              <w:rPr>
                <w:rFonts w:ascii="Arial Narrow" w:hAnsi="Arial Narrow"/>
              </w:rPr>
            </w:pPr>
          </w:p>
          <w:p w:rsidR="00711884" w:rsidRPr="00A44A2F" w:rsidRDefault="007B1B5A" w:rsidP="00854206">
            <w:pPr>
              <w:numPr>
                <w:ilvl w:val="0"/>
                <w:numId w:val="37"/>
              </w:numPr>
              <w:spacing w:after="240"/>
              <w:jc w:val="left"/>
              <w:rPr>
                <w:rFonts w:ascii="Arial Narrow" w:hAnsi="Arial Narrow"/>
              </w:rPr>
            </w:pPr>
            <w:r w:rsidRPr="00A44A2F">
              <w:rPr>
                <w:rFonts w:ascii="Arial Narrow" w:hAnsi="Arial Narrow"/>
                <w:szCs w:val="22"/>
              </w:rPr>
              <w:t xml:space="preserve">El equipo caminero y maquinaria pesada presentada deberá encontrarse dentro de la vida útil de cada bien hasta (25) veinticinco años, contados a partir del año de </w:t>
            </w:r>
            <w:r w:rsidRPr="00A44A2F">
              <w:rPr>
                <w:rFonts w:ascii="Arial Narrow" w:hAnsi="Arial Narrow"/>
                <w:szCs w:val="22"/>
              </w:rPr>
              <w:lastRenderedPageBreak/>
              <w:t xml:space="preserve">fabricación y en relación a la fecha de la convocatoria pública. </w:t>
            </w:r>
          </w:p>
        </w:tc>
      </w:tr>
      <w:tr w:rsidR="00363C90" w:rsidRPr="00A44A2F" w:rsidTr="004A0042">
        <w:trPr>
          <w:trHeight w:val="28"/>
        </w:trPr>
        <w:tc>
          <w:tcPr>
            <w:tcW w:w="1985" w:type="dxa"/>
          </w:tcPr>
          <w:p w:rsidR="00C81547" w:rsidRPr="00A44A2F" w:rsidRDefault="00C81547" w:rsidP="004A0042">
            <w:pPr>
              <w:pStyle w:val="Headfid1"/>
              <w:tabs>
                <w:tab w:val="right" w:pos="7434"/>
              </w:tabs>
              <w:spacing w:before="60" w:after="60"/>
              <w:rPr>
                <w:rFonts w:ascii="Arial Narrow" w:hAnsi="Arial Narrow"/>
                <w:iCs/>
                <w:noProof w:val="0"/>
                <w:sz w:val="22"/>
                <w:szCs w:val="22"/>
                <w:lang w:val="es-EC"/>
              </w:rPr>
            </w:pPr>
          </w:p>
          <w:p w:rsidR="00363C90" w:rsidRPr="00A44A2F" w:rsidRDefault="00363C90" w:rsidP="004A0042">
            <w:pPr>
              <w:pStyle w:val="Headfid1"/>
              <w:tabs>
                <w:tab w:val="right" w:pos="7434"/>
              </w:tabs>
              <w:spacing w:before="60" w:after="60"/>
              <w:rPr>
                <w:rFonts w:ascii="Arial Narrow" w:hAnsi="Arial Narrow"/>
                <w:iCs/>
                <w:noProof w:val="0"/>
                <w:sz w:val="22"/>
                <w:szCs w:val="22"/>
                <w:lang w:val="es-EC"/>
              </w:rPr>
            </w:pPr>
            <w:r w:rsidRPr="00A44A2F">
              <w:rPr>
                <w:rFonts w:ascii="Arial Narrow" w:hAnsi="Arial Narrow"/>
                <w:iCs/>
                <w:noProof w:val="0"/>
                <w:sz w:val="22"/>
                <w:szCs w:val="22"/>
                <w:lang w:val="es-EC"/>
              </w:rPr>
              <w:t>3. Personal técnico mínimo</w:t>
            </w:r>
          </w:p>
        </w:tc>
        <w:tc>
          <w:tcPr>
            <w:tcW w:w="8222" w:type="dxa"/>
          </w:tcPr>
          <w:p w:rsidR="00C81547" w:rsidRPr="00A44A2F" w:rsidRDefault="00C81547" w:rsidP="004A0042">
            <w:pPr>
              <w:tabs>
                <w:tab w:val="left" w:pos="15"/>
              </w:tabs>
              <w:rPr>
                <w:rFonts w:ascii="Arial Narrow" w:hAnsi="Arial Narrow"/>
                <w:b/>
                <w:bCs/>
                <w:noProof w:val="0"/>
                <w:color w:val="000000"/>
                <w:spacing w:val="-3"/>
                <w:sz w:val="22"/>
                <w:szCs w:val="22"/>
              </w:rPr>
            </w:pPr>
          </w:p>
          <w:p w:rsidR="009B2D93" w:rsidRPr="00A44A2F" w:rsidRDefault="009B2D93" w:rsidP="004A0042">
            <w:pPr>
              <w:tabs>
                <w:tab w:val="left" w:pos="15"/>
              </w:tabs>
              <w:rPr>
                <w:rFonts w:ascii="Arial Narrow" w:hAnsi="Arial Narrow"/>
                <w:b/>
                <w:bCs/>
                <w:noProof w:val="0"/>
                <w:color w:val="000000"/>
                <w:spacing w:val="-3"/>
                <w:sz w:val="22"/>
                <w:szCs w:val="22"/>
              </w:rPr>
            </w:pPr>
            <w:r w:rsidRPr="00A44A2F">
              <w:rPr>
                <w:rFonts w:ascii="Arial Narrow" w:hAnsi="Arial Narrow"/>
                <w:b/>
                <w:bCs/>
                <w:noProof w:val="0"/>
                <w:color w:val="000000"/>
                <w:spacing w:val="-3"/>
                <w:sz w:val="22"/>
                <w:szCs w:val="22"/>
              </w:rPr>
              <w:t>3.1 Personal técnico mínimo:</w:t>
            </w:r>
          </w:p>
          <w:p w:rsidR="00D5363A" w:rsidRPr="00A44A2F" w:rsidRDefault="00D5363A" w:rsidP="004A0042">
            <w:pPr>
              <w:tabs>
                <w:tab w:val="left" w:pos="15"/>
              </w:tabs>
              <w:rPr>
                <w:rFonts w:ascii="Arial Narrow" w:hAnsi="Arial Narrow"/>
                <w:bCs/>
                <w:noProof w:val="0"/>
                <w:color w:val="000000"/>
                <w:spacing w:val="-3"/>
                <w:sz w:val="22"/>
                <w:szCs w:val="22"/>
              </w:rPr>
            </w:pPr>
          </w:p>
          <w:p w:rsidR="009E5BFA" w:rsidRPr="00A44A2F" w:rsidRDefault="00C15C06">
            <w:pPr>
              <w:rPr>
                <w:rFonts w:ascii="Arial Narrow" w:hAnsi="Arial Narrow"/>
                <w:sz w:val="22"/>
                <w:szCs w:val="22"/>
              </w:rPr>
            </w:pPr>
            <w:r w:rsidRPr="00A44A2F">
              <w:rPr>
                <w:rFonts w:ascii="Arial Narrow" w:hAnsi="Arial Narrow"/>
                <w:sz w:val="22"/>
                <w:szCs w:val="22"/>
              </w:rPr>
              <w:t>A efectos de evaluar este parámetro, se ha definido el listado del personal técnico necesario para el proyecto, la posición que ocupará, la formación profesional que deberá acreditar y el instrumento por el que se comprometerá su participación.</w:t>
            </w:r>
          </w:p>
          <w:tbl>
            <w:tblPr>
              <w:tblpPr w:leftFromText="141" w:rightFromText="141" w:vertAnchor="text" w:horzAnchor="margin" w:tblpY="350"/>
              <w:tblOverlap w:val="never"/>
              <w:tblW w:w="8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986"/>
              <w:gridCol w:w="894"/>
              <w:gridCol w:w="2582"/>
              <w:gridCol w:w="993"/>
              <w:gridCol w:w="993"/>
            </w:tblGrid>
            <w:tr w:rsidR="00791869" w:rsidRPr="00A44A2F" w:rsidTr="00791869">
              <w:trPr>
                <w:trHeight w:val="302"/>
              </w:trPr>
              <w:tc>
                <w:tcPr>
                  <w:tcW w:w="715" w:type="dxa"/>
                  <w:vMerge w:val="restart"/>
                  <w:shd w:val="clear" w:color="auto" w:fill="C6D9F1"/>
                  <w:vAlign w:val="center"/>
                </w:tcPr>
                <w:p w:rsidR="00791869" w:rsidRPr="00A44A2F" w:rsidRDefault="00791869" w:rsidP="00791869">
                  <w:pPr>
                    <w:tabs>
                      <w:tab w:val="left" w:pos="180"/>
                    </w:tabs>
                    <w:jc w:val="center"/>
                    <w:rPr>
                      <w:rFonts w:ascii="Arial Narrow" w:hAnsi="Arial Narrow"/>
                      <w:b/>
                      <w:sz w:val="20"/>
                    </w:rPr>
                  </w:pPr>
                  <w:r w:rsidRPr="00A44A2F">
                    <w:rPr>
                      <w:rFonts w:ascii="Arial Narrow" w:hAnsi="Arial Narrow"/>
                      <w:b/>
                      <w:sz w:val="20"/>
                    </w:rPr>
                    <w:t>Nro. Orden</w:t>
                  </w:r>
                </w:p>
              </w:tc>
              <w:tc>
                <w:tcPr>
                  <w:tcW w:w="1986" w:type="dxa"/>
                  <w:vMerge w:val="restart"/>
                  <w:shd w:val="clear" w:color="auto" w:fill="C6D9F1"/>
                  <w:vAlign w:val="center"/>
                </w:tcPr>
                <w:p w:rsidR="00791869" w:rsidRPr="00A44A2F" w:rsidRDefault="00791869" w:rsidP="00791869">
                  <w:pPr>
                    <w:tabs>
                      <w:tab w:val="left" w:pos="180"/>
                    </w:tabs>
                    <w:jc w:val="center"/>
                    <w:rPr>
                      <w:rFonts w:ascii="Arial Narrow" w:hAnsi="Arial Narrow"/>
                      <w:b/>
                      <w:sz w:val="20"/>
                    </w:rPr>
                  </w:pPr>
                  <w:r w:rsidRPr="00A44A2F">
                    <w:rPr>
                      <w:rFonts w:ascii="Arial Narrow" w:hAnsi="Arial Narrow"/>
                      <w:b/>
                      <w:sz w:val="20"/>
                    </w:rPr>
                    <w:t>Designación</w:t>
                  </w:r>
                </w:p>
              </w:tc>
              <w:tc>
                <w:tcPr>
                  <w:tcW w:w="894" w:type="dxa"/>
                  <w:vMerge w:val="restart"/>
                  <w:shd w:val="clear" w:color="auto" w:fill="C6D9F1"/>
                  <w:vAlign w:val="center"/>
                </w:tcPr>
                <w:p w:rsidR="00791869" w:rsidRPr="00A44A2F" w:rsidRDefault="00791869" w:rsidP="00791869">
                  <w:pPr>
                    <w:tabs>
                      <w:tab w:val="left" w:pos="180"/>
                    </w:tabs>
                    <w:jc w:val="center"/>
                    <w:rPr>
                      <w:rFonts w:ascii="Arial Narrow" w:hAnsi="Arial Narrow"/>
                      <w:b/>
                      <w:sz w:val="20"/>
                    </w:rPr>
                  </w:pPr>
                  <w:r w:rsidRPr="00A44A2F">
                    <w:rPr>
                      <w:rFonts w:ascii="Arial Narrow" w:hAnsi="Arial Narrow"/>
                      <w:b/>
                      <w:sz w:val="20"/>
                    </w:rPr>
                    <w:t>Nro. de Personas</w:t>
                  </w:r>
                </w:p>
              </w:tc>
              <w:tc>
                <w:tcPr>
                  <w:tcW w:w="2582" w:type="dxa"/>
                  <w:vMerge w:val="restart"/>
                  <w:shd w:val="clear" w:color="auto" w:fill="C6D9F1"/>
                  <w:vAlign w:val="center"/>
                </w:tcPr>
                <w:p w:rsidR="00791869" w:rsidRPr="00A44A2F" w:rsidRDefault="00791869" w:rsidP="00791869">
                  <w:pPr>
                    <w:tabs>
                      <w:tab w:val="left" w:pos="180"/>
                    </w:tabs>
                    <w:jc w:val="center"/>
                    <w:rPr>
                      <w:rFonts w:ascii="Arial Narrow" w:hAnsi="Arial Narrow"/>
                      <w:b/>
                      <w:sz w:val="20"/>
                    </w:rPr>
                  </w:pPr>
                  <w:r w:rsidRPr="00A44A2F">
                    <w:rPr>
                      <w:rFonts w:ascii="Arial Narrow" w:hAnsi="Arial Narrow"/>
                      <w:b/>
                      <w:sz w:val="20"/>
                    </w:rPr>
                    <w:t>Formación Profesional</w:t>
                  </w:r>
                </w:p>
              </w:tc>
              <w:tc>
                <w:tcPr>
                  <w:tcW w:w="1986" w:type="dxa"/>
                  <w:gridSpan w:val="2"/>
                  <w:shd w:val="clear" w:color="auto" w:fill="C6D9F1"/>
                  <w:vAlign w:val="center"/>
                </w:tcPr>
                <w:p w:rsidR="00791869" w:rsidRPr="00A44A2F" w:rsidRDefault="00791869" w:rsidP="00791869">
                  <w:pPr>
                    <w:tabs>
                      <w:tab w:val="left" w:pos="180"/>
                    </w:tabs>
                    <w:jc w:val="center"/>
                    <w:rPr>
                      <w:rFonts w:ascii="Arial Narrow" w:hAnsi="Arial Narrow"/>
                      <w:b/>
                      <w:sz w:val="20"/>
                    </w:rPr>
                  </w:pPr>
                  <w:r w:rsidRPr="00A44A2F">
                    <w:rPr>
                      <w:rFonts w:ascii="Arial Narrow" w:hAnsi="Arial Narrow"/>
                      <w:b/>
                      <w:sz w:val="20"/>
                    </w:rPr>
                    <w:t>% Participación</w:t>
                  </w:r>
                </w:p>
              </w:tc>
            </w:tr>
            <w:tr w:rsidR="00791869" w:rsidRPr="00A44A2F" w:rsidTr="00791869">
              <w:trPr>
                <w:trHeight w:val="302"/>
              </w:trPr>
              <w:tc>
                <w:tcPr>
                  <w:tcW w:w="715" w:type="dxa"/>
                  <w:vMerge/>
                  <w:shd w:val="clear" w:color="auto" w:fill="C6D9F1"/>
                  <w:vAlign w:val="center"/>
                </w:tcPr>
                <w:p w:rsidR="00791869" w:rsidRPr="00A44A2F" w:rsidRDefault="00791869" w:rsidP="00791869">
                  <w:pPr>
                    <w:tabs>
                      <w:tab w:val="left" w:pos="180"/>
                    </w:tabs>
                    <w:jc w:val="center"/>
                    <w:rPr>
                      <w:rFonts w:ascii="Arial Narrow" w:hAnsi="Arial Narrow"/>
                      <w:b/>
                      <w:spacing w:val="-2"/>
                      <w:sz w:val="20"/>
                    </w:rPr>
                  </w:pPr>
                </w:p>
              </w:tc>
              <w:tc>
                <w:tcPr>
                  <w:tcW w:w="1986" w:type="dxa"/>
                  <w:vMerge/>
                  <w:shd w:val="clear" w:color="auto" w:fill="C6D9F1"/>
                  <w:vAlign w:val="center"/>
                </w:tcPr>
                <w:p w:rsidR="00791869" w:rsidRPr="00A44A2F" w:rsidRDefault="00791869" w:rsidP="00791869">
                  <w:pPr>
                    <w:tabs>
                      <w:tab w:val="left" w:pos="180"/>
                    </w:tabs>
                    <w:jc w:val="center"/>
                    <w:rPr>
                      <w:rFonts w:ascii="Arial Narrow" w:hAnsi="Arial Narrow"/>
                      <w:b/>
                      <w:spacing w:val="-2"/>
                      <w:sz w:val="20"/>
                    </w:rPr>
                  </w:pPr>
                </w:p>
              </w:tc>
              <w:tc>
                <w:tcPr>
                  <w:tcW w:w="894" w:type="dxa"/>
                  <w:vMerge/>
                  <w:shd w:val="clear" w:color="auto" w:fill="C6D9F1"/>
                  <w:vAlign w:val="center"/>
                </w:tcPr>
                <w:p w:rsidR="00791869" w:rsidRPr="00A44A2F" w:rsidRDefault="00791869" w:rsidP="00791869">
                  <w:pPr>
                    <w:tabs>
                      <w:tab w:val="left" w:pos="180"/>
                    </w:tabs>
                    <w:jc w:val="center"/>
                    <w:rPr>
                      <w:rFonts w:ascii="Arial Narrow" w:hAnsi="Arial Narrow"/>
                      <w:b/>
                      <w:spacing w:val="-2"/>
                      <w:sz w:val="20"/>
                    </w:rPr>
                  </w:pPr>
                </w:p>
              </w:tc>
              <w:tc>
                <w:tcPr>
                  <w:tcW w:w="2582" w:type="dxa"/>
                  <w:vMerge/>
                  <w:shd w:val="clear" w:color="auto" w:fill="C6D9F1"/>
                  <w:vAlign w:val="center"/>
                </w:tcPr>
                <w:p w:rsidR="00791869" w:rsidRPr="00A44A2F" w:rsidRDefault="00791869" w:rsidP="00791869">
                  <w:pPr>
                    <w:tabs>
                      <w:tab w:val="left" w:pos="180"/>
                    </w:tabs>
                    <w:jc w:val="center"/>
                    <w:rPr>
                      <w:rFonts w:ascii="Arial Narrow" w:hAnsi="Arial Narrow"/>
                      <w:b/>
                      <w:spacing w:val="-2"/>
                      <w:sz w:val="20"/>
                    </w:rPr>
                  </w:pPr>
                </w:p>
              </w:tc>
              <w:tc>
                <w:tcPr>
                  <w:tcW w:w="993" w:type="dxa"/>
                  <w:shd w:val="clear" w:color="auto" w:fill="C6D9F1"/>
                  <w:vAlign w:val="center"/>
                </w:tcPr>
                <w:p w:rsidR="00791869" w:rsidRPr="00A44A2F" w:rsidRDefault="00791869" w:rsidP="00791869">
                  <w:pPr>
                    <w:tabs>
                      <w:tab w:val="left" w:pos="180"/>
                    </w:tabs>
                    <w:jc w:val="center"/>
                    <w:rPr>
                      <w:rFonts w:ascii="Arial Narrow" w:hAnsi="Arial Narrow"/>
                      <w:b/>
                      <w:sz w:val="20"/>
                    </w:rPr>
                  </w:pPr>
                  <w:r w:rsidRPr="00A44A2F">
                    <w:rPr>
                      <w:rFonts w:ascii="Arial Narrow" w:hAnsi="Arial Narrow"/>
                      <w:b/>
                      <w:sz w:val="20"/>
                    </w:rPr>
                    <w:t>en OO</w:t>
                  </w:r>
                </w:p>
              </w:tc>
              <w:tc>
                <w:tcPr>
                  <w:tcW w:w="993" w:type="dxa"/>
                  <w:shd w:val="clear" w:color="auto" w:fill="C6D9F1"/>
                  <w:vAlign w:val="center"/>
                </w:tcPr>
                <w:p w:rsidR="00791869" w:rsidRPr="00A44A2F" w:rsidRDefault="00791869" w:rsidP="00791869">
                  <w:pPr>
                    <w:tabs>
                      <w:tab w:val="left" w:pos="180"/>
                    </w:tabs>
                    <w:jc w:val="center"/>
                    <w:rPr>
                      <w:rFonts w:ascii="Arial Narrow" w:hAnsi="Arial Narrow"/>
                      <w:b/>
                      <w:spacing w:val="-2"/>
                      <w:sz w:val="20"/>
                    </w:rPr>
                  </w:pPr>
                  <w:r w:rsidRPr="00A44A2F">
                    <w:rPr>
                      <w:rFonts w:ascii="Arial Narrow" w:hAnsi="Arial Narrow"/>
                      <w:b/>
                      <w:sz w:val="20"/>
                    </w:rPr>
                    <w:t>en GM</w:t>
                  </w:r>
                </w:p>
              </w:tc>
            </w:tr>
            <w:tr w:rsidR="00791869" w:rsidRPr="00A44A2F" w:rsidTr="00791869">
              <w:trPr>
                <w:trHeight w:val="302"/>
              </w:trPr>
              <w:tc>
                <w:tcPr>
                  <w:tcW w:w="715" w:type="dxa"/>
                  <w:shd w:val="clear" w:color="auto" w:fill="auto"/>
                  <w:vAlign w:val="center"/>
                </w:tcPr>
                <w:p w:rsidR="00791869" w:rsidRPr="00A44A2F" w:rsidRDefault="00791869" w:rsidP="00791869">
                  <w:pPr>
                    <w:ind w:right="-108"/>
                    <w:jc w:val="center"/>
                    <w:rPr>
                      <w:rFonts w:ascii="Arial Narrow" w:hAnsi="Arial Narrow"/>
                      <w:sz w:val="20"/>
                    </w:rPr>
                  </w:pPr>
                  <w:r w:rsidRPr="00A44A2F">
                    <w:rPr>
                      <w:rFonts w:ascii="Arial Narrow" w:hAnsi="Arial Narrow"/>
                      <w:sz w:val="20"/>
                    </w:rPr>
                    <w:t>1</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 xml:space="preserve">Ingeniero Superintendente </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Título de Tercer nivel en Ingeniería Civil o Caminos Canales y Puertos o similar</w:t>
                  </w:r>
                </w:p>
              </w:tc>
              <w:tc>
                <w:tcPr>
                  <w:tcW w:w="993" w:type="dxa"/>
                  <w:vAlign w:val="center"/>
                </w:tcPr>
                <w:p w:rsidR="00791869" w:rsidRPr="00A44A2F" w:rsidDel="00EB4983" w:rsidRDefault="00791869" w:rsidP="00791869">
                  <w:pPr>
                    <w:jc w:val="center"/>
                    <w:rPr>
                      <w:rFonts w:ascii="Arial Narrow" w:hAnsi="Arial Narrow"/>
                      <w:sz w:val="20"/>
                    </w:rPr>
                  </w:pPr>
                  <w:r w:rsidRPr="00A44A2F">
                    <w:rPr>
                      <w:rFonts w:ascii="Arial Narrow" w:hAnsi="Arial Narrow"/>
                      <w:sz w:val="20"/>
                    </w:rPr>
                    <w:t>100</w:t>
                  </w:r>
                </w:p>
              </w:tc>
              <w:tc>
                <w:tcPr>
                  <w:tcW w:w="993" w:type="dxa"/>
                  <w:shd w:val="clear" w:color="auto" w:fill="auto"/>
                  <w:vAlign w:val="center"/>
                </w:tcPr>
                <w:p w:rsidR="00791869" w:rsidRPr="00A44A2F" w:rsidDel="008A4650" w:rsidRDefault="00791869" w:rsidP="00791869">
                  <w:pPr>
                    <w:jc w:val="center"/>
                    <w:rPr>
                      <w:rFonts w:ascii="Arial Narrow" w:hAnsi="Arial Narrow"/>
                      <w:sz w:val="20"/>
                    </w:rPr>
                  </w:pPr>
                  <w:r w:rsidRPr="00A44A2F">
                    <w:rPr>
                      <w:rFonts w:ascii="Arial Narrow" w:hAnsi="Arial Narrow"/>
                      <w:sz w:val="20"/>
                    </w:rPr>
                    <w:t>25</w:t>
                  </w:r>
                </w:p>
              </w:tc>
            </w:tr>
            <w:tr w:rsidR="00791869" w:rsidRPr="00A44A2F" w:rsidTr="00791869">
              <w:trPr>
                <w:trHeight w:val="302"/>
              </w:trPr>
              <w:tc>
                <w:tcPr>
                  <w:tcW w:w="715"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2</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Ingeniero Supervisor de Gestión de Mantenimiento</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 xml:space="preserve">Título de Tercer nivel en Ingeniería Civil o Caminos Canales y Puertos o similar </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0</w:t>
                  </w:r>
                </w:p>
              </w:tc>
              <w:tc>
                <w:tcPr>
                  <w:tcW w:w="993" w:type="dxa"/>
                  <w:shd w:val="clear" w:color="auto" w:fill="auto"/>
                  <w:vAlign w:val="center"/>
                </w:tcPr>
                <w:p w:rsidR="00791869" w:rsidRPr="00A44A2F" w:rsidDel="008A4650" w:rsidRDefault="00791869" w:rsidP="00791869">
                  <w:pPr>
                    <w:jc w:val="center"/>
                    <w:rPr>
                      <w:rFonts w:ascii="Arial Narrow" w:hAnsi="Arial Narrow"/>
                      <w:sz w:val="20"/>
                    </w:rPr>
                  </w:pPr>
                  <w:r w:rsidRPr="00A44A2F">
                    <w:rPr>
                      <w:rFonts w:ascii="Arial Narrow" w:hAnsi="Arial Narrow"/>
                      <w:sz w:val="20"/>
                    </w:rPr>
                    <w:t>100</w:t>
                  </w:r>
                </w:p>
              </w:tc>
            </w:tr>
            <w:tr w:rsidR="00791869" w:rsidRPr="00A44A2F" w:rsidTr="00791869">
              <w:trPr>
                <w:trHeight w:val="302"/>
              </w:trPr>
              <w:tc>
                <w:tcPr>
                  <w:tcW w:w="715"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3</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Ingeniero Supervisor de Obras Obligatorias y Obras Extraordinarias</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Título de Tercer nivel en Ingeniería Civil o Caminos Canales y Puertos, o similar</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100</w:t>
                  </w:r>
                </w:p>
              </w:tc>
              <w:tc>
                <w:tcPr>
                  <w:tcW w:w="993" w:type="dxa"/>
                  <w:shd w:val="clear" w:color="auto" w:fill="auto"/>
                  <w:vAlign w:val="center"/>
                </w:tcPr>
                <w:p w:rsidR="00791869" w:rsidRPr="00A44A2F" w:rsidDel="008A4650" w:rsidRDefault="00791869" w:rsidP="00791869">
                  <w:pPr>
                    <w:jc w:val="center"/>
                    <w:rPr>
                      <w:rFonts w:ascii="Arial Narrow" w:hAnsi="Arial Narrow"/>
                      <w:sz w:val="20"/>
                    </w:rPr>
                  </w:pPr>
                  <w:r w:rsidRPr="00A44A2F">
                    <w:rPr>
                      <w:rFonts w:ascii="Arial Narrow" w:hAnsi="Arial Narrow"/>
                      <w:sz w:val="20"/>
                    </w:rPr>
                    <w:t>0</w:t>
                  </w:r>
                </w:p>
              </w:tc>
            </w:tr>
            <w:tr w:rsidR="00791869" w:rsidRPr="00A44A2F" w:rsidTr="00791869">
              <w:trPr>
                <w:trHeight w:val="302"/>
              </w:trPr>
              <w:tc>
                <w:tcPr>
                  <w:tcW w:w="715"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4</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Ingeniero Residente de Gestión de Mantenimiento</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Título de Tercer nivel en Ingeniería Civil o Caminos Canales y Puertos, o similar</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0</w:t>
                  </w:r>
                </w:p>
              </w:tc>
              <w:tc>
                <w:tcPr>
                  <w:tcW w:w="993" w:type="dxa"/>
                  <w:shd w:val="clear" w:color="auto" w:fill="auto"/>
                  <w:vAlign w:val="center"/>
                </w:tcPr>
                <w:p w:rsidR="00791869" w:rsidRPr="00A44A2F" w:rsidDel="008A4650" w:rsidRDefault="00791869" w:rsidP="00791869">
                  <w:pPr>
                    <w:jc w:val="center"/>
                    <w:rPr>
                      <w:rFonts w:ascii="Arial Narrow" w:hAnsi="Arial Narrow"/>
                      <w:sz w:val="20"/>
                    </w:rPr>
                  </w:pPr>
                  <w:r w:rsidRPr="00A44A2F">
                    <w:rPr>
                      <w:rFonts w:ascii="Arial Narrow" w:hAnsi="Arial Narrow"/>
                      <w:sz w:val="20"/>
                    </w:rPr>
                    <w:t>100</w:t>
                  </w:r>
                </w:p>
              </w:tc>
            </w:tr>
            <w:tr w:rsidR="00791869" w:rsidRPr="00A44A2F" w:rsidTr="00791869">
              <w:trPr>
                <w:trHeight w:val="302"/>
              </w:trPr>
              <w:tc>
                <w:tcPr>
                  <w:tcW w:w="715"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5</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Ingeniero Residente de Obras Obligatorias y Obras Extraordinarias</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3</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Título de Tercer nivel en Ingeniería Civil o Caminos Canales y Puertos, o similar</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100</w:t>
                  </w:r>
                </w:p>
              </w:tc>
              <w:tc>
                <w:tcPr>
                  <w:tcW w:w="993" w:type="dxa"/>
                  <w:shd w:val="clear" w:color="auto" w:fill="auto"/>
                  <w:vAlign w:val="center"/>
                </w:tcPr>
                <w:p w:rsidR="00791869" w:rsidRPr="00A44A2F" w:rsidDel="008A4650" w:rsidRDefault="00791869" w:rsidP="00791869">
                  <w:pPr>
                    <w:jc w:val="center"/>
                    <w:rPr>
                      <w:rFonts w:ascii="Arial Narrow" w:hAnsi="Arial Narrow"/>
                      <w:sz w:val="20"/>
                    </w:rPr>
                  </w:pPr>
                  <w:r w:rsidRPr="00A44A2F">
                    <w:rPr>
                      <w:rFonts w:ascii="Arial Narrow" w:hAnsi="Arial Narrow"/>
                      <w:sz w:val="20"/>
                    </w:rPr>
                    <w:t>0</w:t>
                  </w:r>
                </w:p>
              </w:tc>
            </w:tr>
            <w:tr w:rsidR="00791869" w:rsidRPr="00A44A2F" w:rsidTr="00791869">
              <w:trPr>
                <w:trHeight w:val="318"/>
              </w:trPr>
              <w:tc>
                <w:tcPr>
                  <w:tcW w:w="715" w:type="dxa"/>
                  <w:shd w:val="clear" w:color="auto" w:fill="auto"/>
                  <w:vAlign w:val="center"/>
                </w:tcPr>
                <w:p w:rsidR="00791869" w:rsidRPr="00A44A2F" w:rsidRDefault="00791869" w:rsidP="00791869">
                  <w:pPr>
                    <w:widowControl w:val="0"/>
                    <w:jc w:val="center"/>
                    <w:rPr>
                      <w:rFonts w:ascii="Arial Narrow" w:hAnsi="Arial Narrow"/>
                      <w:sz w:val="20"/>
                    </w:rPr>
                  </w:pPr>
                  <w:r w:rsidRPr="00A44A2F">
                    <w:rPr>
                      <w:rFonts w:ascii="Arial Narrow" w:hAnsi="Arial Narrow"/>
                      <w:sz w:val="20"/>
                    </w:rPr>
                    <w:t>6</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Especialista Hidráulico</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 xml:space="preserve">Título de Tercer nivel en Ingeniería Civil o Hidráulico o similar con experiencia en el área Hidráulica, </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100</w:t>
                  </w:r>
                </w:p>
              </w:tc>
              <w:tc>
                <w:tcPr>
                  <w:tcW w:w="993"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0</w:t>
                  </w:r>
                </w:p>
              </w:tc>
            </w:tr>
            <w:tr w:rsidR="00791869" w:rsidRPr="00A44A2F" w:rsidTr="00791869">
              <w:trPr>
                <w:trHeight w:val="318"/>
              </w:trPr>
              <w:tc>
                <w:tcPr>
                  <w:tcW w:w="715" w:type="dxa"/>
                  <w:shd w:val="clear" w:color="auto" w:fill="auto"/>
                  <w:vAlign w:val="center"/>
                </w:tcPr>
                <w:p w:rsidR="00791869" w:rsidRPr="00A44A2F" w:rsidRDefault="00791869" w:rsidP="00791869">
                  <w:pPr>
                    <w:widowControl w:val="0"/>
                    <w:jc w:val="center"/>
                    <w:rPr>
                      <w:rFonts w:ascii="Arial Narrow" w:hAnsi="Arial Narrow"/>
                      <w:sz w:val="20"/>
                    </w:rPr>
                  </w:pPr>
                  <w:r w:rsidRPr="00A44A2F">
                    <w:rPr>
                      <w:rFonts w:ascii="Arial Narrow" w:hAnsi="Arial Narrow"/>
                      <w:sz w:val="20"/>
                    </w:rPr>
                    <w:t>7</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Especialista Estructural</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Título de Tercer nivel en Ingeniería Civil, o Caminos Canales y Puertos o similar con experiencia en el área de Estructuras,</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100</w:t>
                  </w:r>
                </w:p>
              </w:tc>
              <w:tc>
                <w:tcPr>
                  <w:tcW w:w="993"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0</w:t>
                  </w:r>
                </w:p>
              </w:tc>
            </w:tr>
            <w:tr w:rsidR="00791869" w:rsidRPr="00A44A2F" w:rsidTr="00791869">
              <w:trPr>
                <w:trHeight w:val="318"/>
              </w:trPr>
              <w:tc>
                <w:tcPr>
                  <w:tcW w:w="715" w:type="dxa"/>
                  <w:shd w:val="clear" w:color="auto" w:fill="auto"/>
                  <w:vAlign w:val="center"/>
                </w:tcPr>
                <w:p w:rsidR="00791869" w:rsidRPr="00A44A2F" w:rsidRDefault="00791869" w:rsidP="00791869">
                  <w:pPr>
                    <w:widowControl w:val="0"/>
                    <w:jc w:val="center"/>
                    <w:rPr>
                      <w:rFonts w:ascii="Arial Narrow" w:hAnsi="Arial Narrow"/>
                      <w:sz w:val="20"/>
                    </w:rPr>
                  </w:pPr>
                  <w:r w:rsidRPr="00A44A2F">
                    <w:rPr>
                      <w:rFonts w:ascii="Arial Narrow" w:hAnsi="Arial Narrow"/>
                      <w:sz w:val="20"/>
                    </w:rPr>
                    <w:t>8</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Especialista Geotécnico o Geólogo</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 xml:space="preserve">Título de Tercer nivel en Ingeniería Geológica o Civil o Geotécnico, o similar con experiencia en el área Geotécnica, </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100</w:t>
                  </w:r>
                </w:p>
              </w:tc>
              <w:tc>
                <w:tcPr>
                  <w:tcW w:w="993"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0</w:t>
                  </w:r>
                </w:p>
              </w:tc>
            </w:tr>
            <w:tr w:rsidR="00791869" w:rsidRPr="00A44A2F" w:rsidTr="00791869">
              <w:trPr>
                <w:trHeight w:val="318"/>
              </w:trPr>
              <w:tc>
                <w:tcPr>
                  <w:tcW w:w="715" w:type="dxa"/>
                  <w:shd w:val="clear" w:color="auto" w:fill="auto"/>
                  <w:vAlign w:val="center"/>
                </w:tcPr>
                <w:p w:rsidR="00791869" w:rsidRPr="00A44A2F" w:rsidRDefault="00791869" w:rsidP="00791869">
                  <w:pPr>
                    <w:widowControl w:val="0"/>
                    <w:jc w:val="center"/>
                    <w:rPr>
                      <w:rFonts w:ascii="Arial Narrow" w:hAnsi="Arial Narrow"/>
                      <w:sz w:val="20"/>
                    </w:rPr>
                  </w:pPr>
                  <w:r w:rsidRPr="00A44A2F">
                    <w:rPr>
                      <w:rFonts w:ascii="Arial Narrow" w:hAnsi="Arial Narrow"/>
                      <w:sz w:val="20"/>
                    </w:rPr>
                    <w:t>9</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Especialista Ambiental.</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 xml:space="preserve">Título de Tercer nivel </w:t>
                  </w:r>
                  <w:r w:rsidRPr="00A44A2F">
                    <w:rPr>
                      <w:rFonts w:ascii="Arial Narrow" w:hAnsi="Arial Narrow"/>
                      <w:spacing w:val="-3"/>
                      <w:sz w:val="20"/>
                    </w:rPr>
                    <w:t>Ingeniero Ambiental o Biólogo, o similar (</w:t>
                  </w:r>
                  <w:r w:rsidRPr="00A44A2F">
                    <w:rPr>
                      <w:rFonts w:ascii="Arial Narrow" w:hAnsi="Arial Narrow"/>
                      <w:sz w:val="20"/>
                    </w:rPr>
                    <w:t>con especialización o maestría en el área ambiental</w:t>
                  </w:r>
                  <w:r w:rsidRPr="00A44A2F">
                    <w:rPr>
                      <w:rFonts w:ascii="Arial Narrow" w:hAnsi="Arial Narrow"/>
                      <w:spacing w:val="-3"/>
                      <w:sz w:val="20"/>
                    </w:rPr>
                    <w:t>).</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100</w:t>
                  </w:r>
                </w:p>
              </w:tc>
              <w:tc>
                <w:tcPr>
                  <w:tcW w:w="993" w:type="dxa"/>
                  <w:shd w:val="clear" w:color="auto" w:fill="auto"/>
                  <w:vAlign w:val="center"/>
                </w:tcPr>
                <w:p w:rsidR="00791869" w:rsidRPr="00A44A2F" w:rsidDel="008A4650" w:rsidRDefault="00791869" w:rsidP="00791869">
                  <w:pPr>
                    <w:jc w:val="center"/>
                    <w:rPr>
                      <w:rFonts w:ascii="Arial Narrow" w:hAnsi="Arial Narrow"/>
                      <w:sz w:val="20"/>
                    </w:rPr>
                  </w:pPr>
                  <w:r w:rsidRPr="00A44A2F">
                    <w:rPr>
                      <w:rFonts w:ascii="Arial Narrow" w:hAnsi="Arial Narrow"/>
                      <w:sz w:val="20"/>
                    </w:rPr>
                    <w:t>25</w:t>
                  </w:r>
                </w:p>
              </w:tc>
            </w:tr>
            <w:tr w:rsidR="00791869" w:rsidRPr="00A44A2F" w:rsidTr="00791869">
              <w:trPr>
                <w:trHeight w:val="318"/>
              </w:trPr>
              <w:tc>
                <w:tcPr>
                  <w:tcW w:w="715" w:type="dxa"/>
                  <w:shd w:val="clear" w:color="auto" w:fill="auto"/>
                  <w:vAlign w:val="center"/>
                </w:tcPr>
                <w:p w:rsidR="00791869" w:rsidRPr="00A44A2F" w:rsidRDefault="00791869" w:rsidP="00791869">
                  <w:pPr>
                    <w:widowControl w:val="0"/>
                    <w:jc w:val="center"/>
                    <w:rPr>
                      <w:rFonts w:ascii="Arial Narrow" w:hAnsi="Arial Narrow"/>
                      <w:sz w:val="20"/>
                    </w:rPr>
                  </w:pPr>
                  <w:r w:rsidRPr="00A44A2F">
                    <w:rPr>
                      <w:rFonts w:ascii="Arial Narrow" w:hAnsi="Arial Narrow"/>
                      <w:sz w:val="20"/>
                    </w:rPr>
                    <w:t>10</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Experto en Seguridad Vial y Señalización</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Título de tercer nivel en Ingeniería Civil o similar.</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100</w:t>
                  </w:r>
                </w:p>
              </w:tc>
              <w:tc>
                <w:tcPr>
                  <w:tcW w:w="993"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25</w:t>
                  </w:r>
                </w:p>
              </w:tc>
            </w:tr>
            <w:tr w:rsidR="00791869" w:rsidRPr="00A44A2F" w:rsidTr="00791869">
              <w:trPr>
                <w:trHeight w:val="318"/>
              </w:trPr>
              <w:tc>
                <w:tcPr>
                  <w:tcW w:w="715" w:type="dxa"/>
                  <w:shd w:val="clear" w:color="auto" w:fill="auto"/>
                  <w:vAlign w:val="center"/>
                </w:tcPr>
                <w:p w:rsidR="00791869" w:rsidRPr="00A44A2F" w:rsidRDefault="00791869" w:rsidP="00791869">
                  <w:pPr>
                    <w:widowControl w:val="0"/>
                    <w:jc w:val="center"/>
                    <w:rPr>
                      <w:rFonts w:ascii="Arial Narrow" w:hAnsi="Arial Narrow"/>
                      <w:sz w:val="20"/>
                    </w:rPr>
                  </w:pPr>
                  <w:r w:rsidRPr="00A44A2F">
                    <w:rPr>
                      <w:rFonts w:ascii="Arial Narrow" w:hAnsi="Arial Narrow"/>
                      <w:sz w:val="20"/>
                    </w:rPr>
                    <w:t>11</w:t>
                  </w:r>
                </w:p>
              </w:tc>
              <w:tc>
                <w:tcPr>
                  <w:tcW w:w="1986" w:type="dxa"/>
                  <w:shd w:val="clear" w:color="auto" w:fill="auto"/>
                  <w:vAlign w:val="center"/>
                </w:tcPr>
                <w:p w:rsidR="00791869" w:rsidRPr="00A44A2F" w:rsidRDefault="00791869" w:rsidP="00791869">
                  <w:pPr>
                    <w:rPr>
                      <w:rFonts w:ascii="Arial Narrow" w:hAnsi="Arial Narrow"/>
                      <w:sz w:val="20"/>
                    </w:rPr>
                  </w:pPr>
                  <w:r w:rsidRPr="00A44A2F">
                    <w:rPr>
                      <w:rFonts w:ascii="Arial Narrow" w:hAnsi="Arial Narrow"/>
                      <w:sz w:val="20"/>
                    </w:rPr>
                    <w:t>Relacionador Social</w:t>
                  </w:r>
                </w:p>
              </w:tc>
              <w:tc>
                <w:tcPr>
                  <w:tcW w:w="894"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w:t>
                  </w:r>
                </w:p>
              </w:tc>
              <w:tc>
                <w:tcPr>
                  <w:tcW w:w="2582" w:type="dxa"/>
                  <w:vAlign w:val="center"/>
                </w:tcPr>
                <w:p w:rsidR="00791869" w:rsidRPr="00A44A2F" w:rsidRDefault="00791869" w:rsidP="00791869">
                  <w:pPr>
                    <w:rPr>
                      <w:rFonts w:ascii="Arial Narrow" w:hAnsi="Arial Narrow"/>
                      <w:sz w:val="20"/>
                    </w:rPr>
                  </w:pPr>
                  <w:r w:rsidRPr="00A44A2F">
                    <w:rPr>
                      <w:rFonts w:ascii="Arial Narrow" w:hAnsi="Arial Narrow"/>
                      <w:sz w:val="20"/>
                    </w:rPr>
                    <w:t>Título de Tercer nivel en área social.</w:t>
                  </w:r>
                </w:p>
              </w:tc>
              <w:tc>
                <w:tcPr>
                  <w:tcW w:w="993" w:type="dxa"/>
                  <w:vAlign w:val="center"/>
                </w:tcPr>
                <w:p w:rsidR="00791869" w:rsidRPr="00A44A2F" w:rsidRDefault="00791869" w:rsidP="00791869">
                  <w:pPr>
                    <w:jc w:val="center"/>
                    <w:rPr>
                      <w:rFonts w:ascii="Arial Narrow" w:hAnsi="Arial Narrow"/>
                      <w:sz w:val="20"/>
                    </w:rPr>
                  </w:pPr>
                  <w:r w:rsidRPr="00A44A2F">
                    <w:rPr>
                      <w:rFonts w:ascii="Arial Narrow" w:hAnsi="Arial Narrow"/>
                      <w:sz w:val="20"/>
                    </w:rPr>
                    <w:t>100</w:t>
                  </w:r>
                </w:p>
              </w:tc>
              <w:tc>
                <w:tcPr>
                  <w:tcW w:w="993" w:type="dxa"/>
                  <w:shd w:val="clear" w:color="auto" w:fill="auto"/>
                  <w:vAlign w:val="center"/>
                </w:tcPr>
                <w:p w:rsidR="00791869" w:rsidRPr="00A44A2F" w:rsidRDefault="00791869" w:rsidP="00791869">
                  <w:pPr>
                    <w:jc w:val="center"/>
                    <w:rPr>
                      <w:rFonts w:ascii="Arial Narrow" w:hAnsi="Arial Narrow"/>
                      <w:sz w:val="20"/>
                    </w:rPr>
                  </w:pPr>
                  <w:r w:rsidRPr="00A44A2F">
                    <w:rPr>
                      <w:rFonts w:ascii="Arial Narrow" w:hAnsi="Arial Narrow"/>
                      <w:sz w:val="20"/>
                    </w:rPr>
                    <w:t>0</w:t>
                  </w:r>
                </w:p>
              </w:tc>
            </w:tr>
          </w:tbl>
          <w:p w:rsidR="0079278C" w:rsidRPr="00A44A2F" w:rsidRDefault="0079278C">
            <w:pPr>
              <w:rPr>
                <w:rFonts w:ascii="Arial Narrow" w:hAnsi="Arial Narrow"/>
                <w:sz w:val="22"/>
                <w:szCs w:val="22"/>
              </w:rPr>
            </w:pPr>
          </w:p>
          <w:p w:rsidR="00791869" w:rsidRPr="00A44A2F" w:rsidRDefault="00791869" w:rsidP="004A0042">
            <w:pPr>
              <w:pStyle w:val="Contenidodelatabla"/>
              <w:snapToGrid w:val="0"/>
              <w:jc w:val="both"/>
              <w:rPr>
                <w:rFonts w:ascii="Arial Narrow" w:hAnsi="Arial Narrow"/>
                <w:b/>
                <w:color w:val="000000"/>
                <w:sz w:val="22"/>
                <w:szCs w:val="22"/>
              </w:rPr>
            </w:pPr>
          </w:p>
          <w:p w:rsidR="00E4279B" w:rsidRPr="00A44A2F" w:rsidRDefault="00070D14" w:rsidP="004A0042">
            <w:pPr>
              <w:pStyle w:val="Contenidodelatabla"/>
              <w:snapToGrid w:val="0"/>
              <w:jc w:val="both"/>
              <w:rPr>
                <w:rFonts w:ascii="Arial Narrow" w:hAnsi="Arial Narrow"/>
                <w:color w:val="000000"/>
                <w:sz w:val="22"/>
                <w:szCs w:val="22"/>
              </w:rPr>
            </w:pPr>
            <w:r w:rsidRPr="00A44A2F">
              <w:rPr>
                <w:rFonts w:ascii="Arial Narrow" w:hAnsi="Arial Narrow"/>
                <w:b/>
                <w:color w:val="000000"/>
                <w:sz w:val="22"/>
                <w:szCs w:val="22"/>
              </w:rPr>
              <w:t>Nota:</w:t>
            </w:r>
            <w:r w:rsidRPr="00A44A2F">
              <w:rPr>
                <w:rFonts w:ascii="Arial Narrow" w:hAnsi="Arial Narrow"/>
                <w:color w:val="000000"/>
                <w:sz w:val="22"/>
                <w:szCs w:val="22"/>
              </w:rPr>
              <w:t xml:space="preserve"> </w:t>
            </w:r>
            <w:r w:rsidR="00E4279B" w:rsidRPr="00A44A2F">
              <w:rPr>
                <w:rFonts w:ascii="Arial Narrow" w:hAnsi="Arial Narrow"/>
                <w:color w:val="000000"/>
                <w:sz w:val="22"/>
                <w:szCs w:val="22"/>
              </w:rPr>
              <w:t>Los Títulos solicitados deberán ser debidamente registrados en el SENESCYT y/o título equivalente para extranjeros; apostillado o certificado emitido por la autoridad competente de cada país según corresponda.</w:t>
            </w:r>
          </w:p>
          <w:p w:rsidR="005E345D" w:rsidRPr="00A44A2F" w:rsidRDefault="005E345D" w:rsidP="004A0042">
            <w:pPr>
              <w:pStyle w:val="Contenidodelatabla"/>
              <w:snapToGrid w:val="0"/>
              <w:jc w:val="both"/>
              <w:rPr>
                <w:rFonts w:ascii="Arial Narrow" w:hAnsi="Arial Narrow"/>
                <w:color w:val="000000"/>
                <w:sz w:val="22"/>
                <w:szCs w:val="22"/>
              </w:rPr>
            </w:pPr>
          </w:p>
          <w:p w:rsidR="009E1BA7" w:rsidRPr="00A44A2F" w:rsidRDefault="009E1BA7" w:rsidP="004A0042">
            <w:pPr>
              <w:pStyle w:val="Contenidodelatabla"/>
              <w:snapToGrid w:val="0"/>
              <w:jc w:val="both"/>
              <w:rPr>
                <w:rFonts w:ascii="Arial Narrow" w:hAnsi="Arial Narrow"/>
                <w:color w:val="000000"/>
                <w:sz w:val="22"/>
                <w:szCs w:val="22"/>
              </w:rPr>
            </w:pPr>
            <w:r w:rsidRPr="00A44A2F">
              <w:rPr>
                <w:rFonts w:ascii="Arial Narrow" w:hAnsi="Arial Narrow"/>
                <w:color w:val="000000"/>
                <w:sz w:val="22"/>
                <w:szCs w:val="22"/>
              </w:rPr>
              <w:t xml:space="preserve">Para el caso de personal técnico que haya obtenido el título en el territorio nacional, el mismo </w:t>
            </w:r>
            <w:r w:rsidRPr="00A44A2F">
              <w:rPr>
                <w:rFonts w:ascii="Arial Narrow" w:hAnsi="Arial Narrow"/>
                <w:color w:val="000000"/>
                <w:sz w:val="22"/>
                <w:szCs w:val="22"/>
              </w:rPr>
              <w:lastRenderedPageBreak/>
              <w:t>deberá estar registrado en la página de la SENESCYT</w:t>
            </w:r>
            <w:r w:rsidR="00B71E31" w:rsidRPr="00A44A2F">
              <w:rPr>
                <w:rFonts w:ascii="Arial Narrow" w:hAnsi="Arial Narrow"/>
                <w:color w:val="000000"/>
                <w:sz w:val="22"/>
                <w:szCs w:val="22"/>
              </w:rPr>
              <w:t>.</w:t>
            </w:r>
          </w:p>
          <w:p w:rsidR="00B71E31" w:rsidRPr="00A44A2F" w:rsidRDefault="00B71E31" w:rsidP="004A0042">
            <w:pPr>
              <w:pStyle w:val="Contenidodelatabla"/>
              <w:snapToGrid w:val="0"/>
              <w:jc w:val="both"/>
              <w:rPr>
                <w:rFonts w:ascii="Arial Narrow" w:hAnsi="Arial Narrow"/>
                <w:color w:val="000000"/>
                <w:sz w:val="22"/>
                <w:szCs w:val="22"/>
              </w:rPr>
            </w:pPr>
          </w:p>
          <w:p w:rsidR="00B71E31" w:rsidRPr="00A44A2F" w:rsidRDefault="00B71E31">
            <w:pPr>
              <w:pStyle w:val="Contenidodelatabla"/>
              <w:snapToGrid w:val="0"/>
              <w:jc w:val="both"/>
              <w:rPr>
                <w:rFonts w:ascii="Arial Narrow" w:hAnsi="Arial Narrow"/>
                <w:color w:val="000000"/>
                <w:sz w:val="22"/>
                <w:szCs w:val="22"/>
              </w:rPr>
            </w:pPr>
            <w:r w:rsidRPr="00A44A2F">
              <w:rPr>
                <w:rFonts w:ascii="Arial Narrow" w:hAnsi="Arial Narrow"/>
                <w:b/>
                <w:color w:val="000000"/>
                <w:sz w:val="22"/>
                <w:szCs w:val="22"/>
              </w:rPr>
              <w:t>Nota:</w:t>
            </w:r>
            <w:r w:rsidRPr="00A44A2F">
              <w:rPr>
                <w:rFonts w:ascii="Arial Narrow" w:hAnsi="Arial Narrow"/>
                <w:color w:val="000000"/>
                <w:sz w:val="22"/>
                <w:szCs w:val="22"/>
              </w:rPr>
              <w:t xml:space="preserve"> El equipo</w:t>
            </w:r>
            <w:r w:rsidR="00D5363A" w:rsidRPr="00A44A2F">
              <w:rPr>
                <w:rFonts w:ascii="Arial Narrow" w:hAnsi="Arial Narrow"/>
                <w:color w:val="000000"/>
                <w:sz w:val="22"/>
                <w:szCs w:val="22"/>
              </w:rPr>
              <w:t xml:space="preserve">, </w:t>
            </w:r>
            <w:r w:rsidRPr="00A44A2F">
              <w:rPr>
                <w:rFonts w:ascii="Arial Narrow" w:hAnsi="Arial Narrow"/>
                <w:color w:val="000000"/>
                <w:sz w:val="22"/>
                <w:szCs w:val="22"/>
              </w:rPr>
              <w:t>personal establecido en la oferta</w:t>
            </w:r>
            <w:r w:rsidR="00D5363A" w:rsidRPr="00A44A2F">
              <w:rPr>
                <w:rFonts w:ascii="Arial Narrow" w:hAnsi="Arial Narrow"/>
                <w:color w:val="000000"/>
                <w:sz w:val="22"/>
                <w:szCs w:val="22"/>
              </w:rPr>
              <w:t xml:space="preserve"> y </w:t>
            </w:r>
            <w:r w:rsidRPr="00A44A2F">
              <w:rPr>
                <w:rFonts w:ascii="Arial Narrow" w:hAnsi="Arial Narrow"/>
                <w:color w:val="000000"/>
                <w:sz w:val="22"/>
                <w:szCs w:val="22"/>
              </w:rPr>
              <w:t>su participación en la ejecución del proyecto deberá ser verificado por el fiscalizador de acuerdo al alcance de prestación de sus servicios</w:t>
            </w:r>
            <w:r w:rsidR="005B2CA3" w:rsidRPr="00A44A2F">
              <w:rPr>
                <w:rFonts w:ascii="Arial Narrow" w:hAnsi="Arial Narrow"/>
                <w:color w:val="000000"/>
                <w:sz w:val="22"/>
                <w:szCs w:val="22"/>
              </w:rPr>
              <w:t xml:space="preserve">, para aplicar las </w:t>
            </w:r>
            <w:r w:rsidR="00D5363A" w:rsidRPr="00A44A2F">
              <w:rPr>
                <w:rFonts w:ascii="Arial Narrow" w:hAnsi="Arial Narrow"/>
                <w:color w:val="000000"/>
                <w:sz w:val="22"/>
                <w:szCs w:val="22"/>
              </w:rPr>
              <w:t xml:space="preserve">multas </w:t>
            </w:r>
            <w:r w:rsidR="005B2CA3" w:rsidRPr="00A44A2F">
              <w:rPr>
                <w:rFonts w:ascii="Arial Narrow" w:hAnsi="Arial Narrow"/>
                <w:color w:val="000000"/>
                <w:sz w:val="22"/>
                <w:szCs w:val="22"/>
              </w:rPr>
              <w:t>establecidas en el contrato de ejecución de obra.</w:t>
            </w:r>
          </w:p>
          <w:p w:rsidR="007D6AFD" w:rsidRPr="00A44A2F" w:rsidRDefault="007D6AFD">
            <w:pPr>
              <w:pStyle w:val="Contenidodelatabla"/>
              <w:snapToGrid w:val="0"/>
              <w:jc w:val="both"/>
              <w:rPr>
                <w:rFonts w:ascii="Arial Narrow" w:hAnsi="Arial Narrow"/>
                <w:color w:val="000000"/>
                <w:sz w:val="22"/>
                <w:szCs w:val="22"/>
              </w:rPr>
            </w:pPr>
          </w:p>
          <w:p w:rsidR="007D6AFD" w:rsidRPr="00A44A2F" w:rsidRDefault="007D6AFD" w:rsidP="007D6AFD">
            <w:pPr>
              <w:pStyle w:val="Contenidodelatabla"/>
              <w:snapToGrid w:val="0"/>
              <w:jc w:val="both"/>
              <w:rPr>
                <w:rFonts w:ascii="Arial Narrow" w:hAnsi="Arial Narrow"/>
                <w:sz w:val="22"/>
                <w:szCs w:val="22"/>
              </w:rPr>
            </w:pPr>
            <w:r w:rsidRPr="00A44A2F">
              <w:rPr>
                <w:rFonts w:ascii="Arial Narrow" w:hAnsi="Arial Narrow"/>
                <w:sz w:val="22"/>
                <w:szCs w:val="22"/>
              </w:rPr>
              <w:t xml:space="preserve">* </w:t>
            </w:r>
            <w:r w:rsidR="009F4632" w:rsidRPr="00A44A2F">
              <w:rPr>
                <w:rFonts w:ascii="Arial Narrow" w:hAnsi="Arial Narrow"/>
                <w:sz w:val="22"/>
                <w:szCs w:val="22"/>
              </w:rPr>
              <w:t>En general el perfil del profesional Especialista Ambiental, será un Ingeniero Ambiental, Biólogo, Magister en Gestión Ambiental o SIMILAR, de conformidad a la formación académica avalada por el Ministerio del Ambiente o similar, quienes estén acreditados para realizar estudios de impacto ambiental, supervisión, seguimiento y monitoreo de planes de manejo ambiental, etc.</w:t>
            </w:r>
            <w:r w:rsidRPr="00A44A2F">
              <w:rPr>
                <w:rFonts w:ascii="Arial Narrow" w:hAnsi="Arial Narrow"/>
                <w:sz w:val="22"/>
                <w:szCs w:val="22"/>
              </w:rPr>
              <w:t>.</w:t>
            </w:r>
          </w:p>
          <w:p w:rsidR="007D6AFD" w:rsidRPr="00A44A2F" w:rsidRDefault="007D6AFD" w:rsidP="007D6AFD">
            <w:pPr>
              <w:pStyle w:val="Contenidodelatabla"/>
              <w:snapToGrid w:val="0"/>
              <w:jc w:val="both"/>
              <w:rPr>
                <w:rFonts w:ascii="Arial Narrow" w:hAnsi="Arial Narrow"/>
                <w:sz w:val="22"/>
                <w:szCs w:val="22"/>
              </w:rPr>
            </w:pPr>
          </w:p>
          <w:p w:rsidR="007D6AFD" w:rsidRPr="00A44A2F" w:rsidRDefault="007D6AFD" w:rsidP="00854206">
            <w:pPr>
              <w:pStyle w:val="Contenidodelatabla"/>
              <w:snapToGrid w:val="0"/>
              <w:jc w:val="both"/>
              <w:rPr>
                <w:rFonts w:ascii="Arial Narrow" w:hAnsi="Arial Narrow"/>
                <w:sz w:val="22"/>
                <w:szCs w:val="22"/>
              </w:rPr>
            </w:pPr>
            <w:r w:rsidRPr="00A44A2F">
              <w:rPr>
                <w:rFonts w:ascii="Arial Narrow" w:hAnsi="Arial Narrow"/>
                <w:sz w:val="22"/>
                <w:szCs w:val="22"/>
              </w:rPr>
              <w:t xml:space="preserve">** </w:t>
            </w:r>
            <w:r w:rsidR="009F4632" w:rsidRPr="00A44A2F">
              <w:rPr>
                <w:rFonts w:ascii="Arial Narrow" w:hAnsi="Arial Narrow"/>
                <w:sz w:val="22"/>
                <w:szCs w:val="22"/>
              </w:rPr>
              <w:t>En general el perfil del profesional Relacionador Social, será un Sociólogo o ramas afines del área Social, según la formación académica y experiencia del profesional en correspondencia al cargo solicitado, quien será encargado de las relaciones del contratista con la comunidad y viceversa</w:t>
            </w:r>
            <w:r w:rsidRPr="00A44A2F">
              <w:rPr>
                <w:rFonts w:ascii="Arial Narrow" w:hAnsi="Arial Narrow"/>
                <w:sz w:val="22"/>
                <w:szCs w:val="22"/>
              </w:rPr>
              <w:t>.</w:t>
            </w:r>
          </w:p>
          <w:p w:rsidR="00516FF0" w:rsidRPr="00A44A2F" w:rsidRDefault="00516FF0">
            <w:pPr>
              <w:pStyle w:val="Contenidodelatabla"/>
              <w:snapToGrid w:val="0"/>
              <w:jc w:val="both"/>
              <w:rPr>
                <w:rFonts w:ascii="Arial Narrow" w:hAnsi="Arial Narrow"/>
                <w:iCs/>
                <w:sz w:val="22"/>
                <w:szCs w:val="22"/>
              </w:rPr>
            </w:pPr>
          </w:p>
        </w:tc>
      </w:tr>
      <w:tr w:rsidR="00363C90" w:rsidRPr="00A44A2F" w:rsidTr="004A0042">
        <w:trPr>
          <w:trHeight w:val="701"/>
        </w:trPr>
        <w:tc>
          <w:tcPr>
            <w:tcW w:w="1985" w:type="dxa"/>
          </w:tcPr>
          <w:p w:rsidR="00953D8E" w:rsidRPr="00A44A2F" w:rsidRDefault="00953D8E" w:rsidP="004A0042">
            <w:pPr>
              <w:pStyle w:val="Headfid1"/>
              <w:tabs>
                <w:tab w:val="right" w:pos="7434"/>
              </w:tabs>
              <w:spacing w:before="60" w:after="60"/>
              <w:jc w:val="left"/>
              <w:rPr>
                <w:rFonts w:ascii="Arial Narrow" w:hAnsi="Arial Narrow"/>
                <w:noProof w:val="0"/>
                <w:sz w:val="22"/>
                <w:szCs w:val="22"/>
                <w:lang w:val="es-EC"/>
              </w:rPr>
            </w:pPr>
          </w:p>
          <w:p w:rsidR="00363C90" w:rsidRPr="00A44A2F" w:rsidRDefault="00363C90" w:rsidP="004A0042">
            <w:pPr>
              <w:pStyle w:val="Headfid1"/>
              <w:tabs>
                <w:tab w:val="right" w:pos="7434"/>
              </w:tabs>
              <w:spacing w:before="60" w:after="60"/>
              <w:jc w:val="left"/>
              <w:rPr>
                <w:rFonts w:ascii="Arial Narrow" w:hAnsi="Arial Narrow"/>
                <w:bCs/>
                <w:noProof w:val="0"/>
                <w:color w:val="000000"/>
                <w:spacing w:val="-3"/>
                <w:sz w:val="22"/>
                <w:szCs w:val="22"/>
                <w:lang w:val="es-EC"/>
              </w:rPr>
            </w:pPr>
            <w:r w:rsidRPr="00A44A2F">
              <w:rPr>
                <w:rFonts w:ascii="Arial Narrow" w:hAnsi="Arial Narrow"/>
                <w:noProof w:val="0"/>
                <w:sz w:val="22"/>
                <w:szCs w:val="22"/>
                <w:lang w:val="es-EC"/>
              </w:rPr>
              <w:t>4.</w:t>
            </w:r>
            <w:r w:rsidRPr="00A44A2F">
              <w:rPr>
                <w:rFonts w:ascii="Arial Narrow" w:hAnsi="Arial Narrow"/>
                <w:b w:val="0"/>
                <w:noProof w:val="0"/>
                <w:sz w:val="22"/>
                <w:szCs w:val="22"/>
                <w:lang w:val="es-EC"/>
              </w:rPr>
              <w:t xml:space="preserve"> </w:t>
            </w:r>
            <w:r w:rsidR="009B2D93" w:rsidRPr="00A44A2F">
              <w:rPr>
                <w:rFonts w:ascii="Arial Narrow" w:hAnsi="Arial Narrow"/>
                <w:bCs/>
                <w:noProof w:val="0"/>
                <w:color w:val="000000"/>
                <w:spacing w:val="-3"/>
                <w:sz w:val="22"/>
                <w:szCs w:val="22"/>
                <w:lang w:val="es-EC"/>
              </w:rPr>
              <w:t xml:space="preserve">Experiencia general y </w:t>
            </w:r>
            <w:r w:rsidR="009B2D93" w:rsidRPr="00A44A2F">
              <w:rPr>
                <w:rFonts w:ascii="Arial Narrow" w:hAnsi="Arial Narrow"/>
                <w:bCs/>
                <w:noProof w:val="0"/>
                <w:spacing w:val="-3"/>
                <w:sz w:val="22"/>
                <w:szCs w:val="22"/>
                <w:lang w:val="es-EC"/>
              </w:rPr>
              <w:t>específica mínima</w:t>
            </w:r>
            <w:r w:rsidR="00ED7304" w:rsidRPr="00A44A2F">
              <w:rPr>
                <w:rFonts w:ascii="Arial Narrow" w:hAnsi="Arial Narrow"/>
                <w:bCs/>
                <w:noProof w:val="0"/>
                <w:spacing w:val="-3"/>
                <w:sz w:val="22"/>
                <w:szCs w:val="22"/>
                <w:lang w:val="es-EC"/>
              </w:rPr>
              <w:t xml:space="preserve"> del oferente</w:t>
            </w:r>
            <w:r w:rsidR="0031627E" w:rsidRPr="00A44A2F">
              <w:rPr>
                <w:rFonts w:ascii="Arial Narrow" w:hAnsi="Arial Narrow"/>
                <w:bCs/>
                <w:noProof w:val="0"/>
                <w:spacing w:val="-3"/>
                <w:sz w:val="22"/>
                <w:szCs w:val="22"/>
                <w:lang w:val="es-EC"/>
              </w:rPr>
              <w:t>.</w:t>
            </w:r>
          </w:p>
          <w:p w:rsidR="00D5363A" w:rsidRPr="00A44A2F" w:rsidRDefault="00D5363A" w:rsidP="004A0042">
            <w:pPr>
              <w:pStyle w:val="Headfid1"/>
              <w:tabs>
                <w:tab w:val="right" w:pos="7434"/>
              </w:tabs>
              <w:spacing w:before="60" w:after="60"/>
              <w:jc w:val="left"/>
              <w:rPr>
                <w:rFonts w:ascii="Arial Narrow" w:hAnsi="Arial Narrow"/>
                <w:b w:val="0"/>
                <w:bCs/>
                <w:noProof w:val="0"/>
                <w:color w:val="000000"/>
                <w:spacing w:val="-3"/>
                <w:sz w:val="22"/>
                <w:szCs w:val="22"/>
                <w:lang w:val="es-EC"/>
              </w:rPr>
            </w:pPr>
            <w:r w:rsidRPr="00A44A2F">
              <w:rPr>
                <w:rFonts w:ascii="Arial Narrow" w:hAnsi="Arial Narrow"/>
                <w:b w:val="0"/>
                <w:bCs/>
                <w:noProof w:val="0"/>
                <w:color w:val="000000"/>
                <w:spacing w:val="-3"/>
                <w:sz w:val="22"/>
                <w:szCs w:val="22"/>
                <w:lang w:val="es-EC"/>
              </w:rPr>
              <w:t>El oferente adjuntará un cuadro resumen para cada tipo de experiencia para facilitar la revisión.</w:t>
            </w:r>
          </w:p>
          <w:p w:rsidR="0031627E" w:rsidRPr="00A44A2F" w:rsidRDefault="0031627E" w:rsidP="004A0042">
            <w:pPr>
              <w:pStyle w:val="Headfid1"/>
              <w:tabs>
                <w:tab w:val="right" w:pos="7434"/>
              </w:tabs>
              <w:spacing w:before="60" w:after="60"/>
              <w:jc w:val="left"/>
              <w:rPr>
                <w:rFonts w:ascii="Arial Narrow" w:hAnsi="Arial Narrow"/>
                <w:b w:val="0"/>
                <w:iCs/>
                <w:noProof w:val="0"/>
                <w:sz w:val="22"/>
                <w:szCs w:val="22"/>
                <w:lang w:val="es-EC"/>
              </w:rPr>
            </w:pPr>
          </w:p>
        </w:tc>
        <w:tc>
          <w:tcPr>
            <w:tcW w:w="8222" w:type="dxa"/>
          </w:tcPr>
          <w:p w:rsidR="00027570" w:rsidRPr="00A44A2F" w:rsidRDefault="00027570">
            <w:pPr>
              <w:pStyle w:val="Prrafodelista"/>
              <w:contextualSpacing/>
              <w:rPr>
                <w:rFonts w:ascii="Arial Narrow" w:hAnsi="Arial Narrow" w:cs="Calibri"/>
                <w:b/>
                <w:bCs/>
                <w:noProof w:val="0"/>
                <w:lang w:val="es-EC"/>
              </w:rPr>
            </w:pPr>
          </w:p>
          <w:p w:rsidR="00D5363A" w:rsidRPr="00A44A2F" w:rsidRDefault="00D5363A" w:rsidP="004A0042">
            <w:pPr>
              <w:rPr>
                <w:rFonts w:ascii="Arial Narrow" w:hAnsi="Arial Narrow"/>
                <w:b/>
                <w:sz w:val="22"/>
                <w:szCs w:val="22"/>
              </w:rPr>
            </w:pPr>
            <w:r w:rsidRPr="00A44A2F">
              <w:rPr>
                <w:rFonts w:ascii="Arial Narrow" w:hAnsi="Arial Narrow"/>
                <w:b/>
                <w:sz w:val="22"/>
                <w:szCs w:val="22"/>
              </w:rPr>
              <w:t>4. EXPERIENCIA GENERAL Y ESPECÍFICA MÍNIMA DEL OFERENTE.</w:t>
            </w:r>
          </w:p>
          <w:p w:rsidR="00D5363A" w:rsidRPr="00A44A2F" w:rsidRDefault="00D5363A">
            <w:pPr>
              <w:rPr>
                <w:rFonts w:ascii="Arial Narrow" w:hAnsi="Arial Narrow"/>
                <w:b/>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 xml:space="preserve">4.1 </w:t>
            </w:r>
            <w:r w:rsidRPr="00A44A2F">
              <w:rPr>
                <w:rFonts w:ascii="Arial Narrow" w:hAnsi="Arial Narrow"/>
                <w:b/>
                <w:sz w:val="22"/>
                <w:szCs w:val="22"/>
              </w:rPr>
              <w:tab/>
              <w:t>Experiencia General del oferente:</w:t>
            </w:r>
          </w:p>
          <w:p w:rsidR="009F42FE" w:rsidRPr="00A44A2F" w:rsidRDefault="009F42FE">
            <w:pPr>
              <w:rPr>
                <w:rFonts w:ascii="Arial Narrow" w:hAnsi="Arial Narrow"/>
                <w:b/>
                <w:sz w:val="22"/>
                <w:szCs w:val="22"/>
              </w:rPr>
            </w:pPr>
          </w:p>
          <w:p w:rsidR="009F42FE" w:rsidRPr="00A44A2F" w:rsidRDefault="009F42FE" w:rsidP="009F42FE">
            <w:pPr>
              <w:rPr>
                <w:rFonts w:ascii="Arial Narrow" w:hAnsi="Arial Narrow"/>
                <w:szCs w:val="22"/>
              </w:rPr>
            </w:pPr>
            <w:r w:rsidRPr="00A44A2F">
              <w:rPr>
                <w:rFonts w:ascii="Arial Narrow" w:hAnsi="Arial Narrow"/>
                <w:szCs w:val="22"/>
              </w:rPr>
              <w:t>Se considerará Experiencia General Mínima del Oferente, aquel que acredite haber ejecutado contratos de Construcción o Reconstrucción o Rehabilitación o Mantenimiento de infraestructura de obras civiles y/o viales, para justificar que el monto sumado de los contratos presentados, sean igual o superior a Quince Millones Cuatrocientos Sesenta y Cinco Mil Veinte y Siete  Dólares de los Estados Unidos de América con 77/100 (USD 15`465.027,77) sin incluir IVA, a partir del año 2000 en adelante.</w:t>
            </w:r>
          </w:p>
          <w:p w:rsidR="00032E95" w:rsidRPr="00A44A2F" w:rsidRDefault="00032E95" w:rsidP="00032E95">
            <w:pPr>
              <w:rPr>
                <w:rFonts w:ascii="Arial Narrow" w:hAnsi="Arial Narrow"/>
                <w:sz w:val="22"/>
                <w:szCs w:val="22"/>
              </w:rPr>
            </w:pPr>
          </w:p>
          <w:p w:rsidR="00032E95" w:rsidRPr="00A44A2F" w:rsidRDefault="00032E95" w:rsidP="00032E95">
            <w:pPr>
              <w:rPr>
                <w:rFonts w:ascii="Arial Narrow" w:hAnsi="Arial Narrow"/>
                <w:b/>
                <w:sz w:val="22"/>
                <w:szCs w:val="22"/>
              </w:rPr>
            </w:pPr>
            <w:r w:rsidRPr="00A44A2F">
              <w:rPr>
                <w:rFonts w:ascii="Arial Narrow" w:hAnsi="Arial Narrow"/>
                <w:b/>
                <w:sz w:val="22"/>
                <w:szCs w:val="22"/>
              </w:rPr>
              <w:t xml:space="preserve">4.2 </w:t>
            </w:r>
            <w:r w:rsidRPr="00A44A2F">
              <w:rPr>
                <w:rFonts w:ascii="Arial Narrow" w:hAnsi="Arial Narrow"/>
                <w:b/>
                <w:sz w:val="22"/>
                <w:szCs w:val="22"/>
              </w:rPr>
              <w:tab/>
              <w:t>Experiencia Específica del oferente.</w:t>
            </w:r>
          </w:p>
          <w:p w:rsidR="00032E95" w:rsidRPr="00A44A2F" w:rsidRDefault="00032E95" w:rsidP="00032E95">
            <w:pPr>
              <w:ind w:firstLine="567"/>
              <w:rPr>
                <w:rFonts w:ascii="Arial Narrow" w:hAnsi="Arial Narrow"/>
                <w:sz w:val="22"/>
                <w:szCs w:val="22"/>
              </w:rPr>
            </w:pPr>
          </w:p>
          <w:p w:rsidR="00175EE6" w:rsidRPr="00A44A2F" w:rsidRDefault="00175EE6" w:rsidP="00175EE6">
            <w:pPr>
              <w:rPr>
                <w:rFonts w:ascii="Arial Narrow" w:hAnsi="Arial Narrow"/>
                <w:szCs w:val="22"/>
              </w:rPr>
            </w:pPr>
            <w:r w:rsidRPr="00A44A2F">
              <w:rPr>
                <w:rFonts w:ascii="Arial Narrow" w:hAnsi="Arial Narrow"/>
                <w:szCs w:val="22"/>
              </w:rPr>
              <w:t>Se considerará Experiencia Específica Mínima del Oferente, aquel que acredite haber ejecutado contratos de</w:t>
            </w:r>
            <w:r w:rsidRPr="00A44A2F" w:rsidDel="009A5FBD">
              <w:rPr>
                <w:rFonts w:ascii="Arial Narrow" w:hAnsi="Arial Narrow"/>
                <w:szCs w:val="22"/>
              </w:rPr>
              <w:t xml:space="preserve"> </w:t>
            </w:r>
            <w:r w:rsidRPr="00A44A2F">
              <w:rPr>
                <w:rFonts w:ascii="Arial Narrow" w:hAnsi="Arial Narrow"/>
                <w:szCs w:val="22"/>
              </w:rPr>
              <w:t>Construcción o Reconstrucción o Rehabilitación o Mantenimiento de infraestructura vial, cuya capa de rodadura sea hormigón asfaltico y/o Micropavimento (Slurry Seal modificado con polímeros) y/o Slurry Seal; para justificar que el monto sumado, sean igual o superior a Doce Millones Trescientos Setenta y Dos Mil Veinte y Dos Dólares de los Estados Unidos de América con 22/100 (USD 12`372.022,22</w:t>
            </w:r>
            <w:r w:rsidR="004735E6" w:rsidRPr="00A44A2F">
              <w:rPr>
                <w:rFonts w:ascii="Arial Narrow" w:hAnsi="Arial Narrow"/>
                <w:szCs w:val="22"/>
              </w:rPr>
              <w:t>)</w:t>
            </w:r>
            <w:r w:rsidRPr="00A44A2F">
              <w:rPr>
                <w:rFonts w:ascii="Arial Narrow" w:hAnsi="Arial Narrow"/>
                <w:szCs w:val="22"/>
              </w:rPr>
              <w:t xml:space="preserve"> sin incluir IVA, a partir del año 2000 en adelante.</w:t>
            </w:r>
          </w:p>
          <w:p w:rsidR="00175EE6" w:rsidRPr="00A44A2F" w:rsidRDefault="00175EE6" w:rsidP="00175EE6">
            <w:pPr>
              <w:rPr>
                <w:rFonts w:ascii="Arial Narrow" w:hAnsi="Arial Narrow"/>
                <w:szCs w:val="22"/>
              </w:rPr>
            </w:pPr>
          </w:p>
          <w:p w:rsidR="00175EE6" w:rsidRPr="00A44A2F" w:rsidRDefault="00175EE6" w:rsidP="00175EE6">
            <w:pPr>
              <w:rPr>
                <w:rFonts w:ascii="Arial Narrow" w:hAnsi="Arial Narrow"/>
                <w:szCs w:val="22"/>
              </w:rPr>
            </w:pPr>
            <w:r w:rsidRPr="00A44A2F">
              <w:rPr>
                <w:rFonts w:ascii="Arial Narrow" w:hAnsi="Arial Narrow"/>
                <w:szCs w:val="22"/>
              </w:rPr>
              <w:t>Estas condiciones no estarán sujetas al número de contratos o instrumentos presentados por el oferente para acreditar la experiencia mínima general o específica requerida, sino, al cumplimiento de estas condiciones en relación a los montos mínimos requeridos para cada tipo de experiencia.</w:t>
            </w:r>
          </w:p>
          <w:p w:rsidR="00175EE6" w:rsidRPr="00A44A2F" w:rsidRDefault="00175EE6" w:rsidP="00175EE6">
            <w:pPr>
              <w:rPr>
                <w:rFonts w:ascii="Arial Narrow" w:hAnsi="Arial Narrow"/>
                <w:szCs w:val="22"/>
              </w:rPr>
            </w:pPr>
          </w:p>
          <w:p w:rsidR="00175EE6" w:rsidRPr="00A44A2F" w:rsidRDefault="00175EE6" w:rsidP="00175EE6">
            <w:pPr>
              <w:rPr>
                <w:rFonts w:ascii="Arial Narrow" w:hAnsi="Arial Narrow"/>
                <w:szCs w:val="22"/>
              </w:rPr>
            </w:pPr>
            <w:r w:rsidRPr="00A44A2F">
              <w:rPr>
                <w:rFonts w:ascii="Arial Narrow" w:hAnsi="Arial Narrow"/>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rsidR="00D5363A" w:rsidRPr="00A44A2F" w:rsidRDefault="00D5363A">
            <w:pPr>
              <w:rPr>
                <w:rFonts w:ascii="Arial Narrow" w:hAnsi="Arial Narrow"/>
                <w:sz w:val="22"/>
                <w:szCs w:val="22"/>
              </w:rPr>
            </w:pPr>
          </w:p>
          <w:p w:rsidR="00607F22" w:rsidRPr="00A44A2F" w:rsidRDefault="00607F22">
            <w:pPr>
              <w:rPr>
                <w:rFonts w:ascii="Arial Narrow" w:hAnsi="Arial Narrow"/>
                <w:sz w:val="22"/>
                <w:szCs w:val="22"/>
              </w:rPr>
            </w:pPr>
          </w:p>
          <w:p w:rsidR="00D5363A" w:rsidRPr="00A44A2F" w:rsidRDefault="00D5363A" w:rsidP="004A0042">
            <w:pPr>
              <w:pStyle w:val="Ttulo2"/>
              <w:ind w:left="-79" w:firstLine="0"/>
              <w:jc w:val="left"/>
              <w:rPr>
                <w:rFonts w:ascii="Arial Narrow" w:hAnsi="Arial Narrow"/>
                <w:sz w:val="22"/>
                <w:szCs w:val="22"/>
              </w:rPr>
            </w:pPr>
            <w:r w:rsidRPr="00A44A2F">
              <w:rPr>
                <w:rFonts w:ascii="Arial Narrow" w:hAnsi="Arial Narrow"/>
                <w:sz w:val="22"/>
                <w:szCs w:val="22"/>
              </w:rPr>
              <w:t>4.3 CRITERIOS GENERALES DE LOS DOCUMENTOS PARA ACREDITAR LA EX</w:t>
            </w:r>
            <w:r w:rsidR="00FB3FC3" w:rsidRPr="00A44A2F">
              <w:rPr>
                <w:rFonts w:ascii="Arial Narrow" w:hAnsi="Arial Narrow"/>
                <w:sz w:val="22"/>
                <w:szCs w:val="22"/>
              </w:rPr>
              <w:t xml:space="preserve">PERIENCIA DE </w:t>
            </w:r>
            <w:r w:rsidR="00FB3FC3" w:rsidRPr="00A44A2F">
              <w:rPr>
                <w:rFonts w:ascii="Arial Narrow" w:hAnsi="Arial Narrow"/>
                <w:sz w:val="22"/>
                <w:szCs w:val="22"/>
              </w:rPr>
              <w:lastRenderedPageBreak/>
              <w:t>LA METODOLOGÍA DE E</w:t>
            </w:r>
            <w:r w:rsidRPr="00A44A2F">
              <w:rPr>
                <w:rFonts w:ascii="Arial Narrow" w:hAnsi="Arial Narrow"/>
                <w:sz w:val="22"/>
                <w:szCs w:val="22"/>
              </w:rPr>
              <w:t>VALUACIÓN DEL OFERENTE Y DEL PERSONAL TÉCNICO MÍNIMO:</w:t>
            </w:r>
          </w:p>
          <w:p w:rsidR="00D5363A" w:rsidRPr="00A44A2F" w:rsidRDefault="00D5363A">
            <w:pPr>
              <w:ind w:firstLine="567"/>
              <w:rPr>
                <w:rFonts w:ascii="Arial Narrow" w:hAnsi="Arial Narrow"/>
                <w:sz w:val="22"/>
                <w:szCs w:val="22"/>
              </w:rPr>
            </w:pPr>
          </w:p>
          <w:p w:rsidR="00D5363A" w:rsidRPr="00A44A2F" w:rsidRDefault="00D5363A" w:rsidP="0036791B">
            <w:pPr>
              <w:numPr>
                <w:ilvl w:val="0"/>
                <w:numId w:val="29"/>
              </w:numPr>
              <w:rPr>
                <w:rFonts w:ascii="Arial Narrow" w:hAnsi="Arial Narrow"/>
                <w:b/>
                <w:sz w:val="22"/>
                <w:szCs w:val="22"/>
              </w:rPr>
            </w:pPr>
            <w:r w:rsidRPr="00A44A2F">
              <w:rPr>
                <w:rFonts w:ascii="Arial Narrow" w:hAnsi="Arial Narrow"/>
                <w:b/>
                <w:sz w:val="22"/>
                <w:szCs w:val="22"/>
              </w:rPr>
              <w:t>EVALUACIÓN DEL OFERENTE:</w:t>
            </w:r>
          </w:p>
          <w:p w:rsidR="00D5363A" w:rsidRPr="00A44A2F" w:rsidRDefault="00D5363A">
            <w:pPr>
              <w:ind w:left="567"/>
              <w:rPr>
                <w:rFonts w:ascii="Arial Narrow" w:hAnsi="Arial Narrow"/>
                <w:sz w:val="22"/>
                <w:szCs w:val="22"/>
              </w:rPr>
            </w:pPr>
          </w:p>
          <w:p w:rsidR="00696F88" w:rsidRPr="00A44A2F" w:rsidRDefault="00696F88" w:rsidP="00696F88">
            <w:pPr>
              <w:rPr>
                <w:rFonts w:ascii="Arial Narrow" w:hAnsi="Arial Narrow"/>
                <w:sz w:val="22"/>
                <w:szCs w:val="22"/>
              </w:rPr>
            </w:pPr>
            <w:r w:rsidRPr="00A44A2F">
              <w:rPr>
                <w:rFonts w:ascii="Arial Narrow" w:hAnsi="Arial Narrow"/>
                <w:sz w:val="22"/>
                <w:szCs w:val="22"/>
              </w:rPr>
              <w:t xml:space="preserve">El oferente deberá probar su experiencia adjuntando: </w:t>
            </w:r>
          </w:p>
          <w:p w:rsidR="00696F88" w:rsidRPr="00A44A2F" w:rsidRDefault="00696F88" w:rsidP="00696F88">
            <w:pPr>
              <w:ind w:left="567"/>
              <w:rPr>
                <w:rFonts w:ascii="Arial Narrow" w:hAnsi="Arial Narrow"/>
                <w:sz w:val="22"/>
                <w:szCs w:val="22"/>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En el caso de experiencia en el sector privado: con contratos y actas de recepción provisionales o definitivas  y/o certificados conferidos por el Representante Legal o Autoridad Superior del Contratante Principal de la obra; al que se adjuntará los documentos que respalden tal representación (nombramiento, cédula de ciudadanía o documentos similares en el extranjero). No se podrá auto certificar la experiencia</w:t>
            </w:r>
            <w:r w:rsidR="002D2523" w:rsidRPr="00A44A2F">
              <w:rPr>
                <w:rFonts w:ascii="Arial Narrow" w:hAnsi="Arial Narrow"/>
                <w:sz w:val="22"/>
                <w:szCs w:val="22"/>
              </w:rPr>
              <w:t>.</w:t>
            </w:r>
          </w:p>
          <w:p w:rsidR="002D2523" w:rsidRPr="00A44A2F" w:rsidRDefault="002D2523" w:rsidP="002D2523">
            <w:pPr>
              <w:ind w:left="704"/>
              <w:rPr>
                <w:rFonts w:ascii="Arial Narrow" w:hAnsi="Arial Narrow"/>
                <w:sz w:val="22"/>
                <w:szCs w:val="22"/>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 xml:space="preserve">En el caso de experiencia en el sector público: con certificaciones que hayan sido conferidas por la Máxima Autoridad de la entidad contratante, hasta un nivel de Director o su equivalente, o copia del acta entrega recepción de la obra definitiva o provisional y contrato. </w:t>
            </w:r>
          </w:p>
          <w:p w:rsidR="002D2523" w:rsidRPr="00A44A2F" w:rsidRDefault="002D2523" w:rsidP="002D2523">
            <w:pPr>
              <w:pStyle w:val="Prrafodelista"/>
              <w:rPr>
                <w:rFonts w:ascii="Arial Narrow" w:hAnsi="Arial Narrow"/>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También se podrá acreditar la experiencia del oferente con contratos que se encuentren en ejecución, con un avance físico de obra del noventa por ciento (90%) del contrato, para lo cual deberá presentar el planillaje y/o certificados otorgados por la Entidad Contratante, desde la Máxima Autoridad hasta el nivel de Director del área relacionada con el proyecto.</w:t>
            </w:r>
          </w:p>
          <w:p w:rsidR="002D2523" w:rsidRPr="00A44A2F" w:rsidRDefault="002D2523" w:rsidP="002D2523">
            <w:pPr>
              <w:pStyle w:val="Prrafodelista"/>
              <w:rPr>
                <w:rFonts w:ascii="Arial Narrow" w:hAnsi="Arial Narrow"/>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Los certificados presentados para justificar la experiencia del oferente deberán contar en su texto con la siguiente información: año de ejecución del proyecto, valor del contrato, objeto del contrato, plazo contractual, información del contacto del emisor del certificado; y, en el caso de contratos que se encuentren en ejecución, se deberá establecer el porcentaje de avance de físico de obra.</w:t>
            </w:r>
          </w:p>
          <w:p w:rsidR="002D2523" w:rsidRPr="00A44A2F" w:rsidRDefault="002D2523" w:rsidP="002D2523">
            <w:pPr>
              <w:pStyle w:val="Prrafodelista"/>
              <w:rPr>
                <w:rFonts w:ascii="Arial Narrow" w:hAnsi="Arial Narrow"/>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Para los profesionales que participan individualmente, será acreditable la experiencia adquirida en relación de dependencia, ya sea en calidad de residente o superintendente de trabajos y su valoración, cuando gire en torno a los montos contractuales, se cumplirá considerando el cuarenta por ciento (40%) del valor del contrato en el que tales profesionales participaron en las calidades que se señalaron; los certificados correspondientes, deberán contar con la siguiente información: año de ejecución del proyecto, valor del contrato, objeto del contrato, plazo contractual y monto ejecutado.</w:t>
            </w:r>
          </w:p>
          <w:p w:rsidR="002D2523" w:rsidRPr="00A44A2F" w:rsidRDefault="002D2523" w:rsidP="002D2523">
            <w:pPr>
              <w:pStyle w:val="Prrafodelista"/>
              <w:rPr>
                <w:rFonts w:ascii="Arial Narrow" w:hAnsi="Arial Narrow"/>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La experiencia general y especifica adquirida en calidad de subcontratista será reconocida y aceptada, siempre y cuando tenga directa relación al objeto contractual y se adjunte los certificados emitidos por el titular del proyecto o contrato ejecutado, los que deberán contar con la siguiente información: año de ejecución del proyecto, valor del contrato, objeto del contrato, plazo contractual y monto ejecutado en calidad de subcontratista; además el proyecto presentado debe cumplir con los parámetros establecidos en la Experiencia del Oferente; adicionalmente se adjuntaran los respectivos subcontratos debidamente suscritos.</w:t>
            </w:r>
          </w:p>
          <w:p w:rsidR="002D2523" w:rsidRPr="00A44A2F" w:rsidRDefault="002D2523" w:rsidP="002D2523">
            <w:pPr>
              <w:pStyle w:val="Prrafodelista"/>
              <w:rPr>
                <w:rFonts w:ascii="Arial Narrow" w:hAnsi="Arial Narrow"/>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Si el proyecto que se presenta como experiencia del oferente fue realizado en consorcio, tendrá que adjuntar el documento en el cual consten los porcentajes de participación de sus integrantes, tomando en consideración que cada proyecto presentado debe cumplir con los parámetros establecidos en la Experiencia del Oferente</w:t>
            </w:r>
            <w:r w:rsidR="00FB7B42" w:rsidRPr="00A44A2F">
              <w:rPr>
                <w:rFonts w:ascii="Arial Narrow" w:hAnsi="Arial Narrow"/>
                <w:sz w:val="22"/>
                <w:szCs w:val="22"/>
              </w:rPr>
              <w:t>.</w:t>
            </w:r>
          </w:p>
          <w:p w:rsidR="002D2523" w:rsidRPr="00A44A2F" w:rsidRDefault="002D2523" w:rsidP="002D2523">
            <w:pPr>
              <w:pStyle w:val="Prrafodelista"/>
              <w:rPr>
                <w:rFonts w:ascii="Arial Narrow" w:hAnsi="Arial Narrow"/>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Se debe adjuntar todos los documentos solicitados en el pliego precontractual para evaluar la experiencia del contratista caso contrario, el proyecto no será considerado para la asignación de cumplimiento</w:t>
            </w:r>
            <w:r w:rsidR="00FB7B42" w:rsidRPr="00A44A2F">
              <w:rPr>
                <w:rFonts w:ascii="Arial Narrow" w:hAnsi="Arial Narrow"/>
                <w:sz w:val="22"/>
                <w:szCs w:val="22"/>
              </w:rPr>
              <w:t>.</w:t>
            </w:r>
          </w:p>
          <w:p w:rsidR="002D2523" w:rsidRPr="00A44A2F" w:rsidRDefault="002D2523" w:rsidP="002D2523">
            <w:pPr>
              <w:pStyle w:val="Prrafodelista"/>
              <w:rPr>
                <w:rFonts w:ascii="Arial Narrow" w:hAnsi="Arial Narrow"/>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Para la evaluación de la antigüedad de una experiencia, el cálculo de los periodos tendrá como fecha límite aquella que corresponda a la convocatoria y solo se tomará en cuenta el plazo de ejecución de cada contrato propuesto de cada obra ejecutada, más no la fecha de recepciones</w:t>
            </w:r>
            <w:r w:rsidR="00FB7B42" w:rsidRPr="00A44A2F">
              <w:rPr>
                <w:rFonts w:ascii="Arial Narrow" w:hAnsi="Arial Narrow"/>
                <w:sz w:val="22"/>
                <w:szCs w:val="22"/>
              </w:rPr>
              <w:t>.</w:t>
            </w:r>
          </w:p>
          <w:p w:rsidR="002D2523" w:rsidRPr="00A44A2F" w:rsidRDefault="002D2523" w:rsidP="002D2523">
            <w:pPr>
              <w:pStyle w:val="Prrafodelista"/>
              <w:rPr>
                <w:rFonts w:ascii="Arial Narrow" w:hAnsi="Arial Narrow"/>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Los oferentes deberán proponer dentro del personal técnico como mínimo un Ingeniero Civil ecuatoriano en ejercicio legal de su profesión, afín a la naturaleza del trabajo que se realice.</w:t>
            </w:r>
          </w:p>
          <w:p w:rsidR="002D2523" w:rsidRPr="00A44A2F" w:rsidRDefault="002D2523" w:rsidP="002D2523">
            <w:pPr>
              <w:pStyle w:val="Prrafodelista"/>
              <w:rPr>
                <w:rFonts w:ascii="Arial Narrow" w:hAnsi="Arial Narrow"/>
              </w:rPr>
            </w:pPr>
          </w:p>
          <w:p w:rsidR="002D2523"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No se aceptará auto certificaciones; y,</w:t>
            </w:r>
          </w:p>
          <w:p w:rsidR="002D2523" w:rsidRPr="00A44A2F" w:rsidRDefault="002D2523" w:rsidP="002D2523">
            <w:pPr>
              <w:pStyle w:val="Prrafodelista"/>
              <w:rPr>
                <w:rFonts w:ascii="Arial Narrow" w:hAnsi="Arial Narrow"/>
              </w:rPr>
            </w:pPr>
          </w:p>
          <w:p w:rsidR="00696F88" w:rsidRPr="00A44A2F" w:rsidRDefault="00696F88" w:rsidP="002D2523">
            <w:pPr>
              <w:numPr>
                <w:ilvl w:val="0"/>
                <w:numId w:val="54"/>
              </w:numPr>
              <w:rPr>
                <w:rFonts w:ascii="Arial Narrow" w:hAnsi="Arial Narrow"/>
                <w:sz w:val="22"/>
                <w:szCs w:val="22"/>
              </w:rPr>
            </w:pPr>
            <w:r w:rsidRPr="00A44A2F">
              <w:rPr>
                <w:rFonts w:ascii="Arial Narrow" w:hAnsi="Arial Narrow"/>
                <w:sz w:val="22"/>
                <w:szCs w:val="22"/>
              </w:rPr>
              <w:t>Si con la presentación de un contrato o instrumento que acredite la experiencia mínima específica, el oferente cumpliere el monto mínimo solicitado para la experiencia mínima general, este contrato o instrumento será considerado como válido para acreditar los dos tipos de experiencias.</w:t>
            </w:r>
          </w:p>
          <w:p w:rsidR="00D65660" w:rsidRPr="00A44A2F" w:rsidRDefault="00D65660" w:rsidP="00DE10A1">
            <w:pPr>
              <w:ind w:left="993" w:hanging="425"/>
              <w:rPr>
                <w:rFonts w:ascii="Arial Narrow" w:hAnsi="Arial Narrow"/>
                <w:iCs/>
                <w:noProof w:val="0"/>
                <w:sz w:val="22"/>
                <w:szCs w:val="22"/>
              </w:rPr>
            </w:pPr>
          </w:p>
        </w:tc>
      </w:tr>
      <w:tr w:rsidR="00363C90" w:rsidRPr="00A44A2F" w:rsidTr="004A0042">
        <w:trPr>
          <w:trHeight w:val="28"/>
        </w:trPr>
        <w:tc>
          <w:tcPr>
            <w:tcW w:w="1985" w:type="dxa"/>
          </w:tcPr>
          <w:p w:rsidR="00953D8E" w:rsidRPr="00A44A2F" w:rsidRDefault="00953D8E" w:rsidP="004A0042">
            <w:pPr>
              <w:pStyle w:val="Headfid1"/>
              <w:tabs>
                <w:tab w:val="right" w:pos="7434"/>
              </w:tabs>
              <w:spacing w:before="60" w:after="60"/>
              <w:jc w:val="left"/>
              <w:rPr>
                <w:rFonts w:ascii="Arial Narrow" w:hAnsi="Arial Narrow"/>
                <w:iCs/>
                <w:noProof w:val="0"/>
                <w:sz w:val="22"/>
                <w:szCs w:val="22"/>
                <w:lang w:val="es-EC"/>
              </w:rPr>
            </w:pPr>
          </w:p>
          <w:p w:rsidR="00363C90" w:rsidRPr="00A44A2F" w:rsidRDefault="00363C90" w:rsidP="004A0042">
            <w:pPr>
              <w:pStyle w:val="Headfid1"/>
              <w:tabs>
                <w:tab w:val="right" w:pos="7434"/>
              </w:tabs>
              <w:spacing w:before="60" w:after="60"/>
              <w:jc w:val="left"/>
              <w:rPr>
                <w:rFonts w:ascii="Arial Narrow" w:hAnsi="Arial Narrow"/>
                <w:bCs/>
                <w:noProof w:val="0"/>
                <w:color w:val="000000"/>
                <w:spacing w:val="-3"/>
                <w:sz w:val="22"/>
                <w:szCs w:val="22"/>
                <w:lang w:val="es-EC"/>
              </w:rPr>
            </w:pPr>
            <w:r w:rsidRPr="00A44A2F">
              <w:rPr>
                <w:rFonts w:ascii="Arial Narrow" w:hAnsi="Arial Narrow"/>
                <w:iCs/>
                <w:noProof w:val="0"/>
                <w:sz w:val="22"/>
                <w:szCs w:val="22"/>
                <w:lang w:val="es-EC"/>
              </w:rPr>
              <w:t xml:space="preserve">5. </w:t>
            </w:r>
            <w:r w:rsidR="009B2D93" w:rsidRPr="00A44A2F">
              <w:rPr>
                <w:rFonts w:ascii="Arial Narrow" w:hAnsi="Arial Narrow"/>
                <w:bCs/>
                <w:noProof w:val="0"/>
                <w:color w:val="000000"/>
                <w:spacing w:val="-3"/>
                <w:sz w:val="22"/>
                <w:szCs w:val="22"/>
                <w:lang w:val="es-EC"/>
              </w:rPr>
              <w:t>Experiencia mínima del personal técnico</w:t>
            </w:r>
            <w:r w:rsidR="0081411D" w:rsidRPr="00A44A2F">
              <w:rPr>
                <w:rFonts w:ascii="Arial Narrow" w:hAnsi="Arial Narrow"/>
                <w:bCs/>
                <w:noProof w:val="0"/>
                <w:color w:val="000000"/>
                <w:spacing w:val="-3"/>
                <w:sz w:val="22"/>
                <w:szCs w:val="22"/>
                <w:lang w:val="es-EC"/>
              </w:rPr>
              <w:t>.</w:t>
            </w:r>
          </w:p>
          <w:p w:rsidR="00122693" w:rsidRPr="00A44A2F" w:rsidRDefault="00122693" w:rsidP="004A0042">
            <w:pPr>
              <w:pStyle w:val="Headfid1"/>
              <w:tabs>
                <w:tab w:val="right" w:pos="7434"/>
              </w:tabs>
              <w:spacing w:before="60" w:after="60"/>
              <w:jc w:val="left"/>
              <w:rPr>
                <w:rFonts w:ascii="Arial Narrow" w:hAnsi="Arial Narrow"/>
                <w:bCs/>
                <w:noProof w:val="0"/>
                <w:color w:val="000000"/>
                <w:spacing w:val="-3"/>
                <w:sz w:val="22"/>
                <w:szCs w:val="22"/>
                <w:lang w:val="es-EC"/>
              </w:rPr>
            </w:pPr>
          </w:p>
          <w:p w:rsidR="00122693" w:rsidRPr="00A44A2F" w:rsidRDefault="00122693" w:rsidP="004A0042">
            <w:pPr>
              <w:pStyle w:val="Headfid1"/>
              <w:tabs>
                <w:tab w:val="right" w:pos="7434"/>
              </w:tabs>
              <w:spacing w:before="60" w:after="60"/>
              <w:jc w:val="left"/>
              <w:rPr>
                <w:rFonts w:ascii="Arial Narrow" w:hAnsi="Arial Narrow"/>
                <w:b w:val="0"/>
                <w:bCs/>
                <w:noProof w:val="0"/>
                <w:color w:val="000000"/>
                <w:spacing w:val="-3"/>
                <w:sz w:val="22"/>
                <w:szCs w:val="22"/>
                <w:lang w:val="es-EC"/>
              </w:rPr>
            </w:pPr>
            <w:r w:rsidRPr="00A44A2F">
              <w:rPr>
                <w:rFonts w:ascii="Arial Narrow" w:hAnsi="Arial Narrow"/>
                <w:b w:val="0"/>
                <w:bCs/>
                <w:noProof w:val="0"/>
                <w:color w:val="000000"/>
                <w:spacing w:val="-3"/>
                <w:sz w:val="22"/>
                <w:szCs w:val="22"/>
                <w:lang w:val="es-EC"/>
              </w:rPr>
              <w:t>El oferente adjuntará un cuadro resumen para cada tipo de experiencia para cada personal para facilitar la revisión.</w:t>
            </w:r>
          </w:p>
          <w:p w:rsidR="00122693" w:rsidRPr="00A44A2F" w:rsidRDefault="00122693" w:rsidP="004A0042">
            <w:pPr>
              <w:pStyle w:val="Headfid1"/>
              <w:tabs>
                <w:tab w:val="right" w:pos="7434"/>
              </w:tabs>
              <w:spacing w:before="60" w:after="60"/>
              <w:jc w:val="left"/>
              <w:rPr>
                <w:rFonts w:ascii="Arial Narrow" w:hAnsi="Arial Narrow"/>
                <w:iCs/>
                <w:noProof w:val="0"/>
                <w:sz w:val="22"/>
                <w:szCs w:val="22"/>
                <w:lang w:val="es-EC"/>
              </w:rPr>
            </w:pPr>
          </w:p>
        </w:tc>
        <w:tc>
          <w:tcPr>
            <w:tcW w:w="8222" w:type="dxa"/>
          </w:tcPr>
          <w:p w:rsidR="00953D8E" w:rsidRPr="00A44A2F" w:rsidRDefault="00953D8E" w:rsidP="004A0042">
            <w:pPr>
              <w:rPr>
                <w:rFonts w:ascii="Arial Narrow" w:hAnsi="Arial Narrow"/>
                <w:b/>
                <w:sz w:val="22"/>
                <w:szCs w:val="22"/>
              </w:rPr>
            </w:pPr>
          </w:p>
          <w:p w:rsidR="00D5363A" w:rsidRPr="00A44A2F" w:rsidRDefault="00D5363A" w:rsidP="004A0042">
            <w:pPr>
              <w:rPr>
                <w:rFonts w:ascii="Arial Narrow" w:hAnsi="Arial Narrow"/>
                <w:b/>
                <w:sz w:val="22"/>
                <w:szCs w:val="22"/>
              </w:rPr>
            </w:pPr>
            <w:r w:rsidRPr="00A44A2F">
              <w:rPr>
                <w:rFonts w:ascii="Arial Narrow" w:hAnsi="Arial Narrow"/>
                <w:b/>
                <w:sz w:val="22"/>
                <w:szCs w:val="22"/>
              </w:rPr>
              <w:t>5.</w:t>
            </w:r>
            <w:r w:rsidR="003446FD" w:rsidRPr="00A44A2F">
              <w:rPr>
                <w:rFonts w:ascii="Arial Narrow" w:hAnsi="Arial Narrow"/>
                <w:b/>
                <w:sz w:val="22"/>
                <w:szCs w:val="22"/>
              </w:rPr>
              <w:t xml:space="preserve">1 </w:t>
            </w:r>
            <w:r w:rsidRPr="00A44A2F">
              <w:rPr>
                <w:rFonts w:ascii="Arial Narrow" w:hAnsi="Arial Narrow"/>
                <w:b/>
                <w:sz w:val="22"/>
                <w:szCs w:val="22"/>
              </w:rPr>
              <w:t>EXPERIENCIA GENERAL Y ESPECÍFICA MÍNIMA DEL PERSONAL TÉCNICO.</w:t>
            </w:r>
          </w:p>
          <w:p w:rsidR="00D5363A" w:rsidRPr="00A44A2F" w:rsidRDefault="00D5363A">
            <w:pPr>
              <w:rPr>
                <w:rFonts w:ascii="Arial Narrow" w:hAnsi="Arial Narrow"/>
                <w:b/>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5.1</w:t>
            </w:r>
            <w:r w:rsidR="003446FD" w:rsidRPr="00A44A2F">
              <w:rPr>
                <w:rFonts w:ascii="Arial Narrow" w:hAnsi="Arial Narrow"/>
                <w:b/>
                <w:sz w:val="22"/>
                <w:szCs w:val="22"/>
              </w:rPr>
              <w:t>.1</w:t>
            </w:r>
            <w:r w:rsidRPr="00A44A2F">
              <w:rPr>
                <w:rFonts w:ascii="Arial Narrow" w:hAnsi="Arial Narrow"/>
                <w:b/>
                <w:sz w:val="22"/>
                <w:szCs w:val="22"/>
              </w:rPr>
              <w:t xml:space="preserve"> INGENIERO SUPERINTENDENTE.-</w:t>
            </w:r>
          </w:p>
          <w:p w:rsidR="00D5363A" w:rsidRPr="00A44A2F" w:rsidRDefault="00D5363A">
            <w:pPr>
              <w:ind w:firstLine="567"/>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5.1.1</w:t>
            </w:r>
            <w:r w:rsidR="003446FD" w:rsidRPr="00A44A2F">
              <w:rPr>
                <w:rFonts w:ascii="Arial Narrow" w:hAnsi="Arial Narrow"/>
                <w:b/>
                <w:sz w:val="22"/>
                <w:szCs w:val="22"/>
              </w:rPr>
              <w:t>.1</w:t>
            </w:r>
            <w:r w:rsidRPr="00A44A2F">
              <w:rPr>
                <w:rFonts w:ascii="Arial Narrow" w:hAnsi="Arial Narrow"/>
                <w:b/>
                <w:sz w:val="22"/>
                <w:szCs w:val="22"/>
              </w:rPr>
              <w:t xml:space="preserve"> Experiencia General.</w:t>
            </w:r>
          </w:p>
          <w:p w:rsidR="00D5363A" w:rsidRPr="00A44A2F" w:rsidRDefault="00D5363A">
            <w:pPr>
              <w:ind w:firstLine="567"/>
              <w:rPr>
                <w:rFonts w:ascii="Arial Narrow" w:hAnsi="Arial Narrow"/>
                <w:sz w:val="22"/>
                <w:szCs w:val="22"/>
              </w:rPr>
            </w:pPr>
          </w:p>
          <w:p w:rsidR="00F624B0" w:rsidRPr="00A44A2F" w:rsidRDefault="00F624B0" w:rsidP="00F624B0">
            <w:pPr>
              <w:rPr>
                <w:rFonts w:ascii="Arial Narrow" w:hAnsi="Arial Narrow"/>
                <w:sz w:val="22"/>
                <w:szCs w:val="22"/>
              </w:rPr>
            </w:pPr>
            <w:r w:rsidRPr="00A44A2F">
              <w:rPr>
                <w:rFonts w:ascii="Arial Narrow" w:hAnsi="Arial Narrow"/>
                <w:sz w:val="22"/>
                <w:szCs w:val="22"/>
              </w:rPr>
              <w:t>Se considerará Experiencia General Mínima del Ingeniero Superintendente, al profesional que acredite haber ejercido el cargo de Gerente o Superintendente o Director de Proyectos o similares, en máximo cinco (5) contratos de: Construcción o Reconstrucción o Rehabilitación o Mantenimiento de infraestructura de obras civiles y/o viales, cuyos montos sumados ejecutados sean igual o superiores a Cuatro Millones de Dólares de los Estados Unidos de América con 00/100 (USD. 4´000.000,00) sin incluir IVA, en los últimos quince (15) años.</w:t>
            </w:r>
          </w:p>
          <w:p w:rsidR="006C21F1" w:rsidRPr="00A44A2F" w:rsidRDefault="006C21F1">
            <w:pPr>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5.1.</w:t>
            </w:r>
            <w:r w:rsidR="003446FD" w:rsidRPr="00A44A2F">
              <w:rPr>
                <w:rFonts w:ascii="Arial Narrow" w:hAnsi="Arial Narrow"/>
                <w:b/>
                <w:sz w:val="22"/>
                <w:szCs w:val="22"/>
              </w:rPr>
              <w:t>1.</w:t>
            </w:r>
            <w:r w:rsidRPr="00A44A2F">
              <w:rPr>
                <w:rFonts w:ascii="Arial Narrow" w:hAnsi="Arial Narrow"/>
                <w:b/>
                <w:sz w:val="22"/>
                <w:szCs w:val="22"/>
              </w:rPr>
              <w:t>2 Experiencia Específica.</w:t>
            </w:r>
          </w:p>
          <w:p w:rsidR="00D5363A" w:rsidRPr="00A44A2F" w:rsidRDefault="00D5363A">
            <w:pPr>
              <w:ind w:firstLine="567"/>
              <w:rPr>
                <w:rFonts w:ascii="Arial Narrow" w:hAnsi="Arial Narrow"/>
                <w:sz w:val="22"/>
                <w:szCs w:val="22"/>
              </w:rPr>
            </w:pPr>
          </w:p>
          <w:p w:rsidR="00A17656" w:rsidRPr="00A44A2F" w:rsidRDefault="00F624B0" w:rsidP="00F06D3D">
            <w:pPr>
              <w:rPr>
                <w:rFonts w:ascii="Arial Narrow" w:hAnsi="Arial Narrow"/>
                <w:sz w:val="22"/>
                <w:szCs w:val="22"/>
              </w:rPr>
            </w:pPr>
            <w:r w:rsidRPr="00A44A2F">
              <w:rPr>
                <w:rFonts w:ascii="Arial Narrow" w:hAnsi="Arial Narrow"/>
                <w:sz w:val="22"/>
                <w:szCs w:val="22"/>
              </w:rPr>
              <w:t>Se considerará Experiencia Especifica Mínima del Ingeniero Superintendente al profesional que acredite haber ejercido el cargo de Gerente o Superintendente o Director de Proyectos o similares, en máximo cinco (5) contratos de: Construcción o Reconstrucción o Rehabilitación o Mantenimiento de infraestructura vial, cuya capa de rodadura sea hormigón asfaltico y/o Micropavimento (Slurry Seal modificado con polímeros) y/o Slurry Seal; para justificar que el monto sumado, sean igual o superior a Dos Millones de Dólares de los Estados Unidos de América con 00/100 (USD. 2´000.000,00) sin incluir IVA, en los últimos quince (15) años.</w:t>
            </w:r>
          </w:p>
          <w:p w:rsidR="00F624B0" w:rsidRPr="00A44A2F" w:rsidRDefault="00F624B0" w:rsidP="00F06D3D">
            <w:pPr>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5.2</w:t>
            </w:r>
            <w:r w:rsidR="003446FD" w:rsidRPr="00A44A2F">
              <w:rPr>
                <w:rFonts w:ascii="Arial Narrow" w:hAnsi="Arial Narrow"/>
                <w:b/>
                <w:sz w:val="22"/>
                <w:szCs w:val="22"/>
              </w:rPr>
              <w:t>.1</w:t>
            </w:r>
            <w:r w:rsidR="00C40734" w:rsidRPr="00A44A2F">
              <w:rPr>
                <w:rFonts w:ascii="Arial Narrow" w:hAnsi="Arial Narrow"/>
                <w:b/>
                <w:sz w:val="22"/>
                <w:szCs w:val="22"/>
              </w:rPr>
              <w:t xml:space="preserve"> INGENIERO SUPERVISOR DE GESTIÓ</w:t>
            </w:r>
            <w:r w:rsidRPr="00A44A2F">
              <w:rPr>
                <w:rFonts w:ascii="Arial Narrow" w:hAnsi="Arial Narrow"/>
                <w:b/>
                <w:sz w:val="22"/>
                <w:szCs w:val="22"/>
              </w:rPr>
              <w:t>N DE MANTENIMIENTO.-</w:t>
            </w:r>
          </w:p>
          <w:p w:rsidR="00D5363A" w:rsidRPr="00A44A2F" w:rsidRDefault="00D5363A">
            <w:pPr>
              <w:ind w:firstLine="567"/>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5.2.1</w:t>
            </w:r>
            <w:r w:rsidR="003446FD" w:rsidRPr="00A44A2F">
              <w:rPr>
                <w:rFonts w:ascii="Arial Narrow" w:hAnsi="Arial Narrow"/>
                <w:b/>
                <w:sz w:val="22"/>
                <w:szCs w:val="22"/>
              </w:rPr>
              <w:t>.1</w:t>
            </w:r>
            <w:r w:rsidRPr="00A44A2F">
              <w:rPr>
                <w:rFonts w:ascii="Arial Narrow" w:hAnsi="Arial Narrow"/>
                <w:b/>
                <w:sz w:val="22"/>
                <w:szCs w:val="22"/>
              </w:rPr>
              <w:t xml:space="preserve"> Experiencia General:</w:t>
            </w:r>
          </w:p>
          <w:p w:rsidR="00D5363A" w:rsidRPr="00A44A2F" w:rsidRDefault="00D5363A">
            <w:pPr>
              <w:rPr>
                <w:rFonts w:ascii="Arial Narrow" w:hAnsi="Arial Narrow"/>
                <w:sz w:val="22"/>
                <w:szCs w:val="22"/>
              </w:rPr>
            </w:pPr>
          </w:p>
          <w:p w:rsidR="00953D8E" w:rsidRPr="00A44A2F" w:rsidRDefault="00F624B0" w:rsidP="00F624B0">
            <w:pPr>
              <w:rPr>
                <w:rFonts w:ascii="Arial Narrow" w:hAnsi="Arial Narrow"/>
                <w:sz w:val="22"/>
                <w:szCs w:val="22"/>
              </w:rPr>
            </w:pPr>
            <w:r w:rsidRPr="00A44A2F">
              <w:rPr>
                <w:rFonts w:ascii="Arial Narrow" w:hAnsi="Arial Narrow"/>
                <w:sz w:val="22"/>
                <w:szCs w:val="22"/>
              </w:rPr>
              <w:t>Se considerará Experiencia General Mínima del Ingeniero Supervisor de Gestión de Mantenimiento, al profesional que acredite haber ejercido el cargo Gerente o Superintendente o Supervisor o Residente o Fiscalizador de obra o similares, en máximo cinco (5) contratos de: Construcción o Reconstrucción o Rehabilitación o Mantenimiento de infraestructura de obras civiles y/o viales, cuyos montos sumados ejecutados sean igual o superiores a Cuatro Millones de Dólares de los Estados Unidos de América con 00/100 (USD. 4´000.000,00) sin incluir IVA, en los últimos quince (15) años.</w:t>
            </w:r>
          </w:p>
          <w:p w:rsidR="00F624B0" w:rsidRPr="00A44A2F" w:rsidRDefault="00F624B0">
            <w:pPr>
              <w:ind w:left="567"/>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lastRenderedPageBreak/>
              <w:t>5.2.</w:t>
            </w:r>
            <w:r w:rsidR="003446FD" w:rsidRPr="00A44A2F">
              <w:rPr>
                <w:rFonts w:ascii="Arial Narrow" w:hAnsi="Arial Narrow"/>
                <w:b/>
                <w:sz w:val="22"/>
                <w:szCs w:val="22"/>
              </w:rPr>
              <w:t>1.</w:t>
            </w:r>
            <w:r w:rsidRPr="00A44A2F">
              <w:rPr>
                <w:rFonts w:ascii="Arial Narrow" w:hAnsi="Arial Narrow"/>
                <w:b/>
                <w:sz w:val="22"/>
                <w:szCs w:val="22"/>
              </w:rPr>
              <w:t>2 Experiencia Específica.</w:t>
            </w:r>
          </w:p>
          <w:p w:rsidR="00D5363A" w:rsidRPr="00A44A2F" w:rsidRDefault="00D5363A">
            <w:pPr>
              <w:rPr>
                <w:rFonts w:ascii="Arial Narrow" w:hAnsi="Arial Narrow"/>
                <w:sz w:val="22"/>
                <w:szCs w:val="22"/>
              </w:rPr>
            </w:pPr>
          </w:p>
          <w:p w:rsidR="006C21F1" w:rsidRPr="00A44A2F" w:rsidRDefault="00F624B0" w:rsidP="006C21F1">
            <w:pPr>
              <w:rPr>
                <w:rFonts w:ascii="Arial Narrow" w:hAnsi="Arial Narrow"/>
                <w:sz w:val="22"/>
                <w:szCs w:val="22"/>
              </w:rPr>
            </w:pPr>
            <w:r w:rsidRPr="00A44A2F">
              <w:rPr>
                <w:rFonts w:ascii="Arial Narrow" w:hAnsi="Arial Narrow"/>
                <w:sz w:val="22"/>
                <w:szCs w:val="22"/>
              </w:rPr>
              <w:t>Se considerará Experiencia Especifica Mínima del Ingeniero Supervisor de Gestión de Mantenimiento, al profesional que acredite haber ejercido el cargo gerencia y/o superintendencia y/o supervisión y/o fiscalización o similares, en máximo cinco (5) contratos de: Construcción o Reconstrucción o Rehabilitación o Mantenimiento de infraestructura vial, cuya capa de rodadura sea hormigón asfaltico y/o Micropavimento (Slurry Seal modificado con polímeros) y/o Slurry Seal; para justificar que el monto sumado, sean igual o superior a Dos Millones de Dólares de los Estados Unidos de América con 00/100 (USD. 2´000.000,00) sin incluir IVA, en los últimos quince (15) años.</w:t>
            </w:r>
          </w:p>
          <w:p w:rsidR="00C40734" w:rsidRPr="00A44A2F" w:rsidRDefault="00C40734">
            <w:pPr>
              <w:ind w:firstLine="567"/>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5.3</w:t>
            </w:r>
            <w:r w:rsidR="003446FD" w:rsidRPr="00A44A2F">
              <w:rPr>
                <w:rFonts w:ascii="Arial Narrow" w:hAnsi="Arial Narrow"/>
                <w:b/>
                <w:sz w:val="22"/>
                <w:szCs w:val="22"/>
              </w:rPr>
              <w:t>.1</w:t>
            </w:r>
            <w:r w:rsidRPr="00A44A2F">
              <w:rPr>
                <w:rFonts w:ascii="Arial Narrow" w:hAnsi="Arial Narrow"/>
                <w:b/>
                <w:sz w:val="22"/>
                <w:szCs w:val="22"/>
              </w:rPr>
              <w:t xml:space="preserve"> INGENIERO SUPERVISOR DE OBRAS OBLIGATORIAS</w:t>
            </w:r>
            <w:r w:rsidR="004774A2" w:rsidRPr="00A44A2F">
              <w:rPr>
                <w:rFonts w:ascii="Arial Narrow" w:hAnsi="Arial Narrow"/>
                <w:b/>
                <w:sz w:val="22"/>
                <w:szCs w:val="22"/>
              </w:rPr>
              <w:t xml:space="preserve"> </w:t>
            </w:r>
            <w:r w:rsidRPr="00A44A2F">
              <w:rPr>
                <w:rFonts w:ascii="Arial Narrow" w:hAnsi="Arial Narrow"/>
                <w:b/>
                <w:sz w:val="22"/>
                <w:szCs w:val="22"/>
              </w:rPr>
              <w:t>Y OBRAS EXTRAORDINARIAS.-</w:t>
            </w:r>
          </w:p>
          <w:p w:rsidR="00D5363A" w:rsidRPr="00A44A2F" w:rsidRDefault="00D5363A">
            <w:pPr>
              <w:ind w:firstLine="567"/>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5.3.1</w:t>
            </w:r>
            <w:r w:rsidR="003446FD" w:rsidRPr="00A44A2F">
              <w:rPr>
                <w:rFonts w:ascii="Arial Narrow" w:hAnsi="Arial Narrow"/>
                <w:b/>
                <w:sz w:val="22"/>
                <w:szCs w:val="22"/>
              </w:rPr>
              <w:t>.1</w:t>
            </w:r>
            <w:r w:rsidRPr="00A44A2F">
              <w:rPr>
                <w:rFonts w:ascii="Arial Narrow" w:hAnsi="Arial Narrow"/>
                <w:b/>
                <w:sz w:val="22"/>
                <w:szCs w:val="22"/>
              </w:rPr>
              <w:t xml:space="preserve"> Experiencia General.</w:t>
            </w:r>
          </w:p>
          <w:p w:rsidR="00D5363A" w:rsidRPr="00A44A2F" w:rsidRDefault="00D5363A">
            <w:pPr>
              <w:rPr>
                <w:rFonts w:ascii="Arial Narrow" w:hAnsi="Arial Narrow"/>
                <w:sz w:val="22"/>
                <w:szCs w:val="22"/>
              </w:rPr>
            </w:pPr>
          </w:p>
          <w:p w:rsidR="00953D8E" w:rsidRPr="00A44A2F" w:rsidRDefault="00F624B0" w:rsidP="00F624B0">
            <w:pPr>
              <w:rPr>
                <w:rFonts w:ascii="Arial Narrow" w:hAnsi="Arial Narrow"/>
                <w:sz w:val="22"/>
                <w:szCs w:val="22"/>
              </w:rPr>
            </w:pPr>
            <w:r w:rsidRPr="00A44A2F">
              <w:rPr>
                <w:rFonts w:ascii="Arial Narrow" w:hAnsi="Arial Narrow"/>
                <w:sz w:val="22"/>
                <w:szCs w:val="22"/>
              </w:rPr>
              <w:t>Se considerará Experiencia General Mínima del Ingeniero Supervisor de Obras Obligatorias y Obras Extraordinarias, al profesional que acredite haber ejercido el cargo de Gerente o Superintendente o Supervisor o Residente o Fiscalizador de obra o similares, en máximo cinco (5) contratos de: Construcción o Reconstrucción o Rehabilitación o Mantenimiento de infraestructura de obras civiles y/o viales, cuyos montos sumados ejecutados sean igual o superiores a Cuatro Millones de Dólares de los Estados Unidos de América con 00/100 (USD. 4´000.000,00) sin incluir IVA, en los últimos quince (15) años.</w:t>
            </w:r>
          </w:p>
          <w:p w:rsidR="00F624B0" w:rsidRPr="00A44A2F" w:rsidRDefault="00F624B0" w:rsidP="00F624B0">
            <w:pPr>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5.3.</w:t>
            </w:r>
            <w:r w:rsidR="003446FD" w:rsidRPr="00A44A2F">
              <w:rPr>
                <w:rFonts w:ascii="Arial Narrow" w:hAnsi="Arial Narrow"/>
                <w:b/>
                <w:sz w:val="22"/>
                <w:szCs w:val="22"/>
              </w:rPr>
              <w:t>1.</w:t>
            </w:r>
            <w:r w:rsidRPr="00A44A2F">
              <w:rPr>
                <w:rFonts w:ascii="Arial Narrow" w:hAnsi="Arial Narrow"/>
                <w:b/>
                <w:sz w:val="22"/>
                <w:szCs w:val="22"/>
              </w:rPr>
              <w:t>2 Experiencia Específica.</w:t>
            </w:r>
          </w:p>
          <w:p w:rsidR="00D5363A" w:rsidRPr="00A44A2F" w:rsidRDefault="00D5363A">
            <w:pPr>
              <w:rPr>
                <w:rFonts w:ascii="Arial Narrow" w:hAnsi="Arial Narrow"/>
                <w:sz w:val="22"/>
                <w:szCs w:val="22"/>
              </w:rPr>
            </w:pPr>
          </w:p>
          <w:p w:rsidR="00953D8E" w:rsidRPr="00A44A2F" w:rsidRDefault="00F624B0" w:rsidP="00F06D3D">
            <w:pPr>
              <w:rPr>
                <w:rFonts w:ascii="Arial Narrow" w:hAnsi="Arial Narrow"/>
                <w:sz w:val="22"/>
                <w:szCs w:val="22"/>
              </w:rPr>
            </w:pPr>
            <w:r w:rsidRPr="00A44A2F">
              <w:rPr>
                <w:rFonts w:ascii="Arial Narrow" w:hAnsi="Arial Narrow"/>
                <w:sz w:val="22"/>
                <w:szCs w:val="22"/>
              </w:rPr>
              <w:t>Se considerará Experiencia Especifica Mínima del Ingeniero Supervisor de Obras Obligatorias y Obras Extraordinarias, al profesional que acredite haber ejercido el cargo Gerente o Superintendente o Supervisor o Residente o Fiscalizador de obra o similares, en máximo cinco (5) contrato de: Construcción o Reconstrucción o Rehabilitación o Mantenimiento de infraestructura vial, cuya capa de rodadura sea hormigón asfaltico y/o Micropavimento (Slurry Seal modificado con polímeros) y/o Slurry Seal; para justificar que el monto sumado, sean igual o superior a Dos Millones de Dólares de los Estados Unidos de América con 00/100 (USD. 2´000.000,00) sin incluir IVA, en los últimos quince (15) años.</w:t>
            </w:r>
          </w:p>
          <w:p w:rsidR="00F624B0" w:rsidRPr="00A44A2F" w:rsidRDefault="00F624B0" w:rsidP="00F06D3D">
            <w:pPr>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5.4</w:t>
            </w:r>
            <w:r w:rsidR="003446FD" w:rsidRPr="00A44A2F">
              <w:rPr>
                <w:rFonts w:ascii="Arial Narrow" w:hAnsi="Arial Narrow"/>
                <w:b/>
                <w:sz w:val="22"/>
                <w:szCs w:val="22"/>
              </w:rPr>
              <w:t>.1</w:t>
            </w:r>
            <w:r w:rsidRPr="00A44A2F">
              <w:rPr>
                <w:rFonts w:ascii="Arial Narrow" w:hAnsi="Arial Narrow"/>
                <w:b/>
                <w:sz w:val="22"/>
                <w:szCs w:val="22"/>
              </w:rPr>
              <w:t xml:space="preserve"> INGENIERO RESIDENTE DE GESTIÓN DE MANTENIMIENTO.- </w:t>
            </w:r>
          </w:p>
          <w:p w:rsidR="00D5363A" w:rsidRPr="00A44A2F" w:rsidRDefault="00D5363A">
            <w:pPr>
              <w:ind w:firstLine="567"/>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5.4.1</w:t>
            </w:r>
            <w:r w:rsidR="003446FD" w:rsidRPr="00A44A2F">
              <w:rPr>
                <w:rFonts w:ascii="Arial Narrow" w:hAnsi="Arial Narrow"/>
                <w:b/>
                <w:sz w:val="22"/>
                <w:szCs w:val="22"/>
              </w:rPr>
              <w:t>.1</w:t>
            </w:r>
            <w:r w:rsidRPr="00A44A2F">
              <w:rPr>
                <w:rFonts w:ascii="Arial Narrow" w:hAnsi="Arial Narrow"/>
                <w:b/>
                <w:sz w:val="22"/>
                <w:szCs w:val="22"/>
              </w:rPr>
              <w:t xml:space="preserve"> Experiencia General.</w:t>
            </w:r>
          </w:p>
          <w:p w:rsidR="00D5363A" w:rsidRPr="00A44A2F" w:rsidRDefault="00D5363A">
            <w:pPr>
              <w:rPr>
                <w:rFonts w:ascii="Arial Narrow" w:hAnsi="Arial Narrow"/>
                <w:sz w:val="22"/>
                <w:szCs w:val="22"/>
              </w:rPr>
            </w:pPr>
          </w:p>
          <w:p w:rsidR="0006364F" w:rsidRPr="00A44A2F" w:rsidRDefault="004771A8" w:rsidP="0006364F">
            <w:pPr>
              <w:rPr>
                <w:rFonts w:ascii="Arial Narrow" w:hAnsi="Arial Narrow"/>
                <w:sz w:val="22"/>
                <w:szCs w:val="22"/>
              </w:rPr>
            </w:pPr>
            <w:r w:rsidRPr="00A44A2F">
              <w:rPr>
                <w:rFonts w:ascii="Arial Narrow" w:hAnsi="Arial Narrow"/>
                <w:sz w:val="22"/>
                <w:szCs w:val="22"/>
              </w:rPr>
              <w:t>Se considerará Experiencia General Mínima del Ingeniero Residente de Gestión de Mantenimiento, al profesional que acredite haber ejercido el cargo de Gerente o Superintendente o Supervisor o Residente de obra o similares, en máximo cinco (5) contratos de: Construcción o Reconstrucción o Rehabilitación o Mantenimiento de infraestructura de obras civiles y/o viales, cuyos montos sumados ejecutados sean igual o superiores a Dos Millones de Dólares de los Estados Unidos de América con 00/100 (USD. 2´000.000,00) sin incluir IVA, en los últimos quince (15) años.</w:t>
            </w:r>
          </w:p>
          <w:p w:rsidR="004771A8" w:rsidRPr="00A44A2F" w:rsidRDefault="004771A8" w:rsidP="0006364F">
            <w:pPr>
              <w:rPr>
                <w:rFonts w:ascii="Arial Narrow" w:hAnsi="Arial Narrow"/>
                <w:sz w:val="22"/>
                <w:szCs w:val="22"/>
              </w:rPr>
            </w:pPr>
          </w:p>
          <w:p w:rsidR="00D5363A" w:rsidRPr="00A44A2F" w:rsidRDefault="00D5363A" w:rsidP="0006364F">
            <w:pPr>
              <w:rPr>
                <w:rFonts w:ascii="Arial Narrow" w:hAnsi="Arial Narrow"/>
                <w:b/>
                <w:sz w:val="22"/>
                <w:szCs w:val="22"/>
              </w:rPr>
            </w:pPr>
            <w:r w:rsidRPr="00A44A2F">
              <w:rPr>
                <w:rFonts w:ascii="Arial Narrow" w:hAnsi="Arial Narrow"/>
                <w:b/>
                <w:sz w:val="22"/>
                <w:szCs w:val="22"/>
              </w:rPr>
              <w:t>5.4.</w:t>
            </w:r>
            <w:r w:rsidR="003446FD" w:rsidRPr="00A44A2F">
              <w:rPr>
                <w:rFonts w:ascii="Arial Narrow" w:hAnsi="Arial Narrow"/>
                <w:b/>
                <w:sz w:val="22"/>
                <w:szCs w:val="22"/>
              </w:rPr>
              <w:t>1.</w:t>
            </w:r>
            <w:r w:rsidRPr="00A44A2F">
              <w:rPr>
                <w:rFonts w:ascii="Arial Narrow" w:hAnsi="Arial Narrow"/>
                <w:b/>
                <w:sz w:val="22"/>
                <w:szCs w:val="22"/>
              </w:rPr>
              <w:t>2 Experiencia Específica.</w:t>
            </w:r>
          </w:p>
          <w:p w:rsidR="00D5363A" w:rsidRPr="00A44A2F" w:rsidRDefault="00D5363A" w:rsidP="0006364F">
            <w:pPr>
              <w:rPr>
                <w:rFonts w:ascii="Arial Narrow" w:hAnsi="Arial Narrow"/>
                <w:sz w:val="22"/>
                <w:szCs w:val="22"/>
              </w:rPr>
            </w:pPr>
          </w:p>
          <w:p w:rsidR="00D5363A" w:rsidRPr="00A44A2F" w:rsidRDefault="004771A8" w:rsidP="004771A8">
            <w:pPr>
              <w:rPr>
                <w:rFonts w:ascii="Arial Narrow" w:hAnsi="Arial Narrow"/>
                <w:sz w:val="22"/>
                <w:szCs w:val="22"/>
              </w:rPr>
            </w:pPr>
            <w:r w:rsidRPr="00A44A2F">
              <w:rPr>
                <w:rFonts w:ascii="Arial Narrow" w:hAnsi="Arial Narrow"/>
                <w:sz w:val="22"/>
                <w:szCs w:val="22"/>
              </w:rPr>
              <w:t xml:space="preserve">Se considerará Experiencia Especifica Mínima del Ingeniero Residente de Gestión de Mantenimiento, al profesional que acredite haber ejercido el cargo de Gerente o Superintendente o Supervisor o Residente de obra o similares, en máximo cinco (5) contratos de: Construcción o Reconstrucción o Rehabilitación o Mantenimiento de infraestructura vial, cuya capa de rodadura sea hormigón asfaltico y/o Micropavimento (Slurry Seal modificado con polímeros) y/o Slurry Seal; para justificar que el monto sumado, sean igual o superior a Un Millón de Dólares de los Estados </w:t>
            </w:r>
            <w:r w:rsidRPr="00A44A2F">
              <w:rPr>
                <w:rFonts w:ascii="Arial Narrow" w:hAnsi="Arial Narrow"/>
                <w:sz w:val="22"/>
                <w:szCs w:val="22"/>
              </w:rPr>
              <w:lastRenderedPageBreak/>
              <w:t>Unidos de América con 00/100 (USD. 1´000.000,00) sin incluir IVA, en los últimos quince (15) años.</w:t>
            </w:r>
          </w:p>
          <w:p w:rsidR="004771A8" w:rsidRPr="00A44A2F" w:rsidRDefault="004771A8" w:rsidP="004771A8">
            <w:pPr>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5.5</w:t>
            </w:r>
            <w:r w:rsidR="003446FD" w:rsidRPr="00A44A2F">
              <w:rPr>
                <w:rFonts w:ascii="Arial Narrow" w:hAnsi="Arial Narrow"/>
                <w:b/>
                <w:sz w:val="22"/>
                <w:szCs w:val="22"/>
              </w:rPr>
              <w:t>.1</w:t>
            </w:r>
            <w:r w:rsidRPr="00A44A2F">
              <w:rPr>
                <w:rFonts w:ascii="Arial Narrow" w:hAnsi="Arial Narrow"/>
                <w:b/>
                <w:sz w:val="22"/>
                <w:szCs w:val="22"/>
              </w:rPr>
              <w:t xml:space="preserve"> INGENIERO RESIDENTE DE OBRAS OBLIGATORIAS Y OBRAS EXTRAORDINARIAS.-</w:t>
            </w:r>
          </w:p>
          <w:p w:rsidR="00D5363A" w:rsidRPr="00A44A2F" w:rsidRDefault="00D5363A">
            <w:pPr>
              <w:ind w:firstLine="567"/>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5.5.1</w:t>
            </w:r>
            <w:r w:rsidR="003446FD" w:rsidRPr="00A44A2F">
              <w:rPr>
                <w:rFonts w:ascii="Arial Narrow" w:hAnsi="Arial Narrow"/>
                <w:b/>
                <w:sz w:val="22"/>
                <w:szCs w:val="22"/>
              </w:rPr>
              <w:t>.1</w:t>
            </w:r>
            <w:r w:rsidRPr="00A44A2F">
              <w:rPr>
                <w:rFonts w:ascii="Arial Narrow" w:hAnsi="Arial Narrow"/>
                <w:b/>
                <w:sz w:val="22"/>
                <w:szCs w:val="22"/>
              </w:rPr>
              <w:t xml:space="preserve"> Experiencia General.</w:t>
            </w:r>
          </w:p>
          <w:p w:rsidR="00D5363A" w:rsidRPr="00A44A2F" w:rsidRDefault="00D5363A">
            <w:pPr>
              <w:rPr>
                <w:rFonts w:ascii="Arial Narrow" w:hAnsi="Arial Narrow"/>
                <w:sz w:val="22"/>
                <w:szCs w:val="22"/>
              </w:rPr>
            </w:pPr>
          </w:p>
          <w:p w:rsidR="00953D8E" w:rsidRPr="00A44A2F" w:rsidRDefault="004771A8" w:rsidP="00F06D3D">
            <w:pPr>
              <w:rPr>
                <w:rFonts w:ascii="Arial Narrow" w:hAnsi="Arial Narrow"/>
                <w:sz w:val="22"/>
                <w:szCs w:val="22"/>
              </w:rPr>
            </w:pPr>
            <w:r w:rsidRPr="00A44A2F">
              <w:rPr>
                <w:rFonts w:ascii="Arial Narrow" w:hAnsi="Arial Narrow"/>
                <w:sz w:val="22"/>
                <w:szCs w:val="22"/>
              </w:rPr>
              <w:t>Se considerará Experiencia General Mínima del Ingeniero Residente de Obras Obligatorias y Obras Extraordinarias, al profesional que acredite haber ejercido el cargo de Gerente o Superintendente o Supervisor o Residente de obra o similares, en máximo cinco (5) contratos de: Construcción o Reconstrucción o Rehabilitación o Mantenimiento de infraestructura de obras civiles y/o viales, cuyos montos sumados ejecutados sean igual o superiores a Dos Millones de Dólares de los Estados Unidos de América con 00/100 (USD. 2´000.000,00) sin incluir IVA, en los últimos quince (15) años.</w:t>
            </w:r>
          </w:p>
          <w:p w:rsidR="00C44CE4" w:rsidRPr="00A44A2F" w:rsidRDefault="00C44CE4" w:rsidP="00F06D3D">
            <w:pPr>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5.5.</w:t>
            </w:r>
            <w:r w:rsidR="003446FD" w:rsidRPr="00A44A2F">
              <w:rPr>
                <w:rFonts w:ascii="Arial Narrow" w:hAnsi="Arial Narrow"/>
                <w:b/>
                <w:sz w:val="22"/>
                <w:szCs w:val="22"/>
              </w:rPr>
              <w:t>1.</w:t>
            </w:r>
            <w:r w:rsidRPr="00A44A2F">
              <w:rPr>
                <w:rFonts w:ascii="Arial Narrow" w:hAnsi="Arial Narrow"/>
                <w:b/>
                <w:sz w:val="22"/>
                <w:szCs w:val="22"/>
              </w:rPr>
              <w:t>2 Experiencia Específica.</w:t>
            </w:r>
          </w:p>
          <w:p w:rsidR="00D5363A" w:rsidRPr="00A44A2F" w:rsidRDefault="00D5363A">
            <w:pPr>
              <w:rPr>
                <w:rFonts w:ascii="Arial Narrow" w:hAnsi="Arial Narrow"/>
                <w:sz w:val="22"/>
                <w:szCs w:val="22"/>
              </w:rPr>
            </w:pPr>
          </w:p>
          <w:p w:rsidR="00953D8E" w:rsidRPr="00A44A2F" w:rsidRDefault="004771A8" w:rsidP="00C9754F">
            <w:pPr>
              <w:rPr>
                <w:rFonts w:ascii="Arial Narrow" w:hAnsi="Arial Narrow"/>
                <w:sz w:val="22"/>
                <w:szCs w:val="22"/>
              </w:rPr>
            </w:pPr>
            <w:r w:rsidRPr="00A44A2F">
              <w:rPr>
                <w:rFonts w:ascii="Arial Narrow" w:hAnsi="Arial Narrow"/>
                <w:sz w:val="22"/>
                <w:szCs w:val="22"/>
              </w:rPr>
              <w:t>Se considerará Experiencia Especifica Mínima Ingeniero Residente de Obras Obligatorias y Obras Extraordinarias, al profesional que acredite haber ejercido el cargo de Gerente o Superintendente o Supervisor o Residente de obra o similares, en máximo cinco (5) contratos de: Construcción o Reconstrucción o Rehabilitación o Mantenimiento de infraestructura vial, cuya capa de rodadura sea hormigón asfaltico y/o Micropavimento (Slurry Seal modificado con polímeros) y/o Slurry Seal; para justificar que el monto sumado, sean igual o superior a Un Millón de Dólares de los Estados Unidos de América con 00/100 (USD. 1´000.000,00) sin incluir IVA, en los últimos quince (15) años.</w:t>
            </w:r>
          </w:p>
          <w:p w:rsidR="004771A8" w:rsidRPr="00A44A2F" w:rsidRDefault="004771A8" w:rsidP="00C9754F">
            <w:pPr>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5.6</w:t>
            </w:r>
            <w:r w:rsidR="003446FD" w:rsidRPr="00A44A2F">
              <w:rPr>
                <w:rFonts w:ascii="Arial Narrow" w:hAnsi="Arial Narrow"/>
                <w:b/>
                <w:sz w:val="22"/>
                <w:szCs w:val="22"/>
              </w:rPr>
              <w:t>.1</w:t>
            </w:r>
            <w:r w:rsidRPr="00A44A2F">
              <w:rPr>
                <w:rFonts w:ascii="Arial Narrow" w:hAnsi="Arial Narrow"/>
                <w:b/>
                <w:sz w:val="22"/>
                <w:szCs w:val="22"/>
              </w:rPr>
              <w:t xml:space="preserve"> INGENIERO ESPECIALISTA HIDRÁULICO.-</w:t>
            </w:r>
          </w:p>
          <w:p w:rsidR="00D5363A" w:rsidRPr="00A44A2F" w:rsidRDefault="00D5363A">
            <w:pPr>
              <w:ind w:firstLine="567"/>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5.6.1</w:t>
            </w:r>
            <w:r w:rsidR="003446FD" w:rsidRPr="00A44A2F">
              <w:rPr>
                <w:rFonts w:ascii="Arial Narrow" w:hAnsi="Arial Narrow"/>
                <w:b/>
                <w:sz w:val="22"/>
                <w:szCs w:val="22"/>
              </w:rPr>
              <w:t>.1</w:t>
            </w:r>
            <w:r w:rsidRPr="00A44A2F">
              <w:rPr>
                <w:rFonts w:ascii="Arial Narrow" w:hAnsi="Arial Narrow"/>
                <w:b/>
                <w:sz w:val="22"/>
                <w:szCs w:val="22"/>
              </w:rPr>
              <w:t xml:space="preserve"> Experiencia Específica.</w:t>
            </w:r>
          </w:p>
          <w:p w:rsidR="00D5363A" w:rsidRPr="00A44A2F" w:rsidRDefault="00D5363A">
            <w:pPr>
              <w:rPr>
                <w:rFonts w:ascii="Arial Narrow" w:hAnsi="Arial Narrow"/>
                <w:sz w:val="22"/>
                <w:szCs w:val="22"/>
              </w:rPr>
            </w:pPr>
          </w:p>
          <w:p w:rsidR="00A17656" w:rsidRPr="00A44A2F" w:rsidRDefault="004771A8">
            <w:pPr>
              <w:rPr>
                <w:rFonts w:ascii="Arial Narrow" w:hAnsi="Arial Narrow"/>
                <w:sz w:val="22"/>
                <w:szCs w:val="22"/>
              </w:rPr>
            </w:pPr>
            <w:r w:rsidRPr="00A44A2F">
              <w:rPr>
                <w:rFonts w:ascii="Arial Narrow" w:hAnsi="Arial Narrow"/>
                <w:sz w:val="22"/>
                <w:szCs w:val="22"/>
              </w:rPr>
              <w:t>Se considerará Experiencia Especifica Mínima del Ingeniero Especialista Hidráulico, al profesional que acredite haber ejercido el cargo de Especialista Hidráulico y/o residente y/o fiscalizador y/o consultor o similares; en el área hidráulica en el campo vial; en máximo cinco (5) contratos de: Construcción, o Reconstrucción o Rehabilitación, o Mantenimiento o Fiscalización o diseño de obras hidráulicas cuyos montos sumados ejecutados sean igual o superiores a Un Millón de Dólares de los Estados Unidos de América con 00/100 (USD. 1´000.000,00) sin incluir IVA, en los últimos quince (15) años.</w:t>
            </w:r>
          </w:p>
          <w:p w:rsidR="004771A8" w:rsidRPr="00A44A2F" w:rsidRDefault="004771A8">
            <w:pPr>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5.7</w:t>
            </w:r>
            <w:r w:rsidR="003446FD" w:rsidRPr="00A44A2F">
              <w:rPr>
                <w:rFonts w:ascii="Arial Narrow" w:hAnsi="Arial Narrow"/>
                <w:b/>
                <w:sz w:val="22"/>
                <w:szCs w:val="22"/>
              </w:rPr>
              <w:t>.1</w:t>
            </w:r>
            <w:r w:rsidRPr="00A44A2F">
              <w:rPr>
                <w:rFonts w:ascii="Arial Narrow" w:hAnsi="Arial Narrow"/>
                <w:b/>
                <w:sz w:val="22"/>
                <w:szCs w:val="22"/>
              </w:rPr>
              <w:t xml:space="preserve"> </w:t>
            </w:r>
            <w:r w:rsidR="00953D8E" w:rsidRPr="00A44A2F">
              <w:rPr>
                <w:rFonts w:ascii="Arial Narrow" w:hAnsi="Arial Narrow"/>
                <w:b/>
                <w:sz w:val="22"/>
                <w:szCs w:val="22"/>
              </w:rPr>
              <w:t>INGENIERO ESPECIALISTA ESTRUCTURAL.</w:t>
            </w:r>
          </w:p>
          <w:p w:rsidR="00D5363A" w:rsidRPr="00A44A2F" w:rsidRDefault="00D5363A">
            <w:pPr>
              <w:ind w:firstLine="567"/>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5.7.1</w:t>
            </w:r>
            <w:r w:rsidR="003446FD" w:rsidRPr="00A44A2F">
              <w:rPr>
                <w:rFonts w:ascii="Arial Narrow" w:hAnsi="Arial Narrow"/>
                <w:b/>
                <w:sz w:val="22"/>
                <w:szCs w:val="22"/>
              </w:rPr>
              <w:t>.1</w:t>
            </w:r>
            <w:r w:rsidRPr="00A44A2F">
              <w:rPr>
                <w:rFonts w:ascii="Arial Narrow" w:hAnsi="Arial Narrow"/>
                <w:b/>
                <w:sz w:val="22"/>
                <w:szCs w:val="22"/>
              </w:rPr>
              <w:t xml:space="preserve"> Experiencia Específica.</w:t>
            </w:r>
          </w:p>
          <w:p w:rsidR="00D5363A" w:rsidRPr="00A44A2F" w:rsidRDefault="00D5363A">
            <w:pPr>
              <w:rPr>
                <w:rFonts w:ascii="Arial Narrow" w:hAnsi="Arial Narrow"/>
                <w:sz w:val="22"/>
                <w:szCs w:val="22"/>
              </w:rPr>
            </w:pPr>
          </w:p>
          <w:p w:rsidR="00C9754F" w:rsidRPr="00A44A2F" w:rsidRDefault="004771A8">
            <w:pPr>
              <w:rPr>
                <w:rFonts w:ascii="Arial Narrow" w:hAnsi="Arial Narrow"/>
                <w:sz w:val="22"/>
                <w:szCs w:val="22"/>
              </w:rPr>
            </w:pPr>
            <w:r w:rsidRPr="00A44A2F">
              <w:rPr>
                <w:rFonts w:ascii="Arial Narrow" w:hAnsi="Arial Narrow"/>
                <w:sz w:val="22"/>
                <w:szCs w:val="22"/>
              </w:rPr>
              <w:t>Se considerará Experiencia Especifica Mínima del Ingeniero Especialista Estructural, al profesional que acredite haber ejercido el cargo de Especialista Estructural y/o residente y/o fiscalizador y/o consultor o similares, en el área estructural, en máximo cinco (5) contratos de: Construcción, o Reconstrucción Rehabilitación, o Mantenimiento o Fiscalización o diseño de obras de infraestructura vial; cuyos montos sumados ejecutados sean igual o superiores a Un Millón de Dólares de los Estados Unidos de América con 00/100 (USD. 1´000.000,00) sin incluir IVA, en los últimos quince (15) años</w:t>
            </w:r>
          </w:p>
          <w:p w:rsidR="004771A8" w:rsidRPr="00A44A2F" w:rsidRDefault="004771A8">
            <w:pPr>
              <w:rPr>
                <w:rFonts w:ascii="Arial Narrow" w:hAnsi="Arial Narrow"/>
                <w:b/>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5.8</w:t>
            </w:r>
            <w:r w:rsidR="003446FD" w:rsidRPr="00A44A2F">
              <w:rPr>
                <w:rFonts w:ascii="Arial Narrow" w:hAnsi="Arial Narrow"/>
                <w:b/>
                <w:sz w:val="22"/>
                <w:szCs w:val="22"/>
              </w:rPr>
              <w:t>.1</w:t>
            </w:r>
            <w:r w:rsidRPr="00A44A2F">
              <w:rPr>
                <w:rFonts w:ascii="Arial Narrow" w:hAnsi="Arial Narrow"/>
                <w:b/>
                <w:sz w:val="22"/>
                <w:szCs w:val="22"/>
              </w:rPr>
              <w:t xml:space="preserve"> </w:t>
            </w:r>
            <w:r w:rsidR="004774A2" w:rsidRPr="00A44A2F">
              <w:rPr>
                <w:rFonts w:ascii="Arial Narrow" w:hAnsi="Arial Narrow"/>
                <w:b/>
                <w:sz w:val="22"/>
                <w:szCs w:val="22"/>
              </w:rPr>
              <w:t>INGENIERO ESPECIALISTA GEOTÉCNICO O GEÓLOGO</w:t>
            </w:r>
            <w:r w:rsidRPr="00A44A2F">
              <w:rPr>
                <w:rFonts w:ascii="Arial Narrow" w:hAnsi="Arial Narrow"/>
                <w:b/>
                <w:sz w:val="22"/>
                <w:szCs w:val="22"/>
              </w:rPr>
              <w:t>.-</w:t>
            </w:r>
          </w:p>
          <w:p w:rsidR="00D5363A" w:rsidRPr="00A44A2F" w:rsidRDefault="00D5363A">
            <w:pPr>
              <w:ind w:firstLine="567"/>
              <w:rPr>
                <w:rFonts w:ascii="Arial Narrow" w:hAnsi="Arial Narrow"/>
                <w:b/>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5.8.1</w:t>
            </w:r>
            <w:r w:rsidR="003446FD" w:rsidRPr="00A44A2F">
              <w:rPr>
                <w:rFonts w:ascii="Arial Narrow" w:hAnsi="Arial Narrow"/>
                <w:b/>
                <w:sz w:val="22"/>
                <w:szCs w:val="22"/>
              </w:rPr>
              <w:t>.1</w:t>
            </w:r>
            <w:r w:rsidRPr="00A44A2F">
              <w:rPr>
                <w:rFonts w:ascii="Arial Narrow" w:hAnsi="Arial Narrow"/>
                <w:b/>
                <w:sz w:val="22"/>
                <w:szCs w:val="22"/>
              </w:rPr>
              <w:t xml:space="preserve"> Experiencia Específica.</w:t>
            </w:r>
          </w:p>
          <w:p w:rsidR="00D5363A" w:rsidRPr="00A44A2F" w:rsidRDefault="00D5363A">
            <w:pPr>
              <w:rPr>
                <w:rFonts w:ascii="Arial Narrow" w:hAnsi="Arial Narrow"/>
                <w:sz w:val="22"/>
                <w:szCs w:val="22"/>
              </w:rPr>
            </w:pPr>
          </w:p>
          <w:p w:rsidR="006C21F1" w:rsidRPr="00A44A2F" w:rsidRDefault="004771A8" w:rsidP="006C21F1">
            <w:pPr>
              <w:rPr>
                <w:rFonts w:ascii="Arial Narrow" w:hAnsi="Arial Narrow"/>
                <w:sz w:val="22"/>
                <w:szCs w:val="22"/>
              </w:rPr>
            </w:pPr>
            <w:r w:rsidRPr="00A44A2F">
              <w:rPr>
                <w:rFonts w:ascii="Arial Narrow" w:hAnsi="Arial Narrow"/>
                <w:sz w:val="22"/>
                <w:szCs w:val="22"/>
              </w:rPr>
              <w:t xml:space="preserve">Se considerará Experiencia Especifica Mínima del Ingeniero Especialista Geotécnico o Geólogo, al </w:t>
            </w:r>
            <w:r w:rsidRPr="00A44A2F">
              <w:rPr>
                <w:rFonts w:ascii="Arial Narrow" w:hAnsi="Arial Narrow"/>
                <w:sz w:val="22"/>
                <w:szCs w:val="22"/>
              </w:rPr>
              <w:lastRenderedPageBreak/>
              <w:t>profesional que acredite haber ejercido el cargo de Especialista Geotécnico o Geólogo y/o residente y/o fiscalizador y/o consultor o similares; en el área geotécnica, en máximo cinco (5) contratos de: Construcción, o Reconstrucción o Rehabilitación, o Mantenimiento o Fiscalización o diseño de obras de infraestructura vial; cuyos montos sumados ejecutados sean igual o superiores a Un Millón de Dólares de los Estados Unidos de América con 00/100 (USD. 1´000.000,00) sin incluir IVA, en los últimos quince (15) años.</w:t>
            </w:r>
          </w:p>
          <w:p w:rsidR="004771A8" w:rsidRPr="00A44A2F" w:rsidRDefault="004771A8" w:rsidP="006C21F1">
            <w:pPr>
              <w:rPr>
                <w:rFonts w:ascii="Arial Narrow" w:hAnsi="Arial Narrow"/>
                <w:sz w:val="22"/>
                <w:szCs w:val="22"/>
              </w:rPr>
            </w:pPr>
          </w:p>
          <w:p w:rsidR="006C21F1" w:rsidRPr="00A44A2F" w:rsidRDefault="006C21F1" w:rsidP="006C21F1">
            <w:pPr>
              <w:rPr>
                <w:rFonts w:ascii="Arial Narrow" w:hAnsi="Arial Narrow"/>
                <w:b/>
                <w:sz w:val="22"/>
                <w:szCs w:val="22"/>
              </w:rPr>
            </w:pPr>
            <w:r w:rsidRPr="00A44A2F">
              <w:rPr>
                <w:rFonts w:ascii="Arial Narrow" w:hAnsi="Arial Narrow"/>
                <w:b/>
                <w:sz w:val="22"/>
                <w:szCs w:val="22"/>
              </w:rPr>
              <w:t>5.9.1 EXPERTO EN SEÑALIZACION Y SEGURIDAD VIAL. -</w:t>
            </w:r>
          </w:p>
          <w:p w:rsidR="006C21F1" w:rsidRPr="00A44A2F" w:rsidRDefault="006C21F1" w:rsidP="006C21F1">
            <w:pPr>
              <w:ind w:firstLine="567"/>
              <w:rPr>
                <w:rFonts w:ascii="Arial Narrow" w:hAnsi="Arial Narrow"/>
                <w:b/>
                <w:sz w:val="22"/>
                <w:szCs w:val="22"/>
              </w:rPr>
            </w:pPr>
          </w:p>
          <w:p w:rsidR="006C21F1" w:rsidRPr="00A44A2F" w:rsidRDefault="006C21F1" w:rsidP="006C21F1">
            <w:pPr>
              <w:rPr>
                <w:rFonts w:ascii="Arial Narrow" w:hAnsi="Arial Narrow"/>
                <w:b/>
                <w:sz w:val="22"/>
                <w:szCs w:val="22"/>
              </w:rPr>
            </w:pPr>
            <w:r w:rsidRPr="00A44A2F">
              <w:rPr>
                <w:rFonts w:ascii="Arial Narrow" w:hAnsi="Arial Narrow"/>
                <w:b/>
                <w:sz w:val="22"/>
                <w:szCs w:val="22"/>
              </w:rPr>
              <w:t>5.9.1.1 Experiencia Específica.</w:t>
            </w:r>
          </w:p>
          <w:p w:rsidR="006C21F1" w:rsidRPr="00A44A2F" w:rsidRDefault="006C21F1" w:rsidP="006C21F1">
            <w:pPr>
              <w:rPr>
                <w:rFonts w:ascii="Arial Narrow" w:hAnsi="Arial Narrow"/>
                <w:sz w:val="22"/>
                <w:szCs w:val="22"/>
              </w:rPr>
            </w:pPr>
          </w:p>
          <w:p w:rsidR="006C21F1" w:rsidRPr="00A44A2F" w:rsidRDefault="004771A8" w:rsidP="006C21F1">
            <w:pPr>
              <w:rPr>
                <w:rFonts w:ascii="Arial Narrow" w:hAnsi="Arial Narrow"/>
                <w:sz w:val="22"/>
                <w:szCs w:val="22"/>
              </w:rPr>
            </w:pPr>
            <w:r w:rsidRPr="00A44A2F">
              <w:rPr>
                <w:rFonts w:ascii="Arial Narrow" w:hAnsi="Arial Narrow"/>
                <w:sz w:val="22"/>
                <w:szCs w:val="22"/>
              </w:rPr>
              <w:t>Se considerará Experiencia Especifica Mínima del Experto en Señalización y Seguridad Vial, al profesional que acredite haber ejercido el cargo de Experto en Señalización y Seguridad Vial y/o residente y/o fiscalizador y/o consultor o similares; en el área de señalización y seguridad vial en máximo cinco (5) contratos de: Construcción, o Reconstrucción o Rehabilitación, o Mantenimiento o Fiscalización y/o diseño de obras de infraestructura vial, cuyos montos sumados ejecutados sean igual o superiores a Un Millón de Dólares de los Estados Unidos de América con 00/100 (USD. 1´000.000,00) sin incluir IVA, en los últimos quince (15) años.</w:t>
            </w:r>
          </w:p>
          <w:p w:rsidR="004771A8" w:rsidRPr="00A44A2F" w:rsidRDefault="004771A8" w:rsidP="006C21F1">
            <w:pPr>
              <w:rPr>
                <w:rFonts w:ascii="Arial Narrow" w:hAnsi="Arial Narrow"/>
                <w:sz w:val="22"/>
                <w:szCs w:val="22"/>
              </w:rPr>
            </w:pPr>
          </w:p>
          <w:p w:rsidR="00D5363A" w:rsidRPr="00A44A2F" w:rsidRDefault="00D5363A">
            <w:pPr>
              <w:rPr>
                <w:rFonts w:ascii="Arial Narrow" w:hAnsi="Arial Narrow"/>
                <w:b/>
                <w:sz w:val="22"/>
                <w:szCs w:val="22"/>
              </w:rPr>
            </w:pPr>
            <w:r w:rsidRPr="00A44A2F">
              <w:rPr>
                <w:rFonts w:ascii="Arial Narrow" w:hAnsi="Arial Narrow"/>
                <w:b/>
                <w:sz w:val="22"/>
                <w:szCs w:val="22"/>
              </w:rPr>
              <w:t>5.</w:t>
            </w:r>
            <w:r w:rsidR="006C21F1" w:rsidRPr="00A44A2F">
              <w:rPr>
                <w:rFonts w:ascii="Arial Narrow" w:hAnsi="Arial Narrow"/>
                <w:b/>
                <w:sz w:val="22"/>
                <w:szCs w:val="22"/>
              </w:rPr>
              <w:t>10</w:t>
            </w:r>
            <w:r w:rsidR="003446FD" w:rsidRPr="00A44A2F">
              <w:rPr>
                <w:rFonts w:ascii="Arial Narrow" w:hAnsi="Arial Narrow"/>
                <w:b/>
                <w:sz w:val="22"/>
                <w:szCs w:val="22"/>
              </w:rPr>
              <w:t>.1</w:t>
            </w:r>
            <w:r w:rsidRPr="00A44A2F">
              <w:rPr>
                <w:rFonts w:ascii="Arial Narrow" w:hAnsi="Arial Narrow"/>
                <w:b/>
                <w:sz w:val="22"/>
                <w:szCs w:val="22"/>
              </w:rPr>
              <w:t xml:space="preserve"> </w:t>
            </w:r>
            <w:r w:rsidR="004774A2" w:rsidRPr="00A44A2F">
              <w:rPr>
                <w:rFonts w:ascii="Arial Narrow" w:hAnsi="Arial Narrow"/>
                <w:b/>
                <w:sz w:val="22"/>
                <w:szCs w:val="22"/>
              </w:rPr>
              <w:t>ESPECIALISTA AMBIENTAL</w:t>
            </w:r>
            <w:r w:rsidRPr="00A44A2F">
              <w:rPr>
                <w:rFonts w:ascii="Arial Narrow" w:hAnsi="Arial Narrow"/>
                <w:b/>
                <w:sz w:val="22"/>
                <w:szCs w:val="22"/>
              </w:rPr>
              <w:t>.-</w:t>
            </w:r>
          </w:p>
          <w:p w:rsidR="00D5363A" w:rsidRPr="00A44A2F" w:rsidRDefault="00D5363A">
            <w:pPr>
              <w:ind w:firstLine="567"/>
              <w:rPr>
                <w:rFonts w:ascii="Arial Narrow" w:hAnsi="Arial Narrow"/>
                <w:b/>
                <w:sz w:val="22"/>
                <w:szCs w:val="22"/>
              </w:rPr>
            </w:pPr>
          </w:p>
          <w:p w:rsidR="00D5363A" w:rsidRPr="00A44A2F" w:rsidRDefault="006C21F1">
            <w:pPr>
              <w:rPr>
                <w:rFonts w:ascii="Arial Narrow" w:hAnsi="Arial Narrow"/>
                <w:b/>
                <w:sz w:val="22"/>
                <w:szCs w:val="22"/>
              </w:rPr>
            </w:pPr>
            <w:r w:rsidRPr="00A44A2F">
              <w:rPr>
                <w:rFonts w:ascii="Arial Narrow" w:hAnsi="Arial Narrow"/>
                <w:b/>
                <w:sz w:val="22"/>
                <w:szCs w:val="22"/>
              </w:rPr>
              <w:t>5.10</w:t>
            </w:r>
            <w:r w:rsidR="00D5363A" w:rsidRPr="00A44A2F">
              <w:rPr>
                <w:rFonts w:ascii="Arial Narrow" w:hAnsi="Arial Narrow"/>
                <w:b/>
                <w:sz w:val="22"/>
                <w:szCs w:val="22"/>
              </w:rPr>
              <w:t>.1</w:t>
            </w:r>
            <w:r w:rsidR="003446FD" w:rsidRPr="00A44A2F">
              <w:rPr>
                <w:rFonts w:ascii="Arial Narrow" w:hAnsi="Arial Narrow"/>
                <w:b/>
                <w:sz w:val="22"/>
                <w:szCs w:val="22"/>
              </w:rPr>
              <w:t>.1</w:t>
            </w:r>
            <w:r w:rsidR="00D5363A" w:rsidRPr="00A44A2F">
              <w:rPr>
                <w:rFonts w:ascii="Arial Narrow" w:hAnsi="Arial Narrow"/>
                <w:b/>
                <w:sz w:val="22"/>
                <w:szCs w:val="22"/>
              </w:rPr>
              <w:t xml:space="preserve"> Experiencia Específica:</w:t>
            </w:r>
          </w:p>
          <w:p w:rsidR="00D5363A" w:rsidRPr="00A44A2F" w:rsidRDefault="00D5363A">
            <w:pPr>
              <w:rPr>
                <w:rFonts w:ascii="Arial Narrow" w:hAnsi="Arial Narrow"/>
                <w:sz w:val="22"/>
                <w:szCs w:val="22"/>
              </w:rPr>
            </w:pPr>
          </w:p>
          <w:p w:rsidR="004774A2" w:rsidRPr="00A44A2F" w:rsidRDefault="004771A8" w:rsidP="004774A2">
            <w:pPr>
              <w:rPr>
                <w:rFonts w:ascii="Arial Narrow" w:hAnsi="Arial Narrow"/>
                <w:sz w:val="22"/>
                <w:szCs w:val="22"/>
              </w:rPr>
            </w:pPr>
            <w:r w:rsidRPr="00A44A2F">
              <w:rPr>
                <w:rFonts w:ascii="Arial Narrow" w:hAnsi="Arial Narrow"/>
                <w:sz w:val="22"/>
                <w:szCs w:val="22"/>
              </w:rPr>
              <w:t>Se considerará Experiencia Especifica Mínima del Especialista Ambiental, al profesional que acredite haber ejercido el cargo de Especialista Ambiental y/o residente y/o fiscalizador y/o consultor o similares; en el área ambiental, en máximo cinco (5) contratos de: Construcción, o Reconstrucción o Rehabilitación o Mantenimiento o Fiscalización y/o diseño de obras de infraestructura vial, cuyos montos sumados ejecutados sean igual o superiores a Un Millón de Dólares de los Estados Unidos de América con 00/100 (USD. 1´000.000,00) sin incluir IVA, en los últimos quince (15) años.</w:t>
            </w:r>
          </w:p>
          <w:p w:rsidR="004771A8" w:rsidRPr="00A44A2F" w:rsidRDefault="004771A8" w:rsidP="004774A2">
            <w:pPr>
              <w:rPr>
                <w:rFonts w:ascii="Arial Narrow" w:hAnsi="Arial Narrow"/>
                <w:sz w:val="22"/>
                <w:szCs w:val="22"/>
              </w:rPr>
            </w:pPr>
          </w:p>
          <w:p w:rsidR="00C9754F" w:rsidRPr="00A44A2F" w:rsidRDefault="003446FD" w:rsidP="004A0042">
            <w:pPr>
              <w:jc w:val="left"/>
              <w:rPr>
                <w:rFonts w:ascii="Arial Narrow" w:hAnsi="Arial Narrow"/>
                <w:b/>
                <w:sz w:val="22"/>
                <w:szCs w:val="22"/>
              </w:rPr>
            </w:pPr>
            <w:r w:rsidRPr="00A44A2F">
              <w:rPr>
                <w:rFonts w:ascii="Arial Narrow" w:hAnsi="Arial Narrow"/>
                <w:b/>
                <w:sz w:val="22"/>
                <w:szCs w:val="22"/>
              </w:rPr>
              <w:t>5.</w:t>
            </w:r>
            <w:r w:rsidR="006C21F1" w:rsidRPr="00A44A2F">
              <w:rPr>
                <w:rFonts w:ascii="Arial Narrow" w:hAnsi="Arial Narrow"/>
                <w:b/>
                <w:sz w:val="22"/>
                <w:szCs w:val="22"/>
              </w:rPr>
              <w:t>11</w:t>
            </w:r>
            <w:r w:rsidRPr="00A44A2F">
              <w:rPr>
                <w:rFonts w:ascii="Arial Narrow" w:hAnsi="Arial Narrow"/>
                <w:b/>
                <w:sz w:val="22"/>
                <w:szCs w:val="22"/>
              </w:rPr>
              <w:t xml:space="preserve">.1 </w:t>
            </w:r>
            <w:r w:rsidR="004774A2" w:rsidRPr="00A44A2F">
              <w:rPr>
                <w:rFonts w:ascii="Arial Narrow" w:hAnsi="Arial Narrow"/>
                <w:b/>
                <w:sz w:val="22"/>
                <w:szCs w:val="22"/>
              </w:rPr>
              <w:t>RELACIONADOR SOCIAL.-</w:t>
            </w:r>
          </w:p>
          <w:p w:rsidR="00C9754F" w:rsidRPr="00A44A2F" w:rsidRDefault="00C9754F" w:rsidP="004A0042">
            <w:pPr>
              <w:jc w:val="left"/>
              <w:rPr>
                <w:rFonts w:ascii="Arial Narrow" w:hAnsi="Arial Narrow"/>
                <w:b/>
                <w:sz w:val="22"/>
                <w:szCs w:val="22"/>
              </w:rPr>
            </w:pPr>
          </w:p>
          <w:p w:rsidR="00C9754F" w:rsidRPr="00A44A2F" w:rsidRDefault="00C9754F" w:rsidP="00C9754F">
            <w:pPr>
              <w:rPr>
                <w:rFonts w:ascii="Arial Narrow" w:hAnsi="Arial Narrow"/>
                <w:b/>
                <w:sz w:val="22"/>
                <w:szCs w:val="22"/>
              </w:rPr>
            </w:pPr>
            <w:r w:rsidRPr="00A44A2F">
              <w:rPr>
                <w:rFonts w:ascii="Arial Narrow" w:hAnsi="Arial Narrow"/>
                <w:b/>
                <w:sz w:val="22"/>
                <w:szCs w:val="22"/>
              </w:rPr>
              <w:t>5.1</w:t>
            </w:r>
            <w:r w:rsidR="006C21F1" w:rsidRPr="00A44A2F">
              <w:rPr>
                <w:rFonts w:ascii="Arial Narrow" w:hAnsi="Arial Narrow"/>
                <w:b/>
                <w:sz w:val="22"/>
                <w:szCs w:val="22"/>
              </w:rPr>
              <w:t>1</w:t>
            </w:r>
            <w:r w:rsidRPr="00A44A2F">
              <w:rPr>
                <w:rFonts w:ascii="Arial Narrow" w:hAnsi="Arial Narrow"/>
                <w:b/>
                <w:sz w:val="22"/>
                <w:szCs w:val="22"/>
              </w:rPr>
              <w:t>.1.1 Experiencia Específica.</w:t>
            </w:r>
          </w:p>
          <w:p w:rsidR="00C9754F" w:rsidRPr="00A44A2F" w:rsidRDefault="00C9754F" w:rsidP="00C9754F">
            <w:pPr>
              <w:rPr>
                <w:rFonts w:ascii="Arial Narrow" w:hAnsi="Arial Narrow"/>
                <w:sz w:val="22"/>
                <w:szCs w:val="22"/>
              </w:rPr>
            </w:pPr>
          </w:p>
          <w:p w:rsidR="006C21F1" w:rsidRPr="00A44A2F" w:rsidRDefault="000A7DE8" w:rsidP="000A7DE8">
            <w:pPr>
              <w:rPr>
                <w:rFonts w:ascii="Arial Narrow" w:hAnsi="Arial Narrow"/>
                <w:sz w:val="22"/>
                <w:szCs w:val="22"/>
              </w:rPr>
            </w:pPr>
            <w:r w:rsidRPr="00A44A2F">
              <w:rPr>
                <w:rFonts w:ascii="Arial Narrow" w:hAnsi="Arial Narrow"/>
                <w:sz w:val="22"/>
                <w:szCs w:val="22"/>
              </w:rPr>
              <w:t>Se considerará Experiencia Especifica Mínima del Relacionador Social, al profesional que acredite haber ejercido el cargo Relacionador Social o Comunitario o similares; en máximo cinco (5) contratos de: Construcción o Reconstrucción o Rehabilitación o Mantenimiento o Fiscalización de obras de infraestructura civil y/o vial, cuyos montos sumados ejecutados sean igual o superiores a Quinientos Mil Dólares de los Estados Unidos de América con 00/100 (USD. 500.000,00) sin incluir IVA, en los últimos quince (15) años.</w:t>
            </w:r>
          </w:p>
          <w:p w:rsidR="000A7DE8" w:rsidRPr="00A44A2F" w:rsidRDefault="000A7DE8" w:rsidP="004A0042">
            <w:pPr>
              <w:jc w:val="left"/>
              <w:rPr>
                <w:rFonts w:ascii="Arial Narrow" w:hAnsi="Arial Narrow"/>
                <w:b/>
                <w:sz w:val="22"/>
                <w:szCs w:val="22"/>
              </w:rPr>
            </w:pPr>
          </w:p>
          <w:p w:rsidR="00D5363A" w:rsidRPr="00A44A2F" w:rsidRDefault="00C9754F" w:rsidP="004A0042">
            <w:pPr>
              <w:jc w:val="left"/>
              <w:rPr>
                <w:rFonts w:ascii="Arial Narrow" w:hAnsi="Arial Narrow"/>
                <w:b/>
                <w:sz w:val="22"/>
                <w:szCs w:val="22"/>
              </w:rPr>
            </w:pPr>
            <w:r w:rsidRPr="00A44A2F">
              <w:rPr>
                <w:rFonts w:ascii="Arial Narrow" w:hAnsi="Arial Narrow"/>
                <w:b/>
                <w:sz w:val="22"/>
                <w:szCs w:val="22"/>
              </w:rPr>
              <w:t xml:space="preserve">5.11 </w:t>
            </w:r>
            <w:r w:rsidR="00D5363A" w:rsidRPr="00A44A2F">
              <w:rPr>
                <w:rFonts w:ascii="Arial Narrow" w:hAnsi="Arial Narrow"/>
                <w:b/>
                <w:sz w:val="22"/>
                <w:szCs w:val="22"/>
              </w:rPr>
              <w:t>EVALUACIÓN DEL PERSONAL TÉCNICO MÍNIMO:</w:t>
            </w:r>
          </w:p>
          <w:p w:rsidR="00D5363A" w:rsidRPr="00A44A2F" w:rsidRDefault="00D5363A">
            <w:pPr>
              <w:ind w:firstLine="567"/>
              <w:rPr>
                <w:rFonts w:ascii="Arial Narrow" w:hAnsi="Arial Narrow"/>
                <w:b/>
                <w:sz w:val="22"/>
                <w:szCs w:val="22"/>
              </w:rPr>
            </w:pPr>
          </w:p>
          <w:p w:rsidR="000A7DE8" w:rsidRPr="00A44A2F" w:rsidRDefault="000A7DE8" w:rsidP="000A7DE8">
            <w:pPr>
              <w:rPr>
                <w:rFonts w:ascii="Arial Narrow" w:hAnsi="Arial Narrow"/>
                <w:sz w:val="22"/>
                <w:szCs w:val="22"/>
              </w:rPr>
            </w:pPr>
            <w:r w:rsidRPr="00A44A2F">
              <w:rPr>
                <w:rFonts w:ascii="Arial Narrow" w:hAnsi="Arial Narrow"/>
                <w:sz w:val="22"/>
                <w:szCs w:val="22"/>
              </w:rPr>
              <w:t>Los Títulos solicitados presentados por los oferentes deberán ser debidamente registrados en el SENESCYT y/o título equivalente para extranjeros; apostillado y/o certificado emitido por la autoridad competente de cada país según corresponda.</w:t>
            </w:r>
          </w:p>
          <w:p w:rsidR="000A7DE8" w:rsidRPr="00A44A2F" w:rsidRDefault="000A7DE8" w:rsidP="000A7DE8">
            <w:pPr>
              <w:ind w:left="567"/>
              <w:rPr>
                <w:rFonts w:ascii="Arial Narrow" w:hAnsi="Arial Narrow"/>
                <w:sz w:val="22"/>
                <w:szCs w:val="22"/>
              </w:rPr>
            </w:pPr>
          </w:p>
          <w:p w:rsidR="000A7DE8" w:rsidRPr="00A44A2F" w:rsidRDefault="000A7DE8" w:rsidP="000A7DE8">
            <w:pPr>
              <w:rPr>
                <w:rFonts w:ascii="Arial Narrow" w:hAnsi="Arial Narrow"/>
                <w:sz w:val="22"/>
                <w:szCs w:val="22"/>
              </w:rPr>
            </w:pPr>
            <w:r w:rsidRPr="00A44A2F">
              <w:rPr>
                <w:rFonts w:ascii="Arial Narrow" w:hAnsi="Arial Narrow"/>
                <w:sz w:val="22"/>
                <w:szCs w:val="22"/>
              </w:rPr>
              <w:t>A efectos de evaluación de la experiencia del Personal Técnico Mínimo, se tomarán en cuenta los siguientes aspectos complementarios:</w:t>
            </w:r>
          </w:p>
          <w:p w:rsidR="000A7DE8" w:rsidRPr="00A44A2F" w:rsidRDefault="000A7DE8" w:rsidP="000A7DE8">
            <w:pPr>
              <w:ind w:firstLine="567"/>
              <w:rPr>
                <w:rFonts w:ascii="Arial Narrow" w:hAnsi="Arial Narrow"/>
                <w:sz w:val="22"/>
                <w:szCs w:val="22"/>
              </w:rPr>
            </w:pPr>
          </w:p>
          <w:p w:rsidR="000A7DE8" w:rsidRPr="00A44A2F" w:rsidRDefault="000A7DE8" w:rsidP="000A7DE8">
            <w:pPr>
              <w:ind w:left="993" w:hanging="425"/>
              <w:rPr>
                <w:rFonts w:ascii="Arial Narrow" w:hAnsi="Arial Narrow"/>
                <w:sz w:val="22"/>
                <w:szCs w:val="22"/>
              </w:rPr>
            </w:pPr>
            <w:r w:rsidRPr="00A44A2F">
              <w:rPr>
                <w:rFonts w:ascii="Arial Narrow" w:hAnsi="Arial Narrow"/>
                <w:sz w:val="22"/>
                <w:szCs w:val="22"/>
              </w:rPr>
              <w:t>a)</w:t>
            </w:r>
            <w:r w:rsidRPr="00A44A2F">
              <w:rPr>
                <w:rFonts w:ascii="Arial Narrow" w:hAnsi="Arial Narrow"/>
                <w:sz w:val="22"/>
                <w:szCs w:val="22"/>
              </w:rPr>
              <w:tab/>
              <w:t xml:space="preserve">Para certificar la experiencia del personal técnico, en Entidades Públicas se deberá presentar certificados emitidos por una Autoridad de la entidad contratante, hasta el </w:t>
            </w:r>
            <w:r w:rsidRPr="00A44A2F">
              <w:rPr>
                <w:rFonts w:ascii="Arial Narrow" w:hAnsi="Arial Narrow"/>
                <w:sz w:val="22"/>
                <w:szCs w:val="22"/>
              </w:rPr>
              <w:lastRenderedPageBreak/>
              <w:t>nivel de Director estos certificados deberán contener la siguiente información: Objeto del proyecto, funciones específicas realizadas en el proyecto, monto contractual, plazo, fecha de ejecución y fecha de emisión.</w:t>
            </w:r>
          </w:p>
          <w:p w:rsidR="000A7DE8" w:rsidRPr="00A44A2F" w:rsidRDefault="000A7DE8" w:rsidP="000A7DE8">
            <w:pPr>
              <w:ind w:left="993" w:hanging="425"/>
              <w:rPr>
                <w:rFonts w:ascii="Arial Narrow" w:hAnsi="Arial Narrow"/>
                <w:sz w:val="22"/>
                <w:szCs w:val="22"/>
              </w:rPr>
            </w:pPr>
          </w:p>
          <w:p w:rsidR="000A7DE8" w:rsidRPr="00A44A2F" w:rsidRDefault="000A7DE8" w:rsidP="000A7DE8">
            <w:pPr>
              <w:ind w:left="993" w:hanging="425"/>
              <w:rPr>
                <w:rFonts w:ascii="Arial Narrow" w:hAnsi="Arial Narrow"/>
                <w:sz w:val="22"/>
                <w:szCs w:val="22"/>
              </w:rPr>
            </w:pPr>
            <w:r w:rsidRPr="00A44A2F">
              <w:rPr>
                <w:rFonts w:ascii="Arial Narrow" w:hAnsi="Arial Narrow"/>
                <w:sz w:val="22"/>
                <w:szCs w:val="22"/>
              </w:rPr>
              <w:t>b)</w:t>
            </w:r>
            <w:r w:rsidRPr="00A44A2F">
              <w:rPr>
                <w:rFonts w:ascii="Arial Narrow" w:hAnsi="Arial Narrow"/>
                <w:sz w:val="22"/>
                <w:szCs w:val="22"/>
              </w:rPr>
              <w:tab/>
              <w:t>Se reconocerá la experiencia adquirida en relación de dependencia, si el certificado emitido por el Representante Legal del Principal o por una Autoridad de la Entidad Contratante, demuestra su participación efectiva, como empleado privado o servidor público, en la ejecución del o los proyectos; estos certificados deberán contener la siguiente información mínima: Objeto del proyecto, cargo específico realizado en el proyecto, monto contractual, plazo, fecha de ejecución y fecha de emisión. No se podrá autocertificar la experiencia</w:t>
            </w:r>
            <w:r w:rsidR="0034358D" w:rsidRPr="00A44A2F">
              <w:rPr>
                <w:rFonts w:ascii="Arial Narrow" w:hAnsi="Arial Narrow"/>
                <w:sz w:val="22"/>
                <w:szCs w:val="22"/>
              </w:rPr>
              <w:t>.</w:t>
            </w:r>
          </w:p>
          <w:p w:rsidR="000A7DE8" w:rsidRPr="00A44A2F" w:rsidRDefault="000A7DE8" w:rsidP="000A7DE8">
            <w:pPr>
              <w:ind w:firstLine="567"/>
              <w:rPr>
                <w:rFonts w:ascii="Arial Narrow" w:hAnsi="Arial Narrow"/>
                <w:sz w:val="22"/>
                <w:szCs w:val="22"/>
              </w:rPr>
            </w:pPr>
          </w:p>
          <w:p w:rsidR="000A7DE8" w:rsidRPr="00A44A2F" w:rsidRDefault="000A7DE8" w:rsidP="000A7DE8">
            <w:pPr>
              <w:ind w:left="993" w:hanging="425"/>
              <w:rPr>
                <w:rFonts w:ascii="Arial Narrow" w:hAnsi="Arial Narrow"/>
                <w:sz w:val="22"/>
                <w:szCs w:val="22"/>
              </w:rPr>
            </w:pPr>
            <w:r w:rsidRPr="00A44A2F">
              <w:rPr>
                <w:rFonts w:ascii="Arial Narrow" w:hAnsi="Arial Narrow"/>
                <w:sz w:val="22"/>
                <w:szCs w:val="22"/>
              </w:rPr>
              <w:t>c)</w:t>
            </w:r>
            <w:r w:rsidRPr="00A44A2F">
              <w:rPr>
                <w:rFonts w:ascii="Arial Narrow" w:hAnsi="Arial Narrow"/>
                <w:sz w:val="22"/>
                <w:szCs w:val="22"/>
              </w:rPr>
              <w:tab/>
              <w:t>El profesional que no cumpla con los requisitos mínimos establecidos, no será considerado para la asignación de cumplimiento del acápite correspondiente</w:t>
            </w:r>
            <w:r w:rsidR="0034358D" w:rsidRPr="00A44A2F">
              <w:rPr>
                <w:rFonts w:ascii="Arial Narrow" w:hAnsi="Arial Narrow"/>
                <w:sz w:val="22"/>
                <w:szCs w:val="22"/>
              </w:rPr>
              <w:t>.</w:t>
            </w:r>
          </w:p>
          <w:p w:rsidR="000A7DE8" w:rsidRPr="00A44A2F" w:rsidRDefault="000A7DE8" w:rsidP="000A7DE8">
            <w:pPr>
              <w:ind w:firstLine="567"/>
              <w:rPr>
                <w:rFonts w:ascii="Arial Narrow" w:hAnsi="Arial Narrow"/>
                <w:sz w:val="22"/>
                <w:szCs w:val="22"/>
              </w:rPr>
            </w:pPr>
          </w:p>
          <w:p w:rsidR="000A7DE8" w:rsidRPr="00A44A2F" w:rsidRDefault="000A7DE8" w:rsidP="000A7DE8">
            <w:pPr>
              <w:ind w:left="993" w:hanging="425"/>
              <w:rPr>
                <w:rFonts w:ascii="Arial Narrow" w:hAnsi="Arial Narrow"/>
                <w:sz w:val="22"/>
                <w:szCs w:val="22"/>
              </w:rPr>
            </w:pPr>
            <w:r w:rsidRPr="00A44A2F">
              <w:rPr>
                <w:rFonts w:ascii="Arial Narrow" w:hAnsi="Arial Narrow"/>
                <w:sz w:val="22"/>
                <w:szCs w:val="22"/>
              </w:rPr>
              <w:t>d)</w:t>
            </w:r>
            <w:r w:rsidRPr="00A44A2F">
              <w:rPr>
                <w:rFonts w:ascii="Arial Narrow" w:hAnsi="Arial Narrow"/>
                <w:sz w:val="22"/>
                <w:szCs w:val="22"/>
              </w:rPr>
              <w:tab/>
              <w:t>En caso de presentarse dos o más técnicos para una misma posición técnica clave, serán considerados para la asignación únicamente al que conste como primero en la lista</w:t>
            </w:r>
            <w:r w:rsidR="0034358D" w:rsidRPr="00A44A2F">
              <w:rPr>
                <w:rFonts w:ascii="Arial Narrow" w:hAnsi="Arial Narrow"/>
                <w:sz w:val="22"/>
                <w:szCs w:val="22"/>
              </w:rPr>
              <w:t>.</w:t>
            </w:r>
          </w:p>
          <w:p w:rsidR="000A7DE8" w:rsidRPr="00A44A2F" w:rsidRDefault="000A7DE8" w:rsidP="000A7DE8">
            <w:pPr>
              <w:ind w:firstLine="567"/>
              <w:rPr>
                <w:rFonts w:ascii="Arial Narrow" w:hAnsi="Arial Narrow"/>
                <w:sz w:val="22"/>
                <w:szCs w:val="22"/>
              </w:rPr>
            </w:pPr>
          </w:p>
          <w:p w:rsidR="000A7DE8" w:rsidRPr="00A44A2F" w:rsidRDefault="000A7DE8" w:rsidP="000A7DE8">
            <w:pPr>
              <w:ind w:left="993" w:hanging="425"/>
              <w:rPr>
                <w:rFonts w:ascii="Arial Narrow" w:hAnsi="Arial Narrow"/>
                <w:sz w:val="22"/>
                <w:szCs w:val="22"/>
              </w:rPr>
            </w:pPr>
            <w:r w:rsidRPr="00A44A2F">
              <w:rPr>
                <w:rFonts w:ascii="Arial Narrow" w:hAnsi="Arial Narrow"/>
                <w:sz w:val="22"/>
                <w:szCs w:val="22"/>
              </w:rPr>
              <w:t>e)</w:t>
            </w:r>
            <w:r w:rsidRPr="00A44A2F">
              <w:rPr>
                <w:rFonts w:ascii="Arial Narrow" w:hAnsi="Arial Narrow"/>
                <w:sz w:val="22"/>
                <w:szCs w:val="22"/>
              </w:rPr>
              <w:tab/>
              <w:t>Cada uno de los profesionales que integran la lista de personal técnico mínimo propuesto en la oferta, adicionalmente a los formularios establecidos para el procedimiento precontractual, deberán presentar una carta de compromiso en la cual se comprometerá por sus propios derechos a participar en el cargo para el cual ha sido propuesto y por el porcentaje de participación solicitado en el presente documento, al inicio de la ejecución de la obra</w:t>
            </w:r>
            <w:r w:rsidR="0034358D" w:rsidRPr="00A44A2F">
              <w:rPr>
                <w:rFonts w:ascii="Arial Narrow" w:hAnsi="Arial Narrow"/>
                <w:sz w:val="22"/>
                <w:szCs w:val="22"/>
              </w:rPr>
              <w:t>.</w:t>
            </w:r>
          </w:p>
          <w:p w:rsidR="000A7DE8" w:rsidRPr="00A44A2F" w:rsidRDefault="000A7DE8" w:rsidP="000A7DE8">
            <w:pPr>
              <w:ind w:firstLine="567"/>
              <w:rPr>
                <w:rFonts w:ascii="Arial Narrow" w:hAnsi="Arial Narrow"/>
                <w:sz w:val="22"/>
                <w:szCs w:val="22"/>
              </w:rPr>
            </w:pPr>
          </w:p>
          <w:p w:rsidR="000A7DE8" w:rsidRPr="00A44A2F" w:rsidRDefault="000A7DE8" w:rsidP="000A7DE8">
            <w:pPr>
              <w:ind w:left="993" w:hanging="425"/>
              <w:rPr>
                <w:rFonts w:ascii="Arial Narrow" w:hAnsi="Arial Narrow"/>
                <w:sz w:val="22"/>
                <w:szCs w:val="22"/>
              </w:rPr>
            </w:pPr>
            <w:r w:rsidRPr="00A44A2F">
              <w:rPr>
                <w:rFonts w:ascii="Arial Narrow" w:hAnsi="Arial Narrow"/>
                <w:sz w:val="22"/>
                <w:szCs w:val="22"/>
              </w:rPr>
              <w:t>f)</w:t>
            </w:r>
            <w:r w:rsidRPr="00A44A2F">
              <w:rPr>
                <w:rFonts w:ascii="Arial Narrow" w:hAnsi="Arial Narrow"/>
                <w:sz w:val="22"/>
                <w:szCs w:val="22"/>
              </w:rPr>
              <w:tab/>
              <w:t>Si un miembro del Personal Técnico Clave propuesto se encuentra comprometido en más de un proyecto, que sumado al porcentaje de participación en este contrato sea superior al cien por ciento (100%), el profesional no será tomado en cuenta para asignación de cumplimiento; si la oferta resultare ganadora este profesional deberá ser reemplazado, dentro de los primeros quince días contados a partir de la suscripción del contrato, para lo cual el contratista deberá remitir la hoja de vida al administrador del contrato para su aprobación, previo a la aplicación de las sanciones que se determinarán en el respectivo contrato</w:t>
            </w:r>
            <w:r w:rsidR="0034358D" w:rsidRPr="00A44A2F">
              <w:rPr>
                <w:rFonts w:ascii="Arial Narrow" w:hAnsi="Arial Narrow"/>
                <w:sz w:val="22"/>
                <w:szCs w:val="22"/>
              </w:rPr>
              <w:t>.</w:t>
            </w:r>
          </w:p>
          <w:p w:rsidR="000A7DE8" w:rsidRPr="00A44A2F" w:rsidRDefault="000A7DE8" w:rsidP="000A7DE8">
            <w:pPr>
              <w:ind w:firstLine="567"/>
              <w:rPr>
                <w:rFonts w:ascii="Arial Narrow" w:hAnsi="Arial Narrow"/>
                <w:sz w:val="22"/>
                <w:szCs w:val="22"/>
              </w:rPr>
            </w:pPr>
          </w:p>
          <w:p w:rsidR="000A7DE8" w:rsidRPr="00A44A2F" w:rsidRDefault="000A7DE8" w:rsidP="000A7DE8">
            <w:pPr>
              <w:ind w:left="993" w:hanging="425"/>
              <w:rPr>
                <w:rFonts w:ascii="Arial Narrow" w:hAnsi="Arial Narrow"/>
                <w:sz w:val="22"/>
                <w:szCs w:val="22"/>
              </w:rPr>
            </w:pPr>
            <w:r w:rsidRPr="00A44A2F">
              <w:rPr>
                <w:rFonts w:ascii="Arial Narrow" w:hAnsi="Arial Narrow"/>
                <w:sz w:val="22"/>
                <w:szCs w:val="22"/>
              </w:rPr>
              <w:t>g)</w:t>
            </w:r>
            <w:r w:rsidRPr="00A44A2F">
              <w:rPr>
                <w:rFonts w:ascii="Arial Narrow" w:hAnsi="Arial Narrow"/>
                <w:sz w:val="22"/>
                <w:szCs w:val="22"/>
              </w:rPr>
              <w:tab/>
              <w:t>La experiencia de los técnicos será considerada a partir de la fecha de obtención del primer título profesional registrado en el SENESCYT (para nacionales); o, el documento que acredite el registro o título emitido en el país de origen (para extranjeros); para lo cual se deberá adjuntar el documento el título profesional y registro correspondiente</w:t>
            </w:r>
            <w:r w:rsidR="0034358D" w:rsidRPr="00A44A2F">
              <w:rPr>
                <w:rFonts w:ascii="Arial Narrow" w:hAnsi="Arial Narrow"/>
                <w:sz w:val="22"/>
                <w:szCs w:val="22"/>
              </w:rPr>
              <w:t>.</w:t>
            </w:r>
          </w:p>
          <w:p w:rsidR="000A7DE8" w:rsidRPr="00A44A2F" w:rsidRDefault="000A7DE8" w:rsidP="000A7DE8">
            <w:pPr>
              <w:ind w:left="993" w:hanging="425"/>
              <w:rPr>
                <w:rFonts w:ascii="Arial Narrow" w:hAnsi="Arial Narrow"/>
                <w:sz w:val="22"/>
                <w:szCs w:val="22"/>
              </w:rPr>
            </w:pPr>
          </w:p>
          <w:p w:rsidR="000A7DE8" w:rsidRPr="00A44A2F" w:rsidRDefault="000A7DE8" w:rsidP="000A7DE8">
            <w:pPr>
              <w:ind w:left="993" w:hanging="425"/>
              <w:rPr>
                <w:rFonts w:ascii="Arial Narrow" w:hAnsi="Arial Narrow"/>
                <w:sz w:val="22"/>
                <w:szCs w:val="22"/>
              </w:rPr>
            </w:pPr>
            <w:r w:rsidRPr="00A44A2F">
              <w:rPr>
                <w:rFonts w:ascii="Arial Narrow" w:hAnsi="Arial Narrow"/>
                <w:sz w:val="22"/>
                <w:szCs w:val="22"/>
              </w:rPr>
              <w:t>h)</w:t>
            </w:r>
            <w:r w:rsidRPr="00A44A2F">
              <w:rPr>
                <w:rFonts w:ascii="Arial Narrow" w:hAnsi="Arial Narrow"/>
                <w:sz w:val="22"/>
                <w:szCs w:val="22"/>
              </w:rPr>
              <w:tab/>
              <w:t>No se aceptarán auto certificaciones</w:t>
            </w:r>
            <w:r w:rsidR="0034358D" w:rsidRPr="00A44A2F">
              <w:rPr>
                <w:rFonts w:ascii="Arial Narrow" w:hAnsi="Arial Narrow"/>
                <w:sz w:val="22"/>
                <w:szCs w:val="22"/>
              </w:rPr>
              <w:t>.</w:t>
            </w:r>
          </w:p>
          <w:p w:rsidR="000A7DE8" w:rsidRPr="00A44A2F" w:rsidRDefault="000A7DE8" w:rsidP="000A7DE8">
            <w:pPr>
              <w:ind w:firstLine="567"/>
              <w:rPr>
                <w:rFonts w:ascii="Arial Narrow" w:hAnsi="Arial Narrow"/>
                <w:sz w:val="22"/>
                <w:szCs w:val="22"/>
              </w:rPr>
            </w:pPr>
          </w:p>
          <w:p w:rsidR="000A7DE8" w:rsidRPr="00A44A2F" w:rsidRDefault="000A7DE8" w:rsidP="000A7DE8">
            <w:pPr>
              <w:numPr>
                <w:ilvl w:val="0"/>
                <w:numId w:val="39"/>
              </w:numPr>
              <w:ind w:left="998" w:hanging="426"/>
              <w:rPr>
                <w:rFonts w:ascii="Arial Narrow" w:hAnsi="Arial Narrow"/>
                <w:sz w:val="22"/>
                <w:szCs w:val="22"/>
              </w:rPr>
            </w:pPr>
            <w:r w:rsidRPr="00A44A2F">
              <w:rPr>
                <w:rFonts w:ascii="Arial Narrow" w:hAnsi="Arial Narrow"/>
                <w:sz w:val="22"/>
                <w:szCs w:val="22"/>
              </w:rPr>
              <w:t xml:space="preserve">     Para la evaluación de la antigüedad de una experiencia, el cálculo de los periodos tendrá como fecha límite aquella que corresponda a la convocatoria del procedimiento precontractual; y,</w:t>
            </w:r>
          </w:p>
          <w:p w:rsidR="000A7DE8" w:rsidRPr="00A44A2F" w:rsidRDefault="000A7DE8" w:rsidP="000A7DE8">
            <w:pPr>
              <w:ind w:left="993"/>
              <w:rPr>
                <w:rFonts w:ascii="Arial Narrow" w:hAnsi="Arial Narrow"/>
                <w:sz w:val="22"/>
                <w:szCs w:val="22"/>
              </w:rPr>
            </w:pPr>
          </w:p>
          <w:p w:rsidR="000A7DE8" w:rsidRPr="00A44A2F" w:rsidRDefault="000A7DE8" w:rsidP="000A7DE8">
            <w:pPr>
              <w:numPr>
                <w:ilvl w:val="0"/>
                <w:numId w:val="40"/>
              </w:numPr>
              <w:ind w:left="993" w:hanging="426"/>
              <w:rPr>
                <w:rFonts w:ascii="Arial Narrow" w:hAnsi="Arial Narrow"/>
                <w:sz w:val="22"/>
                <w:szCs w:val="22"/>
              </w:rPr>
            </w:pPr>
            <w:r w:rsidRPr="00A44A2F">
              <w:rPr>
                <w:rFonts w:ascii="Arial Narrow" w:hAnsi="Arial Narrow"/>
                <w:sz w:val="22"/>
                <w:szCs w:val="22"/>
              </w:rPr>
              <w:t xml:space="preserve">     Si con la presentación de un contrato o instrumento que acredite la experiencia mínima específica, los profesionales cumplieren el monto mínimo solicitado para la experiencia mínima general, este contrato o instrumento será considerado como válido para acreditar los dos tipos de experiencias.</w:t>
            </w:r>
          </w:p>
          <w:p w:rsidR="00363C90" w:rsidRPr="00A44A2F" w:rsidRDefault="00363C90" w:rsidP="00C9754F">
            <w:pPr>
              <w:ind w:left="1055" w:hanging="425"/>
              <w:rPr>
                <w:rFonts w:ascii="Arial Narrow" w:hAnsi="Arial Narrow"/>
                <w:iCs/>
                <w:noProof w:val="0"/>
                <w:sz w:val="22"/>
                <w:szCs w:val="22"/>
              </w:rPr>
            </w:pPr>
          </w:p>
        </w:tc>
      </w:tr>
      <w:tr w:rsidR="00363C90" w:rsidRPr="00A44A2F" w:rsidTr="004A0042">
        <w:trPr>
          <w:trHeight w:val="28"/>
        </w:trPr>
        <w:tc>
          <w:tcPr>
            <w:tcW w:w="1985" w:type="dxa"/>
          </w:tcPr>
          <w:p w:rsidR="00363C90" w:rsidRPr="00A44A2F" w:rsidRDefault="00363C90" w:rsidP="004A0042">
            <w:pPr>
              <w:tabs>
                <w:tab w:val="right" w:pos="7434"/>
              </w:tabs>
              <w:spacing w:before="60" w:after="60"/>
              <w:rPr>
                <w:rFonts w:ascii="Arial Narrow" w:hAnsi="Arial Narrow"/>
                <w:b/>
                <w:noProof w:val="0"/>
                <w:sz w:val="22"/>
                <w:szCs w:val="22"/>
              </w:rPr>
            </w:pPr>
            <w:r w:rsidRPr="00A44A2F">
              <w:rPr>
                <w:rFonts w:ascii="Arial Narrow" w:hAnsi="Arial Narrow"/>
                <w:b/>
                <w:noProof w:val="0"/>
                <w:sz w:val="22"/>
                <w:szCs w:val="22"/>
              </w:rPr>
              <w:lastRenderedPageBreak/>
              <w:t>6. Patrimonio</w:t>
            </w:r>
          </w:p>
        </w:tc>
        <w:tc>
          <w:tcPr>
            <w:tcW w:w="8222" w:type="dxa"/>
          </w:tcPr>
          <w:p w:rsidR="00B91B44" w:rsidRPr="00A44A2F" w:rsidRDefault="00B91B44" w:rsidP="004A0042">
            <w:pPr>
              <w:tabs>
                <w:tab w:val="left" w:pos="15"/>
              </w:tabs>
              <w:rPr>
                <w:rFonts w:ascii="Arial Narrow" w:hAnsi="Arial Narrow"/>
                <w:b/>
                <w:bCs/>
                <w:noProof w:val="0"/>
                <w:color w:val="000000"/>
                <w:spacing w:val="-3"/>
                <w:sz w:val="22"/>
                <w:szCs w:val="22"/>
              </w:rPr>
            </w:pPr>
          </w:p>
          <w:p w:rsidR="009B2D93" w:rsidRPr="00A44A2F" w:rsidRDefault="009B2D93" w:rsidP="004A0042">
            <w:pPr>
              <w:tabs>
                <w:tab w:val="left" w:pos="15"/>
              </w:tabs>
              <w:rPr>
                <w:rFonts w:ascii="Arial Narrow" w:hAnsi="Arial Narrow"/>
                <w:b/>
                <w:noProof w:val="0"/>
                <w:color w:val="000000"/>
                <w:spacing w:val="-3"/>
                <w:sz w:val="22"/>
                <w:szCs w:val="22"/>
              </w:rPr>
            </w:pPr>
            <w:r w:rsidRPr="00A44A2F">
              <w:rPr>
                <w:rFonts w:ascii="Arial Narrow" w:hAnsi="Arial Narrow"/>
                <w:b/>
                <w:bCs/>
                <w:noProof w:val="0"/>
                <w:color w:val="000000"/>
                <w:spacing w:val="-3"/>
                <w:sz w:val="22"/>
                <w:szCs w:val="22"/>
              </w:rPr>
              <w:t xml:space="preserve">6.1 Patrimonio: </w:t>
            </w:r>
            <w:r w:rsidRPr="00A44A2F">
              <w:rPr>
                <w:rFonts w:ascii="Arial Narrow" w:hAnsi="Arial Narrow"/>
                <w:b/>
                <w:noProof w:val="0"/>
                <w:color w:val="000000"/>
                <w:spacing w:val="-3"/>
                <w:sz w:val="22"/>
                <w:szCs w:val="22"/>
              </w:rPr>
              <w:t>(</w:t>
            </w:r>
            <w:r w:rsidRPr="00A44A2F">
              <w:rPr>
                <w:rFonts w:ascii="Arial Narrow" w:hAnsi="Arial Narrow"/>
                <w:b/>
                <w:i/>
                <w:noProof w:val="0"/>
                <w:color w:val="000000"/>
                <w:spacing w:val="-3"/>
                <w:sz w:val="22"/>
                <w:szCs w:val="22"/>
              </w:rPr>
              <w:t xml:space="preserve">Aplicable </w:t>
            </w:r>
            <w:r w:rsidR="0061203F" w:rsidRPr="00A44A2F">
              <w:rPr>
                <w:rFonts w:ascii="Arial Narrow" w:hAnsi="Arial Narrow"/>
                <w:b/>
                <w:i/>
                <w:noProof w:val="0"/>
                <w:color w:val="000000"/>
                <w:spacing w:val="-3"/>
                <w:sz w:val="22"/>
                <w:szCs w:val="22"/>
              </w:rPr>
              <w:t>únicamente</w:t>
            </w:r>
            <w:r w:rsidR="00642E2A" w:rsidRPr="00A44A2F">
              <w:rPr>
                <w:rFonts w:ascii="Arial Narrow" w:hAnsi="Arial Narrow"/>
                <w:b/>
                <w:i/>
                <w:noProof w:val="0"/>
                <w:color w:val="000000"/>
                <w:spacing w:val="-3"/>
                <w:sz w:val="22"/>
                <w:szCs w:val="22"/>
              </w:rPr>
              <w:t xml:space="preserve"> </w:t>
            </w:r>
            <w:r w:rsidRPr="00A44A2F">
              <w:rPr>
                <w:rFonts w:ascii="Arial Narrow" w:hAnsi="Arial Narrow"/>
                <w:b/>
                <w:i/>
                <w:noProof w:val="0"/>
                <w:color w:val="000000"/>
                <w:spacing w:val="-3"/>
                <w:sz w:val="22"/>
                <w:szCs w:val="22"/>
              </w:rPr>
              <w:t>a personas jurídicas</w:t>
            </w:r>
            <w:r w:rsidRPr="00A44A2F">
              <w:rPr>
                <w:rFonts w:ascii="Arial Narrow" w:hAnsi="Arial Narrow"/>
                <w:b/>
                <w:noProof w:val="0"/>
                <w:color w:val="000000"/>
                <w:spacing w:val="-3"/>
                <w:sz w:val="22"/>
                <w:szCs w:val="22"/>
              </w:rPr>
              <w:t>)</w:t>
            </w:r>
            <w:r w:rsidR="003446FD" w:rsidRPr="00A44A2F">
              <w:rPr>
                <w:rFonts w:ascii="Arial Narrow" w:hAnsi="Arial Narrow"/>
                <w:b/>
                <w:noProof w:val="0"/>
                <w:color w:val="000000"/>
                <w:spacing w:val="-3"/>
                <w:sz w:val="22"/>
                <w:szCs w:val="22"/>
              </w:rPr>
              <w:t>:</w:t>
            </w:r>
          </w:p>
          <w:p w:rsidR="003446FD" w:rsidRPr="00A44A2F" w:rsidRDefault="003446FD" w:rsidP="004A0042">
            <w:pPr>
              <w:tabs>
                <w:tab w:val="left" w:pos="15"/>
              </w:tabs>
              <w:rPr>
                <w:rFonts w:ascii="Arial Narrow" w:hAnsi="Arial Narrow"/>
                <w:noProof w:val="0"/>
                <w:color w:val="000000"/>
                <w:spacing w:val="-3"/>
                <w:sz w:val="22"/>
                <w:szCs w:val="22"/>
              </w:rPr>
            </w:pPr>
          </w:p>
          <w:p w:rsidR="004774A2" w:rsidRPr="00A44A2F" w:rsidRDefault="004774A2" w:rsidP="004774A2">
            <w:pPr>
              <w:rPr>
                <w:rFonts w:ascii="Arial Narrow" w:hAnsi="Arial Narrow"/>
                <w:sz w:val="22"/>
                <w:szCs w:val="22"/>
              </w:rPr>
            </w:pPr>
            <w:r w:rsidRPr="00A44A2F">
              <w:rPr>
                <w:rFonts w:ascii="Arial Narrow" w:hAnsi="Arial Narrow"/>
                <w:sz w:val="22"/>
                <w:szCs w:val="22"/>
              </w:rPr>
              <w:t>El Ministerio de Transporte y Obras Públicas verificará que el patrimonio del oferente sea igual o superior a la relación que determine con respecto del presupuesto referencial, conforme las regulaciones expedidas por el SERCOP.</w:t>
            </w:r>
          </w:p>
          <w:p w:rsidR="004774A2" w:rsidRPr="00A44A2F" w:rsidRDefault="004774A2" w:rsidP="004774A2">
            <w:pPr>
              <w:ind w:firstLine="567"/>
              <w:rPr>
                <w:rFonts w:ascii="Arial Narrow" w:hAnsi="Arial Narrow"/>
                <w:sz w:val="22"/>
                <w:szCs w:val="22"/>
              </w:rPr>
            </w:pPr>
          </w:p>
          <w:p w:rsidR="004774A2" w:rsidRPr="00A44A2F" w:rsidRDefault="004774A2" w:rsidP="004774A2">
            <w:pPr>
              <w:ind w:left="2410" w:hanging="2410"/>
              <w:rPr>
                <w:rFonts w:ascii="Arial Narrow" w:hAnsi="Arial Narrow"/>
                <w:sz w:val="22"/>
                <w:szCs w:val="22"/>
              </w:rPr>
            </w:pPr>
            <w:r w:rsidRPr="00A44A2F">
              <w:rPr>
                <w:rFonts w:ascii="Arial Narrow" w:hAnsi="Arial Narrow"/>
                <w:b/>
                <w:sz w:val="22"/>
                <w:szCs w:val="22"/>
              </w:rPr>
              <w:t>Patrimonio mínimo a cumplir:</w:t>
            </w:r>
            <w:r w:rsidRPr="00A44A2F">
              <w:rPr>
                <w:rFonts w:ascii="Arial Narrow" w:hAnsi="Arial Narrow"/>
                <w:sz w:val="22"/>
                <w:szCs w:val="22"/>
              </w:rPr>
              <w:t xml:space="preserve"> </w:t>
            </w:r>
            <w:r w:rsidR="000B0D9F" w:rsidRPr="00A44A2F">
              <w:rPr>
                <w:rFonts w:ascii="Arial Narrow" w:hAnsi="Arial Narrow"/>
                <w:sz w:val="22"/>
                <w:szCs w:val="22"/>
              </w:rPr>
              <w:t>Tres Millones Trecientos Cincuenta y Ocho Mil Quinientos Seis dólares de los Estados Unidos de América con 48/100 (USD. 3´358.506,48)</w:t>
            </w:r>
            <w:r w:rsidRPr="00A44A2F">
              <w:rPr>
                <w:rFonts w:ascii="Arial Narrow" w:hAnsi="Arial Narrow"/>
                <w:sz w:val="22"/>
                <w:szCs w:val="22"/>
              </w:rPr>
              <w:t xml:space="preserve">. </w:t>
            </w:r>
          </w:p>
          <w:p w:rsidR="004774A2" w:rsidRPr="00A44A2F" w:rsidRDefault="004774A2" w:rsidP="000B0D9F">
            <w:pPr>
              <w:ind w:firstLine="567"/>
              <w:jc w:val="center"/>
              <w:rPr>
                <w:rFonts w:ascii="Arial Narrow" w:hAnsi="Arial Narrow"/>
                <w:sz w:val="22"/>
                <w:szCs w:val="22"/>
              </w:rPr>
            </w:pPr>
          </w:p>
          <w:p w:rsidR="004774A2" w:rsidRPr="00A44A2F" w:rsidRDefault="004774A2" w:rsidP="0036791B">
            <w:pPr>
              <w:numPr>
                <w:ilvl w:val="0"/>
                <w:numId w:val="30"/>
              </w:numPr>
              <w:rPr>
                <w:rFonts w:ascii="Arial Narrow" w:hAnsi="Arial Narrow"/>
                <w:sz w:val="22"/>
                <w:szCs w:val="22"/>
              </w:rPr>
            </w:pPr>
            <w:r w:rsidRPr="00A44A2F">
              <w:rPr>
                <w:rFonts w:ascii="Arial Narrow" w:hAnsi="Arial Narrow"/>
                <w:sz w:val="22"/>
                <w:szCs w:val="22"/>
              </w:rPr>
              <w:t>Para la verificación del patrimonio se deberá presentar en la oferta la declaración del impuesto a la renta del último ejercicio fiscal realizado ante el Servicio de Rentas Internas; o su similar para oferentes extranjeros; y,</w:t>
            </w:r>
          </w:p>
          <w:p w:rsidR="00C9754F" w:rsidRPr="00A44A2F" w:rsidRDefault="004774A2" w:rsidP="0036791B">
            <w:pPr>
              <w:numPr>
                <w:ilvl w:val="0"/>
                <w:numId w:val="30"/>
              </w:numPr>
              <w:rPr>
                <w:rFonts w:ascii="Arial Narrow" w:hAnsi="Arial Narrow"/>
                <w:sz w:val="22"/>
                <w:szCs w:val="22"/>
              </w:rPr>
            </w:pPr>
            <w:r w:rsidRPr="00A44A2F">
              <w:rPr>
                <w:rFonts w:ascii="Arial Narrow" w:hAnsi="Arial Narrow"/>
                <w:sz w:val="22"/>
                <w:szCs w:val="22"/>
              </w:rPr>
              <w:t>Como se indica en el artículo 33 de la Resolución SERCOP Nro. RE-SERCOP-2016-0000072, de 31 de agosto de 2016, de Codificaciones de Resoluciones del SERCOP y sus reformas el patrimonio de un consorcio será la suma de los patrimonios de los partícipes.</w:t>
            </w:r>
          </w:p>
          <w:p w:rsidR="00DE3C93" w:rsidRPr="00A44A2F" w:rsidRDefault="00DE3C93">
            <w:pPr>
              <w:rPr>
                <w:rFonts w:ascii="Arial Narrow" w:hAnsi="Arial Narrow"/>
                <w:sz w:val="22"/>
                <w:szCs w:val="22"/>
              </w:rPr>
            </w:pPr>
          </w:p>
        </w:tc>
      </w:tr>
      <w:tr w:rsidR="00C93401" w:rsidRPr="00A44A2F" w:rsidTr="004A0042">
        <w:trPr>
          <w:trHeight w:val="28"/>
        </w:trPr>
        <w:tc>
          <w:tcPr>
            <w:tcW w:w="1985" w:type="dxa"/>
            <w:shd w:val="clear" w:color="auto" w:fill="FFFFFF"/>
          </w:tcPr>
          <w:p w:rsidR="00C93401" w:rsidRPr="00A44A2F" w:rsidRDefault="00C93401" w:rsidP="004A0042">
            <w:pPr>
              <w:tabs>
                <w:tab w:val="right" w:pos="7434"/>
              </w:tabs>
              <w:spacing w:before="60" w:after="60"/>
              <w:jc w:val="left"/>
              <w:rPr>
                <w:rFonts w:ascii="Arial Narrow" w:hAnsi="Arial Narrow"/>
                <w:b/>
                <w:noProof w:val="0"/>
                <w:color w:val="000000"/>
                <w:spacing w:val="-3"/>
                <w:sz w:val="22"/>
                <w:szCs w:val="22"/>
              </w:rPr>
            </w:pPr>
            <w:r w:rsidRPr="00A44A2F">
              <w:rPr>
                <w:rFonts w:ascii="Arial Narrow" w:hAnsi="Arial Narrow"/>
                <w:b/>
                <w:bCs/>
                <w:noProof w:val="0"/>
                <w:color w:val="000000"/>
                <w:spacing w:val="-3"/>
                <w:sz w:val="22"/>
                <w:szCs w:val="22"/>
              </w:rPr>
              <w:t>7.</w:t>
            </w:r>
            <w:r w:rsidR="00A53769" w:rsidRPr="00A44A2F">
              <w:rPr>
                <w:rFonts w:ascii="Arial Narrow" w:eastAsia="Calibri" w:hAnsi="Arial Narrow"/>
                <w:noProof w:val="0"/>
                <w:kern w:val="3"/>
                <w:sz w:val="22"/>
                <w:szCs w:val="22"/>
              </w:rPr>
              <w:t xml:space="preserve"> </w:t>
            </w:r>
            <w:r w:rsidR="00F6735A" w:rsidRPr="00A44A2F">
              <w:rPr>
                <w:rFonts w:ascii="Arial Narrow" w:hAnsi="Arial Narrow"/>
                <w:b/>
                <w:noProof w:val="0"/>
                <w:color w:val="000000"/>
                <w:spacing w:val="-3"/>
                <w:sz w:val="22"/>
                <w:szCs w:val="22"/>
              </w:rPr>
              <w:t>Facturación media anual:</w:t>
            </w:r>
          </w:p>
          <w:p w:rsidR="00F6735A" w:rsidRPr="00A44A2F" w:rsidRDefault="00F6735A" w:rsidP="004A0042">
            <w:pPr>
              <w:tabs>
                <w:tab w:val="right" w:pos="7434"/>
              </w:tabs>
              <w:spacing w:before="60" w:after="60"/>
              <w:jc w:val="left"/>
              <w:rPr>
                <w:rFonts w:ascii="Arial Narrow" w:hAnsi="Arial Narrow"/>
                <w:b/>
                <w:bCs/>
                <w:noProof w:val="0"/>
                <w:color w:val="FF0000"/>
                <w:spacing w:val="-3"/>
                <w:sz w:val="22"/>
                <w:szCs w:val="22"/>
              </w:rPr>
            </w:pPr>
          </w:p>
        </w:tc>
        <w:tc>
          <w:tcPr>
            <w:tcW w:w="8222" w:type="dxa"/>
          </w:tcPr>
          <w:p w:rsidR="00B91B44" w:rsidRPr="00A44A2F" w:rsidRDefault="00B91B44" w:rsidP="004A0042">
            <w:pPr>
              <w:rPr>
                <w:rFonts w:ascii="Arial Narrow" w:hAnsi="Arial Narrow"/>
                <w:b/>
                <w:sz w:val="22"/>
                <w:szCs w:val="22"/>
              </w:rPr>
            </w:pPr>
          </w:p>
          <w:p w:rsidR="003446FD" w:rsidRPr="00A44A2F" w:rsidRDefault="003446FD" w:rsidP="004A0042">
            <w:pPr>
              <w:rPr>
                <w:rFonts w:ascii="Arial Narrow" w:hAnsi="Arial Narrow"/>
                <w:sz w:val="22"/>
                <w:szCs w:val="22"/>
              </w:rPr>
            </w:pPr>
            <w:r w:rsidRPr="00A44A2F">
              <w:rPr>
                <w:rFonts w:ascii="Arial Narrow" w:hAnsi="Arial Narrow"/>
                <w:b/>
                <w:sz w:val="22"/>
                <w:szCs w:val="22"/>
              </w:rPr>
              <w:t>7.1 Facturación Media Anual</w:t>
            </w:r>
            <w:r w:rsidRPr="00A44A2F">
              <w:rPr>
                <w:rFonts w:ascii="Arial Narrow" w:hAnsi="Arial Narrow"/>
                <w:sz w:val="22"/>
                <w:szCs w:val="22"/>
              </w:rPr>
              <w:t>:</w:t>
            </w:r>
          </w:p>
          <w:p w:rsidR="003446FD" w:rsidRPr="00A44A2F" w:rsidRDefault="003446FD">
            <w:pPr>
              <w:ind w:firstLine="567"/>
              <w:rPr>
                <w:rFonts w:ascii="Arial Narrow" w:hAnsi="Arial Narrow"/>
                <w:sz w:val="22"/>
                <w:szCs w:val="22"/>
              </w:rPr>
            </w:pPr>
          </w:p>
          <w:p w:rsidR="004774A2" w:rsidRPr="00A44A2F" w:rsidRDefault="000B0D9F" w:rsidP="000B0D9F">
            <w:pPr>
              <w:rPr>
                <w:rFonts w:ascii="Arial Narrow" w:hAnsi="Arial Narrow"/>
                <w:sz w:val="22"/>
                <w:szCs w:val="22"/>
              </w:rPr>
            </w:pPr>
            <w:r w:rsidRPr="00A44A2F">
              <w:rPr>
                <w:rFonts w:ascii="Arial Narrow" w:hAnsi="Arial Narrow"/>
                <w:sz w:val="22"/>
                <w:szCs w:val="22"/>
              </w:rPr>
              <w:t>Facturación media anual mínima que el oferente deberá demostrar es de Tres Millones  Quinientos Mil dólares de los Estados Unidos de América (USD 3´500.000,00) calculada como el total de pagos certificados recibidos por contratos en curso y/o terminados en los últimos 5 años, dividido para los últimos cinco (5) años.</w:t>
            </w:r>
          </w:p>
          <w:p w:rsidR="000B0D9F" w:rsidRPr="00A44A2F" w:rsidRDefault="000B0D9F" w:rsidP="000B0D9F">
            <w:pPr>
              <w:rPr>
                <w:rFonts w:ascii="Arial Narrow" w:hAnsi="Arial Narrow"/>
                <w:sz w:val="22"/>
                <w:szCs w:val="22"/>
              </w:rPr>
            </w:pPr>
          </w:p>
          <w:p w:rsidR="000B0D9F" w:rsidRPr="00A44A2F" w:rsidRDefault="000B0D9F" w:rsidP="000B0D9F">
            <w:pPr>
              <w:numPr>
                <w:ilvl w:val="0"/>
                <w:numId w:val="34"/>
              </w:numPr>
              <w:rPr>
                <w:rFonts w:ascii="Arial Narrow" w:hAnsi="Arial Narrow"/>
                <w:sz w:val="22"/>
                <w:szCs w:val="22"/>
              </w:rPr>
            </w:pPr>
            <w:r w:rsidRPr="00A44A2F">
              <w:rPr>
                <w:rFonts w:ascii="Arial Narrow" w:hAnsi="Arial Narrow"/>
                <w:sz w:val="22"/>
                <w:szCs w:val="22"/>
              </w:rPr>
              <w:t>Para la verificación de la Facturación media anual se deberá presentar en la oferta la declaración del impuesto a la renta de los últimos cinco (5) años, realizado ante el Servicio de Rentas Internas; o su similar para oferentes extranjeros (balances financieros).</w:t>
            </w:r>
          </w:p>
          <w:p w:rsidR="000B0D9F" w:rsidRPr="00A44A2F" w:rsidRDefault="000B0D9F" w:rsidP="000B0D9F">
            <w:pPr>
              <w:ind w:firstLine="567"/>
              <w:rPr>
                <w:rFonts w:ascii="Arial Narrow" w:hAnsi="Arial Narrow"/>
                <w:sz w:val="22"/>
                <w:szCs w:val="22"/>
              </w:rPr>
            </w:pPr>
          </w:p>
          <w:p w:rsidR="000B0D9F" w:rsidRPr="00A44A2F" w:rsidRDefault="000B0D9F" w:rsidP="000B0D9F">
            <w:pPr>
              <w:rPr>
                <w:rFonts w:ascii="Arial Narrow" w:hAnsi="Arial Narrow"/>
                <w:sz w:val="22"/>
                <w:szCs w:val="22"/>
              </w:rPr>
            </w:pPr>
            <w:r w:rsidRPr="00A44A2F">
              <w:rPr>
                <w:rFonts w:ascii="Arial Narrow" w:hAnsi="Arial Narrow"/>
                <w:sz w:val="22"/>
                <w:szCs w:val="22"/>
              </w:rPr>
              <w:t>En caso de asociación o consorcio cada integrante deberá cumplir con un veinticinco por ciento (25%) mínimo del monto requerido como facturación media anual total.</w:t>
            </w:r>
          </w:p>
          <w:p w:rsidR="000B0D9F" w:rsidRPr="00A44A2F" w:rsidRDefault="000B0D9F" w:rsidP="000B0D9F">
            <w:pPr>
              <w:ind w:firstLine="567"/>
              <w:rPr>
                <w:rFonts w:ascii="Arial Narrow" w:hAnsi="Arial Narrow"/>
                <w:sz w:val="22"/>
                <w:szCs w:val="22"/>
              </w:rPr>
            </w:pPr>
          </w:p>
          <w:p w:rsidR="000B0D9F" w:rsidRPr="00A44A2F" w:rsidRDefault="000B0D9F" w:rsidP="000B0D9F">
            <w:pPr>
              <w:ind w:left="567"/>
              <w:rPr>
                <w:rFonts w:ascii="Arial Narrow" w:hAnsi="Arial Narrow"/>
                <w:sz w:val="22"/>
                <w:szCs w:val="22"/>
              </w:rPr>
            </w:pPr>
            <w:r w:rsidRPr="00A44A2F">
              <w:rPr>
                <w:rFonts w:ascii="Arial Narrow" w:hAnsi="Arial Narrow"/>
                <w:sz w:val="22"/>
                <w:szCs w:val="22"/>
              </w:rPr>
              <w:t>•</w:t>
            </w:r>
            <w:r w:rsidRPr="00A44A2F">
              <w:rPr>
                <w:rFonts w:ascii="Arial Narrow" w:hAnsi="Arial Narrow"/>
                <w:sz w:val="22"/>
                <w:szCs w:val="22"/>
              </w:rPr>
              <w:tab/>
              <w:t>Para determinar la facturación media anual deberá observarse el tipo de cambio vigente establecido por el Banco Central del Ecuador, para la compra de dólares de los Estados Unidos de América, al último día del año calendario correspondiente (en el que deban convertirse los montos para dicho año).</w:t>
            </w:r>
          </w:p>
          <w:p w:rsidR="000B0D9F" w:rsidRPr="00A44A2F" w:rsidRDefault="000B0D9F" w:rsidP="000B0D9F">
            <w:pPr>
              <w:ind w:left="567"/>
              <w:rPr>
                <w:rFonts w:ascii="Arial Narrow" w:hAnsi="Arial Narrow"/>
                <w:sz w:val="22"/>
                <w:szCs w:val="22"/>
              </w:rPr>
            </w:pPr>
          </w:p>
          <w:p w:rsidR="000B0D9F" w:rsidRPr="00A44A2F" w:rsidRDefault="000B0D9F" w:rsidP="000B0D9F">
            <w:pPr>
              <w:rPr>
                <w:rFonts w:ascii="Arial Narrow" w:hAnsi="Arial Narrow"/>
                <w:sz w:val="22"/>
                <w:szCs w:val="22"/>
              </w:rPr>
            </w:pPr>
            <w:r w:rsidRPr="00A44A2F">
              <w:rPr>
                <w:rFonts w:ascii="Arial Narrow" w:hAnsi="Arial Narrow"/>
                <w:sz w:val="22"/>
                <w:szCs w:val="22"/>
              </w:rPr>
              <w:t>El Contratante corregirá cualquier error en la determinación de los tipos de cambio de moneda presentas en las Ofertas, a dólares de los Estados Unidos de América.</w:t>
            </w:r>
          </w:p>
          <w:p w:rsidR="00B96601" w:rsidRPr="00A44A2F" w:rsidRDefault="00B96601" w:rsidP="00F06D3D">
            <w:pPr>
              <w:rPr>
                <w:rFonts w:ascii="Arial Narrow" w:hAnsi="Arial Narrow"/>
                <w:b/>
                <w:noProof w:val="0"/>
                <w:sz w:val="22"/>
                <w:szCs w:val="22"/>
              </w:rPr>
            </w:pPr>
          </w:p>
        </w:tc>
      </w:tr>
      <w:tr w:rsidR="00363C90" w:rsidRPr="00A44A2F" w:rsidTr="004A0042">
        <w:trPr>
          <w:trHeight w:val="28"/>
        </w:trPr>
        <w:tc>
          <w:tcPr>
            <w:tcW w:w="1985" w:type="dxa"/>
            <w:shd w:val="clear" w:color="auto" w:fill="FFFFFF"/>
          </w:tcPr>
          <w:p w:rsidR="00927D6F" w:rsidRPr="00A44A2F" w:rsidRDefault="009513A9" w:rsidP="004A0042">
            <w:pPr>
              <w:tabs>
                <w:tab w:val="right" w:pos="7434"/>
              </w:tabs>
              <w:spacing w:before="60" w:after="60"/>
              <w:jc w:val="left"/>
              <w:rPr>
                <w:rFonts w:ascii="Arial Narrow" w:hAnsi="Arial Narrow"/>
                <w:b/>
                <w:noProof w:val="0"/>
                <w:sz w:val="22"/>
                <w:szCs w:val="22"/>
              </w:rPr>
            </w:pPr>
            <w:r w:rsidRPr="00A44A2F">
              <w:rPr>
                <w:rFonts w:ascii="Arial Narrow" w:hAnsi="Arial Narrow"/>
                <w:b/>
                <w:bCs/>
                <w:noProof w:val="0"/>
                <w:color w:val="000000"/>
                <w:spacing w:val="-3"/>
                <w:sz w:val="22"/>
                <w:szCs w:val="22"/>
              </w:rPr>
              <w:t>8</w:t>
            </w:r>
            <w:r w:rsidR="00363C90" w:rsidRPr="00A44A2F">
              <w:rPr>
                <w:rFonts w:ascii="Arial Narrow" w:hAnsi="Arial Narrow"/>
                <w:b/>
                <w:bCs/>
                <w:noProof w:val="0"/>
                <w:color w:val="000000"/>
                <w:spacing w:val="-3"/>
                <w:sz w:val="22"/>
                <w:szCs w:val="22"/>
              </w:rPr>
              <w:t xml:space="preserve">. Metodología y </w:t>
            </w:r>
            <w:r w:rsidR="00363C90" w:rsidRPr="00A44A2F">
              <w:rPr>
                <w:rFonts w:ascii="Arial Narrow" w:hAnsi="Arial Narrow"/>
                <w:b/>
                <w:noProof w:val="0"/>
                <w:color w:val="000000"/>
                <w:spacing w:val="-3"/>
                <w:sz w:val="22"/>
                <w:szCs w:val="22"/>
              </w:rPr>
              <w:t>cronograma</w:t>
            </w:r>
            <w:r w:rsidR="00227B65" w:rsidRPr="00A44A2F">
              <w:rPr>
                <w:rFonts w:ascii="Arial Narrow" w:hAnsi="Arial Narrow"/>
                <w:b/>
                <w:noProof w:val="0"/>
                <w:color w:val="000000"/>
                <w:spacing w:val="-3"/>
                <w:sz w:val="22"/>
                <w:szCs w:val="22"/>
              </w:rPr>
              <w:t>s</w:t>
            </w:r>
            <w:r w:rsidR="00363C90" w:rsidRPr="00A44A2F">
              <w:rPr>
                <w:rFonts w:ascii="Arial Narrow" w:hAnsi="Arial Narrow"/>
                <w:b/>
                <w:noProof w:val="0"/>
                <w:color w:val="000000"/>
                <w:spacing w:val="-3"/>
                <w:sz w:val="22"/>
                <w:szCs w:val="22"/>
              </w:rPr>
              <w:t xml:space="preserve"> de ejecución del proyecto</w:t>
            </w:r>
            <w:r w:rsidRPr="00A44A2F">
              <w:rPr>
                <w:rFonts w:ascii="Arial Narrow" w:hAnsi="Arial Narrow"/>
                <w:b/>
                <w:noProof w:val="0"/>
                <w:color w:val="000000"/>
                <w:spacing w:val="-3"/>
                <w:sz w:val="22"/>
                <w:szCs w:val="22"/>
              </w:rPr>
              <w:t>.</w:t>
            </w:r>
          </w:p>
        </w:tc>
        <w:tc>
          <w:tcPr>
            <w:tcW w:w="8222" w:type="dxa"/>
          </w:tcPr>
          <w:p w:rsidR="00516FF0" w:rsidRPr="00A44A2F" w:rsidRDefault="00516FF0" w:rsidP="004A0042">
            <w:pPr>
              <w:tabs>
                <w:tab w:val="left" w:pos="375"/>
              </w:tabs>
              <w:ind w:left="91"/>
              <w:rPr>
                <w:rFonts w:ascii="Arial Narrow" w:hAnsi="Arial Narrow"/>
                <w:b/>
                <w:noProof w:val="0"/>
                <w:color w:val="000000"/>
                <w:spacing w:val="-3"/>
                <w:sz w:val="22"/>
                <w:szCs w:val="22"/>
              </w:rPr>
            </w:pPr>
          </w:p>
          <w:p w:rsidR="009B2D93" w:rsidRPr="00A44A2F" w:rsidRDefault="009513A9" w:rsidP="004A0042">
            <w:pPr>
              <w:tabs>
                <w:tab w:val="left" w:pos="375"/>
              </w:tabs>
              <w:ind w:left="91"/>
              <w:rPr>
                <w:rFonts w:ascii="Arial Narrow" w:hAnsi="Arial Narrow"/>
                <w:bCs/>
                <w:noProof w:val="0"/>
                <w:color w:val="000000"/>
                <w:spacing w:val="-3"/>
                <w:sz w:val="22"/>
                <w:szCs w:val="22"/>
              </w:rPr>
            </w:pPr>
            <w:r w:rsidRPr="00A44A2F">
              <w:rPr>
                <w:rFonts w:ascii="Arial Narrow" w:hAnsi="Arial Narrow"/>
                <w:b/>
                <w:noProof w:val="0"/>
                <w:color w:val="000000"/>
                <w:spacing w:val="-3"/>
                <w:sz w:val="22"/>
                <w:szCs w:val="22"/>
              </w:rPr>
              <w:t>8</w:t>
            </w:r>
            <w:r w:rsidR="009B2D93" w:rsidRPr="00A44A2F">
              <w:rPr>
                <w:rFonts w:ascii="Arial Narrow" w:hAnsi="Arial Narrow"/>
                <w:b/>
                <w:noProof w:val="0"/>
                <w:color w:val="000000"/>
                <w:spacing w:val="-3"/>
                <w:sz w:val="22"/>
                <w:szCs w:val="22"/>
              </w:rPr>
              <w:t>.1</w:t>
            </w:r>
            <w:r w:rsidR="009B2D93" w:rsidRPr="00A44A2F">
              <w:rPr>
                <w:rFonts w:ascii="Arial Narrow" w:hAnsi="Arial Narrow"/>
                <w:noProof w:val="0"/>
                <w:color w:val="000000"/>
                <w:spacing w:val="-3"/>
                <w:sz w:val="22"/>
                <w:szCs w:val="22"/>
              </w:rPr>
              <w:t xml:space="preserve"> </w:t>
            </w:r>
            <w:r w:rsidR="009B2D93" w:rsidRPr="00A44A2F">
              <w:rPr>
                <w:rFonts w:ascii="Arial Narrow" w:hAnsi="Arial Narrow"/>
                <w:b/>
                <w:bCs/>
                <w:noProof w:val="0"/>
                <w:color w:val="000000"/>
                <w:spacing w:val="-3"/>
                <w:sz w:val="22"/>
                <w:szCs w:val="22"/>
              </w:rPr>
              <w:t>Metodología y cronograma</w:t>
            </w:r>
            <w:r w:rsidR="004A5BEC" w:rsidRPr="00A44A2F">
              <w:rPr>
                <w:rFonts w:ascii="Arial Narrow" w:hAnsi="Arial Narrow"/>
                <w:b/>
                <w:bCs/>
                <w:noProof w:val="0"/>
                <w:color w:val="000000"/>
                <w:spacing w:val="-3"/>
                <w:sz w:val="22"/>
                <w:szCs w:val="22"/>
              </w:rPr>
              <w:t>s</w:t>
            </w:r>
            <w:r w:rsidR="009B2D93" w:rsidRPr="00A44A2F">
              <w:rPr>
                <w:rFonts w:ascii="Arial Narrow" w:hAnsi="Arial Narrow"/>
                <w:b/>
                <w:bCs/>
                <w:noProof w:val="0"/>
                <w:color w:val="000000"/>
                <w:spacing w:val="-3"/>
                <w:sz w:val="22"/>
                <w:szCs w:val="22"/>
              </w:rPr>
              <w:t xml:space="preserve"> de ejecución del proyecto</w:t>
            </w:r>
            <w:r w:rsidR="009B2D93" w:rsidRPr="00A44A2F">
              <w:rPr>
                <w:rFonts w:ascii="Arial Narrow" w:hAnsi="Arial Narrow"/>
                <w:bCs/>
                <w:noProof w:val="0"/>
                <w:color w:val="000000"/>
                <w:spacing w:val="-3"/>
                <w:sz w:val="22"/>
                <w:szCs w:val="22"/>
              </w:rPr>
              <w:t>:</w:t>
            </w:r>
          </w:p>
          <w:p w:rsidR="003C41FD" w:rsidRPr="00A44A2F" w:rsidRDefault="003C41FD" w:rsidP="004A0042">
            <w:pPr>
              <w:tabs>
                <w:tab w:val="left" w:pos="375"/>
              </w:tabs>
              <w:ind w:left="91"/>
              <w:rPr>
                <w:rFonts w:ascii="Arial Narrow" w:hAnsi="Arial Narrow"/>
                <w:noProof w:val="0"/>
                <w:color w:val="000000"/>
                <w:spacing w:val="-3"/>
                <w:sz w:val="22"/>
                <w:szCs w:val="22"/>
              </w:rPr>
            </w:pPr>
          </w:p>
          <w:p w:rsidR="000B0D9F" w:rsidRPr="00A44A2F" w:rsidRDefault="000B0D9F" w:rsidP="000B0D9F">
            <w:pPr>
              <w:rPr>
                <w:rFonts w:ascii="Arial Narrow" w:hAnsi="Arial Narrow"/>
                <w:sz w:val="22"/>
                <w:szCs w:val="22"/>
              </w:rPr>
            </w:pPr>
            <w:r w:rsidRPr="00A44A2F">
              <w:rPr>
                <w:rFonts w:ascii="Arial Narrow" w:hAnsi="Arial Narrow"/>
                <w:sz w:val="22"/>
                <w:szCs w:val="22"/>
              </w:rPr>
              <w:t>El oferente deberá detallar las metodologías y procedimientos a seguirse para los diferentes trabajos de ejecución de las Obras Obligatorias y de Gestión del Mantenimiento. Se considerará la correcta secuencia de trabajos, actividades y el número necesario de frentes de trabajo simultáneos que se propone.</w:t>
            </w:r>
          </w:p>
          <w:p w:rsidR="000B0D9F" w:rsidRPr="00A44A2F" w:rsidRDefault="000B0D9F" w:rsidP="000B0D9F">
            <w:pPr>
              <w:rPr>
                <w:rFonts w:ascii="Arial Narrow" w:hAnsi="Arial Narrow"/>
                <w:sz w:val="22"/>
                <w:szCs w:val="22"/>
              </w:rPr>
            </w:pPr>
          </w:p>
          <w:p w:rsidR="000B0D9F" w:rsidRPr="00A44A2F" w:rsidRDefault="000B0D9F" w:rsidP="000B0D9F">
            <w:pPr>
              <w:rPr>
                <w:rFonts w:ascii="Arial Narrow" w:hAnsi="Arial Narrow"/>
                <w:sz w:val="22"/>
                <w:szCs w:val="22"/>
              </w:rPr>
            </w:pPr>
            <w:r w:rsidRPr="00A44A2F">
              <w:rPr>
                <w:rFonts w:ascii="Arial Narrow" w:hAnsi="Arial Narrow"/>
                <w:sz w:val="22"/>
                <w:szCs w:val="22"/>
              </w:rPr>
              <w:t>Es decir, el oferente desarrollará su propia Metodología y NO REPRODUCIRÁ el ANEXO IV del Informe Técnico Nro. 001-2020 y/o las especificaciones técnicas de la obra para describir la metodología que propone usar, de ser este el caso, será descalificada la oferta.</w:t>
            </w:r>
          </w:p>
          <w:p w:rsidR="000B0D9F" w:rsidRPr="00A44A2F" w:rsidRDefault="000B0D9F" w:rsidP="000B0D9F">
            <w:pPr>
              <w:rPr>
                <w:rFonts w:ascii="Arial Narrow" w:hAnsi="Arial Narrow"/>
                <w:sz w:val="22"/>
                <w:szCs w:val="22"/>
              </w:rPr>
            </w:pPr>
          </w:p>
          <w:p w:rsidR="000B0D9F" w:rsidRPr="00A44A2F" w:rsidRDefault="000B0D9F" w:rsidP="000B0D9F">
            <w:pPr>
              <w:rPr>
                <w:rFonts w:ascii="Arial Narrow" w:hAnsi="Arial Narrow"/>
                <w:sz w:val="22"/>
                <w:szCs w:val="22"/>
              </w:rPr>
            </w:pPr>
            <w:r w:rsidRPr="00A44A2F">
              <w:rPr>
                <w:rFonts w:ascii="Arial Narrow" w:hAnsi="Arial Narrow"/>
                <w:sz w:val="22"/>
                <w:szCs w:val="22"/>
              </w:rPr>
              <w:t>Las metodologías y cronogramas cumplirán las siguientes características:</w:t>
            </w:r>
          </w:p>
          <w:p w:rsidR="000B0D9F" w:rsidRPr="00A44A2F" w:rsidRDefault="000B0D9F" w:rsidP="000B0D9F">
            <w:pPr>
              <w:rPr>
                <w:rFonts w:ascii="Arial Narrow" w:hAnsi="Arial Narrow"/>
                <w:sz w:val="22"/>
                <w:szCs w:val="22"/>
              </w:rPr>
            </w:pPr>
          </w:p>
          <w:p w:rsidR="000B0D9F" w:rsidRPr="00A44A2F" w:rsidRDefault="000B0D9F" w:rsidP="000B0D9F">
            <w:pPr>
              <w:numPr>
                <w:ilvl w:val="0"/>
                <w:numId w:val="31"/>
              </w:numPr>
              <w:rPr>
                <w:rFonts w:ascii="Arial Narrow" w:hAnsi="Arial Narrow"/>
                <w:sz w:val="22"/>
                <w:szCs w:val="22"/>
              </w:rPr>
            </w:pPr>
            <w:r w:rsidRPr="00A44A2F">
              <w:rPr>
                <w:rFonts w:ascii="Arial Narrow" w:hAnsi="Arial Narrow"/>
                <w:sz w:val="22"/>
                <w:szCs w:val="22"/>
              </w:rPr>
              <w:t>Metodología para la ejecución de las Obras Obligatorias, Puesta a Punto, Puntos Críticos y Gestión Socio Ambiental, etc., en el cual conste la utilización tanto de personal como de maquinaria propuesta.</w:t>
            </w:r>
          </w:p>
          <w:p w:rsidR="000B0D9F" w:rsidRPr="00A44A2F" w:rsidRDefault="000B0D9F" w:rsidP="000B0D9F">
            <w:pPr>
              <w:numPr>
                <w:ilvl w:val="0"/>
                <w:numId w:val="31"/>
              </w:numPr>
              <w:rPr>
                <w:rFonts w:ascii="Arial Narrow" w:hAnsi="Arial Narrow"/>
                <w:sz w:val="22"/>
                <w:szCs w:val="22"/>
              </w:rPr>
            </w:pPr>
            <w:r w:rsidRPr="00A44A2F">
              <w:rPr>
                <w:rFonts w:ascii="Arial Narrow" w:hAnsi="Arial Narrow"/>
                <w:sz w:val="22"/>
                <w:szCs w:val="22"/>
              </w:rPr>
              <w:t>Metodología para la ejecución de la Gestión del Mantenimiento, Microempresas, Gestión Socio Ambiental, etc., en el cual conste la utilización tanto de personal como de maquinaria propuesta.</w:t>
            </w:r>
          </w:p>
          <w:p w:rsidR="000B0D9F" w:rsidRPr="00A44A2F" w:rsidRDefault="000B0D9F" w:rsidP="000B0D9F">
            <w:pPr>
              <w:numPr>
                <w:ilvl w:val="0"/>
                <w:numId w:val="31"/>
              </w:numPr>
              <w:rPr>
                <w:rFonts w:ascii="Arial Narrow" w:hAnsi="Arial Narrow"/>
                <w:sz w:val="22"/>
                <w:szCs w:val="22"/>
              </w:rPr>
            </w:pPr>
            <w:r w:rsidRPr="00A44A2F">
              <w:rPr>
                <w:rFonts w:ascii="Arial Narrow" w:hAnsi="Arial Narrow"/>
                <w:sz w:val="22"/>
                <w:szCs w:val="22"/>
              </w:rPr>
              <w:t>El cronograma valorado de trabajo se lo realizará mediante diagrama de barras, en el que se indique el plazo total para la ejecución de las Obras Obligatorias, con detalle mensual.</w:t>
            </w:r>
          </w:p>
          <w:p w:rsidR="000B0D9F" w:rsidRPr="00A44A2F" w:rsidRDefault="000B0D9F" w:rsidP="000B0D9F">
            <w:pPr>
              <w:numPr>
                <w:ilvl w:val="0"/>
                <w:numId w:val="31"/>
              </w:numPr>
              <w:rPr>
                <w:rFonts w:ascii="Arial Narrow" w:hAnsi="Arial Narrow"/>
                <w:sz w:val="22"/>
                <w:szCs w:val="22"/>
              </w:rPr>
            </w:pPr>
            <w:r w:rsidRPr="00A44A2F">
              <w:rPr>
                <w:rFonts w:ascii="Arial Narrow" w:hAnsi="Arial Narrow"/>
                <w:sz w:val="22"/>
                <w:szCs w:val="22"/>
              </w:rPr>
              <w:t>El cronograma valorado de actividades y trabajos se los realizarán mediante diagrama de barras, en el que se indique el plazo total para la ejecución de la Gestión del Mantenimiento, con detalle mensual.</w:t>
            </w:r>
          </w:p>
          <w:p w:rsidR="000B0D9F" w:rsidRPr="00A44A2F" w:rsidRDefault="000B0D9F" w:rsidP="000B0D9F">
            <w:pPr>
              <w:numPr>
                <w:ilvl w:val="0"/>
                <w:numId w:val="31"/>
              </w:numPr>
              <w:rPr>
                <w:rFonts w:ascii="Arial Narrow" w:hAnsi="Arial Narrow"/>
                <w:sz w:val="22"/>
                <w:szCs w:val="22"/>
              </w:rPr>
            </w:pPr>
            <w:r w:rsidRPr="00A44A2F">
              <w:rPr>
                <w:rFonts w:ascii="Arial Narrow" w:hAnsi="Arial Narrow"/>
                <w:sz w:val="22"/>
                <w:szCs w:val="22"/>
              </w:rPr>
              <w:t>Cronogramas con detalle de utilización de los equipos y del personal, que hayan sido asignados al proyecto en cada etapa (OO y GM) del mismo.</w:t>
            </w:r>
          </w:p>
          <w:p w:rsidR="000B0D9F" w:rsidRPr="00A44A2F" w:rsidRDefault="000B0D9F" w:rsidP="000B0D9F">
            <w:pPr>
              <w:numPr>
                <w:ilvl w:val="0"/>
                <w:numId w:val="31"/>
              </w:numPr>
              <w:rPr>
                <w:rFonts w:ascii="Arial Narrow" w:hAnsi="Arial Narrow"/>
                <w:sz w:val="22"/>
                <w:szCs w:val="22"/>
              </w:rPr>
            </w:pPr>
            <w:r w:rsidRPr="00A44A2F">
              <w:rPr>
                <w:rFonts w:ascii="Arial Narrow" w:hAnsi="Arial Narrow"/>
                <w:sz w:val="22"/>
                <w:szCs w:val="22"/>
              </w:rPr>
              <w:t xml:space="preserve">Presentación de cronogramas valorados por meses. </w:t>
            </w:r>
          </w:p>
          <w:p w:rsidR="000B0D9F" w:rsidRPr="00A44A2F" w:rsidRDefault="000B0D9F" w:rsidP="000B0D9F">
            <w:pPr>
              <w:rPr>
                <w:rFonts w:ascii="Arial Narrow" w:hAnsi="Arial Narrow"/>
                <w:sz w:val="22"/>
                <w:szCs w:val="22"/>
              </w:rPr>
            </w:pPr>
          </w:p>
          <w:p w:rsidR="000B0D9F" w:rsidRPr="00A44A2F" w:rsidRDefault="000B0D9F" w:rsidP="000B0D9F">
            <w:pPr>
              <w:rPr>
                <w:rFonts w:ascii="Arial Narrow" w:hAnsi="Arial Narrow"/>
                <w:sz w:val="22"/>
                <w:szCs w:val="22"/>
              </w:rPr>
            </w:pPr>
            <w:r w:rsidRPr="00A44A2F">
              <w:rPr>
                <w:rFonts w:ascii="Arial Narrow" w:hAnsi="Arial Narrow"/>
                <w:sz w:val="22"/>
                <w:szCs w:val="22"/>
              </w:rPr>
              <w:t>Las metodologías y cronogramas que hayan sido elaborados con los criterios antes definidos serán aceptados como válidos y pasara la asignación de cumplimiento.</w:t>
            </w:r>
          </w:p>
          <w:p w:rsidR="00756B5E" w:rsidRPr="00A44A2F" w:rsidRDefault="00756B5E" w:rsidP="00756B5E">
            <w:pPr>
              <w:tabs>
                <w:tab w:val="left" w:pos="375"/>
              </w:tabs>
              <w:ind w:left="91"/>
              <w:rPr>
                <w:rFonts w:ascii="Arial Narrow" w:hAnsi="Arial Narrow"/>
                <w:sz w:val="22"/>
                <w:szCs w:val="22"/>
              </w:rPr>
            </w:pPr>
          </w:p>
        </w:tc>
      </w:tr>
      <w:tr w:rsidR="009B2D93" w:rsidRPr="00A44A2F" w:rsidTr="004A0042">
        <w:trPr>
          <w:trHeight w:val="28"/>
        </w:trPr>
        <w:tc>
          <w:tcPr>
            <w:tcW w:w="1985" w:type="dxa"/>
          </w:tcPr>
          <w:p w:rsidR="009B2D93" w:rsidRPr="00A44A2F" w:rsidRDefault="009513A9" w:rsidP="004A0042">
            <w:pPr>
              <w:rPr>
                <w:rFonts w:ascii="Arial Narrow" w:hAnsi="Arial Narrow"/>
                <w:noProof w:val="0"/>
                <w:sz w:val="22"/>
                <w:szCs w:val="22"/>
              </w:rPr>
            </w:pPr>
            <w:r w:rsidRPr="00A44A2F">
              <w:rPr>
                <w:rFonts w:ascii="Arial Narrow" w:hAnsi="Arial Narrow"/>
                <w:b/>
                <w:bCs/>
                <w:noProof w:val="0"/>
                <w:color w:val="000000"/>
                <w:spacing w:val="-3"/>
                <w:sz w:val="22"/>
                <w:szCs w:val="22"/>
              </w:rPr>
              <w:lastRenderedPageBreak/>
              <w:t>9</w:t>
            </w:r>
            <w:r w:rsidR="009B2D93" w:rsidRPr="00A44A2F">
              <w:rPr>
                <w:rFonts w:ascii="Arial Narrow" w:hAnsi="Arial Narrow"/>
                <w:b/>
                <w:bCs/>
                <w:noProof w:val="0"/>
                <w:color w:val="000000"/>
                <w:spacing w:val="-3"/>
                <w:sz w:val="22"/>
                <w:szCs w:val="22"/>
              </w:rPr>
              <w:t xml:space="preserve">. </w:t>
            </w:r>
            <w:r w:rsidR="009B2D93" w:rsidRPr="00A44A2F">
              <w:rPr>
                <w:rFonts w:ascii="Arial Narrow" w:hAnsi="Arial Narrow"/>
                <w:b/>
                <w:bCs/>
                <w:noProof w:val="0"/>
                <w:spacing w:val="-3"/>
                <w:sz w:val="22"/>
                <w:szCs w:val="22"/>
              </w:rPr>
              <w:t>Otro(s) parámetro(s) resuelto por la entidad contratante</w:t>
            </w:r>
          </w:p>
        </w:tc>
        <w:tc>
          <w:tcPr>
            <w:tcW w:w="8222" w:type="dxa"/>
            <w:shd w:val="clear" w:color="auto" w:fill="FFFFFF"/>
          </w:tcPr>
          <w:p w:rsidR="00516FF0" w:rsidRPr="00A44A2F" w:rsidRDefault="00516FF0" w:rsidP="004A0042">
            <w:pPr>
              <w:pStyle w:val="Contenidodelatabla"/>
              <w:tabs>
                <w:tab w:val="left" w:pos="375"/>
              </w:tabs>
              <w:ind w:left="91"/>
              <w:jc w:val="both"/>
              <w:rPr>
                <w:rFonts w:ascii="Arial Narrow" w:hAnsi="Arial Narrow"/>
                <w:b/>
                <w:bCs/>
                <w:spacing w:val="-3"/>
                <w:sz w:val="22"/>
                <w:szCs w:val="22"/>
              </w:rPr>
            </w:pPr>
          </w:p>
          <w:p w:rsidR="00134153" w:rsidRPr="00A44A2F" w:rsidRDefault="009513A9" w:rsidP="004A0042">
            <w:pPr>
              <w:pStyle w:val="Contenidodelatabla"/>
              <w:tabs>
                <w:tab w:val="left" w:pos="375"/>
              </w:tabs>
              <w:ind w:left="91"/>
              <w:jc w:val="both"/>
              <w:rPr>
                <w:rFonts w:ascii="Arial Narrow" w:hAnsi="Arial Narrow"/>
                <w:bCs/>
                <w:spacing w:val="-3"/>
                <w:sz w:val="22"/>
                <w:szCs w:val="22"/>
              </w:rPr>
            </w:pPr>
            <w:r w:rsidRPr="00A44A2F">
              <w:rPr>
                <w:rFonts w:ascii="Arial Narrow" w:hAnsi="Arial Narrow"/>
                <w:b/>
                <w:bCs/>
                <w:spacing w:val="-3"/>
                <w:sz w:val="22"/>
                <w:szCs w:val="22"/>
              </w:rPr>
              <w:t>9</w:t>
            </w:r>
            <w:r w:rsidR="009B2D93" w:rsidRPr="00A44A2F">
              <w:rPr>
                <w:rFonts w:ascii="Arial Narrow" w:hAnsi="Arial Narrow"/>
                <w:b/>
                <w:bCs/>
                <w:spacing w:val="-3"/>
                <w:sz w:val="22"/>
                <w:szCs w:val="22"/>
              </w:rPr>
              <w:t>.1 Otro(s) parámetro(s) resuelto por la entidad contratante:</w:t>
            </w:r>
            <w:r w:rsidR="009B2D93" w:rsidRPr="00A44A2F">
              <w:rPr>
                <w:rFonts w:ascii="Arial Narrow" w:hAnsi="Arial Narrow"/>
                <w:bCs/>
                <w:spacing w:val="-3"/>
                <w:sz w:val="22"/>
                <w:szCs w:val="22"/>
              </w:rPr>
              <w:t xml:space="preserve"> </w:t>
            </w:r>
          </w:p>
          <w:p w:rsidR="00B42492" w:rsidRPr="00A44A2F" w:rsidRDefault="00B42492" w:rsidP="004A0042">
            <w:pPr>
              <w:pStyle w:val="Contenidodelatabla"/>
              <w:tabs>
                <w:tab w:val="left" w:pos="375"/>
              </w:tabs>
              <w:ind w:left="91"/>
              <w:jc w:val="both"/>
              <w:rPr>
                <w:rFonts w:ascii="Arial Narrow" w:hAnsi="Arial Narrow"/>
                <w:b/>
                <w:color w:val="000000"/>
                <w:spacing w:val="-3"/>
                <w:sz w:val="22"/>
                <w:szCs w:val="22"/>
              </w:rPr>
            </w:pPr>
          </w:p>
          <w:p w:rsidR="00CE2E1D" w:rsidRPr="00A44A2F" w:rsidRDefault="009513A9" w:rsidP="004A0042">
            <w:pPr>
              <w:pStyle w:val="Contenidodelatabla"/>
              <w:tabs>
                <w:tab w:val="left" w:pos="375"/>
              </w:tabs>
              <w:ind w:left="91"/>
              <w:jc w:val="both"/>
              <w:rPr>
                <w:rFonts w:ascii="Arial Narrow" w:hAnsi="Arial Narrow"/>
                <w:sz w:val="22"/>
                <w:szCs w:val="22"/>
              </w:rPr>
            </w:pPr>
            <w:r w:rsidRPr="00A44A2F">
              <w:rPr>
                <w:rFonts w:ascii="Arial Narrow" w:hAnsi="Arial Narrow"/>
                <w:b/>
                <w:sz w:val="22"/>
                <w:szCs w:val="22"/>
              </w:rPr>
              <w:t>9</w:t>
            </w:r>
            <w:r w:rsidR="00134153" w:rsidRPr="00A44A2F">
              <w:rPr>
                <w:rFonts w:ascii="Arial Narrow" w:hAnsi="Arial Narrow"/>
                <w:b/>
                <w:sz w:val="22"/>
                <w:szCs w:val="22"/>
              </w:rPr>
              <w:t>.1.1</w:t>
            </w:r>
            <w:r w:rsidR="00134153" w:rsidRPr="00A44A2F">
              <w:rPr>
                <w:rFonts w:ascii="Arial Narrow" w:hAnsi="Arial Narrow"/>
                <w:sz w:val="22"/>
                <w:szCs w:val="22"/>
              </w:rPr>
              <w:t xml:space="preserve"> Declaración juramentada formalizada ante notario público en la cual conste que el oferente o los integrantes del consorcio o asociación no se encuentra incurso en las inhabilidades </w:t>
            </w:r>
            <w:r w:rsidR="003C1575" w:rsidRPr="00A44A2F">
              <w:rPr>
                <w:rFonts w:ascii="Arial Narrow" w:hAnsi="Arial Narrow"/>
                <w:sz w:val="22"/>
                <w:szCs w:val="22"/>
              </w:rPr>
              <w:t xml:space="preserve">contempladas en </w:t>
            </w:r>
            <w:r w:rsidR="004E55CE" w:rsidRPr="00A44A2F">
              <w:rPr>
                <w:rFonts w:ascii="Arial Narrow" w:hAnsi="Arial Narrow"/>
                <w:sz w:val="22"/>
                <w:szCs w:val="22"/>
              </w:rPr>
              <w:t>e</w:t>
            </w:r>
            <w:r w:rsidR="003C1575" w:rsidRPr="00A44A2F">
              <w:rPr>
                <w:rFonts w:ascii="Arial Narrow" w:hAnsi="Arial Narrow"/>
                <w:sz w:val="22"/>
                <w:szCs w:val="22"/>
              </w:rPr>
              <w:t xml:space="preserve">l </w:t>
            </w:r>
            <w:r w:rsidR="004E55CE" w:rsidRPr="00A44A2F">
              <w:rPr>
                <w:rFonts w:ascii="Arial Narrow" w:hAnsi="Arial Narrow"/>
                <w:sz w:val="22"/>
                <w:szCs w:val="22"/>
              </w:rPr>
              <w:t>Capítulo II. Condiciones Generales para la contratación de obras; Sección I. del procedimiento de contratación; numeral 4.</w:t>
            </w:r>
          </w:p>
          <w:p w:rsidR="004E55CE" w:rsidRPr="00A44A2F" w:rsidRDefault="004E55CE" w:rsidP="004A0042">
            <w:pPr>
              <w:pStyle w:val="Contenidodelatabla"/>
              <w:tabs>
                <w:tab w:val="left" w:pos="375"/>
              </w:tabs>
              <w:ind w:left="91"/>
              <w:jc w:val="both"/>
              <w:rPr>
                <w:rFonts w:ascii="Arial Narrow" w:hAnsi="Arial Narrow"/>
                <w:b/>
                <w:color w:val="000000"/>
                <w:spacing w:val="-3"/>
                <w:sz w:val="22"/>
                <w:szCs w:val="22"/>
              </w:rPr>
            </w:pPr>
          </w:p>
        </w:tc>
      </w:tr>
      <w:tr w:rsidR="009B2D93" w:rsidRPr="00A44A2F" w:rsidTr="004A0042">
        <w:trPr>
          <w:trHeight w:val="28"/>
        </w:trPr>
        <w:tc>
          <w:tcPr>
            <w:tcW w:w="1985" w:type="dxa"/>
          </w:tcPr>
          <w:p w:rsidR="009B2D93" w:rsidRPr="00A44A2F" w:rsidRDefault="004B0FEC" w:rsidP="004A0042">
            <w:pPr>
              <w:rPr>
                <w:rFonts w:ascii="Arial Narrow" w:hAnsi="Arial Narrow"/>
                <w:noProof w:val="0"/>
                <w:sz w:val="22"/>
                <w:szCs w:val="22"/>
              </w:rPr>
            </w:pPr>
            <w:r w:rsidRPr="00A44A2F">
              <w:rPr>
                <w:rFonts w:ascii="Arial Narrow" w:hAnsi="Arial Narrow"/>
                <w:b/>
                <w:bCs/>
                <w:noProof w:val="0"/>
                <w:color w:val="000000"/>
                <w:spacing w:val="-3"/>
                <w:sz w:val="22"/>
                <w:szCs w:val="22"/>
              </w:rPr>
              <w:t>1</w:t>
            </w:r>
            <w:r w:rsidR="009513A9" w:rsidRPr="00A44A2F">
              <w:rPr>
                <w:rFonts w:ascii="Arial Narrow" w:hAnsi="Arial Narrow"/>
                <w:b/>
                <w:bCs/>
                <w:noProof w:val="0"/>
                <w:color w:val="000000"/>
                <w:spacing w:val="-3"/>
                <w:sz w:val="22"/>
                <w:szCs w:val="22"/>
              </w:rPr>
              <w:t>0</w:t>
            </w:r>
            <w:r w:rsidR="009B2D93" w:rsidRPr="00A44A2F">
              <w:rPr>
                <w:rFonts w:ascii="Arial Narrow" w:hAnsi="Arial Narrow"/>
                <w:b/>
                <w:bCs/>
                <w:noProof w:val="0"/>
                <w:color w:val="000000"/>
                <w:spacing w:val="-3"/>
                <w:sz w:val="22"/>
                <w:szCs w:val="22"/>
              </w:rPr>
              <w:t xml:space="preserve">. </w:t>
            </w:r>
            <w:r w:rsidR="009B2D93" w:rsidRPr="00A44A2F">
              <w:rPr>
                <w:rFonts w:ascii="Arial Narrow" w:hAnsi="Arial Narrow"/>
                <w:b/>
                <w:iCs/>
                <w:noProof w:val="0"/>
                <w:color w:val="000000"/>
                <w:sz w:val="22"/>
                <w:szCs w:val="22"/>
              </w:rPr>
              <w:t>Verificación de cumplimiento de integridad y requisitos mínimos</w:t>
            </w:r>
          </w:p>
        </w:tc>
        <w:tc>
          <w:tcPr>
            <w:tcW w:w="8222" w:type="dxa"/>
          </w:tcPr>
          <w:p w:rsidR="00516FF0" w:rsidRPr="00A44A2F" w:rsidRDefault="00516FF0" w:rsidP="004A0042">
            <w:pPr>
              <w:pStyle w:val="Contenidodelatabla"/>
              <w:snapToGrid w:val="0"/>
              <w:ind w:left="91"/>
              <w:jc w:val="both"/>
              <w:rPr>
                <w:rFonts w:ascii="Arial Narrow" w:hAnsi="Arial Narrow"/>
                <w:b/>
                <w:iCs/>
                <w:sz w:val="22"/>
                <w:szCs w:val="22"/>
              </w:rPr>
            </w:pPr>
          </w:p>
          <w:p w:rsidR="009B2D93" w:rsidRPr="00A44A2F" w:rsidRDefault="007E741E" w:rsidP="004A0042">
            <w:pPr>
              <w:pStyle w:val="Contenidodelatabla"/>
              <w:snapToGrid w:val="0"/>
              <w:ind w:left="91"/>
              <w:jc w:val="both"/>
              <w:rPr>
                <w:rFonts w:ascii="Arial Narrow" w:hAnsi="Arial Narrow"/>
                <w:iCs/>
                <w:color w:val="000000"/>
                <w:sz w:val="22"/>
                <w:szCs w:val="22"/>
              </w:rPr>
            </w:pPr>
            <w:r w:rsidRPr="00A44A2F">
              <w:rPr>
                <w:rFonts w:ascii="Arial Narrow" w:hAnsi="Arial Narrow"/>
                <w:b/>
                <w:iCs/>
                <w:sz w:val="22"/>
                <w:szCs w:val="22"/>
              </w:rPr>
              <w:t>1</w:t>
            </w:r>
            <w:r w:rsidR="009513A9" w:rsidRPr="00A44A2F">
              <w:rPr>
                <w:rFonts w:ascii="Arial Narrow" w:hAnsi="Arial Narrow"/>
                <w:b/>
                <w:iCs/>
                <w:sz w:val="22"/>
                <w:szCs w:val="22"/>
              </w:rPr>
              <w:t>0</w:t>
            </w:r>
            <w:r w:rsidR="00873F6E" w:rsidRPr="00A44A2F">
              <w:rPr>
                <w:rFonts w:ascii="Arial Narrow" w:hAnsi="Arial Narrow"/>
                <w:b/>
                <w:iCs/>
                <w:sz w:val="22"/>
                <w:szCs w:val="22"/>
              </w:rPr>
              <w:t>.1</w:t>
            </w:r>
            <w:r w:rsidR="00873F6E" w:rsidRPr="00A44A2F">
              <w:rPr>
                <w:rFonts w:ascii="Arial Narrow" w:hAnsi="Arial Narrow"/>
                <w:iCs/>
                <w:color w:val="000000"/>
                <w:sz w:val="22"/>
                <w:szCs w:val="22"/>
              </w:rPr>
              <w:t xml:space="preserve"> </w:t>
            </w:r>
            <w:r w:rsidR="009B2D93" w:rsidRPr="00A44A2F">
              <w:rPr>
                <w:rFonts w:ascii="Arial Narrow" w:hAnsi="Arial Narrow"/>
                <w:b/>
                <w:iCs/>
                <w:color w:val="000000"/>
                <w:sz w:val="22"/>
                <w:szCs w:val="22"/>
              </w:rPr>
              <w:t>Verificación de cumplimiento de integridad y requisitos mínimos de la oferta</w:t>
            </w:r>
            <w:r w:rsidR="009B2D93" w:rsidRPr="00A44A2F">
              <w:rPr>
                <w:rFonts w:ascii="Arial Narrow" w:hAnsi="Arial Narrow"/>
                <w:iCs/>
                <w:color w:val="000000"/>
                <w:sz w:val="22"/>
                <w:szCs w:val="22"/>
              </w:rPr>
              <w:t>:</w:t>
            </w:r>
          </w:p>
          <w:p w:rsidR="006827DA" w:rsidRPr="00A44A2F" w:rsidRDefault="006827DA" w:rsidP="006827DA">
            <w:pPr>
              <w:rPr>
                <w:rFonts w:ascii="Arial Narrow" w:hAnsi="Arial Narrow"/>
                <w:szCs w:val="22"/>
              </w:rPr>
            </w:pPr>
          </w:p>
          <w:p w:rsidR="006827DA" w:rsidRPr="00A44A2F" w:rsidRDefault="006827DA" w:rsidP="006827DA">
            <w:pPr>
              <w:rPr>
                <w:rFonts w:ascii="Arial Narrow" w:hAnsi="Arial Narrow"/>
                <w:noProof w:val="0"/>
                <w:spacing w:val="-2"/>
                <w:sz w:val="22"/>
                <w:szCs w:val="22"/>
              </w:rPr>
            </w:pPr>
            <w:r w:rsidRPr="00A44A2F">
              <w:rPr>
                <w:rFonts w:ascii="Arial Narrow" w:hAnsi="Arial Narrow"/>
                <w:sz w:val="22"/>
                <w:szCs w:val="22"/>
              </w:rPr>
              <w:t xml:space="preserve">Para la verificación del cumplimiento de integridad y requisitos mínimos, se utilizará la metodología cumple / no cumple, (Check List), de conformidad al </w:t>
            </w:r>
            <w:r w:rsidRPr="00A44A2F">
              <w:rPr>
                <w:rFonts w:ascii="Arial Narrow" w:hAnsi="Arial Narrow"/>
                <w:noProof w:val="0"/>
                <w:spacing w:val="-2"/>
                <w:sz w:val="22"/>
                <w:szCs w:val="22"/>
              </w:rPr>
              <w:t>Convenio de Préstamo CFA 10730, de fecha 01 de abril de 2019.</w:t>
            </w:r>
          </w:p>
          <w:p w:rsidR="006827DA" w:rsidRPr="00A44A2F" w:rsidRDefault="006827DA" w:rsidP="006827DA">
            <w:pPr>
              <w:rPr>
                <w:rFonts w:ascii="Arial Narrow" w:hAnsi="Arial Narrow"/>
                <w:sz w:val="22"/>
                <w:szCs w:val="22"/>
              </w:rPr>
            </w:pPr>
          </w:p>
          <w:p w:rsidR="006827DA" w:rsidRPr="00A44A2F" w:rsidRDefault="006827DA" w:rsidP="006827DA">
            <w:pPr>
              <w:rPr>
                <w:rFonts w:ascii="Arial Narrow" w:hAnsi="Arial Narrow"/>
                <w:sz w:val="22"/>
                <w:szCs w:val="22"/>
              </w:rPr>
            </w:pPr>
            <w:r w:rsidRPr="00A44A2F">
              <w:rPr>
                <w:rFonts w:ascii="Arial Narrow" w:hAnsi="Arial Narrow"/>
                <w:sz w:val="22"/>
                <w:szCs w:val="22"/>
              </w:rPr>
              <w:t>Los parámetros de evaluación propuestos a continuación, son las condiciones mínimas que deberán cumplir las ofertas.</w:t>
            </w:r>
          </w:p>
          <w:p w:rsidR="0074342F" w:rsidRPr="00A44A2F" w:rsidRDefault="0074342F" w:rsidP="004A0042">
            <w:pPr>
              <w:pStyle w:val="Contenidodelatabla"/>
              <w:snapToGrid w:val="0"/>
              <w:ind w:left="91"/>
              <w:jc w:val="both"/>
              <w:rPr>
                <w:rFonts w:ascii="Arial Narrow" w:hAnsi="Arial Narrow"/>
                <w:color w:val="000000"/>
                <w:spacing w:val="-3"/>
                <w:sz w:val="22"/>
                <w:szCs w:val="22"/>
              </w:rPr>
            </w:pPr>
          </w:p>
          <w:tbl>
            <w:tblPr>
              <w:tblW w:w="7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95"/>
              <w:gridCol w:w="1014"/>
              <w:gridCol w:w="1014"/>
              <w:gridCol w:w="1900"/>
            </w:tblGrid>
            <w:tr w:rsidR="004774A2" w:rsidRPr="00A44A2F" w:rsidTr="004774A2">
              <w:trPr>
                <w:trHeight w:val="268"/>
              </w:trPr>
              <w:tc>
                <w:tcPr>
                  <w:tcW w:w="535" w:type="dxa"/>
                  <w:shd w:val="clear" w:color="auto" w:fill="8DB3E2"/>
                </w:tcPr>
                <w:p w:rsidR="004774A2" w:rsidRPr="00A44A2F" w:rsidRDefault="004774A2" w:rsidP="004774A2">
                  <w:pPr>
                    <w:ind w:left="-643" w:firstLine="643"/>
                    <w:jc w:val="center"/>
                    <w:rPr>
                      <w:rFonts w:ascii="Arial Narrow" w:hAnsi="Arial Narrow"/>
                      <w:b/>
                      <w:spacing w:val="-3"/>
                      <w:sz w:val="22"/>
                      <w:szCs w:val="22"/>
                    </w:rPr>
                  </w:pPr>
                </w:p>
                <w:p w:rsidR="004774A2" w:rsidRPr="00A44A2F" w:rsidRDefault="004774A2" w:rsidP="004774A2">
                  <w:pPr>
                    <w:ind w:left="-643" w:firstLine="643"/>
                    <w:jc w:val="center"/>
                    <w:rPr>
                      <w:rFonts w:ascii="Arial Narrow" w:hAnsi="Arial Narrow"/>
                      <w:b/>
                      <w:spacing w:val="-3"/>
                      <w:sz w:val="22"/>
                      <w:szCs w:val="22"/>
                    </w:rPr>
                  </w:pPr>
                  <w:r w:rsidRPr="00A44A2F">
                    <w:rPr>
                      <w:rFonts w:ascii="Arial Narrow" w:hAnsi="Arial Narrow"/>
                      <w:b/>
                      <w:spacing w:val="-3"/>
                      <w:sz w:val="22"/>
                      <w:szCs w:val="22"/>
                    </w:rPr>
                    <w:t>Nro.</w:t>
                  </w:r>
                </w:p>
              </w:tc>
              <w:tc>
                <w:tcPr>
                  <w:tcW w:w="3295" w:type="dxa"/>
                  <w:shd w:val="clear" w:color="auto" w:fill="8DB3E2"/>
                  <w:vAlign w:val="center"/>
                </w:tcPr>
                <w:p w:rsidR="004774A2" w:rsidRPr="00A44A2F" w:rsidRDefault="004774A2" w:rsidP="004774A2">
                  <w:pPr>
                    <w:jc w:val="center"/>
                    <w:rPr>
                      <w:rFonts w:ascii="Arial Narrow" w:hAnsi="Arial Narrow"/>
                      <w:b/>
                      <w:spacing w:val="-3"/>
                      <w:sz w:val="22"/>
                      <w:szCs w:val="22"/>
                    </w:rPr>
                  </w:pPr>
                  <w:r w:rsidRPr="00A44A2F">
                    <w:rPr>
                      <w:rFonts w:ascii="Arial Narrow" w:hAnsi="Arial Narrow"/>
                      <w:b/>
                      <w:spacing w:val="-3"/>
                      <w:sz w:val="22"/>
                      <w:szCs w:val="22"/>
                    </w:rPr>
                    <w:t>PARÁMETRO</w:t>
                  </w:r>
                </w:p>
              </w:tc>
              <w:tc>
                <w:tcPr>
                  <w:tcW w:w="1014" w:type="dxa"/>
                  <w:shd w:val="clear" w:color="auto" w:fill="8DB3E2"/>
                  <w:vAlign w:val="center"/>
                </w:tcPr>
                <w:p w:rsidR="004774A2" w:rsidRPr="00A44A2F" w:rsidRDefault="004774A2" w:rsidP="004774A2">
                  <w:pPr>
                    <w:jc w:val="center"/>
                    <w:rPr>
                      <w:rFonts w:ascii="Arial Narrow" w:hAnsi="Arial Narrow"/>
                      <w:b/>
                      <w:spacing w:val="-3"/>
                      <w:sz w:val="22"/>
                      <w:szCs w:val="22"/>
                    </w:rPr>
                  </w:pPr>
                  <w:r w:rsidRPr="00A44A2F">
                    <w:rPr>
                      <w:rFonts w:ascii="Arial Narrow" w:hAnsi="Arial Narrow"/>
                      <w:b/>
                      <w:spacing w:val="-3"/>
                      <w:sz w:val="22"/>
                      <w:szCs w:val="22"/>
                    </w:rPr>
                    <w:t>CUMPLE</w:t>
                  </w:r>
                </w:p>
              </w:tc>
              <w:tc>
                <w:tcPr>
                  <w:tcW w:w="1014" w:type="dxa"/>
                  <w:shd w:val="clear" w:color="auto" w:fill="8DB3E2"/>
                  <w:vAlign w:val="center"/>
                </w:tcPr>
                <w:p w:rsidR="004774A2" w:rsidRPr="00A44A2F" w:rsidRDefault="004774A2" w:rsidP="004774A2">
                  <w:pPr>
                    <w:jc w:val="center"/>
                    <w:rPr>
                      <w:rFonts w:ascii="Arial Narrow" w:hAnsi="Arial Narrow"/>
                      <w:b/>
                      <w:spacing w:val="-3"/>
                      <w:sz w:val="22"/>
                      <w:szCs w:val="22"/>
                    </w:rPr>
                  </w:pPr>
                  <w:r w:rsidRPr="00A44A2F">
                    <w:rPr>
                      <w:rFonts w:ascii="Arial Narrow" w:hAnsi="Arial Narrow"/>
                      <w:b/>
                      <w:spacing w:val="-3"/>
                      <w:sz w:val="22"/>
                      <w:szCs w:val="22"/>
                    </w:rPr>
                    <w:t>NO CUMPLE</w:t>
                  </w:r>
                </w:p>
              </w:tc>
              <w:tc>
                <w:tcPr>
                  <w:tcW w:w="1900" w:type="dxa"/>
                  <w:shd w:val="clear" w:color="auto" w:fill="8DB3E2"/>
                  <w:vAlign w:val="center"/>
                </w:tcPr>
                <w:p w:rsidR="004774A2" w:rsidRPr="00A44A2F" w:rsidRDefault="004774A2" w:rsidP="004774A2">
                  <w:pPr>
                    <w:jc w:val="center"/>
                    <w:rPr>
                      <w:rFonts w:ascii="Arial Narrow" w:hAnsi="Arial Narrow"/>
                      <w:b/>
                      <w:spacing w:val="-3"/>
                      <w:sz w:val="22"/>
                      <w:szCs w:val="22"/>
                    </w:rPr>
                  </w:pPr>
                  <w:r w:rsidRPr="00A44A2F">
                    <w:rPr>
                      <w:rFonts w:ascii="Arial Narrow" w:hAnsi="Arial Narrow"/>
                      <w:b/>
                      <w:spacing w:val="-3"/>
                      <w:sz w:val="22"/>
                      <w:szCs w:val="22"/>
                    </w:rPr>
                    <w:t>OBSERVACIONES</w:t>
                  </w:r>
                </w:p>
              </w:tc>
            </w:tr>
            <w:tr w:rsidR="004774A2" w:rsidRPr="00A44A2F" w:rsidTr="004774A2">
              <w:trPr>
                <w:trHeight w:val="268"/>
              </w:trPr>
              <w:tc>
                <w:tcPr>
                  <w:tcW w:w="535" w:type="dxa"/>
                  <w:shd w:val="clear" w:color="auto" w:fill="FFFFFF"/>
                  <w:vAlign w:val="center"/>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t>1</w:t>
                  </w:r>
                </w:p>
              </w:tc>
              <w:tc>
                <w:tcPr>
                  <w:tcW w:w="3295" w:type="dxa"/>
                  <w:shd w:val="clear" w:color="auto" w:fill="FFFFFF"/>
                </w:tcPr>
                <w:p w:rsidR="004774A2" w:rsidRPr="00A44A2F" w:rsidRDefault="004774A2" w:rsidP="004774A2">
                  <w:pPr>
                    <w:rPr>
                      <w:rFonts w:ascii="Arial Narrow" w:hAnsi="Arial Narrow"/>
                      <w:spacing w:val="-3"/>
                      <w:sz w:val="22"/>
                      <w:szCs w:val="22"/>
                    </w:rPr>
                  </w:pPr>
                  <w:r w:rsidRPr="00A44A2F">
                    <w:rPr>
                      <w:rFonts w:ascii="Arial Narrow" w:hAnsi="Arial Narrow"/>
                      <w:spacing w:val="-3"/>
                      <w:sz w:val="22"/>
                      <w:szCs w:val="22"/>
                    </w:rPr>
                    <w:t>Integridad de la oferta</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r w:rsidR="004774A2" w:rsidRPr="00A44A2F" w:rsidTr="004774A2">
              <w:trPr>
                <w:trHeight w:val="282"/>
              </w:trPr>
              <w:tc>
                <w:tcPr>
                  <w:tcW w:w="535" w:type="dxa"/>
                  <w:shd w:val="clear" w:color="auto" w:fill="FFFFFF"/>
                  <w:vAlign w:val="center"/>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t>2</w:t>
                  </w:r>
                </w:p>
              </w:tc>
              <w:tc>
                <w:tcPr>
                  <w:tcW w:w="3295" w:type="dxa"/>
                  <w:shd w:val="clear" w:color="auto" w:fill="FFFFFF"/>
                </w:tcPr>
                <w:p w:rsidR="004774A2" w:rsidRPr="00A44A2F" w:rsidRDefault="004774A2" w:rsidP="004774A2">
                  <w:pPr>
                    <w:rPr>
                      <w:rFonts w:ascii="Arial Narrow" w:hAnsi="Arial Narrow"/>
                      <w:spacing w:val="-3"/>
                      <w:sz w:val="22"/>
                      <w:szCs w:val="22"/>
                    </w:rPr>
                  </w:pPr>
                  <w:r w:rsidRPr="00A44A2F">
                    <w:rPr>
                      <w:rFonts w:ascii="Arial Narrow" w:hAnsi="Arial Narrow"/>
                      <w:spacing w:val="-3"/>
                      <w:sz w:val="22"/>
                      <w:szCs w:val="22"/>
                    </w:rPr>
                    <w:t>Equipo mínimo</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r w:rsidR="004774A2" w:rsidRPr="00A44A2F" w:rsidTr="004774A2">
              <w:trPr>
                <w:trHeight w:val="268"/>
              </w:trPr>
              <w:tc>
                <w:tcPr>
                  <w:tcW w:w="535" w:type="dxa"/>
                  <w:shd w:val="clear" w:color="auto" w:fill="FFFFFF"/>
                  <w:vAlign w:val="center"/>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t>3</w:t>
                  </w:r>
                </w:p>
              </w:tc>
              <w:tc>
                <w:tcPr>
                  <w:tcW w:w="3295" w:type="dxa"/>
                  <w:shd w:val="clear" w:color="auto" w:fill="FFFFFF"/>
                </w:tcPr>
                <w:p w:rsidR="004774A2" w:rsidRPr="00A44A2F" w:rsidRDefault="004774A2" w:rsidP="004774A2">
                  <w:pPr>
                    <w:rPr>
                      <w:rFonts w:ascii="Arial Narrow" w:hAnsi="Arial Narrow"/>
                      <w:spacing w:val="-3"/>
                      <w:sz w:val="22"/>
                      <w:szCs w:val="22"/>
                    </w:rPr>
                  </w:pPr>
                  <w:r w:rsidRPr="00A44A2F">
                    <w:rPr>
                      <w:rFonts w:ascii="Arial Narrow" w:hAnsi="Arial Narrow"/>
                      <w:spacing w:val="-3"/>
                      <w:sz w:val="22"/>
                      <w:szCs w:val="22"/>
                    </w:rPr>
                    <w:t>Personal técnico mínimo</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r w:rsidR="004774A2" w:rsidRPr="00A44A2F" w:rsidTr="004774A2">
              <w:trPr>
                <w:trHeight w:val="268"/>
              </w:trPr>
              <w:tc>
                <w:tcPr>
                  <w:tcW w:w="535" w:type="dxa"/>
                  <w:shd w:val="clear" w:color="auto" w:fill="FFFFFF"/>
                  <w:vAlign w:val="center"/>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t>4</w:t>
                  </w:r>
                </w:p>
              </w:tc>
              <w:tc>
                <w:tcPr>
                  <w:tcW w:w="3295" w:type="dxa"/>
                  <w:shd w:val="clear" w:color="auto" w:fill="FFFFFF"/>
                </w:tcPr>
                <w:p w:rsidR="004774A2" w:rsidRPr="00A44A2F" w:rsidRDefault="004774A2" w:rsidP="004774A2">
                  <w:pPr>
                    <w:rPr>
                      <w:rFonts w:ascii="Arial Narrow" w:hAnsi="Arial Narrow"/>
                      <w:spacing w:val="-3"/>
                      <w:sz w:val="22"/>
                      <w:szCs w:val="22"/>
                    </w:rPr>
                  </w:pPr>
                  <w:r w:rsidRPr="00A44A2F">
                    <w:rPr>
                      <w:rFonts w:ascii="Arial Narrow" w:hAnsi="Arial Narrow"/>
                      <w:spacing w:val="-3"/>
                      <w:sz w:val="22"/>
                      <w:szCs w:val="22"/>
                    </w:rPr>
                    <w:t>Experiencia General mínima del Oferente</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r w:rsidR="004774A2" w:rsidRPr="00A44A2F" w:rsidTr="004774A2">
              <w:trPr>
                <w:trHeight w:val="268"/>
              </w:trPr>
              <w:tc>
                <w:tcPr>
                  <w:tcW w:w="535" w:type="dxa"/>
                  <w:shd w:val="clear" w:color="auto" w:fill="FFFFFF"/>
                  <w:vAlign w:val="center"/>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t>5</w:t>
                  </w:r>
                </w:p>
              </w:tc>
              <w:tc>
                <w:tcPr>
                  <w:tcW w:w="3295" w:type="dxa"/>
                  <w:shd w:val="clear" w:color="auto" w:fill="FFFFFF"/>
                </w:tcPr>
                <w:p w:rsidR="004774A2" w:rsidRPr="00A44A2F" w:rsidRDefault="004774A2" w:rsidP="004774A2">
                  <w:pPr>
                    <w:rPr>
                      <w:rFonts w:ascii="Arial Narrow" w:hAnsi="Arial Narrow"/>
                      <w:spacing w:val="-3"/>
                      <w:sz w:val="22"/>
                      <w:szCs w:val="22"/>
                    </w:rPr>
                  </w:pPr>
                  <w:r w:rsidRPr="00A44A2F">
                    <w:rPr>
                      <w:rFonts w:ascii="Arial Narrow" w:hAnsi="Arial Narrow"/>
                      <w:spacing w:val="-3"/>
                      <w:sz w:val="22"/>
                      <w:szCs w:val="22"/>
                    </w:rPr>
                    <w:t>Experiencia Específica mínima del Oferente</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r w:rsidR="004774A2" w:rsidRPr="00A44A2F" w:rsidTr="004774A2">
              <w:trPr>
                <w:trHeight w:val="268"/>
              </w:trPr>
              <w:tc>
                <w:tcPr>
                  <w:tcW w:w="535" w:type="dxa"/>
                  <w:shd w:val="clear" w:color="auto" w:fill="FFFFFF"/>
                  <w:vAlign w:val="center"/>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t>6</w:t>
                  </w:r>
                </w:p>
              </w:tc>
              <w:tc>
                <w:tcPr>
                  <w:tcW w:w="3295" w:type="dxa"/>
                  <w:shd w:val="clear" w:color="auto" w:fill="FFFFFF"/>
                </w:tcPr>
                <w:p w:rsidR="004774A2" w:rsidRPr="00A44A2F" w:rsidRDefault="004774A2" w:rsidP="004774A2">
                  <w:pPr>
                    <w:rPr>
                      <w:rFonts w:ascii="Arial Narrow" w:hAnsi="Arial Narrow"/>
                      <w:spacing w:val="-3"/>
                      <w:sz w:val="22"/>
                      <w:szCs w:val="22"/>
                    </w:rPr>
                  </w:pPr>
                  <w:r w:rsidRPr="00A44A2F">
                    <w:rPr>
                      <w:rFonts w:ascii="Arial Narrow" w:hAnsi="Arial Narrow"/>
                      <w:spacing w:val="-3"/>
                      <w:sz w:val="22"/>
                      <w:szCs w:val="22"/>
                    </w:rPr>
                    <w:t>Experiencia mínima personal técnico</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r w:rsidR="004774A2" w:rsidRPr="00A44A2F" w:rsidTr="004774A2">
              <w:trPr>
                <w:trHeight w:val="268"/>
              </w:trPr>
              <w:tc>
                <w:tcPr>
                  <w:tcW w:w="535" w:type="dxa"/>
                  <w:shd w:val="clear" w:color="auto" w:fill="FFFFFF"/>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t>7</w:t>
                  </w:r>
                </w:p>
              </w:tc>
              <w:tc>
                <w:tcPr>
                  <w:tcW w:w="3295" w:type="dxa"/>
                  <w:shd w:val="clear" w:color="auto" w:fill="FFFFFF"/>
                </w:tcPr>
                <w:p w:rsidR="004774A2" w:rsidRPr="00A44A2F" w:rsidRDefault="004774A2" w:rsidP="004774A2">
                  <w:pPr>
                    <w:rPr>
                      <w:rFonts w:ascii="Arial Narrow" w:hAnsi="Arial Narrow"/>
                      <w:spacing w:val="-3"/>
                      <w:sz w:val="22"/>
                      <w:szCs w:val="22"/>
                    </w:rPr>
                  </w:pPr>
                  <w:r w:rsidRPr="00A44A2F">
                    <w:rPr>
                      <w:rFonts w:ascii="Arial Narrow" w:hAnsi="Arial Narrow"/>
                      <w:spacing w:val="-3"/>
                      <w:sz w:val="22"/>
                      <w:szCs w:val="22"/>
                    </w:rPr>
                    <w:t>Patrimonio (Personas Jurídicas)</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r w:rsidR="004774A2" w:rsidRPr="00A44A2F" w:rsidTr="004774A2">
              <w:trPr>
                <w:trHeight w:val="268"/>
              </w:trPr>
              <w:tc>
                <w:tcPr>
                  <w:tcW w:w="535" w:type="dxa"/>
                  <w:shd w:val="clear" w:color="auto" w:fill="FFFFFF"/>
                  <w:vAlign w:val="center"/>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lastRenderedPageBreak/>
                    <w:t>8</w:t>
                  </w:r>
                </w:p>
              </w:tc>
              <w:tc>
                <w:tcPr>
                  <w:tcW w:w="3295" w:type="dxa"/>
                  <w:shd w:val="clear" w:color="auto" w:fill="FFFFFF"/>
                </w:tcPr>
                <w:p w:rsidR="004774A2" w:rsidRPr="00A44A2F" w:rsidRDefault="004774A2" w:rsidP="00DE07EA">
                  <w:pPr>
                    <w:rPr>
                      <w:rFonts w:ascii="Arial Narrow" w:hAnsi="Arial Narrow"/>
                      <w:spacing w:val="-3"/>
                      <w:sz w:val="22"/>
                      <w:szCs w:val="22"/>
                    </w:rPr>
                  </w:pPr>
                  <w:r w:rsidRPr="00A44A2F">
                    <w:rPr>
                      <w:rFonts w:ascii="Arial Narrow" w:hAnsi="Arial Narrow"/>
                      <w:spacing w:val="-3"/>
                      <w:sz w:val="22"/>
                      <w:szCs w:val="22"/>
                    </w:rPr>
                    <w:t xml:space="preserve">Facturación Media Anual </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r w:rsidR="004774A2" w:rsidRPr="00A44A2F" w:rsidTr="004774A2">
              <w:trPr>
                <w:trHeight w:val="268"/>
              </w:trPr>
              <w:tc>
                <w:tcPr>
                  <w:tcW w:w="535" w:type="dxa"/>
                  <w:shd w:val="clear" w:color="auto" w:fill="FFFFFF"/>
                  <w:vAlign w:val="center"/>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t>9</w:t>
                  </w:r>
                </w:p>
              </w:tc>
              <w:tc>
                <w:tcPr>
                  <w:tcW w:w="3295" w:type="dxa"/>
                  <w:shd w:val="clear" w:color="auto" w:fill="FFFFFF"/>
                </w:tcPr>
                <w:p w:rsidR="004774A2" w:rsidRPr="00A44A2F" w:rsidRDefault="004774A2" w:rsidP="004774A2">
                  <w:pPr>
                    <w:rPr>
                      <w:rFonts w:ascii="Arial Narrow" w:hAnsi="Arial Narrow"/>
                      <w:spacing w:val="-3"/>
                      <w:sz w:val="22"/>
                      <w:szCs w:val="22"/>
                    </w:rPr>
                  </w:pPr>
                  <w:r w:rsidRPr="00A44A2F">
                    <w:rPr>
                      <w:rFonts w:ascii="Arial Narrow" w:hAnsi="Arial Narrow"/>
                      <w:spacing w:val="-3"/>
                      <w:sz w:val="22"/>
                      <w:szCs w:val="22"/>
                    </w:rPr>
                    <w:t>Metodología y cronograma</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r w:rsidR="004774A2" w:rsidRPr="00A44A2F" w:rsidTr="004774A2">
              <w:trPr>
                <w:trHeight w:val="280"/>
              </w:trPr>
              <w:tc>
                <w:tcPr>
                  <w:tcW w:w="535" w:type="dxa"/>
                  <w:shd w:val="clear" w:color="auto" w:fill="FFFFFF"/>
                  <w:vAlign w:val="center"/>
                </w:tcPr>
                <w:p w:rsidR="004774A2" w:rsidRPr="00A44A2F" w:rsidRDefault="004774A2" w:rsidP="004774A2">
                  <w:pPr>
                    <w:jc w:val="center"/>
                    <w:rPr>
                      <w:rFonts w:ascii="Arial Narrow" w:hAnsi="Arial Narrow"/>
                      <w:spacing w:val="-3"/>
                      <w:sz w:val="22"/>
                      <w:szCs w:val="22"/>
                    </w:rPr>
                  </w:pPr>
                  <w:r w:rsidRPr="00A44A2F">
                    <w:rPr>
                      <w:rFonts w:ascii="Arial Narrow" w:hAnsi="Arial Narrow"/>
                      <w:spacing w:val="-3"/>
                      <w:sz w:val="22"/>
                      <w:szCs w:val="22"/>
                    </w:rPr>
                    <w:t>10</w:t>
                  </w:r>
                </w:p>
              </w:tc>
              <w:tc>
                <w:tcPr>
                  <w:tcW w:w="3295" w:type="dxa"/>
                  <w:shd w:val="clear" w:color="auto" w:fill="FFFFFF"/>
                </w:tcPr>
                <w:p w:rsidR="004774A2" w:rsidRPr="00A44A2F" w:rsidRDefault="004774A2" w:rsidP="004774A2">
                  <w:pPr>
                    <w:rPr>
                      <w:rFonts w:ascii="Arial Narrow" w:hAnsi="Arial Narrow"/>
                      <w:spacing w:val="-3"/>
                      <w:sz w:val="22"/>
                      <w:szCs w:val="22"/>
                    </w:rPr>
                  </w:pPr>
                  <w:r w:rsidRPr="00A44A2F">
                    <w:rPr>
                      <w:rFonts w:ascii="Arial Narrow" w:hAnsi="Arial Narrow"/>
                      <w:spacing w:val="-3"/>
                      <w:sz w:val="22"/>
                      <w:szCs w:val="22"/>
                    </w:rPr>
                    <w:t>Declaración Juramentada</w:t>
                  </w: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014" w:type="dxa"/>
                  <w:shd w:val="clear" w:color="auto" w:fill="auto"/>
                </w:tcPr>
                <w:p w:rsidR="004774A2" w:rsidRPr="00A44A2F" w:rsidRDefault="004774A2" w:rsidP="004774A2">
                  <w:pPr>
                    <w:rPr>
                      <w:rFonts w:ascii="Arial Narrow" w:hAnsi="Arial Narrow"/>
                      <w:spacing w:val="-3"/>
                      <w:sz w:val="22"/>
                      <w:szCs w:val="22"/>
                    </w:rPr>
                  </w:pPr>
                </w:p>
              </w:tc>
              <w:tc>
                <w:tcPr>
                  <w:tcW w:w="1900" w:type="dxa"/>
                </w:tcPr>
                <w:p w:rsidR="004774A2" w:rsidRPr="00A44A2F" w:rsidRDefault="004774A2" w:rsidP="004774A2">
                  <w:pPr>
                    <w:rPr>
                      <w:rFonts w:ascii="Arial Narrow" w:hAnsi="Arial Narrow"/>
                      <w:spacing w:val="-3"/>
                      <w:sz w:val="22"/>
                      <w:szCs w:val="22"/>
                    </w:rPr>
                  </w:pPr>
                </w:p>
              </w:tc>
            </w:tr>
          </w:tbl>
          <w:p w:rsidR="004774A2" w:rsidRPr="00A44A2F" w:rsidRDefault="004774A2">
            <w:pPr>
              <w:rPr>
                <w:rFonts w:ascii="Arial Narrow" w:hAnsi="Arial Narrow"/>
                <w:sz w:val="22"/>
                <w:szCs w:val="22"/>
              </w:rPr>
            </w:pPr>
          </w:p>
          <w:p w:rsidR="004774A2" w:rsidRPr="00A44A2F" w:rsidRDefault="004774A2" w:rsidP="004774A2">
            <w:pPr>
              <w:rPr>
                <w:rFonts w:ascii="Arial Narrow" w:hAnsi="Arial Narrow"/>
                <w:sz w:val="22"/>
                <w:szCs w:val="22"/>
              </w:rPr>
            </w:pPr>
            <w:r w:rsidRPr="00A44A2F">
              <w:rPr>
                <w:rFonts w:ascii="Arial Narrow" w:hAnsi="Arial Narrow"/>
                <w:sz w:val="22"/>
                <w:szCs w:val="22"/>
              </w:rPr>
              <w:t>Aquellas ofertas que cumplan integralmente con los parámetros mínimos requeridos, pasarán a la etapa de evaluación de la oferta económica, caso contrario serán rechazadas.</w:t>
            </w:r>
          </w:p>
          <w:p w:rsidR="004774A2" w:rsidRPr="00A44A2F" w:rsidRDefault="004774A2" w:rsidP="004774A2">
            <w:pPr>
              <w:rPr>
                <w:rFonts w:ascii="Arial Narrow" w:hAnsi="Arial Narrow"/>
                <w:sz w:val="22"/>
                <w:szCs w:val="22"/>
              </w:rPr>
            </w:pPr>
          </w:p>
          <w:p w:rsidR="00C92F1D" w:rsidRPr="00A44A2F" w:rsidRDefault="004774A2" w:rsidP="004774A2">
            <w:pPr>
              <w:tabs>
                <w:tab w:val="left" w:pos="233"/>
              </w:tabs>
              <w:rPr>
                <w:rFonts w:ascii="Arial Narrow" w:hAnsi="Arial Narrow"/>
                <w:noProof w:val="0"/>
                <w:color w:val="000000"/>
                <w:sz w:val="22"/>
                <w:szCs w:val="22"/>
              </w:rPr>
            </w:pPr>
            <w:r w:rsidRPr="00A44A2F">
              <w:rPr>
                <w:rFonts w:ascii="Arial Narrow" w:hAnsi="Arial Narrow"/>
                <w:sz w:val="22"/>
                <w:szCs w:val="22"/>
              </w:rPr>
              <w:t>Los documentos presentados en la oferta deberán estar en idioma español, de ser el caso que los mismos se encuentren en otro idioma, éstos se encontrarán debidamente traducidos; y, con las correspondientes apostillas para documentos presentados y emitidos en el extranjero</w:t>
            </w:r>
            <w:r w:rsidR="009B2D93" w:rsidRPr="00A44A2F">
              <w:rPr>
                <w:rFonts w:ascii="Arial Narrow" w:hAnsi="Arial Narrow"/>
                <w:noProof w:val="0"/>
                <w:color w:val="000000"/>
                <w:sz w:val="22"/>
                <w:szCs w:val="22"/>
              </w:rPr>
              <w:t>.</w:t>
            </w:r>
          </w:p>
          <w:p w:rsidR="004774A2" w:rsidRPr="00A44A2F" w:rsidRDefault="004774A2" w:rsidP="004774A2">
            <w:pPr>
              <w:tabs>
                <w:tab w:val="left" w:pos="233"/>
              </w:tabs>
              <w:rPr>
                <w:rFonts w:ascii="Arial Narrow" w:hAnsi="Arial Narrow"/>
                <w:b/>
                <w:noProof w:val="0"/>
                <w:color w:val="000000"/>
                <w:spacing w:val="-3"/>
                <w:sz w:val="22"/>
                <w:szCs w:val="22"/>
              </w:rPr>
            </w:pPr>
          </w:p>
        </w:tc>
      </w:tr>
      <w:tr w:rsidR="00363C90" w:rsidRPr="00A44A2F" w:rsidTr="004A0042">
        <w:trPr>
          <w:trHeight w:val="420"/>
        </w:trPr>
        <w:tc>
          <w:tcPr>
            <w:tcW w:w="1985" w:type="dxa"/>
          </w:tcPr>
          <w:p w:rsidR="00756B5E" w:rsidRPr="00A44A2F" w:rsidRDefault="00756B5E" w:rsidP="004A0042">
            <w:pPr>
              <w:pStyle w:val="Standard"/>
              <w:spacing w:after="0" w:line="240" w:lineRule="auto"/>
              <w:ind w:left="91"/>
              <w:jc w:val="both"/>
              <w:rPr>
                <w:rFonts w:ascii="Arial Narrow" w:hAnsi="Arial Narrow"/>
                <w:b/>
              </w:rPr>
            </w:pPr>
          </w:p>
          <w:p w:rsidR="00ED5972" w:rsidRPr="00A44A2F" w:rsidRDefault="00620627" w:rsidP="004A0042">
            <w:pPr>
              <w:pStyle w:val="Standard"/>
              <w:spacing w:after="0" w:line="240" w:lineRule="auto"/>
              <w:ind w:left="91"/>
              <w:jc w:val="both"/>
              <w:rPr>
                <w:rFonts w:ascii="Arial Narrow" w:hAnsi="Arial Narrow"/>
                <w:b/>
                <w:bCs/>
                <w:color w:val="000000"/>
                <w:spacing w:val="-3"/>
              </w:rPr>
            </w:pPr>
            <w:r w:rsidRPr="00A44A2F">
              <w:rPr>
                <w:rFonts w:ascii="Arial Narrow" w:hAnsi="Arial Narrow"/>
                <w:b/>
              </w:rPr>
              <w:t>1</w:t>
            </w:r>
            <w:r w:rsidR="009513A9" w:rsidRPr="00A44A2F">
              <w:rPr>
                <w:rFonts w:ascii="Arial Narrow" w:hAnsi="Arial Narrow"/>
                <w:b/>
              </w:rPr>
              <w:t>1</w:t>
            </w:r>
            <w:r w:rsidR="00363C90" w:rsidRPr="00A44A2F">
              <w:rPr>
                <w:rFonts w:ascii="Arial Narrow" w:hAnsi="Arial Narrow"/>
                <w:b/>
              </w:rPr>
              <w:t>.</w:t>
            </w:r>
            <w:r w:rsidR="00ED5972" w:rsidRPr="00A44A2F">
              <w:rPr>
                <w:rFonts w:ascii="Arial Narrow" w:hAnsi="Arial Narrow"/>
                <w:b/>
                <w:bCs/>
                <w:color w:val="000000"/>
                <w:spacing w:val="-3"/>
              </w:rPr>
              <w:t xml:space="preserve"> Evaluación de la propuesta económica</w:t>
            </w:r>
          </w:p>
          <w:p w:rsidR="00363C90" w:rsidRPr="00A44A2F" w:rsidRDefault="00363C90" w:rsidP="004A0042">
            <w:pPr>
              <w:tabs>
                <w:tab w:val="num" w:pos="1782"/>
                <w:tab w:val="right" w:pos="7434"/>
              </w:tabs>
              <w:spacing w:before="60" w:after="60"/>
              <w:ind w:left="1782" w:hanging="792"/>
              <w:jc w:val="left"/>
              <w:rPr>
                <w:rFonts w:ascii="Arial Narrow" w:hAnsi="Arial Narrow"/>
                <w:b/>
                <w:noProof w:val="0"/>
                <w:sz w:val="22"/>
                <w:szCs w:val="22"/>
              </w:rPr>
            </w:pPr>
          </w:p>
        </w:tc>
        <w:tc>
          <w:tcPr>
            <w:tcW w:w="8222" w:type="dxa"/>
          </w:tcPr>
          <w:p w:rsidR="00756B5E" w:rsidRPr="00A44A2F" w:rsidRDefault="00756B5E" w:rsidP="004A0042">
            <w:pPr>
              <w:pStyle w:val="TableContents"/>
              <w:snapToGrid w:val="0"/>
              <w:ind w:left="91"/>
              <w:rPr>
                <w:rFonts w:ascii="Arial Narrow" w:eastAsia="Calibri" w:hAnsi="Arial Narrow"/>
                <w:b/>
                <w:bCs/>
                <w:color w:val="000000"/>
                <w:spacing w:val="-3"/>
                <w:sz w:val="22"/>
                <w:szCs w:val="22"/>
              </w:rPr>
            </w:pPr>
          </w:p>
          <w:p w:rsidR="00ED5972" w:rsidRPr="00A44A2F" w:rsidRDefault="004A1923" w:rsidP="004A0042">
            <w:pPr>
              <w:pStyle w:val="TableContents"/>
              <w:snapToGrid w:val="0"/>
              <w:ind w:left="91"/>
              <w:rPr>
                <w:rFonts w:ascii="Arial Narrow" w:hAnsi="Arial Narrow"/>
                <w:b/>
                <w:color w:val="000000"/>
                <w:sz w:val="22"/>
                <w:szCs w:val="22"/>
              </w:rPr>
            </w:pPr>
            <w:r w:rsidRPr="00A44A2F">
              <w:rPr>
                <w:rFonts w:ascii="Arial Narrow" w:eastAsia="Calibri" w:hAnsi="Arial Narrow"/>
                <w:b/>
                <w:bCs/>
                <w:color w:val="000000"/>
                <w:spacing w:val="-3"/>
                <w:sz w:val="22"/>
                <w:szCs w:val="22"/>
              </w:rPr>
              <w:t>1</w:t>
            </w:r>
            <w:r w:rsidR="009513A9" w:rsidRPr="00A44A2F">
              <w:rPr>
                <w:rFonts w:ascii="Arial Narrow" w:eastAsia="Calibri" w:hAnsi="Arial Narrow"/>
                <w:b/>
                <w:bCs/>
                <w:color w:val="000000"/>
                <w:spacing w:val="-3"/>
                <w:sz w:val="22"/>
                <w:szCs w:val="22"/>
              </w:rPr>
              <w:t>1</w:t>
            </w:r>
            <w:r w:rsidR="009B2D93" w:rsidRPr="00A44A2F">
              <w:rPr>
                <w:rFonts w:ascii="Arial Narrow" w:eastAsia="Calibri" w:hAnsi="Arial Narrow"/>
                <w:b/>
                <w:bCs/>
                <w:color w:val="000000"/>
                <w:spacing w:val="-3"/>
                <w:sz w:val="22"/>
                <w:szCs w:val="22"/>
              </w:rPr>
              <w:t xml:space="preserve">.1 </w:t>
            </w:r>
            <w:r w:rsidR="00ED5972" w:rsidRPr="00A44A2F">
              <w:rPr>
                <w:rFonts w:ascii="Arial Narrow" w:hAnsi="Arial Narrow"/>
                <w:b/>
                <w:color w:val="000000"/>
                <w:sz w:val="22"/>
                <w:szCs w:val="22"/>
              </w:rPr>
              <w:t>Evaluación de la propuesta económica:</w:t>
            </w:r>
          </w:p>
          <w:p w:rsidR="006E78A0" w:rsidRPr="00A44A2F" w:rsidRDefault="006E78A0" w:rsidP="006E78A0">
            <w:pPr>
              <w:rPr>
                <w:rFonts w:ascii="Arial Narrow" w:hAnsi="Arial Narrow"/>
                <w:szCs w:val="22"/>
              </w:rPr>
            </w:pPr>
          </w:p>
          <w:p w:rsidR="00E443B8" w:rsidRPr="00A44A2F" w:rsidRDefault="00E443B8" w:rsidP="00E443B8">
            <w:pPr>
              <w:rPr>
                <w:rFonts w:ascii="Arial Narrow" w:hAnsi="Arial Narrow"/>
                <w:sz w:val="22"/>
                <w:szCs w:val="22"/>
              </w:rPr>
            </w:pPr>
            <w:r w:rsidRPr="00A44A2F">
              <w:rPr>
                <w:rFonts w:ascii="Arial Narrow" w:hAnsi="Arial Narrow"/>
                <w:sz w:val="22"/>
                <w:szCs w:val="22"/>
              </w:rPr>
              <w:t>Se entenderá por precio de la oferta al valor que el proponente haga constar en su oferta, a través del formulario único de la oferta.</w:t>
            </w:r>
          </w:p>
          <w:p w:rsidR="00E443B8" w:rsidRPr="00A44A2F" w:rsidRDefault="00E443B8" w:rsidP="00E443B8">
            <w:pPr>
              <w:rPr>
                <w:rFonts w:ascii="Arial Narrow" w:hAnsi="Arial Narrow"/>
                <w:sz w:val="22"/>
                <w:szCs w:val="22"/>
              </w:rPr>
            </w:pPr>
          </w:p>
          <w:p w:rsidR="008718C6" w:rsidRPr="00A44A2F" w:rsidRDefault="008718C6" w:rsidP="008718C6">
            <w:pPr>
              <w:rPr>
                <w:rFonts w:ascii="Arial Narrow" w:hAnsi="Arial Narrow"/>
                <w:sz w:val="22"/>
                <w:szCs w:val="22"/>
              </w:rPr>
            </w:pPr>
            <w:r w:rsidRPr="00A44A2F">
              <w:rPr>
                <w:rFonts w:ascii="Arial Narrow" w:hAnsi="Arial Narrow"/>
                <w:sz w:val="22"/>
                <w:szCs w:val="22"/>
              </w:rPr>
              <w:t>La oferta económica se presentará en Dólares de los Estados Unidos de América.</w:t>
            </w:r>
          </w:p>
          <w:p w:rsidR="008718C6" w:rsidRPr="00A44A2F" w:rsidRDefault="008718C6" w:rsidP="008718C6">
            <w:pPr>
              <w:rPr>
                <w:rFonts w:ascii="Arial Narrow" w:hAnsi="Arial Narrow"/>
                <w:sz w:val="22"/>
                <w:szCs w:val="22"/>
              </w:rPr>
            </w:pPr>
          </w:p>
          <w:p w:rsidR="008718C6" w:rsidRPr="00A44A2F" w:rsidRDefault="008718C6" w:rsidP="008718C6">
            <w:pPr>
              <w:rPr>
                <w:rFonts w:ascii="Arial Narrow" w:hAnsi="Arial Narrow"/>
                <w:sz w:val="22"/>
                <w:szCs w:val="22"/>
              </w:rPr>
            </w:pPr>
            <w:r w:rsidRPr="00A44A2F">
              <w:rPr>
                <w:rFonts w:ascii="Arial Narrow" w:hAnsi="Arial Narrow"/>
                <w:sz w:val="22"/>
                <w:szCs w:val="22"/>
              </w:rPr>
              <w:t>Los participantes si podrán ofertar un precio mayor al presupuesto referencial.</w:t>
            </w:r>
          </w:p>
          <w:p w:rsidR="008718C6" w:rsidRPr="00A44A2F" w:rsidRDefault="008718C6" w:rsidP="008718C6">
            <w:pPr>
              <w:rPr>
                <w:rFonts w:ascii="Arial Narrow" w:hAnsi="Arial Narrow"/>
                <w:sz w:val="22"/>
                <w:szCs w:val="22"/>
              </w:rPr>
            </w:pPr>
          </w:p>
          <w:p w:rsidR="0040312C" w:rsidRPr="00A44A2F" w:rsidRDefault="0040312C" w:rsidP="0040312C">
            <w:pPr>
              <w:rPr>
                <w:rFonts w:ascii="Arial Narrow" w:hAnsi="Arial Narrow"/>
                <w:sz w:val="22"/>
                <w:szCs w:val="22"/>
              </w:rPr>
            </w:pPr>
            <w:r w:rsidRPr="00A44A2F">
              <w:rPr>
                <w:rFonts w:ascii="Arial Narrow" w:hAnsi="Arial Narrow"/>
                <w:sz w:val="22"/>
                <w:szCs w:val="22"/>
              </w:rPr>
              <w:t>Definido el orden de prelación de las ofertas económicas en orden ascendente, se procederá a la adjudicación a la oferta económica de menor precio, de las seleccionadas habiendo cumplido con todas las condiciones y requisitos del pliego de licitación.</w:t>
            </w:r>
          </w:p>
          <w:p w:rsidR="0040312C" w:rsidRPr="00A44A2F" w:rsidRDefault="0040312C" w:rsidP="0040312C">
            <w:pPr>
              <w:rPr>
                <w:rFonts w:ascii="Arial Narrow" w:hAnsi="Arial Narrow"/>
                <w:sz w:val="22"/>
                <w:szCs w:val="22"/>
              </w:rPr>
            </w:pPr>
          </w:p>
          <w:p w:rsidR="0040312C" w:rsidRPr="00A44A2F" w:rsidRDefault="0040312C" w:rsidP="0040312C">
            <w:pPr>
              <w:rPr>
                <w:rFonts w:ascii="Arial Narrow" w:hAnsi="Arial Narrow"/>
                <w:sz w:val="22"/>
                <w:szCs w:val="22"/>
              </w:rPr>
            </w:pPr>
            <w:r w:rsidRPr="00A44A2F">
              <w:rPr>
                <w:rFonts w:ascii="Arial Narrow" w:hAnsi="Arial Narrow"/>
                <w:sz w:val="22"/>
                <w:szCs w:val="22"/>
              </w:rPr>
              <w:t>Definido el orden de prelación de las ofertas económicas en orden ascendente, de las ofertas seleccionadas y habiendo cumplido con todas las condiciones y requisitos del pliego de Licitación, se procederá a la adjudicación del contrato a la oferta económica de menor precio.</w:t>
            </w:r>
          </w:p>
          <w:p w:rsidR="0040312C" w:rsidRPr="00A44A2F" w:rsidRDefault="0040312C" w:rsidP="0040312C">
            <w:pPr>
              <w:rPr>
                <w:rFonts w:ascii="Arial Narrow" w:hAnsi="Arial Narrow"/>
                <w:sz w:val="22"/>
                <w:szCs w:val="22"/>
              </w:rPr>
            </w:pPr>
          </w:p>
          <w:p w:rsidR="00E443B8" w:rsidRPr="00A44A2F" w:rsidRDefault="0040312C" w:rsidP="0040312C">
            <w:pPr>
              <w:pStyle w:val="TableContents"/>
              <w:snapToGrid w:val="0"/>
              <w:jc w:val="both"/>
              <w:rPr>
                <w:rFonts w:ascii="Arial Narrow" w:eastAsia="Calibri" w:hAnsi="Arial Narrow"/>
                <w:sz w:val="22"/>
                <w:szCs w:val="22"/>
              </w:rPr>
            </w:pPr>
            <w:r w:rsidRPr="00A44A2F">
              <w:rPr>
                <w:rFonts w:ascii="Arial Narrow" w:hAnsi="Arial Narrow"/>
                <w:sz w:val="22"/>
                <w:szCs w:val="22"/>
              </w:rPr>
              <w:t>En el caso de existir empate en la oferta económica de uno o más oferentes, una vez cumplidos los requisitos antes detallados, se procederá a definir la adjudicación al oferente que en la Experiencia Especifica, presente el mayor monto acumulado en proyectos cuya ejecución se refiera a Pavimentos Flexibles y/o Micropavimentos (Slurry Seal modificado con polímeros) y/o Slurry Seal.</w:t>
            </w:r>
          </w:p>
        </w:tc>
      </w:tr>
    </w:tbl>
    <w:p w:rsidR="00C65CBB" w:rsidRPr="00A44A2F" w:rsidRDefault="00C65CBB" w:rsidP="00C65CBB">
      <w:pPr>
        <w:numPr>
          <w:ilvl w:val="12"/>
          <w:numId w:val="0"/>
        </w:numPr>
        <w:ind w:left="720"/>
        <w:jc w:val="center"/>
        <w:rPr>
          <w:b/>
          <w:noProof w:val="0"/>
          <w:spacing w:val="-2"/>
          <w:lang w:eastAsia="es-EC"/>
        </w:rPr>
      </w:pPr>
    </w:p>
    <w:p w:rsidR="004774A2" w:rsidRPr="00A44A2F" w:rsidRDefault="004774A2" w:rsidP="00C65CBB">
      <w:pPr>
        <w:numPr>
          <w:ilvl w:val="12"/>
          <w:numId w:val="0"/>
        </w:numPr>
        <w:ind w:left="720"/>
        <w:jc w:val="center"/>
        <w:rPr>
          <w:b/>
          <w:noProof w:val="0"/>
          <w:spacing w:val="-2"/>
          <w:lang w:eastAsia="es-EC"/>
        </w:rPr>
      </w:pPr>
    </w:p>
    <w:p w:rsidR="002D2523" w:rsidRPr="00A44A2F" w:rsidRDefault="002D2523" w:rsidP="00C65CBB">
      <w:pPr>
        <w:numPr>
          <w:ilvl w:val="12"/>
          <w:numId w:val="0"/>
        </w:numPr>
        <w:ind w:left="720"/>
        <w:jc w:val="center"/>
        <w:rPr>
          <w:b/>
          <w:noProof w:val="0"/>
          <w:spacing w:val="-2"/>
          <w:lang w:eastAsia="es-EC"/>
        </w:rPr>
      </w:pPr>
    </w:p>
    <w:p w:rsidR="002D2523" w:rsidRPr="00A44A2F" w:rsidRDefault="002D2523" w:rsidP="00C65CBB">
      <w:pPr>
        <w:numPr>
          <w:ilvl w:val="12"/>
          <w:numId w:val="0"/>
        </w:numPr>
        <w:ind w:left="720"/>
        <w:jc w:val="center"/>
        <w:rPr>
          <w:b/>
          <w:noProof w:val="0"/>
          <w:spacing w:val="-2"/>
          <w:lang w:eastAsia="es-EC"/>
        </w:rPr>
      </w:pPr>
    </w:p>
    <w:p w:rsidR="002D2523" w:rsidRPr="00A44A2F" w:rsidRDefault="002D2523" w:rsidP="00C65CBB">
      <w:pPr>
        <w:numPr>
          <w:ilvl w:val="12"/>
          <w:numId w:val="0"/>
        </w:numPr>
        <w:ind w:left="720"/>
        <w:jc w:val="center"/>
        <w:rPr>
          <w:b/>
          <w:noProof w:val="0"/>
          <w:spacing w:val="-2"/>
          <w:lang w:eastAsia="es-EC"/>
        </w:rPr>
      </w:pPr>
    </w:p>
    <w:p w:rsidR="002D2523" w:rsidRPr="00A44A2F" w:rsidRDefault="002D2523" w:rsidP="00C65CBB">
      <w:pPr>
        <w:numPr>
          <w:ilvl w:val="12"/>
          <w:numId w:val="0"/>
        </w:numPr>
        <w:ind w:left="720"/>
        <w:jc w:val="center"/>
        <w:rPr>
          <w:b/>
          <w:noProof w:val="0"/>
          <w:spacing w:val="-2"/>
          <w:lang w:eastAsia="es-EC"/>
        </w:rPr>
      </w:pPr>
    </w:p>
    <w:p w:rsidR="002D2523" w:rsidRPr="00A44A2F" w:rsidRDefault="002D2523" w:rsidP="00C65CBB">
      <w:pPr>
        <w:numPr>
          <w:ilvl w:val="12"/>
          <w:numId w:val="0"/>
        </w:numPr>
        <w:ind w:left="720"/>
        <w:jc w:val="center"/>
        <w:rPr>
          <w:b/>
          <w:noProof w:val="0"/>
          <w:spacing w:val="-2"/>
          <w:lang w:eastAsia="es-EC"/>
        </w:rPr>
      </w:pPr>
    </w:p>
    <w:p w:rsidR="002D2523" w:rsidRPr="00A44A2F" w:rsidRDefault="002D2523" w:rsidP="00C65CBB">
      <w:pPr>
        <w:numPr>
          <w:ilvl w:val="12"/>
          <w:numId w:val="0"/>
        </w:numPr>
        <w:ind w:left="720"/>
        <w:jc w:val="center"/>
        <w:rPr>
          <w:b/>
          <w:noProof w:val="0"/>
          <w:spacing w:val="-2"/>
          <w:lang w:eastAsia="es-EC"/>
        </w:rPr>
      </w:pPr>
    </w:p>
    <w:p w:rsidR="007F78D3" w:rsidRPr="00A44A2F" w:rsidRDefault="007F78D3" w:rsidP="00C65CBB">
      <w:pPr>
        <w:numPr>
          <w:ilvl w:val="12"/>
          <w:numId w:val="0"/>
        </w:numPr>
        <w:ind w:left="720"/>
        <w:jc w:val="center"/>
        <w:rPr>
          <w:b/>
          <w:noProof w:val="0"/>
          <w:spacing w:val="-2"/>
          <w:lang w:eastAsia="es-EC"/>
        </w:rPr>
      </w:pPr>
    </w:p>
    <w:p w:rsidR="007F78D3" w:rsidRPr="00A44A2F" w:rsidRDefault="007F78D3" w:rsidP="00C65CBB">
      <w:pPr>
        <w:numPr>
          <w:ilvl w:val="12"/>
          <w:numId w:val="0"/>
        </w:numPr>
        <w:ind w:left="720"/>
        <w:jc w:val="center"/>
        <w:rPr>
          <w:b/>
          <w:noProof w:val="0"/>
          <w:spacing w:val="-2"/>
          <w:lang w:eastAsia="es-EC"/>
        </w:rPr>
      </w:pPr>
    </w:p>
    <w:p w:rsidR="007F78D3" w:rsidRPr="00A44A2F" w:rsidRDefault="007F78D3" w:rsidP="00C65CBB">
      <w:pPr>
        <w:numPr>
          <w:ilvl w:val="12"/>
          <w:numId w:val="0"/>
        </w:numPr>
        <w:ind w:left="720"/>
        <w:jc w:val="center"/>
        <w:rPr>
          <w:b/>
          <w:noProof w:val="0"/>
          <w:spacing w:val="-2"/>
          <w:lang w:eastAsia="es-EC"/>
        </w:rPr>
      </w:pPr>
    </w:p>
    <w:p w:rsidR="007F78D3" w:rsidRPr="00A44A2F" w:rsidRDefault="007F78D3" w:rsidP="00C65CBB">
      <w:pPr>
        <w:numPr>
          <w:ilvl w:val="12"/>
          <w:numId w:val="0"/>
        </w:numPr>
        <w:ind w:left="720"/>
        <w:jc w:val="center"/>
        <w:rPr>
          <w:b/>
          <w:noProof w:val="0"/>
          <w:spacing w:val="-2"/>
          <w:lang w:eastAsia="es-EC"/>
        </w:rPr>
      </w:pPr>
    </w:p>
    <w:p w:rsidR="007F78D3" w:rsidRPr="00A44A2F" w:rsidRDefault="007F78D3" w:rsidP="00C65CBB">
      <w:pPr>
        <w:numPr>
          <w:ilvl w:val="12"/>
          <w:numId w:val="0"/>
        </w:numPr>
        <w:ind w:left="720"/>
        <w:jc w:val="center"/>
        <w:rPr>
          <w:b/>
          <w:noProof w:val="0"/>
          <w:spacing w:val="-2"/>
          <w:lang w:eastAsia="es-EC"/>
        </w:rPr>
      </w:pPr>
    </w:p>
    <w:p w:rsidR="007F78D3" w:rsidRPr="00A44A2F" w:rsidRDefault="007F78D3" w:rsidP="00C65CBB">
      <w:pPr>
        <w:numPr>
          <w:ilvl w:val="12"/>
          <w:numId w:val="0"/>
        </w:numPr>
        <w:ind w:left="720"/>
        <w:jc w:val="center"/>
        <w:rPr>
          <w:b/>
          <w:noProof w:val="0"/>
          <w:spacing w:val="-2"/>
          <w:lang w:eastAsia="es-EC"/>
        </w:rPr>
      </w:pPr>
    </w:p>
    <w:p w:rsidR="007F78D3" w:rsidRPr="00A44A2F" w:rsidRDefault="007F78D3" w:rsidP="00C65CBB">
      <w:pPr>
        <w:numPr>
          <w:ilvl w:val="12"/>
          <w:numId w:val="0"/>
        </w:numPr>
        <w:ind w:left="720"/>
        <w:jc w:val="center"/>
        <w:rPr>
          <w:b/>
          <w:noProof w:val="0"/>
          <w:spacing w:val="-2"/>
          <w:lang w:eastAsia="es-EC"/>
        </w:rPr>
      </w:pPr>
    </w:p>
    <w:tbl>
      <w:tblPr>
        <w:tblW w:w="10360" w:type="dxa"/>
        <w:jc w:val="center"/>
        <w:tblLayout w:type="fixed"/>
        <w:tblLook w:val="0000" w:firstRow="0" w:lastRow="0" w:firstColumn="0" w:lastColumn="0" w:noHBand="0" w:noVBand="0"/>
      </w:tblPr>
      <w:tblGrid>
        <w:gridCol w:w="2204"/>
        <w:gridCol w:w="8156"/>
      </w:tblGrid>
      <w:tr w:rsidR="007E78AF" w:rsidRPr="00A44A2F" w:rsidTr="00844B19">
        <w:trPr>
          <w:cantSplit/>
          <w:trHeight w:val="144"/>
          <w:jc w:val="center"/>
        </w:trPr>
        <w:tc>
          <w:tcPr>
            <w:tcW w:w="10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7E78AF" w:rsidRPr="00A44A2F" w:rsidRDefault="003C769A" w:rsidP="004B00C6">
            <w:pPr>
              <w:pStyle w:val="Subtitle2"/>
            </w:pPr>
            <w:r w:rsidRPr="00A44A2F">
              <w:lastRenderedPageBreak/>
              <w:br w:type="page"/>
            </w:r>
            <w:r w:rsidR="007E78AF" w:rsidRPr="00A44A2F">
              <w:br w:type="page"/>
            </w:r>
            <w:r w:rsidR="007E78AF" w:rsidRPr="00A44A2F">
              <w:br w:type="page"/>
            </w:r>
            <w:bookmarkStart w:id="4" w:name="_Hlt438532663"/>
            <w:bookmarkStart w:id="5" w:name="_Toc438266923"/>
            <w:bookmarkStart w:id="6" w:name="_Toc438267877"/>
            <w:bookmarkStart w:id="7" w:name="_Toc438366664"/>
            <w:bookmarkStart w:id="8" w:name="_Toc177878511"/>
            <w:bookmarkStart w:id="9" w:name="_Toc179178651"/>
            <w:bookmarkEnd w:id="4"/>
            <w:r w:rsidR="003E51E6" w:rsidRPr="00A44A2F">
              <w:t>CAPÍTULO</w:t>
            </w:r>
            <w:r w:rsidR="00EC0133" w:rsidRPr="00A44A2F">
              <w:t xml:space="preserve"> </w:t>
            </w:r>
            <w:r w:rsidR="00A917AE" w:rsidRPr="00A44A2F">
              <w:t>II</w:t>
            </w:r>
            <w:r w:rsidR="00EC0133" w:rsidRPr="00A44A2F">
              <w:t xml:space="preserve">. </w:t>
            </w:r>
            <w:r w:rsidR="003E51E6" w:rsidRPr="00A44A2F">
              <w:t>CONDICIONES GENERALES PARA LA CONTRATACIÓN DE OBRAS</w:t>
            </w:r>
            <w:r w:rsidR="003E51E6" w:rsidRPr="00A44A2F" w:rsidDel="00EC0133">
              <w:t xml:space="preserve"> </w:t>
            </w:r>
            <w:bookmarkEnd w:id="5"/>
            <w:bookmarkEnd w:id="6"/>
            <w:bookmarkEnd w:id="7"/>
            <w:bookmarkEnd w:id="8"/>
            <w:bookmarkEnd w:id="9"/>
          </w:p>
        </w:tc>
      </w:tr>
      <w:tr w:rsidR="007E78AF" w:rsidRPr="00A44A2F" w:rsidTr="00844B19">
        <w:trPr>
          <w:trHeight w:val="144"/>
          <w:jc w:val="center"/>
        </w:trPr>
        <w:tc>
          <w:tcPr>
            <w:tcW w:w="10360" w:type="dxa"/>
            <w:gridSpan w:val="2"/>
            <w:tcBorders>
              <w:top w:val="single" w:sz="4" w:space="0" w:color="auto"/>
              <w:bottom w:val="single" w:sz="4" w:space="0" w:color="auto"/>
            </w:tcBorders>
            <w:vAlign w:val="center"/>
          </w:tcPr>
          <w:p w:rsidR="007E78AF" w:rsidRPr="00A44A2F" w:rsidRDefault="00613FA7" w:rsidP="004B00C6">
            <w:pPr>
              <w:pStyle w:val="Subtitle2"/>
            </w:pPr>
            <w:bookmarkStart w:id="10" w:name="_Toc438438819"/>
            <w:bookmarkStart w:id="11" w:name="_Toc438532553"/>
            <w:bookmarkStart w:id="12" w:name="_Toc438733963"/>
            <w:bookmarkStart w:id="13" w:name="_Toc438962045"/>
            <w:bookmarkStart w:id="14" w:name="_Toc461939616"/>
            <w:bookmarkStart w:id="15" w:name="_Toc177878512"/>
            <w:bookmarkStart w:id="16" w:name="_Toc179178652"/>
            <w:r w:rsidRPr="00A44A2F">
              <w:t>SECCIÓN I. DEL PROCEDIMIENTO DE CONTRATACIÓN</w:t>
            </w:r>
            <w:bookmarkEnd w:id="10"/>
            <w:bookmarkEnd w:id="11"/>
            <w:bookmarkEnd w:id="12"/>
            <w:bookmarkEnd w:id="13"/>
            <w:bookmarkEnd w:id="14"/>
            <w:bookmarkEnd w:id="15"/>
            <w:bookmarkEnd w:id="16"/>
          </w:p>
        </w:tc>
      </w:tr>
      <w:tr w:rsidR="007E78AF" w:rsidRPr="00A44A2F" w:rsidTr="009813F0">
        <w:trPr>
          <w:trHeight w:val="1559"/>
          <w:jc w:val="center"/>
        </w:trPr>
        <w:tc>
          <w:tcPr>
            <w:tcW w:w="2204" w:type="dxa"/>
            <w:tcBorders>
              <w:top w:val="single" w:sz="4" w:space="0" w:color="auto"/>
              <w:left w:val="single" w:sz="4" w:space="0" w:color="auto"/>
              <w:bottom w:val="single" w:sz="4" w:space="0" w:color="auto"/>
              <w:right w:val="single" w:sz="4" w:space="0" w:color="auto"/>
            </w:tcBorders>
          </w:tcPr>
          <w:p w:rsidR="009F15E7" w:rsidRPr="00A44A2F" w:rsidRDefault="009B0424"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Fonts w:ascii="Arial Narrow" w:hAnsi="Arial Narrow"/>
                <w:noProof w:val="0"/>
                <w:sz w:val="22"/>
                <w:szCs w:val="22"/>
              </w:rPr>
              <w:t>Generalidades</w:t>
            </w:r>
          </w:p>
          <w:p w:rsidR="007E78AF" w:rsidRPr="00A44A2F" w:rsidRDefault="007E78AF" w:rsidP="00023E52">
            <w:pPr>
              <w:pStyle w:val="Header1-Clauses"/>
              <w:numPr>
                <w:ilvl w:val="0"/>
                <w:numId w:val="0"/>
              </w:numPr>
              <w:spacing w:before="120" w:after="120" w:line="276" w:lineRule="auto"/>
              <w:ind w:left="432"/>
              <w:rPr>
                <w:rFonts w:ascii="Arial Narrow" w:hAnsi="Arial Narrow"/>
                <w:noProof w:val="0"/>
                <w:sz w:val="22"/>
                <w:szCs w:val="22"/>
              </w:rPr>
            </w:pPr>
          </w:p>
        </w:tc>
        <w:tc>
          <w:tcPr>
            <w:tcW w:w="8156" w:type="dxa"/>
            <w:tcBorders>
              <w:top w:val="single" w:sz="4" w:space="0" w:color="auto"/>
              <w:left w:val="single" w:sz="4" w:space="0" w:color="auto"/>
              <w:bottom w:val="single" w:sz="4" w:space="0" w:color="auto"/>
              <w:right w:val="single" w:sz="4" w:space="0" w:color="auto"/>
            </w:tcBorders>
          </w:tcPr>
          <w:p w:rsidR="00D50EE8" w:rsidRPr="00A44A2F" w:rsidRDefault="00D50EE8" w:rsidP="00814D2B">
            <w:pPr>
              <w:pStyle w:val="Header2-SubClauses"/>
              <w:numPr>
                <w:ilvl w:val="0"/>
                <w:numId w:val="0"/>
              </w:numPr>
              <w:spacing w:after="0"/>
              <w:rPr>
                <w:rFonts w:ascii="Arial Narrow" w:hAnsi="Arial Narrow"/>
                <w:sz w:val="22"/>
                <w:szCs w:val="22"/>
              </w:rPr>
            </w:pPr>
          </w:p>
          <w:p w:rsidR="00B567FE" w:rsidRPr="00A44A2F" w:rsidRDefault="009F15E7" w:rsidP="00814D2B">
            <w:pPr>
              <w:pStyle w:val="Header2-SubClauses"/>
              <w:spacing w:after="0"/>
              <w:rPr>
                <w:rFonts w:ascii="Arial Narrow" w:hAnsi="Arial Narrow"/>
                <w:sz w:val="22"/>
                <w:szCs w:val="22"/>
              </w:rPr>
            </w:pPr>
            <w:r w:rsidRPr="00A44A2F">
              <w:rPr>
                <w:rFonts w:ascii="Arial Narrow" w:hAnsi="Arial Narrow"/>
                <w:sz w:val="22"/>
                <w:szCs w:val="22"/>
              </w:rPr>
              <w:t>La República del Ecuador a través del Ministerio de Transporte y Obras Públicas como organismo ejecutor ha recibido financiam</w:t>
            </w:r>
            <w:r w:rsidR="00B808E5" w:rsidRPr="00A44A2F">
              <w:rPr>
                <w:rFonts w:ascii="Arial Narrow" w:hAnsi="Arial Narrow"/>
                <w:sz w:val="22"/>
                <w:szCs w:val="22"/>
              </w:rPr>
              <w:t xml:space="preserve">iento (en adelante </w:t>
            </w:r>
            <w:r w:rsidRPr="00A44A2F">
              <w:rPr>
                <w:rFonts w:ascii="Arial Narrow" w:hAnsi="Arial Narrow"/>
                <w:sz w:val="22"/>
                <w:szCs w:val="22"/>
              </w:rPr>
              <w:t>denominados “fondos”) de</w:t>
            </w:r>
            <w:r w:rsidR="00514FDD" w:rsidRPr="00A44A2F">
              <w:rPr>
                <w:rFonts w:ascii="Arial Narrow" w:hAnsi="Arial Narrow"/>
                <w:sz w:val="22"/>
                <w:szCs w:val="22"/>
              </w:rPr>
              <w:t xml:space="preserve"> </w:t>
            </w:r>
            <w:r w:rsidRPr="00A44A2F">
              <w:rPr>
                <w:rFonts w:ascii="Arial Narrow" w:hAnsi="Arial Narrow"/>
                <w:sz w:val="22"/>
                <w:szCs w:val="22"/>
              </w:rPr>
              <w:t>l</w:t>
            </w:r>
            <w:r w:rsidR="00514FDD" w:rsidRPr="00A44A2F">
              <w:rPr>
                <w:rFonts w:ascii="Arial Narrow" w:hAnsi="Arial Narrow"/>
                <w:sz w:val="22"/>
                <w:szCs w:val="22"/>
              </w:rPr>
              <w:t>a</w:t>
            </w:r>
            <w:r w:rsidRPr="00A44A2F">
              <w:rPr>
                <w:rFonts w:ascii="Arial Narrow" w:hAnsi="Arial Narrow"/>
                <w:sz w:val="22"/>
                <w:szCs w:val="22"/>
              </w:rPr>
              <w:t xml:space="preserve"> </w:t>
            </w:r>
            <w:r w:rsidR="00C76508" w:rsidRPr="00A44A2F">
              <w:rPr>
                <w:rFonts w:ascii="Arial Narrow" w:hAnsi="Arial Narrow"/>
                <w:sz w:val="22"/>
                <w:szCs w:val="22"/>
              </w:rPr>
              <w:t>Corporación Andina de Fomento</w:t>
            </w:r>
            <w:r w:rsidRPr="00A44A2F">
              <w:rPr>
                <w:rFonts w:ascii="Arial Narrow" w:hAnsi="Arial Narrow"/>
                <w:sz w:val="22"/>
                <w:szCs w:val="22"/>
              </w:rPr>
              <w:t xml:space="preserve"> (en adelante denominado “</w:t>
            </w:r>
            <w:r w:rsidR="00C76508" w:rsidRPr="00A44A2F">
              <w:rPr>
                <w:rFonts w:ascii="Arial Narrow" w:hAnsi="Arial Narrow"/>
                <w:sz w:val="22"/>
                <w:szCs w:val="22"/>
              </w:rPr>
              <w:t>CAF</w:t>
            </w:r>
            <w:r w:rsidRPr="00A44A2F">
              <w:rPr>
                <w:rFonts w:ascii="Arial Narrow" w:hAnsi="Arial Narrow"/>
                <w:sz w:val="22"/>
                <w:szCs w:val="22"/>
              </w:rPr>
              <w:t xml:space="preserve">”) para la ejecución del proyecto </w:t>
            </w:r>
            <w:r w:rsidRPr="00A44A2F">
              <w:rPr>
                <w:rFonts w:ascii="Arial Narrow" w:hAnsi="Arial Narrow"/>
                <w:bCs/>
                <w:sz w:val="22"/>
                <w:szCs w:val="22"/>
              </w:rPr>
              <w:t xml:space="preserve">que tiene por objeto realizar el </w:t>
            </w:r>
            <w:r w:rsidR="002C256A" w:rsidRPr="00A44A2F">
              <w:rPr>
                <w:rFonts w:ascii="Arial Narrow" w:hAnsi="Arial Narrow"/>
                <w:b/>
                <w:noProof w:val="0"/>
                <w:spacing w:val="-2"/>
                <w:sz w:val="22"/>
                <w:szCs w:val="22"/>
              </w:rPr>
              <w:t>“</w:t>
            </w:r>
            <w:r w:rsidR="00814D2B" w:rsidRPr="00A44A2F">
              <w:rPr>
                <w:rFonts w:ascii="Arial Narrow" w:hAnsi="Arial Narrow"/>
                <w:b/>
                <w:noProof w:val="0"/>
                <w:spacing w:val="-2"/>
                <w:sz w:val="22"/>
                <w:szCs w:val="22"/>
              </w:rPr>
              <w:t>MANTENIMIENTO POR RESULTADOS DE LA CARRETERA E45: “Y” DE BAEZA - REVENTADOR – NUEVA LOJA (LAGO AGRIO), CON UNA LONGITUD DE 160.35 KM, UBICADA EN LAS PROVINCIAS DE NAPO Y SUCUMBÍOS</w:t>
            </w:r>
            <w:r w:rsidR="002C256A" w:rsidRPr="00A44A2F">
              <w:rPr>
                <w:rFonts w:ascii="Arial Narrow" w:hAnsi="Arial Narrow"/>
                <w:b/>
                <w:noProof w:val="0"/>
                <w:spacing w:val="-2"/>
                <w:sz w:val="22"/>
                <w:szCs w:val="22"/>
              </w:rPr>
              <w:t>”</w:t>
            </w:r>
            <w:r w:rsidR="00D926DD" w:rsidRPr="00A44A2F">
              <w:rPr>
                <w:rFonts w:ascii="Arial Narrow" w:hAnsi="Arial Narrow"/>
                <w:noProof w:val="0"/>
                <w:spacing w:val="-2"/>
                <w:sz w:val="22"/>
                <w:szCs w:val="22"/>
              </w:rPr>
              <w:t>,</w:t>
            </w:r>
            <w:r w:rsidR="00D926DD" w:rsidRPr="00A44A2F">
              <w:rPr>
                <w:rFonts w:ascii="Arial Narrow" w:hAnsi="Arial Narrow"/>
                <w:b/>
                <w:spacing w:val="-2"/>
                <w:sz w:val="22"/>
                <w:szCs w:val="22"/>
              </w:rPr>
              <w:t xml:space="preserve"> </w:t>
            </w:r>
            <w:r w:rsidRPr="00A44A2F">
              <w:rPr>
                <w:rFonts w:ascii="Arial Narrow" w:hAnsi="Arial Narrow"/>
                <w:sz w:val="22"/>
                <w:szCs w:val="22"/>
              </w:rPr>
              <w:t>y destinar</w:t>
            </w:r>
            <w:r w:rsidR="00B808E5" w:rsidRPr="00A44A2F">
              <w:rPr>
                <w:rFonts w:ascii="Arial Narrow" w:hAnsi="Arial Narrow"/>
                <w:sz w:val="22"/>
                <w:szCs w:val="22"/>
              </w:rPr>
              <w:t>á dichos recursos para efectuar</w:t>
            </w:r>
            <w:r w:rsidRPr="00A44A2F">
              <w:rPr>
                <w:rFonts w:ascii="Arial Narrow" w:hAnsi="Arial Narrow"/>
                <w:sz w:val="22"/>
                <w:szCs w:val="22"/>
              </w:rPr>
              <w:t xml:space="preserve"> pagos de confor</w:t>
            </w:r>
            <w:r w:rsidR="005C0C75" w:rsidRPr="00A44A2F">
              <w:rPr>
                <w:rFonts w:ascii="Arial Narrow" w:hAnsi="Arial Narrow"/>
                <w:sz w:val="22"/>
                <w:szCs w:val="22"/>
              </w:rPr>
              <w:t>m</w:t>
            </w:r>
            <w:r w:rsidRPr="00A44A2F">
              <w:rPr>
                <w:rFonts w:ascii="Arial Narrow" w:hAnsi="Arial Narrow"/>
                <w:sz w:val="22"/>
                <w:szCs w:val="22"/>
              </w:rPr>
              <w:t>idad a lo estipulado en el contrato.</w:t>
            </w:r>
          </w:p>
          <w:p w:rsidR="00214D2C" w:rsidRPr="00A44A2F" w:rsidRDefault="00214D2C" w:rsidP="00814D2B">
            <w:pPr>
              <w:pStyle w:val="Header2-SubClauses"/>
              <w:numPr>
                <w:ilvl w:val="0"/>
                <w:numId w:val="0"/>
              </w:numPr>
              <w:spacing w:after="0"/>
              <w:ind w:left="646"/>
              <w:rPr>
                <w:rFonts w:ascii="Arial Narrow" w:hAnsi="Arial Narrow"/>
                <w:sz w:val="22"/>
                <w:szCs w:val="22"/>
              </w:rPr>
            </w:pPr>
          </w:p>
          <w:p w:rsidR="006E78A0" w:rsidRPr="00A44A2F" w:rsidRDefault="007E78AF" w:rsidP="00814D2B">
            <w:pPr>
              <w:pStyle w:val="Header2-SubClauses"/>
              <w:spacing w:after="0"/>
              <w:rPr>
                <w:rFonts w:ascii="Arial Narrow" w:hAnsi="Arial Narrow"/>
                <w:noProof w:val="0"/>
                <w:sz w:val="22"/>
                <w:szCs w:val="22"/>
              </w:rPr>
            </w:pPr>
            <w:r w:rsidRPr="00A44A2F">
              <w:rPr>
                <w:rFonts w:ascii="Arial Narrow" w:hAnsi="Arial Narrow"/>
                <w:spacing w:val="-3"/>
                <w:sz w:val="22"/>
                <w:szCs w:val="22"/>
              </w:rPr>
              <w:t xml:space="preserve">El </w:t>
            </w:r>
            <w:r w:rsidR="00A45CB5" w:rsidRPr="00A44A2F">
              <w:rPr>
                <w:rFonts w:ascii="Arial Narrow" w:hAnsi="Arial Narrow"/>
                <w:sz w:val="22"/>
                <w:szCs w:val="22"/>
              </w:rPr>
              <w:t>Ministerio de Tran</w:t>
            </w:r>
            <w:r w:rsidR="00B01980" w:rsidRPr="00A44A2F">
              <w:rPr>
                <w:rFonts w:ascii="Arial Narrow" w:hAnsi="Arial Narrow"/>
                <w:sz w:val="22"/>
                <w:szCs w:val="22"/>
              </w:rPr>
              <w:t>s</w:t>
            </w:r>
            <w:r w:rsidR="00A45CB5" w:rsidRPr="00A44A2F">
              <w:rPr>
                <w:rFonts w:ascii="Arial Narrow" w:hAnsi="Arial Narrow"/>
                <w:sz w:val="22"/>
                <w:szCs w:val="22"/>
              </w:rPr>
              <w:t>porte y Obras Públicas</w:t>
            </w:r>
            <w:r w:rsidR="00B01980" w:rsidRPr="00A44A2F">
              <w:rPr>
                <w:rFonts w:ascii="Arial Narrow" w:hAnsi="Arial Narrow"/>
                <w:sz w:val="22"/>
                <w:szCs w:val="22"/>
              </w:rPr>
              <w:t xml:space="preserve"> “l</w:t>
            </w:r>
            <w:r w:rsidR="00BB42F0" w:rsidRPr="00A44A2F">
              <w:rPr>
                <w:rFonts w:ascii="Arial Narrow" w:hAnsi="Arial Narrow"/>
                <w:sz w:val="22"/>
                <w:szCs w:val="22"/>
              </w:rPr>
              <w:t>a entidad c</w:t>
            </w:r>
            <w:r w:rsidR="00B01980" w:rsidRPr="00A44A2F">
              <w:rPr>
                <w:rFonts w:ascii="Arial Narrow" w:hAnsi="Arial Narrow"/>
                <w:sz w:val="22"/>
                <w:szCs w:val="22"/>
              </w:rPr>
              <w:t>ontratante”</w:t>
            </w:r>
            <w:r w:rsidR="00A45CB5" w:rsidRPr="00A44A2F">
              <w:rPr>
                <w:rFonts w:ascii="Arial Narrow" w:hAnsi="Arial Narrow"/>
                <w:sz w:val="22"/>
                <w:szCs w:val="22"/>
              </w:rPr>
              <w:t xml:space="preserve"> </w:t>
            </w:r>
            <w:r w:rsidR="003B70F9" w:rsidRPr="00A44A2F">
              <w:rPr>
                <w:rFonts w:ascii="Arial Narrow" w:hAnsi="Arial Narrow"/>
                <w:spacing w:val="-3"/>
                <w:sz w:val="22"/>
                <w:szCs w:val="22"/>
              </w:rPr>
              <w:t xml:space="preserve">convoca a </w:t>
            </w:r>
            <w:r w:rsidR="003B70F9" w:rsidRPr="00A44A2F">
              <w:rPr>
                <w:rFonts w:ascii="Arial Narrow" w:hAnsi="Arial Narrow"/>
                <w:sz w:val="22"/>
                <w:szCs w:val="22"/>
                <w:lang w:eastAsia="es-EC"/>
              </w:rPr>
              <w:t>personas naturales o jurídicas, nacionales o extranjeras, asociaciones de éstas, consorcios o compromisos de asociaciones o consorcios, que tengan interés en participar</w:t>
            </w:r>
            <w:r w:rsidR="009B0424" w:rsidRPr="00A44A2F">
              <w:rPr>
                <w:rFonts w:ascii="Arial Narrow" w:hAnsi="Arial Narrow"/>
                <w:sz w:val="22"/>
                <w:szCs w:val="22"/>
                <w:lang w:eastAsia="es-EC"/>
              </w:rPr>
              <w:t>,</w:t>
            </w:r>
            <w:r w:rsidR="003B70F9" w:rsidRPr="00A44A2F">
              <w:rPr>
                <w:rFonts w:ascii="Arial Narrow" w:hAnsi="Arial Narrow"/>
                <w:sz w:val="22"/>
                <w:szCs w:val="22"/>
                <w:lang w:eastAsia="es-EC"/>
              </w:rPr>
              <w:t xml:space="preserve"> </w:t>
            </w:r>
            <w:r w:rsidRPr="00A44A2F">
              <w:rPr>
                <w:rFonts w:ascii="Arial Narrow" w:hAnsi="Arial Narrow"/>
                <w:spacing w:val="-3"/>
                <w:sz w:val="22"/>
                <w:szCs w:val="22"/>
              </w:rPr>
              <w:t xml:space="preserve">a presentar </w:t>
            </w:r>
            <w:r w:rsidR="003B70F9" w:rsidRPr="00A44A2F">
              <w:rPr>
                <w:rFonts w:ascii="Arial Narrow" w:hAnsi="Arial Narrow"/>
                <w:spacing w:val="-3"/>
                <w:sz w:val="22"/>
                <w:szCs w:val="22"/>
              </w:rPr>
              <w:t>o</w:t>
            </w:r>
            <w:r w:rsidRPr="00A44A2F">
              <w:rPr>
                <w:rFonts w:ascii="Arial Narrow" w:hAnsi="Arial Narrow"/>
                <w:spacing w:val="-3"/>
                <w:sz w:val="22"/>
                <w:szCs w:val="22"/>
              </w:rPr>
              <w:t xml:space="preserve">fertas para la </w:t>
            </w:r>
            <w:r w:rsidR="003B70F9" w:rsidRPr="00A44A2F">
              <w:rPr>
                <w:rFonts w:ascii="Arial Narrow" w:hAnsi="Arial Narrow"/>
                <w:spacing w:val="-3"/>
                <w:sz w:val="22"/>
                <w:szCs w:val="22"/>
              </w:rPr>
              <w:t>c</w:t>
            </w:r>
            <w:r w:rsidRPr="00A44A2F">
              <w:rPr>
                <w:rFonts w:ascii="Arial Narrow" w:hAnsi="Arial Narrow"/>
                <w:spacing w:val="-3"/>
                <w:sz w:val="22"/>
                <w:szCs w:val="22"/>
              </w:rPr>
              <w:t xml:space="preserve">ontratación </w:t>
            </w:r>
            <w:r w:rsidR="00DA546C" w:rsidRPr="00A44A2F">
              <w:rPr>
                <w:rFonts w:ascii="Arial Narrow" w:hAnsi="Arial Narrow"/>
                <w:spacing w:val="-3"/>
                <w:sz w:val="22"/>
                <w:szCs w:val="22"/>
              </w:rPr>
              <w:t xml:space="preserve">del </w:t>
            </w:r>
            <w:r w:rsidR="002C256A" w:rsidRPr="00A44A2F">
              <w:rPr>
                <w:rFonts w:ascii="Arial Narrow" w:hAnsi="Arial Narrow"/>
                <w:b/>
                <w:noProof w:val="0"/>
                <w:spacing w:val="-2"/>
                <w:sz w:val="22"/>
                <w:szCs w:val="22"/>
              </w:rPr>
              <w:t>“</w:t>
            </w:r>
            <w:r w:rsidR="005E78A8" w:rsidRPr="00A44A2F">
              <w:rPr>
                <w:rFonts w:ascii="Arial Narrow" w:hAnsi="Arial Narrow"/>
                <w:b/>
                <w:noProof w:val="0"/>
                <w:spacing w:val="-2"/>
                <w:sz w:val="22"/>
                <w:szCs w:val="22"/>
              </w:rPr>
              <w:t>MANTENIMIENTO POR RESULTADOS DE LA CARRETERA E45: “Y” DE BAEZA - REVENTADOR – NUEVA LOJA (LAGO AGRIO), CON UNA LONGITUD DE 160.35 KM, UBICADA EN LAS PROVINCIAS DE NAPO Y SUCUMBÍOS</w:t>
            </w:r>
            <w:r w:rsidR="002C256A" w:rsidRPr="00A44A2F">
              <w:rPr>
                <w:rFonts w:ascii="Arial Narrow" w:hAnsi="Arial Narrow"/>
                <w:b/>
                <w:noProof w:val="0"/>
                <w:spacing w:val="-2"/>
                <w:sz w:val="22"/>
                <w:szCs w:val="22"/>
              </w:rPr>
              <w:t>”</w:t>
            </w:r>
            <w:r w:rsidR="00D926DD" w:rsidRPr="00A44A2F">
              <w:rPr>
                <w:rFonts w:ascii="Arial Narrow" w:hAnsi="Arial Narrow"/>
                <w:spacing w:val="-2"/>
                <w:sz w:val="22"/>
                <w:szCs w:val="22"/>
              </w:rPr>
              <w:t>,</w:t>
            </w:r>
            <w:r w:rsidR="00B808E5" w:rsidRPr="00A44A2F">
              <w:rPr>
                <w:rFonts w:ascii="Arial Narrow" w:hAnsi="Arial Narrow"/>
                <w:noProof w:val="0"/>
                <w:sz w:val="22"/>
                <w:szCs w:val="22"/>
                <w:lang w:eastAsia="es-EC"/>
              </w:rPr>
              <w:t xml:space="preserve"> </w:t>
            </w:r>
            <w:r w:rsidR="003B70F9" w:rsidRPr="00A44A2F">
              <w:rPr>
                <w:rFonts w:ascii="Arial Narrow" w:hAnsi="Arial Narrow"/>
                <w:noProof w:val="0"/>
                <w:sz w:val="22"/>
                <w:szCs w:val="22"/>
                <w:lang w:eastAsia="es-EC"/>
              </w:rPr>
              <w:t xml:space="preserve">Cuando </w:t>
            </w:r>
            <w:r w:rsidR="00B54AB3" w:rsidRPr="00A44A2F">
              <w:rPr>
                <w:rFonts w:ascii="Arial Narrow" w:hAnsi="Arial Narrow"/>
                <w:noProof w:val="0"/>
                <w:sz w:val="22"/>
                <w:szCs w:val="22"/>
                <w:lang w:eastAsia="es-EC"/>
              </w:rPr>
              <w:t xml:space="preserve">el oferente sea un </w:t>
            </w:r>
            <w:r w:rsidR="003B70F9" w:rsidRPr="00A44A2F">
              <w:rPr>
                <w:rFonts w:ascii="Arial Narrow" w:hAnsi="Arial Narrow"/>
                <w:noProof w:val="0"/>
                <w:sz w:val="22"/>
                <w:szCs w:val="22"/>
                <w:lang w:eastAsia="es-EC"/>
              </w:rPr>
              <w:t xml:space="preserve">compromiso de asociación o consorcio, se </w:t>
            </w:r>
            <w:r w:rsidR="009B0424" w:rsidRPr="00A44A2F">
              <w:rPr>
                <w:rFonts w:ascii="Arial Narrow" w:hAnsi="Arial Narrow"/>
                <w:noProof w:val="0"/>
                <w:sz w:val="22"/>
                <w:szCs w:val="22"/>
                <w:lang w:eastAsia="es-EC"/>
              </w:rPr>
              <w:t xml:space="preserve">deberá cumplir con lo determinado en </w:t>
            </w:r>
            <w:r w:rsidR="007027EB" w:rsidRPr="00A44A2F">
              <w:rPr>
                <w:rFonts w:ascii="Arial Narrow" w:hAnsi="Arial Narrow"/>
                <w:noProof w:val="0"/>
                <w:sz w:val="22"/>
                <w:szCs w:val="22"/>
                <w:lang w:eastAsia="es-EC"/>
              </w:rPr>
              <w:t>el pliego</w:t>
            </w:r>
            <w:r w:rsidR="009B0424" w:rsidRPr="00A44A2F">
              <w:rPr>
                <w:rFonts w:ascii="Arial Narrow" w:hAnsi="Arial Narrow"/>
                <w:noProof w:val="0"/>
                <w:sz w:val="22"/>
                <w:szCs w:val="22"/>
                <w:lang w:eastAsia="es-EC"/>
              </w:rPr>
              <w:t xml:space="preserve">. </w:t>
            </w:r>
          </w:p>
          <w:p w:rsidR="00214D2C" w:rsidRPr="00A44A2F" w:rsidRDefault="00214D2C" w:rsidP="00214D2C">
            <w:pPr>
              <w:pStyle w:val="Header2-SubClauses"/>
              <w:numPr>
                <w:ilvl w:val="0"/>
                <w:numId w:val="0"/>
              </w:numPr>
              <w:spacing w:after="0"/>
              <w:rPr>
                <w:noProof w:val="0"/>
              </w:rPr>
            </w:pPr>
          </w:p>
        </w:tc>
      </w:tr>
      <w:tr w:rsidR="007E78AF" w:rsidRPr="00A44A2F" w:rsidTr="00814D2B">
        <w:trPr>
          <w:trHeight w:val="680"/>
          <w:jc w:val="center"/>
        </w:trPr>
        <w:tc>
          <w:tcPr>
            <w:tcW w:w="2204" w:type="dxa"/>
            <w:tcBorders>
              <w:top w:val="single" w:sz="4" w:space="0" w:color="auto"/>
              <w:left w:val="single" w:sz="4" w:space="0" w:color="auto"/>
              <w:bottom w:val="single" w:sz="4" w:space="0" w:color="auto"/>
              <w:right w:val="single" w:sz="4" w:space="0" w:color="auto"/>
            </w:tcBorders>
          </w:tcPr>
          <w:p w:rsidR="007E78AF" w:rsidRPr="00A44A2F" w:rsidRDefault="007C17D1" w:rsidP="00814D2B">
            <w:pPr>
              <w:pStyle w:val="Header1-Clauses"/>
              <w:tabs>
                <w:tab w:val="clear" w:pos="2276"/>
                <w:tab w:val="num" w:pos="432"/>
              </w:tabs>
              <w:spacing w:line="276" w:lineRule="auto"/>
              <w:ind w:left="432"/>
              <w:rPr>
                <w:rFonts w:ascii="Arial Narrow" w:hAnsi="Arial Narrow"/>
                <w:noProof w:val="0"/>
                <w:sz w:val="22"/>
                <w:szCs w:val="22"/>
              </w:rPr>
            </w:pPr>
            <w:bookmarkStart w:id="17" w:name="_Toc438530847"/>
            <w:bookmarkStart w:id="18" w:name="_Toc438532555"/>
            <w:bookmarkStart w:id="19" w:name="_Toc438532557"/>
            <w:bookmarkStart w:id="20" w:name="_Toc438532558"/>
            <w:bookmarkStart w:id="21" w:name="_Toc438532561"/>
            <w:bookmarkStart w:id="22" w:name="_Toc438532562"/>
            <w:bookmarkStart w:id="23" w:name="_Toc438532563"/>
            <w:bookmarkStart w:id="24" w:name="_Toc438532564"/>
            <w:bookmarkStart w:id="25" w:name="_Toc438532565"/>
            <w:bookmarkStart w:id="26" w:name="_Toc438532567"/>
            <w:bookmarkStart w:id="27" w:name="_Toc438532569"/>
            <w:bookmarkStart w:id="28" w:name="_Toc438532572"/>
            <w:bookmarkEnd w:id="17"/>
            <w:bookmarkEnd w:id="18"/>
            <w:bookmarkEnd w:id="19"/>
            <w:bookmarkEnd w:id="20"/>
            <w:bookmarkEnd w:id="21"/>
            <w:bookmarkEnd w:id="22"/>
            <w:bookmarkEnd w:id="23"/>
            <w:bookmarkEnd w:id="24"/>
            <w:bookmarkEnd w:id="25"/>
            <w:bookmarkEnd w:id="26"/>
            <w:bookmarkEnd w:id="27"/>
            <w:bookmarkEnd w:id="28"/>
            <w:r w:rsidRPr="00A44A2F">
              <w:rPr>
                <w:rFonts w:ascii="Arial Narrow" w:hAnsi="Arial Narrow"/>
                <w:noProof w:val="0"/>
                <w:sz w:val="22"/>
                <w:szCs w:val="22"/>
              </w:rPr>
              <w:t>Comisi</w:t>
            </w:r>
            <w:r w:rsidR="00EC0133" w:rsidRPr="00A44A2F">
              <w:rPr>
                <w:rFonts w:ascii="Arial Narrow" w:hAnsi="Arial Narrow"/>
                <w:noProof w:val="0"/>
                <w:sz w:val="22"/>
                <w:szCs w:val="22"/>
              </w:rPr>
              <w:t>ón Técnica</w:t>
            </w:r>
          </w:p>
        </w:tc>
        <w:tc>
          <w:tcPr>
            <w:tcW w:w="8156" w:type="dxa"/>
            <w:tcBorders>
              <w:top w:val="single" w:sz="4" w:space="0" w:color="auto"/>
              <w:left w:val="single" w:sz="4" w:space="0" w:color="auto"/>
              <w:bottom w:val="single" w:sz="4" w:space="0" w:color="auto"/>
              <w:right w:val="single" w:sz="4" w:space="0" w:color="auto"/>
            </w:tcBorders>
          </w:tcPr>
          <w:p w:rsidR="00516FF0" w:rsidRPr="00A44A2F" w:rsidRDefault="00516FF0" w:rsidP="00814D2B">
            <w:pPr>
              <w:pStyle w:val="Header2-SubClauses"/>
              <w:numPr>
                <w:ilvl w:val="0"/>
                <w:numId w:val="0"/>
              </w:numPr>
              <w:tabs>
                <w:tab w:val="clear" w:pos="619"/>
                <w:tab w:val="left" w:pos="175"/>
              </w:tabs>
              <w:spacing w:after="0"/>
              <w:ind w:left="175"/>
              <w:rPr>
                <w:rFonts w:ascii="Arial Narrow" w:hAnsi="Arial Narrow"/>
                <w:noProof w:val="0"/>
                <w:spacing w:val="-3"/>
                <w:sz w:val="22"/>
                <w:szCs w:val="22"/>
              </w:rPr>
            </w:pPr>
          </w:p>
          <w:p w:rsidR="008865DF" w:rsidRPr="00A44A2F" w:rsidRDefault="006773B9" w:rsidP="00814D2B">
            <w:pPr>
              <w:pStyle w:val="Header2-SubClauses"/>
              <w:tabs>
                <w:tab w:val="clear" w:pos="619"/>
                <w:tab w:val="left" w:pos="175"/>
              </w:tabs>
              <w:spacing w:after="0"/>
              <w:ind w:left="175" w:firstLine="0"/>
              <w:rPr>
                <w:rFonts w:ascii="Arial Narrow" w:hAnsi="Arial Narrow"/>
                <w:noProof w:val="0"/>
                <w:spacing w:val="-3"/>
                <w:sz w:val="22"/>
                <w:szCs w:val="22"/>
              </w:rPr>
            </w:pPr>
            <w:r w:rsidRPr="00A44A2F">
              <w:rPr>
                <w:rFonts w:ascii="Arial Narrow" w:hAnsi="Arial Narrow"/>
                <w:noProof w:val="0"/>
                <w:spacing w:val="-3"/>
                <w:sz w:val="22"/>
                <w:szCs w:val="22"/>
              </w:rPr>
              <w:t>Para cada proceso de contratación se conformará la correspondiente Comisión Técnica</w:t>
            </w:r>
            <w:r w:rsidR="0015345C" w:rsidRPr="00A44A2F">
              <w:rPr>
                <w:rFonts w:ascii="Arial Narrow" w:hAnsi="Arial Narrow"/>
                <w:noProof w:val="0"/>
                <w:spacing w:val="-3"/>
                <w:sz w:val="22"/>
                <w:szCs w:val="22"/>
              </w:rPr>
              <w:t>,</w:t>
            </w:r>
            <w:r w:rsidRPr="00A44A2F">
              <w:rPr>
                <w:rFonts w:ascii="Arial Narrow" w:hAnsi="Arial Narrow"/>
                <w:noProof w:val="0"/>
                <w:spacing w:val="-3"/>
                <w:sz w:val="22"/>
                <w:szCs w:val="22"/>
              </w:rPr>
              <w:t xml:space="preserve"> integrada de la</w:t>
            </w:r>
            <w:r w:rsidR="008865DF"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siguiente manera:</w:t>
            </w:r>
          </w:p>
          <w:p w:rsidR="00516FF0" w:rsidRPr="00A44A2F" w:rsidRDefault="00516FF0" w:rsidP="00814D2B">
            <w:pPr>
              <w:pStyle w:val="Header2-SubClauses"/>
              <w:numPr>
                <w:ilvl w:val="0"/>
                <w:numId w:val="0"/>
              </w:numPr>
              <w:tabs>
                <w:tab w:val="clear" w:pos="619"/>
                <w:tab w:val="left" w:pos="175"/>
              </w:tabs>
              <w:spacing w:after="0"/>
              <w:ind w:left="175"/>
              <w:rPr>
                <w:rFonts w:ascii="Arial Narrow" w:hAnsi="Arial Narrow"/>
                <w:noProof w:val="0"/>
                <w:spacing w:val="-3"/>
                <w:sz w:val="22"/>
                <w:szCs w:val="22"/>
              </w:rPr>
            </w:pPr>
          </w:p>
          <w:p w:rsidR="006773B9" w:rsidRPr="00A44A2F" w:rsidRDefault="006773B9"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noProof w:val="0"/>
                <w:spacing w:val="-3"/>
                <w:sz w:val="22"/>
                <w:szCs w:val="22"/>
              </w:rPr>
              <w:t>1. Un profesional designado por la máxima autoridad, quien la presidirá;</w:t>
            </w:r>
          </w:p>
          <w:p w:rsidR="006773B9" w:rsidRPr="00A44A2F" w:rsidRDefault="006773B9"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noProof w:val="0"/>
                <w:spacing w:val="-3"/>
                <w:sz w:val="22"/>
                <w:szCs w:val="22"/>
              </w:rPr>
              <w:t>2. El titular del área requirente o su delegado; y,</w:t>
            </w:r>
          </w:p>
          <w:p w:rsidR="006773B9" w:rsidRPr="00A44A2F" w:rsidRDefault="006773B9"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noProof w:val="0"/>
                <w:spacing w:val="-3"/>
                <w:sz w:val="22"/>
                <w:szCs w:val="22"/>
              </w:rPr>
              <w:t xml:space="preserve">3. Un profesional afín al objeto de la contratación designado por la </w:t>
            </w:r>
            <w:r w:rsidR="0015345C" w:rsidRPr="00A44A2F">
              <w:rPr>
                <w:rFonts w:ascii="Arial Narrow" w:hAnsi="Arial Narrow"/>
                <w:noProof w:val="0"/>
                <w:spacing w:val="-3"/>
                <w:sz w:val="22"/>
                <w:szCs w:val="22"/>
              </w:rPr>
              <w:t>Máxima Autoridad</w:t>
            </w:r>
            <w:r w:rsidRPr="00A44A2F">
              <w:rPr>
                <w:rFonts w:ascii="Arial Narrow" w:hAnsi="Arial Narrow"/>
                <w:noProof w:val="0"/>
                <w:spacing w:val="-3"/>
                <w:sz w:val="22"/>
                <w:szCs w:val="22"/>
              </w:rPr>
              <w:t xml:space="preserve"> o su delegado.</w:t>
            </w:r>
          </w:p>
          <w:p w:rsidR="008865DF" w:rsidRPr="00A44A2F" w:rsidRDefault="008865DF" w:rsidP="00814D2B">
            <w:pPr>
              <w:tabs>
                <w:tab w:val="left" w:pos="175"/>
              </w:tabs>
              <w:autoSpaceDE w:val="0"/>
              <w:autoSpaceDN w:val="0"/>
              <w:adjustRightInd w:val="0"/>
              <w:ind w:left="175"/>
              <w:rPr>
                <w:rFonts w:ascii="Arial Narrow" w:hAnsi="Arial Narrow"/>
                <w:noProof w:val="0"/>
                <w:spacing w:val="-3"/>
                <w:sz w:val="22"/>
                <w:szCs w:val="22"/>
              </w:rPr>
            </w:pPr>
          </w:p>
          <w:p w:rsidR="008865DF" w:rsidRPr="00A44A2F" w:rsidRDefault="008865DF"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noProof w:val="0"/>
                <w:spacing w:val="-3"/>
                <w:sz w:val="22"/>
                <w:szCs w:val="22"/>
              </w:rPr>
              <w:t xml:space="preserve">Intervendrá con </w:t>
            </w:r>
            <w:r w:rsidR="00CA4FAD" w:rsidRPr="00A44A2F">
              <w:rPr>
                <w:rFonts w:ascii="Arial Narrow" w:hAnsi="Arial Narrow"/>
                <w:noProof w:val="0"/>
                <w:spacing w:val="-3"/>
                <w:sz w:val="22"/>
                <w:szCs w:val="22"/>
              </w:rPr>
              <w:t>voz,</w:t>
            </w:r>
            <w:r w:rsidRPr="00A44A2F">
              <w:rPr>
                <w:rFonts w:ascii="Arial Narrow" w:hAnsi="Arial Narrow"/>
                <w:noProof w:val="0"/>
                <w:spacing w:val="-3"/>
                <w:sz w:val="22"/>
                <w:szCs w:val="22"/>
              </w:rPr>
              <w:t xml:space="preserve"> pero sin voto, el Director Financiero y el </w:t>
            </w:r>
            <w:r w:rsidR="001C002B" w:rsidRPr="00A44A2F">
              <w:rPr>
                <w:rFonts w:ascii="Arial Narrow" w:hAnsi="Arial Narrow"/>
                <w:noProof w:val="0"/>
                <w:spacing w:val="-3"/>
                <w:sz w:val="22"/>
                <w:szCs w:val="22"/>
              </w:rPr>
              <w:t xml:space="preserve">Coordinador </w:t>
            </w:r>
            <w:r w:rsidRPr="00A44A2F">
              <w:rPr>
                <w:rFonts w:ascii="Arial Narrow" w:hAnsi="Arial Narrow"/>
                <w:noProof w:val="0"/>
                <w:spacing w:val="-3"/>
                <w:sz w:val="22"/>
                <w:szCs w:val="22"/>
              </w:rPr>
              <w:t>Jurídico o sus respectivos delegados.</w:t>
            </w:r>
          </w:p>
          <w:p w:rsidR="008865DF" w:rsidRPr="00A44A2F" w:rsidRDefault="008865DF" w:rsidP="00814D2B">
            <w:pPr>
              <w:tabs>
                <w:tab w:val="left" w:pos="175"/>
              </w:tabs>
              <w:autoSpaceDE w:val="0"/>
              <w:autoSpaceDN w:val="0"/>
              <w:adjustRightInd w:val="0"/>
              <w:ind w:left="175"/>
              <w:rPr>
                <w:rFonts w:ascii="Arial Narrow" w:hAnsi="Arial Narrow"/>
                <w:noProof w:val="0"/>
                <w:spacing w:val="-3"/>
                <w:sz w:val="22"/>
                <w:szCs w:val="22"/>
              </w:rPr>
            </w:pPr>
          </w:p>
          <w:p w:rsidR="008865DF" w:rsidRPr="00A44A2F" w:rsidRDefault="006773B9"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noProof w:val="0"/>
                <w:spacing w:val="-3"/>
                <w:sz w:val="22"/>
                <w:szCs w:val="22"/>
              </w:rPr>
              <w:t>Los miembros de la Comisión Técnica serán funcionarios o servidores de la entidad contratante.</w:t>
            </w:r>
          </w:p>
          <w:p w:rsidR="008865DF" w:rsidRPr="00A44A2F" w:rsidRDefault="008865DF" w:rsidP="00814D2B">
            <w:pPr>
              <w:tabs>
                <w:tab w:val="left" w:pos="175"/>
              </w:tabs>
              <w:autoSpaceDE w:val="0"/>
              <w:autoSpaceDN w:val="0"/>
              <w:adjustRightInd w:val="0"/>
              <w:ind w:left="175"/>
              <w:rPr>
                <w:rFonts w:ascii="Arial Narrow" w:hAnsi="Arial Narrow"/>
                <w:noProof w:val="0"/>
                <w:spacing w:val="-3"/>
                <w:sz w:val="22"/>
                <w:szCs w:val="22"/>
              </w:rPr>
            </w:pPr>
          </w:p>
          <w:p w:rsidR="008865DF" w:rsidRPr="00A44A2F" w:rsidRDefault="006773B9"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noProof w:val="0"/>
                <w:spacing w:val="-3"/>
                <w:sz w:val="22"/>
                <w:szCs w:val="22"/>
              </w:rPr>
              <w:t>Si la entidad no cuenta en su nómina con un profesional afín al objeto de la contratación, podrá</w:t>
            </w:r>
            <w:r w:rsidR="008865DF"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contratar uno para que integre de manera puntual y específica la respectiva Comisión Técnica; sin</w:t>
            </w:r>
            <w:r w:rsidR="008865DF"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perjuicio de que, de ser el caso, pueda contar también con la participación de asesoría externa</w:t>
            </w:r>
            <w:r w:rsidR="008865DF"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especializada.</w:t>
            </w:r>
            <w:r w:rsidR="008865DF" w:rsidRPr="00A44A2F">
              <w:rPr>
                <w:rFonts w:ascii="Arial Narrow" w:hAnsi="Arial Narrow"/>
                <w:noProof w:val="0"/>
                <w:spacing w:val="-3"/>
                <w:sz w:val="22"/>
                <w:szCs w:val="22"/>
              </w:rPr>
              <w:t xml:space="preserve"> </w:t>
            </w:r>
          </w:p>
          <w:p w:rsidR="008865DF" w:rsidRPr="00A44A2F" w:rsidRDefault="008865DF" w:rsidP="00814D2B">
            <w:pPr>
              <w:tabs>
                <w:tab w:val="left" w:pos="175"/>
              </w:tabs>
              <w:autoSpaceDE w:val="0"/>
              <w:autoSpaceDN w:val="0"/>
              <w:adjustRightInd w:val="0"/>
              <w:ind w:left="175"/>
              <w:rPr>
                <w:rFonts w:ascii="Arial Narrow" w:hAnsi="Arial Narrow"/>
                <w:noProof w:val="0"/>
                <w:spacing w:val="-3"/>
                <w:sz w:val="22"/>
                <w:szCs w:val="22"/>
              </w:rPr>
            </w:pPr>
          </w:p>
          <w:p w:rsidR="006773B9" w:rsidRPr="00A44A2F" w:rsidRDefault="006773B9"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noProof w:val="0"/>
                <w:spacing w:val="-3"/>
                <w:sz w:val="22"/>
                <w:szCs w:val="22"/>
              </w:rPr>
              <w:t>La Comisión Técnica designará al secretario de la misma de fuera de su seno.</w:t>
            </w:r>
          </w:p>
          <w:p w:rsidR="008865DF" w:rsidRPr="00A44A2F" w:rsidRDefault="008865DF" w:rsidP="00814D2B">
            <w:pPr>
              <w:tabs>
                <w:tab w:val="left" w:pos="175"/>
              </w:tabs>
              <w:autoSpaceDE w:val="0"/>
              <w:autoSpaceDN w:val="0"/>
              <w:adjustRightInd w:val="0"/>
              <w:ind w:left="175"/>
              <w:rPr>
                <w:rFonts w:ascii="Arial Narrow" w:hAnsi="Arial Narrow"/>
                <w:noProof w:val="0"/>
                <w:spacing w:val="-3"/>
                <w:sz w:val="22"/>
                <w:szCs w:val="22"/>
              </w:rPr>
            </w:pPr>
          </w:p>
          <w:p w:rsidR="006773B9" w:rsidRPr="00A44A2F" w:rsidRDefault="006773B9"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noProof w:val="0"/>
                <w:spacing w:val="-3"/>
                <w:sz w:val="22"/>
                <w:szCs w:val="22"/>
              </w:rPr>
              <w:t>La Comisión Técnica se reunirá con la presencia de al menos dos de sus miembros, uno de los</w:t>
            </w:r>
            <w:r w:rsidR="008865DF"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cuales será obligatoriamente el Presidente, quien tendrá voto dirimente. Adoptará decisiones válidas</w:t>
            </w:r>
            <w:r w:rsidR="008865DF"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por mayoría simple.</w:t>
            </w:r>
          </w:p>
          <w:p w:rsidR="008865DF" w:rsidRPr="00A44A2F" w:rsidRDefault="008865DF" w:rsidP="00814D2B">
            <w:pPr>
              <w:tabs>
                <w:tab w:val="left" w:pos="175"/>
              </w:tabs>
              <w:autoSpaceDE w:val="0"/>
              <w:autoSpaceDN w:val="0"/>
              <w:adjustRightInd w:val="0"/>
              <w:ind w:left="175"/>
              <w:rPr>
                <w:rFonts w:ascii="Arial Narrow" w:hAnsi="Arial Narrow"/>
                <w:noProof w:val="0"/>
                <w:spacing w:val="-3"/>
                <w:sz w:val="22"/>
                <w:szCs w:val="22"/>
              </w:rPr>
            </w:pPr>
          </w:p>
          <w:p w:rsidR="006773B9" w:rsidRPr="00A44A2F" w:rsidRDefault="006773B9"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noProof w:val="0"/>
                <w:spacing w:val="-3"/>
                <w:sz w:val="22"/>
                <w:szCs w:val="22"/>
              </w:rPr>
              <w:t>Los miembros de la Comisión Técnica no podrán tener conflictos de intereses con los oferentes; de</w:t>
            </w:r>
            <w:r w:rsidR="008865DF"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hab</w:t>
            </w:r>
            <w:r w:rsidR="008137D6" w:rsidRPr="00A44A2F">
              <w:rPr>
                <w:rFonts w:ascii="Arial Narrow" w:hAnsi="Arial Narrow"/>
                <w:noProof w:val="0"/>
                <w:spacing w:val="-3"/>
                <w:sz w:val="22"/>
                <w:szCs w:val="22"/>
              </w:rPr>
              <w:t>erlos, será causa de excusa, lo cual constará en el acta de apertura de ofertas.</w:t>
            </w:r>
          </w:p>
          <w:p w:rsidR="008865DF" w:rsidRPr="00A44A2F" w:rsidRDefault="008865DF" w:rsidP="00814D2B">
            <w:pPr>
              <w:tabs>
                <w:tab w:val="left" w:pos="175"/>
              </w:tabs>
              <w:autoSpaceDE w:val="0"/>
              <w:autoSpaceDN w:val="0"/>
              <w:adjustRightInd w:val="0"/>
              <w:ind w:left="175"/>
              <w:rPr>
                <w:rFonts w:ascii="Arial Narrow" w:hAnsi="Arial Narrow"/>
                <w:noProof w:val="0"/>
                <w:spacing w:val="-3"/>
                <w:sz w:val="22"/>
                <w:szCs w:val="22"/>
              </w:rPr>
            </w:pPr>
          </w:p>
          <w:p w:rsidR="007E78AF" w:rsidRPr="00A44A2F" w:rsidRDefault="006773B9" w:rsidP="00814D2B">
            <w:pPr>
              <w:tabs>
                <w:tab w:val="left" w:pos="175"/>
              </w:tabs>
              <w:autoSpaceDE w:val="0"/>
              <w:autoSpaceDN w:val="0"/>
              <w:adjustRightInd w:val="0"/>
              <w:ind w:left="175"/>
              <w:rPr>
                <w:rFonts w:ascii="Arial Narrow" w:hAnsi="Arial Narrow"/>
                <w:sz w:val="22"/>
                <w:szCs w:val="22"/>
              </w:rPr>
            </w:pPr>
            <w:r w:rsidRPr="00A44A2F">
              <w:rPr>
                <w:rFonts w:ascii="Arial Narrow" w:hAnsi="Arial Narrow"/>
                <w:noProof w:val="0"/>
                <w:spacing w:val="-3"/>
                <w:sz w:val="22"/>
                <w:szCs w:val="22"/>
              </w:rPr>
              <w:t>Los informes de la Comisión Técnica que serán dirigidos a la máxima autoridad o su delegado</w:t>
            </w:r>
            <w:r w:rsidR="008865DF"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t>incluirán el análisis correspondiente del proceso y la recomendación expresa de adjudicación o</w:t>
            </w:r>
            <w:r w:rsidR="008865DF" w:rsidRPr="00A44A2F">
              <w:rPr>
                <w:rFonts w:ascii="Arial Narrow" w:hAnsi="Arial Narrow"/>
                <w:noProof w:val="0"/>
                <w:spacing w:val="-3"/>
                <w:sz w:val="22"/>
                <w:szCs w:val="22"/>
              </w:rPr>
              <w:t xml:space="preserve"> </w:t>
            </w:r>
            <w:r w:rsidRPr="00A44A2F">
              <w:rPr>
                <w:rFonts w:ascii="Arial Narrow" w:hAnsi="Arial Narrow"/>
                <w:noProof w:val="0"/>
                <w:spacing w:val="-3"/>
                <w:sz w:val="22"/>
                <w:szCs w:val="22"/>
              </w:rPr>
              <w:lastRenderedPageBreak/>
              <w:t xml:space="preserve">declaratoria </w:t>
            </w:r>
            <w:r w:rsidR="008137D6" w:rsidRPr="00A44A2F">
              <w:rPr>
                <w:rFonts w:ascii="Arial Narrow" w:hAnsi="Arial Narrow"/>
                <w:noProof w:val="0"/>
                <w:spacing w:val="-3"/>
                <w:sz w:val="22"/>
                <w:szCs w:val="22"/>
              </w:rPr>
              <w:t xml:space="preserve">de desierto </w:t>
            </w:r>
            <w:r w:rsidRPr="00A44A2F">
              <w:rPr>
                <w:rFonts w:ascii="Arial Narrow" w:hAnsi="Arial Narrow"/>
                <w:noProof w:val="0"/>
                <w:spacing w:val="-3"/>
                <w:sz w:val="22"/>
                <w:szCs w:val="22"/>
              </w:rPr>
              <w:t>del proceso.</w:t>
            </w:r>
          </w:p>
        </w:tc>
      </w:tr>
      <w:tr w:rsidR="008865DF"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8865DF" w:rsidRPr="00A44A2F" w:rsidRDefault="008865DF" w:rsidP="00814D2B">
            <w:pPr>
              <w:pStyle w:val="Header1-Clauses"/>
              <w:tabs>
                <w:tab w:val="clear" w:pos="2276"/>
                <w:tab w:val="num" w:pos="432"/>
              </w:tabs>
              <w:spacing w:line="276" w:lineRule="auto"/>
              <w:ind w:left="432"/>
              <w:rPr>
                <w:rFonts w:ascii="Arial Narrow" w:hAnsi="Arial Narrow"/>
                <w:noProof w:val="0"/>
                <w:spacing w:val="-3"/>
                <w:sz w:val="22"/>
                <w:szCs w:val="22"/>
              </w:rPr>
            </w:pPr>
            <w:r w:rsidRPr="00A44A2F">
              <w:rPr>
                <w:rFonts w:ascii="Arial Narrow" w:hAnsi="Arial Narrow"/>
                <w:noProof w:val="0"/>
                <w:sz w:val="22"/>
                <w:szCs w:val="22"/>
              </w:rPr>
              <w:lastRenderedPageBreak/>
              <w:t>Subcomisiones de apoyo</w:t>
            </w:r>
          </w:p>
        </w:tc>
        <w:tc>
          <w:tcPr>
            <w:tcW w:w="8156" w:type="dxa"/>
            <w:tcBorders>
              <w:top w:val="single" w:sz="4" w:space="0" w:color="auto"/>
              <w:left w:val="single" w:sz="4" w:space="0" w:color="auto"/>
              <w:bottom w:val="single" w:sz="4" w:space="0" w:color="auto"/>
              <w:right w:val="single" w:sz="4" w:space="0" w:color="auto"/>
            </w:tcBorders>
          </w:tcPr>
          <w:p w:rsidR="00516FF0" w:rsidRPr="00A44A2F" w:rsidRDefault="00516FF0" w:rsidP="00814D2B">
            <w:pPr>
              <w:tabs>
                <w:tab w:val="left" w:pos="175"/>
              </w:tabs>
              <w:autoSpaceDE w:val="0"/>
              <w:autoSpaceDN w:val="0"/>
              <w:adjustRightInd w:val="0"/>
              <w:ind w:left="175"/>
              <w:rPr>
                <w:rFonts w:ascii="Arial Narrow" w:hAnsi="Arial Narrow"/>
                <w:b/>
                <w:noProof w:val="0"/>
                <w:spacing w:val="-3"/>
                <w:sz w:val="22"/>
                <w:szCs w:val="22"/>
              </w:rPr>
            </w:pPr>
          </w:p>
          <w:p w:rsidR="008865DF" w:rsidRPr="00A44A2F" w:rsidRDefault="00CA7A18" w:rsidP="00814D2B">
            <w:pPr>
              <w:tabs>
                <w:tab w:val="left" w:pos="175"/>
              </w:tabs>
              <w:autoSpaceDE w:val="0"/>
              <w:autoSpaceDN w:val="0"/>
              <w:adjustRightInd w:val="0"/>
              <w:ind w:left="175"/>
              <w:rPr>
                <w:rFonts w:ascii="Arial Narrow" w:hAnsi="Arial Narrow"/>
                <w:noProof w:val="0"/>
                <w:spacing w:val="-3"/>
                <w:sz w:val="22"/>
                <w:szCs w:val="22"/>
              </w:rPr>
            </w:pPr>
            <w:r w:rsidRPr="00A44A2F">
              <w:rPr>
                <w:rFonts w:ascii="Arial Narrow" w:hAnsi="Arial Narrow"/>
                <w:b/>
                <w:noProof w:val="0"/>
                <w:spacing w:val="-3"/>
                <w:sz w:val="22"/>
                <w:szCs w:val="22"/>
              </w:rPr>
              <w:t>3</w:t>
            </w:r>
            <w:r w:rsidR="008865DF" w:rsidRPr="00A44A2F">
              <w:rPr>
                <w:rFonts w:ascii="Arial Narrow" w:hAnsi="Arial Narrow"/>
                <w:b/>
                <w:noProof w:val="0"/>
                <w:spacing w:val="-3"/>
                <w:sz w:val="22"/>
                <w:szCs w:val="22"/>
              </w:rPr>
              <w:t>.1</w:t>
            </w:r>
            <w:r w:rsidR="008865DF" w:rsidRPr="00A44A2F">
              <w:rPr>
                <w:rFonts w:ascii="Arial Narrow" w:hAnsi="Arial Narrow"/>
                <w:noProof w:val="0"/>
                <w:spacing w:val="-3"/>
                <w:sz w:val="22"/>
                <w:szCs w:val="22"/>
              </w:rPr>
              <w:t xml:space="preserve"> De requerirlo el proceso, la respectiva Comisión Técnica integrará subcomisiones de análisis de las ofertas presentadas.</w:t>
            </w:r>
          </w:p>
          <w:p w:rsidR="008865DF" w:rsidRPr="00A44A2F" w:rsidRDefault="008865DF" w:rsidP="00814D2B">
            <w:pPr>
              <w:tabs>
                <w:tab w:val="left" w:pos="175"/>
              </w:tabs>
              <w:autoSpaceDE w:val="0"/>
              <w:autoSpaceDN w:val="0"/>
              <w:adjustRightInd w:val="0"/>
              <w:ind w:left="175"/>
              <w:rPr>
                <w:rFonts w:ascii="Arial Narrow" w:hAnsi="Arial Narrow"/>
                <w:noProof w:val="0"/>
                <w:spacing w:val="-3"/>
                <w:sz w:val="22"/>
                <w:szCs w:val="22"/>
              </w:rPr>
            </w:pPr>
          </w:p>
          <w:p w:rsidR="008865DF" w:rsidRPr="00A44A2F" w:rsidRDefault="008865DF" w:rsidP="00814D2B">
            <w:pPr>
              <w:pStyle w:val="Standard"/>
              <w:tabs>
                <w:tab w:val="left" w:pos="175"/>
              </w:tabs>
              <w:spacing w:after="0" w:line="240" w:lineRule="auto"/>
              <w:ind w:left="175"/>
              <w:jc w:val="both"/>
              <w:rPr>
                <w:rFonts w:ascii="Arial Narrow" w:eastAsia="Times New Roman" w:hAnsi="Arial Narrow"/>
                <w:spacing w:val="-3"/>
                <w:kern w:val="0"/>
              </w:rPr>
            </w:pPr>
            <w:r w:rsidRPr="00A44A2F">
              <w:rPr>
                <w:rFonts w:ascii="Arial Narrow" w:eastAsia="Times New Roman" w:hAnsi="Arial Narrow"/>
                <w:spacing w:val="-3"/>
                <w:kern w:val="0"/>
              </w:rPr>
              <w:t xml:space="preserve">Los informes de la subcomisión, que incluirán las recomendaciones que se consideren necesarias, serán utilizados por la Comisión Técnica como ayudas en el proceso de </w:t>
            </w:r>
            <w:r w:rsidR="00B875E4" w:rsidRPr="00A44A2F">
              <w:rPr>
                <w:rFonts w:ascii="Arial Narrow" w:eastAsia="Times New Roman" w:hAnsi="Arial Narrow"/>
                <w:spacing w:val="-3"/>
                <w:kern w:val="0"/>
              </w:rPr>
              <w:t>evaluación</w:t>
            </w:r>
            <w:r w:rsidRPr="00A44A2F">
              <w:rPr>
                <w:rFonts w:ascii="Arial Narrow" w:eastAsia="Times New Roman" w:hAnsi="Arial Narrow"/>
                <w:spacing w:val="-3"/>
                <w:kern w:val="0"/>
              </w:rPr>
              <w:t xml:space="preserve"> y selección y por ningún concepto serán asumidos como decisorios. La Comisión Técnica obligatoriamente deberá analizar dichos informes y avalar o rectificar la totalidad de los mismos asumiendo de esta manera la responsabilidad por los resultados de esta etapa de </w:t>
            </w:r>
            <w:r w:rsidR="00B875E4" w:rsidRPr="00A44A2F">
              <w:rPr>
                <w:rFonts w:ascii="Arial Narrow" w:eastAsia="Times New Roman" w:hAnsi="Arial Narrow"/>
                <w:spacing w:val="-3"/>
                <w:kern w:val="0"/>
              </w:rPr>
              <w:t>evaluación</w:t>
            </w:r>
            <w:r w:rsidRPr="00A44A2F">
              <w:rPr>
                <w:rFonts w:ascii="Arial Narrow" w:eastAsia="Times New Roman" w:hAnsi="Arial Narrow"/>
                <w:spacing w:val="-3"/>
                <w:kern w:val="0"/>
              </w:rPr>
              <w:t>; sin perjuicio de las responsabilidades que asuman los miembros de las subcomisiones sobre el trabajo realizado.</w:t>
            </w:r>
          </w:p>
          <w:p w:rsidR="005216A0" w:rsidRPr="00A44A2F" w:rsidRDefault="005216A0" w:rsidP="00814D2B">
            <w:pPr>
              <w:pStyle w:val="Standard"/>
              <w:tabs>
                <w:tab w:val="left" w:pos="175"/>
              </w:tabs>
              <w:spacing w:after="0" w:line="240" w:lineRule="auto"/>
              <w:ind w:left="175"/>
              <w:jc w:val="both"/>
              <w:rPr>
                <w:rFonts w:ascii="Arial Narrow" w:hAnsi="Arial Narrow"/>
              </w:rPr>
            </w:pPr>
          </w:p>
        </w:tc>
      </w:tr>
      <w:tr w:rsidR="003B70F9"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3B70F9" w:rsidRPr="00A44A2F" w:rsidDel="00EC0133" w:rsidRDefault="005A5CD9"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Fonts w:ascii="Arial Narrow" w:hAnsi="Arial Narrow"/>
                <w:noProof w:val="0"/>
                <w:spacing w:val="-3"/>
                <w:sz w:val="22"/>
                <w:szCs w:val="22"/>
              </w:rPr>
              <w:t>Inhabilidades</w:t>
            </w:r>
          </w:p>
        </w:tc>
        <w:tc>
          <w:tcPr>
            <w:tcW w:w="8156" w:type="dxa"/>
            <w:tcBorders>
              <w:top w:val="single" w:sz="4" w:space="0" w:color="auto"/>
              <w:left w:val="single" w:sz="4" w:space="0" w:color="auto"/>
              <w:bottom w:val="single" w:sz="4" w:space="0" w:color="auto"/>
              <w:right w:val="single" w:sz="4" w:space="0" w:color="auto"/>
            </w:tcBorders>
          </w:tcPr>
          <w:p w:rsidR="00516FF0" w:rsidRPr="00A44A2F" w:rsidRDefault="00516FF0" w:rsidP="00F06D3D">
            <w:pPr>
              <w:pStyle w:val="Header2-SubClauses"/>
              <w:numPr>
                <w:ilvl w:val="0"/>
                <w:numId w:val="0"/>
              </w:numPr>
              <w:tabs>
                <w:tab w:val="clear" w:pos="619"/>
                <w:tab w:val="left" w:pos="-108"/>
              </w:tabs>
              <w:spacing w:after="0" w:line="276" w:lineRule="auto"/>
              <w:ind w:left="176"/>
              <w:rPr>
                <w:rFonts w:ascii="Arial Narrow" w:hAnsi="Arial Narrow"/>
                <w:noProof w:val="0"/>
                <w:spacing w:val="-3"/>
                <w:sz w:val="22"/>
                <w:szCs w:val="22"/>
              </w:rPr>
            </w:pPr>
          </w:p>
          <w:p w:rsidR="008865DF" w:rsidRPr="00A44A2F" w:rsidRDefault="008865DF" w:rsidP="004E55CE">
            <w:pPr>
              <w:pStyle w:val="Header2-SubClauses"/>
              <w:tabs>
                <w:tab w:val="clear" w:pos="619"/>
                <w:tab w:val="left" w:pos="-108"/>
              </w:tabs>
              <w:spacing w:after="0" w:line="276" w:lineRule="auto"/>
              <w:ind w:left="176" w:firstLine="0"/>
              <w:rPr>
                <w:rFonts w:ascii="Arial Narrow" w:hAnsi="Arial Narrow"/>
                <w:noProof w:val="0"/>
                <w:spacing w:val="-3"/>
                <w:sz w:val="22"/>
                <w:szCs w:val="22"/>
              </w:rPr>
            </w:pPr>
            <w:r w:rsidRPr="00A44A2F">
              <w:rPr>
                <w:rFonts w:ascii="Arial Narrow" w:hAnsi="Arial Narrow"/>
                <w:noProof w:val="0"/>
                <w:spacing w:val="-3"/>
                <w:sz w:val="22"/>
                <w:szCs w:val="22"/>
              </w:rPr>
              <w:t xml:space="preserve">No podrán participar en el procedimiento precontractual, por sí o por interpuesta persona, quienes incurran en las inhabilidades establecidas en </w:t>
            </w:r>
            <w:r w:rsidR="00ED25A1" w:rsidRPr="00A44A2F">
              <w:rPr>
                <w:rFonts w:ascii="Arial Narrow" w:hAnsi="Arial Narrow"/>
                <w:noProof w:val="0"/>
                <w:spacing w:val="-3"/>
                <w:sz w:val="22"/>
                <w:szCs w:val="22"/>
              </w:rPr>
              <w:t>el pliego</w:t>
            </w:r>
            <w:r w:rsidRPr="00A44A2F">
              <w:rPr>
                <w:rFonts w:ascii="Arial Narrow" w:hAnsi="Arial Narrow"/>
                <w:noProof w:val="0"/>
                <w:spacing w:val="-3"/>
                <w:sz w:val="22"/>
                <w:szCs w:val="22"/>
              </w:rPr>
              <w:t>. De verificarse con posterioridad que un oferente incurso en una inhabilidad hubiere suscrito el contrato, dará lugar a la terminación unilateral del contrato.</w:t>
            </w:r>
          </w:p>
          <w:p w:rsidR="008865DF" w:rsidRPr="00A44A2F" w:rsidRDefault="00CA7A18" w:rsidP="004E55CE">
            <w:pPr>
              <w:pStyle w:val="Standard"/>
              <w:tabs>
                <w:tab w:val="left" w:pos="-250"/>
                <w:tab w:val="left" w:pos="-108"/>
              </w:tabs>
              <w:spacing w:after="0"/>
              <w:ind w:left="176"/>
              <w:jc w:val="both"/>
              <w:rPr>
                <w:rFonts w:ascii="Arial Narrow" w:eastAsia="Times New Roman" w:hAnsi="Arial Narrow"/>
                <w:spacing w:val="-3"/>
                <w:kern w:val="0"/>
              </w:rPr>
            </w:pPr>
            <w:r w:rsidRPr="00A44A2F">
              <w:rPr>
                <w:rFonts w:ascii="Arial Narrow" w:eastAsia="Times New Roman" w:hAnsi="Arial Narrow"/>
                <w:b/>
                <w:spacing w:val="-3"/>
                <w:kern w:val="0"/>
              </w:rPr>
              <w:t>4</w:t>
            </w:r>
            <w:r w:rsidR="008865DF" w:rsidRPr="00A44A2F">
              <w:rPr>
                <w:rFonts w:ascii="Arial Narrow" w:eastAsia="Times New Roman" w:hAnsi="Arial Narrow"/>
                <w:b/>
                <w:spacing w:val="-3"/>
                <w:kern w:val="0"/>
              </w:rPr>
              <w:t>.2.</w:t>
            </w:r>
            <w:r w:rsidR="008865DF" w:rsidRPr="00A44A2F">
              <w:rPr>
                <w:rFonts w:ascii="Arial Narrow" w:eastAsia="Times New Roman" w:hAnsi="Arial Narrow"/>
                <w:spacing w:val="-3"/>
                <w:kern w:val="0"/>
              </w:rPr>
              <w:t xml:space="preserve"> Sólo se podrá adjudicar dos contratos a un mismo oferente</w:t>
            </w:r>
            <w:r w:rsidR="0078281C" w:rsidRPr="00A44A2F">
              <w:rPr>
                <w:rFonts w:ascii="Arial Narrow" w:eastAsia="Times New Roman" w:hAnsi="Arial Narrow"/>
                <w:spacing w:val="-3"/>
                <w:kern w:val="0"/>
              </w:rPr>
              <w:t xml:space="preserve"> sea que este haya participado en forma individual o como </w:t>
            </w:r>
            <w:r w:rsidR="003C23C1" w:rsidRPr="00A44A2F">
              <w:rPr>
                <w:rFonts w:ascii="Arial Narrow" w:eastAsia="Times New Roman" w:hAnsi="Arial Narrow"/>
                <w:spacing w:val="-3"/>
                <w:kern w:val="0"/>
              </w:rPr>
              <w:t>integrante</w:t>
            </w:r>
            <w:r w:rsidR="0078281C" w:rsidRPr="00A44A2F">
              <w:rPr>
                <w:rFonts w:ascii="Arial Narrow" w:eastAsia="Times New Roman" w:hAnsi="Arial Narrow"/>
                <w:spacing w:val="-3"/>
                <w:kern w:val="0"/>
              </w:rPr>
              <w:t xml:space="preserve"> de una asociación o </w:t>
            </w:r>
            <w:r w:rsidR="00CA4FAD" w:rsidRPr="00A44A2F">
              <w:rPr>
                <w:rFonts w:ascii="Arial Narrow" w:eastAsia="Times New Roman" w:hAnsi="Arial Narrow"/>
                <w:spacing w:val="-3"/>
                <w:kern w:val="0"/>
              </w:rPr>
              <w:t>consorcio, en</w:t>
            </w:r>
            <w:r w:rsidR="008865DF" w:rsidRPr="00A44A2F">
              <w:rPr>
                <w:rFonts w:ascii="Arial Narrow" w:eastAsia="Times New Roman" w:hAnsi="Arial Narrow"/>
                <w:spacing w:val="-3"/>
                <w:kern w:val="0"/>
              </w:rPr>
              <w:t xml:space="preserve"> todo el pro</w:t>
            </w:r>
            <w:r w:rsidR="001D7D7E" w:rsidRPr="00A44A2F">
              <w:rPr>
                <w:rFonts w:ascii="Arial Narrow" w:eastAsia="Times New Roman" w:hAnsi="Arial Narrow"/>
                <w:spacing w:val="-3"/>
                <w:kern w:val="0"/>
              </w:rPr>
              <w:t>grama</w:t>
            </w:r>
            <w:r w:rsidR="008865DF" w:rsidRPr="00A44A2F">
              <w:rPr>
                <w:rFonts w:ascii="Arial Narrow" w:eastAsia="Times New Roman" w:hAnsi="Arial Narrow"/>
                <w:spacing w:val="-3"/>
                <w:kern w:val="0"/>
              </w:rPr>
              <w:t xml:space="preserve"> de Mantenimiento por Resultados financiad</w:t>
            </w:r>
            <w:r w:rsidR="0008332B" w:rsidRPr="00A44A2F">
              <w:rPr>
                <w:rFonts w:ascii="Arial Narrow" w:eastAsia="Times New Roman" w:hAnsi="Arial Narrow"/>
                <w:spacing w:val="-3"/>
                <w:kern w:val="0"/>
              </w:rPr>
              <w:t>o</w:t>
            </w:r>
            <w:r w:rsidR="008865DF" w:rsidRPr="00A44A2F">
              <w:rPr>
                <w:rFonts w:ascii="Arial Narrow" w:eastAsia="Times New Roman" w:hAnsi="Arial Narrow"/>
                <w:spacing w:val="-3"/>
                <w:kern w:val="0"/>
              </w:rPr>
              <w:t xml:space="preserve"> con el crédito de</w:t>
            </w:r>
            <w:r w:rsidR="002634A8" w:rsidRPr="00A44A2F">
              <w:rPr>
                <w:rFonts w:ascii="Arial Narrow" w:eastAsia="Times New Roman" w:hAnsi="Arial Narrow"/>
                <w:spacing w:val="-3"/>
                <w:kern w:val="0"/>
              </w:rPr>
              <w:t xml:space="preserve"> </w:t>
            </w:r>
            <w:r w:rsidR="008865DF" w:rsidRPr="00A44A2F">
              <w:rPr>
                <w:rFonts w:ascii="Arial Narrow" w:eastAsia="Times New Roman" w:hAnsi="Arial Narrow"/>
                <w:spacing w:val="-3"/>
                <w:kern w:val="0"/>
              </w:rPr>
              <w:t>l</w:t>
            </w:r>
            <w:r w:rsidR="002634A8" w:rsidRPr="00A44A2F">
              <w:rPr>
                <w:rFonts w:ascii="Arial Narrow" w:eastAsia="Times New Roman" w:hAnsi="Arial Narrow"/>
                <w:spacing w:val="-3"/>
                <w:kern w:val="0"/>
              </w:rPr>
              <w:t>a</w:t>
            </w:r>
            <w:r w:rsidR="008865DF" w:rsidRPr="00A44A2F">
              <w:rPr>
                <w:rFonts w:ascii="Arial Narrow" w:eastAsia="Times New Roman" w:hAnsi="Arial Narrow"/>
                <w:spacing w:val="-3"/>
                <w:kern w:val="0"/>
              </w:rPr>
              <w:t xml:space="preserve"> </w:t>
            </w:r>
            <w:r w:rsidR="00A4132A" w:rsidRPr="00A44A2F">
              <w:rPr>
                <w:rFonts w:ascii="Arial Narrow" w:eastAsia="Times New Roman" w:hAnsi="Arial Narrow"/>
                <w:spacing w:val="-3"/>
                <w:kern w:val="0"/>
              </w:rPr>
              <w:t xml:space="preserve">Corporación Andina de Fomento </w:t>
            </w:r>
            <w:r w:rsidR="008865DF" w:rsidRPr="00A44A2F">
              <w:rPr>
                <w:rFonts w:ascii="Arial Narrow" w:eastAsia="Times New Roman" w:hAnsi="Arial Narrow"/>
                <w:spacing w:val="-3"/>
                <w:kern w:val="0"/>
              </w:rPr>
              <w:t>CAF</w:t>
            </w:r>
            <w:r w:rsidR="0078281C" w:rsidRPr="00A44A2F">
              <w:rPr>
                <w:rFonts w:ascii="Arial Narrow" w:eastAsia="Times New Roman" w:hAnsi="Arial Narrow"/>
                <w:spacing w:val="-3"/>
                <w:kern w:val="0"/>
              </w:rPr>
              <w:t xml:space="preserve">, en </w:t>
            </w:r>
            <w:r w:rsidR="00172977" w:rsidRPr="00A44A2F">
              <w:rPr>
                <w:rFonts w:ascii="Arial Narrow" w:eastAsia="Times New Roman" w:hAnsi="Arial Narrow"/>
                <w:spacing w:val="-3"/>
                <w:kern w:val="0"/>
              </w:rPr>
              <w:t>el cual el MTOP participa como ó</w:t>
            </w:r>
            <w:r w:rsidR="0078281C" w:rsidRPr="00A44A2F">
              <w:rPr>
                <w:rFonts w:ascii="Arial Narrow" w:eastAsia="Times New Roman" w:hAnsi="Arial Narrow"/>
                <w:spacing w:val="-3"/>
                <w:kern w:val="0"/>
              </w:rPr>
              <w:t>rgano ejecutor</w:t>
            </w:r>
            <w:r w:rsidR="008865DF" w:rsidRPr="00A44A2F">
              <w:rPr>
                <w:rFonts w:ascii="Arial Narrow" w:eastAsia="Times New Roman" w:hAnsi="Arial Narrow"/>
                <w:spacing w:val="-3"/>
                <w:kern w:val="0"/>
              </w:rPr>
              <w:t>.</w:t>
            </w:r>
            <w:r w:rsidR="00AD6B92" w:rsidRPr="00A44A2F">
              <w:rPr>
                <w:rFonts w:ascii="Arial Narrow" w:eastAsia="Times New Roman" w:hAnsi="Arial Narrow"/>
                <w:spacing w:val="-3"/>
                <w:kern w:val="0"/>
              </w:rPr>
              <w:t xml:space="preserve">   </w:t>
            </w:r>
          </w:p>
          <w:p w:rsidR="008865DF" w:rsidRPr="00A44A2F" w:rsidRDefault="00CA7A18" w:rsidP="004E55CE">
            <w:pPr>
              <w:tabs>
                <w:tab w:val="left" w:pos="-108"/>
              </w:tabs>
              <w:autoSpaceDE w:val="0"/>
              <w:autoSpaceDN w:val="0"/>
              <w:adjustRightInd w:val="0"/>
              <w:spacing w:line="276" w:lineRule="auto"/>
              <w:ind w:left="176"/>
              <w:rPr>
                <w:rFonts w:ascii="Arial Narrow" w:hAnsi="Arial Narrow"/>
                <w:noProof w:val="0"/>
                <w:spacing w:val="-3"/>
                <w:sz w:val="22"/>
                <w:szCs w:val="22"/>
              </w:rPr>
            </w:pPr>
            <w:r w:rsidRPr="00A44A2F">
              <w:rPr>
                <w:rFonts w:ascii="Arial Narrow" w:hAnsi="Arial Narrow"/>
                <w:b/>
                <w:noProof w:val="0"/>
                <w:spacing w:val="-3"/>
                <w:sz w:val="22"/>
                <w:szCs w:val="22"/>
              </w:rPr>
              <w:t>4</w:t>
            </w:r>
            <w:r w:rsidR="008865DF" w:rsidRPr="00A44A2F">
              <w:rPr>
                <w:rFonts w:ascii="Arial Narrow" w:hAnsi="Arial Narrow"/>
                <w:b/>
                <w:noProof w:val="0"/>
                <w:spacing w:val="-3"/>
                <w:sz w:val="22"/>
                <w:szCs w:val="22"/>
              </w:rPr>
              <w:t>.3</w:t>
            </w:r>
            <w:r w:rsidR="008865DF" w:rsidRPr="00A44A2F">
              <w:rPr>
                <w:rFonts w:ascii="Arial Narrow" w:hAnsi="Arial Narrow"/>
                <w:noProof w:val="0"/>
                <w:spacing w:val="-3"/>
                <w:sz w:val="22"/>
                <w:szCs w:val="22"/>
              </w:rPr>
              <w:t xml:space="preserve"> No podrán celebrar contratos con las Entidades Contratantes:</w:t>
            </w:r>
          </w:p>
          <w:p w:rsidR="008865DF" w:rsidRPr="00A44A2F" w:rsidRDefault="00CA7A18" w:rsidP="004E55CE">
            <w:pPr>
              <w:tabs>
                <w:tab w:val="left" w:pos="-108"/>
              </w:tabs>
              <w:autoSpaceDE w:val="0"/>
              <w:autoSpaceDN w:val="0"/>
              <w:adjustRightInd w:val="0"/>
              <w:spacing w:line="276" w:lineRule="auto"/>
              <w:ind w:left="176"/>
              <w:rPr>
                <w:rFonts w:ascii="Arial Narrow" w:hAnsi="Arial Narrow"/>
                <w:noProof w:val="0"/>
                <w:spacing w:val="-3"/>
                <w:sz w:val="22"/>
                <w:szCs w:val="22"/>
              </w:rPr>
            </w:pPr>
            <w:r w:rsidRPr="00A44A2F">
              <w:rPr>
                <w:rFonts w:ascii="Arial Narrow" w:hAnsi="Arial Narrow"/>
                <w:b/>
                <w:noProof w:val="0"/>
                <w:spacing w:val="-3"/>
                <w:sz w:val="22"/>
                <w:szCs w:val="22"/>
              </w:rPr>
              <w:t>4</w:t>
            </w:r>
            <w:r w:rsidR="008865DF" w:rsidRPr="00A44A2F">
              <w:rPr>
                <w:rFonts w:ascii="Arial Narrow" w:hAnsi="Arial Narrow"/>
                <w:b/>
                <w:noProof w:val="0"/>
                <w:spacing w:val="-3"/>
                <w:sz w:val="22"/>
                <w:szCs w:val="22"/>
              </w:rPr>
              <w:t>.3.1.</w:t>
            </w:r>
            <w:r w:rsidR="008865DF" w:rsidRPr="00A44A2F">
              <w:rPr>
                <w:rFonts w:ascii="Arial Narrow" w:hAnsi="Arial Narrow"/>
                <w:noProof w:val="0"/>
                <w:spacing w:val="-3"/>
                <w:sz w:val="22"/>
                <w:szCs w:val="22"/>
              </w:rPr>
              <w:t xml:space="preserve"> Quienes se hallaren incursos en las incapacidades establecidas por el Código Civil;</w:t>
            </w:r>
          </w:p>
          <w:p w:rsidR="008865DF" w:rsidRPr="00A44A2F" w:rsidRDefault="00CA7A18" w:rsidP="004E55CE">
            <w:pPr>
              <w:tabs>
                <w:tab w:val="left" w:pos="-108"/>
              </w:tabs>
              <w:autoSpaceDE w:val="0"/>
              <w:autoSpaceDN w:val="0"/>
              <w:adjustRightInd w:val="0"/>
              <w:spacing w:line="276" w:lineRule="auto"/>
              <w:ind w:left="176"/>
              <w:rPr>
                <w:rFonts w:ascii="Arial Narrow" w:hAnsi="Arial Narrow"/>
                <w:noProof w:val="0"/>
                <w:spacing w:val="-3"/>
                <w:sz w:val="22"/>
                <w:szCs w:val="22"/>
              </w:rPr>
            </w:pPr>
            <w:r w:rsidRPr="00A44A2F">
              <w:rPr>
                <w:rFonts w:ascii="Arial Narrow" w:hAnsi="Arial Narrow"/>
                <w:b/>
                <w:noProof w:val="0"/>
                <w:spacing w:val="-3"/>
                <w:sz w:val="22"/>
                <w:szCs w:val="22"/>
              </w:rPr>
              <w:t>4</w:t>
            </w:r>
            <w:r w:rsidR="008865DF" w:rsidRPr="00A44A2F">
              <w:rPr>
                <w:rFonts w:ascii="Arial Narrow" w:hAnsi="Arial Narrow"/>
                <w:b/>
                <w:noProof w:val="0"/>
                <w:spacing w:val="-3"/>
                <w:sz w:val="22"/>
                <w:szCs w:val="22"/>
              </w:rPr>
              <w:t>.3.2.</w:t>
            </w:r>
            <w:r w:rsidR="008865DF" w:rsidRPr="00A44A2F">
              <w:rPr>
                <w:rFonts w:ascii="Arial Narrow" w:hAnsi="Arial Narrow"/>
                <w:noProof w:val="0"/>
                <w:spacing w:val="-3"/>
                <w:sz w:val="22"/>
                <w:szCs w:val="22"/>
              </w:rPr>
              <w:t xml:space="preserve"> El Presidente, el Vicepresidente de la República, los ministros y secretarios de Estado; así como los cónyuges o parientes dentro del cuarto grado de consanguinidad y segundo de afinidad, de los dignatarios, funcionarios y servidores indicados en este numeral;</w:t>
            </w:r>
          </w:p>
          <w:p w:rsidR="008865DF" w:rsidRPr="00A44A2F" w:rsidRDefault="00CA7A18" w:rsidP="004E55CE">
            <w:pPr>
              <w:tabs>
                <w:tab w:val="left" w:pos="-108"/>
              </w:tabs>
              <w:autoSpaceDE w:val="0"/>
              <w:autoSpaceDN w:val="0"/>
              <w:adjustRightInd w:val="0"/>
              <w:spacing w:line="276" w:lineRule="auto"/>
              <w:ind w:left="176"/>
              <w:rPr>
                <w:rFonts w:ascii="Arial Narrow" w:hAnsi="Arial Narrow"/>
                <w:noProof w:val="0"/>
                <w:spacing w:val="-3"/>
                <w:sz w:val="22"/>
                <w:szCs w:val="22"/>
              </w:rPr>
            </w:pPr>
            <w:r w:rsidRPr="00A44A2F">
              <w:rPr>
                <w:rFonts w:ascii="Arial Narrow" w:hAnsi="Arial Narrow"/>
                <w:b/>
                <w:noProof w:val="0"/>
                <w:spacing w:val="-3"/>
                <w:sz w:val="22"/>
                <w:szCs w:val="22"/>
              </w:rPr>
              <w:t>4</w:t>
            </w:r>
            <w:r w:rsidR="008865DF" w:rsidRPr="00A44A2F">
              <w:rPr>
                <w:rFonts w:ascii="Arial Narrow" w:hAnsi="Arial Narrow"/>
                <w:b/>
                <w:noProof w:val="0"/>
                <w:spacing w:val="-3"/>
                <w:sz w:val="22"/>
                <w:szCs w:val="22"/>
              </w:rPr>
              <w:t>.3.3.</w:t>
            </w:r>
            <w:r w:rsidR="008865DF" w:rsidRPr="00A44A2F">
              <w:rPr>
                <w:rFonts w:ascii="Arial Narrow" w:hAnsi="Arial Narrow"/>
                <w:noProof w:val="0"/>
                <w:spacing w:val="-3"/>
                <w:sz w:val="22"/>
                <w:szCs w:val="22"/>
              </w:rPr>
              <w:t xml:space="preserve"> Quienes consten </w:t>
            </w:r>
            <w:r w:rsidR="003C23C1" w:rsidRPr="00A44A2F">
              <w:rPr>
                <w:rFonts w:ascii="Arial Narrow" w:hAnsi="Arial Narrow"/>
                <w:noProof w:val="0"/>
                <w:spacing w:val="-3"/>
                <w:sz w:val="22"/>
                <w:szCs w:val="22"/>
              </w:rPr>
              <w:t>inhabilitados para contratar con el estado en los registros de la entidad pública competente</w:t>
            </w:r>
            <w:r w:rsidR="008865DF" w:rsidRPr="00A44A2F">
              <w:rPr>
                <w:rFonts w:ascii="Arial Narrow" w:hAnsi="Arial Narrow"/>
                <w:noProof w:val="0"/>
                <w:spacing w:val="-3"/>
                <w:sz w:val="22"/>
                <w:szCs w:val="22"/>
              </w:rPr>
              <w:t>;</w:t>
            </w:r>
          </w:p>
          <w:p w:rsidR="008865DF" w:rsidRPr="00A44A2F" w:rsidRDefault="00CA4FAD" w:rsidP="004E55CE">
            <w:pPr>
              <w:tabs>
                <w:tab w:val="left" w:pos="-108"/>
              </w:tabs>
              <w:autoSpaceDE w:val="0"/>
              <w:autoSpaceDN w:val="0"/>
              <w:adjustRightInd w:val="0"/>
              <w:spacing w:line="276" w:lineRule="auto"/>
              <w:ind w:left="176"/>
              <w:rPr>
                <w:rFonts w:ascii="Arial Narrow" w:hAnsi="Arial Narrow"/>
                <w:noProof w:val="0"/>
                <w:spacing w:val="-3"/>
                <w:sz w:val="22"/>
                <w:szCs w:val="22"/>
              </w:rPr>
            </w:pPr>
            <w:r w:rsidRPr="00A44A2F">
              <w:rPr>
                <w:rFonts w:ascii="Arial Narrow" w:hAnsi="Arial Narrow"/>
                <w:b/>
                <w:noProof w:val="0"/>
                <w:spacing w:val="-3"/>
                <w:sz w:val="22"/>
                <w:szCs w:val="22"/>
              </w:rPr>
              <w:t>4.3.4</w:t>
            </w:r>
            <w:r w:rsidRPr="00A44A2F">
              <w:rPr>
                <w:rFonts w:ascii="Arial Narrow" w:hAnsi="Arial Narrow"/>
                <w:noProof w:val="0"/>
                <w:spacing w:val="-3"/>
                <w:sz w:val="22"/>
                <w:szCs w:val="22"/>
              </w:rPr>
              <w:t xml:space="preserve"> Los</w:t>
            </w:r>
            <w:r w:rsidR="008865DF" w:rsidRPr="00A44A2F">
              <w:rPr>
                <w:rFonts w:ascii="Arial Narrow" w:hAnsi="Arial Narrow"/>
                <w:noProof w:val="0"/>
                <w:spacing w:val="-3"/>
                <w:sz w:val="22"/>
                <w:szCs w:val="22"/>
              </w:rPr>
              <w:t xml:space="preserve"> deudores morosos del Estado o sus instituciones</w:t>
            </w:r>
            <w:r w:rsidR="0034358D" w:rsidRPr="00A44A2F">
              <w:rPr>
                <w:rFonts w:ascii="Arial Narrow" w:hAnsi="Arial Narrow"/>
                <w:noProof w:val="0"/>
                <w:spacing w:val="-3"/>
                <w:sz w:val="22"/>
                <w:szCs w:val="22"/>
              </w:rPr>
              <w:t>;</w:t>
            </w:r>
          </w:p>
          <w:p w:rsidR="008865DF" w:rsidRPr="00A44A2F" w:rsidRDefault="00CA7A18" w:rsidP="004E55CE">
            <w:pPr>
              <w:tabs>
                <w:tab w:val="left" w:pos="-108"/>
              </w:tabs>
              <w:autoSpaceDE w:val="0"/>
              <w:autoSpaceDN w:val="0"/>
              <w:adjustRightInd w:val="0"/>
              <w:spacing w:line="276" w:lineRule="auto"/>
              <w:ind w:left="176"/>
              <w:rPr>
                <w:rFonts w:ascii="Arial Narrow" w:hAnsi="Arial Narrow"/>
                <w:noProof w:val="0"/>
                <w:spacing w:val="-3"/>
                <w:sz w:val="22"/>
                <w:szCs w:val="22"/>
              </w:rPr>
            </w:pPr>
            <w:r w:rsidRPr="00A44A2F">
              <w:rPr>
                <w:rFonts w:ascii="Arial Narrow" w:hAnsi="Arial Narrow"/>
                <w:b/>
                <w:noProof w:val="0"/>
                <w:spacing w:val="-3"/>
                <w:sz w:val="22"/>
                <w:szCs w:val="22"/>
              </w:rPr>
              <w:t>4</w:t>
            </w:r>
            <w:r w:rsidR="008865DF" w:rsidRPr="00A44A2F">
              <w:rPr>
                <w:rFonts w:ascii="Arial Narrow" w:hAnsi="Arial Narrow"/>
                <w:b/>
                <w:noProof w:val="0"/>
                <w:spacing w:val="-3"/>
                <w:sz w:val="22"/>
                <w:szCs w:val="22"/>
              </w:rPr>
              <w:t>.3.5.</w:t>
            </w:r>
            <w:r w:rsidR="008865DF" w:rsidRPr="00A44A2F">
              <w:rPr>
                <w:rFonts w:ascii="Arial Narrow" w:hAnsi="Arial Narrow"/>
                <w:noProof w:val="0"/>
                <w:spacing w:val="-3"/>
                <w:sz w:val="22"/>
                <w:szCs w:val="22"/>
              </w:rPr>
              <w:t xml:space="preserve"> Los miembros de la Comisión Técnica de la entidad convocante, sus cónyuges o parientes hasta el cuarto grado de consanguinidad y segundo de afinidad;</w:t>
            </w:r>
          </w:p>
          <w:p w:rsidR="008865DF" w:rsidRPr="00A44A2F" w:rsidRDefault="00CA7A18" w:rsidP="004E55CE">
            <w:pPr>
              <w:tabs>
                <w:tab w:val="left" w:pos="-108"/>
              </w:tabs>
              <w:autoSpaceDE w:val="0"/>
              <w:autoSpaceDN w:val="0"/>
              <w:adjustRightInd w:val="0"/>
              <w:spacing w:line="276" w:lineRule="auto"/>
              <w:ind w:left="176"/>
              <w:rPr>
                <w:rFonts w:ascii="Arial Narrow" w:hAnsi="Arial Narrow"/>
                <w:noProof w:val="0"/>
                <w:spacing w:val="-3"/>
                <w:sz w:val="22"/>
                <w:szCs w:val="22"/>
              </w:rPr>
            </w:pPr>
            <w:r w:rsidRPr="00A44A2F">
              <w:rPr>
                <w:rFonts w:ascii="Arial Narrow" w:hAnsi="Arial Narrow"/>
                <w:b/>
                <w:noProof w:val="0"/>
                <w:spacing w:val="-3"/>
                <w:sz w:val="22"/>
                <w:szCs w:val="22"/>
              </w:rPr>
              <w:t>4</w:t>
            </w:r>
            <w:r w:rsidR="008865DF" w:rsidRPr="00A44A2F">
              <w:rPr>
                <w:rFonts w:ascii="Arial Narrow" w:hAnsi="Arial Narrow"/>
                <w:b/>
                <w:noProof w:val="0"/>
                <w:spacing w:val="-3"/>
                <w:sz w:val="22"/>
                <w:szCs w:val="22"/>
              </w:rPr>
              <w:t>.3.6</w:t>
            </w:r>
            <w:r w:rsidR="008865DF" w:rsidRPr="00A44A2F">
              <w:rPr>
                <w:rFonts w:ascii="Arial Narrow" w:hAnsi="Arial Narrow"/>
                <w:noProof w:val="0"/>
                <w:spacing w:val="-3"/>
                <w:sz w:val="22"/>
                <w:szCs w:val="22"/>
              </w:rPr>
              <w:t xml:space="preserve"> Los funcionarios, servidores o empleados que hayan intervenido en la etapa precontractual o contractual, tanto de la Entidad Contratante como de la CAF; y, que con su acción u omisión pudieren resultar favorecidos, su cónyuge o sus parientes hasta el cuarto grado de consanguinidad o segundo de afinidad, así como las personas jurídicas de derecho privado o sociedades de hecho en las que los indicados funcionarios, servidores o empleados, su cónyuge o sus parientes hasta el cuarto grado de consanguinidad y segundo de afinidad tengan participación, aún en el caso de que los referidos funcionarios, servidores o empleados hubieren renunciado a sus funciones; y,</w:t>
            </w:r>
          </w:p>
          <w:p w:rsidR="008865DF" w:rsidRPr="00A44A2F" w:rsidRDefault="00CA7A18" w:rsidP="00873F6E">
            <w:pPr>
              <w:tabs>
                <w:tab w:val="left" w:pos="-108"/>
              </w:tabs>
              <w:spacing w:line="276" w:lineRule="auto"/>
              <w:ind w:left="175"/>
              <w:rPr>
                <w:rFonts w:ascii="Arial Narrow" w:hAnsi="Arial Narrow"/>
                <w:noProof w:val="0"/>
                <w:spacing w:val="-3"/>
                <w:sz w:val="22"/>
                <w:szCs w:val="22"/>
              </w:rPr>
            </w:pPr>
            <w:r w:rsidRPr="00A44A2F">
              <w:rPr>
                <w:rFonts w:ascii="Arial Narrow" w:hAnsi="Arial Narrow"/>
                <w:b/>
                <w:noProof w:val="0"/>
                <w:spacing w:val="-3"/>
                <w:sz w:val="22"/>
                <w:szCs w:val="22"/>
              </w:rPr>
              <w:t>4</w:t>
            </w:r>
            <w:r w:rsidR="008865DF" w:rsidRPr="00A44A2F">
              <w:rPr>
                <w:rFonts w:ascii="Arial Narrow" w:hAnsi="Arial Narrow"/>
                <w:b/>
                <w:noProof w:val="0"/>
                <w:spacing w:val="-3"/>
                <w:sz w:val="22"/>
                <w:szCs w:val="22"/>
              </w:rPr>
              <w:t>.3.7.</w:t>
            </w:r>
            <w:r w:rsidR="008865DF" w:rsidRPr="00A44A2F">
              <w:rPr>
                <w:rFonts w:ascii="Arial Narrow" w:hAnsi="Arial Narrow"/>
                <w:noProof w:val="0"/>
                <w:spacing w:val="-3"/>
                <w:sz w:val="22"/>
                <w:szCs w:val="22"/>
              </w:rPr>
              <w:t xml:space="preserve"> Los que de manera directa hayan estado vinculados con la elaboración, revisión o aprobación de los pliegos, relacionados con el contrato a celebrarse.</w:t>
            </w:r>
          </w:p>
          <w:p w:rsidR="00992AA5" w:rsidRPr="00A44A2F" w:rsidRDefault="00992AA5" w:rsidP="00992AA5">
            <w:pPr>
              <w:tabs>
                <w:tab w:val="left" w:pos="-108"/>
              </w:tabs>
              <w:spacing w:line="276" w:lineRule="auto"/>
              <w:ind w:left="175"/>
              <w:rPr>
                <w:rFonts w:ascii="Arial Narrow" w:hAnsi="Arial Narrow"/>
                <w:b/>
                <w:noProof w:val="0"/>
                <w:spacing w:val="-3"/>
                <w:sz w:val="22"/>
                <w:szCs w:val="22"/>
              </w:rPr>
            </w:pPr>
          </w:p>
          <w:p w:rsidR="00992AA5" w:rsidRPr="00A44A2F" w:rsidRDefault="00992AA5" w:rsidP="00992AA5">
            <w:pPr>
              <w:spacing w:line="276" w:lineRule="auto"/>
              <w:ind w:left="175"/>
              <w:rPr>
                <w:rFonts w:ascii="Arial Narrow" w:hAnsi="Arial Narrow"/>
                <w:noProof w:val="0"/>
                <w:sz w:val="22"/>
                <w:szCs w:val="22"/>
              </w:rPr>
            </w:pPr>
            <w:r w:rsidRPr="00A44A2F">
              <w:rPr>
                <w:rFonts w:ascii="Arial Narrow" w:hAnsi="Arial Narrow"/>
                <w:noProof w:val="0"/>
                <w:sz w:val="22"/>
                <w:szCs w:val="22"/>
              </w:rPr>
              <w:t xml:space="preserve">El MTOP comprobará que el oferente </w:t>
            </w:r>
            <w:r w:rsidR="00B5167A" w:rsidRPr="00A44A2F">
              <w:rPr>
                <w:rFonts w:ascii="Arial Narrow" w:hAnsi="Arial Narrow"/>
                <w:noProof w:val="0"/>
                <w:sz w:val="22"/>
                <w:szCs w:val="22"/>
              </w:rPr>
              <w:t xml:space="preserve">o los integrantes del consorcio o asociación </w:t>
            </w:r>
            <w:r w:rsidRPr="00A44A2F">
              <w:rPr>
                <w:rFonts w:ascii="Arial Narrow" w:hAnsi="Arial Narrow"/>
                <w:noProof w:val="0"/>
                <w:sz w:val="22"/>
                <w:szCs w:val="22"/>
              </w:rPr>
              <w:t xml:space="preserve">no se </w:t>
            </w:r>
            <w:r w:rsidR="005216A0" w:rsidRPr="00A44A2F">
              <w:rPr>
                <w:rFonts w:ascii="Arial Narrow" w:hAnsi="Arial Narrow"/>
                <w:noProof w:val="0"/>
                <w:sz w:val="22"/>
                <w:szCs w:val="22"/>
              </w:rPr>
              <w:t>encuentran</w:t>
            </w:r>
            <w:r w:rsidRPr="00A44A2F">
              <w:rPr>
                <w:rFonts w:ascii="Arial Narrow" w:hAnsi="Arial Narrow"/>
                <w:noProof w:val="0"/>
                <w:sz w:val="22"/>
                <w:szCs w:val="22"/>
              </w:rPr>
              <w:t xml:space="preserve"> </w:t>
            </w:r>
            <w:r w:rsidR="005216A0" w:rsidRPr="00A44A2F">
              <w:rPr>
                <w:rFonts w:ascii="Arial Narrow" w:hAnsi="Arial Narrow"/>
                <w:noProof w:val="0"/>
                <w:sz w:val="22"/>
                <w:szCs w:val="22"/>
              </w:rPr>
              <w:t>incursos</w:t>
            </w:r>
            <w:r w:rsidRPr="00A44A2F">
              <w:rPr>
                <w:rFonts w:ascii="Arial Narrow" w:hAnsi="Arial Narrow"/>
                <w:noProof w:val="0"/>
                <w:sz w:val="22"/>
                <w:szCs w:val="22"/>
              </w:rPr>
              <w:t xml:space="preserve"> en las inhabilidades antes detalladas, con la entrega de una declaración juramentada formalizada ante notario público. </w:t>
            </w:r>
          </w:p>
        </w:tc>
      </w:tr>
      <w:tr w:rsidR="005A5CD9"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5A5CD9" w:rsidRPr="00A44A2F" w:rsidRDefault="005A5CD9"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pacing w:val="-2"/>
                <w:sz w:val="22"/>
                <w:szCs w:val="22"/>
              </w:rPr>
              <w:t xml:space="preserve">Obligaciones de </w:t>
            </w:r>
            <w:r w:rsidRPr="00A44A2F">
              <w:rPr>
                <w:rFonts w:ascii="Arial Narrow" w:hAnsi="Arial Narrow"/>
                <w:noProof w:val="0"/>
                <w:spacing w:val="-2"/>
                <w:sz w:val="22"/>
                <w:szCs w:val="22"/>
              </w:rPr>
              <w:lastRenderedPageBreak/>
              <w:t>los oferentes</w:t>
            </w:r>
          </w:p>
        </w:tc>
        <w:tc>
          <w:tcPr>
            <w:tcW w:w="8156" w:type="dxa"/>
            <w:tcBorders>
              <w:top w:val="single" w:sz="4" w:space="0" w:color="auto"/>
              <w:left w:val="single" w:sz="4" w:space="0" w:color="auto"/>
              <w:bottom w:val="single" w:sz="4" w:space="0" w:color="auto"/>
              <w:right w:val="single" w:sz="4" w:space="0" w:color="auto"/>
            </w:tcBorders>
          </w:tcPr>
          <w:p w:rsidR="00516FF0" w:rsidRPr="00A44A2F" w:rsidRDefault="00516FF0" w:rsidP="00F06D3D">
            <w:pPr>
              <w:pStyle w:val="Standard"/>
              <w:spacing w:after="0" w:line="240" w:lineRule="auto"/>
              <w:ind w:left="175"/>
              <w:jc w:val="both"/>
              <w:rPr>
                <w:rFonts w:ascii="Arial Narrow" w:hAnsi="Arial Narrow"/>
                <w:b/>
              </w:rPr>
            </w:pPr>
          </w:p>
          <w:p w:rsidR="005A5CD9" w:rsidRPr="00A44A2F" w:rsidRDefault="00CA7A18" w:rsidP="00F06D3D">
            <w:pPr>
              <w:pStyle w:val="Standard"/>
              <w:spacing w:after="0" w:line="240" w:lineRule="auto"/>
              <w:ind w:left="175"/>
              <w:jc w:val="both"/>
              <w:rPr>
                <w:rFonts w:ascii="Arial Narrow" w:hAnsi="Arial Narrow"/>
                <w:spacing w:val="-2"/>
              </w:rPr>
            </w:pPr>
            <w:r w:rsidRPr="00A44A2F">
              <w:rPr>
                <w:rFonts w:ascii="Arial Narrow" w:hAnsi="Arial Narrow"/>
                <w:b/>
              </w:rPr>
              <w:t>5</w:t>
            </w:r>
            <w:r w:rsidR="005A5CD9" w:rsidRPr="00A44A2F">
              <w:rPr>
                <w:rFonts w:ascii="Arial Narrow" w:hAnsi="Arial Narrow"/>
                <w:b/>
              </w:rPr>
              <w:t>.1</w:t>
            </w:r>
            <w:r w:rsidR="005A5CD9" w:rsidRPr="00A44A2F">
              <w:rPr>
                <w:rFonts w:ascii="Arial Narrow" w:hAnsi="Arial Narrow"/>
              </w:rPr>
              <w:t xml:space="preserve"> </w:t>
            </w:r>
            <w:r w:rsidR="005A5CD9" w:rsidRPr="00A44A2F">
              <w:rPr>
                <w:rFonts w:ascii="Arial Narrow" w:hAnsi="Arial Narrow"/>
                <w:spacing w:val="-2"/>
              </w:rPr>
              <w:t xml:space="preserve">Los oferentes deberán revisar cuidadosamente el pliego y cumplir con todos los requisitos </w:t>
            </w:r>
            <w:r w:rsidR="005A5CD9" w:rsidRPr="00A44A2F">
              <w:rPr>
                <w:rFonts w:ascii="Arial Narrow" w:hAnsi="Arial Narrow"/>
                <w:spacing w:val="-2"/>
              </w:rPr>
              <w:lastRenderedPageBreak/>
              <w:t>solicitados en él. Su omisión o descuido al revisar los documentos no le relevará de cum</w:t>
            </w:r>
            <w:r w:rsidR="00BB5036" w:rsidRPr="00A44A2F">
              <w:rPr>
                <w:rFonts w:ascii="Arial Narrow" w:hAnsi="Arial Narrow"/>
                <w:spacing w:val="-2"/>
              </w:rPr>
              <w:t>plir lo señalado en su oferta</w:t>
            </w:r>
            <w:r w:rsidR="005A5CD9" w:rsidRPr="00A44A2F">
              <w:rPr>
                <w:rFonts w:ascii="Arial Narrow" w:hAnsi="Arial Narrow"/>
                <w:spacing w:val="-2"/>
              </w:rPr>
              <w:t>.</w:t>
            </w:r>
          </w:p>
          <w:p w:rsidR="00516FF0" w:rsidRPr="00A44A2F" w:rsidRDefault="00516FF0" w:rsidP="00F06D3D">
            <w:pPr>
              <w:pStyle w:val="Standard"/>
              <w:spacing w:after="0" w:line="240" w:lineRule="auto"/>
              <w:ind w:left="175"/>
              <w:jc w:val="both"/>
              <w:rPr>
                <w:rFonts w:ascii="Arial Narrow" w:hAnsi="Arial Narrow"/>
              </w:rPr>
            </w:pPr>
          </w:p>
        </w:tc>
      </w:tr>
      <w:tr w:rsidR="008940BD"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8940BD" w:rsidRPr="00A44A2F" w:rsidRDefault="00B34BFD" w:rsidP="00174106">
            <w:pPr>
              <w:pStyle w:val="Header1-Clauses"/>
              <w:tabs>
                <w:tab w:val="clear" w:pos="2276"/>
                <w:tab w:val="num" w:pos="432"/>
              </w:tabs>
              <w:spacing w:before="120" w:after="120" w:line="276" w:lineRule="auto"/>
              <w:ind w:left="432"/>
              <w:rPr>
                <w:rFonts w:ascii="Arial Narrow" w:hAnsi="Arial Narrow"/>
                <w:noProof w:val="0"/>
                <w:spacing w:val="-2"/>
                <w:sz w:val="22"/>
                <w:szCs w:val="22"/>
              </w:rPr>
            </w:pPr>
            <w:r w:rsidRPr="00A44A2F">
              <w:rPr>
                <w:rFonts w:ascii="Arial Narrow" w:hAnsi="Arial Narrow"/>
                <w:noProof w:val="0"/>
                <w:sz w:val="22"/>
                <w:szCs w:val="22"/>
              </w:rPr>
              <w:lastRenderedPageBreak/>
              <w:t>Participantes</w:t>
            </w:r>
          </w:p>
        </w:tc>
        <w:tc>
          <w:tcPr>
            <w:tcW w:w="8156" w:type="dxa"/>
            <w:tcBorders>
              <w:top w:val="single" w:sz="4" w:space="0" w:color="auto"/>
              <w:left w:val="single" w:sz="4" w:space="0" w:color="auto"/>
              <w:bottom w:val="single" w:sz="4" w:space="0" w:color="auto"/>
              <w:right w:val="single" w:sz="4" w:space="0" w:color="auto"/>
            </w:tcBorders>
          </w:tcPr>
          <w:p w:rsidR="00516FF0" w:rsidRPr="00A44A2F" w:rsidRDefault="00516FF0" w:rsidP="00F06D3D">
            <w:pPr>
              <w:pStyle w:val="Standard"/>
              <w:spacing w:after="0" w:line="240" w:lineRule="auto"/>
              <w:ind w:left="175"/>
              <w:jc w:val="both"/>
              <w:rPr>
                <w:rFonts w:ascii="Arial Narrow" w:eastAsia="Times New Roman" w:hAnsi="Arial Narrow"/>
                <w:b/>
                <w:lang w:eastAsia="es-EC"/>
              </w:rPr>
            </w:pPr>
          </w:p>
          <w:p w:rsidR="008940BD" w:rsidRPr="00A44A2F" w:rsidRDefault="00CA7A18" w:rsidP="00F06D3D">
            <w:pPr>
              <w:pStyle w:val="Standard"/>
              <w:spacing w:after="0" w:line="240" w:lineRule="auto"/>
              <w:ind w:left="175"/>
              <w:jc w:val="both"/>
              <w:rPr>
                <w:rFonts w:ascii="Arial Narrow" w:hAnsi="Arial Narrow"/>
              </w:rPr>
            </w:pPr>
            <w:r w:rsidRPr="00A44A2F">
              <w:rPr>
                <w:rFonts w:ascii="Arial Narrow" w:eastAsia="Times New Roman" w:hAnsi="Arial Narrow"/>
                <w:b/>
                <w:lang w:eastAsia="es-EC"/>
              </w:rPr>
              <w:t>6</w:t>
            </w:r>
            <w:r w:rsidR="008940BD" w:rsidRPr="00A44A2F">
              <w:rPr>
                <w:rFonts w:ascii="Arial Narrow" w:eastAsia="Times New Roman" w:hAnsi="Arial Narrow"/>
                <w:b/>
                <w:lang w:eastAsia="es-EC"/>
              </w:rPr>
              <w:t>.1</w:t>
            </w:r>
            <w:r w:rsidR="008940BD" w:rsidRPr="00A44A2F">
              <w:rPr>
                <w:rFonts w:ascii="Arial Narrow" w:eastAsia="Times New Roman" w:hAnsi="Arial Narrow"/>
                <w:lang w:eastAsia="es-EC"/>
              </w:rPr>
              <w:t xml:space="preserve"> La convocatoria está dirigida a las personas naturales o jurídicas, nacionales o extranjeras, asociaciones de éstas, consorcios o compromisos de asociaciones o consorcios, que tengan interés en participar en este </w:t>
            </w:r>
            <w:r w:rsidR="00CA4FAD" w:rsidRPr="00A44A2F">
              <w:rPr>
                <w:rFonts w:ascii="Arial Narrow" w:eastAsia="Times New Roman" w:hAnsi="Arial Narrow"/>
                <w:lang w:eastAsia="es-EC"/>
              </w:rPr>
              <w:t>procedimiento. (</w:t>
            </w:r>
            <w:r w:rsidR="00E77CBE" w:rsidRPr="00A44A2F">
              <w:rPr>
                <w:rFonts w:ascii="Arial Narrow" w:eastAsia="Times New Roman" w:hAnsi="Arial Narrow"/>
                <w:lang w:eastAsia="es-EC"/>
              </w:rPr>
              <w:t xml:space="preserve">Si una empresa extranjera, es adjudicada deberá establecer su domicilio o representante </w:t>
            </w:r>
            <w:r w:rsidR="00737BDC" w:rsidRPr="00A44A2F">
              <w:rPr>
                <w:rFonts w:ascii="Arial Narrow" w:eastAsia="Times New Roman" w:hAnsi="Arial Narrow"/>
                <w:lang w:eastAsia="es-EC"/>
              </w:rPr>
              <w:t>en el país)</w:t>
            </w:r>
            <w:r w:rsidR="0034358D" w:rsidRPr="00A44A2F">
              <w:rPr>
                <w:rFonts w:ascii="Arial Narrow" w:eastAsia="Times New Roman" w:hAnsi="Arial Narrow"/>
                <w:lang w:eastAsia="es-EC"/>
              </w:rPr>
              <w:t>.</w:t>
            </w:r>
          </w:p>
          <w:p w:rsidR="008940BD" w:rsidRPr="00A44A2F" w:rsidRDefault="008940BD" w:rsidP="00F06D3D">
            <w:pPr>
              <w:pStyle w:val="Standard"/>
              <w:spacing w:after="0" w:line="240" w:lineRule="auto"/>
              <w:ind w:left="175"/>
              <w:jc w:val="both"/>
              <w:rPr>
                <w:rFonts w:ascii="Arial Narrow" w:eastAsia="Times New Roman" w:hAnsi="Arial Narrow"/>
                <w:lang w:eastAsia="es-EC"/>
              </w:rPr>
            </w:pPr>
          </w:p>
          <w:p w:rsidR="008940BD" w:rsidRPr="00A44A2F" w:rsidRDefault="008940BD" w:rsidP="00F06D3D">
            <w:pPr>
              <w:tabs>
                <w:tab w:val="left" w:pos="-250"/>
                <w:tab w:val="num" w:pos="175"/>
              </w:tabs>
              <w:ind w:left="175"/>
              <w:rPr>
                <w:rFonts w:ascii="Arial Narrow" w:hAnsi="Arial Narrow"/>
                <w:noProof w:val="0"/>
                <w:sz w:val="22"/>
                <w:szCs w:val="22"/>
                <w:lang w:eastAsia="es-EC"/>
              </w:rPr>
            </w:pPr>
            <w:r w:rsidRPr="00A44A2F">
              <w:rPr>
                <w:rFonts w:ascii="Arial Narrow" w:hAnsi="Arial Narrow"/>
                <w:noProof w:val="0"/>
                <w:sz w:val="22"/>
                <w:szCs w:val="22"/>
                <w:lang w:eastAsia="es-EC"/>
              </w:rPr>
              <w:t xml:space="preserve">Cuando exista un compromiso de asociación o consorcio, se designará un procurador común de entre ellos, que actuará a nombre de los comprometidos.  </w:t>
            </w:r>
          </w:p>
          <w:p w:rsidR="008940BD" w:rsidRPr="00A44A2F" w:rsidRDefault="008940BD" w:rsidP="00F06D3D">
            <w:pPr>
              <w:pStyle w:val="Standard"/>
              <w:spacing w:after="0" w:line="240" w:lineRule="auto"/>
              <w:ind w:left="175"/>
              <w:jc w:val="both"/>
              <w:rPr>
                <w:rFonts w:ascii="Arial Narrow" w:hAnsi="Arial Narrow"/>
              </w:rPr>
            </w:pPr>
          </w:p>
          <w:p w:rsidR="008940BD" w:rsidRPr="00A44A2F" w:rsidRDefault="008940BD" w:rsidP="00F06D3D">
            <w:pPr>
              <w:pStyle w:val="Standard"/>
              <w:spacing w:after="0" w:line="240" w:lineRule="auto"/>
              <w:ind w:left="175"/>
              <w:jc w:val="both"/>
              <w:rPr>
                <w:rFonts w:ascii="Arial Narrow" w:eastAsia="Times New Roman" w:hAnsi="Arial Narrow"/>
                <w:lang w:eastAsia="es-EC"/>
              </w:rPr>
            </w:pPr>
            <w:r w:rsidRPr="00A44A2F">
              <w:rPr>
                <w:rFonts w:ascii="Arial Narrow" w:eastAsia="Times New Roman" w:hAnsi="Arial Narrow"/>
                <w:lang w:eastAsia="es-EC"/>
              </w:rPr>
              <w:t>En caso de ser adjudicados, los comprometidos deberán constituirse en asociación o consorcio previo la firma del contrato, dentro del término previsto para la firma del mismo; en caso contrario, se declarará a los integrantes del compromiso de asociación o consorcio como adjudicatarios fallidos.</w:t>
            </w:r>
          </w:p>
          <w:p w:rsidR="00516FF0" w:rsidRPr="00A44A2F" w:rsidRDefault="00516FF0" w:rsidP="00F06D3D">
            <w:pPr>
              <w:pStyle w:val="Standard"/>
              <w:spacing w:after="0" w:line="240" w:lineRule="auto"/>
              <w:ind w:left="175"/>
              <w:jc w:val="both"/>
              <w:rPr>
                <w:rFonts w:ascii="Arial Narrow" w:hAnsi="Arial Narrow"/>
              </w:rPr>
            </w:pPr>
          </w:p>
        </w:tc>
      </w:tr>
      <w:tr w:rsidR="00B34BFD"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B34BFD" w:rsidRPr="00A44A2F" w:rsidRDefault="00B34BFD"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Fonts w:ascii="Arial Narrow" w:hAnsi="Arial Narrow"/>
                <w:noProof w:val="0"/>
                <w:sz w:val="22"/>
                <w:szCs w:val="22"/>
              </w:rPr>
              <w:t>Presentación y apertura de ofertas</w:t>
            </w:r>
          </w:p>
        </w:tc>
        <w:tc>
          <w:tcPr>
            <w:tcW w:w="8156" w:type="dxa"/>
            <w:tcBorders>
              <w:top w:val="single" w:sz="4" w:space="0" w:color="auto"/>
              <w:left w:val="single" w:sz="4" w:space="0" w:color="auto"/>
              <w:bottom w:val="single" w:sz="4" w:space="0" w:color="auto"/>
              <w:right w:val="single" w:sz="4" w:space="0" w:color="auto"/>
            </w:tcBorders>
          </w:tcPr>
          <w:p w:rsidR="00516FF0" w:rsidRPr="00A44A2F" w:rsidRDefault="00516FF0" w:rsidP="00F06D3D">
            <w:pPr>
              <w:autoSpaceDE w:val="0"/>
              <w:ind w:left="175"/>
              <w:rPr>
                <w:rFonts w:ascii="Arial Narrow" w:hAnsi="Arial Narrow"/>
                <w:b/>
                <w:noProof w:val="0"/>
                <w:kern w:val="3"/>
                <w:sz w:val="22"/>
                <w:szCs w:val="22"/>
                <w:lang w:eastAsia="es-EC"/>
              </w:rPr>
            </w:pPr>
          </w:p>
          <w:p w:rsidR="00B34BFD" w:rsidRPr="00A44A2F" w:rsidRDefault="00CA7A18" w:rsidP="00F06D3D">
            <w:pPr>
              <w:autoSpaceDE w:val="0"/>
              <w:ind w:left="175"/>
              <w:rPr>
                <w:rFonts w:ascii="Arial Narrow" w:hAnsi="Arial Narrow"/>
                <w:noProof w:val="0"/>
                <w:kern w:val="3"/>
                <w:sz w:val="22"/>
                <w:szCs w:val="22"/>
                <w:lang w:eastAsia="es-EC"/>
              </w:rPr>
            </w:pPr>
            <w:r w:rsidRPr="00A44A2F">
              <w:rPr>
                <w:rFonts w:ascii="Arial Narrow" w:hAnsi="Arial Narrow"/>
                <w:b/>
                <w:noProof w:val="0"/>
                <w:kern w:val="3"/>
                <w:sz w:val="22"/>
                <w:szCs w:val="22"/>
                <w:lang w:eastAsia="es-EC"/>
              </w:rPr>
              <w:t>7</w:t>
            </w:r>
            <w:r w:rsidR="00B34BFD" w:rsidRPr="00A44A2F">
              <w:rPr>
                <w:rFonts w:ascii="Arial Narrow" w:hAnsi="Arial Narrow"/>
                <w:b/>
                <w:noProof w:val="0"/>
                <w:kern w:val="3"/>
                <w:sz w:val="22"/>
                <w:szCs w:val="22"/>
                <w:lang w:eastAsia="es-EC"/>
              </w:rPr>
              <w:t>.1</w:t>
            </w:r>
            <w:r w:rsidR="00B34BFD" w:rsidRPr="00A44A2F">
              <w:rPr>
                <w:rFonts w:ascii="Arial Narrow" w:hAnsi="Arial Narrow"/>
                <w:noProof w:val="0"/>
                <w:kern w:val="3"/>
                <w:sz w:val="22"/>
                <w:szCs w:val="22"/>
                <w:lang w:eastAsia="es-EC"/>
              </w:rPr>
              <w:t xml:space="preserve"> </w:t>
            </w:r>
            <w:r w:rsidR="002F54E7" w:rsidRPr="00A44A2F">
              <w:rPr>
                <w:rFonts w:ascii="Arial Narrow" w:hAnsi="Arial Narrow"/>
                <w:bCs/>
                <w:noProof w:val="0"/>
                <w:sz w:val="22"/>
                <w:szCs w:val="22"/>
              </w:rPr>
              <w:t xml:space="preserve">La oferta se </w:t>
            </w:r>
            <w:r w:rsidR="00CA4FAD" w:rsidRPr="00A44A2F">
              <w:rPr>
                <w:rFonts w:ascii="Arial Narrow" w:hAnsi="Arial Narrow"/>
                <w:bCs/>
                <w:noProof w:val="0"/>
                <w:sz w:val="22"/>
                <w:szCs w:val="22"/>
              </w:rPr>
              <w:t>deberá presentar</w:t>
            </w:r>
            <w:r w:rsidR="002F54E7" w:rsidRPr="00A44A2F">
              <w:rPr>
                <w:rFonts w:ascii="Arial Narrow" w:hAnsi="Arial Narrow"/>
                <w:bCs/>
                <w:noProof w:val="0"/>
                <w:sz w:val="22"/>
                <w:szCs w:val="22"/>
              </w:rPr>
              <w:t xml:space="preserve"> de fo</w:t>
            </w:r>
            <w:r w:rsidR="005C74A9" w:rsidRPr="00A44A2F">
              <w:rPr>
                <w:rFonts w:ascii="Arial Narrow" w:hAnsi="Arial Narrow"/>
                <w:bCs/>
                <w:noProof w:val="0"/>
                <w:sz w:val="22"/>
                <w:szCs w:val="22"/>
              </w:rPr>
              <w:t>rma física, en un (1) original,</w:t>
            </w:r>
            <w:r w:rsidR="002F54E7" w:rsidRPr="00A44A2F">
              <w:rPr>
                <w:rFonts w:ascii="Arial Narrow" w:hAnsi="Arial Narrow"/>
                <w:bCs/>
                <w:noProof w:val="0"/>
                <w:sz w:val="22"/>
                <w:szCs w:val="22"/>
              </w:rPr>
              <w:t xml:space="preserve"> una (1) copia, </w:t>
            </w:r>
            <w:r w:rsidR="009157A3" w:rsidRPr="00A44A2F">
              <w:rPr>
                <w:rFonts w:ascii="Arial Narrow" w:hAnsi="Arial Narrow"/>
                <w:bCs/>
                <w:noProof w:val="0"/>
                <w:sz w:val="22"/>
                <w:szCs w:val="22"/>
              </w:rPr>
              <w:t xml:space="preserve">y una (1) copia en digital en un CD, </w:t>
            </w:r>
            <w:r w:rsidR="002F54E7" w:rsidRPr="00A44A2F">
              <w:rPr>
                <w:rFonts w:ascii="Arial Narrow" w:hAnsi="Arial Narrow"/>
                <w:bCs/>
                <w:noProof w:val="0"/>
                <w:sz w:val="22"/>
                <w:szCs w:val="22"/>
              </w:rPr>
              <w:t xml:space="preserve">en un sobre único </w:t>
            </w:r>
            <w:r w:rsidR="009157A3" w:rsidRPr="00A44A2F">
              <w:rPr>
                <w:rFonts w:ascii="Arial Narrow" w:hAnsi="Arial Narrow"/>
                <w:bCs/>
                <w:noProof w:val="0"/>
                <w:sz w:val="22"/>
                <w:szCs w:val="22"/>
              </w:rPr>
              <w:t>en el edificio matriz del Ministerio de Transporte y Obras Públicas, ubicado en la calle Juan León Mera N26-2</w:t>
            </w:r>
            <w:r w:rsidR="00B808E5" w:rsidRPr="00A44A2F">
              <w:rPr>
                <w:rFonts w:ascii="Arial Narrow" w:hAnsi="Arial Narrow"/>
                <w:bCs/>
                <w:noProof w:val="0"/>
                <w:sz w:val="22"/>
                <w:szCs w:val="22"/>
              </w:rPr>
              <w:t>20 y Av. Francisco de Orellana,</w:t>
            </w:r>
            <w:r w:rsidR="009157A3" w:rsidRPr="00A44A2F">
              <w:rPr>
                <w:rFonts w:ascii="Arial Narrow" w:hAnsi="Arial Narrow"/>
                <w:bCs/>
                <w:noProof w:val="0"/>
                <w:sz w:val="22"/>
                <w:szCs w:val="22"/>
              </w:rPr>
              <w:t xml:space="preserve"> piso 15, Dirección de Contratación Pública; Ciudad: Quito; País: Ecuador</w:t>
            </w:r>
            <w:r w:rsidR="009157A3" w:rsidRPr="00A44A2F">
              <w:rPr>
                <w:rFonts w:ascii="Arial Narrow" w:hAnsi="Arial Narrow"/>
                <w:noProof w:val="0"/>
                <w:kern w:val="3"/>
                <w:sz w:val="22"/>
                <w:szCs w:val="22"/>
                <w:lang w:eastAsia="es-EC"/>
              </w:rPr>
              <w:t>.</w:t>
            </w:r>
          </w:p>
          <w:p w:rsidR="009157A3" w:rsidRPr="00A44A2F" w:rsidRDefault="009157A3" w:rsidP="00F06D3D">
            <w:pPr>
              <w:autoSpaceDE w:val="0"/>
              <w:ind w:left="175"/>
              <w:rPr>
                <w:rFonts w:ascii="Arial Narrow" w:hAnsi="Arial Narrow"/>
                <w:noProof w:val="0"/>
                <w:kern w:val="3"/>
                <w:sz w:val="22"/>
                <w:szCs w:val="22"/>
                <w:lang w:eastAsia="es-EC"/>
              </w:rPr>
            </w:pPr>
          </w:p>
          <w:p w:rsidR="009157A3" w:rsidRPr="00A44A2F" w:rsidRDefault="00B34BFD" w:rsidP="00F06D3D">
            <w:pPr>
              <w:autoSpaceDE w:val="0"/>
              <w:ind w:left="175"/>
              <w:rPr>
                <w:rFonts w:ascii="Arial Narrow" w:hAnsi="Arial Narrow"/>
                <w:noProof w:val="0"/>
                <w:kern w:val="3"/>
                <w:sz w:val="22"/>
                <w:szCs w:val="22"/>
                <w:lang w:eastAsia="es-EC"/>
              </w:rPr>
            </w:pPr>
            <w:r w:rsidRPr="00A44A2F">
              <w:rPr>
                <w:rFonts w:ascii="Arial Narrow" w:hAnsi="Arial Narrow"/>
                <w:noProof w:val="0"/>
                <w:kern w:val="3"/>
                <w:sz w:val="22"/>
                <w:szCs w:val="22"/>
                <w:lang w:eastAsia="es-EC"/>
              </w:rPr>
              <w:t xml:space="preserve">La apertura de las ofertas se realizará después de la fecha límite para la recepción de las ofertas. </w:t>
            </w:r>
          </w:p>
          <w:p w:rsidR="009157A3" w:rsidRPr="00A44A2F" w:rsidRDefault="009157A3" w:rsidP="00F06D3D">
            <w:pPr>
              <w:autoSpaceDE w:val="0"/>
              <w:ind w:left="175"/>
              <w:rPr>
                <w:rFonts w:ascii="Arial Narrow" w:hAnsi="Arial Narrow"/>
                <w:noProof w:val="0"/>
                <w:kern w:val="3"/>
                <w:sz w:val="22"/>
                <w:szCs w:val="22"/>
                <w:lang w:eastAsia="es-EC"/>
              </w:rPr>
            </w:pPr>
          </w:p>
          <w:p w:rsidR="00B34BFD" w:rsidRPr="00A44A2F" w:rsidRDefault="00B34BFD" w:rsidP="00F06D3D">
            <w:pPr>
              <w:autoSpaceDE w:val="0"/>
              <w:ind w:left="175"/>
              <w:rPr>
                <w:rFonts w:ascii="Arial Narrow" w:hAnsi="Arial Narrow"/>
                <w:noProof w:val="0"/>
                <w:kern w:val="3"/>
                <w:sz w:val="22"/>
                <w:szCs w:val="22"/>
                <w:lang w:eastAsia="es-EC"/>
              </w:rPr>
            </w:pPr>
            <w:r w:rsidRPr="00A44A2F">
              <w:rPr>
                <w:rFonts w:ascii="Arial Narrow" w:hAnsi="Arial Narrow"/>
                <w:noProof w:val="0"/>
                <w:kern w:val="3"/>
                <w:sz w:val="22"/>
                <w:szCs w:val="22"/>
                <w:lang w:eastAsia="es-EC"/>
              </w:rPr>
              <w:t>El a</w:t>
            </w:r>
            <w:r w:rsidR="006B6533" w:rsidRPr="00A44A2F">
              <w:rPr>
                <w:rFonts w:ascii="Arial Narrow" w:hAnsi="Arial Narrow"/>
                <w:noProof w:val="0"/>
                <w:kern w:val="3"/>
                <w:sz w:val="22"/>
                <w:szCs w:val="22"/>
                <w:lang w:eastAsia="es-EC"/>
              </w:rPr>
              <w:t xml:space="preserve">cto de apertura de las ofertas </w:t>
            </w:r>
            <w:r w:rsidRPr="00A44A2F">
              <w:rPr>
                <w:rFonts w:ascii="Arial Narrow" w:hAnsi="Arial Narrow"/>
                <w:noProof w:val="0"/>
                <w:kern w:val="3"/>
                <w:sz w:val="22"/>
                <w:szCs w:val="22"/>
                <w:lang w:eastAsia="es-EC"/>
              </w:rPr>
              <w:t>será público.</w:t>
            </w:r>
          </w:p>
          <w:p w:rsidR="00B34BFD" w:rsidRPr="00A44A2F" w:rsidRDefault="00B34BFD" w:rsidP="00F06D3D">
            <w:pPr>
              <w:autoSpaceDE w:val="0"/>
              <w:ind w:left="175"/>
              <w:rPr>
                <w:rFonts w:ascii="Arial Narrow" w:hAnsi="Arial Narrow"/>
                <w:noProof w:val="0"/>
                <w:kern w:val="3"/>
                <w:sz w:val="22"/>
                <w:szCs w:val="22"/>
                <w:lang w:eastAsia="es-EC"/>
              </w:rPr>
            </w:pPr>
          </w:p>
          <w:p w:rsidR="00B34BFD" w:rsidRPr="00A44A2F" w:rsidRDefault="00B34BFD" w:rsidP="00F06D3D">
            <w:pPr>
              <w:ind w:left="175"/>
              <w:rPr>
                <w:rFonts w:ascii="Arial Narrow" w:hAnsi="Arial Narrow"/>
                <w:noProof w:val="0"/>
                <w:kern w:val="3"/>
                <w:sz w:val="22"/>
                <w:szCs w:val="22"/>
                <w:lang w:eastAsia="es-EC"/>
              </w:rPr>
            </w:pPr>
            <w:r w:rsidRPr="00A44A2F">
              <w:rPr>
                <w:rFonts w:ascii="Arial Narrow" w:hAnsi="Arial Narrow"/>
                <w:noProof w:val="0"/>
                <w:kern w:val="3"/>
                <w:sz w:val="22"/>
                <w:szCs w:val="22"/>
                <w:lang w:eastAsia="es-EC"/>
              </w:rPr>
              <w:t>De la apertura de las ofertas, en la que podrán estar presentes los oferentes que lo deseen, se levantará un acta que será suscrita por los integrantes de la Comisión Técnica con la siguiente información, la cual obligatoriamente se subirá al Portal Institucional del Ministerio de Transporte y Obras Públicas:</w:t>
            </w:r>
          </w:p>
          <w:p w:rsidR="00B34BFD" w:rsidRPr="00A44A2F" w:rsidRDefault="00B34BFD" w:rsidP="00F06D3D">
            <w:pPr>
              <w:ind w:left="175"/>
              <w:rPr>
                <w:rFonts w:ascii="Arial Narrow" w:hAnsi="Arial Narrow"/>
                <w:noProof w:val="0"/>
                <w:kern w:val="3"/>
                <w:sz w:val="22"/>
                <w:szCs w:val="22"/>
                <w:lang w:eastAsia="es-EC"/>
              </w:rPr>
            </w:pPr>
          </w:p>
          <w:p w:rsidR="00B34BFD" w:rsidRPr="00A44A2F" w:rsidRDefault="00B34BFD" w:rsidP="00F06D3D">
            <w:pPr>
              <w:ind w:left="175"/>
              <w:rPr>
                <w:rFonts w:ascii="Arial Narrow" w:hAnsi="Arial Narrow"/>
                <w:noProof w:val="0"/>
                <w:kern w:val="3"/>
                <w:sz w:val="22"/>
                <w:szCs w:val="22"/>
                <w:lang w:eastAsia="es-EC"/>
              </w:rPr>
            </w:pPr>
            <w:r w:rsidRPr="00A44A2F">
              <w:rPr>
                <w:rFonts w:ascii="Arial Narrow" w:hAnsi="Arial Narrow"/>
                <w:noProof w:val="0"/>
                <w:kern w:val="3"/>
                <w:sz w:val="22"/>
                <w:szCs w:val="22"/>
                <w:lang w:eastAsia="es-EC"/>
              </w:rPr>
              <w:t>a) Nombre de los oferentes;</w:t>
            </w:r>
          </w:p>
          <w:p w:rsidR="00B34BFD" w:rsidRPr="00A44A2F" w:rsidRDefault="00B34BFD" w:rsidP="00F06D3D">
            <w:pPr>
              <w:ind w:left="175"/>
              <w:rPr>
                <w:rFonts w:ascii="Arial Narrow" w:hAnsi="Arial Narrow"/>
                <w:noProof w:val="0"/>
                <w:kern w:val="3"/>
                <w:sz w:val="22"/>
                <w:szCs w:val="22"/>
                <w:lang w:eastAsia="es-EC"/>
              </w:rPr>
            </w:pPr>
            <w:r w:rsidRPr="00A44A2F">
              <w:rPr>
                <w:rFonts w:ascii="Arial Narrow" w:hAnsi="Arial Narrow"/>
                <w:noProof w:val="0"/>
                <w:kern w:val="3"/>
                <w:sz w:val="22"/>
                <w:szCs w:val="22"/>
                <w:lang w:eastAsia="es-EC"/>
              </w:rPr>
              <w:t xml:space="preserve">b) Valor de la </w:t>
            </w:r>
            <w:r w:rsidR="006E0AA2" w:rsidRPr="00A44A2F">
              <w:rPr>
                <w:rFonts w:ascii="Arial Narrow" w:hAnsi="Arial Narrow"/>
                <w:noProof w:val="0"/>
                <w:kern w:val="3"/>
                <w:sz w:val="22"/>
                <w:szCs w:val="22"/>
                <w:lang w:eastAsia="es-EC"/>
              </w:rPr>
              <w:t>propuesta</w:t>
            </w:r>
            <w:r w:rsidRPr="00A44A2F">
              <w:rPr>
                <w:rFonts w:ascii="Arial Narrow" w:hAnsi="Arial Narrow"/>
                <w:noProof w:val="0"/>
                <w:kern w:val="3"/>
                <w:sz w:val="22"/>
                <w:szCs w:val="22"/>
                <w:lang w:eastAsia="es-EC"/>
              </w:rPr>
              <w:t xml:space="preserve"> económica, identificada por oferente;</w:t>
            </w:r>
          </w:p>
          <w:p w:rsidR="00B34BFD" w:rsidRPr="00A44A2F" w:rsidRDefault="00B34BFD" w:rsidP="00F06D3D">
            <w:pPr>
              <w:ind w:left="175"/>
              <w:rPr>
                <w:rFonts w:ascii="Arial Narrow" w:hAnsi="Arial Narrow"/>
                <w:noProof w:val="0"/>
                <w:kern w:val="3"/>
                <w:sz w:val="22"/>
                <w:szCs w:val="22"/>
                <w:lang w:eastAsia="es-EC"/>
              </w:rPr>
            </w:pPr>
            <w:r w:rsidRPr="00A44A2F">
              <w:rPr>
                <w:rFonts w:ascii="Arial Narrow" w:hAnsi="Arial Narrow"/>
                <w:noProof w:val="0"/>
                <w:kern w:val="3"/>
                <w:sz w:val="22"/>
                <w:szCs w:val="22"/>
                <w:lang w:eastAsia="es-EC"/>
              </w:rPr>
              <w:t>c) Plazo de ejecución;</w:t>
            </w:r>
          </w:p>
          <w:p w:rsidR="00B34BFD" w:rsidRPr="00A44A2F" w:rsidRDefault="00B34BFD" w:rsidP="00F06D3D">
            <w:pPr>
              <w:ind w:left="175"/>
              <w:rPr>
                <w:rFonts w:ascii="Arial Narrow" w:hAnsi="Arial Narrow"/>
                <w:noProof w:val="0"/>
                <w:kern w:val="3"/>
                <w:sz w:val="22"/>
                <w:szCs w:val="22"/>
                <w:lang w:eastAsia="es-EC"/>
              </w:rPr>
            </w:pPr>
            <w:r w:rsidRPr="00A44A2F">
              <w:rPr>
                <w:rFonts w:ascii="Arial Narrow" w:hAnsi="Arial Narrow"/>
                <w:noProof w:val="0"/>
                <w:kern w:val="3"/>
                <w:sz w:val="22"/>
                <w:szCs w:val="22"/>
                <w:lang w:eastAsia="es-EC"/>
              </w:rPr>
              <w:t>d) Número de hojas de cada oferta;</w:t>
            </w:r>
          </w:p>
          <w:p w:rsidR="00B34BFD" w:rsidRPr="00A44A2F" w:rsidRDefault="00B34BFD" w:rsidP="00F06D3D">
            <w:pPr>
              <w:ind w:left="175"/>
              <w:rPr>
                <w:rFonts w:ascii="Arial Narrow" w:hAnsi="Arial Narrow"/>
                <w:noProof w:val="0"/>
                <w:kern w:val="3"/>
                <w:sz w:val="22"/>
                <w:szCs w:val="22"/>
                <w:lang w:eastAsia="es-EC"/>
              </w:rPr>
            </w:pPr>
            <w:r w:rsidRPr="00A44A2F">
              <w:rPr>
                <w:rFonts w:ascii="Arial Narrow" w:hAnsi="Arial Narrow"/>
                <w:noProof w:val="0"/>
                <w:kern w:val="3"/>
                <w:sz w:val="22"/>
                <w:szCs w:val="22"/>
                <w:lang w:eastAsia="es-EC"/>
              </w:rPr>
              <w:t>e) Las demás información considerada por la entidad contratante.</w:t>
            </w:r>
          </w:p>
          <w:p w:rsidR="00E13B8F" w:rsidRPr="00A44A2F" w:rsidRDefault="00E13B8F" w:rsidP="00F06D3D">
            <w:pPr>
              <w:ind w:left="175"/>
              <w:rPr>
                <w:rFonts w:ascii="Arial Narrow" w:hAnsi="Arial Narrow"/>
                <w:noProof w:val="0"/>
                <w:kern w:val="3"/>
                <w:sz w:val="22"/>
                <w:szCs w:val="22"/>
                <w:lang w:eastAsia="es-EC"/>
              </w:rPr>
            </w:pPr>
          </w:p>
        </w:tc>
      </w:tr>
      <w:tr w:rsidR="005A5CD9"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5A5CD9" w:rsidRPr="00A44A2F" w:rsidRDefault="005A5CD9" w:rsidP="00174106">
            <w:pPr>
              <w:pStyle w:val="Header1-Clauses"/>
              <w:tabs>
                <w:tab w:val="clear" w:pos="2276"/>
                <w:tab w:val="num" w:pos="432"/>
              </w:tabs>
              <w:spacing w:before="120" w:after="120" w:line="276" w:lineRule="auto"/>
              <w:ind w:left="432"/>
              <w:rPr>
                <w:rFonts w:ascii="Arial Narrow" w:hAnsi="Arial Narrow"/>
                <w:noProof w:val="0"/>
                <w:spacing w:val="-2"/>
                <w:sz w:val="22"/>
                <w:szCs w:val="22"/>
              </w:rPr>
            </w:pPr>
            <w:r w:rsidRPr="00A44A2F">
              <w:rPr>
                <w:rFonts w:ascii="Arial Narrow" w:hAnsi="Arial Narrow"/>
                <w:noProof w:val="0"/>
                <w:spacing w:val="-3"/>
                <w:sz w:val="22"/>
                <w:szCs w:val="22"/>
              </w:rPr>
              <w:t>Causas de rechazo</w:t>
            </w:r>
          </w:p>
        </w:tc>
        <w:tc>
          <w:tcPr>
            <w:tcW w:w="8156" w:type="dxa"/>
            <w:tcBorders>
              <w:top w:val="single" w:sz="4" w:space="0" w:color="auto"/>
              <w:left w:val="single" w:sz="4" w:space="0" w:color="auto"/>
              <w:bottom w:val="single" w:sz="4" w:space="0" w:color="auto"/>
              <w:right w:val="single" w:sz="4" w:space="0" w:color="auto"/>
            </w:tcBorders>
          </w:tcPr>
          <w:p w:rsidR="002C256A" w:rsidRPr="00A44A2F" w:rsidRDefault="002C256A" w:rsidP="00F06D3D">
            <w:pPr>
              <w:pStyle w:val="Standard"/>
              <w:tabs>
                <w:tab w:val="left" w:pos="-525"/>
              </w:tabs>
              <w:spacing w:after="0" w:line="240" w:lineRule="auto"/>
              <w:ind w:left="175" w:right="45"/>
              <w:jc w:val="both"/>
              <w:rPr>
                <w:rFonts w:ascii="Arial Narrow" w:hAnsi="Arial Narrow"/>
                <w:b/>
              </w:rPr>
            </w:pPr>
          </w:p>
          <w:p w:rsidR="005A5CD9" w:rsidRPr="00A44A2F" w:rsidRDefault="00CA7A18" w:rsidP="00F06D3D">
            <w:pPr>
              <w:pStyle w:val="Standard"/>
              <w:tabs>
                <w:tab w:val="left" w:pos="-525"/>
              </w:tabs>
              <w:spacing w:after="0" w:line="240" w:lineRule="auto"/>
              <w:ind w:left="175" w:right="45"/>
              <w:jc w:val="both"/>
              <w:rPr>
                <w:rFonts w:ascii="Arial Narrow" w:hAnsi="Arial Narrow"/>
                <w:spacing w:val="-3"/>
              </w:rPr>
            </w:pPr>
            <w:r w:rsidRPr="00A44A2F">
              <w:rPr>
                <w:rFonts w:ascii="Arial Narrow" w:hAnsi="Arial Narrow"/>
                <w:b/>
              </w:rPr>
              <w:t>8</w:t>
            </w:r>
            <w:r w:rsidR="005A5CD9" w:rsidRPr="00A44A2F">
              <w:rPr>
                <w:rFonts w:ascii="Arial Narrow" w:hAnsi="Arial Narrow"/>
                <w:b/>
              </w:rPr>
              <w:t>.1</w:t>
            </w:r>
            <w:r w:rsidR="005A5CD9" w:rsidRPr="00A44A2F">
              <w:rPr>
                <w:rFonts w:ascii="Arial Narrow" w:hAnsi="Arial Narrow"/>
              </w:rPr>
              <w:t xml:space="preserve"> </w:t>
            </w:r>
            <w:r w:rsidR="005A5CD9" w:rsidRPr="00A44A2F">
              <w:rPr>
                <w:rFonts w:ascii="Arial Narrow" w:hAnsi="Arial Narrow"/>
                <w:spacing w:val="-3"/>
              </w:rPr>
              <w:t>Luego de evaluados los documentos de la oferta, la Comisión Técnica</w:t>
            </w:r>
            <w:r w:rsidR="00EE7E29" w:rsidRPr="00A44A2F">
              <w:rPr>
                <w:rFonts w:ascii="Arial Narrow" w:hAnsi="Arial Narrow"/>
                <w:spacing w:val="-3"/>
              </w:rPr>
              <w:t xml:space="preserve"> </w:t>
            </w:r>
            <w:r w:rsidR="005A5CD9" w:rsidRPr="00A44A2F">
              <w:rPr>
                <w:rFonts w:ascii="Arial Narrow" w:hAnsi="Arial Narrow"/>
                <w:spacing w:val="-3"/>
              </w:rPr>
              <w:t>rechazará una oferta por las siguientes causas:</w:t>
            </w:r>
          </w:p>
          <w:p w:rsidR="003E5B2C" w:rsidRPr="00A44A2F" w:rsidRDefault="003E5B2C" w:rsidP="007F78D3">
            <w:pPr>
              <w:pStyle w:val="Standard"/>
              <w:tabs>
                <w:tab w:val="left" w:pos="-525"/>
              </w:tabs>
              <w:spacing w:after="0" w:line="240" w:lineRule="auto"/>
              <w:ind w:right="45"/>
              <w:jc w:val="both"/>
              <w:rPr>
                <w:rFonts w:ascii="Arial Narrow" w:hAnsi="Arial Narrow"/>
                <w:spacing w:val="-3"/>
              </w:rPr>
            </w:pP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spacing w:val="-3"/>
              </w:rPr>
              <w:t>Si no cumpliera los requisitos exigidos en las condiciones generales y condiciones particulares que incluyen las especificaciones técnicas y los formularios del pliego.</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spacing w:val="-3"/>
              </w:rPr>
              <w:t>Si se hubiera entregado y/o presentado la oferta en lugar distinto al fijado o después de la hora establecida para ello en el cronograma del procedimiento.</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spacing w:val="-3"/>
              </w:rPr>
              <w:t>Cuando las ofertas contengan errores sustanciales, y/o evidentes, que no puedan ser convalidados.</w:t>
            </w:r>
          </w:p>
          <w:p w:rsidR="003E5B2C" w:rsidRPr="00A44A2F" w:rsidRDefault="00B401D1" w:rsidP="00B401D1">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spacing w:val="-3"/>
              </w:rPr>
              <w:t xml:space="preserve">De verificar la Comisión Técnica en la evaluación de la oferta económica temeridad en los precios establecidos por el oferente.  </w:t>
            </w:r>
            <w:r w:rsidR="003E5B2C" w:rsidRPr="00A44A2F">
              <w:rPr>
                <w:rFonts w:ascii="Arial Narrow" w:hAnsi="Arial Narrow"/>
                <w:spacing w:val="-3"/>
              </w:rPr>
              <w:t xml:space="preserve">  </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spacing w:val="-3"/>
              </w:rPr>
              <w:t xml:space="preserve">Si el contenido de cualquiera de los acápites de los formularios difiriere del previsto en el </w:t>
            </w:r>
            <w:r w:rsidRPr="00A44A2F">
              <w:rPr>
                <w:rFonts w:ascii="Arial Narrow" w:hAnsi="Arial Narrow"/>
                <w:spacing w:val="-3"/>
              </w:rPr>
              <w:lastRenderedPageBreak/>
              <w:t>pliego, condicionándolo o modificándolo, de tal forma que se alteren las condiciones contempladas para la ejecución del contrato. De igual forma, si se condicionara la oferta con la presentación de cualquier documento o información.</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spacing w:val="-3"/>
              </w:rPr>
              <w:t>Si el oferente no hubiere atendido la petición de convalidación, en el término fijado para el efecto, de acuerdo a lo establecido en el pliego, siempre y cuando el error no convalidado constituya causal de rechazo.</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spacing w:val="-3"/>
              </w:rPr>
              <w:t>La oferta que presente equipo mínimo y personal técnico mínimo que se encuentre comprometido en otro proyecto en ejecución en el Ministerio de Transporte y Obras Públicas.</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spacing w:val="-3"/>
              </w:rPr>
            </w:pPr>
            <w:r w:rsidRPr="00A44A2F">
              <w:rPr>
                <w:rFonts w:ascii="Arial Narrow" w:hAnsi="Arial Narrow"/>
                <w:spacing w:val="-3"/>
              </w:rPr>
              <w:t xml:space="preserve">Si el oferente ha sido beneficiario de dos contratos efectuados dentro del programa de </w:t>
            </w:r>
            <w:r w:rsidRPr="00A44A2F">
              <w:rPr>
                <w:rFonts w:ascii="Arial Narrow" w:eastAsia="Times New Roman" w:hAnsi="Arial Narrow"/>
                <w:spacing w:val="-3"/>
                <w:kern w:val="0"/>
              </w:rPr>
              <w:t>Mantenimiento por Resultados financiado con el crédito de la Corporación Andina de Fomento CAF, en el cual el MTOP participa como órgano ejecutor, sea que participe de forma individual o como integrante de una asociación o consorcio.</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spacing w:val="-3"/>
              </w:rPr>
            </w:pPr>
            <w:r w:rsidRPr="00A44A2F">
              <w:rPr>
                <w:rFonts w:ascii="Arial Narrow" w:eastAsia="Times New Roman" w:hAnsi="Arial Narrow"/>
                <w:spacing w:val="-3"/>
                <w:kern w:val="0"/>
              </w:rPr>
              <w:t>La falta de presentación de todos los formularios en especial los constantes en el numeral 1.3 “NÓMINA DE SOCIO(S), ACCIONISTA(S) O PARTÍCIPE(S) MAYORITARIOS DE PERSONAS JURÍDICAS, Y DISPOSICIONES ESPECÍFICAS PARA PERSONAS NATURALES, OFERENTES” de los pliegos.</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rPr>
              <w:t>Constar en listas negras de Naciones Unidas, Lavados de Activos, Trata de personas, Terrorismo, etc.</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rPr>
              <w:t xml:space="preserve">Si al momento de la presentación </w:t>
            </w:r>
            <w:r w:rsidR="008718C6" w:rsidRPr="00A44A2F">
              <w:rPr>
                <w:rFonts w:ascii="Arial Narrow" w:hAnsi="Arial Narrow"/>
              </w:rPr>
              <w:t xml:space="preserve">o apertura </w:t>
            </w:r>
            <w:r w:rsidRPr="00A44A2F">
              <w:rPr>
                <w:rFonts w:ascii="Arial Narrow" w:hAnsi="Arial Narrow"/>
              </w:rPr>
              <w:t>de la propuesta, el oferente interesado nacional no se encontrare habilitado en el Registro Único de Proveedores.</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rPr>
              <w:t>Una oferta será rechazada por la entidad contratante en cualquier momento del procedimiento, si de la revisión de los documentos que fueren del caso, pudiere evidenciarse inconsistencia, simulación o inexactitud de la información presentada. La entidad contratante podrá solicitar al oferente la documentación que estime pertinente referida en cualquier documento de la oferta, relacionada o no con el objeto de la contratación, para validar la información manifestada en la oferta.</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rPr>
              <w:t>Ningún oferente podrá intervenir con más de una oferta; y,</w:t>
            </w:r>
          </w:p>
          <w:p w:rsidR="003E5B2C" w:rsidRPr="00A44A2F" w:rsidRDefault="003E5B2C" w:rsidP="003E5B2C">
            <w:pPr>
              <w:pStyle w:val="Standard"/>
              <w:numPr>
                <w:ilvl w:val="0"/>
                <w:numId w:val="3"/>
              </w:numPr>
              <w:tabs>
                <w:tab w:val="left" w:pos="-525"/>
              </w:tabs>
              <w:spacing w:after="0" w:line="240" w:lineRule="auto"/>
              <w:ind w:right="45"/>
              <w:jc w:val="both"/>
              <w:rPr>
                <w:rFonts w:ascii="Arial Narrow" w:hAnsi="Arial Narrow"/>
              </w:rPr>
            </w:pPr>
            <w:r w:rsidRPr="00A44A2F">
              <w:rPr>
                <w:rFonts w:ascii="Arial Narrow" w:hAnsi="Arial Narrow"/>
              </w:rPr>
              <w:t>En los casos establecidos en el presente pliego.</w:t>
            </w:r>
          </w:p>
          <w:p w:rsidR="00CE2E1D" w:rsidRPr="00A44A2F" w:rsidRDefault="00CE2E1D" w:rsidP="00F06D3D">
            <w:pPr>
              <w:pStyle w:val="Standard"/>
              <w:tabs>
                <w:tab w:val="left" w:pos="-525"/>
              </w:tabs>
              <w:spacing w:after="0" w:line="240" w:lineRule="auto"/>
              <w:ind w:left="175" w:right="45"/>
              <w:jc w:val="both"/>
              <w:rPr>
                <w:rFonts w:ascii="Arial Narrow" w:hAnsi="Arial Narrow"/>
                <w:spacing w:val="-3"/>
              </w:rPr>
            </w:pPr>
          </w:p>
        </w:tc>
      </w:tr>
      <w:tr w:rsidR="00ED40E3"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ED40E3" w:rsidRPr="00A44A2F" w:rsidRDefault="00ED40E3"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z w:val="22"/>
                <w:szCs w:val="22"/>
              </w:rPr>
              <w:lastRenderedPageBreak/>
              <w:t>Preguntas, respuestas y aclaraciones</w:t>
            </w:r>
          </w:p>
        </w:tc>
        <w:tc>
          <w:tcPr>
            <w:tcW w:w="8156" w:type="dxa"/>
            <w:tcBorders>
              <w:top w:val="single" w:sz="4" w:space="0" w:color="auto"/>
              <w:left w:val="single" w:sz="4" w:space="0" w:color="auto"/>
              <w:bottom w:val="single" w:sz="4" w:space="0" w:color="auto"/>
              <w:right w:val="single" w:sz="4" w:space="0" w:color="auto"/>
            </w:tcBorders>
          </w:tcPr>
          <w:p w:rsidR="00ED40E3" w:rsidRPr="00A44A2F" w:rsidRDefault="00ED40E3" w:rsidP="00F06D3D">
            <w:pPr>
              <w:pStyle w:val="Header2-SubClauses"/>
              <w:spacing w:before="120" w:after="120"/>
              <w:ind w:left="175" w:firstLine="0"/>
              <w:rPr>
                <w:rFonts w:ascii="Arial Narrow" w:hAnsi="Arial Narrow"/>
                <w:noProof w:val="0"/>
                <w:sz w:val="22"/>
                <w:szCs w:val="22"/>
              </w:rPr>
            </w:pPr>
            <w:r w:rsidRPr="00A44A2F">
              <w:rPr>
                <w:rFonts w:ascii="Arial Narrow" w:eastAsia="Calibri" w:hAnsi="Arial Narrow"/>
                <w:noProof w:val="0"/>
                <w:spacing w:val="-3"/>
                <w:kern w:val="3"/>
                <w:sz w:val="22"/>
                <w:szCs w:val="22"/>
              </w:rPr>
              <w:t xml:space="preserve">Todo interesado en presentar ofertas en el procedimiento tiene la facultad y el derecho de en el caso de detectar un error, omisión o inconsistencia en el pliego, o si necesita una aclaración sobre una parte de los documentos, solicitar a la Comisión Técnica a través de una comunicación por escrito la respuesta a su inquietud o consulta. La entidad contratante responderá </w:t>
            </w:r>
            <w:r w:rsidR="00F80000" w:rsidRPr="00A44A2F">
              <w:rPr>
                <w:rFonts w:ascii="Arial Narrow" w:eastAsia="Calibri" w:hAnsi="Arial Narrow"/>
                <w:noProof w:val="0"/>
                <w:spacing w:val="-3"/>
                <w:kern w:val="3"/>
                <w:sz w:val="22"/>
                <w:szCs w:val="22"/>
              </w:rPr>
              <w:t xml:space="preserve">todas </w:t>
            </w:r>
            <w:r w:rsidRPr="00A44A2F">
              <w:rPr>
                <w:rFonts w:ascii="Arial Narrow" w:eastAsia="Calibri" w:hAnsi="Arial Narrow"/>
                <w:noProof w:val="0"/>
                <w:spacing w:val="-3"/>
                <w:kern w:val="3"/>
                <w:sz w:val="22"/>
                <w:szCs w:val="22"/>
              </w:rPr>
              <w:t xml:space="preserve">las preguntas </w:t>
            </w:r>
            <w:r w:rsidR="00F80000" w:rsidRPr="00A44A2F">
              <w:rPr>
                <w:rFonts w:ascii="Arial Narrow" w:eastAsia="Calibri" w:hAnsi="Arial Narrow"/>
                <w:noProof w:val="0"/>
                <w:spacing w:val="-3"/>
                <w:kern w:val="3"/>
                <w:sz w:val="22"/>
                <w:szCs w:val="22"/>
              </w:rPr>
              <w:t>y</w:t>
            </w:r>
            <w:r w:rsidRPr="00A44A2F">
              <w:rPr>
                <w:rFonts w:ascii="Arial Narrow" w:eastAsia="Calibri" w:hAnsi="Arial Narrow"/>
                <w:noProof w:val="0"/>
                <w:spacing w:val="-3"/>
                <w:kern w:val="3"/>
                <w:sz w:val="22"/>
                <w:szCs w:val="22"/>
              </w:rPr>
              <w:t xml:space="preserve"> realizará las aclaraciones que fueren necesarias a través de una publicación en la página Web Institucional, de acuerdo a</w:t>
            </w:r>
            <w:r w:rsidR="00B031A8" w:rsidRPr="00A44A2F">
              <w:rPr>
                <w:rFonts w:ascii="Arial Narrow" w:eastAsia="Calibri" w:hAnsi="Arial Narrow"/>
                <w:noProof w:val="0"/>
                <w:spacing w:val="-3"/>
                <w:kern w:val="3"/>
                <w:sz w:val="22"/>
                <w:szCs w:val="22"/>
              </w:rPr>
              <w:t xml:space="preserve">l cronograma </w:t>
            </w:r>
            <w:r w:rsidRPr="00A44A2F">
              <w:rPr>
                <w:rFonts w:ascii="Arial Narrow" w:eastAsia="Calibri" w:hAnsi="Arial Narrow"/>
                <w:noProof w:val="0"/>
                <w:spacing w:val="-3"/>
                <w:kern w:val="3"/>
                <w:sz w:val="22"/>
                <w:szCs w:val="22"/>
              </w:rPr>
              <w:t xml:space="preserve">establecido en la convocatoria del procedimiento. </w:t>
            </w:r>
          </w:p>
        </w:tc>
      </w:tr>
      <w:tr w:rsidR="00ED40E3"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ED40E3" w:rsidRPr="00A44A2F" w:rsidRDefault="00ED40E3"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z w:val="22"/>
                <w:szCs w:val="22"/>
              </w:rPr>
              <w:t>Modificación del pliego</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suppressAutoHyphens/>
              <w:ind w:left="175" w:right="49"/>
              <w:rPr>
                <w:rFonts w:ascii="Arial Narrow" w:eastAsia="Calibri" w:hAnsi="Arial Narrow"/>
                <w:b/>
                <w:noProof w:val="0"/>
                <w:spacing w:val="-3"/>
                <w:kern w:val="3"/>
                <w:sz w:val="22"/>
                <w:szCs w:val="22"/>
              </w:rPr>
            </w:pP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0</w:t>
            </w:r>
            <w:r w:rsidRPr="00A44A2F">
              <w:rPr>
                <w:rFonts w:ascii="Arial Narrow" w:eastAsia="Calibri" w:hAnsi="Arial Narrow"/>
                <w:b/>
                <w:noProof w:val="0"/>
                <w:spacing w:val="-3"/>
                <w:kern w:val="3"/>
                <w:sz w:val="22"/>
                <w:szCs w:val="22"/>
              </w:rPr>
              <w:t xml:space="preserve">.1 </w:t>
            </w:r>
            <w:r w:rsidRPr="00A44A2F">
              <w:rPr>
                <w:rFonts w:ascii="Arial Narrow" w:eastAsia="Calibri" w:hAnsi="Arial Narrow"/>
                <w:noProof w:val="0"/>
                <w:spacing w:val="-3"/>
                <w:kern w:val="3"/>
                <w:sz w:val="22"/>
                <w:szCs w:val="22"/>
              </w:rPr>
              <w:t xml:space="preserve">La Comisión Técnica, podrá emitir aclaraciones o modificaciones respecto de las condiciones particulares del pliego, por propia iniciativa o por pedido de los participantes, siempre que éstas no alteren el presupuesto referencial ni el objeto del contrato, modificaciones que deberán ser publicadas en el portal institucional: </w:t>
            </w:r>
            <w:hyperlink r:id="rId16" w:history="1">
              <w:r w:rsidRPr="00A44A2F">
                <w:rPr>
                  <w:rFonts w:ascii="Arial Narrow" w:eastAsia="Calibri" w:hAnsi="Arial Narrow"/>
                  <w:noProof w:val="0"/>
                  <w:spacing w:val="-3"/>
                  <w:kern w:val="3"/>
                  <w:sz w:val="22"/>
                  <w:szCs w:val="22"/>
                </w:rPr>
                <w:t>www.obraspublicas.gob.ec</w:t>
              </w:r>
            </w:hyperlink>
            <w:r w:rsidRPr="00A44A2F">
              <w:rPr>
                <w:rFonts w:ascii="Arial Narrow" w:eastAsia="Calibri" w:hAnsi="Arial Narrow"/>
                <w:noProof w:val="0"/>
                <w:spacing w:val="-3"/>
                <w:kern w:val="3"/>
                <w:sz w:val="22"/>
                <w:szCs w:val="22"/>
              </w:rPr>
              <w:t>, hasta el término máximo para responder preguntas.</w:t>
            </w:r>
          </w:p>
          <w:p w:rsidR="00375CB4" w:rsidRPr="00A44A2F" w:rsidRDefault="00375CB4" w:rsidP="00F06D3D">
            <w:pPr>
              <w:suppressAutoHyphens/>
              <w:ind w:left="175" w:right="49"/>
              <w:rPr>
                <w:rFonts w:ascii="Arial Narrow" w:eastAsia="Calibri" w:hAnsi="Arial Narrow"/>
                <w:noProof w:val="0"/>
                <w:spacing w:val="-3"/>
                <w:kern w:val="3"/>
                <w:sz w:val="22"/>
                <w:szCs w:val="22"/>
              </w:rPr>
            </w:pPr>
          </w:p>
          <w:p w:rsidR="00ED40E3" w:rsidRPr="00A44A2F" w:rsidRDefault="00375CB4" w:rsidP="00F06D3D">
            <w:pPr>
              <w:pStyle w:val="Standard"/>
              <w:tabs>
                <w:tab w:val="left" w:pos="-525"/>
              </w:tabs>
              <w:spacing w:after="0" w:line="240" w:lineRule="auto"/>
              <w:ind w:left="175" w:right="45"/>
              <w:jc w:val="both"/>
              <w:rPr>
                <w:rFonts w:ascii="Arial Narrow" w:hAnsi="Arial Narrow"/>
                <w:spacing w:val="-3"/>
              </w:rPr>
            </w:pPr>
            <w:r w:rsidRPr="00A44A2F">
              <w:rPr>
                <w:rFonts w:ascii="Arial Narrow" w:hAnsi="Arial Narrow"/>
                <w:spacing w:val="-3"/>
              </w:rPr>
              <w:t>La máxima autoridad de la entidad contratante o su delegado, podrá ajustar el cronograma de ejecución del procedimiento precontractual con la motivación respectiva.</w:t>
            </w:r>
          </w:p>
          <w:p w:rsidR="00417A76" w:rsidRPr="00A44A2F" w:rsidRDefault="00417A76" w:rsidP="00F06D3D">
            <w:pPr>
              <w:pStyle w:val="Standard"/>
              <w:tabs>
                <w:tab w:val="left" w:pos="-525"/>
              </w:tabs>
              <w:spacing w:after="0" w:line="240" w:lineRule="auto"/>
              <w:ind w:left="175" w:right="45"/>
              <w:jc w:val="both"/>
              <w:rPr>
                <w:rFonts w:ascii="Arial Narrow" w:hAnsi="Arial Narrow"/>
              </w:rPr>
            </w:pPr>
          </w:p>
        </w:tc>
      </w:tr>
      <w:tr w:rsidR="00ED40E3"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ED40E3" w:rsidRPr="00A44A2F" w:rsidRDefault="00ED40E3"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z w:val="22"/>
                <w:szCs w:val="22"/>
              </w:rPr>
              <w:t>Idioma y Autenticidad de los Documentos</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suppressAutoHyphens/>
              <w:ind w:left="175" w:right="49"/>
              <w:rPr>
                <w:rFonts w:ascii="Arial Narrow" w:eastAsia="Calibri" w:hAnsi="Arial Narrow"/>
                <w:b/>
                <w:noProof w:val="0"/>
                <w:spacing w:val="-3"/>
                <w:kern w:val="3"/>
                <w:sz w:val="22"/>
                <w:szCs w:val="22"/>
              </w:rPr>
            </w:pP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1</w:t>
            </w:r>
            <w:r w:rsidRPr="00A44A2F">
              <w:rPr>
                <w:rFonts w:ascii="Arial Narrow" w:eastAsia="Calibri" w:hAnsi="Arial Narrow"/>
                <w:b/>
                <w:noProof w:val="0"/>
                <w:spacing w:val="-3"/>
                <w:kern w:val="3"/>
                <w:sz w:val="22"/>
                <w:szCs w:val="22"/>
              </w:rPr>
              <w:t>.1</w:t>
            </w:r>
            <w:r w:rsidRPr="00A44A2F">
              <w:rPr>
                <w:rFonts w:ascii="Arial Narrow" w:eastAsia="Calibri" w:hAnsi="Arial Narrow"/>
                <w:noProof w:val="0"/>
                <w:spacing w:val="-3"/>
                <w:kern w:val="3"/>
                <w:sz w:val="22"/>
                <w:szCs w:val="22"/>
              </w:rPr>
              <w:t xml:space="preserve"> La documentación que contempla la oferta, así como la correspondencia relacionada debe ser redactada en idioma</w:t>
            </w:r>
            <w:r w:rsidR="009157A3" w:rsidRPr="00A44A2F">
              <w:rPr>
                <w:rFonts w:ascii="Arial Narrow" w:eastAsia="Calibri" w:hAnsi="Arial Narrow"/>
                <w:noProof w:val="0"/>
                <w:spacing w:val="-3"/>
                <w:kern w:val="3"/>
                <w:sz w:val="22"/>
                <w:szCs w:val="22"/>
              </w:rPr>
              <w:t xml:space="preserve"> español</w:t>
            </w:r>
            <w:r w:rsidRPr="00A44A2F">
              <w:rPr>
                <w:rFonts w:ascii="Arial Narrow" w:eastAsia="Calibri" w:hAnsi="Arial Narrow"/>
                <w:noProof w:val="0"/>
                <w:spacing w:val="-3"/>
                <w:kern w:val="3"/>
                <w:sz w:val="22"/>
                <w:szCs w:val="22"/>
              </w:rPr>
              <w:t xml:space="preserve">. Los documentos no deberán contener texto entre líneas, enmendaduras o tachaduras; a menos que fuere necesario corregir errores del oferente, en cuyo </w:t>
            </w:r>
            <w:r w:rsidRPr="00A44A2F">
              <w:rPr>
                <w:rFonts w:ascii="Arial Narrow" w:eastAsia="Calibri" w:hAnsi="Arial Narrow"/>
                <w:noProof w:val="0"/>
                <w:spacing w:val="-3"/>
                <w:kern w:val="3"/>
                <w:sz w:val="22"/>
                <w:szCs w:val="22"/>
              </w:rPr>
              <w:lastRenderedPageBreak/>
              <w:t>caso deberán salvarse por parte del oferente, rubricando al margen.</w:t>
            </w:r>
          </w:p>
          <w:p w:rsidR="00375CB4" w:rsidRPr="00A44A2F" w:rsidRDefault="00375CB4" w:rsidP="00F06D3D">
            <w:pPr>
              <w:suppressAutoHyphens/>
              <w:ind w:left="175" w:right="49"/>
              <w:rPr>
                <w:rFonts w:ascii="Arial Narrow" w:eastAsia="Calibri" w:hAnsi="Arial Narrow"/>
                <w:noProof w:val="0"/>
                <w:spacing w:val="-3"/>
                <w:kern w:val="3"/>
                <w:sz w:val="22"/>
                <w:szCs w:val="22"/>
              </w:rPr>
            </w:pP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t>Los documentos que se presenten en la oferta serán en original o copia.</w:t>
            </w:r>
          </w:p>
          <w:p w:rsidR="00375CB4" w:rsidRPr="00A44A2F" w:rsidRDefault="00375CB4" w:rsidP="00F06D3D">
            <w:pPr>
              <w:suppressAutoHyphens/>
              <w:ind w:left="175" w:right="49"/>
              <w:rPr>
                <w:rFonts w:ascii="Arial Narrow" w:eastAsia="Calibri" w:hAnsi="Arial Narrow"/>
                <w:noProof w:val="0"/>
                <w:spacing w:val="-3"/>
                <w:kern w:val="3"/>
                <w:sz w:val="22"/>
                <w:szCs w:val="22"/>
              </w:rPr>
            </w:pP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t>Para el caso de los documentos emitidos en otro idioma o en el extranjero, su traducción y/o legalización deberá realizarse conforme el procedimiento legal previsto en la Convención de La Haya sobre la apostilla.</w:t>
            </w:r>
          </w:p>
          <w:p w:rsidR="00375CB4" w:rsidRPr="00A44A2F" w:rsidRDefault="00375CB4" w:rsidP="00F06D3D">
            <w:pPr>
              <w:suppressAutoHyphens/>
              <w:ind w:left="175" w:right="49"/>
              <w:rPr>
                <w:rFonts w:ascii="Arial Narrow" w:eastAsia="Calibri" w:hAnsi="Arial Narrow"/>
                <w:noProof w:val="0"/>
                <w:spacing w:val="-3"/>
                <w:kern w:val="3"/>
                <w:sz w:val="22"/>
                <w:szCs w:val="22"/>
              </w:rPr>
            </w:pPr>
          </w:p>
          <w:p w:rsidR="00ED40E3" w:rsidRPr="00A44A2F" w:rsidRDefault="00375CB4" w:rsidP="00F06D3D">
            <w:pPr>
              <w:pStyle w:val="Standard"/>
              <w:tabs>
                <w:tab w:val="left" w:pos="-525"/>
              </w:tabs>
              <w:spacing w:after="0" w:line="240" w:lineRule="auto"/>
              <w:ind w:left="175" w:right="45"/>
              <w:jc w:val="both"/>
              <w:rPr>
                <w:rFonts w:ascii="Arial Narrow" w:hAnsi="Arial Narrow"/>
                <w:spacing w:val="-3"/>
              </w:rPr>
            </w:pPr>
            <w:r w:rsidRPr="00A44A2F">
              <w:rPr>
                <w:rFonts w:ascii="Arial Narrow" w:hAnsi="Arial Narrow"/>
                <w:spacing w:val="-3"/>
              </w:rPr>
              <w:t>Para la suscripción del contrato se pedirá la documentación debidamente certificada o apostillada</w:t>
            </w:r>
            <w:r w:rsidR="00417A76" w:rsidRPr="00A44A2F">
              <w:rPr>
                <w:rFonts w:ascii="Arial Narrow" w:hAnsi="Arial Narrow"/>
                <w:spacing w:val="-3"/>
              </w:rPr>
              <w:t>.</w:t>
            </w:r>
          </w:p>
          <w:p w:rsidR="00417A76" w:rsidRPr="00A44A2F" w:rsidRDefault="00417A76" w:rsidP="00F06D3D">
            <w:pPr>
              <w:pStyle w:val="Standard"/>
              <w:tabs>
                <w:tab w:val="left" w:pos="-525"/>
              </w:tabs>
              <w:spacing w:after="0" w:line="240" w:lineRule="auto"/>
              <w:ind w:left="175" w:right="45"/>
              <w:jc w:val="both"/>
              <w:rPr>
                <w:rFonts w:ascii="Arial Narrow" w:hAnsi="Arial Narrow"/>
              </w:rPr>
            </w:pPr>
          </w:p>
        </w:tc>
      </w:tr>
      <w:tr w:rsidR="00ED40E3"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ED40E3" w:rsidRPr="00A44A2F" w:rsidRDefault="00375CB4"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z w:val="22"/>
                <w:szCs w:val="22"/>
              </w:rPr>
              <w:lastRenderedPageBreak/>
              <w:t>Convalidación de errores de forma</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Header2-SubClauses"/>
              <w:numPr>
                <w:ilvl w:val="0"/>
                <w:numId w:val="0"/>
              </w:numPr>
              <w:suppressAutoHyphens/>
              <w:ind w:left="175" w:right="49"/>
              <w:rPr>
                <w:rFonts w:ascii="Arial Narrow" w:eastAsia="Calibri" w:hAnsi="Arial Narrow"/>
                <w:b/>
                <w:noProof w:val="0"/>
                <w:spacing w:val="-3"/>
                <w:kern w:val="3"/>
                <w:sz w:val="22"/>
                <w:szCs w:val="22"/>
              </w:rPr>
            </w:pPr>
          </w:p>
          <w:p w:rsidR="00375CB4" w:rsidRPr="00A44A2F" w:rsidRDefault="00375CB4" w:rsidP="00F06D3D">
            <w:pPr>
              <w:pStyle w:val="Header2-SubClauses"/>
              <w:numPr>
                <w:ilvl w:val="0"/>
                <w:numId w:val="0"/>
              </w:num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.1</w:t>
            </w:r>
            <w:r w:rsidRPr="00A44A2F">
              <w:rPr>
                <w:rFonts w:ascii="Arial Narrow" w:eastAsia="Calibri" w:hAnsi="Arial Narrow"/>
                <w:noProof w:val="0"/>
                <w:spacing w:val="-3"/>
                <w:kern w:val="3"/>
                <w:sz w:val="22"/>
                <w:szCs w:val="22"/>
              </w:rPr>
              <w:t xml:space="preserve"> Si en los procedimientos se presentaren errores de forma, las ofertas podrán ser convalidadas por el oferente en un término fijado a criterio de la Entidad Contratante, en relación al procedimiento de contratación y al nivel de complejidad y magnitud de la información requerida, contado a partir de la fecha de notificación.  </w:t>
            </w:r>
          </w:p>
          <w:p w:rsidR="00274623"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t xml:space="preserve">La entidad contratante recibirá físicamente los documentos correspondientes </w:t>
            </w:r>
            <w:r w:rsidR="00274623" w:rsidRPr="00A44A2F">
              <w:rPr>
                <w:rFonts w:ascii="Arial Narrow" w:eastAsia="Calibri" w:hAnsi="Arial Narrow"/>
                <w:noProof w:val="0"/>
                <w:spacing w:val="-3"/>
                <w:kern w:val="3"/>
                <w:sz w:val="22"/>
                <w:szCs w:val="22"/>
              </w:rPr>
              <w:t xml:space="preserve">en el edificio matriz del Ministerio de Transporte y Obras Públicas, ubicado en la calle Juan León Mera N26-220 y Av. Francisco de </w:t>
            </w:r>
            <w:r w:rsidR="00CA4FAD" w:rsidRPr="00A44A2F">
              <w:rPr>
                <w:rFonts w:ascii="Arial Narrow" w:eastAsia="Calibri" w:hAnsi="Arial Narrow"/>
                <w:noProof w:val="0"/>
                <w:spacing w:val="-3"/>
                <w:kern w:val="3"/>
                <w:sz w:val="22"/>
                <w:szCs w:val="22"/>
              </w:rPr>
              <w:t>Orellana, piso</w:t>
            </w:r>
            <w:r w:rsidR="00274623" w:rsidRPr="00A44A2F">
              <w:rPr>
                <w:rFonts w:ascii="Arial Narrow" w:eastAsia="Calibri" w:hAnsi="Arial Narrow"/>
                <w:noProof w:val="0"/>
                <w:spacing w:val="-3"/>
                <w:kern w:val="3"/>
                <w:sz w:val="22"/>
                <w:szCs w:val="22"/>
              </w:rPr>
              <w:t xml:space="preserve"> 15, Dirección de Contratación Pública; Ciudad: Quito; País: Ecuador.</w:t>
            </w:r>
          </w:p>
          <w:p w:rsidR="00274623" w:rsidRPr="00A44A2F" w:rsidRDefault="00274623" w:rsidP="00F06D3D">
            <w:pPr>
              <w:suppressAutoHyphens/>
              <w:ind w:left="175" w:right="49"/>
              <w:rPr>
                <w:rFonts w:ascii="Arial Narrow" w:eastAsia="Calibri" w:hAnsi="Arial Narrow"/>
                <w:noProof w:val="0"/>
                <w:spacing w:val="-3"/>
                <w:kern w:val="3"/>
                <w:sz w:val="22"/>
                <w:szCs w:val="22"/>
              </w:rPr>
            </w:pP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t xml:space="preserve">La entidad contratante está obligada a analizar en profundidad cada una de las ofertas presentadas en la etapa de </w:t>
            </w:r>
            <w:r w:rsidR="00B875E4" w:rsidRPr="00A44A2F">
              <w:rPr>
                <w:rFonts w:ascii="Arial Narrow" w:eastAsia="Calibri" w:hAnsi="Arial Narrow"/>
                <w:noProof w:val="0"/>
                <w:spacing w:val="-3"/>
                <w:kern w:val="3"/>
                <w:sz w:val="22"/>
                <w:szCs w:val="22"/>
              </w:rPr>
              <w:t>evaluación</w:t>
            </w:r>
            <w:r w:rsidRPr="00A44A2F">
              <w:rPr>
                <w:rFonts w:ascii="Arial Narrow" w:eastAsia="Calibri" w:hAnsi="Arial Narrow"/>
                <w:noProof w:val="0"/>
                <w:spacing w:val="-3"/>
                <w:kern w:val="3"/>
                <w:sz w:val="22"/>
                <w:szCs w:val="22"/>
              </w:rPr>
              <w:t xml:space="preserve">, a fin de determinar todos los errores de forma existentes en ellas. Los oferentes notificados podrán convalidar tales errores para efectos de ser calificados. </w:t>
            </w:r>
          </w:p>
          <w:p w:rsidR="00375CB4" w:rsidRPr="00A44A2F" w:rsidRDefault="00375CB4" w:rsidP="00F06D3D">
            <w:pPr>
              <w:suppressAutoHyphens/>
              <w:ind w:left="175" w:right="49"/>
              <w:rPr>
                <w:rFonts w:ascii="Arial Narrow" w:eastAsia="Calibri" w:hAnsi="Arial Narrow"/>
                <w:noProof w:val="0"/>
                <w:spacing w:val="-3"/>
                <w:kern w:val="3"/>
                <w:sz w:val="22"/>
                <w:szCs w:val="22"/>
              </w:rPr>
            </w:pP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t xml:space="preserve">Si la entidad contratante, al analizar las ofertas presentadas, determina la existencia de uno o más errores de forma, se deberá reprogramar el cronograma del procedimiento, en función del término concedido a los oferentes para efectos de que convaliden los errores de forma notificados. </w:t>
            </w:r>
          </w:p>
          <w:p w:rsidR="00375CB4" w:rsidRPr="00A44A2F" w:rsidRDefault="00375CB4" w:rsidP="00F06D3D">
            <w:pPr>
              <w:suppressAutoHyphens/>
              <w:ind w:left="175" w:right="49"/>
              <w:rPr>
                <w:rFonts w:ascii="Arial Narrow" w:eastAsia="Calibri" w:hAnsi="Arial Narrow"/>
                <w:noProof w:val="0"/>
                <w:spacing w:val="-3"/>
                <w:kern w:val="3"/>
                <w:sz w:val="22"/>
                <w:szCs w:val="22"/>
              </w:rPr>
            </w:pP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t>Las ofertas, una vez presentadas no podrán modificarse. No obstante, si se presentaren errores de forma, podrán ser convalidados por el oferente a pedido de la entidad contratante. Se entenderán por errores de forma aquellos que no implican modificación alguna al contenido sustancial de la oferta, tales como errores tipográficos, de foliado, sumilla o certificación de documentos.</w:t>
            </w:r>
          </w:p>
          <w:p w:rsidR="00375CB4" w:rsidRPr="00A44A2F" w:rsidRDefault="00375CB4" w:rsidP="00F06D3D">
            <w:pPr>
              <w:suppressAutoHyphens/>
              <w:ind w:left="175" w:right="49"/>
              <w:rPr>
                <w:rFonts w:ascii="Arial Narrow" w:eastAsia="Calibri" w:hAnsi="Arial Narrow"/>
                <w:noProof w:val="0"/>
                <w:spacing w:val="-3"/>
                <w:kern w:val="3"/>
                <w:sz w:val="22"/>
                <w:szCs w:val="22"/>
              </w:rPr>
            </w:pP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.2. Errores de naturaleza convalidable.-</w:t>
            </w:r>
            <w:r w:rsidRPr="00A44A2F">
              <w:rPr>
                <w:rFonts w:ascii="Arial Narrow" w:eastAsia="Calibri" w:hAnsi="Arial Narrow"/>
                <w:noProof w:val="0"/>
                <w:spacing w:val="-3"/>
                <w:kern w:val="3"/>
                <w:sz w:val="22"/>
                <w:szCs w:val="22"/>
              </w:rPr>
              <w:t xml:space="preserve"> Se considera error de forma o de naturaleza convalidable, lo siguiente:</w:t>
            </w: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br/>
            </w: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.2.1.</w:t>
            </w:r>
            <w:r w:rsidRPr="00A44A2F">
              <w:rPr>
                <w:rFonts w:ascii="Arial Narrow" w:eastAsia="Calibri" w:hAnsi="Arial Narrow"/>
                <w:noProof w:val="0"/>
                <w:spacing w:val="-3"/>
                <w:kern w:val="3"/>
                <w:sz w:val="22"/>
                <w:szCs w:val="22"/>
              </w:rPr>
              <w:t xml:space="preserve"> Que la información documental para la verificación de un hecho, circunstancia o condición haya existido con anterioridad a la fecha límite de presentación de las ofertas, siempre que de cualquiera de los documentos presentados con la oferta, conste la información que se solicita convalidar. Por lo tanto, no será convalidable la presentación de documentación que haya sido obtenida en fecha posterior a la de presentación de ofertas.</w:t>
            </w: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br/>
              <w:t>De presentarse información sobre la convalidación solicitada por la entidad contratante, a través de la que pretenda acreditarse un hecho, circunstancia o calidad cuya existencia sea posterior a la fecha límite de presentación de las ofertas, la misma no será considerada.</w:t>
            </w:r>
          </w:p>
          <w:p w:rsidR="00375CB4" w:rsidRPr="00A44A2F" w:rsidRDefault="00CA7A18"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br/>
            </w:r>
            <w:r w:rsidRPr="00A44A2F">
              <w:rPr>
                <w:rFonts w:ascii="Arial Narrow" w:eastAsia="Calibri" w:hAnsi="Arial Narrow"/>
                <w:b/>
                <w:noProof w:val="0"/>
                <w:spacing w:val="-3"/>
                <w:kern w:val="3"/>
                <w:sz w:val="22"/>
                <w:szCs w:val="22"/>
              </w:rPr>
              <w:t>12</w:t>
            </w:r>
            <w:r w:rsidR="00375CB4" w:rsidRPr="00A44A2F">
              <w:rPr>
                <w:rFonts w:ascii="Arial Narrow" w:eastAsia="Calibri" w:hAnsi="Arial Narrow"/>
                <w:b/>
                <w:noProof w:val="0"/>
                <w:spacing w:val="-3"/>
                <w:kern w:val="3"/>
                <w:sz w:val="22"/>
                <w:szCs w:val="22"/>
              </w:rPr>
              <w:t xml:space="preserve">.2.2. </w:t>
            </w:r>
            <w:r w:rsidR="00375CB4" w:rsidRPr="00A44A2F">
              <w:rPr>
                <w:rFonts w:ascii="Arial Narrow" w:eastAsia="Calibri" w:hAnsi="Arial Narrow"/>
                <w:noProof w:val="0"/>
                <w:spacing w:val="-3"/>
                <w:kern w:val="3"/>
                <w:sz w:val="22"/>
                <w:szCs w:val="22"/>
              </w:rPr>
              <w:t>Las inconsistencias establecidas entre la información registrada en el formulario de la oferta con relación a los documentos de soporte o probatorios de una determinada condición, se considerarán errores convalidables. Por consiguiente, solo podrá requerirse la información constante en el formulario que no se haya adjuntado como documentación de soporte de la oferta.</w:t>
            </w: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br/>
              <w:t xml:space="preserve">La documentación que haya sido adjuntada como soporte de la oferta pero que no conste </w:t>
            </w:r>
            <w:r w:rsidRPr="00A44A2F">
              <w:rPr>
                <w:rFonts w:ascii="Arial Narrow" w:eastAsia="Calibri" w:hAnsi="Arial Narrow"/>
                <w:noProof w:val="0"/>
                <w:spacing w:val="-3"/>
                <w:kern w:val="3"/>
                <w:sz w:val="22"/>
                <w:szCs w:val="22"/>
              </w:rPr>
              <w:lastRenderedPageBreak/>
              <w:t>expresamente señalada en el formulario, será analizada y evaluada para verificar si cumple lo exigido en el pliego, y por tanto se podrá pedir convalidación del formulario en virtud de la documentación adjunta.</w:t>
            </w: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br/>
              <w:t>Bajo ningún caso se procederá a solicitar convalidación de información que no conste en los formularios y los documentos de la oferta.</w:t>
            </w:r>
          </w:p>
          <w:p w:rsidR="003C41FD"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br/>
            </w: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w:t>
            </w:r>
            <w:r w:rsidR="003C41FD"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.3.</w:t>
            </w:r>
            <w:r w:rsidRPr="00A44A2F">
              <w:rPr>
                <w:rFonts w:ascii="Arial Narrow" w:eastAsia="Calibri" w:hAnsi="Arial Narrow"/>
                <w:noProof w:val="0"/>
                <w:spacing w:val="-3"/>
                <w:kern w:val="3"/>
                <w:sz w:val="22"/>
                <w:szCs w:val="22"/>
              </w:rPr>
              <w:t xml:space="preserve"> Podrán ser considerados dentro de la etapa de convalidación de errores, la aclaración, ampliación o precisión requeridas respecto de una determinada condición cuando ésta se considere incompleta, poco clara o incluso contradictoria con respecto a otra información dentro de la misma oferta.</w:t>
            </w:r>
            <w:r w:rsidR="00237C19" w:rsidRPr="00A44A2F">
              <w:rPr>
                <w:rFonts w:ascii="Arial Narrow" w:eastAsia="Calibri" w:hAnsi="Arial Narrow"/>
                <w:noProof w:val="0"/>
                <w:spacing w:val="-3"/>
                <w:kern w:val="3"/>
                <w:sz w:val="22"/>
                <w:szCs w:val="22"/>
              </w:rPr>
              <w:t xml:space="preserve"> </w:t>
            </w:r>
          </w:p>
          <w:p w:rsidR="003C41FD" w:rsidRPr="00A44A2F" w:rsidRDefault="003C41FD" w:rsidP="00F06D3D">
            <w:pPr>
              <w:suppressAutoHyphens/>
              <w:ind w:left="175" w:right="49"/>
              <w:rPr>
                <w:rFonts w:ascii="Arial Narrow" w:eastAsia="Calibri" w:hAnsi="Arial Narrow"/>
                <w:noProof w:val="0"/>
                <w:spacing w:val="-3"/>
                <w:kern w:val="3"/>
                <w:sz w:val="22"/>
                <w:szCs w:val="22"/>
              </w:rPr>
            </w:pP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.3. Errores no subsanables.-</w:t>
            </w:r>
            <w:r w:rsidRPr="00A44A2F">
              <w:rPr>
                <w:rFonts w:ascii="Arial Narrow" w:eastAsia="Calibri" w:hAnsi="Arial Narrow"/>
                <w:noProof w:val="0"/>
                <w:spacing w:val="-3"/>
                <w:kern w:val="3"/>
                <w:sz w:val="22"/>
                <w:szCs w:val="22"/>
              </w:rPr>
              <w:t xml:space="preserve"> Son errores no convalidables los siguientes:</w:t>
            </w:r>
            <w:r w:rsidRPr="00A44A2F">
              <w:rPr>
                <w:rFonts w:ascii="Arial Narrow" w:eastAsia="Calibri" w:hAnsi="Arial Narrow"/>
                <w:noProof w:val="0"/>
                <w:spacing w:val="-3"/>
                <w:kern w:val="3"/>
                <w:sz w:val="22"/>
                <w:szCs w:val="22"/>
              </w:rPr>
              <w:br/>
            </w:r>
            <w:r w:rsidRPr="00A44A2F">
              <w:rPr>
                <w:rFonts w:ascii="Arial Narrow" w:eastAsia="Calibri" w:hAnsi="Arial Narrow"/>
                <w:noProof w:val="0"/>
                <w:spacing w:val="-3"/>
                <w:kern w:val="3"/>
                <w:sz w:val="22"/>
                <w:szCs w:val="22"/>
              </w:rPr>
              <w:br/>
            </w: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.3.1.</w:t>
            </w:r>
            <w:r w:rsidRPr="00A44A2F">
              <w:rPr>
                <w:rFonts w:ascii="Arial Narrow" w:eastAsia="Calibri" w:hAnsi="Arial Narrow"/>
                <w:noProof w:val="0"/>
                <w:spacing w:val="-3"/>
                <w:kern w:val="3"/>
                <w:sz w:val="22"/>
                <w:szCs w:val="22"/>
              </w:rPr>
              <w:t xml:space="preserve"> La omisión de la firma en el formulario de la oferta;</w:t>
            </w: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.3.2.</w:t>
            </w:r>
            <w:r w:rsidRPr="00A44A2F">
              <w:rPr>
                <w:rFonts w:ascii="Arial Narrow" w:eastAsia="Calibri" w:hAnsi="Arial Narrow"/>
                <w:noProof w:val="0"/>
                <w:spacing w:val="-3"/>
                <w:kern w:val="3"/>
                <w:sz w:val="22"/>
                <w:szCs w:val="22"/>
              </w:rPr>
              <w:t xml:space="preserve"> La alteración o modificación del contenido de la carta de presentación y compromiso o de cualquier otro numeral del formulario de la oferta, de tal manera que se pueda entender la existencia de una oferta condicional;</w:t>
            </w: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.3.3.</w:t>
            </w:r>
            <w:r w:rsidRPr="00A44A2F">
              <w:rPr>
                <w:rFonts w:ascii="Arial Narrow" w:eastAsia="Calibri" w:hAnsi="Arial Narrow"/>
                <w:noProof w:val="0"/>
                <w:spacing w:val="-3"/>
                <w:kern w:val="3"/>
                <w:sz w:val="22"/>
                <w:szCs w:val="22"/>
              </w:rPr>
              <w:t xml:space="preserve"> La no presentación de cualquiera de los numerales del formulario de la oferta, conforme la condición y naturaleza jurídica del oferente;</w:t>
            </w:r>
          </w:p>
          <w:p w:rsidR="00375CB4"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b/>
                <w:noProof w:val="0"/>
                <w:spacing w:val="-3"/>
                <w:kern w:val="3"/>
                <w:sz w:val="22"/>
                <w:szCs w:val="22"/>
              </w:rPr>
              <w:t>1</w:t>
            </w:r>
            <w:r w:rsidR="00CA7A18" w:rsidRPr="00A44A2F">
              <w:rPr>
                <w:rFonts w:ascii="Arial Narrow" w:eastAsia="Calibri" w:hAnsi="Arial Narrow"/>
                <w:b/>
                <w:noProof w:val="0"/>
                <w:spacing w:val="-3"/>
                <w:kern w:val="3"/>
                <w:sz w:val="22"/>
                <w:szCs w:val="22"/>
              </w:rPr>
              <w:t>2</w:t>
            </w:r>
            <w:r w:rsidRPr="00A44A2F">
              <w:rPr>
                <w:rFonts w:ascii="Arial Narrow" w:eastAsia="Calibri" w:hAnsi="Arial Narrow"/>
                <w:b/>
                <w:noProof w:val="0"/>
                <w:spacing w:val="-3"/>
                <w:kern w:val="3"/>
                <w:sz w:val="22"/>
                <w:szCs w:val="22"/>
              </w:rPr>
              <w:t>.3.4.</w:t>
            </w:r>
            <w:r w:rsidRPr="00A44A2F">
              <w:rPr>
                <w:rFonts w:ascii="Arial Narrow" w:eastAsia="Calibri" w:hAnsi="Arial Narrow"/>
                <w:noProof w:val="0"/>
                <w:spacing w:val="-3"/>
                <w:kern w:val="3"/>
                <w:sz w:val="22"/>
                <w:szCs w:val="22"/>
              </w:rPr>
              <w:t xml:space="preserve"> La omisión o incumplimiento de cualquiera de los requisitos exigidos en el pliego. Se considerará omisión la falta de documentación sobre un hecho, circunstancia o condición exigida en el pliego, siempre y cuando, no exista referencia documental en la oferta misma; e, incumplimiento de requisito, cuando con la documentación que </w:t>
            </w:r>
            <w:r w:rsidR="00CA4FAD" w:rsidRPr="00A44A2F">
              <w:rPr>
                <w:rFonts w:ascii="Arial Narrow" w:eastAsia="Calibri" w:hAnsi="Arial Narrow"/>
                <w:noProof w:val="0"/>
                <w:spacing w:val="-3"/>
                <w:kern w:val="3"/>
                <w:sz w:val="22"/>
                <w:szCs w:val="22"/>
              </w:rPr>
              <w:t>constituye la</w:t>
            </w:r>
            <w:r w:rsidRPr="00A44A2F">
              <w:rPr>
                <w:rFonts w:ascii="Arial Narrow" w:eastAsia="Calibri" w:hAnsi="Arial Narrow"/>
                <w:noProof w:val="0"/>
                <w:spacing w:val="-3"/>
                <w:kern w:val="3"/>
                <w:sz w:val="22"/>
                <w:szCs w:val="22"/>
              </w:rPr>
              <w:t xml:space="preserve"> oferta no se cumpla la exigencia de la entidad contratante, por tanto, no se solicitará convalidación de información o documentación presentada que incumpla con el pliego.</w:t>
            </w:r>
          </w:p>
          <w:p w:rsidR="00ED40E3" w:rsidRPr="00A44A2F" w:rsidRDefault="00375CB4" w:rsidP="00F06D3D">
            <w:pPr>
              <w:suppressAutoHyphens/>
              <w:ind w:left="175" w:right="49"/>
              <w:rPr>
                <w:rFonts w:ascii="Arial Narrow" w:eastAsia="Calibri" w:hAnsi="Arial Narrow"/>
                <w:noProof w:val="0"/>
                <w:spacing w:val="-3"/>
                <w:kern w:val="3"/>
                <w:sz w:val="22"/>
                <w:szCs w:val="22"/>
              </w:rPr>
            </w:pPr>
            <w:r w:rsidRPr="00A44A2F">
              <w:rPr>
                <w:rFonts w:ascii="Arial Narrow" w:eastAsia="Calibri" w:hAnsi="Arial Narrow"/>
                <w:noProof w:val="0"/>
                <w:spacing w:val="-3"/>
                <w:kern w:val="3"/>
                <w:sz w:val="22"/>
                <w:szCs w:val="22"/>
              </w:rPr>
              <w:br/>
              <w:t>La existencia de errores no convalidables constituirá causal para el rechazo de la oferta.</w:t>
            </w:r>
          </w:p>
          <w:p w:rsidR="00417A76" w:rsidRPr="00A44A2F" w:rsidRDefault="00417A76" w:rsidP="00F06D3D">
            <w:pPr>
              <w:suppressAutoHyphens/>
              <w:ind w:left="175" w:right="49"/>
              <w:rPr>
                <w:rFonts w:ascii="Arial Narrow" w:eastAsia="Calibri" w:hAnsi="Arial Narrow"/>
                <w:noProof w:val="0"/>
                <w:spacing w:val="-3"/>
                <w:kern w:val="3"/>
                <w:sz w:val="22"/>
                <w:szCs w:val="22"/>
              </w:rPr>
            </w:pPr>
          </w:p>
        </w:tc>
      </w:tr>
      <w:tr w:rsidR="00375CB4"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375CB4" w:rsidRPr="00A44A2F" w:rsidRDefault="00810CCD"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Style w:val="Fuentedeprrafopredeter4"/>
                <w:rFonts w:ascii="Arial Narrow" w:hAnsi="Arial Narrow"/>
                <w:bCs/>
                <w:noProof w:val="0"/>
                <w:spacing w:val="-2"/>
                <w:sz w:val="22"/>
                <w:szCs w:val="22"/>
              </w:rPr>
              <w:lastRenderedPageBreak/>
              <w:t>Capacidad para contratar</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tabs>
                <w:tab w:val="num" w:pos="1782"/>
              </w:tabs>
              <w:autoSpaceDE w:val="0"/>
              <w:autoSpaceDN w:val="0"/>
              <w:adjustRightInd w:val="0"/>
              <w:ind w:left="125"/>
              <w:rPr>
                <w:rFonts w:ascii="Arial Narrow" w:hAnsi="Arial Narrow"/>
                <w:b/>
                <w:noProof w:val="0"/>
                <w:color w:val="000000"/>
                <w:sz w:val="22"/>
                <w:szCs w:val="22"/>
              </w:rPr>
            </w:pPr>
          </w:p>
          <w:p w:rsidR="00810CCD" w:rsidRPr="00A44A2F" w:rsidRDefault="00516316" w:rsidP="00F06D3D">
            <w:pPr>
              <w:tabs>
                <w:tab w:val="num" w:pos="1782"/>
              </w:tabs>
              <w:autoSpaceDE w:val="0"/>
              <w:autoSpaceDN w:val="0"/>
              <w:adjustRightInd w:val="0"/>
              <w:ind w:left="125"/>
              <w:rPr>
                <w:rStyle w:val="Fuentedeprrafopredeter4"/>
                <w:rFonts w:ascii="Arial Narrow" w:hAnsi="Arial Narrow"/>
                <w:bCs/>
                <w:noProof w:val="0"/>
                <w:spacing w:val="-2"/>
                <w:sz w:val="22"/>
                <w:szCs w:val="22"/>
              </w:rPr>
            </w:pPr>
            <w:r w:rsidRPr="00A44A2F">
              <w:rPr>
                <w:rFonts w:ascii="Arial Narrow" w:hAnsi="Arial Narrow"/>
                <w:b/>
                <w:noProof w:val="0"/>
                <w:color w:val="000000"/>
                <w:sz w:val="22"/>
                <w:szCs w:val="22"/>
              </w:rPr>
              <w:t>1</w:t>
            </w:r>
            <w:r w:rsidR="00442767" w:rsidRPr="00A44A2F">
              <w:rPr>
                <w:rFonts w:ascii="Arial Narrow" w:hAnsi="Arial Narrow"/>
                <w:b/>
                <w:noProof w:val="0"/>
                <w:color w:val="000000"/>
                <w:sz w:val="22"/>
                <w:szCs w:val="22"/>
              </w:rPr>
              <w:t>3</w:t>
            </w:r>
            <w:r w:rsidRPr="00A44A2F">
              <w:rPr>
                <w:rFonts w:ascii="Arial Narrow" w:hAnsi="Arial Narrow"/>
                <w:b/>
                <w:noProof w:val="0"/>
                <w:color w:val="000000"/>
                <w:sz w:val="22"/>
                <w:szCs w:val="22"/>
              </w:rPr>
              <w:t>.1</w:t>
            </w:r>
            <w:r w:rsidRPr="00A44A2F">
              <w:rPr>
                <w:rFonts w:ascii="Arial Narrow" w:hAnsi="Arial Narrow"/>
                <w:noProof w:val="0"/>
                <w:color w:val="000000"/>
                <w:sz w:val="22"/>
                <w:szCs w:val="22"/>
              </w:rPr>
              <w:t xml:space="preserve"> </w:t>
            </w:r>
            <w:r w:rsidR="00810CCD" w:rsidRPr="00A44A2F">
              <w:rPr>
                <w:rFonts w:ascii="Arial Narrow" w:hAnsi="Arial Narrow"/>
                <w:noProof w:val="0"/>
                <w:sz w:val="22"/>
                <w:szCs w:val="22"/>
              </w:rPr>
              <w:t xml:space="preserve">  </w:t>
            </w:r>
            <w:r w:rsidR="00810CCD" w:rsidRPr="00A44A2F">
              <w:rPr>
                <w:rStyle w:val="Fuentedeprrafopredeter4"/>
                <w:rFonts w:ascii="Arial Narrow" w:hAnsi="Arial Narrow"/>
                <w:noProof w:val="0"/>
                <w:spacing w:val="-2"/>
                <w:sz w:val="22"/>
                <w:szCs w:val="22"/>
              </w:rPr>
              <w:t>T</w:t>
            </w:r>
            <w:r w:rsidR="00810CCD" w:rsidRPr="00A44A2F">
              <w:rPr>
                <w:rStyle w:val="Fuentedeprrafopredeter4"/>
                <w:rFonts w:ascii="Arial Narrow" w:hAnsi="Arial Narrow"/>
                <w:bCs/>
                <w:noProof w:val="0"/>
                <w:spacing w:val="-2"/>
                <w:sz w:val="22"/>
                <w:szCs w:val="22"/>
              </w:rPr>
              <w:t>ienen capacidad para contratar los ministros y máximas autoridades administrativas de las entidades contratantes, así como los representantes legales de las entidades de derecho privado.</w:t>
            </w:r>
          </w:p>
          <w:p w:rsidR="00810CCD" w:rsidRPr="00A44A2F" w:rsidRDefault="00810CCD" w:rsidP="00F06D3D">
            <w:pPr>
              <w:autoSpaceDE w:val="0"/>
              <w:autoSpaceDN w:val="0"/>
              <w:adjustRightInd w:val="0"/>
              <w:ind w:left="175"/>
              <w:rPr>
                <w:rStyle w:val="Fuentedeprrafopredeter4"/>
                <w:rFonts w:ascii="Arial Narrow" w:hAnsi="Arial Narrow"/>
                <w:bCs/>
                <w:noProof w:val="0"/>
                <w:spacing w:val="-2"/>
                <w:sz w:val="22"/>
                <w:szCs w:val="22"/>
              </w:rPr>
            </w:pPr>
          </w:p>
          <w:p w:rsidR="00810CCD" w:rsidRPr="00A44A2F" w:rsidRDefault="00810CCD" w:rsidP="00F06D3D">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Para la suscripción de un contrato adjudicado no se requerirá, de ninguna autorización previa de funcionario, organismo o cuerpo colegiado del ministerio o entidad pública.</w:t>
            </w:r>
          </w:p>
          <w:p w:rsidR="00810CCD" w:rsidRPr="00A44A2F" w:rsidRDefault="00810CCD" w:rsidP="00F06D3D">
            <w:pPr>
              <w:autoSpaceDE w:val="0"/>
              <w:autoSpaceDN w:val="0"/>
              <w:adjustRightInd w:val="0"/>
              <w:ind w:left="175"/>
              <w:rPr>
                <w:rStyle w:val="Fuentedeprrafopredeter4"/>
                <w:rFonts w:ascii="Arial Narrow" w:hAnsi="Arial Narrow"/>
                <w:bCs/>
                <w:noProof w:val="0"/>
                <w:spacing w:val="-2"/>
                <w:sz w:val="22"/>
                <w:szCs w:val="22"/>
              </w:rPr>
            </w:pPr>
          </w:p>
          <w:p w:rsidR="006C5F7A" w:rsidRPr="00A44A2F" w:rsidRDefault="00810CCD" w:rsidP="00F06D3D">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Los ministros de Estado y los representantes legales de las entidades del sector público podrán delegar la celebración de los contratos a funcionarios o servidores de la entidad o dependencia a su cargo de entidades u organismos a ella adscritos; o, de otras entidades del sector público si los contratos deben celebrarse en un lugar en el que la entidad contratante no tenga oficinas permanentes.</w:t>
            </w:r>
          </w:p>
          <w:p w:rsidR="00417A76" w:rsidRPr="00A44A2F" w:rsidRDefault="00417A76" w:rsidP="00F06D3D">
            <w:pPr>
              <w:autoSpaceDE w:val="0"/>
              <w:autoSpaceDN w:val="0"/>
              <w:adjustRightInd w:val="0"/>
              <w:ind w:left="175"/>
              <w:rPr>
                <w:rFonts w:ascii="Arial Narrow" w:hAnsi="Arial Narrow"/>
                <w:i/>
                <w:iCs/>
                <w:noProof w:val="0"/>
                <w:sz w:val="22"/>
                <w:szCs w:val="22"/>
              </w:rPr>
            </w:pPr>
          </w:p>
        </w:tc>
      </w:tr>
      <w:tr w:rsidR="009A0F31"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9A0F31" w:rsidRPr="00A44A2F" w:rsidRDefault="00C57572"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z w:val="22"/>
                <w:szCs w:val="22"/>
              </w:rPr>
              <w:t>Garantías:</w:t>
            </w:r>
          </w:p>
          <w:p w:rsidR="00EA3EF7" w:rsidRPr="00A44A2F" w:rsidRDefault="00EA3EF7" w:rsidP="00023E52">
            <w:pPr>
              <w:pStyle w:val="Header1-Clauses"/>
              <w:numPr>
                <w:ilvl w:val="0"/>
                <w:numId w:val="0"/>
              </w:numPr>
              <w:spacing w:before="120" w:after="120" w:line="276" w:lineRule="auto"/>
              <w:ind w:left="432"/>
              <w:rPr>
                <w:rFonts w:ascii="Arial Narrow" w:hAnsi="Arial Narrow"/>
                <w:noProof w:val="0"/>
                <w:color w:val="FF0000"/>
                <w:spacing w:val="-3"/>
                <w:sz w:val="22"/>
                <w:szCs w:val="22"/>
              </w:rPr>
            </w:pP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rPr>
                <w:rFonts w:ascii="Arial Narrow" w:hAnsi="Arial Narrow"/>
                <w:b/>
                <w:sz w:val="22"/>
                <w:szCs w:val="22"/>
              </w:rPr>
            </w:pPr>
          </w:p>
          <w:p w:rsidR="00274623" w:rsidRPr="00A44A2F" w:rsidRDefault="00274623" w:rsidP="00F06D3D">
            <w:pPr>
              <w:rPr>
                <w:rFonts w:ascii="Arial Narrow" w:hAnsi="Arial Narrow"/>
                <w:sz w:val="22"/>
                <w:szCs w:val="22"/>
              </w:rPr>
            </w:pPr>
            <w:r w:rsidRPr="00A44A2F">
              <w:rPr>
                <w:rFonts w:ascii="Arial Narrow" w:hAnsi="Arial Narrow"/>
                <w:b/>
                <w:sz w:val="22"/>
                <w:szCs w:val="22"/>
              </w:rPr>
              <w:t>14.1</w:t>
            </w:r>
            <w:r w:rsidRPr="00A44A2F">
              <w:rPr>
                <w:rFonts w:ascii="Arial Narrow" w:hAnsi="Arial Narrow"/>
                <w:sz w:val="22"/>
                <w:szCs w:val="22"/>
              </w:rPr>
              <w:t xml:space="preserve"> En forma previa a la suscripción del contrato se deberán presentar las garantías que se detallan a continuación:</w:t>
            </w:r>
          </w:p>
          <w:p w:rsidR="00274623" w:rsidRPr="00A44A2F" w:rsidRDefault="00274623" w:rsidP="00F06D3D">
            <w:pPr>
              <w:rPr>
                <w:rFonts w:ascii="Arial Narrow" w:hAnsi="Arial Narrow"/>
                <w:sz w:val="22"/>
                <w:szCs w:val="22"/>
              </w:rPr>
            </w:pPr>
          </w:p>
          <w:p w:rsidR="00274623" w:rsidRPr="00A44A2F" w:rsidRDefault="00274623" w:rsidP="00F06D3D">
            <w:pPr>
              <w:rPr>
                <w:rFonts w:ascii="Arial Narrow" w:hAnsi="Arial Narrow"/>
                <w:sz w:val="22"/>
                <w:szCs w:val="22"/>
              </w:rPr>
            </w:pPr>
            <w:r w:rsidRPr="00A44A2F">
              <w:rPr>
                <w:rFonts w:ascii="Arial Narrow" w:hAnsi="Arial Narrow"/>
                <w:sz w:val="22"/>
                <w:szCs w:val="22"/>
              </w:rPr>
              <w:t>Se solicita que las pólizas presentadas deben estar debidamente respaldadas por una reaseguradora con calificación de riesgo no inferior a “A”.</w:t>
            </w:r>
          </w:p>
          <w:p w:rsidR="00274623" w:rsidRPr="00A44A2F" w:rsidRDefault="00274623" w:rsidP="00F06D3D">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b/>
                <w:sz w:val="22"/>
                <w:szCs w:val="22"/>
              </w:rPr>
              <w:t>14.1</w:t>
            </w:r>
            <w:r w:rsidRPr="00A44A2F">
              <w:rPr>
                <w:rFonts w:ascii="Arial Narrow" w:hAnsi="Arial Narrow"/>
                <w:b/>
                <w:sz w:val="22"/>
                <w:szCs w:val="22"/>
              </w:rPr>
              <w:tab/>
              <w:t xml:space="preserve">La garantía de fiel cumplimiento.- </w:t>
            </w:r>
            <w:r w:rsidRPr="00A44A2F">
              <w:rPr>
                <w:rFonts w:ascii="Arial Narrow" w:hAnsi="Arial Narrow"/>
                <w:sz w:val="22"/>
                <w:szCs w:val="22"/>
              </w:rPr>
              <w:t xml:space="preserve">El adjudicatario rendirá esta garantía por un monto equivalente al cinco por ciento (5%) del valor </w:t>
            </w:r>
            <w:r w:rsidR="008A31B5" w:rsidRPr="00A44A2F">
              <w:rPr>
                <w:rFonts w:ascii="Arial Narrow" w:hAnsi="Arial Narrow"/>
                <w:sz w:val="22"/>
                <w:szCs w:val="22"/>
              </w:rPr>
              <w:t xml:space="preserve">total </w:t>
            </w:r>
            <w:r w:rsidRPr="00A44A2F">
              <w:rPr>
                <w:rFonts w:ascii="Arial Narrow" w:hAnsi="Arial Narrow"/>
                <w:sz w:val="22"/>
                <w:szCs w:val="22"/>
              </w:rPr>
              <w:t xml:space="preserve">del contrato, antes o al momento de la firma del mismo para seguridad del cumplimiento del contrato, para responder por las obligaciones que </w:t>
            </w:r>
            <w:r w:rsidRPr="00A44A2F">
              <w:rPr>
                <w:rFonts w:ascii="Arial Narrow" w:hAnsi="Arial Narrow"/>
                <w:sz w:val="22"/>
                <w:szCs w:val="22"/>
              </w:rPr>
              <w:lastRenderedPageBreak/>
              <w:t xml:space="preserve">contrajeren a favor de terceros y para asegurar la debida ejecución de la obra y la buena calidad de los materiales, asegurando con ello las reparaciones o cambios de aquellas partes de la obra en la que se descubran defectos de construcción, mala calidad o incumplimiento de las especificaciones, imputables al </w:t>
            </w:r>
            <w:r w:rsidR="008A31B5" w:rsidRPr="00A44A2F">
              <w:rPr>
                <w:rFonts w:ascii="Arial Narrow" w:hAnsi="Arial Narrow"/>
                <w:sz w:val="22"/>
                <w:szCs w:val="22"/>
              </w:rPr>
              <w:t>contratista</w:t>
            </w:r>
            <w:r w:rsidRPr="00A44A2F">
              <w:rPr>
                <w:rFonts w:ascii="Arial Narrow" w:hAnsi="Arial Narrow"/>
                <w:sz w:val="22"/>
                <w:szCs w:val="22"/>
              </w:rPr>
              <w:t xml:space="preserve">. </w:t>
            </w:r>
          </w:p>
          <w:p w:rsidR="00274623" w:rsidRPr="00A44A2F" w:rsidRDefault="00274623" w:rsidP="00E443B8">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sz w:val="22"/>
                <w:szCs w:val="22"/>
              </w:rPr>
              <w:t xml:space="preserve">Si la oferta económica adjudicada fuese inferior al presupuesto referencial en un porcentaje igual o superior al diez (10%) por ciento de éste, la garantía de fiel cumplimiento deberá incrementarse en un monto equivalente al veinte (20%) por ciento de la diferencia entre el presupuesto referencial y la cuantía del contrato. </w:t>
            </w:r>
          </w:p>
          <w:p w:rsidR="00274623" w:rsidRPr="00A44A2F" w:rsidRDefault="00274623" w:rsidP="00E443B8">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sz w:val="22"/>
                <w:szCs w:val="22"/>
              </w:rPr>
              <w:t>Con cargo a la garantía de fiel cumplimiento se podrá efectivizar las sanciones (multas y penalizaciones), determinadas en el contrato que le fueren impuestas al contratista.</w:t>
            </w:r>
          </w:p>
          <w:p w:rsidR="00274623" w:rsidRPr="00A44A2F" w:rsidRDefault="00274623" w:rsidP="00E443B8">
            <w:pPr>
              <w:rPr>
                <w:rFonts w:ascii="Arial Narrow" w:hAnsi="Arial Narrow"/>
                <w:sz w:val="22"/>
                <w:szCs w:val="22"/>
              </w:rPr>
            </w:pPr>
          </w:p>
          <w:p w:rsidR="00642AA2" w:rsidRPr="00A44A2F" w:rsidRDefault="00274623" w:rsidP="00E443B8">
            <w:pPr>
              <w:rPr>
                <w:rFonts w:ascii="Arial Narrow" w:hAnsi="Arial Narrow"/>
                <w:sz w:val="22"/>
                <w:szCs w:val="22"/>
              </w:rPr>
            </w:pPr>
            <w:r w:rsidRPr="00A44A2F">
              <w:rPr>
                <w:rFonts w:ascii="Arial Narrow" w:hAnsi="Arial Narrow"/>
                <w:b/>
                <w:sz w:val="22"/>
                <w:szCs w:val="22"/>
              </w:rPr>
              <w:t>14.2</w:t>
            </w:r>
            <w:r w:rsidRPr="00A44A2F">
              <w:rPr>
                <w:rFonts w:ascii="Arial Narrow" w:hAnsi="Arial Narrow"/>
                <w:b/>
                <w:sz w:val="22"/>
                <w:szCs w:val="22"/>
              </w:rPr>
              <w:tab/>
              <w:t xml:space="preserve"> La garantía de buen uso del anticipo.-</w:t>
            </w:r>
            <w:r w:rsidRPr="00A44A2F">
              <w:rPr>
                <w:rFonts w:ascii="Arial Narrow" w:hAnsi="Arial Narrow"/>
                <w:sz w:val="22"/>
                <w:szCs w:val="22"/>
              </w:rPr>
              <w:t xml:space="preserve"> </w:t>
            </w:r>
            <w:r w:rsidR="00642AA2" w:rsidRPr="00A44A2F">
              <w:rPr>
                <w:rFonts w:ascii="Arial Narrow" w:hAnsi="Arial Narrow"/>
                <w:sz w:val="22"/>
                <w:szCs w:val="22"/>
              </w:rPr>
              <w:t xml:space="preserve">Se rendirá por un valor igual al anticipo determinado y previsto en el presente pliego, la que respalde el cien por ciento (100%) del monto a recibir por este concepto, la que deberá ser presentada previo a la entrega del mismo. </w:t>
            </w:r>
          </w:p>
          <w:p w:rsidR="00642AA2" w:rsidRPr="00A44A2F" w:rsidRDefault="00642AA2" w:rsidP="00E443B8">
            <w:pPr>
              <w:rPr>
                <w:rFonts w:ascii="Arial Narrow" w:hAnsi="Arial Narrow"/>
                <w:sz w:val="22"/>
                <w:szCs w:val="22"/>
              </w:rPr>
            </w:pPr>
          </w:p>
          <w:p w:rsidR="00642AA2" w:rsidRPr="00A44A2F" w:rsidRDefault="00642AA2" w:rsidP="00E443B8">
            <w:pPr>
              <w:rPr>
                <w:rFonts w:ascii="Arial Narrow" w:hAnsi="Arial Narrow"/>
                <w:sz w:val="22"/>
                <w:szCs w:val="22"/>
              </w:rPr>
            </w:pPr>
            <w:r w:rsidRPr="00A44A2F">
              <w:rPr>
                <w:rFonts w:ascii="Arial Narrow" w:hAnsi="Arial Narrow"/>
                <w:sz w:val="22"/>
                <w:szCs w:val="22"/>
              </w:rPr>
              <w:t>El valor que por concepto de anticipo otorgue la Entidad Contratante, será depositado en una cuenta que el contratista aperturará en un banco estatal o privado, en el que el Estado tenga participación accionaria o de capital superior al cincuenta por ciento (50%). El contratista, en forma previa a la suscripción del contrato, deberá presentar, un certificado de la institución bancaria o financiera en la que tenga a su disposición una cuenta activa en la cual serán depositados los valores correspondientes al anticipo, de haber sido concedido.</w:t>
            </w:r>
          </w:p>
          <w:p w:rsidR="00642AA2" w:rsidRPr="00A44A2F" w:rsidRDefault="00642AA2" w:rsidP="00E443B8">
            <w:pPr>
              <w:rPr>
                <w:rFonts w:ascii="Arial Narrow" w:hAnsi="Arial Narrow"/>
                <w:sz w:val="22"/>
                <w:szCs w:val="22"/>
              </w:rPr>
            </w:pPr>
          </w:p>
          <w:p w:rsidR="00642AA2" w:rsidRPr="00A44A2F" w:rsidRDefault="00642AA2" w:rsidP="00E443B8">
            <w:pPr>
              <w:rPr>
                <w:rFonts w:ascii="Arial Narrow" w:hAnsi="Arial Narrow"/>
                <w:sz w:val="22"/>
                <w:szCs w:val="22"/>
              </w:rPr>
            </w:pPr>
            <w:r w:rsidRPr="00A44A2F">
              <w:rPr>
                <w:rFonts w:ascii="Arial Narrow" w:hAnsi="Arial Narrow"/>
                <w:sz w:val="22"/>
                <w:szCs w:val="22"/>
              </w:rPr>
              <w:t xml:space="preserve">El contratista deberá autorizar expresamente en el contrato el levantamiento del sigilo bancario de la cuenta en la que será depositado el anticipo recibido. El administrador del contrato verificará que los movimientos de la cuenta correspondan estrictamente al procedimiento de devengamiento del anticipo o ejecución contractual. </w:t>
            </w:r>
          </w:p>
          <w:p w:rsidR="00642AA2" w:rsidRPr="00A44A2F" w:rsidRDefault="00642AA2" w:rsidP="00E443B8">
            <w:pPr>
              <w:rPr>
                <w:rFonts w:ascii="Arial Narrow" w:hAnsi="Arial Narrow"/>
                <w:sz w:val="22"/>
                <w:szCs w:val="22"/>
              </w:rPr>
            </w:pPr>
          </w:p>
          <w:p w:rsidR="00274623" w:rsidRPr="00A44A2F" w:rsidRDefault="00642AA2" w:rsidP="00E443B8">
            <w:pPr>
              <w:rPr>
                <w:rFonts w:ascii="Arial Narrow" w:hAnsi="Arial Narrow"/>
                <w:sz w:val="22"/>
                <w:szCs w:val="22"/>
              </w:rPr>
            </w:pPr>
            <w:r w:rsidRPr="00A44A2F">
              <w:rPr>
                <w:rFonts w:ascii="Arial Narrow" w:hAnsi="Arial Narrow"/>
                <w:sz w:val="22"/>
                <w:szCs w:val="22"/>
              </w:rPr>
              <w:t>El monto del anticipo entregado por la entidad será devengado proporcionalmente de las planillas de Obras Obligatorias “OO” hasta la terminación del plazo inicial determinado para esta etapa, conforme al cronograma aprobado, que será parte del contrato.</w:t>
            </w:r>
          </w:p>
          <w:p w:rsidR="00642AA2" w:rsidRPr="00A44A2F" w:rsidRDefault="00642AA2" w:rsidP="00E443B8">
            <w:pPr>
              <w:rPr>
                <w:rFonts w:ascii="Arial Narrow" w:hAnsi="Arial Narrow"/>
                <w:sz w:val="22"/>
                <w:szCs w:val="22"/>
              </w:rPr>
            </w:pPr>
          </w:p>
          <w:p w:rsidR="00274623" w:rsidRPr="00A44A2F" w:rsidRDefault="00274623" w:rsidP="00E443B8">
            <w:pPr>
              <w:rPr>
                <w:rFonts w:ascii="Arial Narrow" w:hAnsi="Arial Narrow"/>
                <w:b/>
                <w:sz w:val="22"/>
                <w:szCs w:val="22"/>
              </w:rPr>
            </w:pPr>
            <w:r w:rsidRPr="00A44A2F">
              <w:rPr>
                <w:rFonts w:ascii="Arial Narrow" w:hAnsi="Arial Narrow"/>
                <w:b/>
                <w:sz w:val="22"/>
                <w:szCs w:val="22"/>
              </w:rPr>
              <w:t>14.3 Formas de Garantía:</w:t>
            </w:r>
          </w:p>
          <w:p w:rsidR="00274623" w:rsidRPr="00A44A2F" w:rsidRDefault="00274623" w:rsidP="00E443B8">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sz w:val="22"/>
                <w:szCs w:val="22"/>
              </w:rPr>
              <w:t>Los contratistas podrán rendir cualquiera de las siguientes garantías:</w:t>
            </w:r>
          </w:p>
          <w:p w:rsidR="00274623" w:rsidRPr="00A44A2F" w:rsidRDefault="00274623" w:rsidP="00F06D3D">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sz w:val="22"/>
                <w:szCs w:val="22"/>
              </w:rPr>
              <w:t>14.3.1. Garantía incondicional, irrevocable y de cobro inmediato, otorgada por un banco o institución financiera establecidos en el país o por intermedio de ellos;</w:t>
            </w:r>
          </w:p>
          <w:p w:rsidR="00274623" w:rsidRPr="00A44A2F" w:rsidRDefault="00274623" w:rsidP="00E443B8">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sz w:val="22"/>
                <w:szCs w:val="22"/>
              </w:rPr>
              <w:t>14.3.2. Fianza instrumentada en una póliza de seguros, incondicional e irrevocable, de cobro inmediato, emitida por una compañía de seguros establecida en el país;</w:t>
            </w:r>
          </w:p>
          <w:p w:rsidR="00274623" w:rsidRPr="00A44A2F" w:rsidRDefault="00274623" w:rsidP="00E443B8">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sz w:val="22"/>
                <w:szCs w:val="22"/>
              </w:rPr>
              <w:t>14.3.3. Certificados de depósito a plazo, emitidos por una institución financiera establecida en el país, endosados por valor en garantía a la orden de la Entidad Contratante y cuyo plazo de vigencia sea mayor al estimado para la ejecución del contrato.</w:t>
            </w:r>
          </w:p>
          <w:p w:rsidR="00274623" w:rsidRPr="00A44A2F" w:rsidRDefault="00274623" w:rsidP="00F06D3D">
            <w:pPr>
              <w:rPr>
                <w:rFonts w:ascii="Arial Narrow" w:hAnsi="Arial Narrow"/>
                <w:sz w:val="22"/>
                <w:szCs w:val="22"/>
              </w:rPr>
            </w:pPr>
          </w:p>
          <w:p w:rsidR="00274623" w:rsidRPr="00A44A2F" w:rsidRDefault="00642AA2" w:rsidP="00E443B8">
            <w:pPr>
              <w:rPr>
                <w:rFonts w:ascii="Arial Narrow" w:hAnsi="Arial Narrow"/>
                <w:sz w:val="22"/>
                <w:szCs w:val="22"/>
              </w:rPr>
            </w:pPr>
            <w:r w:rsidRPr="00A44A2F">
              <w:rPr>
                <w:rFonts w:ascii="Arial Narrow" w:hAnsi="Arial Narrow"/>
                <w:sz w:val="22"/>
                <w:szCs w:val="22"/>
              </w:rPr>
              <w:t>En caso que la Garantía sea emitida por una Cooperativa de Ahorro y Crédito, se aceptarán únicamente si la Cooperativa es autorizada por la Superintendencia de Economía Popular y Solidaria para esta facultad.</w:t>
            </w:r>
          </w:p>
          <w:p w:rsidR="00E443B8" w:rsidRPr="00A44A2F" w:rsidRDefault="00E443B8" w:rsidP="00E443B8">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sz w:val="22"/>
                <w:szCs w:val="22"/>
              </w:rPr>
              <w:t xml:space="preserve">14.4 Devolución de Garantías.- Las garantías serán devueltas cuando se han cumplido todas las obligaciones que avalan. </w:t>
            </w:r>
          </w:p>
          <w:p w:rsidR="00274623" w:rsidRPr="00A44A2F" w:rsidRDefault="00274623" w:rsidP="00E443B8">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sz w:val="22"/>
                <w:szCs w:val="22"/>
              </w:rPr>
              <w:t>La garantía de fiel cumplimiento del contrato se devolverá cuando se haya suscrito el acta de entrega recepción definitiva.</w:t>
            </w:r>
          </w:p>
          <w:p w:rsidR="00274623" w:rsidRPr="00A44A2F" w:rsidRDefault="00274623" w:rsidP="00F06D3D">
            <w:pPr>
              <w:rPr>
                <w:rFonts w:ascii="Arial Narrow" w:hAnsi="Arial Narrow"/>
                <w:sz w:val="22"/>
                <w:szCs w:val="22"/>
              </w:rPr>
            </w:pPr>
          </w:p>
          <w:p w:rsidR="00274623" w:rsidRPr="00A44A2F" w:rsidRDefault="00274623" w:rsidP="00E443B8">
            <w:pPr>
              <w:rPr>
                <w:rFonts w:ascii="Arial Narrow" w:hAnsi="Arial Narrow"/>
                <w:sz w:val="22"/>
                <w:szCs w:val="22"/>
              </w:rPr>
            </w:pPr>
            <w:r w:rsidRPr="00A44A2F">
              <w:rPr>
                <w:rFonts w:ascii="Arial Narrow" w:hAnsi="Arial Narrow"/>
                <w:sz w:val="22"/>
                <w:szCs w:val="22"/>
              </w:rPr>
              <w:t>La garantía de buen uso del anticipo se devolverá cuando éste haya sido devengado en su totalidad.</w:t>
            </w:r>
          </w:p>
          <w:p w:rsidR="00F06308" w:rsidRPr="00A44A2F" w:rsidRDefault="00F06308" w:rsidP="00F06D3D">
            <w:pPr>
              <w:pStyle w:val="Standard"/>
              <w:tabs>
                <w:tab w:val="left" w:pos="-525"/>
              </w:tabs>
              <w:spacing w:after="0" w:line="240" w:lineRule="auto"/>
              <w:ind w:left="175" w:right="45"/>
              <w:jc w:val="both"/>
              <w:rPr>
                <w:rFonts w:ascii="Arial Narrow" w:hAnsi="Arial Narrow"/>
              </w:rPr>
            </w:pPr>
          </w:p>
        </w:tc>
      </w:tr>
      <w:tr w:rsidR="009A0F31"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9A0F31" w:rsidRPr="00A44A2F" w:rsidRDefault="001335AD"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pacing w:val="-3"/>
                <w:sz w:val="22"/>
                <w:szCs w:val="22"/>
              </w:rPr>
              <w:lastRenderedPageBreak/>
              <w:t>Cancelación del procedimiento</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Header2-SubClauses"/>
              <w:numPr>
                <w:ilvl w:val="0"/>
                <w:numId w:val="0"/>
              </w:numPr>
              <w:tabs>
                <w:tab w:val="clear" w:pos="619"/>
                <w:tab w:val="left" w:pos="34"/>
              </w:tabs>
              <w:spacing w:after="0"/>
              <w:ind w:left="175"/>
              <w:rPr>
                <w:rFonts w:ascii="Arial Narrow" w:eastAsia="Calibri" w:hAnsi="Arial Narrow"/>
                <w:noProof w:val="0"/>
                <w:kern w:val="3"/>
                <w:sz w:val="22"/>
                <w:szCs w:val="22"/>
              </w:rPr>
            </w:pPr>
          </w:p>
          <w:p w:rsidR="001335AD" w:rsidRPr="00A44A2F" w:rsidRDefault="001335AD" w:rsidP="00F06D3D">
            <w:pPr>
              <w:pStyle w:val="Header2-SubClauses"/>
              <w:tabs>
                <w:tab w:val="clear" w:pos="619"/>
                <w:tab w:val="left" w:pos="34"/>
              </w:tabs>
              <w:spacing w:after="0"/>
              <w:ind w:left="175" w:firstLine="0"/>
              <w:rPr>
                <w:rFonts w:ascii="Arial Narrow" w:eastAsia="Calibri" w:hAnsi="Arial Narrow"/>
                <w:noProof w:val="0"/>
                <w:kern w:val="3"/>
                <w:sz w:val="22"/>
                <w:szCs w:val="22"/>
              </w:rPr>
            </w:pPr>
            <w:r w:rsidRPr="00A44A2F">
              <w:rPr>
                <w:rFonts w:ascii="Arial Narrow" w:eastAsia="Calibri" w:hAnsi="Arial Narrow"/>
                <w:noProof w:val="0"/>
                <w:kern w:val="3"/>
                <w:sz w:val="22"/>
                <w:szCs w:val="22"/>
              </w:rPr>
              <w:t>En cualquier momento entre la convocatoria y 24 horas antes de la fecha de presentación de las ofertas, la máxima autoridad de la entidad podrá declarar cancelado el procedimiento, sin que dé lugar a ningún tipo de reparación o indemnización, mediante acto administrativo motivado, en los siguientes casos:</w:t>
            </w:r>
          </w:p>
          <w:p w:rsidR="00417A76" w:rsidRPr="00A44A2F" w:rsidRDefault="00417A76" w:rsidP="00F06D3D">
            <w:pPr>
              <w:pStyle w:val="Header2-SubClauses"/>
              <w:numPr>
                <w:ilvl w:val="0"/>
                <w:numId w:val="0"/>
              </w:numPr>
              <w:tabs>
                <w:tab w:val="clear" w:pos="619"/>
                <w:tab w:val="left" w:pos="34"/>
              </w:tabs>
              <w:spacing w:after="0"/>
              <w:ind w:left="175"/>
              <w:rPr>
                <w:rFonts w:ascii="Arial Narrow" w:eastAsia="Calibri" w:hAnsi="Arial Narrow"/>
                <w:noProof w:val="0"/>
                <w:kern w:val="3"/>
                <w:sz w:val="22"/>
                <w:szCs w:val="22"/>
              </w:rPr>
            </w:pPr>
          </w:p>
          <w:p w:rsidR="001335AD" w:rsidRPr="00A44A2F" w:rsidRDefault="001335AD" w:rsidP="00873F6E">
            <w:pPr>
              <w:tabs>
                <w:tab w:val="left" w:pos="-250"/>
              </w:tabs>
              <w:autoSpaceDE w:val="0"/>
              <w:autoSpaceDN w:val="0"/>
              <w:adjustRightInd w:val="0"/>
              <w:spacing w:line="276" w:lineRule="auto"/>
              <w:ind w:left="175"/>
              <w:rPr>
                <w:rFonts w:ascii="Arial Narrow" w:eastAsia="Calibri" w:hAnsi="Arial Narrow"/>
                <w:noProof w:val="0"/>
                <w:kern w:val="3"/>
                <w:sz w:val="22"/>
                <w:szCs w:val="22"/>
              </w:rPr>
            </w:pPr>
            <w:r w:rsidRPr="00A44A2F">
              <w:rPr>
                <w:rFonts w:ascii="Arial Narrow" w:eastAsia="Calibri" w:hAnsi="Arial Narrow"/>
                <w:noProof w:val="0"/>
                <w:kern w:val="3"/>
                <w:sz w:val="22"/>
                <w:szCs w:val="22"/>
              </w:rPr>
              <w:t>a. De no persistir la necesidad, en cuyo caso se archivará el expediente;</w:t>
            </w:r>
          </w:p>
          <w:p w:rsidR="001335AD" w:rsidRPr="00A44A2F" w:rsidRDefault="001335AD" w:rsidP="00873F6E">
            <w:pPr>
              <w:tabs>
                <w:tab w:val="left" w:pos="-250"/>
              </w:tabs>
              <w:autoSpaceDE w:val="0"/>
              <w:autoSpaceDN w:val="0"/>
              <w:adjustRightInd w:val="0"/>
              <w:spacing w:line="276" w:lineRule="auto"/>
              <w:ind w:left="175"/>
              <w:rPr>
                <w:rFonts w:ascii="Arial Narrow" w:eastAsia="Calibri" w:hAnsi="Arial Narrow"/>
                <w:noProof w:val="0"/>
                <w:kern w:val="3"/>
                <w:sz w:val="22"/>
                <w:szCs w:val="22"/>
              </w:rPr>
            </w:pPr>
            <w:r w:rsidRPr="00A44A2F">
              <w:rPr>
                <w:rFonts w:ascii="Arial Narrow" w:eastAsia="Calibri" w:hAnsi="Arial Narrow"/>
                <w:noProof w:val="0"/>
                <w:kern w:val="3"/>
                <w:sz w:val="22"/>
                <w:szCs w:val="22"/>
              </w:rPr>
              <w:t>b. Cuando sea necesario introducir una reforma sustancial que cambie el objeto de la contratación; en cuyo caso se deberá convocar a un nuevo procedimiento; y,</w:t>
            </w:r>
          </w:p>
          <w:p w:rsidR="009A0F31" w:rsidRPr="00A44A2F" w:rsidRDefault="001335AD" w:rsidP="00873F6E">
            <w:pPr>
              <w:pStyle w:val="Standard"/>
              <w:tabs>
                <w:tab w:val="left" w:pos="-525"/>
                <w:tab w:val="left" w:pos="-250"/>
              </w:tabs>
              <w:spacing w:after="0"/>
              <w:ind w:left="175" w:right="45"/>
              <w:jc w:val="both"/>
              <w:rPr>
                <w:rFonts w:ascii="Arial Narrow" w:hAnsi="Arial Narrow"/>
              </w:rPr>
            </w:pPr>
            <w:r w:rsidRPr="00A44A2F">
              <w:rPr>
                <w:rFonts w:ascii="Arial Narrow" w:hAnsi="Arial Narrow"/>
              </w:rPr>
              <w:t>c. Por violación sustancial de un procedimiento precontractual.</w:t>
            </w:r>
          </w:p>
          <w:p w:rsidR="002C256A" w:rsidRPr="00A44A2F" w:rsidRDefault="002C256A" w:rsidP="00873F6E">
            <w:pPr>
              <w:pStyle w:val="Standard"/>
              <w:tabs>
                <w:tab w:val="left" w:pos="-525"/>
                <w:tab w:val="left" w:pos="-250"/>
              </w:tabs>
              <w:spacing w:after="0"/>
              <w:ind w:left="175" w:right="45"/>
              <w:jc w:val="both"/>
              <w:rPr>
                <w:rFonts w:ascii="Arial Narrow" w:hAnsi="Arial Narrow"/>
              </w:rPr>
            </w:pPr>
          </w:p>
        </w:tc>
      </w:tr>
      <w:tr w:rsidR="00BB42F0"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BB42F0" w:rsidRPr="00A44A2F" w:rsidRDefault="001335AD"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z w:val="22"/>
                <w:szCs w:val="22"/>
              </w:rPr>
              <w:t>Protocolización del Contrato</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pPr>
              <w:pStyle w:val="Standard"/>
              <w:tabs>
                <w:tab w:val="left" w:pos="-525"/>
              </w:tabs>
              <w:spacing w:after="0"/>
              <w:ind w:left="175" w:right="45"/>
              <w:jc w:val="both"/>
              <w:rPr>
                <w:rFonts w:ascii="Arial Narrow" w:eastAsia="Times New Roman" w:hAnsi="Arial Narrow"/>
                <w:b/>
                <w:lang w:eastAsia="es-EC"/>
              </w:rPr>
            </w:pPr>
          </w:p>
          <w:p w:rsidR="00BB42F0" w:rsidRPr="00A44A2F" w:rsidRDefault="001335AD">
            <w:pPr>
              <w:pStyle w:val="Standard"/>
              <w:tabs>
                <w:tab w:val="left" w:pos="-525"/>
              </w:tabs>
              <w:spacing w:after="0"/>
              <w:ind w:left="175" w:right="45"/>
              <w:jc w:val="both"/>
              <w:rPr>
                <w:rFonts w:ascii="Arial Narrow" w:eastAsia="Times New Roman" w:hAnsi="Arial Narrow"/>
                <w:lang w:eastAsia="es-EC"/>
              </w:rPr>
            </w:pPr>
            <w:r w:rsidRPr="00A44A2F">
              <w:rPr>
                <w:rFonts w:ascii="Arial Narrow" w:eastAsia="Times New Roman" w:hAnsi="Arial Narrow"/>
                <w:b/>
                <w:lang w:eastAsia="es-EC"/>
              </w:rPr>
              <w:t>1</w:t>
            </w:r>
            <w:r w:rsidR="00452E2C" w:rsidRPr="00A44A2F">
              <w:rPr>
                <w:rFonts w:ascii="Arial Narrow" w:eastAsia="Times New Roman" w:hAnsi="Arial Narrow"/>
                <w:b/>
                <w:lang w:eastAsia="es-EC"/>
              </w:rPr>
              <w:t>6</w:t>
            </w:r>
            <w:r w:rsidRPr="00A44A2F">
              <w:rPr>
                <w:rFonts w:ascii="Arial Narrow" w:eastAsia="Times New Roman" w:hAnsi="Arial Narrow"/>
                <w:b/>
                <w:lang w:eastAsia="es-EC"/>
              </w:rPr>
              <w:t>.1</w:t>
            </w:r>
            <w:r w:rsidRPr="00A44A2F">
              <w:rPr>
                <w:rFonts w:ascii="Arial Narrow" w:eastAsia="Times New Roman" w:hAnsi="Arial Narrow"/>
                <w:lang w:eastAsia="es-EC"/>
              </w:rPr>
              <w:t xml:space="preserve"> El Contratista realizará el trámite de protocolización del contrato siendo a su costo y responsabilidad.</w:t>
            </w:r>
          </w:p>
          <w:p w:rsidR="00417A76" w:rsidRPr="00A44A2F" w:rsidRDefault="00417A76">
            <w:pPr>
              <w:pStyle w:val="Standard"/>
              <w:tabs>
                <w:tab w:val="left" w:pos="-525"/>
              </w:tabs>
              <w:spacing w:after="0"/>
              <w:ind w:left="175" w:right="45"/>
              <w:jc w:val="both"/>
              <w:rPr>
                <w:rFonts w:ascii="Arial Narrow" w:hAnsi="Arial Narrow"/>
              </w:rPr>
            </w:pPr>
          </w:p>
        </w:tc>
      </w:tr>
      <w:tr w:rsidR="0049315F"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49315F" w:rsidRPr="00A44A2F" w:rsidRDefault="006756FD"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z w:val="22"/>
                <w:szCs w:val="22"/>
              </w:rPr>
              <w:t xml:space="preserve">Precios unitarios y </w:t>
            </w:r>
            <w:r w:rsidR="00766F1C" w:rsidRPr="00A44A2F">
              <w:rPr>
                <w:rFonts w:ascii="Arial Narrow" w:hAnsi="Arial Narrow"/>
                <w:noProof w:val="0"/>
                <w:sz w:val="22"/>
                <w:szCs w:val="22"/>
              </w:rPr>
              <w:t>re</w:t>
            </w:r>
            <w:r w:rsidR="001335AD" w:rsidRPr="00A44A2F">
              <w:rPr>
                <w:rFonts w:ascii="Arial Narrow" w:hAnsi="Arial Narrow"/>
                <w:noProof w:val="0"/>
                <w:sz w:val="22"/>
                <w:szCs w:val="22"/>
              </w:rPr>
              <w:t>ajuste</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873F6E">
            <w:pPr>
              <w:pStyle w:val="Standard"/>
              <w:tabs>
                <w:tab w:val="left" w:pos="304"/>
              </w:tabs>
              <w:spacing w:after="0"/>
              <w:ind w:left="175"/>
              <w:jc w:val="both"/>
              <w:rPr>
                <w:rFonts w:ascii="Arial Narrow" w:hAnsi="Arial Narrow"/>
                <w:b/>
                <w:spacing w:val="-2"/>
              </w:rPr>
            </w:pPr>
          </w:p>
          <w:p w:rsidR="00F95C14" w:rsidRPr="00A44A2F" w:rsidRDefault="00F95C14" w:rsidP="00F06D3D">
            <w:pPr>
              <w:pStyle w:val="Standard"/>
              <w:tabs>
                <w:tab w:val="left" w:pos="304"/>
              </w:tabs>
              <w:spacing w:after="0" w:line="240" w:lineRule="auto"/>
              <w:ind w:left="175"/>
              <w:jc w:val="both"/>
              <w:rPr>
                <w:rFonts w:ascii="Arial Narrow" w:hAnsi="Arial Narrow"/>
              </w:rPr>
            </w:pPr>
            <w:r w:rsidRPr="00A44A2F">
              <w:rPr>
                <w:rFonts w:ascii="Arial Narrow" w:hAnsi="Arial Narrow"/>
                <w:b/>
                <w:spacing w:val="-2"/>
              </w:rPr>
              <w:t>1</w:t>
            </w:r>
            <w:r w:rsidR="00452E2C" w:rsidRPr="00A44A2F">
              <w:rPr>
                <w:rFonts w:ascii="Arial Narrow" w:hAnsi="Arial Narrow"/>
                <w:b/>
                <w:spacing w:val="-2"/>
              </w:rPr>
              <w:t>7</w:t>
            </w:r>
            <w:r w:rsidRPr="00A44A2F">
              <w:rPr>
                <w:rFonts w:ascii="Arial Narrow" w:hAnsi="Arial Narrow"/>
                <w:b/>
                <w:spacing w:val="-2"/>
              </w:rPr>
              <w:t>.1</w:t>
            </w:r>
            <w:r w:rsidRPr="00A44A2F">
              <w:rPr>
                <w:rFonts w:ascii="Arial Narrow" w:hAnsi="Arial Narrow"/>
                <w:spacing w:val="-2"/>
              </w:rPr>
              <w:t xml:space="preserve"> </w:t>
            </w:r>
            <w:r w:rsidR="006756FD" w:rsidRPr="00A44A2F">
              <w:rPr>
                <w:rFonts w:ascii="Arial Narrow" w:hAnsi="Arial Narrow"/>
                <w:spacing w:val="-2"/>
              </w:rPr>
              <w:t xml:space="preserve">Se sujetará al sistema de </w:t>
            </w:r>
            <w:r w:rsidR="00766F1C" w:rsidRPr="00A44A2F">
              <w:rPr>
                <w:rFonts w:ascii="Arial Narrow" w:hAnsi="Arial Narrow"/>
                <w:spacing w:val="-2"/>
              </w:rPr>
              <w:t>r</w:t>
            </w:r>
            <w:r w:rsidR="00274623" w:rsidRPr="00A44A2F">
              <w:rPr>
                <w:rFonts w:ascii="Arial Narrow" w:hAnsi="Arial Narrow"/>
                <w:spacing w:val="-2"/>
              </w:rPr>
              <w:t>e</w:t>
            </w:r>
            <w:r w:rsidRPr="00A44A2F">
              <w:rPr>
                <w:rFonts w:ascii="Arial Narrow" w:hAnsi="Arial Narrow"/>
                <w:spacing w:val="-2"/>
              </w:rPr>
              <w:t xml:space="preserve">ajuste de </w:t>
            </w:r>
            <w:r w:rsidR="00274623" w:rsidRPr="00A44A2F">
              <w:rPr>
                <w:rFonts w:ascii="Arial Narrow" w:hAnsi="Arial Narrow"/>
                <w:spacing w:val="-2"/>
              </w:rPr>
              <w:t>P</w:t>
            </w:r>
            <w:r w:rsidRPr="00A44A2F">
              <w:rPr>
                <w:rFonts w:ascii="Arial Narrow" w:hAnsi="Arial Narrow"/>
                <w:spacing w:val="-2"/>
              </w:rPr>
              <w:t>recios, salvo que el contrat</w:t>
            </w:r>
            <w:r w:rsidR="006756FD" w:rsidRPr="00A44A2F">
              <w:rPr>
                <w:rFonts w:ascii="Arial Narrow" w:hAnsi="Arial Narrow"/>
                <w:spacing w:val="-2"/>
              </w:rPr>
              <w:t xml:space="preserve">ista renuncie expresamente al </w:t>
            </w:r>
            <w:r w:rsidR="00766F1C" w:rsidRPr="00A44A2F">
              <w:rPr>
                <w:rFonts w:ascii="Arial Narrow" w:hAnsi="Arial Narrow"/>
                <w:spacing w:val="-2"/>
              </w:rPr>
              <w:t>re</w:t>
            </w:r>
            <w:r w:rsidRPr="00A44A2F">
              <w:rPr>
                <w:rFonts w:ascii="Arial Narrow" w:hAnsi="Arial Narrow"/>
                <w:spacing w:val="-2"/>
              </w:rPr>
              <w:t xml:space="preserve">ajuste de precios y así se haga constar en el contrato. </w:t>
            </w:r>
          </w:p>
          <w:p w:rsidR="00F95C14" w:rsidRPr="00A44A2F" w:rsidRDefault="00F95C14" w:rsidP="00F06D3D">
            <w:pPr>
              <w:pStyle w:val="Standard"/>
              <w:tabs>
                <w:tab w:val="left" w:pos="180"/>
                <w:tab w:val="left" w:pos="304"/>
              </w:tabs>
              <w:spacing w:after="0" w:line="240" w:lineRule="auto"/>
              <w:ind w:left="175"/>
              <w:jc w:val="both"/>
              <w:rPr>
                <w:rFonts w:ascii="Arial Narrow" w:hAnsi="Arial Narrow"/>
                <w:spacing w:val="-2"/>
              </w:rPr>
            </w:pPr>
          </w:p>
          <w:p w:rsidR="00F95C14" w:rsidRPr="00A44A2F" w:rsidRDefault="00F95C14" w:rsidP="00F06D3D">
            <w:pPr>
              <w:pStyle w:val="Textbodyindent"/>
              <w:tabs>
                <w:tab w:val="left" w:pos="-1260"/>
                <w:tab w:val="left" w:pos="304"/>
              </w:tabs>
              <w:spacing w:after="0"/>
              <w:ind w:left="175"/>
              <w:jc w:val="both"/>
              <w:rPr>
                <w:rFonts w:ascii="Arial Narrow" w:hAnsi="Arial Narrow"/>
                <w:sz w:val="22"/>
                <w:szCs w:val="22"/>
                <w:lang w:val="es-EC"/>
              </w:rPr>
            </w:pPr>
            <w:r w:rsidRPr="00A44A2F">
              <w:rPr>
                <w:rFonts w:ascii="Arial Narrow" w:hAnsi="Arial Narrow"/>
                <w:sz w:val="22"/>
                <w:szCs w:val="22"/>
                <w:lang w:val="es-EC"/>
              </w:rPr>
              <w:t>Los análisis de precios unitarios presentados por el oferente son de su exclusiva responsabilidad. No hay opción ni lugar a reclamo alguno por los precios unitarios ofertados.</w:t>
            </w:r>
          </w:p>
          <w:p w:rsidR="00F95C14" w:rsidRPr="00A44A2F" w:rsidRDefault="00F95C14" w:rsidP="00F06D3D">
            <w:pPr>
              <w:pStyle w:val="p4"/>
              <w:tabs>
                <w:tab w:val="left" w:pos="180"/>
                <w:tab w:val="left" w:pos="304"/>
              </w:tabs>
              <w:spacing w:line="240" w:lineRule="auto"/>
              <w:ind w:left="175"/>
              <w:rPr>
                <w:rFonts w:ascii="Arial Narrow" w:hAnsi="Arial Narrow"/>
                <w:spacing w:val="-2"/>
                <w:sz w:val="22"/>
                <w:szCs w:val="22"/>
                <w:lang w:val="es-EC"/>
              </w:rPr>
            </w:pPr>
          </w:p>
          <w:p w:rsidR="0049315F" w:rsidRPr="00A44A2F" w:rsidRDefault="00F95C14" w:rsidP="00F06D3D">
            <w:pPr>
              <w:pStyle w:val="Standard"/>
              <w:tabs>
                <w:tab w:val="left" w:pos="-525"/>
                <w:tab w:val="left" w:pos="304"/>
              </w:tabs>
              <w:spacing w:after="0" w:line="240" w:lineRule="auto"/>
              <w:ind w:left="175" w:right="45"/>
              <w:jc w:val="both"/>
              <w:rPr>
                <w:rFonts w:ascii="Arial Narrow" w:hAnsi="Arial Narrow"/>
                <w:spacing w:val="-2"/>
              </w:rPr>
            </w:pPr>
            <w:r w:rsidRPr="00A44A2F">
              <w:rPr>
                <w:rFonts w:ascii="Arial Narrow" w:hAnsi="Arial Narrow"/>
                <w:spacing w:val="-2"/>
              </w:rPr>
              <w:t xml:space="preserve">Los precios unitarios podrán ser ajustados si durante la ejecución del contrato se produjeren variaciones de los costos de sus componentes. El </w:t>
            </w:r>
            <w:r w:rsidR="00766F1C" w:rsidRPr="00A44A2F">
              <w:rPr>
                <w:rFonts w:ascii="Arial Narrow" w:hAnsi="Arial Narrow"/>
                <w:spacing w:val="-2"/>
              </w:rPr>
              <w:t>re</w:t>
            </w:r>
            <w:r w:rsidRPr="00A44A2F">
              <w:rPr>
                <w:rFonts w:ascii="Arial Narrow" w:hAnsi="Arial Narrow"/>
                <w:spacing w:val="-2"/>
              </w:rPr>
              <w:t xml:space="preserve">ajuste se efectuará mediante la aplicación de fórmula(s) </w:t>
            </w:r>
            <w:r w:rsidR="006204D6" w:rsidRPr="00A44A2F">
              <w:rPr>
                <w:rFonts w:ascii="Arial Narrow" w:hAnsi="Arial Narrow"/>
                <w:spacing w:val="-2"/>
              </w:rPr>
              <w:t>polinómica</w:t>
            </w:r>
            <w:r w:rsidR="00766F1C" w:rsidRPr="00A44A2F">
              <w:rPr>
                <w:rFonts w:ascii="Arial Narrow" w:hAnsi="Arial Narrow"/>
                <w:spacing w:val="-2"/>
              </w:rPr>
              <w:t>(</w:t>
            </w:r>
            <w:r w:rsidR="006204D6" w:rsidRPr="00A44A2F">
              <w:rPr>
                <w:rFonts w:ascii="Arial Narrow" w:hAnsi="Arial Narrow"/>
                <w:spacing w:val="-2"/>
              </w:rPr>
              <w:t>s</w:t>
            </w:r>
            <w:r w:rsidR="00766F1C" w:rsidRPr="00A44A2F">
              <w:rPr>
                <w:rFonts w:ascii="Arial Narrow" w:hAnsi="Arial Narrow"/>
                <w:spacing w:val="-2"/>
              </w:rPr>
              <w:t>)</w:t>
            </w:r>
            <w:r w:rsidR="006204D6" w:rsidRPr="00A44A2F">
              <w:rPr>
                <w:rFonts w:ascii="Arial Narrow" w:hAnsi="Arial Narrow"/>
                <w:spacing w:val="-2"/>
              </w:rPr>
              <w:t xml:space="preserve"> </w:t>
            </w:r>
            <w:r w:rsidRPr="00A44A2F">
              <w:rPr>
                <w:rFonts w:ascii="Arial Narrow" w:hAnsi="Arial Narrow"/>
                <w:spacing w:val="-2"/>
              </w:rPr>
              <w:t>elaborada(s) con base a los precios unitarios de la oferta adjudicada</w:t>
            </w:r>
            <w:r w:rsidR="00274623" w:rsidRPr="00A44A2F">
              <w:rPr>
                <w:rFonts w:ascii="Arial Narrow" w:hAnsi="Arial Narrow"/>
                <w:spacing w:val="-2"/>
              </w:rPr>
              <w:t>, conforme a lo determinado en el presente pliego.</w:t>
            </w:r>
          </w:p>
          <w:p w:rsidR="00167B09" w:rsidRPr="00A44A2F" w:rsidRDefault="00167B09" w:rsidP="00873F6E">
            <w:pPr>
              <w:pStyle w:val="Standard"/>
              <w:tabs>
                <w:tab w:val="left" w:pos="-525"/>
                <w:tab w:val="left" w:pos="304"/>
              </w:tabs>
              <w:spacing w:after="0"/>
              <w:ind w:left="175" w:right="45"/>
              <w:jc w:val="both"/>
              <w:rPr>
                <w:rFonts w:ascii="Arial Narrow" w:hAnsi="Arial Narrow"/>
              </w:rPr>
            </w:pPr>
          </w:p>
        </w:tc>
      </w:tr>
      <w:tr w:rsidR="00E7225B"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E7225B" w:rsidRPr="00A44A2F" w:rsidRDefault="001335AD" w:rsidP="00174106">
            <w:pPr>
              <w:pStyle w:val="Header1-Clauses"/>
              <w:tabs>
                <w:tab w:val="clear" w:pos="2276"/>
                <w:tab w:val="num" w:pos="432"/>
              </w:tabs>
              <w:spacing w:before="120" w:after="120" w:line="276" w:lineRule="auto"/>
              <w:ind w:left="432"/>
              <w:rPr>
                <w:rFonts w:ascii="Arial Narrow" w:hAnsi="Arial Narrow"/>
                <w:noProof w:val="0"/>
                <w:spacing w:val="-3"/>
                <w:sz w:val="22"/>
                <w:szCs w:val="22"/>
              </w:rPr>
            </w:pPr>
            <w:r w:rsidRPr="00A44A2F">
              <w:rPr>
                <w:rFonts w:ascii="Arial Narrow" w:hAnsi="Arial Narrow"/>
                <w:noProof w:val="0"/>
                <w:sz w:val="22"/>
                <w:szCs w:val="22"/>
              </w:rPr>
              <w:t>Moneda de cotización y pago</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52E2C">
            <w:pPr>
              <w:pStyle w:val="Standard"/>
              <w:tabs>
                <w:tab w:val="left" w:pos="-525"/>
              </w:tabs>
              <w:spacing w:after="0"/>
              <w:ind w:left="175" w:right="45"/>
              <w:jc w:val="both"/>
              <w:rPr>
                <w:rFonts w:ascii="Arial Narrow" w:eastAsia="Times New Roman" w:hAnsi="Arial Narrow"/>
                <w:b/>
                <w:kern w:val="1"/>
                <w:lang w:eastAsia="es-EC"/>
              </w:rPr>
            </w:pPr>
          </w:p>
          <w:p w:rsidR="00E7225B" w:rsidRPr="00A44A2F" w:rsidRDefault="00975109" w:rsidP="00452E2C">
            <w:pPr>
              <w:pStyle w:val="Standard"/>
              <w:tabs>
                <w:tab w:val="left" w:pos="-525"/>
              </w:tabs>
              <w:spacing w:after="0"/>
              <w:ind w:left="175" w:right="45"/>
              <w:jc w:val="both"/>
              <w:rPr>
                <w:rFonts w:ascii="Arial Narrow" w:eastAsia="Times New Roman" w:hAnsi="Arial Narrow"/>
                <w:kern w:val="1"/>
                <w:lang w:eastAsia="es-EC"/>
              </w:rPr>
            </w:pPr>
            <w:r w:rsidRPr="00A44A2F">
              <w:rPr>
                <w:rFonts w:ascii="Arial Narrow" w:eastAsia="Times New Roman" w:hAnsi="Arial Narrow"/>
                <w:b/>
                <w:kern w:val="1"/>
                <w:lang w:eastAsia="es-EC"/>
              </w:rPr>
              <w:t>1</w:t>
            </w:r>
            <w:r w:rsidR="00452E2C" w:rsidRPr="00A44A2F">
              <w:rPr>
                <w:rFonts w:ascii="Arial Narrow" w:eastAsia="Times New Roman" w:hAnsi="Arial Narrow"/>
                <w:b/>
                <w:kern w:val="1"/>
                <w:lang w:eastAsia="es-EC"/>
              </w:rPr>
              <w:t>8</w:t>
            </w:r>
            <w:r w:rsidR="001335AD" w:rsidRPr="00A44A2F">
              <w:rPr>
                <w:rFonts w:ascii="Arial Narrow" w:eastAsia="Times New Roman" w:hAnsi="Arial Narrow"/>
                <w:b/>
                <w:kern w:val="1"/>
                <w:lang w:eastAsia="es-EC"/>
              </w:rPr>
              <w:t>.1</w:t>
            </w:r>
            <w:r w:rsidR="001335AD" w:rsidRPr="00A44A2F">
              <w:rPr>
                <w:rFonts w:ascii="Arial Narrow" w:eastAsia="Times New Roman" w:hAnsi="Arial Narrow"/>
                <w:kern w:val="1"/>
                <w:lang w:eastAsia="es-EC"/>
              </w:rPr>
              <w:t xml:space="preserve"> Las </w:t>
            </w:r>
            <w:r w:rsidR="00354182" w:rsidRPr="00A44A2F">
              <w:rPr>
                <w:rFonts w:ascii="Arial Narrow" w:eastAsia="Times New Roman" w:hAnsi="Arial Narrow"/>
                <w:kern w:val="1"/>
                <w:lang w:eastAsia="es-EC"/>
              </w:rPr>
              <w:t>ofertas deberán presentarse en</w:t>
            </w:r>
            <w:r w:rsidR="006E78A0" w:rsidRPr="00A44A2F">
              <w:rPr>
                <w:rFonts w:ascii="Arial Narrow" w:eastAsia="Times New Roman" w:hAnsi="Arial Narrow"/>
                <w:kern w:val="1"/>
                <w:lang w:eastAsia="es-EC"/>
              </w:rPr>
              <w:t xml:space="preserve">: </w:t>
            </w:r>
            <w:r w:rsidR="00354182" w:rsidRPr="00A44A2F">
              <w:rPr>
                <w:rFonts w:ascii="Arial Narrow" w:eastAsia="Times New Roman" w:hAnsi="Arial Narrow"/>
                <w:kern w:val="1"/>
                <w:lang w:eastAsia="es-EC"/>
              </w:rPr>
              <w:t>D</w:t>
            </w:r>
            <w:r w:rsidR="001335AD" w:rsidRPr="00A44A2F">
              <w:rPr>
                <w:rFonts w:ascii="Arial Narrow" w:eastAsia="Times New Roman" w:hAnsi="Arial Narrow"/>
                <w:kern w:val="1"/>
                <w:lang w:eastAsia="es-EC"/>
              </w:rPr>
              <w:t>ólares de los Estados Unidos de América</w:t>
            </w:r>
            <w:r w:rsidR="006E78A0" w:rsidRPr="00A44A2F">
              <w:rPr>
                <w:rFonts w:ascii="Arial Narrow" w:eastAsia="Times New Roman" w:hAnsi="Arial Narrow"/>
                <w:kern w:val="1"/>
                <w:lang w:eastAsia="es-EC"/>
              </w:rPr>
              <w:t xml:space="preserve"> (USD)</w:t>
            </w:r>
            <w:r w:rsidR="001335AD" w:rsidRPr="00A44A2F">
              <w:rPr>
                <w:rFonts w:ascii="Arial Narrow" w:eastAsia="Times New Roman" w:hAnsi="Arial Narrow"/>
                <w:kern w:val="1"/>
                <w:lang w:eastAsia="es-EC"/>
              </w:rPr>
              <w:t>. Los pagos se realizarán en la misma moneda.</w:t>
            </w:r>
          </w:p>
          <w:p w:rsidR="00417A76" w:rsidRPr="00A44A2F" w:rsidRDefault="00417A76" w:rsidP="00452E2C">
            <w:pPr>
              <w:pStyle w:val="Standard"/>
              <w:tabs>
                <w:tab w:val="left" w:pos="-525"/>
              </w:tabs>
              <w:spacing w:after="0"/>
              <w:ind w:left="175" w:right="45"/>
              <w:jc w:val="both"/>
              <w:rPr>
                <w:rFonts w:ascii="Arial Narrow" w:hAnsi="Arial Narrow"/>
              </w:rPr>
            </w:pPr>
          </w:p>
        </w:tc>
      </w:tr>
      <w:tr w:rsidR="00E7225B"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E7225B" w:rsidRPr="00A44A2F" w:rsidRDefault="001335AD" w:rsidP="00174106">
            <w:pPr>
              <w:pStyle w:val="Header1-Clauses"/>
              <w:tabs>
                <w:tab w:val="clear" w:pos="2276"/>
                <w:tab w:val="num" w:pos="432"/>
              </w:tabs>
              <w:spacing w:before="120" w:after="120" w:line="276" w:lineRule="auto"/>
              <w:ind w:left="432"/>
              <w:rPr>
                <w:rFonts w:ascii="Arial Narrow" w:hAnsi="Arial Narrow"/>
                <w:noProof w:val="0"/>
                <w:spacing w:val="-2"/>
                <w:sz w:val="22"/>
                <w:szCs w:val="22"/>
              </w:rPr>
            </w:pPr>
            <w:r w:rsidRPr="00A44A2F">
              <w:rPr>
                <w:rFonts w:ascii="Arial Narrow" w:hAnsi="Arial Narrow"/>
                <w:noProof w:val="0"/>
                <w:sz w:val="22"/>
                <w:szCs w:val="22"/>
              </w:rPr>
              <w:t>Reclamos</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EB1980">
            <w:pPr>
              <w:pStyle w:val="Standard"/>
              <w:tabs>
                <w:tab w:val="left" w:pos="-525"/>
              </w:tabs>
              <w:spacing w:after="0" w:line="240" w:lineRule="auto"/>
              <w:ind w:left="175" w:right="45"/>
              <w:jc w:val="both"/>
              <w:rPr>
                <w:rFonts w:ascii="Arial Narrow" w:eastAsia="Times New Roman" w:hAnsi="Arial Narrow"/>
                <w:b/>
                <w:kern w:val="1"/>
                <w:lang w:eastAsia="es-EC"/>
              </w:rPr>
            </w:pPr>
          </w:p>
          <w:p w:rsidR="00E7225B" w:rsidRPr="00A44A2F" w:rsidRDefault="00821981" w:rsidP="00EB1980">
            <w:pPr>
              <w:pStyle w:val="Standard"/>
              <w:tabs>
                <w:tab w:val="left" w:pos="-525"/>
              </w:tabs>
              <w:spacing w:after="0" w:line="240" w:lineRule="auto"/>
              <w:ind w:left="175" w:right="45"/>
              <w:jc w:val="both"/>
              <w:rPr>
                <w:rFonts w:ascii="Arial Narrow" w:eastAsia="Times New Roman" w:hAnsi="Arial Narrow"/>
                <w:kern w:val="1"/>
                <w:lang w:eastAsia="es-EC"/>
              </w:rPr>
            </w:pPr>
            <w:r w:rsidRPr="00A44A2F">
              <w:rPr>
                <w:rFonts w:ascii="Arial Narrow" w:eastAsia="Times New Roman" w:hAnsi="Arial Narrow"/>
                <w:b/>
                <w:kern w:val="1"/>
                <w:lang w:eastAsia="es-EC"/>
              </w:rPr>
              <w:t>19</w:t>
            </w:r>
            <w:r w:rsidR="001335AD" w:rsidRPr="00A44A2F">
              <w:rPr>
                <w:rFonts w:ascii="Arial Narrow" w:eastAsia="Times New Roman" w:hAnsi="Arial Narrow"/>
                <w:b/>
                <w:kern w:val="1"/>
                <w:lang w:eastAsia="es-EC"/>
              </w:rPr>
              <w:t>.1</w:t>
            </w:r>
            <w:r w:rsidR="001335AD" w:rsidRPr="00A44A2F">
              <w:rPr>
                <w:rFonts w:ascii="Arial Narrow" w:eastAsia="Times New Roman" w:hAnsi="Arial Narrow"/>
                <w:kern w:val="1"/>
                <w:lang w:eastAsia="es-EC"/>
              </w:rPr>
              <w:t xml:space="preserve"> Para el evento de que los oferentes o adjudicatarios presenten reclamos relacionados con su oferta, se deberá considerar lo establecido en la normativa legal </w:t>
            </w:r>
            <w:r w:rsidR="00247A83" w:rsidRPr="00A44A2F">
              <w:rPr>
                <w:rFonts w:ascii="Arial Narrow" w:eastAsia="Times New Roman" w:hAnsi="Arial Narrow"/>
                <w:kern w:val="1"/>
                <w:lang w:eastAsia="es-EC"/>
              </w:rPr>
              <w:t>ecuatoriana</w:t>
            </w:r>
            <w:r w:rsidR="001335AD" w:rsidRPr="00A44A2F">
              <w:rPr>
                <w:rFonts w:ascii="Arial Narrow" w:eastAsia="Times New Roman" w:hAnsi="Arial Narrow"/>
                <w:kern w:val="1"/>
                <w:lang w:eastAsia="es-EC"/>
              </w:rPr>
              <w:t>.</w:t>
            </w:r>
          </w:p>
          <w:p w:rsidR="00417A76" w:rsidRPr="00A44A2F" w:rsidRDefault="00417A76">
            <w:pPr>
              <w:pStyle w:val="Standard"/>
              <w:tabs>
                <w:tab w:val="left" w:pos="-525"/>
              </w:tabs>
              <w:spacing w:after="0"/>
              <w:ind w:left="175" w:right="45"/>
              <w:jc w:val="both"/>
              <w:rPr>
                <w:rFonts w:ascii="Arial Narrow" w:hAnsi="Arial Narrow"/>
              </w:rPr>
            </w:pPr>
          </w:p>
        </w:tc>
      </w:tr>
      <w:tr w:rsidR="00AB1DF0"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AB1DF0" w:rsidRPr="00A44A2F" w:rsidRDefault="00AB1DF0" w:rsidP="00174106">
            <w:pPr>
              <w:pStyle w:val="Header1-Clauses"/>
              <w:tabs>
                <w:tab w:val="clear" w:pos="2276"/>
                <w:tab w:val="num" w:pos="432"/>
              </w:tabs>
              <w:spacing w:before="120" w:after="120" w:line="276" w:lineRule="auto"/>
              <w:ind w:left="432"/>
              <w:rPr>
                <w:rFonts w:ascii="Arial Narrow" w:hAnsi="Arial Narrow"/>
                <w:noProof w:val="0"/>
                <w:spacing w:val="-2"/>
                <w:sz w:val="22"/>
                <w:szCs w:val="22"/>
              </w:rPr>
            </w:pPr>
            <w:r w:rsidRPr="00A44A2F">
              <w:rPr>
                <w:rFonts w:ascii="Arial Narrow" w:hAnsi="Arial Narrow"/>
                <w:noProof w:val="0"/>
                <w:sz w:val="22"/>
                <w:szCs w:val="22"/>
              </w:rPr>
              <w:t>Administración del contrato</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Header2-SubClauses"/>
              <w:numPr>
                <w:ilvl w:val="0"/>
                <w:numId w:val="0"/>
              </w:numPr>
              <w:tabs>
                <w:tab w:val="clear" w:pos="619"/>
                <w:tab w:val="left" w:pos="304"/>
              </w:tabs>
              <w:spacing w:after="0" w:line="276" w:lineRule="auto"/>
              <w:ind w:left="175"/>
              <w:rPr>
                <w:rFonts w:ascii="Arial Narrow" w:hAnsi="Arial Narrow"/>
                <w:noProof w:val="0"/>
                <w:sz w:val="22"/>
                <w:szCs w:val="22"/>
                <w:lang w:eastAsia="es-EC"/>
              </w:rPr>
            </w:pPr>
          </w:p>
          <w:p w:rsidR="00312A15" w:rsidRPr="00A44A2F" w:rsidRDefault="00312A15" w:rsidP="00EB1980">
            <w:pPr>
              <w:pStyle w:val="Header2-SubClauses"/>
              <w:tabs>
                <w:tab w:val="clear" w:pos="619"/>
                <w:tab w:val="left" w:pos="304"/>
              </w:tabs>
              <w:spacing w:after="0"/>
              <w:ind w:left="175" w:firstLine="0"/>
              <w:rPr>
                <w:rFonts w:ascii="Arial Narrow" w:hAnsi="Arial Narrow"/>
                <w:noProof w:val="0"/>
                <w:sz w:val="22"/>
                <w:szCs w:val="22"/>
                <w:lang w:eastAsia="es-EC"/>
              </w:rPr>
            </w:pPr>
            <w:r w:rsidRPr="00A44A2F">
              <w:rPr>
                <w:rFonts w:ascii="Arial Narrow" w:hAnsi="Arial Narrow"/>
                <w:noProof w:val="0"/>
                <w:sz w:val="22"/>
                <w:szCs w:val="22"/>
                <w:lang w:eastAsia="es-EC"/>
              </w:rPr>
              <w:t xml:space="preserve">El administrador será designado por la máxima autoridad de la entidad contratante, o su delegado, </w:t>
            </w:r>
            <w:r w:rsidRPr="00A44A2F">
              <w:rPr>
                <w:rFonts w:ascii="Arial Narrow" w:hAnsi="Arial Narrow"/>
                <w:noProof w:val="0"/>
                <w:sz w:val="22"/>
                <w:szCs w:val="22"/>
              </w:rPr>
              <w:t>quien velará por el cabal y oportuno cumplimiento de todas y cada una de las obligaciones derivadas del contrato. Adoptará las acciones que sean necesarias para evitar retrasos injustificados y aprobará las multas y/o sanciones a que hubiere lugar y que hubieran sido solicitadas o establecidas por la fiscalización</w:t>
            </w:r>
            <w:r w:rsidRPr="00A44A2F">
              <w:rPr>
                <w:rFonts w:ascii="Arial Narrow" w:hAnsi="Arial Narrow"/>
                <w:noProof w:val="0"/>
                <w:sz w:val="22"/>
                <w:szCs w:val="22"/>
                <w:lang w:eastAsia="es-EC"/>
              </w:rPr>
              <w:t>.</w:t>
            </w:r>
          </w:p>
          <w:p w:rsidR="00417A76" w:rsidRPr="00A44A2F" w:rsidRDefault="00417A76" w:rsidP="00EB1980">
            <w:pPr>
              <w:pStyle w:val="Header2-SubClauses"/>
              <w:numPr>
                <w:ilvl w:val="0"/>
                <w:numId w:val="0"/>
              </w:numPr>
              <w:tabs>
                <w:tab w:val="clear" w:pos="619"/>
                <w:tab w:val="left" w:pos="304"/>
              </w:tabs>
              <w:spacing w:after="0"/>
              <w:ind w:left="175"/>
              <w:rPr>
                <w:rFonts w:ascii="Arial Narrow" w:hAnsi="Arial Narrow"/>
                <w:noProof w:val="0"/>
                <w:sz w:val="22"/>
                <w:szCs w:val="22"/>
                <w:lang w:eastAsia="es-EC"/>
              </w:rPr>
            </w:pPr>
          </w:p>
          <w:p w:rsidR="00312A15" w:rsidRPr="00A44A2F" w:rsidRDefault="00312A15" w:rsidP="00EB1980">
            <w:pPr>
              <w:ind w:left="175" w:right="45"/>
              <w:rPr>
                <w:rFonts w:ascii="Arial Narrow" w:hAnsi="Arial Narrow"/>
                <w:noProof w:val="0"/>
                <w:sz w:val="22"/>
                <w:szCs w:val="22"/>
                <w:lang w:eastAsia="es-EC"/>
              </w:rPr>
            </w:pPr>
            <w:r w:rsidRPr="00A44A2F">
              <w:rPr>
                <w:rFonts w:ascii="Arial Narrow" w:hAnsi="Arial Narrow"/>
                <w:noProof w:val="0"/>
                <w:sz w:val="22"/>
                <w:szCs w:val="22"/>
                <w:lang w:eastAsia="es-EC"/>
              </w:rPr>
              <w:t xml:space="preserve">Tendrá a su </w:t>
            </w:r>
            <w:r w:rsidR="00CA4FAD" w:rsidRPr="00A44A2F">
              <w:rPr>
                <w:rFonts w:ascii="Arial Narrow" w:hAnsi="Arial Narrow"/>
                <w:noProof w:val="0"/>
                <w:sz w:val="22"/>
                <w:szCs w:val="22"/>
                <w:lang w:eastAsia="es-EC"/>
              </w:rPr>
              <w:t>cargo,</w:t>
            </w:r>
            <w:r w:rsidRPr="00A44A2F">
              <w:rPr>
                <w:rFonts w:ascii="Arial Narrow" w:hAnsi="Arial Narrow"/>
                <w:noProof w:val="0"/>
                <w:sz w:val="22"/>
                <w:szCs w:val="22"/>
                <w:lang w:eastAsia="es-EC"/>
              </w:rPr>
              <w:t xml:space="preserve"> además, la administración de las garantías de modo tal que asegure que </w:t>
            </w:r>
            <w:r w:rsidRPr="00A44A2F">
              <w:rPr>
                <w:rFonts w:ascii="Arial Narrow" w:hAnsi="Arial Narrow"/>
                <w:noProof w:val="0"/>
                <w:sz w:val="22"/>
                <w:szCs w:val="22"/>
                <w:lang w:eastAsia="es-EC"/>
              </w:rPr>
              <w:lastRenderedPageBreak/>
              <w:t>éstas se encuentren vigentes, durante todo el período de vigencia del contrato; ya sea hasta el devengamiento total del anticipo entregado (de ser el caso), como hasta la recepción definitiva del objeto del contrato. Sin perjuicio de que esta actividad sea coordinada con el área financiera (Tesorería) de la entidad contratante a la que le corresponde el control y custodia de las garantías.</w:t>
            </w:r>
          </w:p>
          <w:p w:rsidR="002410C4" w:rsidRPr="00A44A2F" w:rsidRDefault="002410C4" w:rsidP="00EB1980">
            <w:pPr>
              <w:ind w:left="175" w:right="45"/>
              <w:rPr>
                <w:rFonts w:ascii="Arial Narrow" w:hAnsi="Arial Narrow"/>
                <w:noProof w:val="0"/>
                <w:sz w:val="22"/>
                <w:szCs w:val="22"/>
                <w:lang w:eastAsia="es-EC"/>
              </w:rPr>
            </w:pPr>
          </w:p>
          <w:p w:rsidR="00312A15" w:rsidRPr="00A44A2F" w:rsidRDefault="00312A15" w:rsidP="00EB1980">
            <w:pPr>
              <w:pStyle w:val="Textoindependiente"/>
              <w:ind w:left="175"/>
              <w:rPr>
                <w:rFonts w:ascii="Arial Narrow" w:hAnsi="Arial Narrow"/>
                <w:noProof w:val="0"/>
                <w:sz w:val="22"/>
                <w:szCs w:val="22"/>
                <w:lang w:eastAsia="es-EC"/>
              </w:rPr>
            </w:pPr>
            <w:r w:rsidRPr="00A44A2F">
              <w:rPr>
                <w:rFonts w:ascii="Arial Narrow" w:hAnsi="Arial Narrow"/>
                <w:noProof w:val="0"/>
                <w:sz w:val="22"/>
                <w:szCs w:val="22"/>
                <w:lang w:eastAsia="es-EC"/>
              </w:rPr>
              <w:t>Respecto de su gestión reportará a la máxima autoridad institucional o ante la autoridad prevista en el contrato (área requirente), debiendo comunicar todos los aspectos operativos, técnicos, económicos y de cualquier naturaleza que pudieren afectar al cumplimiento del objeto del contrato.</w:t>
            </w:r>
          </w:p>
          <w:p w:rsidR="00312A15" w:rsidRPr="00A44A2F" w:rsidRDefault="00312A15" w:rsidP="00EB1980">
            <w:pPr>
              <w:pStyle w:val="Textoindependiente"/>
              <w:ind w:left="175"/>
              <w:rPr>
                <w:rFonts w:ascii="Arial Narrow" w:hAnsi="Arial Narrow"/>
                <w:noProof w:val="0"/>
                <w:sz w:val="22"/>
                <w:szCs w:val="22"/>
                <w:lang w:eastAsia="es-EC"/>
              </w:rPr>
            </w:pPr>
          </w:p>
          <w:p w:rsidR="00312A15" w:rsidRPr="00A44A2F" w:rsidRDefault="00312A15" w:rsidP="00EB1980">
            <w:pPr>
              <w:pStyle w:val="Textoindependiente"/>
              <w:ind w:left="175"/>
              <w:rPr>
                <w:rFonts w:ascii="Arial Narrow" w:hAnsi="Arial Narrow"/>
                <w:noProof w:val="0"/>
                <w:sz w:val="22"/>
                <w:szCs w:val="22"/>
                <w:lang w:eastAsia="es-EC"/>
              </w:rPr>
            </w:pPr>
            <w:r w:rsidRPr="00A44A2F">
              <w:rPr>
                <w:rFonts w:ascii="Arial Narrow" w:hAnsi="Arial Narrow"/>
                <w:noProof w:val="0"/>
                <w:sz w:val="22"/>
                <w:szCs w:val="22"/>
                <w:lang w:eastAsia="es-EC"/>
              </w:rPr>
              <w:t>Serán funciones del Administrador del Contrato, entre otras:</w:t>
            </w:r>
          </w:p>
          <w:p w:rsidR="00312A15" w:rsidRPr="00A44A2F" w:rsidRDefault="00312A15" w:rsidP="00EB1980">
            <w:pPr>
              <w:pStyle w:val="Textoindependiente"/>
              <w:ind w:left="175"/>
              <w:rPr>
                <w:rFonts w:ascii="Arial Narrow" w:hAnsi="Arial Narrow"/>
                <w:noProof w:val="0"/>
                <w:sz w:val="22"/>
                <w:szCs w:val="22"/>
                <w:lang w:eastAsia="es-EC"/>
              </w:rPr>
            </w:pPr>
            <w:r w:rsidRPr="00A44A2F">
              <w:rPr>
                <w:rFonts w:ascii="Arial Narrow" w:hAnsi="Arial Narrow"/>
                <w:noProof w:val="0"/>
                <w:sz w:val="22"/>
                <w:szCs w:val="22"/>
                <w:lang w:eastAsia="es-EC"/>
              </w:rPr>
              <w:t xml:space="preserve"> </w:t>
            </w:r>
          </w:p>
          <w:p w:rsidR="00312A15" w:rsidRPr="00A44A2F" w:rsidRDefault="00312A15" w:rsidP="0036791B">
            <w:pPr>
              <w:pStyle w:val="TextoArtculo"/>
              <w:numPr>
                <w:ilvl w:val="0"/>
                <w:numId w:val="12"/>
              </w:numPr>
              <w:ind w:left="601" w:right="45" w:hanging="425"/>
              <w:rPr>
                <w:rFonts w:ascii="Arial Narrow" w:eastAsia="Times New Roman" w:hAnsi="Arial Narrow"/>
                <w:color w:val="auto"/>
                <w:spacing w:val="-4"/>
                <w:kern w:val="0"/>
                <w:sz w:val="22"/>
                <w:szCs w:val="22"/>
                <w:lang w:val="es-EC" w:eastAsia="es-EC" w:bidi="ar-SA"/>
              </w:rPr>
            </w:pPr>
            <w:r w:rsidRPr="00A44A2F">
              <w:rPr>
                <w:rFonts w:ascii="Arial Narrow" w:eastAsia="Times New Roman" w:hAnsi="Arial Narrow"/>
                <w:color w:val="auto"/>
                <w:spacing w:val="-4"/>
                <w:kern w:val="0"/>
                <w:sz w:val="22"/>
                <w:szCs w:val="22"/>
                <w:lang w:val="es-EC" w:eastAsia="es-EC" w:bidi="ar-SA"/>
              </w:rPr>
              <w:t>El administrador del contrato velará porque la fiscalización actúe de acuerdo con las especificaciones constantes en el presente pliego y en el propio contrato; revisará las planillas aprobadas, previo a su autorización para la correspondiente gestión de pago.</w:t>
            </w:r>
          </w:p>
          <w:p w:rsidR="00136180" w:rsidRPr="00A44A2F" w:rsidRDefault="00312A15" w:rsidP="0036791B">
            <w:pPr>
              <w:pStyle w:val="Prrafodelista"/>
              <w:numPr>
                <w:ilvl w:val="0"/>
                <w:numId w:val="12"/>
              </w:numPr>
              <w:ind w:left="601" w:right="-1" w:hanging="425"/>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 xml:space="preserve">Exigir al Contratista el cumplimiento de </w:t>
            </w:r>
            <w:r w:rsidR="00CA4FAD" w:rsidRPr="00A44A2F">
              <w:rPr>
                <w:rFonts w:ascii="Arial Narrow" w:hAnsi="Arial Narrow"/>
                <w:noProof w:val="0"/>
                <w:spacing w:val="-4"/>
                <w:lang w:val="es-EC" w:eastAsia="es-EC"/>
              </w:rPr>
              <w:t>las leyes</w:t>
            </w:r>
            <w:r w:rsidRPr="00A44A2F">
              <w:rPr>
                <w:rFonts w:ascii="Arial Narrow" w:hAnsi="Arial Narrow"/>
                <w:noProof w:val="0"/>
                <w:spacing w:val="-4"/>
                <w:lang w:val="es-EC" w:eastAsia="es-EC"/>
              </w:rPr>
              <w:t xml:space="preserve"> ecuatorianas, reglamentos, el Contrato, los pliegos y más disposiciones</w:t>
            </w:r>
            <w:r w:rsidR="006F7163" w:rsidRPr="00A44A2F">
              <w:rPr>
                <w:rFonts w:ascii="Arial Narrow" w:hAnsi="Arial Narrow"/>
                <w:noProof w:val="0"/>
                <w:spacing w:val="-4"/>
                <w:lang w:val="es-EC" w:eastAsia="es-EC"/>
              </w:rPr>
              <w:t>.</w:t>
            </w:r>
          </w:p>
          <w:p w:rsidR="00312A15" w:rsidRPr="00A44A2F" w:rsidRDefault="00312A15" w:rsidP="0036791B">
            <w:pPr>
              <w:pStyle w:val="Prrafodelista"/>
              <w:numPr>
                <w:ilvl w:val="0"/>
                <w:numId w:val="12"/>
              </w:numPr>
              <w:ind w:left="601" w:right="-1" w:hanging="425"/>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Velar por el cabal y oportuno cumplimiento del contrato.</w:t>
            </w:r>
          </w:p>
          <w:p w:rsidR="009B6AD6" w:rsidRPr="00A44A2F" w:rsidRDefault="009B6AD6" w:rsidP="0036791B">
            <w:pPr>
              <w:pStyle w:val="Prrafodelista"/>
              <w:numPr>
                <w:ilvl w:val="0"/>
                <w:numId w:val="12"/>
              </w:numPr>
              <w:ind w:left="601" w:right="-1" w:hanging="425"/>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 xml:space="preserve">Realizar un informe motivado y recomendar de manera expresa a la máxima </w:t>
            </w:r>
            <w:r w:rsidR="00CA4FAD" w:rsidRPr="00A44A2F">
              <w:rPr>
                <w:rFonts w:ascii="Arial Narrow" w:hAnsi="Arial Narrow"/>
                <w:noProof w:val="0"/>
                <w:spacing w:val="-4"/>
                <w:lang w:val="es-EC" w:eastAsia="es-EC"/>
              </w:rPr>
              <w:t>autoridad o</w:t>
            </w:r>
            <w:r w:rsidRPr="00A44A2F">
              <w:rPr>
                <w:rFonts w:ascii="Arial Narrow" w:hAnsi="Arial Narrow"/>
                <w:noProof w:val="0"/>
                <w:spacing w:val="-4"/>
                <w:lang w:val="es-EC" w:eastAsia="es-EC"/>
              </w:rPr>
              <w:t xml:space="preserve"> su delegado la autorización o negativa a la solicitud de prórroga efectuada por el con</w:t>
            </w:r>
            <w:r w:rsidR="00B808E5" w:rsidRPr="00A44A2F">
              <w:rPr>
                <w:rFonts w:ascii="Arial Narrow" w:hAnsi="Arial Narrow"/>
                <w:noProof w:val="0"/>
                <w:spacing w:val="-4"/>
                <w:lang w:val="es-EC" w:eastAsia="es-EC"/>
              </w:rPr>
              <w:t xml:space="preserve">tratista, </w:t>
            </w:r>
            <w:r w:rsidRPr="00A44A2F">
              <w:rPr>
                <w:rFonts w:ascii="Arial Narrow" w:hAnsi="Arial Narrow"/>
                <w:noProof w:val="0"/>
                <w:spacing w:val="-4"/>
                <w:lang w:val="es-EC" w:eastAsia="es-EC"/>
              </w:rPr>
              <w:t>de ser necesario, y la suspensión de la ejecución del contrato por causas imputables a la entidad contratante.</w:t>
            </w:r>
          </w:p>
          <w:p w:rsidR="00312A15" w:rsidRPr="00A44A2F" w:rsidRDefault="00312A15" w:rsidP="0036791B">
            <w:pPr>
              <w:pStyle w:val="Prrafodelista"/>
              <w:numPr>
                <w:ilvl w:val="0"/>
                <w:numId w:val="12"/>
              </w:numPr>
              <w:ind w:left="175" w:right="-1" w:firstLine="0"/>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Gestionar el pago del anticipo en caso de haberlo.</w:t>
            </w:r>
          </w:p>
          <w:p w:rsidR="00312A15" w:rsidRPr="00A44A2F" w:rsidRDefault="00312A15" w:rsidP="0036791B">
            <w:pPr>
              <w:pStyle w:val="Prrafodelista"/>
              <w:numPr>
                <w:ilvl w:val="0"/>
                <w:numId w:val="12"/>
              </w:numPr>
              <w:ind w:left="743" w:right="-1" w:hanging="567"/>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Adoptar las acciones que sean necesarias para evitar retrasos injustificados e imponer las multas y sanciones a que hubiere lugar, previo informe motivado.</w:t>
            </w:r>
          </w:p>
          <w:p w:rsidR="00312A15" w:rsidRPr="00A44A2F" w:rsidRDefault="00312A15" w:rsidP="0036791B">
            <w:pPr>
              <w:pStyle w:val="Prrafodelista"/>
              <w:numPr>
                <w:ilvl w:val="0"/>
                <w:numId w:val="12"/>
              </w:numPr>
              <w:ind w:left="743" w:right="-1" w:hanging="568"/>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Recomendar a la Máxima Autoridad o su delegado para su resolución la terminación del contrato.</w:t>
            </w:r>
          </w:p>
          <w:p w:rsidR="00312A15" w:rsidRPr="00A44A2F" w:rsidRDefault="00312A15" w:rsidP="0036791B">
            <w:pPr>
              <w:pStyle w:val="Prrafodelista"/>
              <w:numPr>
                <w:ilvl w:val="0"/>
                <w:numId w:val="12"/>
              </w:numPr>
              <w:ind w:left="175" w:right="-1" w:firstLine="0"/>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Solicitar a la Máxima Autoridad o su delegado la designación de la Comisión de Recepción.</w:t>
            </w:r>
          </w:p>
          <w:p w:rsidR="00312A15" w:rsidRPr="00A44A2F" w:rsidRDefault="00312A15" w:rsidP="0036791B">
            <w:pPr>
              <w:pStyle w:val="Prrafodelista"/>
              <w:numPr>
                <w:ilvl w:val="0"/>
                <w:numId w:val="12"/>
              </w:numPr>
              <w:ind w:left="743" w:right="-1" w:hanging="568"/>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Realizar la liquidación económica del contrato, para lo cual deberá solicitar la liquidación financiera a la Dirección Financiera.</w:t>
            </w:r>
          </w:p>
          <w:p w:rsidR="00312A15" w:rsidRPr="00A44A2F" w:rsidRDefault="00312A15" w:rsidP="0036791B">
            <w:pPr>
              <w:pStyle w:val="Prrafodelista"/>
              <w:numPr>
                <w:ilvl w:val="0"/>
                <w:numId w:val="12"/>
              </w:numPr>
              <w:ind w:left="175" w:right="-1" w:firstLine="0"/>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Gestionar los pagos que se deriven por el cabal cumplimiento del contrato.</w:t>
            </w:r>
          </w:p>
          <w:p w:rsidR="00312A15" w:rsidRPr="00A44A2F" w:rsidRDefault="00312A15" w:rsidP="0036791B">
            <w:pPr>
              <w:pStyle w:val="Prrafodelista"/>
              <w:numPr>
                <w:ilvl w:val="0"/>
                <w:numId w:val="12"/>
              </w:numPr>
              <w:ind w:left="743" w:right="-1" w:hanging="567"/>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 xml:space="preserve">Suscribir las actas de entrega recepción parcial, provisional, total o definitiva según sea el caso. </w:t>
            </w:r>
          </w:p>
          <w:p w:rsidR="00312A15" w:rsidRPr="00A44A2F" w:rsidRDefault="00312A15" w:rsidP="0036791B">
            <w:pPr>
              <w:pStyle w:val="Prrafodelista"/>
              <w:numPr>
                <w:ilvl w:val="0"/>
                <w:numId w:val="12"/>
              </w:numPr>
              <w:ind w:left="743" w:right="-1" w:hanging="567"/>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Contestar dentro de plazo establecido en el contrato cualquier petición o solicitud formulada por el contratista.</w:t>
            </w:r>
          </w:p>
          <w:p w:rsidR="00AB1DF0" w:rsidRPr="00A44A2F" w:rsidRDefault="00312A15" w:rsidP="0036791B">
            <w:pPr>
              <w:pStyle w:val="Prrafodelista"/>
              <w:numPr>
                <w:ilvl w:val="0"/>
                <w:numId w:val="12"/>
              </w:numPr>
              <w:ind w:left="743" w:right="-1" w:hanging="567"/>
              <w:contextualSpacing/>
              <w:jc w:val="both"/>
              <w:rPr>
                <w:rFonts w:ascii="Arial Narrow" w:hAnsi="Arial Narrow"/>
                <w:noProof w:val="0"/>
                <w:spacing w:val="-4"/>
                <w:lang w:val="es-EC" w:eastAsia="es-EC"/>
              </w:rPr>
            </w:pPr>
            <w:r w:rsidRPr="00A44A2F">
              <w:rPr>
                <w:rFonts w:ascii="Arial Narrow" w:hAnsi="Arial Narrow"/>
                <w:noProof w:val="0"/>
                <w:spacing w:val="-4"/>
                <w:lang w:val="es-EC" w:eastAsia="es-EC"/>
              </w:rPr>
              <w:t>Elaborar el informe del estado actual del contrato a su cargo en caso de terminación de la relación laboral con el MTOP y solicitar la designación de un nuevo administrador. Como administrador saliente está en la obligación de entregar al nuevo administrador todos los documentos originales, informes, detalle de producto recibido, con la finalidad de dar continuidad a la contratación y las obligaciones adquiridas para el cierre y finalización del proceso.</w:t>
            </w:r>
          </w:p>
          <w:p w:rsidR="004568E7" w:rsidRPr="00A44A2F" w:rsidRDefault="004568E7" w:rsidP="00873F6E">
            <w:pPr>
              <w:pStyle w:val="Prrafodelista"/>
              <w:spacing w:line="276" w:lineRule="auto"/>
              <w:ind w:left="175" w:right="-1"/>
              <w:contextualSpacing/>
              <w:jc w:val="both"/>
              <w:rPr>
                <w:rFonts w:ascii="Arial Narrow" w:hAnsi="Arial Narrow"/>
                <w:noProof w:val="0"/>
                <w:spacing w:val="-4"/>
                <w:lang w:val="es-EC" w:eastAsia="es-EC"/>
              </w:rPr>
            </w:pPr>
          </w:p>
        </w:tc>
      </w:tr>
      <w:tr w:rsidR="00AB1DF0"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AB1DF0" w:rsidRPr="00A44A2F" w:rsidRDefault="00AB1DF0"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Fonts w:ascii="Arial Narrow" w:hAnsi="Arial Narrow"/>
                <w:noProof w:val="0"/>
                <w:sz w:val="22"/>
                <w:szCs w:val="22"/>
              </w:rPr>
              <w:lastRenderedPageBreak/>
              <w:t>Fiscalización</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B123D0">
            <w:pPr>
              <w:pStyle w:val="Textbody"/>
              <w:tabs>
                <w:tab w:val="left" w:pos="621"/>
              </w:tabs>
              <w:spacing w:line="276" w:lineRule="auto"/>
              <w:ind w:left="175" w:right="45"/>
              <w:rPr>
                <w:rFonts w:ascii="Arial Narrow" w:hAnsi="Arial Narrow"/>
                <w:b/>
                <w:sz w:val="22"/>
                <w:szCs w:val="22"/>
                <w:u w:val="none"/>
                <w:lang w:val="es-EC"/>
              </w:rPr>
            </w:pPr>
          </w:p>
          <w:p w:rsidR="00B123D0" w:rsidRPr="00A44A2F" w:rsidRDefault="007E000A" w:rsidP="00EB1980">
            <w:pPr>
              <w:pStyle w:val="Textbody"/>
              <w:tabs>
                <w:tab w:val="left" w:pos="621"/>
              </w:tabs>
              <w:ind w:left="175" w:right="45"/>
              <w:rPr>
                <w:rFonts w:ascii="Arial Narrow" w:hAnsi="Arial Narrow"/>
                <w:sz w:val="22"/>
                <w:szCs w:val="22"/>
                <w:u w:val="none"/>
                <w:lang w:val="es-EC"/>
              </w:rPr>
            </w:pPr>
            <w:r w:rsidRPr="00A44A2F">
              <w:rPr>
                <w:rFonts w:ascii="Arial Narrow" w:hAnsi="Arial Narrow"/>
                <w:b/>
                <w:sz w:val="22"/>
                <w:szCs w:val="22"/>
                <w:u w:val="none"/>
                <w:lang w:val="es-EC"/>
              </w:rPr>
              <w:t>2</w:t>
            </w:r>
            <w:r w:rsidR="00975109" w:rsidRPr="00A44A2F">
              <w:rPr>
                <w:rFonts w:ascii="Arial Narrow" w:hAnsi="Arial Narrow"/>
                <w:b/>
                <w:sz w:val="22"/>
                <w:szCs w:val="22"/>
                <w:u w:val="none"/>
                <w:lang w:val="es-EC"/>
              </w:rPr>
              <w:t>1</w:t>
            </w:r>
            <w:r w:rsidR="00AB1DF0" w:rsidRPr="00A44A2F">
              <w:rPr>
                <w:rFonts w:ascii="Arial Narrow" w:hAnsi="Arial Narrow"/>
                <w:b/>
                <w:sz w:val="22"/>
                <w:szCs w:val="22"/>
                <w:u w:val="none"/>
                <w:lang w:val="es-EC"/>
              </w:rPr>
              <w:t>.1</w:t>
            </w:r>
            <w:r w:rsidR="00AB1DF0" w:rsidRPr="00A44A2F">
              <w:rPr>
                <w:rFonts w:ascii="Arial Narrow" w:hAnsi="Arial Narrow"/>
                <w:sz w:val="22"/>
                <w:szCs w:val="22"/>
                <w:u w:val="none"/>
                <w:lang w:val="es-EC"/>
              </w:rPr>
              <w:t xml:space="preserve"> </w:t>
            </w:r>
            <w:r w:rsidR="00B123D0" w:rsidRPr="00A44A2F">
              <w:rPr>
                <w:rFonts w:ascii="Arial Narrow" w:hAnsi="Arial Narrow"/>
                <w:sz w:val="22"/>
                <w:szCs w:val="22"/>
                <w:u w:val="none"/>
                <w:lang w:val="es-EC"/>
              </w:rPr>
              <w:t>Las actividades de fiscalización , propenderán a la verificación y super</w:t>
            </w:r>
            <w:r w:rsidR="00B808E5" w:rsidRPr="00A44A2F">
              <w:rPr>
                <w:rFonts w:ascii="Arial Narrow" w:hAnsi="Arial Narrow"/>
                <w:sz w:val="22"/>
                <w:szCs w:val="22"/>
                <w:u w:val="none"/>
                <w:lang w:val="es-EC"/>
              </w:rPr>
              <w:t xml:space="preserve">visión del uso de una adecuada </w:t>
            </w:r>
            <w:r w:rsidR="00B123D0" w:rsidRPr="00A44A2F">
              <w:rPr>
                <w:rFonts w:ascii="Arial Narrow" w:hAnsi="Arial Narrow"/>
                <w:sz w:val="22"/>
                <w:szCs w:val="22"/>
                <w:u w:val="none"/>
                <w:lang w:val="es-EC"/>
              </w:rPr>
              <w:t>técnica y corre</w:t>
            </w:r>
            <w:r w:rsidR="00B808E5" w:rsidRPr="00A44A2F">
              <w:rPr>
                <w:rFonts w:ascii="Arial Narrow" w:hAnsi="Arial Narrow"/>
                <w:sz w:val="22"/>
                <w:szCs w:val="22"/>
                <w:u w:val="none"/>
                <w:lang w:val="es-EC"/>
              </w:rPr>
              <w:t xml:space="preserve">cta ejecución de la Obra </w:t>
            </w:r>
            <w:r w:rsidR="00B123D0" w:rsidRPr="00A44A2F">
              <w:rPr>
                <w:rFonts w:ascii="Arial Narrow" w:hAnsi="Arial Narrow"/>
                <w:sz w:val="22"/>
                <w:szCs w:val="22"/>
                <w:u w:val="none"/>
                <w:lang w:val="es-EC"/>
              </w:rPr>
              <w:t>y la Gestión del Mantenimiento, en aplicación de los términos y condiciones previstos en el contrato a fin de que el proyecto se ejecute de acuerdo a su propuesta técnica definitiva, rubros contractuales, subcontratación, especificaciones técnicas, cronogramas de trabajo, recomendaciones de los diseñadores, transferencia tecnológica, cuando corresponda, y normas técnicas aplicables, con sujeción a lo previsto en el contrato.</w:t>
            </w:r>
          </w:p>
          <w:p w:rsidR="00B123D0" w:rsidRPr="00A44A2F" w:rsidRDefault="00B123D0" w:rsidP="00EB1980">
            <w:pPr>
              <w:pStyle w:val="Textbody"/>
              <w:tabs>
                <w:tab w:val="left" w:pos="621"/>
              </w:tabs>
              <w:ind w:left="175" w:right="45"/>
              <w:rPr>
                <w:rFonts w:ascii="Arial Narrow" w:hAnsi="Arial Narrow"/>
                <w:sz w:val="22"/>
                <w:szCs w:val="22"/>
                <w:u w:val="none"/>
                <w:lang w:val="es-EC"/>
              </w:rPr>
            </w:pPr>
          </w:p>
          <w:p w:rsidR="00AB1DF0" w:rsidRPr="00A44A2F" w:rsidRDefault="00B123D0" w:rsidP="00EB1980">
            <w:pPr>
              <w:pStyle w:val="Textbody"/>
              <w:tabs>
                <w:tab w:val="left" w:pos="621"/>
              </w:tabs>
              <w:ind w:left="175" w:right="45"/>
              <w:rPr>
                <w:rFonts w:ascii="Arial Narrow" w:hAnsi="Arial Narrow"/>
                <w:sz w:val="22"/>
                <w:szCs w:val="22"/>
                <w:u w:val="none"/>
                <w:lang w:val="es-EC"/>
              </w:rPr>
            </w:pPr>
            <w:r w:rsidRPr="00A44A2F">
              <w:rPr>
                <w:rFonts w:ascii="Arial Narrow" w:hAnsi="Arial Narrow"/>
                <w:sz w:val="22"/>
                <w:szCs w:val="22"/>
                <w:u w:val="none"/>
                <w:lang w:val="es-EC"/>
              </w:rPr>
              <w:t xml:space="preserve"> La fiscalización será responsable de asegurar el debido y estricto cumplimiento de las especificaciones técnicas de diseño y materiales por parte del contratista, debiendo en todo </w:t>
            </w:r>
            <w:r w:rsidRPr="00A44A2F">
              <w:rPr>
                <w:rFonts w:ascii="Arial Narrow" w:hAnsi="Arial Narrow"/>
                <w:sz w:val="22"/>
                <w:szCs w:val="22"/>
                <w:u w:val="none"/>
                <w:lang w:val="es-EC"/>
              </w:rPr>
              <w:lastRenderedPageBreak/>
              <w:t>momento observar las que hacen parte de la propuesta téc</w:t>
            </w:r>
            <w:r w:rsidR="00B808E5" w:rsidRPr="00A44A2F">
              <w:rPr>
                <w:rFonts w:ascii="Arial Narrow" w:hAnsi="Arial Narrow"/>
                <w:sz w:val="22"/>
                <w:szCs w:val="22"/>
                <w:u w:val="none"/>
                <w:lang w:val="es-EC"/>
              </w:rPr>
              <w:t xml:space="preserve">nica definitiva y el contrato. </w:t>
            </w:r>
            <w:r w:rsidRPr="00A44A2F">
              <w:rPr>
                <w:rFonts w:ascii="Arial Narrow" w:hAnsi="Arial Narrow"/>
                <w:sz w:val="22"/>
                <w:szCs w:val="22"/>
                <w:u w:val="none"/>
                <w:lang w:val="es-EC"/>
              </w:rPr>
              <w:t>La fiscalización no podrá cambiar las especificaciones generales o técnicas de diseño o de materiales sin la justificación técnica correspondiente.</w:t>
            </w:r>
          </w:p>
          <w:p w:rsidR="00AB1DF0" w:rsidRPr="00A44A2F" w:rsidRDefault="00AB1DF0" w:rsidP="00EB1980">
            <w:pPr>
              <w:pStyle w:val="Textbody"/>
              <w:tabs>
                <w:tab w:val="left" w:pos="621"/>
              </w:tabs>
              <w:ind w:left="175" w:right="45"/>
              <w:rPr>
                <w:rFonts w:ascii="Arial Narrow" w:hAnsi="Arial Narrow"/>
                <w:sz w:val="22"/>
                <w:szCs w:val="22"/>
                <w:u w:val="none"/>
                <w:lang w:val="es-EC"/>
              </w:rPr>
            </w:pPr>
          </w:p>
          <w:p w:rsidR="00342361" w:rsidRPr="00A44A2F" w:rsidRDefault="00342361" w:rsidP="00EB1980">
            <w:pPr>
              <w:pStyle w:val="Textbody"/>
              <w:tabs>
                <w:tab w:val="left" w:pos="621"/>
              </w:tabs>
              <w:ind w:left="175" w:right="45"/>
              <w:rPr>
                <w:rFonts w:ascii="Arial Narrow" w:hAnsi="Arial Narrow"/>
                <w:sz w:val="22"/>
                <w:szCs w:val="22"/>
                <w:u w:val="none"/>
                <w:lang w:val="es-EC"/>
              </w:rPr>
            </w:pPr>
            <w:r w:rsidRPr="00A44A2F">
              <w:rPr>
                <w:rFonts w:ascii="Arial Narrow" w:hAnsi="Arial Narrow"/>
                <w:sz w:val="22"/>
                <w:szCs w:val="22"/>
                <w:u w:val="none"/>
                <w:lang w:val="es-EC"/>
              </w:rPr>
              <w:t xml:space="preserve">El plazo definido se </w:t>
            </w:r>
            <w:r w:rsidR="00CA4FAD" w:rsidRPr="00A44A2F">
              <w:rPr>
                <w:rFonts w:ascii="Arial Narrow" w:hAnsi="Arial Narrow"/>
                <w:sz w:val="22"/>
                <w:szCs w:val="22"/>
                <w:u w:val="none"/>
                <w:lang w:val="es-EC"/>
              </w:rPr>
              <w:t>iniciará</w:t>
            </w:r>
            <w:r w:rsidRPr="00A44A2F">
              <w:rPr>
                <w:rFonts w:ascii="Arial Narrow" w:hAnsi="Arial Narrow"/>
                <w:sz w:val="22"/>
                <w:szCs w:val="22"/>
                <w:u w:val="none"/>
                <w:lang w:val="es-EC"/>
              </w:rPr>
              <w:t xml:space="preserve"> y se desarrollará en forma conjunta y paralela con el plazo estipulado en el contrato de fiscalización.</w:t>
            </w:r>
          </w:p>
          <w:p w:rsidR="00342361" w:rsidRPr="00A44A2F" w:rsidRDefault="00342361" w:rsidP="00EB1980">
            <w:pPr>
              <w:pStyle w:val="Textbody"/>
              <w:tabs>
                <w:tab w:val="left" w:pos="621"/>
              </w:tabs>
              <w:ind w:left="175" w:right="45"/>
              <w:rPr>
                <w:rFonts w:ascii="Arial Narrow" w:hAnsi="Arial Narrow"/>
                <w:sz w:val="22"/>
                <w:szCs w:val="22"/>
                <w:u w:val="none"/>
                <w:lang w:val="es-EC"/>
              </w:rPr>
            </w:pPr>
          </w:p>
          <w:p w:rsidR="00AB1DF0" w:rsidRPr="00A44A2F" w:rsidRDefault="00AB1DF0" w:rsidP="00EB1980">
            <w:pPr>
              <w:pStyle w:val="Textbody"/>
              <w:tabs>
                <w:tab w:val="left" w:pos="621"/>
              </w:tabs>
              <w:ind w:left="175" w:right="45"/>
              <w:rPr>
                <w:rFonts w:ascii="Arial Narrow" w:hAnsi="Arial Narrow"/>
                <w:sz w:val="22"/>
                <w:szCs w:val="22"/>
                <w:lang w:val="es-EC"/>
              </w:rPr>
            </w:pPr>
            <w:r w:rsidRPr="00A44A2F">
              <w:rPr>
                <w:rFonts w:ascii="Arial Narrow" w:hAnsi="Arial Narrow"/>
                <w:sz w:val="22"/>
                <w:szCs w:val="22"/>
                <w:u w:val="none"/>
                <w:lang w:val="es-EC"/>
              </w:rPr>
              <w:t xml:space="preserve">En el caso de existir diferencias entre la fiscalización y el contratista, éste último podrá solicitar la intervención del </w:t>
            </w:r>
            <w:r w:rsidR="00394832" w:rsidRPr="00A44A2F">
              <w:rPr>
                <w:rFonts w:ascii="Arial Narrow" w:hAnsi="Arial Narrow"/>
                <w:sz w:val="22"/>
                <w:szCs w:val="22"/>
                <w:u w:val="none"/>
                <w:lang w:val="es-EC"/>
              </w:rPr>
              <w:t xml:space="preserve">supervisor (Gerente de obra) y/o </w:t>
            </w:r>
            <w:r w:rsidR="00354182" w:rsidRPr="00A44A2F">
              <w:rPr>
                <w:rFonts w:ascii="Arial Narrow" w:hAnsi="Arial Narrow"/>
                <w:sz w:val="22"/>
                <w:szCs w:val="22"/>
                <w:u w:val="none"/>
                <w:lang w:val="es-EC"/>
              </w:rPr>
              <w:t>A</w:t>
            </w:r>
            <w:r w:rsidRPr="00A44A2F">
              <w:rPr>
                <w:rFonts w:ascii="Arial Narrow" w:hAnsi="Arial Narrow"/>
                <w:sz w:val="22"/>
                <w:szCs w:val="22"/>
                <w:u w:val="none"/>
                <w:lang w:val="es-EC"/>
              </w:rPr>
              <w:t>dministrador del contrato a fin de que dirima la situación o desavenencia que se hubiera presentado.</w:t>
            </w:r>
            <w:r w:rsidR="005003BA" w:rsidRPr="00A44A2F">
              <w:rPr>
                <w:rFonts w:ascii="Arial Narrow" w:hAnsi="Arial Narrow"/>
                <w:sz w:val="22"/>
                <w:szCs w:val="22"/>
                <w:lang w:val="es-EC"/>
              </w:rPr>
              <w:t xml:space="preserve"> </w:t>
            </w:r>
          </w:p>
          <w:p w:rsidR="00ED08FF" w:rsidRPr="00A44A2F" w:rsidRDefault="00ED08FF" w:rsidP="00873F6E">
            <w:pPr>
              <w:pStyle w:val="Textbody"/>
              <w:tabs>
                <w:tab w:val="left" w:pos="621"/>
              </w:tabs>
              <w:spacing w:line="276" w:lineRule="auto"/>
              <w:ind w:left="175" w:right="45"/>
              <w:rPr>
                <w:rFonts w:ascii="Arial Narrow" w:hAnsi="Arial Narrow"/>
                <w:sz w:val="22"/>
                <w:szCs w:val="22"/>
                <w:lang w:val="es-EC"/>
              </w:rPr>
            </w:pPr>
          </w:p>
        </w:tc>
      </w:tr>
      <w:tr w:rsidR="009C5C9B"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9C5C9B" w:rsidRPr="00A44A2F" w:rsidRDefault="009C5C9B"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Fonts w:ascii="Arial Narrow" w:hAnsi="Arial Narrow"/>
                <w:noProof w:val="0"/>
                <w:spacing w:val="-2"/>
                <w:sz w:val="22"/>
                <w:szCs w:val="22"/>
              </w:rPr>
              <w:lastRenderedPageBreak/>
              <w:t>Control ambiental</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Textbody"/>
              <w:tabs>
                <w:tab w:val="left" w:pos="304"/>
              </w:tabs>
              <w:ind w:left="175" w:right="45"/>
              <w:rPr>
                <w:rFonts w:ascii="Arial Narrow" w:hAnsi="Arial Narrow"/>
                <w:b/>
                <w:sz w:val="22"/>
                <w:szCs w:val="22"/>
                <w:u w:val="none"/>
                <w:lang w:val="es-EC"/>
              </w:rPr>
            </w:pPr>
          </w:p>
          <w:p w:rsidR="009C5C9B" w:rsidRPr="00A44A2F" w:rsidRDefault="007E000A" w:rsidP="00F06D3D">
            <w:pPr>
              <w:pStyle w:val="Textbody"/>
              <w:tabs>
                <w:tab w:val="left" w:pos="304"/>
              </w:tabs>
              <w:ind w:left="175" w:right="45"/>
              <w:rPr>
                <w:rFonts w:ascii="Arial Narrow" w:hAnsi="Arial Narrow"/>
                <w:sz w:val="22"/>
                <w:szCs w:val="22"/>
                <w:u w:val="none"/>
                <w:lang w:val="es-EC"/>
              </w:rPr>
            </w:pPr>
            <w:r w:rsidRPr="00A44A2F">
              <w:rPr>
                <w:rFonts w:ascii="Arial Narrow" w:hAnsi="Arial Narrow"/>
                <w:b/>
                <w:sz w:val="22"/>
                <w:szCs w:val="22"/>
                <w:u w:val="none"/>
                <w:lang w:val="es-EC"/>
              </w:rPr>
              <w:t>2</w:t>
            </w:r>
            <w:r w:rsidR="00975109" w:rsidRPr="00A44A2F">
              <w:rPr>
                <w:rFonts w:ascii="Arial Narrow" w:hAnsi="Arial Narrow"/>
                <w:b/>
                <w:sz w:val="22"/>
                <w:szCs w:val="22"/>
                <w:u w:val="none"/>
                <w:lang w:val="es-EC"/>
              </w:rPr>
              <w:t>2</w:t>
            </w:r>
            <w:r w:rsidR="009C5C9B" w:rsidRPr="00A44A2F">
              <w:rPr>
                <w:rFonts w:ascii="Arial Narrow" w:hAnsi="Arial Narrow"/>
                <w:b/>
                <w:sz w:val="22"/>
                <w:szCs w:val="22"/>
                <w:u w:val="none"/>
                <w:lang w:val="es-EC"/>
              </w:rPr>
              <w:t>.1</w:t>
            </w:r>
            <w:r w:rsidR="00B808E5" w:rsidRPr="00A44A2F">
              <w:rPr>
                <w:rFonts w:ascii="Arial Narrow" w:hAnsi="Arial Narrow"/>
                <w:sz w:val="22"/>
                <w:szCs w:val="22"/>
                <w:u w:val="none"/>
                <w:lang w:val="es-EC"/>
              </w:rPr>
              <w:t xml:space="preserve"> </w:t>
            </w:r>
            <w:r w:rsidR="009C5C9B" w:rsidRPr="00A44A2F">
              <w:rPr>
                <w:rFonts w:ascii="Arial Narrow" w:hAnsi="Arial Narrow"/>
                <w:sz w:val="22"/>
                <w:szCs w:val="22"/>
                <w:u w:val="none"/>
                <w:lang w:val="es-EC"/>
              </w:rPr>
              <w:t xml:space="preserve">El contratista deberá realizar todas las actividades necesarias para evitar impactos ambientales negativos, </w:t>
            </w:r>
            <w:r w:rsidR="008C00E6" w:rsidRPr="00A44A2F">
              <w:rPr>
                <w:rFonts w:ascii="Arial Narrow" w:hAnsi="Arial Narrow"/>
                <w:sz w:val="22"/>
                <w:szCs w:val="22"/>
                <w:u w:val="none"/>
                <w:lang w:val="es-EC"/>
              </w:rPr>
              <w:t xml:space="preserve">de acuerdo al </w:t>
            </w:r>
            <w:r w:rsidR="00D4469F" w:rsidRPr="00A44A2F">
              <w:rPr>
                <w:rFonts w:ascii="Arial Narrow" w:hAnsi="Arial Narrow"/>
                <w:sz w:val="22"/>
                <w:szCs w:val="22"/>
                <w:u w:val="none"/>
                <w:lang w:val="es-EC"/>
              </w:rPr>
              <w:t xml:space="preserve">Plan de Manejo </w:t>
            </w:r>
            <w:r w:rsidR="008C00E6" w:rsidRPr="00A44A2F">
              <w:rPr>
                <w:rFonts w:ascii="Arial Narrow" w:hAnsi="Arial Narrow"/>
                <w:sz w:val="22"/>
                <w:szCs w:val="22"/>
                <w:u w:val="none"/>
                <w:lang w:val="es-EC"/>
              </w:rPr>
              <w:t>Ambiental correspondiente</w:t>
            </w:r>
            <w:r w:rsidR="007D049A" w:rsidRPr="00A44A2F">
              <w:rPr>
                <w:rFonts w:ascii="Arial Narrow" w:hAnsi="Arial Narrow"/>
                <w:sz w:val="22"/>
                <w:szCs w:val="22"/>
                <w:u w:val="none"/>
                <w:lang w:val="es-EC"/>
              </w:rPr>
              <w:t xml:space="preserve"> y</w:t>
            </w:r>
            <w:r w:rsidR="008C00E6" w:rsidRPr="00A44A2F">
              <w:rPr>
                <w:rFonts w:ascii="Arial Narrow" w:hAnsi="Arial Narrow"/>
                <w:sz w:val="22"/>
                <w:szCs w:val="22"/>
                <w:u w:val="none"/>
                <w:lang w:val="es-EC"/>
              </w:rPr>
              <w:t xml:space="preserve"> adjunto en el proceso, </w:t>
            </w:r>
            <w:r w:rsidR="009C5C9B" w:rsidRPr="00A44A2F">
              <w:rPr>
                <w:rFonts w:ascii="Arial Narrow" w:hAnsi="Arial Narrow"/>
                <w:sz w:val="22"/>
                <w:szCs w:val="22"/>
                <w:u w:val="none"/>
                <w:lang w:val="es-EC"/>
              </w:rPr>
              <w:t xml:space="preserve">durante </w:t>
            </w:r>
            <w:r w:rsidR="008C00E6" w:rsidRPr="00A44A2F">
              <w:rPr>
                <w:rFonts w:ascii="Arial Narrow" w:hAnsi="Arial Narrow"/>
                <w:sz w:val="22"/>
                <w:szCs w:val="22"/>
                <w:u w:val="none"/>
                <w:lang w:val="es-EC"/>
              </w:rPr>
              <w:t xml:space="preserve">todo </w:t>
            </w:r>
            <w:r w:rsidR="009C5C9B" w:rsidRPr="00A44A2F">
              <w:rPr>
                <w:rFonts w:ascii="Arial Narrow" w:hAnsi="Arial Narrow"/>
                <w:sz w:val="22"/>
                <w:szCs w:val="22"/>
                <w:u w:val="none"/>
                <w:lang w:val="es-EC"/>
              </w:rPr>
              <w:t>el período de ejecución contractual, cumpliendo con la normativa ambiental vigente</w:t>
            </w:r>
            <w:r w:rsidR="008E2830" w:rsidRPr="00A44A2F">
              <w:rPr>
                <w:rFonts w:ascii="Arial Narrow" w:hAnsi="Arial Narrow"/>
                <w:sz w:val="22"/>
                <w:szCs w:val="22"/>
                <w:u w:val="none"/>
                <w:lang w:val="es-EC"/>
              </w:rPr>
              <w:t>.</w:t>
            </w:r>
          </w:p>
          <w:p w:rsidR="00417A76" w:rsidRPr="00A44A2F" w:rsidRDefault="00417A76">
            <w:pPr>
              <w:pStyle w:val="Textbody"/>
              <w:tabs>
                <w:tab w:val="left" w:pos="304"/>
              </w:tabs>
              <w:spacing w:line="276" w:lineRule="auto"/>
              <w:ind w:left="175" w:right="45"/>
              <w:rPr>
                <w:rFonts w:ascii="Arial Narrow" w:hAnsi="Arial Narrow"/>
                <w:sz w:val="22"/>
                <w:szCs w:val="22"/>
                <w:u w:val="none"/>
                <w:lang w:val="es-EC"/>
              </w:rPr>
            </w:pPr>
          </w:p>
        </w:tc>
      </w:tr>
      <w:tr w:rsidR="009C5C9B"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9C5C9B" w:rsidRPr="00A44A2F" w:rsidRDefault="009C5C9B" w:rsidP="00174106">
            <w:pPr>
              <w:pStyle w:val="Header1-Clauses"/>
              <w:tabs>
                <w:tab w:val="clear" w:pos="2276"/>
                <w:tab w:val="num" w:pos="432"/>
              </w:tabs>
              <w:spacing w:before="120" w:after="120" w:line="276" w:lineRule="auto"/>
              <w:ind w:left="432"/>
              <w:rPr>
                <w:rFonts w:ascii="Arial Narrow" w:hAnsi="Arial Narrow"/>
                <w:noProof w:val="0"/>
                <w:spacing w:val="-2"/>
                <w:sz w:val="22"/>
                <w:szCs w:val="22"/>
              </w:rPr>
            </w:pPr>
            <w:r w:rsidRPr="00A44A2F">
              <w:rPr>
                <w:rFonts w:ascii="Arial Narrow" w:hAnsi="Arial Narrow"/>
                <w:bCs/>
                <w:noProof w:val="0"/>
                <w:color w:val="000000"/>
                <w:spacing w:val="-3"/>
                <w:sz w:val="22"/>
                <w:szCs w:val="22"/>
              </w:rPr>
              <w:t>Visitas al sitio de las obras</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Header2-SubClauses"/>
              <w:numPr>
                <w:ilvl w:val="0"/>
                <w:numId w:val="0"/>
              </w:numPr>
              <w:tabs>
                <w:tab w:val="clear" w:pos="619"/>
                <w:tab w:val="left" w:pos="304"/>
              </w:tabs>
              <w:spacing w:after="0"/>
              <w:ind w:left="175"/>
              <w:rPr>
                <w:rFonts w:ascii="Arial Narrow" w:hAnsi="Arial Narrow"/>
                <w:noProof w:val="0"/>
                <w:spacing w:val="-2"/>
                <w:kern w:val="3"/>
                <w:sz w:val="22"/>
                <w:szCs w:val="22"/>
                <w:lang w:eastAsia="hi-IN" w:bidi="hi-IN"/>
              </w:rPr>
            </w:pPr>
          </w:p>
          <w:p w:rsidR="00394832" w:rsidRPr="00A44A2F" w:rsidRDefault="009C5C9B" w:rsidP="00F06D3D">
            <w:pPr>
              <w:pStyle w:val="Header2-SubClauses"/>
              <w:tabs>
                <w:tab w:val="clear" w:pos="619"/>
                <w:tab w:val="left" w:pos="304"/>
              </w:tabs>
              <w:spacing w:after="0"/>
              <w:ind w:left="175" w:firstLine="0"/>
              <w:rPr>
                <w:rFonts w:ascii="Arial Narrow" w:hAnsi="Arial Narrow"/>
                <w:noProof w:val="0"/>
                <w:spacing w:val="-2"/>
                <w:kern w:val="3"/>
                <w:sz w:val="22"/>
                <w:szCs w:val="22"/>
                <w:lang w:eastAsia="hi-IN" w:bidi="hi-IN"/>
              </w:rPr>
            </w:pPr>
            <w:r w:rsidRPr="00A44A2F">
              <w:rPr>
                <w:rFonts w:ascii="Arial Narrow" w:hAnsi="Arial Narrow"/>
                <w:noProof w:val="0"/>
                <w:spacing w:val="-2"/>
                <w:kern w:val="3"/>
                <w:sz w:val="22"/>
                <w:szCs w:val="22"/>
                <w:lang w:eastAsia="hi-IN" w:bidi="hi-IN"/>
              </w:rPr>
              <w:t xml:space="preserve">En el caso de que la entidad contratante considerare necesario el cumplimiento de una visita técnica al sitio donde se ejecutarán las obras, éstas se podrán realizar en cualquier momento y hasta la fecha límite de entrega de ofertas. En ningún caso este requisito será obligatorio ni las condiciones de la visita podrán ser discriminatorias. </w:t>
            </w:r>
          </w:p>
          <w:p w:rsidR="00417A76" w:rsidRPr="00A44A2F" w:rsidRDefault="00417A76" w:rsidP="00F06D3D">
            <w:pPr>
              <w:pStyle w:val="Header2-SubClauses"/>
              <w:numPr>
                <w:ilvl w:val="0"/>
                <w:numId w:val="0"/>
              </w:numPr>
              <w:tabs>
                <w:tab w:val="clear" w:pos="619"/>
                <w:tab w:val="left" w:pos="304"/>
              </w:tabs>
              <w:spacing w:after="0"/>
              <w:ind w:left="175"/>
              <w:rPr>
                <w:rFonts w:ascii="Arial Narrow" w:hAnsi="Arial Narrow"/>
                <w:noProof w:val="0"/>
                <w:spacing w:val="-2"/>
                <w:kern w:val="3"/>
                <w:sz w:val="22"/>
                <w:szCs w:val="22"/>
                <w:lang w:eastAsia="hi-IN" w:bidi="hi-IN"/>
              </w:rPr>
            </w:pPr>
          </w:p>
          <w:p w:rsidR="008C00E6" w:rsidRPr="00A44A2F" w:rsidRDefault="00394832" w:rsidP="00F06D3D">
            <w:pPr>
              <w:pStyle w:val="Header2-SubClauses"/>
              <w:numPr>
                <w:ilvl w:val="0"/>
                <w:numId w:val="0"/>
              </w:numPr>
              <w:tabs>
                <w:tab w:val="clear" w:pos="619"/>
                <w:tab w:val="left" w:pos="304"/>
              </w:tabs>
              <w:ind w:left="175"/>
              <w:rPr>
                <w:rFonts w:ascii="Arial Narrow" w:hAnsi="Arial Narrow"/>
                <w:noProof w:val="0"/>
                <w:spacing w:val="-2"/>
                <w:kern w:val="3"/>
                <w:sz w:val="22"/>
                <w:szCs w:val="22"/>
                <w:lang w:eastAsia="hi-IN" w:bidi="hi-IN"/>
              </w:rPr>
            </w:pPr>
            <w:r w:rsidRPr="00A44A2F">
              <w:rPr>
                <w:rFonts w:ascii="Arial Narrow" w:hAnsi="Arial Narrow"/>
                <w:noProof w:val="0"/>
                <w:spacing w:val="-2"/>
                <w:kern w:val="3"/>
                <w:sz w:val="22"/>
                <w:szCs w:val="22"/>
                <w:lang w:eastAsia="hi-IN" w:bidi="hi-IN"/>
              </w:rPr>
              <w:t xml:space="preserve">Sin perjuicio de lo anterior, el MTOP, recomienda que los oferentes a su costo y responsabilidad, realicen las visitas técnicas necesarias a la carretera involucrada, </w:t>
            </w:r>
            <w:r w:rsidR="00C8247F" w:rsidRPr="00A44A2F">
              <w:rPr>
                <w:rFonts w:ascii="Arial Narrow" w:hAnsi="Arial Narrow"/>
                <w:noProof w:val="0"/>
                <w:spacing w:val="-2"/>
                <w:kern w:val="3"/>
                <w:sz w:val="22"/>
                <w:szCs w:val="22"/>
                <w:lang w:eastAsia="hi-IN" w:bidi="hi-IN"/>
              </w:rPr>
              <w:t xml:space="preserve">ya que </w:t>
            </w:r>
            <w:r w:rsidRPr="00A44A2F">
              <w:rPr>
                <w:rFonts w:ascii="Arial Narrow" w:hAnsi="Arial Narrow"/>
                <w:noProof w:val="0"/>
                <w:spacing w:val="-2"/>
                <w:kern w:val="3"/>
                <w:sz w:val="22"/>
                <w:szCs w:val="22"/>
                <w:lang w:eastAsia="hi-IN" w:bidi="hi-IN"/>
              </w:rPr>
              <w:t>por considera</w:t>
            </w:r>
            <w:r w:rsidR="00C8247F" w:rsidRPr="00A44A2F">
              <w:rPr>
                <w:rFonts w:ascii="Arial Narrow" w:hAnsi="Arial Narrow"/>
                <w:noProof w:val="0"/>
                <w:spacing w:val="-2"/>
                <w:kern w:val="3"/>
                <w:sz w:val="22"/>
                <w:szCs w:val="22"/>
                <w:lang w:eastAsia="hi-IN" w:bidi="hi-IN"/>
              </w:rPr>
              <w:t>rse</w:t>
            </w:r>
            <w:r w:rsidRPr="00A44A2F">
              <w:rPr>
                <w:rFonts w:ascii="Arial Narrow" w:hAnsi="Arial Narrow"/>
                <w:noProof w:val="0"/>
                <w:spacing w:val="-2"/>
                <w:kern w:val="3"/>
                <w:sz w:val="22"/>
                <w:szCs w:val="22"/>
                <w:lang w:eastAsia="hi-IN" w:bidi="hi-IN"/>
              </w:rPr>
              <w:t xml:space="preserve"> </w:t>
            </w:r>
            <w:r w:rsidR="00C8247F" w:rsidRPr="00A44A2F">
              <w:rPr>
                <w:rFonts w:ascii="Arial Narrow" w:hAnsi="Arial Narrow"/>
                <w:noProof w:val="0"/>
                <w:spacing w:val="-2"/>
                <w:kern w:val="3"/>
                <w:sz w:val="22"/>
                <w:szCs w:val="22"/>
                <w:lang w:eastAsia="hi-IN" w:bidi="hi-IN"/>
              </w:rPr>
              <w:t xml:space="preserve">un </w:t>
            </w:r>
            <w:r w:rsidRPr="00A44A2F">
              <w:rPr>
                <w:rFonts w:ascii="Arial Narrow" w:hAnsi="Arial Narrow"/>
                <w:noProof w:val="0"/>
                <w:spacing w:val="-2"/>
                <w:kern w:val="3"/>
                <w:sz w:val="22"/>
                <w:szCs w:val="22"/>
                <w:lang w:eastAsia="hi-IN" w:bidi="hi-IN"/>
              </w:rPr>
              <w:t xml:space="preserve">contrato de mantenimiento por resultados en el cual </w:t>
            </w:r>
            <w:r w:rsidR="00CA4FAD" w:rsidRPr="00A44A2F">
              <w:rPr>
                <w:rFonts w:ascii="Arial Narrow" w:hAnsi="Arial Narrow"/>
                <w:noProof w:val="0"/>
                <w:spacing w:val="-2"/>
                <w:kern w:val="3"/>
                <w:sz w:val="22"/>
                <w:szCs w:val="22"/>
                <w:lang w:eastAsia="hi-IN" w:bidi="hi-IN"/>
              </w:rPr>
              <w:t>la responsabilidad total</w:t>
            </w:r>
            <w:r w:rsidRPr="00A44A2F">
              <w:rPr>
                <w:rFonts w:ascii="Arial Narrow" w:hAnsi="Arial Narrow"/>
                <w:noProof w:val="0"/>
                <w:spacing w:val="-2"/>
                <w:kern w:val="3"/>
                <w:sz w:val="22"/>
                <w:szCs w:val="22"/>
                <w:lang w:eastAsia="hi-IN" w:bidi="hi-IN"/>
              </w:rPr>
              <w:t xml:space="preserve"> de la oferta, el cumplimiento de las </w:t>
            </w:r>
            <w:r w:rsidR="00323C5C" w:rsidRPr="00A44A2F">
              <w:rPr>
                <w:rFonts w:ascii="Arial Narrow" w:hAnsi="Arial Narrow"/>
                <w:noProof w:val="0"/>
                <w:spacing w:val="-2"/>
                <w:kern w:val="3"/>
                <w:sz w:val="22"/>
                <w:szCs w:val="22"/>
                <w:lang w:eastAsia="hi-IN" w:bidi="hi-IN"/>
              </w:rPr>
              <w:t>O</w:t>
            </w:r>
            <w:r w:rsidRPr="00A44A2F">
              <w:rPr>
                <w:rFonts w:ascii="Arial Narrow" w:hAnsi="Arial Narrow"/>
                <w:noProof w:val="0"/>
                <w:spacing w:val="-2"/>
                <w:kern w:val="3"/>
                <w:sz w:val="22"/>
                <w:szCs w:val="22"/>
                <w:lang w:eastAsia="hi-IN" w:bidi="hi-IN"/>
              </w:rPr>
              <w:t xml:space="preserve">bras </w:t>
            </w:r>
            <w:r w:rsidR="00323C5C" w:rsidRPr="00A44A2F">
              <w:rPr>
                <w:rFonts w:ascii="Arial Narrow" w:hAnsi="Arial Narrow"/>
                <w:noProof w:val="0"/>
                <w:spacing w:val="-2"/>
                <w:kern w:val="3"/>
                <w:sz w:val="22"/>
                <w:szCs w:val="22"/>
                <w:lang w:eastAsia="hi-IN" w:bidi="hi-IN"/>
              </w:rPr>
              <w:t>O</w:t>
            </w:r>
            <w:r w:rsidRPr="00A44A2F">
              <w:rPr>
                <w:rFonts w:ascii="Arial Narrow" w:hAnsi="Arial Narrow"/>
                <w:noProof w:val="0"/>
                <w:spacing w:val="-2"/>
                <w:kern w:val="3"/>
                <w:sz w:val="22"/>
                <w:szCs w:val="22"/>
                <w:lang w:eastAsia="hi-IN" w:bidi="hi-IN"/>
              </w:rPr>
              <w:t>bligator</w:t>
            </w:r>
            <w:r w:rsidR="005172D9" w:rsidRPr="00A44A2F">
              <w:rPr>
                <w:rFonts w:ascii="Arial Narrow" w:hAnsi="Arial Narrow"/>
                <w:noProof w:val="0"/>
                <w:spacing w:val="-2"/>
                <w:kern w:val="3"/>
                <w:sz w:val="22"/>
                <w:szCs w:val="22"/>
                <w:lang w:eastAsia="hi-IN" w:bidi="hi-IN"/>
              </w:rPr>
              <w:t>ias,</w:t>
            </w:r>
            <w:r w:rsidR="00967453" w:rsidRPr="00A44A2F">
              <w:rPr>
                <w:rFonts w:ascii="Arial Narrow" w:hAnsi="Arial Narrow"/>
                <w:noProof w:val="0"/>
                <w:spacing w:val="-2"/>
                <w:kern w:val="3"/>
                <w:sz w:val="22"/>
                <w:szCs w:val="22"/>
                <w:lang w:eastAsia="hi-IN" w:bidi="hi-IN"/>
              </w:rPr>
              <w:t xml:space="preserve"> la G</w:t>
            </w:r>
            <w:r w:rsidRPr="00A44A2F">
              <w:rPr>
                <w:rFonts w:ascii="Arial Narrow" w:hAnsi="Arial Narrow"/>
                <w:noProof w:val="0"/>
                <w:spacing w:val="-2"/>
                <w:kern w:val="3"/>
                <w:sz w:val="22"/>
                <w:szCs w:val="22"/>
                <w:lang w:eastAsia="hi-IN" w:bidi="hi-IN"/>
              </w:rPr>
              <w:t xml:space="preserve">estión del </w:t>
            </w:r>
            <w:r w:rsidR="00967453" w:rsidRPr="00A44A2F">
              <w:rPr>
                <w:rFonts w:ascii="Arial Narrow" w:hAnsi="Arial Narrow"/>
                <w:noProof w:val="0"/>
                <w:spacing w:val="-2"/>
                <w:kern w:val="3"/>
                <w:sz w:val="22"/>
                <w:szCs w:val="22"/>
                <w:lang w:eastAsia="hi-IN" w:bidi="hi-IN"/>
              </w:rPr>
              <w:t>M</w:t>
            </w:r>
            <w:r w:rsidRPr="00A44A2F">
              <w:rPr>
                <w:rFonts w:ascii="Arial Narrow" w:hAnsi="Arial Narrow"/>
                <w:noProof w:val="0"/>
                <w:spacing w:val="-2"/>
                <w:kern w:val="3"/>
                <w:sz w:val="22"/>
                <w:szCs w:val="22"/>
                <w:lang w:eastAsia="hi-IN" w:bidi="hi-IN"/>
              </w:rPr>
              <w:t xml:space="preserve">antenimiento </w:t>
            </w:r>
            <w:r w:rsidR="005172D9" w:rsidRPr="00A44A2F">
              <w:rPr>
                <w:rFonts w:ascii="Arial Narrow" w:hAnsi="Arial Narrow"/>
                <w:noProof w:val="0"/>
                <w:spacing w:val="-2"/>
                <w:kern w:val="3"/>
                <w:sz w:val="22"/>
                <w:szCs w:val="22"/>
                <w:lang w:eastAsia="hi-IN" w:bidi="hi-IN"/>
              </w:rPr>
              <w:t xml:space="preserve">y la gestión ambiental, </w:t>
            </w:r>
            <w:r w:rsidRPr="00A44A2F">
              <w:rPr>
                <w:rFonts w:ascii="Arial Narrow" w:hAnsi="Arial Narrow"/>
                <w:noProof w:val="0"/>
                <w:spacing w:val="-2"/>
                <w:kern w:val="3"/>
                <w:sz w:val="22"/>
                <w:szCs w:val="22"/>
                <w:lang w:eastAsia="hi-IN" w:bidi="hi-IN"/>
              </w:rPr>
              <w:t>durante todo el plazo contractual</w:t>
            </w:r>
            <w:r w:rsidR="00C8247F" w:rsidRPr="00A44A2F">
              <w:rPr>
                <w:rFonts w:ascii="Arial Narrow" w:hAnsi="Arial Narrow"/>
                <w:noProof w:val="0"/>
                <w:spacing w:val="-2"/>
                <w:kern w:val="3"/>
                <w:sz w:val="22"/>
                <w:szCs w:val="22"/>
                <w:lang w:eastAsia="hi-IN" w:bidi="hi-IN"/>
              </w:rPr>
              <w:t>,</w:t>
            </w:r>
            <w:r w:rsidRPr="00A44A2F">
              <w:rPr>
                <w:rFonts w:ascii="Arial Narrow" w:hAnsi="Arial Narrow"/>
                <w:noProof w:val="0"/>
                <w:spacing w:val="-2"/>
                <w:kern w:val="3"/>
                <w:sz w:val="22"/>
                <w:szCs w:val="22"/>
                <w:lang w:eastAsia="hi-IN" w:bidi="hi-IN"/>
              </w:rPr>
              <w:t xml:space="preserve"> serán de absoluta respo</w:t>
            </w:r>
            <w:r w:rsidR="008C00E6" w:rsidRPr="00A44A2F">
              <w:rPr>
                <w:rFonts w:ascii="Arial Narrow" w:hAnsi="Arial Narrow"/>
                <w:noProof w:val="0"/>
                <w:spacing w:val="-2"/>
                <w:kern w:val="3"/>
                <w:sz w:val="22"/>
                <w:szCs w:val="22"/>
                <w:lang w:eastAsia="hi-IN" w:bidi="hi-IN"/>
              </w:rPr>
              <w:t>nsabilidad del oferente ganador.</w:t>
            </w:r>
          </w:p>
          <w:p w:rsidR="00417A76" w:rsidRPr="00A44A2F" w:rsidRDefault="009C5C9B" w:rsidP="00F06D3D">
            <w:pPr>
              <w:pStyle w:val="Standard"/>
              <w:tabs>
                <w:tab w:val="left" w:pos="304"/>
                <w:tab w:val="left" w:pos="3196"/>
              </w:tabs>
              <w:spacing w:after="0" w:line="240" w:lineRule="auto"/>
              <w:ind w:left="175" w:right="96"/>
              <w:jc w:val="both"/>
              <w:rPr>
                <w:rFonts w:ascii="Arial Narrow" w:eastAsia="Times New Roman" w:hAnsi="Arial Narrow"/>
                <w:spacing w:val="-2"/>
                <w:lang w:eastAsia="hi-IN" w:bidi="hi-IN"/>
              </w:rPr>
            </w:pPr>
            <w:r w:rsidRPr="00A44A2F">
              <w:rPr>
                <w:rFonts w:ascii="Arial Narrow" w:eastAsia="Times New Roman" w:hAnsi="Arial Narrow"/>
                <w:spacing w:val="-2"/>
                <w:lang w:eastAsia="hi-IN" w:bidi="hi-IN"/>
              </w:rPr>
              <w:t>En consecuencia, ni la ausencia en la visita técnica por parte del part</w:t>
            </w:r>
            <w:r w:rsidR="006A2A4C" w:rsidRPr="00A44A2F">
              <w:rPr>
                <w:rFonts w:ascii="Arial Narrow" w:eastAsia="Times New Roman" w:hAnsi="Arial Narrow"/>
                <w:spacing w:val="-2"/>
                <w:lang w:eastAsia="hi-IN" w:bidi="hi-IN"/>
              </w:rPr>
              <w:t xml:space="preserve">icipante o la </w:t>
            </w:r>
            <w:r w:rsidRPr="00A44A2F">
              <w:rPr>
                <w:rFonts w:ascii="Arial Narrow" w:eastAsia="Times New Roman" w:hAnsi="Arial Narrow"/>
                <w:spacing w:val="-2"/>
                <w:lang w:eastAsia="hi-IN" w:bidi="hi-IN"/>
              </w:rPr>
              <w:t>falta de presentación del certificado de visita, -de existir éste-, será motivo para inhabilitar la oferta, pues no será considerada como parámetro de evaluación.</w:t>
            </w:r>
          </w:p>
          <w:p w:rsidR="009C5C9B" w:rsidRPr="00A44A2F" w:rsidRDefault="00436F26" w:rsidP="00F06D3D">
            <w:pPr>
              <w:pStyle w:val="Standard"/>
              <w:tabs>
                <w:tab w:val="left" w:pos="304"/>
                <w:tab w:val="left" w:pos="3196"/>
              </w:tabs>
              <w:spacing w:after="0" w:line="240" w:lineRule="auto"/>
              <w:ind w:left="175" w:right="96"/>
              <w:jc w:val="both"/>
              <w:rPr>
                <w:rFonts w:ascii="Arial Narrow" w:hAnsi="Arial Narrow"/>
              </w:rPr>
            </w:pPr>
            <w:r w:rsidRPr="00A44A2F">
              <w:rPr>
                <w:rFonts w:ascii="Arial Narrow" w:eastAsia="Times New Roman" w:hAnsi="Arial Narrow"/>
                <w:lang w:eastAsia="es-EC"/>
              </w:rPr>
              <w:t xml:space="preserve">         </w:t>
            </w:r>
          </w:p>
        </w:tc>
      </w:tr>
      <w:tr w:rsidR="00436F26"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436F26" w:rsidRPr="00A44A2F" w:rsidRDefault="00436F26" w:rsidP="00174106">
            <w:pPr>
              <w:pStyle w:val="Header1-Clauses"/>
              <w:tabs>
                <w:tab w:val="clear" w:pos="2276"/>
                <w:tab w:val="num" w:pos="432"/>
              </w:tabs>
              <w:spacing w:before="120" w:after="120" w:line="276" w:lineRule="auto"/>
              <w:ind w:left="432"/>
              <w:rPr>
                <w:rFonts w:ascii="Arial Narrow" w:hAnsi="Arial Narrow"/>
                <w:bCs/>
                <w:noProof w:val="0"/>
                <w:color w:val="000000"/>
                <w:spacing w:val="-3"/>
                <w:sz w:val="22"/>
                <w:szCs w:val="22"/>
              </w:rPr>
            </w:pPr>
            <w:r w:rsidRPr="00A44A2F">
              <w:rPr>
                <w:rFonts w:ascii="Arial Narrow" w:hAnsi="Arial Narrow"/>
                <w:bCs/>
                <w:noProof w:val="0"/>
                <w:sz w:val="22"/>
                <w:szCs w:val="22"/>
                <w:lang w:eastAsia="es-EC"/>
              </w:rPr>
              <w:t>Subcontratación</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pStyle w:val="Standard"/>
              <w:tabs>
                <w:tab w:val="left" w:pos="3196"/>
              </w:tabs>
              <w:spacing w:after="0" w:line="240" w:lineRule="auto"/>
              <w:ind w:left="175" w:right="96"/>
              <w:jc w:val="both"/>
              <w:rPr>
                <w:rFonts w:ascii="Arial Narrow" w:hAnsi="Arial Narrow"/>
                <w:b/>
              </w:rPr>
            </w:pPr>
          </w:p>
          <w:p w:rsidR="00436F26" w:rsidRPr="00A44A2F" w:rsidRDefault="00CA4FAD" w:rsidP="004A0042">
            <w:pPr>
              <w:pStyle w:val="Standard"/>
              <w:tabs>
                <w:tab w:val="left" w:pos="3196"/>
              </w:tabs>
              <w:spacing w:after="0" w:line="240" w:lineRule="auto"/>
              <w:ind w:left="175" w:right="96"/>
              <w:jc w:val="both"/>
              <w:rPr>
                <w:rFonts w:ascii="Arial Narrow" w:eastAsia="Times New Roman" w:hAnsi="Arial Narrow"/>
                <w:lang w:eastAsia="es-EC"/>
              </w:rPr>
            </w:pPr>
            <w:r w:rsidRPr="00A44A2F">
              <w:rPr>
                <w:rFonts w:ascii="Arial Narrow" w:hAnsi="Arial Narrow"/>
                <w:b/>
              </w:rPr>
              <w:t>24.1</w:t>
            </w:r>
            <w:r w:rsidRPr="00A44A2F">
              <w:rPr>
                <w:rFonts w:ascii="Arial Narrow" w:hAnsi="Arial Narrow"/>
              </w:rPr>
              <w:t xml:space="preserve"> El</w:t>
            </w:r>
            <w:r w:rsidR="00436F26" w:rsidRPr="00A44A2F">
              <w:rPr>
                <w:rFonts w:ascii="Arial Narrow" w:eastAsia="Times New Roman" w:hAnsi="Arial Narrow"/>
                <w:lang w:eastAsia="es-EC"/>
              </w:rPr>
              <w:t xml:space="preserve"> contratista, bajo su riesgo y responsabilidad podrá subcontratar hasta el treinta por ciento (30%) del monto total de la obra adjudicada</w:t>
            </w:r>
            <w:r w:rsidR="00C524B7" w:rsidRPr="00A44A2F">
              <w:rPr>
                <w:rFonts w:ascii="Arial Narrow" w:eastAsia="Times New Roman" w:hAnsi="Arial Narrow"/>
                <w:lang w:eastAsia="es-EC"/>
              </w:rPr>
              <w:t>.</w:t>
            </w:r>
          </w:p>
          <w:p w:rsidR="00BC74BD" w:rsidRPr="00A44A2F" w:rsidRDefault="00BC74BD" w:rsidP="004A0042">
            <w:pPr>
              <w:pStyle w:val="Standard"/>
              <w:tabs>
                <w:tab w:val="left" w:pos="3196"/>
              </w:tabs>
              <w:spacing w:after="0" w:line="240" w:lineRule="auto"/>
              <w:ind w:left="175" w:right="96"/>
              <w:jc w:val="both"/>
              <w:rPr>
                <w:rFonts w:ascii="Arial Narrow" w:eastAsia="Times New Roman" w:hAnsi="Arial Narrow"/>
                <w:lang w:eastAsia="es-EC"/>
              </w:rPr>
            </w:pPr>
          </w:p>
          <w:p w:rsidR="00BC74BD" w:rsidRPr="00A44A2F" w:rsidRDefault="00BC74BD" w:rsidP="004A0042">
            <w:pPr>
              <w:pStyle w:val="Standard"/>
              <w:tabs>
                <w:tab w:val="left" w:pos="3196"/>
              </w:tabs>
              <w:spacing w:after="0" w:line="240" w:lineRule="auto"/>
              <w:ind w:left="175" w:right="96"/>
              <w:jc w:val="both"/>
              <w:rPr>
                <w:rFonts w:ascii="Arial Narrow" w:eastAsia="Times New Roman" w:hAnsi="Arial Narrow"/>
                <w:lang w:eastAsia="es-EC"/>
              </w:rPr>
            </w:pPr>
            <w:r w:rsidRPr="00A44A2F">
              <w:rPr>
                <w:rFonts w:ascii="Arial Narrow" w:eastAsia="Times New Roman" w:hAnsi="Arial Narrow"/>
                <w:lang w:eastAsia="es-EC"/>
              </w:rPr>
              <w:t xml:space="preserve">Por causas de fuerza mayor o caso fortuito, presentadas por el subcontratista al contratista, aceptadas por éste, y previa autorización escrita de la entidad contratante, el contratista podrá reemplazar, sustituir o cambiar a un subcontratista. </w:t>
            </w:r>
          </w:p>
          <w:p w:rsidR="00BC74BD" w:rsidRPr="00A44A2F" w:rsidRDefault="00BC74BD" w:rsidP="004A0042">
            <w:pPr>
              <w:pStyle w:val="Standard"/>
              <w:tabs>
                <w:tab w:val="left" w:pos="3196"/>
              </w:tabs>
              <w:spacing w:after="0" w:line="240" w:lineRule="auto"/>
              <w:ind w:left="175" w:right="96"/>
              <w:jc w:val="both"/>
              <w:rPr>
                <w:rFonts w:ascii="Arial Narrow" w:eastAsia="Times New Roman" w:hAnsi="Arial Narrow"/>
                <w:lang w:eastAsia="es-EC"/>
              </w:rPr>
            </w:pPr>
          </w:p>
          <w:p w:rsidR="00BC74BD" w:rsidRPr="00A44A2F" w:rsidRDefault="00BC74BD" w:rsidP="004A0042">
            <w:pPr>
              <w:pStyle w:val="Standard"/>
              <w:tabs>
                <w:tab w:val="left" w:pos="3196"/>
              </w:tabs>
              <w:spacing w:after="0" w:line="240" w:lineRule="auto"/>
              <w:ind w:left="175" w:right="96"/>
              <w:jc w:val="both"/>
              <w:rPr>
                <w:rFonts w:ascii="Arial Narrow" w:eastAsia="Times New Roman" w:hAnsi="Arial Narrow"/>
                <w:lang w:eastAsia="es-EC"/>
              </w:rPr>
            </w:pPr>
            <w:r w:rsidRPr="00A44A2F">
              <w:rPr>
                <w:rFonts w:ascii="Arial Narrow" w:eastAsia="Times New Roman" w:hAnsi="Arial Narrow"/>
                <w:lang w:eastAsia="es-EC"/>
              </w:rPr>
              <w:t xml:space="preserve"> Adicionalmente, el contratista en caso de incumplimiento del subcontratista o retraso en el cronograma de avance de ejecución del rubro o grupo de rubros subcontratados, podrá solicitar a la entidad contratante autorización escrita para, bajo exclusiva responsabilidad del contratista, reemplazar, sustituir o cambiar a los subcontratistas. </w:t>
            </w:r>
          </w:p>
          <w:p w:rsidR="00BC74BD" w:rsidRPr="00A44A2F" w:rsidRDefault="00BC74BD" w:rsidP="004A0042">
            <w:pPr>
              <w:pStyle w:val="Standard"/>
              <w:tabs>
                <w:tab w:val="left" w:pos="3196"/>
              </w:tabs>
              <w:spacing w:after="0" w:line="240" w:lineRule="auto"/>
              <w:ind w:left="175" w:right="96"/>
              <w:jc w:val="both"/>
              <w:rPr>
                <w:rFonts w:ascii="Arial Narrow" w:eastAsia="Times New Roman" w:hAnsi="Arial Narrow"/>
                <w:lang w:eastAsia="es-EC"/>
              </w:rPr>
            </w:pPr>
          </w:p>
          <w:p w:rsidR="00BC74BD" w:rsidRPr="00A44A2F" w:rsidRDefault="00BC74BD" w:rsidP="004A0042">
            <w:pPr>
              <w:pStyle w:val="Standard"/>
              <w:tabs>
                <w:tab w:val="left" w:pos="3196"/>
              </w:tabs>
              <w:spacing w:after="0" w:line="240" w:lineRule="auto"/>
              <w:ind w:left="175" w:right="96"/>
              <w:jc w:val="both"/>
              <w:rPr>
                <w:rFonts w:ascii="Arial Narrow" w:eastAsia="Times New Roman" w:hAnsi="Arial Narrow"/>
                <w:lang w:eastAsia="es-EC"/>
              </w:rPr>
            </w:pPr>
            <w:r w:rsidRPr="00A44A2F">
              <w:rPr>
                <w:rFonts w:ascii="Arial Narrow" w:eastAsia="Times New Roman" w:hAnsi="Arial Narrow"/>
                <w:lang w:eastAsia="es-EC"/>
              </w:rPr>
              <w:t>Las autorizaciones referidas deberán ser conferidas por el administrador en coordinación con la fiscalización del contrato.</w:t>
            </w:r>
          </w:p>
          <w:p w:rsidR="00417A76" w:rsidRPr="00A44A2F" w:rsidRDefault="00417A76" w:rsidP="004A0042">
            <w:pPr>
              <w:pStyle w:val="Standard"/>
              <w:tabs>
                <w:tab w:val="left" w:pos="3196"/>
              </w:tabs>
              <w:spacing w:after="0" w:line="240" w:lineRule="auto"/>
              <w:ind w:left="175" w:right="96"/>
              <w:jc w:val="both"/>
              <w:rPr>
                <w:rFonts w:ascii="Arial Narrow" w:hAnsi="Arial Narrow"/>
              </w:rPr>
            </w:pPr>
          </w:p>
        </w:tc>
      </w:tr>
      <w:tr w:rsidR="00BC74BD"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BC74BD" w:rsidRPr="00A44A2F" w:rsidRDefault="00BC74BD" w:rsidP="00174106">
            <w:pPr>
              <w:pStyle w:val="Header1-Clauses"/>
              <w:tabs>
                <w:tab w:val="clear" w:pos="2276"/>
                <w:tab w:val="num" w:pos="432"/>
              </w:tabs>
              <w:spacing w:before="120" w:after="120" w:line="276" w:lineRule="auto"/>
              <w:ind w:left="432"/>
              <w:rPr>
                <w:rFonts w:ascii="Arial Narrow" w:hAnsi="Arial Narrow"/>
                <w:bCs/>
                <w:noProof w:val="0"/>
                <w:sz w:val="22"/>
                <w:szCs w:val="22"/>
                <w:lang w:eastAsia="es-EC"/>
              </w:rPr>
            </w:pPr>
            <w:r w:rsidRPr="00A44A2F">
              <w:rPr>
                <w:rStyle w:val="Fuentedeprrafopredeter4"/>
                <w:rFonts w:ascii="Arial Narrow" w:hAnsi="Arial Narrow"/>
                <w:bCs/>
                <w:noProof w:val="0"/>
                <w:spacing w:val="-2"/>
                <w:sz w:val="22"/>
                <w:szCs w:val="22"/>
              </w:rPr>
              <w:t xml:space="preserve">Inconsistencia, simulación y/o </w:t>
            </w:r>
            <w:r w:rsidRPr="00A44A2F">
              <w:rPr>
                <w:rStyle w:val="Fuentedeprrafopredeter4"/>
                <w:rFonts w:ascii="Arial Narrow" w:hAnsi="Arial Narrow"/>
                <w:bCs/>
                <w:noProof w:val="0"/>
                <w:spacing w:val="-2"/>
                <w:sz w:val="22"/>
                <w:szCs w:val="22"/>
              </w:rPr>
              <w:lastRenderedPageBreak/>
              <w:t>inexactitud de la información</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pStyle w:val="Standard"/>
              <w:spacing w:after="0" w:line="240" w:lineRule="auto"/>
              <w:ind w:left="175" w:right="45"/>
              <w:jc w:val="both"/>
              <w:rPr>
                <w:rFonts w:ascii="Arial Narrow" w:hAnsi="Arial Narrow"/>
                <w:b/>
              </w:rPr>
            </w:pPr>
          </w:p>
          <w:p w:rsidR="00BC74BD" w:rsidRPr="00A44A2F" w:rsidRDefault="00AE1CEE" w:rsidP="004A0042">
            <w:pPr>
              <w:pStyle w:val="Standard"/>
              <w:spacing w:after="0" w:line="240" w:lineRule="auto"/>
              <w:ind w:left="175" w:right="45"/>
              <w:jc w:val="both"/>
              <w:rPr>
                <w:rStyle w:val="Fuentedeprrafopredeter4"/>
                <w:rFonts w:ascii="Arial Narrow" w:hAnsi="Arial Narrow"/>
                <w:bCs/>
                <w:spacing w:val="-2"/>
              </w:rPr>
            </w:pPr>
            <w:r w:rsidRPr="00A44A2F">
              <w:rPr>
                <w:rFonts w:ascii="Arial Narrow" w:hAnsi="Arial Narrow"/>
                <w:b/>
              </w:rPr>
              <w:t>2</w:t>
            </w:r>
            <w:r w:rsidR="00975109" w:rsidRPr="00A44A2F">
              <w:rPr>
                <w:rFonts w:ascii="Arial Narrow" w:hAnsi="Arial Narrow"/>
                <w:b/>
              </w:rPr>
              <w:t>5</w:t>
            </w:r>
            <w:r w:rsidR="00BC74BD" w:rsidRPr="00A44A2F">
              <w:rPr>
                <w:rFonts w:ascii="Arial Narrow" w:hAnsi="Arial Narrow"/>
                <w:b/>
              </w:rPr>
              <w:t>.1</w:t>
            </w:r>
            <w:r w:rsidR="00D66E7C" w:rsidRPr="00A44A2F">
              <w:rPr>
                <w:rFonts w:ascii="Arial Narrow" w:hAnsi="Arial Narrow"/>
              </w:rPr>
              <w:t xml:space="preserve"> </w:t>
            </w:r>
            <w:r w:rsidR="00BC74BD" w:rsidRPr="00A44A2F">
              <w:rPr>
                <w:rStyle w:val="Fuentedeprrafopredeter4"/>
                <w:rFonts w:ascii="Arial Narrow" w:hAnsi="Arial Narrow"/>
                <w:bCs/>
                <w:spacing w:val="-2"/>
              </w:rPr>
              <w:t xml:space="preserve">En el caso de que la entidad contratante encontrare que existe inconsistencia, simulación o inexactitud en la información presentada por el oferente, adjudicatario o contratista, la máxima </w:t>
            </w:r>
            <w:r w:rsidR="00BC74BD" w:rsidRPr="00A44A2F">
              <w:rPr>
                <w:rStyle w:val="Fuentedeprrafopredeter4"/>
                <w:rFonts w:ascii="Arial Narrow" w:hAnsi="Arial Narrow"/>
                <w:bCs/>
                <w:spacing w:val="-2"/>
              </w:rPr>
              <w:lastRenderedPageBreak/>
              <w:t>autoridad de la entidad contratante o su delegado, descalificará del procedimiento de contratación al proveedor, lo declarará adjudicatario fallido o contratista incumplido, según corresponda y, en último caso, previo al trámite de terminación unilateral, sin perjuicio además, de las acciones judiciales a que hubiera lugar.</w:t>
            </w:r>
          </w:p>
          <w:p w:rsidR="00EA6C19" w:rsidRPr="00A44A2F" w:rsidRDefault="00EA6C19" w:rsidP="00873F6E">
            <w:pPr>
              <w:pStyle w:val="Standard"/>
              <w:spacing w:after="0"/>
              <w:ind w:left="175" w:right="45"/>
              <w:jc w:val="both"/>
              <w:rPr>
                <w:rFonts w:ascii="Arial Narrow" w:hAnsi="Arial Narrow"/>
              </w:rPr>
            </w:pPr>
          </w:p>
        </w:tc>
      </w:tr>
      <w:tr w:rsidR="007E78AF" w:rsidRPr="00A44A2F" w:rsidTr="009813F0">
        <w:trPr>
          <w:trHeight w:val="854"/>
          <w:jc w:val="center"/>
        </w:trPr>
        <w:tc>
          <w:tcPr>
            <w:tcW w:w="2204" w:type="dxa"/>
            <w:tcBorders>
              <w:top w:val="single" w:sz="4" w:space="0" w:color="auto"/>
              <w:left w:val="single" w:sz="4" w:space="0" w:color="auto"/>
              <w:bottom w:val="single" w:sz="4" w:space="0" w:color="auto"/>
              <w:right w:val="single" w:sz="4" w:space="0" w:color="auto"/>
            </w:tcBorders>
          </w:tcPr>
          <w:p w:rsidR="007E78AF" w:rsidRPr="00A44A2F" w:rsidRDefault="007E78AF" w:rsidP="00174106">
            <w:pPr>
              <w:pStyle w:val="Header1-Clauses"/>
              <w:tabs>
                <w:tab w:val="clear" w:pos="2276"/>
                <w:tab w:val="num" w:pos="432"/>
              </w:tabs>
              <w:spacing w:before="120" w:after="120" w:line="276" w:lineRule="auto"/>
              <w:ind w:left="432"/>
              <w:rPr>
                <w:rFonts w:ascii="Arial Narrow" w:hAnsi="Arial Narrow"/>
                <w:noProof w:val="0"/>
                <w:sz w:val="22"/>
                <w:szCs w:val="22"/>
              </w:rPr>
            </w:pPr>
            <w:bookmarkStart w:id="29" w:name="_Toc438438830"/>
            <w:bookmarkStart w:id="30" w:name="_Toc438532578"/>
            <w:bookmarkStart w:id="31" w:name="_Toc438733974"/>
            <w:bookmarkStart w:id="32" w:name="_Toc438907013"/>
            <w:bookmarkStart w:id="33" w:name="_Toc438907212"/>
            <w:r w:rsidRPr="00A44A2F">
              <w:rPr>
                <w:rFonts w:ascii="Arial Narrow" w:hAnsi="Arial Narrow"/>
                <w:noProof w:val="0"/>
                <w:sz w:val="22"/>
                <w:szCs w:val="22"/>
              </w:rPr>
              <w:lastRenderedPageBreak/>
              <w:t xml:space="preserve">Costo de participación en la Licitación </w:t>
            </w:r>
            <w:bookmarkEnd w:id="29"/>
            <w:bookmarkEnd w:id="30"/>
            <w:bookmarkEnd w:id="31"/>
            <w:bookmarkEnd w:id="32"/>
            <w:bookmarkEnd w:id="33"/>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Header2-SubClauses"/>
              <w:numPr>
                <w:ilvl w:val="0"/>
                <w:numId w:val="0"/>
              </w:numPr>
              <w:tabs>
                <w:tab w:val="num" w:pos="2276"/>
              </w:tabs>
              <w:spacing w:after="0"/>
              <w:ind w:left="175"/>
              <w:rPr>
                <w:rFonts w:ascii="Arial Narrow" w:hAnsi="Arial Narrow"/>
                <w:noProof w:val="0"/>
                <w:sz w:val="22"/>
                <w:szCs w:val="22"/>
              </w:rPr>
            </w:pPr>
          </w:p>
          <w:p w:rsidR="007E78AF" w:rsidRPr="00A44A2F" w:rsidRDefault="007E78AF" w:rsidP="00F06D3D">
            <w:pPr>
              <w:pStyle w:val="Header2-SubClauses"/>
              <w:tabs>
                <w:tab w:val="num" w:pos="304"/>
              </w:tabs>
              <w:spacing w:after="0"/>
              <w:ind w:left="175" w:firstLine="0"/>
              <w:rPr>
                <w:rFonts w:ascii="Arial Narrow" w:hAnsi="Arial Narrow"/>
                <w:noProof w:val="0"/>
                <w:sz w:val="22"/>
                <w:szCs w:val="22"/>
              </w:rPr>
            </w:pPr>
            <w:r w:rsidRPr="00A44A2F">
              <w:rPr>
                <w:rFonts w:ascii="Arial Narrow" w:hAnsi="Arial Narrow"/>
                <w:noProof w:val="0"/>
                <w:sz w:val="22"/>
                <w:szCs w:val="22"/>
              </w:rPr>
              <w:t xml:space="preserve">El </w:t>
            </w:r>
            <w:r w:rsidR="00611851" w:rsidRPr="00A44A2F">
              <w:rPr>
                <w:rFonts w:ascii="Arial Narrow" w:hAnsi="Arial Narrow"/>
                <w:noProof w:val="0"/>
                <w:sz w:val="22"/>
                <w:szCs w:val="22"/>
              </w:rPr>
              <w:t>o</w:t>
            </w:r>
            <w:r w:rsidRPr="00A44A2F">
              <w:rPr>
                <w:rFonts w:ascii="Arial Narrow" w:hAnsi="Arial Narrow"/>
                <w:noProof w:val="0"/>
                <w:sz w:val="22"/>
                <w:szCs w:val="22"/>
              </w:rPr>
              <w:t xml:space="preserve">ferente financiará todos los costos relacionados con la preparación y presentación de su </w:t>
            </w:r>
            <w:r w:rsidR="00611851" w:rsidRPr="00A44A2F">
              <w:rPr>
                <w:rFonts w:ascii="Arial Narrow" w:hAnsi="Arial Narrow"/>
                <w:noProof w:val="0"/>
                <w:sz w:val="22"/>
                <w:szCs w:val="22"/>
              </w:rPr>
              <w:t>o</w:t>
            </w:r>
            <w:r w:rsidRPr="00A44A2F">
              <w:rPr>
                <w:rFonts w:ascii="Arial Narrow" w:hAnsi="Arial Narrow"/>
                <w:noProof w:val="0"/>
                <w:sz w:val="22"/>
                <w:szCs w:val="22"/>
              </w:rPr>
              <w:t>ferta, y l</w:t>
            </w:r>
            <w:r w:rsidR="00611851" w:rsidRPr="00A44A2F">
              <w:rPr>
                <w:rFonts w:ascii="Arial Narrow" w:hAnsi="Arial Narrow"/>
                <w:noProof w:val="0"/>
                <w:sz w:val="22"/>
                <w:szCs w:val="22"/>
              </w:rPr>
              <w:t>a entidad</w:t>
            </w:r>
            <w:r w:rsidRPr="00A44A2F">
              <w:rPr>
                <w:rFonts w:ascii="Arial Narrow" w:hAnsi="Arial Narrow"/>
                <w:noProof w:val="0"/>
                <w:sz w:val="22"/>
                <w:szCs w:val="22"/>
              </w:rPr>
              <w:t xml:space="preserve"> </w:t>
            </w:r>
            <w:r w:rsidR="00611851" w:rsidRPr="00A44A2F">
              <w:rPr>
                <w:rFonts w:ascii="Arial Narrow" w:hAnsi="Arial Narrow"/>
                <w:noProof w:val="0"/>
                <w:sz w:val="22"/>
                <w:szCs w:val="22"/>
              </w:rPr>
              <w:t>c</w:t>
            </w:r>
            <w:r w:rsidRPr="00A44A2F">
              <w:rPr>
                <w:rFonts w:ascii="Arial Narrow" w:hAnsi="Arial Narrow"/>
                <w:noProof w:val="0"/>
                <w:sz w:val="22"/>
                <w:szCs w:val="22"/>
              </w:rPr>
              <w:t>ontratante no estará sujet</w:t>
            </w:r>
            <w:r w:rsidR="00611851" w:rsidRPr="00A44A2F">
              <w:rPr>
                <w:rFonts w:ascii="Arial Narrow" w:hAnsi="Arial Narrow"/>
                <w:noProof w:val="0"/>
                <w:sz w:val="22"/>
                <w:szCs w:val="22"/>
              </w:rPr>
              <w:t>a</w:t>
            </w:r>
            <w:r w:rsidRPr="00A44A2F">
              <w:rPr>
                <w:rFonts w:ascii="Arial Narrow" w:hAnsi="Arial Narrow"/>
                <w:noProof w:val="0"/>
                <w:sz w:val="22"/>
                <w:szCs w:val="22"/>
              </w:rPr>
              <w:t xml:space="preserve"> ni será responsable en caso alguno por dichos costos, independientemente del resultado del proceso de Licitación. </w:t>
            </w:r>
          </w:p>
        </w:tc>
      </w:tr>
      <w:tr w:rsidR="007E78AF"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30015D" w:rsidRPr="00A44A2F" w:rsidRDefault="0030015D" w:rsidP="0030015D">
            <w:pPr>
              <w:pStyle w:val="Header1-Clauses"/>
              <w:numPr>
                <w:ilvl w:val="0"/>
                <w:numId w:val="0"/>
              </w:numPr>
              <w:spacing w:line="276" w:lineRule="auto"/>
              <w:ind w:left="432"/>
              <w:rPr>
                <w:rFonts w:ascii="Arial Narrow" w:hAnsi="Arial Narrow"/>
                <w:noProof w:val="0"/>
                <w:sz w:val="22"/>
                <w:szCs w:val="22"/>
              </w:rPr>
            </w:pPr>
            <w:bookmarkStart w:id="34" w:name="_Toc438532584"/>
            <w:bookmarkStart w:id="35" w:name="_Toc438532589"/>
            <w:bookmarkStart w:id="36" w:name="_Toc438532590"/>
            <w:bookmarkStart w:id="37" w:name="_Toc438532591"/>
            <w:bookmarkStart w:id="38" w:name="_Toc438532592"/>
            <w:bookmarkStart w:id="39" w:name="_Toc438532594"/>
            <w:bookmarkStart w:id="40" w:name="_Toc438532595"/>
            <w:bookmarkEnd w:id="34"/>
            <w:bookmarkEnd w:id="35"/>
            <w:bookmarkEnd w:id="36"/>
            <w:bookmarkEnd w:id="37"/>
            <w:bookmarkEnd w:id="38"/>
            <w:bookmarkEnd w:id="39"/>
            <w:bookmarkEnd w:id="40"/>
          </w:p>
          <w:p w:rsidR="007E78AF" w:rsidRPr="00A44A2F" w:rsidRDefault="00474DAA" w:rsidP="00174106">
            <w:pPr>
              <w:pStyle w:val="Header1-Clauses"/>
              <w:tabs>
                <w:tab w:val="clear" w:pos="2276"/>
                <w:tab w:val="num" w:pos="432"/>
              </w:tabs>
              <w:spacing w:line="276" w:lineRule="auto"/>
              <w:ind w:left="432"/>
              <w:rPr>
                <w:rFonts w:ascii="Arial Narrow" w:hAnsi="Arial Narrow"/>
                <w:noProof w:val="0"/>
                <w:sz w:val="22"/>
                <w:szCs w:val="22"/>
              </w:rPr>
            </w:pPr>
            <w:r w:rsidRPr="00A44A2F">
              <w:rPr>
                <w:rFonts w:ascii="Arial Narrow" w:hAnsi="Arial Narrow"/>
                <w:noProof w:val="0"/>
                <w:sz w:val="22"/>
                <w:szCs w:val="22"/>
              </w:rPr>
              <w:t>Adjudicación</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pStyle w:val="p4"/>
              <w:tabs>
                <w:tab w:val="left" w:pos="180"/>
              </w:tabs>
              <w:spacing w:line="240" w:lineRule="auto"/>
              <w:ind w:left="175"/>
              <w:rPr>
                <w:rStyle w:val="Fuentedeprrafopredeter4"/>
                <w:rFonts w:ascii="Arial Narrow" w:hAnsi="Arial Narrow"/>
                <w:b/>
                <w:bCs/>
                <w:spacing w:val="-2"/>
                <w:sz w:val="22"/>
                <w:szCs w:val="22"/>
                <w:lang w:val="es-EC"/>
              </w:rPr>
            </w:pPr>
          </w:p>
          <w:p w:rsidR="007E78AF" w:rsidRPr="00A44A2F" w:rsidRDefault="00CA4FAD" w:rsidP="004A0042">
            <w:pPr>
              <w:pStyle w:val="p4"/>
              <w:tabs>
                <w:tab w:val="left" w:pos="180"/>
              </w:tabs>
              <w:spacing w:line="240" w:lineRule="auto"/>
              <w:ind w:left="175"/>
              <w:rPr>
                <w:rStyle w:val="Fuentedeprrafopredeter4"/>
                <w:rFonts w:ascii="Arial Narrow" w:hAnsi="Arial Narrow"/>
                <w:bCs/>
                <w:spacing w:val="-2"/>
                <w:sz w:val="22"/>
                <w:szCs w:val="22"/>
                <w:lang w:val="es-EC"/>
              </w:rPr>
            </w:pPr>
            <w:r w:rsidRPr="00A44A2F">
              <w:rPr>
                <w:rStyle w:val="Fuentedeprrafopredeter4"/>
                <w:rFonts w:ascii="Arial Narrow" w:hAnsi="Arial Narrow"/>
                <w:b/>
                <w:bCs/>
                <w:spacing w:val="-2"/>
                <w:sz w:val="22"/>
                <w:szCs w:val="22"/>
                <w:lang w:val="es-EC"/>
              </w:rPr>
              <w:t>27.1</w:t>
            </w:r>
            <w:r w:rsidRPr="00A44A2F">
              <w:rPr>
                <w:rStyle w:val="Fuentedeprrafopredeter4"/>
                <w:rFonts w:ascii="Arial Narrow" w:hAnsi="Arial Narrow"/>
                <w:bCs/>
                <w:spacing w:val="-2"/>
                <w:sz w:val="22"/>
                <w:szCs w:val="22"/>
                <w:lang w:val="es-EC"/>
              </w:rPr>
              <w:t xml:space="preserve"> La</w:t>
            </w:r>
            <w:r w:rsidR="00474DAA" w:rsidRPr="00A44A2F">
              <w:rPr>
                <w:rStyle w:val="Fuentedeprrafopredeter4"/>
                <w:rFonts w:ascii="Arial Narrow" w:hAnsi="Arial Narrow"/>
                <w:bCs/>
                <w:spacing w:val="-2"/>
                <w:sz w:val="22"/>
                <w:szCs w:val="22"/>
                <w:lang w:val="es-EC"/>
              </w:rPr>
              <w:t xml:space="preserve"> </w:t>
            </w:r>
            <w:r w:rsidR="0030015D" w:rsidRPr="00A44A2F">
              <w:rPr>
                <w:rStyle w:val="Fuentedeprrafopredeter4"/>
                <w:rFonts w:ascii="Arial Narrow" w:hAnsi="Arial Narrow"/>
                <w:bCs/>
                <w:spacing w:val="-2"/>
                <w:sz w:val="22"/>
                <w:szCs w:val="22"/>
                <w:lang w:val="es-EC"/>
              </w:rPr>
              <w:t xml:space="preserve">Máxima Autoridad </w:t>
            </w:r>
            <w:r w:rsidR="00474DAA" w:rsidRPr="00A44A2F">
              <w:rPr>
                <w:rStyle w:val="Fuentedeprrafopredeter4"/>
                <w:rFonts w:ascii="Arial Narrow" w:hAnsi="Arial Narrow"/>
                <w:bCs/>
                <w:spacing w:val="-2"/>
                <w:sz w:val="22"/>
                <w:szCs w:val="22"/>
                <w:lang w:val="es-EC"/>
              </w:rPr>
              <w:t>de la Institución, adjudicará el contrato, al oferente cuya propuesta represente el me</w:t>
            </w:r>
            <w:r w:rsidR="004A3738" w:rsidRPr="00A44A2F">
              <w:rPr>
                <w:rStyle w:val="Fuentedeprrafopredeter4"/>
                <w:rFonts w:ascii="Arial Narrow" w:hAnsi="Arial Narrow"/>
                <w:bCs/>
                <w:spacing w:val="-2"/>
                <w:sz w:val="22"/>
                <w:szCs w:val="22"/>
                <w:lang w:val="es-EC"/>
              </w:rPr>
              <w:t>no</w:t>
            </w:r>
            <w:r w:rsidR="00474DAA" w:rsidRPr="00A44A2F">
              <w:rPr>
                <w:rStyle w:val="Fuentedeprrafopredeter4"/>
                <w:rFonts w:ascii="Arial Narrow" w:hAnsi="Arial Narrow"/>
                <w:bCs/>
                <w:spacing w:val="-2"/>
                <w:sz w:val="22"/>
                <w:szCs w:val="22"/>
                <w:lang w:val="es-EC"/>
              </w:rPr>
              <w:t>r costo; y,</w:t>
            </w:r>
            <w:r w:rsidR="00474DAA" w:rsidRPr="00A44A2F">
              <w:rPr>
                <w:rStyle w:val="Fuentedeprrafopredeter4"/>
                <w:rFonts w:ascii="Arial Narrow" w:hAnsi="Arial Narrow"/>
                <w:bCs/>
                <w:color w:val="FF0000"/>
                <w:spacing w:val="-2"/>
                <w:sz w:val="22"/>
                <w:szCs w:val="22"/>
                <w:lang w:val="es-EC"/>
              </w:rPr>
              <w:t xml:space="preserve"> </w:t>
            </w:r>
            <w:r w:rsidR="00655A9A" w:rsidRPr="00A44A2F">
              <w:rPr>
                <w:rStyle w:val="Fuentedeprrafopredeter4"/>
                <w:rFonts w:ascii="Arial Narrow" w:hAnsi="Arial Narrow"/>
                <w:bCs/>
                <w:spacing w:val="-2"/>
                <w:sz w:val="22"/>
                <w:szCs w:val="22"/>
                <w:lang w:val="es-EC"/>
              </w:rPr>
              <w:t>cumpl</w:t>
            </w:r>
            <w:r w:rsidR="00474DAA" w:rsidRPr="00A44A2F">
              <w:rPr>
                <w:rStyle w:val="Fuentedeprrafopredeter4"/>
                <w:rFonts w:ascii="Arial Narrow" w:hAnsi="Arial Narrow"/>
                <w:bCs/>
                <w:spacing w:val="-2"/>
                <w:sz w:val="22"/>
                <w:szCs w:val="22"/>
                <w:lang w:val="es-EC"/>
              </w:rPr>
              <w:t xml:space="preserve">a </w:t>
            </w:r>
            <w:r w:rsidR="00655A9A" w:rsidRPr="00A44A2F">
              <w:rPr>
                <w:rStyle w:val="Fuentedeprrafopredeter4"/>
                <w:rFonts w:ascii="Arial Narrow" w:hAnsi="Arial Narrow"/>
                <w:bCs/>
                <w:spacing w:val="-2"/>
                <w:sz w:val="22"/>
                <w:szCs w:val="22"/>
                <w:lang w:val="es-EC"/>
              </w:rPr>
              <w:t xml:space="preserve">con </w:t>
            </w:r>
            <w:r w:rsidR="00474DAA" w:rsidRPr="00A44A2F">
              <w:rPr>
                <w:rStyle w:val="Fuentedeprrafopredeter4"/>
                <w:rFonts w:ascii="Arial Narrow" w:hAnsi="Arial Narrow"/>
                <w:bCs/>
                <w:spacing w:val="-2"/>
                <w:sz w:val="22"/>
                <w:szCs w:val="22"/>
                <w:lang w:val="es-EC"/>
              </w:rPr>
              <w:t xml:space="preserve">los parámetros objetivos de evaluación previstos en el </w:t>
            </w:r>
            <w:r w:rsidR="004A3738" w:rsidRPr="00A44A2F">
              <w:rPr>
                <w:rStyle w:val="Fuentedeprrafopredeter4"/>
                <w:rFonts w:ascii="Arial Narrow" w:hAnsi="Arial Narrow"/>
                <w:bCs/>
                <w:spacing w:val="-2"/>
                <w:sz w:val="22"/>
                <w:szCs w:val="22"/>
                <w:lang w:val="es-EC"/>
              </w:rPr>
              <w:t>pliego</w:t>
            </w:r>
            <w:r w:rsidR="00474DAA" w:rsidRPr="00A44A2F">
              <w:rPr>
                <w:rStyle w:val="Fuentedeprrafopredeter4"/>
                <w:rFonts w:ascii="Arial Narrow" w:hAnsi="Arial Narrow"/>
                <w:bCs/>
                <w:spacing w:val="-2"/>
                <w:sz w:val="22"/>
                <w:szCs w:val="22"/>
                <w:lang w:val="es-EC"/>
              </w:rPr>
              <w:t>.</w:t>
            </w:r>
          </w:p>
          <w:p w:rsidR="00EA6C19" w:rsidRPr="00A44A2F" w:rsidRDefault="00EA6C19" w:rsidP="004A3738">
            <w:pPr>
              <w:pStyle w:val="p4"/>
              <w:tabs>
                <w:tab w:val="left" w:pos="180"/>
              </w:tabs>
              <w:spacing w:line="276" w:lineRule="auto"/>
              <w:ind w:left="175"/>
              <w:rPr>
                <w:rFonts w:ascii="Arial Narrow" w:hAnsi="Arial Narrow"/>
                <w:sz w:val="22"/>
                <w:szCs w:val="22"/>
                <w:lang w:val="es-EC"/>
              </w:rPr>
            </w:pPr>
          </w:p>
        </w:tc>
      </w:tr>
      <w:tr w:rsidR="007E78AF"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7E78AF" w:rsidRPr="00A44A2F" w:rsidRDefault="00F760DE" w:rsidP="00174106">
            <w:pPr>
              <w:pStyle w:val="Header1-Clauses"/>
              <w:tabs>
                <w:tab w:val="clear" w:pos="2276"/>
                <w:tab w:val="num" w:pos="432"/>
              </w:tabs>
              <w:spacing w:before="120" w:after="120" w:line="276" w:lineRule="auto"/>
              <w:ind w:left="432"/>
              <w:rPr>
                <w:rFonts w:ascii="Arial Narrow" w:hAnsi="Arial Narrow"/>
                <w:noProof w:val="0"/>
                <w:sz w:val="22"/>
                <w:szCs w:val="22"/>
              </w:rPr>
            </w:pPr>
            <w:bookmarkStart w:id="41" w:name="_Toc438532596"/>
            <w:bookmarkEnd w:id="41"/>
            <w:r w:rsidRPr="00A44A2F">
              <w:rPr>
                <w:rFonts w:ascii="Arial Narrow" w:hAnsi="Arial Narrow"/>
                <w:noProof w:val="0"/>
                <w:sz w:val="22"/>
                <w:szCs w:val="22"/>
              </w:rPr>
              <w:t>Declaratoria de Desierto</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tabs>
                <w:tab w:val="left" w:pos="180"/>
                <w:tab w:val="num" w:pos="1782"/>
              </w:tabs>
              <w:autoSpaceDE w:val="0"/>
              <w:autoSpaceDN w:val="0"/>
              <w:adjustRightInd w:val="0"/>
              <w:ind w:left="175" w:hanging="50"/>
              <w:rPr>
                <w:rStyle w:val="Fuentedeprrafopredeter4"/>
                <w:rFonts w:ascii="Arial Narrow" w:hAnsi="Arial Narrow"/>
                <w:b/>
                <w:bCs/>
                <w:noProof w:val="0"/>
                <w:spacing w:val="-2"/>
                <w:sz w:val="22"/>
                <w:szCs w:val="22"/>
              </w:rPr>
            </w:pPr>
          </w:p>
          <w:p w:rsidR="00F760DE" w:rsidRPr="00A44A2F" w:rsidRDefault="00975109" w:rsidP="004A0042">
            <w:pPr>
              <w:tabs>
                <w:tab w:val="left" w:pos="180"/>
                <w:tab w:val="num" w:pos="1782"/>
              </w:tabs>
              <w:autoSpaceDE w:val="0"/>
              <w:autoSpaceDN w:val="0"/>
              <w:adjustRightInd w:val="0"/>
              <w:ind w:left="175" w:hanging="50"/>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28</w:t>
            </w:r>
            <w:r w:rsidR="00F760DE" w:rsidRPr="00A44A2F">
              <w:rPr>
                <w:rStyle w:val="Fuentedeprrafopredeter4"/>
                <w:rFonts w:ascii="Arial Narrow" w:hAnsi="Arial Narrow"/>
                <w:b/>
                <w:bCs/>
                <w:noProof w:val="0"/>
                <w:spacing w:val="-2"/>
                <w:sz w:val="22"/>
                <w:szCs w:val="22"/>
              </w:rPr>
              <w:t>.1</w:t>
            </w:r>
            <w:r w:rsidR="00F760DE" w:rsidRPr="00A44A2F">
              <w:rPr>
                <w:rStyle w:val="Fuentedeprrafopredeter4"/>
                <w:rFonts w:ascii="Arial Narrow" w:hAnsi="Arial Narrow"/>
                <w:bCs/>
                <w:noProof w:val="0"/>
                <w:spacing w:val="-2"/>
                <w:sz w:val="22"/>
                <w:szCs w:val="22"/>
              </w:rPr>
              <w:t xml:space="preserve"> La </w:t>
            </w:r>
            <w:r w:rsidR="006E78A0" w:rsidRPr="00A44A2F">
              <w:rPr>
                <w:rStyle w:val="Fuentedeprrafopredeter4"/>
                <w:rFonts w:ascii="Arial Narrow" w:hAnsi="Arial Narrow"/>
                <w:bCs/>
                <w:noProof w:val="0"/>
                <w:spacing w:val="-2"/>
                <w:sz w:val="22"/>
                <w:szCs w:val="22"/>
              </w:rPr>
              <w:t xml:space="preserve">Máxima Autoridad </w:t>
            </w:r>
            <w:r w:rsidR="00F760DE" w:rsidRPr="00A44A2F">
              <w:rPr>
                <w:rStyle w:val="Fuentedeprrafopredeter4"/>
                <w:rFonts w:ascii="Arial Narrow" w:hAnsi="Arial Narrow"/>
                <w:bCs/>
                <w:noProof w:val="0"/>
                <w:spacing w:val="-2"/>
                <w:sz w:val="22"/>
                <w:szCs w:val="22"/>
              </w:rPr>
              <w:t>de la entidad contratante o su delegado, declarará desierto e</w:t>
            </w:r>
            <w:r w:rsidR="004A3738" w:rsidRPr="00A44A2F">
              <w:rPr>
                <w:rStyle w:val="Fuentedeprrafopredeter4"/>
                <w:rFonts w:ascii="Arial Narrow" w:hAnsi="Arial Narrow"/>
                <w:bCs/>
                <w:noProof w:val="0"/>
                <w:spacing w:val="-2"/>
                <w:sz w:val="22"/>
                <w:szCs w:val="22"/>
              </w:rPr>
              <w:t>l procedimiento de manera total</w:t>
            </w:r>
            <w:r w:rsidR="00F760DE" w:rsidRPr="00A44A2F">
              <w:rPr>
                <w:rStyle w:val="Fuentedeprrafopredeter4"/>
                <w:rFonts w:ascii="Arial Narrow" w:hAnsi="Arial Narrow"/>
                <w:bCs/>
                <w:noProof w:val="0"/>
                <w:spacing w:val="-2"/>
                <w:sz w:val="22"/>
                <w:szCs w:val="22"/>
              </w:rPr>
              <w:t>, en los siguientes casos:</w:t>
            </w:r>
          </w:p>
          <w:p w:rsidR="00F760DE" w:rsidRPr="00A44A2F" w:rsidRDefault="00F760DE" w:rsidP="004A0042">
            <w:pPr>
              <w:pStyle w:val="Standard"/>
              <w:tabs>
                <w:tab w:val="left" w:pos="-525"/>
                <w:tab w:val="left" w:pos="180"/>
              </w:tabs>
              <w:spacing w:after="0" w:line="240" w:lineRule="auto"/>
              <w:ind w:left="175" w:right="45"/>
              <w:jc w:val="both"/>
              <w:rPr>
                <w:rFonts w:ascii="Arial Narrow" w:hAnsi="Arial Narrow"/>
                <w:spacing w:val="-3"/>
              </w:rPr>
            </w:pPr>
            <w:r w:rsidRPr="00A44A2F">
              <w:rPr>
                <w:rFonts w:ascii="Arial Narrow" w:hAnsi="Arial Narrow"/>
                <w:spacing w:val="-3"/>
              </w:rPr>
              <w:t xml:space="preserve">      </w:t>
            </w: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a.</w:t>
            </w:r>
            <w:r w:rsidRPr="00A44A2F">
              <w:rPr>
                <w:rStyle w:val="Fuentedeprrafopredeter4"/>
                <w:rFonts w:ascii="Arial Narrow" w:hAnsi="Arial Narrow"/>
                <w:bCs/>
                <w:noProof w:val="0"/>
                <w:spacing w:val="-2"/>
                <w:sz w:val="22"/>
                <w:szCs w:val="22"/>
              </w:rPr>
              <w:t xml:space="preserve"> Por no haberse presentado oferta alguna;</w:t>
            </w: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b.</w:t>
            </w:r>
            <w:r w:rsidRPr="00A44A2F">
              <w:rPr>
                <w:rStyle w:val="Fuentedeprrafopredeter4"/>
                <w:rFonts w:ascii="Arial Narrow" w:hAnsi="Arial Narrow"/>
                <w:bCs/>
                <w:noProof w:val="0"/>
                <w:spacing w:val="-2"/>
                <w:sz w:val="22"/>
                <w:szCs w:val="22"/>
              </w:rPr>
              <w:t xml:space="preserve"> Por haber sido inhabilitadas todas las ofertas o la única presentada;</w:t>
            </w: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c.</w:t>
            </w:r>
            <w:r w:rsidRPr="00A44A2F">
              <w:rPr>
                <w:rStyle w:val="Fuentedeprrafopredeter4"/>
                <w:rFonts w:ascii="Arial Narrow" w:hAnsi="Arial Narrow"/>
                <w:bCs/>
                <w:noProof w:val="0"/>
                <w:spacing w:val="-2"/>
                <w:sz w:val="22"/>
                <w:szCs w:val="22"/>
              </w:rPr>
              <w:t xml:space="preserve"> Por considerarse inconvenientes para los intereses nacionales o institucionales todas las ofertas o la única presentada. La declaratoria de inconveniencia deberá estar sustentada en razones económicas, técnicas o jurídicas;</w:t>
            </w: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d.</w:t>
            </w:r>
            <w:r w:rsidRPr="00A44A2F">
              <w:rPr>
                <w:rStyle w:val="Fuentedeprrafopredeter4"/>
                <w:rFonts w:ascii="Arial Narrow" w:hAnsi="Arial Narrow"/>
                <w:bCs/>
                <w:noProof w:val="0"/>
                <w:spacing w:val="-2"/>
                <w:sz w:val="22"/>
                <w:szCs w:val="22"/>
              </w:rPr>
              <w:t xml:space="preserve"> Si una vez adjudicado el contrato, se encontrare que existe inconsistencia, simulación o inexactitud en la información presentada por el adjudicatario, detectada por la Entidad Contratante, la máxima autoridad de ésta o su delegado, de no existir otras ofertas calificadas que convengan técnica y económicamente a los intereses nacionales o institucionales, declarará desierto el procedimiento sin perjuicio del inicio de las acciones que correspondan en contra del adjudicatario fallido; y,</w:t>
            </w: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e.</w:t>
            </w:r>
            <w:r w:rsidRPr="00A44A2F">
              <w:rPr>
                <w:rStyle w:val="Fuentedeprrafopredeter4"/>
                <w:rFonts w:ascii="Arial Narrow" w:hAnsi="Arial Narrow"/>
                <w:bCs/>
                <w:noProof w:val="0"/>
                <w:spacing w:val="-2"/>
                <w:sz w:val="22"/>
                <w:szCs w:val="22"/>
              </w:rPr>
              <w:t xml:space="preserve"> Por no celebrarse el contrato por causas imputables al adjudicatario, siempre que no sea posible adjudicar el contrato a otro oferente.</w:t>
            </w: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Dicha declaratoria se realizará mediante resolución de la máxima autoridad de la entidad contratante o su delegado, fundamentada en razones técnicas, económicas y/o jurídicas. Una vez declarado desierto el procedimiento, la máxima autoridad o su delegado podrá disponer su archivo o su reapertura.</w:t>
            </w: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Una vez declarado desierto el procedimiento, la máxima autoridad o su delegado, podrá disponer su archivo o su reapertura.</w:t>
            </w: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p>
          <w:p w:rsidR="00F760DE" w:rsidRPr="00A44A2F" w:rsidRDefault="00F760DE" w:rsidP="004A0042">
            <w:pPr>
              <w:tabs>
                <w:tab w:val="left" w:pos="180"/>
              </w:tabs>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La declaratoria definitiva de desierto cancelará el proceso de contratación y por consiguiente se archivará el expediente.</w:t>
            </w:r>
          </w:p>
          <w:p w:rsidR="007E78AF" w:rsidRPr="00A44A2F" w:rsidRDefault="00F760DE" w:rsidP="004A0042">
            <w:pPr>
              <w:pStyle w:val="Header2-SubClauses"/>
              <w:numPr>
                <w:ilvl w:val="0"/>
                <w:numId w:val="0"/>
              </w:numPr>
              <w:tabs>
                <w:tab w:val="left" w:pos="180"/>
              </w:tabs>
              <w:spacing w:before="120" w:after="120"/>
              <w:ind w:left="175"/>
              <w:rPr>
                <w:rFonts w:ascii="Arial Narrow" w:hAnsi="Arial Narrow"/>
                <w:noProof w:val="0"/>
                <w:sz w:val="22"/>
                <w:szCs w:val="22"/>
              </w:rPr>
            </w:pPr>
            <w:r w:rsidRPr="00A44A2F">
              <w:rPr>
                <w:rStyle w:val="Fuentedeprrafopredeter4"/>
                <w:rFonts w:ascii="Arial Narrow" w:hAnsi="Arial Narrow"/>
                <w:bCs/>
                <w:noProof w:val="0"/>
                <w:spacing w:val="-2"/>
                <w:sz w:val="22"/>
                <w:szCs w:val="22"/>
              </w:rPr>
              <w:t>La declaratoria de desierto o cancelación no dará lugar a ningún tipo de reparación o indemnización a los oferentes.</w:t>
            </w:r>
          </w:p>
        </w:tc>
      </w:tr>
      <w:tr w:rsidR="0029401A"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29401A" w:rsidRPr="00A44A2F" w:rsidRDefault="0029401A"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Fonts w:ascii="Arial Narrow" w:hAnsi="Arial Narrow"/>
                <w:noProof w:val="0"/>
                <w:sz w:val="22"/>
                <w:szCs w:val="22"/>
              </w:rPr>
              <w:t>Adjudicatario Fallido</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autoSpaceDE w:val="0"/>
              <w:autoSpaceDN w:val="0"/>
              <w:adjustRightInd w:val="0"/>
              <w:ind w:left="175"/>
              <w:rPr>
                <w:rStyle w:val="Fuentedeprrafopredeter4"/>
                <w:rFonts w:ascii="Arial Narrow" w:hAnsi="Arial Narrow"/>
                <w:b/>
                <w:bCs/>
                <w:noProof w:val="0"/>
                <w:spacing w:val="-2"/>
                <w:sz w:val="22"/>
                <w:szCs w:val="22"/>
              </w:rPr>
            </w:pPr>
          </w:p>
          <w:p w:rsidR="0029401A" w:rsidRPr="00A44A2F" w:rsidRDefault="0097510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29</w:t>
            </w:r>
            <w:r w:rsidR="0029401A" w:rsidRPr="00A44A2F">
              <w:rPr>
                <w:rStyle w:val="Fuentedeprrafopredeter4"/>
                <w:rFonts w:ascii="Arial Narrow" w:hAnsi="Arial Narrow"/>
                <w:b/>
                <w:bCs/>
                <w:noProof w:val="0"/>
                <w:spacing w:val="-2"/>
                <w:sz w:val="22"/>
                <w:szCs w:val="22"/>
              </w:rPr>
              <w:t>.1</w:t>
            </w:r>
            <w:r w:rsidR="0029401A" w:rsidRPr="00A44A2F">
              <w:rPr>
                <w:rStyle w:val="Fuentedeprrafopredeter4"/>
                <w:rFonts w:ascii="Arial Narrow" w:hAnsi="Arial Narrow"/>
                <w:bCs/>
                <w:noProof w:val="0"/>
                <w:spacing w:val="-2"/>
                <w:sz w:val="22"/>
                <w:szCs w:val="22"/>
              </w:rPr>
              <w:t xml:space="preserve"> </w:t>
            </w:r>
            <w:r w:rsidR="00F02D69" w:rsidRPr="00A44A2F">
              <w:rPr>
                <w:rFonts w:ascii="Arial Narrow" w:hAnsi="Arial Narrow"/>
                <w:bCs/>
                <w:noProof w:val="0"/>
                <w:sz w:val="22"/>
                <w:szCs w:val="22"/>
              </w:rPr>
              <w:t>En caso de que el adjudicatario no suscribiere el contrato dentro del término previsto, por causas que le sean imputables, la máxima autoridad de la entidad contratante o su delegado aplicará las normas establecidas para el efecto y se notificará a la Corporación Andina de Fomento “CAF”, y en caso de ser oferente ecuatoriano, se observara lo determinado en la LOSNCP.”</w:t>
            </w:r>
          </w:p>
          <w:p w:rsidR="0029401A" w:rsidRPr="00A44A2F" w:rsidRDefault="0029401A" w:rsidP="004A0042">
            <w:pPr>
              <w:autoSpaceDE w:val="0"/>
              <w:autoSpaceDN w:val="0"/>
              <w:adjustRightInd w:val="0"/>
              <w:ind w:left="175"/>
              <w:rPr>
                <w:rStyle w:val="Fuentedeprrafopredeter4"/>
                <w:rFonts w:ascii="Arial Narrow" w:hAnsi="Arial Narrow"/>
                <w:bCs/>
                <w:noProof w:val="0"/>
                <w:spacing w:val="-2"/>
                <w:sz w:val="22"/>
                <w:szCs w:val="22"/>
              </w:rPr>
            </w:pPr>
          </w:p>
          <w:p w:rsidR="0029401A" w:rsidRPr="00A44A2F" w:rsidRDefault="0029401A"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lastRenderedPageBreak/>
              <w:t>Con la declaratoria de adjudicatario fallido, la máxima autoridad o su delegado, adjudicará el contrato al siguiente oferente según un orden de prelación, de convenir a los intereses nacionales o institucionales.</w:t>
            </w:r>
          </w:p>
          <w:p w:rsidR="0029401A" w:rsidRPr="00A44A2F" w:rsidRDefault="0029401A" w:rsidP="004A0042">
            <w:pPr>
              <w:autoSpaceDE w:val="0"/>
              <w:autoSpaceDN w:val="0"/>
              <w:adjustRightInd w:val="0"/>
              <w:ind w:left="175"/>
              <w:rPr>
                <w:rStyle w:val="Fuentedeprrafopredeter4"/>
                <w:rFonts w:ascii="Arial Narrow" w:hAnsi="Arial Narrow"/>
                <w:bCs/>
                <w:noProof w:val="0"/>
                <w:spacing w:val="-2"/>
                <w:sz w:val="22"/>
                <w:szCs w:val="22"/>
              </w:rPr>
            </w:pPr>
          </w:p>
          <w:p w:rsidR="00975109" w:rsidRPr="00A44A2F" w:rsidRDefault="0029401A" w:rsidP="004A0042">
            <w:pPr>
              <w:pStyle w:val="Header2-SubClauses"/>
              <w:numPr>
                <w:ilvl w:val="0"/>
                <w:numId w:val="0"/>
              </w:numPr>
              <w:ind w:left="175"/>
              <w:rPr>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Si no es posible adjudicar el contrato al oferente según el orden de prelación, el procedimiento será declarado desierto por oferta fallida; en dicha declaratoria deberá constar de forma motivada los justificativos para la no adjudicación al segundo lugar.</w:t>
            </w:r>
          </w:p>
        </w:tc>
      </w:tr>
      <w:tr w:rsidR="0029401A"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29401A" w:rsidRPr="00A44A2F" w:rsidRDefault="00C746C8"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Fonts w:ascii="Arial Narrow" w:hAnsi="Arial Narrow"/>
                <w:noProof w:val="0"/>
                <w:sz w:val="22"/>
                <w:szCs w:val="22"/>
              </w:rPr>
              <w:lastRenderedPageBreak/>
              <w:t>Contratista Incumplido</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autoSpaceDE w:val="0"/>
              <w:autoSpaceDN w:val="0"/>
              <w:adjustRightInd w:val="0"/>
              <w:ind w:left="175"/>
              <w:rPr>
                <w:rStyle w:val="Fuentedeprrafopredeter4"/>
                <w:rFonts w:ascii="Arial Narrow" w:hAnsi="Arial Narrow"/>
                <w:b/>
                <w:bCs/>
                <w:noProof w:val="0"/>
                <w:spacing w:val="-2"/>
                <w:sz w:val="22"/>
                <w:szCs w:val="22"/>
              </w:rPr>
            </w:pP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3</w:t>
            </w:r>
            <w:r w:rsidR="00F02D69" w:rsidRPr="00A44A2F">
              <w:rPr>
                <w:rStyle w:val="Fuentedeprrafopredeter4"/>
                <w:rFonts w:ascii="Arial Narrow" w:hAnsi="Arial Narrow"/>
                <w:b/>
                <w:bCs/>
                <w:noProof w:val="0"/>
                <w:spacing w:val="-2"/>
                <w:sz w:val="22"/>
                <w:szCs w:val="22"/>
              </w:rPr>
              <w:t>0</w:t>
            </w:r>
            <w:r w:rsidRPr="00A44A2F">
              <w:rPr>
                <w:rStyle w:val="Fuentedeprrafopredeter4"/>
                <w:rFonts w:ascii="Arial Narrow" w:hAnsi="Arial Narrow"/>
                <w:b/>
                <w:bCs/>
                <w:noProof w:val="0"/>
                <w:spacing w:val="-2"/>
                <w:sz w:val="22"/>
                <w:szCs w:val="22"/>
              </w:rPr>
              <w:t>.1</w:t>
            </w:r>
            <w:r w:rsidRPr="00A44A2F">
              <w:rPr>
                <w:rStyle w:val="Fuentedeprrafopredeter4"/>
                <w:rFonts w:ascii="Arial Narrow" w:hAnsi="Arial Narrow"/>
                <w:bCs/>
                <w:noProof w:val="0"/>
                <w:spacing w:val="-2"/>
                <w:sz w:val="22"/>
                <w:szCs w:val="22"/>
              </w:rPr>
              <w:t xml:space="preserve"> Por incumplimiento de las obligaciones contractuales por parte del </w:t>
            </w:r>
            <w:r w:rsidR="006F7163" w:rsidRPr="00A44A2F">
              <w:rPr>
                <w:rStyle w:val="Fuentedeprrafopredeter4"/>
                <w:rFonts w:ascii="Arial Narrow" w:hAnsi="Arial Narrow"/>
                <w:bCs/>
                <w:noProof w:val="0"/>
                <w:spacing w:val="-2"/>
                <w:sz w:val="22"/>
                <w:szCs w:val="22"/>
              </w:rPr>
              <w:t>Contratista</w:t>
            </w:r>
            <w:r w:rsidRPr="00A44A2F">
              <w:rPr>
                <w:rStyle w:val="Fuentedeprrafopredeter4"/>
                <w:rFonts w:ascii="Arial Narrow" w:hAnsi="Arial Narrow"/>
                <w:bCs/>
                <w:noProof w:val="0"/>
                <w:spacing w:val="-2"/>
                <w:sz w:val="22"/>
                <w:szCs w:val="22"/>
              </w:rPr>
              <w:t xml:space="preserve">, la máxima autoridad de la entidad, declarará incumplido al contratista y notificará de esta condición a la </w:t>
            </w:r>
            <w:r w:rsidR="00946F4B" w:rsidRPr="00A44A2F">
              <w:rPr>
                <w:rStyle w:val="Fuentedeprrafopredeter4"/>
                <w:rFonts w:ascii="Arial Narrow" w:hAnsi="Arial Narrow"/>
                <w:bCs/>
                <w:noProof w:val="0"/>
                <w:spacing w:val="-2"/>
                <w:sz w:val="22"/>
                <w:szCs w:val="22"/>
              </w:rPr>
              <w:t>CAF</w:t>
            </w:r>
            <w:r w:rsidRPr="00A44A2F">
              <w:rPr>
                <w:rStyle w:val="Fuentedeprrafopredeter4"/>
                <w:rFonts w:ascii="Arial Narrow" w:hAnsi="Arial Narrow"/>
                <w:bCs/>
                <w:noProof w:val="0"/>
                <w:spacing w:val="-2"/>
                <w:sz w:val="22"/>
                <w:szCs w:val="22"/>
              </w:rPr>
              <w:t>.</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p>
          <w:p w:rsidR="0029401A"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El Contratista Incumplido</w:t>
            </w:r>
            <w:r w:rsidR="00F020EB" w:rsidRPr="00A44A2F">
              <w:rPr>
                <w:rStyle w:val="Fuentedeprrafopredeter4"/>
                <w:rFonts w:ascii="Arial Narrow" w:hAnsi="Arial Narrow"/>
                <w:bCs/>
                <w:noProof w:val="0"/>
                <w:spacing w:val="-2"/>
                <w:sz w:val="22"/>
                <w:szCs w:val="22"/>
              </w:rPr>
              <w:t>,</w:t>
            </w:r>
            <w:r w:rsidRPr="00A44A2F">
              <w:rPr>
                <w:rStyle w:val="Fuentedeprrafopredeter4"/>
                <w:rFonts w:ascii="Arial Narrow" w:hAnsi="Arial Narrow"/>
                <w:bCs/>
                <w:noProof w:val="0"/>
                <w:spacing w:val="-2"/>
                <w:sz w:val="22"/>
                <w:szCs w:val="22"/>
              </w:rPr>
              <w:t xml:space="preserve"> </w:t>
            </w:r>
            <w:r w:rsidR="00F020EB" w:rsidRPr="00A44A2F">
              <w:rPr>
                <w:rStyle w:val="Fuentedeprrafopredeter4"/>
                <w:rFonts w:ascii="Arial Narrow" w:hAnsi="Arial Narrow"/>
                <w:bCs/>
                <w:noProof w:val="0"/>
                <w:spacing w:val="-2"/>
                <w:sz w:val="22"/>
                <w:szCs w:val="22"/>
              </w:rPr>
              <w:t xml:space="preserve">en caso de proveedores nacionales, </w:t>
            </w:r>
            <w:r w:rsidR="00627C9A" w:rsidRPr="00A44A2F">
              <w:rPr>
                <w:rStyle w:val="Fuentedeprrafopredeter4"/>
                <w:rFonts w:ascii="Arial Narrow" w:hAnsi="Arial Narrow"/>
                <w:bCs/>
                <w:noProof w:val="0"/>
                <w:spacing w:val="-2"/>
                <w:sz w:val="22"/>
                <w:szCs w:val="22"/>
              </w:rPr>
              <w:t>será</w:t>
            </w:r>
            <w:r w:rsidRPr="00A44A2F">
              <w:rPr>
                <w:rStyle w:val="Fuentedeprrafopredeter4"/>
                <w:rFonts w:ascii="Arial Narrow" w:hAnsi="Arial Narrow"/>
                <w:bCs/>
                <w:noProof w:val="0"/>
                <w:spacing w:val="-2"/>
                <w:sz w:val="22"/>
                <w:szCs w:val="22"/>
              </w:rPr>
              <w:t xml:space="preserve"> inhabilitado por el plazo de cinco (5) años</w:t>
            </w:r>
            <w:r w:rsidR="00F020EB" w:rsidRPr="00A44A2F">
              <w:rPr>
                <w:rStyle w:val="Fuentedeprrafopredeter4"/>
                <w:rFonts w:ascii="Arial Narrow" w:hAnsi="Arial Narrow"/>
                <w:bCs/>
                <w:noProof w:val="0"/>
                <w:spacing w:val="-2"/>
                <w:sz w:val="22"/>
                <w:szCs w:val="22"/>
              </w:rPr>
              <w:t xml:space="preserve"> en el portal del SERCOP</w:t>
            </w:r>
            <w:r w:rsidRPr="00A44A2F">
              <w:rPr>
                <w:rStyle w:val="Fuentedeprrafopredeter4"/>
                <w:rFonts w:ascii="Arial Narrow" w:hAnsi="Arial Narrow"/>
                <w:bCs/>
                <w:noProof w:val="0"/>
                <w:spacing w:val="-2"/>
                <w:sz w:val="22"/>
                <w:szCs w:val="22"/>
              </w:rPr>
              <w:t>.</w:t>
            </w:r>
          </w:p>
          <w:p w:rsidR="007F15C3" w:rsidRPr="00A44A2F" w:rsidRDefault="007F15C3" w:rsidP="004A0042">
            <w:pPr>
              <w:autoSpaceDE w:val="0"/>
              <w:autoSpaceDN w:val="0"/>
              <w:adjustRightInd w:val="0"/>
              <w:ind w:left="175"/>
              <w:rPr>
                <w:rStyle w:val="Fuentedeprrafopredeter4"/>
                <w:rFonts w:ascii="Arial Narrow" w:hAnsi="Arial Narrow"/>
                <w:bCs/>
                <w:noProof w:val="0"/>
                <w:spacing w:val="-2"/>
                <w:sz w:val="22"/>
                <w:szCs w:val="22"/>
              </w:rPr>
            </w:pPr>
          </w:p>
          <w:p w:rsidR="007F15C3" w:rsidRPr="00A44A2F" w:rsidRDefault="007F15C3" w:rsidP="004A0042">
            <w:pPr>
              <w:autoSpaceDE w:val="0"/>
              <w:autoSpaceDN w:val="0"/>
              <w:adjustRightInd w:val="0"/>
              <w:ind w:left="175"/>
              <w:rPr>
                <w:rFonts w:ascii="Arial Narrow" w:hAnsi="Arial Narrow"/>
                <w:bCs/>
                <w:noProof w:val="0"/>
                <w:sz w:val="22"/>
                <w:szCs w:val="22"/>
              </w:rPr>
            </w:pPr>
            <w:r w:rsidRPr="00A44A2F">
              <w:rPr>
                <w:rFonts w:ascii="Arial Narrow" w:hAnsi="Arial Narrow"/>
                <w:bCs/>
                <w:noProof w:val="0"/>
                <w:sz w:val="22"/>
                <w:szCs w:val="22"/>
              </w:rPr>
              <w:t xml:space="preserve">El proveedor sancionado como contratista incumplido será suspendido del Registro </w:t>
            </w:r>
            <w:r w:rsidR="00627C9A" w:rsidRPr="00A44A2F">
              <w:rPr>
                <w:rFonts w:ascii="Arial Narrow" w:hAnsi="Arial Narrow"/>
                <w:bCs/>
                <w:noProof w:val="0"/>
                <w:sz w:val="22"/>
                <w:szCs w:val="22"/>
              </w:rPr>
              <w:t>Único</w:t>
            </w:r>
            <w:r w:rsidRPr="00A44A2F">
              <w:rPr>
                <w:rFonts w:ascii="Arial Narrow" w:hAnsi="Arial Narrow"/>
                <w:bCs/>
                <w:noProof w:val="0"/>
                <w:sz w:val="22"/>
                <w:szCs w:val="22"/>
              </w:rPr>
              <w:t xml:space="preserve"> de Proveedores -RUP y permanecerá en esa condición hasta que medie cualquiera de las circunstancias establecidas en el artículo 44 de la Codificación y Actualización de las Resoluciones emitidas por el Servicio Nacional de Contratación Pública.</w:t>
            </w:r>
          </w:p>
          <w:p w:rsidR="007F15C3" w:rsidRPr="00A44A2F" w:rsidRDefault="007F15C3" w:rsidP="00F020EB">
            <w:pPr>
              <w:autoSpaceDE w:val="0"/>
              <w:autoSpaceDN w:val="0"/>
              <w:adjustRightInd w:val="0"/>
              <w:spacing w:line="276" w:lineRule="auto"/>
              <w:ind w:left="175"/>
              <w:rPr>
                <w:rFonts w:ascii="Arial Narrow" w:hAnsi="Arial Narrow"/>
                <w:noProof w:val="0"/>
                <w:sz w:val="22"/>
                <w:szCs w:val="22"/>
              </w:rPr>
            </w:pPr>
          </w:p>
        </w:tc>
      </w:tr>
      <w:tr w:rsidR="0029401A"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29401A" w:rsidRPr="00A44A2F" w:rsidRDefault="00C746C8"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Fonts w:ascii="Arial Narrow" w:hAnsi="Arial Narrow"/>
                <w:noProof w:val="0"/>
                <w:sz w:val="22"/>
                <w:szCs w:val="22"/>
              </w:rPr>
              <w:t>Terminación de los Contratos</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autoSpaceDE w:val="0"/>
              <w:autoSpaceDN w:val="0"/>
              <w:adjustRightInd w:val="0"/>
              <w:ind w:left="175"/>
              <w:rPr>
                <w:rStyle w:val="Fuentedeprrafopredeter4"/>
                <w:rFonts w:ascii="Arial Narrow" w:hAnsi="Arial Narrow"/>
                <w:b/>
                <w:bCs/>
                <w:noProof w:val="0"/>
                <w:spacing w:val="-2"/>
                <w:sz w:val="22"/>
                <w:szCs w:val="22"/>
              </w:rPr>
            </w:pPr>
          </w:p>
          <w:p w:rsidR="00C746C8" w:rsidRPr="00A44A2F" w:rsidRDefault="00F02D6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3</w:t>
            </w:r>
            <w:r w:rsidR="00E13B8F" w:rsidRPr="00A44A2F">
              <w:rPr>
                <w:rStyle w:val="Fuentedeprrafopredeter4"/>
                <w:rFonts w:ascii="Arial Narrow" w:hAnsi="Arial Narrow"/>
                <w:b/>
                <w:bCs/>
                <w:noProof w:val="0"/>
                <w:spacing w:val="-2"/>
                <w:sz w:val="22"/>
                <w:szCs w:val="22"/>
              </w:rPr>
              <w:t>1</w:t>
            </w:r>
            <w:r w:rsidR="00C746C8" w:rsidRPr="00A44A2F">
              <w:rPr>
                <w:rStyle w:val="Fuentedeprrafopredeter4"/>
                <w:rFonts w:ascii="Arial Narrow" w:hAnsi="Arial Narrow"/>
                <w:b/>
                <w:bCs/>
                <w:noProof w:val="0"/>
                <w:spacing w:val="-2"/>
                <w:sz w:val="22"/>
                <w:szCs w:val="22"/>
              </w:rPr>
              <w:t>.1</w:t>
            </w:r>
            <w:r w:rsidR="00C746C8" w:rsidRPr="00A44A2F">
              <w:rPr>
                <w:rStyle w:val="Fuentedeprrafopredeter4"/>
                <w:rFonts w:ascii="Arial Narrow" w:hAnsi="Arial Narrow"/>
                <w:bCs/>
                <w:noProof w:val="0"/>
                <w:spacing w:val="-2"/>
                <w:sz w:val="22"/>
                <w:szCs w:val="22"/>
              </w:rPr>
              <w:t xml:space="preserve"> Los contratos terminan:</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1. Por cumplimiento de las obligaciones contractuales;</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2. Por mutuo acuerdo de las partes;</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3. Por sentencia o laudo ejecutoriados que declaren la nulidad del contrato o la resolución del mismo a pedido del contratista;</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4. Por declaración unilateral del contratante, en caso de incumplimiento del contratista; y,</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p>
          <w:p w:rsidR="0029401A"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Por muerte del contratista o por disolución de la persona jurídica contratista que no se origine en decisión interna voluntaria de los órganos competentes de tal persona jurídica.</w:t>
            </w:r>
          </w:p>
          <w:p w:rsidR="00417A76" w:rsidRPr="00A44A2F" w:rsidRDefault="00417A76" w:rsidP="004A0042">
            <w:pPr>
              <w:autoSpaceDE w:val="0"/>
              <w:autoSpaceDN w:val="0"/>
              <w:adjustRightInd w:val="0"/>
              <w:ind w:left="175"/>
              <w:rPr>
                <w:rFonts w:ascii="Arial Narrow" w:hAnsi="Arial Narrow"/>
                <w:noProof w:val="0"/>
                <w:sz w:val="22"/>
                <w:szCs w:val="22"/>
              </w:rPr>
            </w:pPr>
          </w:p>
        </w:tc>
      </w:tr>
      <w:tr w:rsidR="00C746C8"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C746C8" w:rsidRPr="00A44A2F" w:rsidRDefault="00C746C8"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Fonts w:ascii="Arial Narrow" w:hAnsi="Arial Narrow"/>
                <w:noProof w:val="0"/>
                <w:sz w:val="22"/>
                <w:szCs w:val="22"/>
              </w:rPr>
              <w:t>T</w:t>
            </w:r>
            <w:r w:rsidR="00442767" w:rsidRPr="00A44A2F">
              <w:rPr>
                <w:rFonts w:ascii="Arial Narrow" w:hAnsi="Arial Narrow"/>
                <w:noProof w:val="0"/>
                <w:sz w:val="22"/>
                <w:szCs w:val="22"/>
              </w:rPr>
              <w:t>e</w:t>
            </w:r>
            <w:r w:rsidRPr="00A44A2F">
              <w:rPr>
                <w:rFonts w:ascii="Arial Narrow" w:hAnsi="Arial Narrow"/>
                <w:noProof w:val="0"/>
                <w:sz w:val="22"/>
                <w:szCs w:val="22"/>
              </w:rPr>
              <w:t>rminación Unilateral</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autoSpaceDE w:val="0"/>
              <w:autoSpaceDN w:val="0"/>
              <w:adjustRightInd w:val="0"/>
              <w:ind w:left="175"/>
              <w:rPr>
                <w:rStyle w:val="Fuentedeprrafopredeter4"/>
                <w:rFonts w:ascii="Arial Narrow" w:hAnsi="Arial Narrow"/>
                <w:b/>
                <w:bCs/>
                <w:noProof w:val="0"/>
                <w:spacing w:val="-2"/>
                <w:sz w:val="22"/>
                <w:szCs w:val="22"/>
              </w:rPr>
            </w:pP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3</w:t>
            </w:r>
            <w:r w:rsidR="00E13B8F" w:rsidRPr="00A44A2F">
              <w:rPr>
                <w:rStyle w:val="Fuentedeprrafopredeter4"/>
                <w:rFonts w:ascii="Arial Narrow" w:hAnsi="Arial Narrow"/>
                <w:b/>
                <w:bCs/>
                <w:noProof w:val="0"/>
                <w:spacing w:val="-2"/>
                <w:sz w:val="22"/>
                <w:szCs w:val="22"/>
              </w:rPr>
              <w:t>2</w:t>
            </w:r>
            <w:r w:rsidRPr="00A44A2F">
              <w:rPr>
                <w:rStyle w:val="Fuentedeprrafopredeter4"/>
                <w:rFonts w:ascii="Arial Narrow" w:hAnsi="Arial Narrow"/>
                <w:b/>
                <w:bCs/>
                <w:noProof w:val="0"/>
                <w:spacing w:val="-2"/>
                <w:sz w:val="22"/>
                <w:szCs w:val="22"/>
              </w:rPr>
              <w:t>.1</w:t>
            </w:r>
            <w:r w:rsidRPr="00A44A2F">
              <w:rPr>
                <w:rStyle w:val="Fuentedeprrafopredeter4"/>
                <w:rFonts w:ascii="Arial Narrow" w:hAnsi="Arial Narrow"/>
                <w:bCs/>
                <w:noProof w:val="0"/>
                <w:spacing w:val="-2"/>
                <w:sz w:val="22"/>
                <w:szCs w:val="22"/>
              </w:rPr>
              <w:t xml:space="preserve"> La Entidad Contratante podrá declarar terminada anticipada y unilateralmente los contratos, en los siguientes casos:</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1. Por incumplimiento del contratista;</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2. Por quiebra o insolvencia del contratista;</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3. Si el valor de las multas supera el monto de la garantía de fiel cumplimiento del contrato;</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4. Por suspensión de los trabajos, por decisión del contratista, por más de sesenta (60) días, sin que medie fuerza mayor o caso fortuito;</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5. En los demás casos estipulados en el contrato; y,</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6. La Entidad Contratante también podrá declarar terminado anticipada y unilateralmente el contrato cuando, ante circunstancias técnicas o económicas imprevistas o de caso fortuito o fuerza mayor, debidamente comprobadas, el contratista no hubiere accedido a terminar de mutuo acuerdo el contrato. En este caso, no se ejecutará la garantía de fiel cumplimiento del contrato ni se inscribirá al contratista como incumplido.</w:t>
            </w: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p>
          <w:p w:rsidR="00C746C8" w:rsidRPr="00A44A2F" w:rsidRDefault="00C746C8"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 xml:space="preserve">En este último caso, el contratista tiene la obligación de devolver el monto del anticipo no amortizado en el término de treinta (30) días de haberse notificado la terminación unilateral del contrato en la que constará la liquidación del anticipo, y en caso de no hacerlo en término señalado, la entidad procederá a la ejecución de la garantía de Buen Uso del Anticipo por el monto no devengado. El no pago de la liquidación en el término señalado, dará lugar al pago de intereses </w:t>
            </w:r>
            <w:r w:rsidRPr="00A44A2F">
              <w:rPr>
                <w:rStyle w:val="Fuentedeprrafopredeter4"/>
                <w:rFonts w:ascii="Arial Narrow" w:hAnsi="Arial Narrow"/>
                <w:bCs/>
                <w:noProof w:val="0"/>
                <w:spacing w:val="-2"/>
                <w:sz w:val="22"/>
                <w:szCs w:val="22"/>
              </w:rPr>
              <w:lastRenderedPageBreak/>
              <w:t>desde la fecha de notificación; intereses que se imputará a la garantía de fiel cumplimiento del contrato.</w:t>
            </w:r>
          </w:p>
          <w:p w:rsidR="00B401D1" w:rsidRPr="00A44A2F" w:rsidRDefault="00491D33" w:rsidP="00491D33">
            <w:pPr>
              <w:tabs>
                <w:tab w:val="left" w:pos="1710"/>
              </w:tabs>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ab/>
            </w:r>
          </w:p>
          <w:p w:rsidR="00B401D1" w:rsidRPr="00A44A2F" w:rsidRDefault="00B401D1"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En cualquiera de los casos de terminación anticipada sea unilateral u otro mecanismo, el Contratante intervendrá en forma inmediata en la vía objeto del contrato, a fin de  dar continuidad al mantenimiento por administración directa y prestar un servicio óptimo de la carretera</w:t>
            </w:r>
            <w:r w:rsidR="00491D33" w:rsidRPr="00A44A2F">
              <w:rPr>
                <w:rStyle w:val="Fuentedeprrafopredeter4"/>
                <w:rFonts w:ascii="Arial Narrow" w:hAnsi="Arial Narrow"/>
                <w:bCs/>
                <w:noProof w:val="0"/>
                <w:spacing w:val="-2"/>
                <w:sz w:val="22"/>
                <w:szCs w:val="22"/>
              </w:rPr>
              <w:t>.</w:t>
            </w:r>
          </w:p>
          <w:p w:rsidR="00417A76" w:rsidRPr="00A44A2F" w:rsidRDefault="00417A76" w:rsidP="004A0042">
            <w:pPr>
              <w:autoSpaceDE w:val="0"/>
              <w:autoSpaceDN w:val="0"/>
              <w:adjustRightInd w:val="0"/>
              <w:ind w:left="175"/>
              <w:rPr>
                <w:rFonts w:ascii="Arial Narrow" w:hAnsi="Arial Narrow"/>
                <w:bCs/>
                <w:noProof w:val="0"/>
                <w:spacing w:val="-2"/>
                <w:sz w:val="22"/>
                <w:szCs w:val="22"/>
              </w:rPr>
            </w:pPr>
          </w:p>
        </w:tc>
      </w:tr>
      <w:tr w:rsidR="00C746C8"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C746C8" w:rsidRPr="00A44A2F" w:rsidRDefault="00AD42EB"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Style w:val="Fuentedeprrafopredeter4"/>
                <w:rFonts w:ascii="Arial Narrow" w:hAnsi="Arial Narrow"/>
                <w:bCs/>
                <w:noProof w:val="0"/>
                <w:spacing w:val="-2"/>
                <w:sz w:val="22"/>
                <w:szCs w:val="22"/>
              </w:rPr>
              <w:lastRenderedPageBreak/>
              <w:t>Asociación para ofertar</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Header2-SubClauses"/>
              <w:numPr>
                <w:ilvl w:val="0"/>
                <w:numId w:val="0"/>
              </w:numPr>
              <w:tabs>
                <w:tab w:val="clear" w:pos="619"/>
                <w:tab w:val="left" w:pos="304"/>
              </w:tabs>
              <w:spacing w:after="0"/>
              <w:ind w:left="175"/>
              <w:rPr>
                <w:rStyle w:val="Fuentedeprrafopredeter4"/>
                <w:rFonts w:ascii="Arial Narrow" w:hAnsi="Arial Narrow"/>
                <w:noProof w:val="0"/>
                <w:sz w:val="22"/>
                <w:szCs w:val="22"/>
              </w:rPr>
            </w:pPr>
          </w:p>
          <w:p w:rsidR="00C746C8" w:rsidRPr="00A44A2F" w:rsidRDefault="00AD42EB" w:rsidP="00F06D3D">
            <w:pPr>
              <w:pStyle w:val="Header2-SubClauses"/>
              <w:tabs>
                <w:tab w:val="clear" w:pos="619"/>
                <w:tab w:val="left" w:pos="304"/>
              </w:tabs>
              <w:spacing w:after="0"/>
              <w:ind w:left="175" w:firstLine="0"/>
              <w:rPr>
                <w:rStyle w:val="Fuentedeprrafopredeter4"/>
                <w:rFonts w:ascii="Arial Narrow" w:hAnsi="Arial Narrow"/>
                <w:noProof w:val="0"/>
                <w:sz w:val="22"/>
                <w:szCs w:val="22"/>
              </w:rPr>
            </w:pPr>
            <w:r w:rsidRPr="00A44A2F">
              <w:rPr>
                <w:rStyle w:val="Fuentedeprrafopredeter4"/>
                <w:rFonts w:ascii="Arial Narrow" w:hAnsi="Arial Narrow"/>
                <w:bCs/>
                <w:noProof w:val="0"/>
                <w:spacing w:val="-2"/>
                <w:sz w:val="22"/>
                <w:szCs w:val="22"/>
              </w:rPr>
              <w:t>Los oferentes sean personas naturales o jurídicas, podrán presentar sus ofertas individualmente, asociadas, o con compromiso de asociación o consorcio.</w:t>
            </w:r>
          </w:p>
          <w:p w:rsidR="00417A76" w:rsidRPr="00A44A2F" w:rsidRDefault="00417A76" w:rsidP="00F06D3D">
            <w:pPr>
              <w:pStyle w:val="Header2-SubClauses"/>
              <w:numPr>
                <w:ilvl w:val="0"/>
                <w:numId w:val="0"/>
              </w:numPr>
              <w:tabs>
                <w:tab w:val="clear" w:pos="619"/>
                <w:tab w:val="left" w:pos="304"/>
              </w:tabs>
              <w:spacing w:after="0"/>
              <w:ind w:left="175"/>
              <w:rPr>
                <w:rFonts w:ascii="Arial Narrow" w:hAnsi="Arial Narrow"/>
                <w:noProof w:val="0"/>
                <w:sz w:val="22"/>
                <w:szCs w:val="22"/>
              </w:rPr>
            </w:pPr>
          </w:p>
        </w:tc>
      </w:tr>
      <w:tr w:rsidR="00C746C8"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C746C8" w:rsidRPr="00A44A2F" w:rsidRDefault="00AD42EB"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Style w:val="Fuentedeprrafopredeter4"/>
                <w:rFonts w:ascii="Arial Narrow" w:hAnsi="Arial Narrow"/>
                <w:bCs/>
                <w:noProof w:val="0"/>
                <w:spacing w:val="-2"/>
                <w:sz w:val="22"/>
                <w:szCs w:val="22"/>
              </w:rPr>
              <w:t>Consorcios o Asociaciones</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autoSpaceDE w:val="0"/>
              <w:autoSpaceDN w:val="0"/>
              <w:adjustRightInd w:val="0"/>
              <w:ind w:left="175"/>
              <w:rPr>
                <w:rStyle w:val="Fuentedeprrafopredeter4"/>
                <w:rFonts w:ascii="Arial Narrow" w:hAnsi="Arial Narrow"/>
                <w:b/>
                <w:bCs/>
                <w:noProof w:val="0"/>
                <w:spacing w:val="-2"/>
                <w:sz w:val="22"/>
                <w:szCs w:val="22"/>
              </w:rPr>
            </w:pP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3</w:t>
            </w:r>
            <w:r w:rsidR="00F02D69" w:rsidRPr="00A44A2F">
              <w:rPr>
                <w:rStyle w:val="Fuentedeprrafopredeter4"/>
                <w:rFonts w:ascii="Arial Narrow" w:hAnsi="Arial Narrow"/>
                <w:b/>
                <w:bCs/>
                <w:noProof w:val="0"/>
                <w:spacing w:val="-2"/>
                <w:sz w:val="22"/>
                <w:szCs w:val="22"/>
              </w:rPr>
              <w:t>4</w:t>
            </w:r>
            <w:r w:rsidRPr="00A44A2F">
              <w:rPr>
                <w:rStyle w:val="Fuentedeprrafopredeter4"/>
                <w:rFonts w:ascii="Arial Narrow" w:hAnsi="Arial Narrow"/>
                <w:b/>
                <w:bCs/>
                <w:noProof w:val="0"/>
                <w:spacing w:val="-2"/>
                <w:sz w:val="22"/>
                <w:szCs w:val="22"/>
              </w:rPr>
              <w:t>.1</w:t>
            </w:r>
            <w:r w:rsidRPr="00A44A2F">
              <w:rPr>
                <w:rStyle w:val="Fuentedeprrafopredeter4"/>
                <w:rFonts w:ascii="Arial Narrow" w:hAnsi="Arial Narrow"/>
                <w:bCs/>
                <w:noProof w:val="0"/>
                <w:spacing w:val="-2"/>
                <w:sz w:val="22"/>
                <w:szCs w:val="22"/>
              </w:rPr>
              <w:t xml:space="preserve"> Pueden participar consorcios o asociaciones de personas naturales o jurídicas, constituidos o por constituirse, en este último caso presentando el compromiso de asociación o consorcio correspondiente. Sin embargo, para la celebración de los contratos con una asociación o consorcio será requisito previo la presentación de la escritura pública mediante la cual se haya celebrado el contrato de asociación o consorcio, escritura en la que debe constar la designación de un apoderado.</w:t>
            </w:r>
          </w:p>
          <w:p w:rsidR="00AD42EB" w:rsidRPr="00A44A2F" w:rsidRDefault="00AD42EB" w:rsidP="00873F6E">
            <w:pPr>
              <w:autoSpaceDE w:val="0"/>
              <w:autoSpaceDN w:val="0"/>
              <w:adjustRightInd w:val="0"/>
              <w:spacing w:line="276" w:lineRule="auto"/>
              <w:ind w:left="175"/>
              <w:rPr>
                <w:rStyle w:val="Fuentedeprrafopredeter4"/>
                <w:rFonts w:ascii="Arial Narrow" w:hAnsi="Arial Narrow"/>
                <w:bCs/>
                <w:noProof w:val="0"/>
                <w:spacing w:val="-2"/>
                <w:sz w:val="22"/>
                <w:szCs w:val="22"/>
              </w:rPr>
            </w:pP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noProof w:val="0"/>
                <w:spacing w:val="-2"/>
                <w:sz w:val="22"/>
                <w:szCs w:val="22"/>
              </w:rPr>
              <w:t>3</w:t>
            </w:r>
            <w:r w:rsidR="00F02D69" w:rsidRPr="00A44A2F">
              <w:rPr>
                <w:rStyle w:val="Fuentedeprrafopredeter4"/>
                <w:rFonts w:ascii="Arial Narrow" w:hAnsi="Arial Narrow"/>
                <w:b/>
                <w:noProof w:val="0"/>
                <w:spacing w:val="-2"/>
                <w:sz w:val="22"/>
                <w:szCs w:val="22"/>
              </w:rPr>
              <w:t>4</w:t>
            </w:r>
            <w:r w:rsidRPr="00A44A2F">
              <w:rPr>
                <w:rStyle w:val="Fuentedeprrafopredeter4"/>
                <w:rFonts w:ascii="Arial Narrow" w:hAnsi="Arial Narrow"/>
                <w:b/>
                <w:noProof w:val="0"/>
                <w:spacing w:val="-2"/>
                <w:sz w:val="22"/>
                <w:szCs w:val="22"/>
              </w:rPr>
              <w:t>.2</w:t>
            </w:r>
            <w:r w:rsidRPr="00A44A2F">
              <w:rPr>
                <w:rStyle w:val="Fuentedeprrafopredeter4"/>
                <w:rFonts w:ascii="Arial Narrow" w:hAnsi="Arial Narrow"/>
                <w:noProof w:val="0"/>
                <w:spacing w:val="-2"/>
                <w:sz w:val="22"/>
                <w:szCs w:val="22"/>
              </w:rPr>
              <w:t xml:space="preserve"> </w:t>
            </w:r>
            <w:r w:rsidRPr="00A44A2F">
              <w:rPr>
                <w:rStyle w:val="Fuentedeprrafopredeter4"/>
                <w:rFonts w:ascii="Arial Narrow" w:hAnsi="Arial Narrow"/>
                <w:b/>
                <w:bCs/>
                <w:noProof w:val="0"/>
                <w:spacing w:val="-2"/>
                <w:sz w:val="22"/>
                <w:szCs w:val="22"/>
              </w:rPr>
              <w:t xml:space="preserve">Requisitos del compromiso de asociación o </w:t>
            </w:r>
            <w:r w:rsidR="00CA4FAD" w:rsidRPr="00A44A2F">
              <w:rPr>
                <w:rStyle w:val="Fuentedeprrafopredeter4"/>
                <w:rFonts w:ascii="Arial Narrow" w:hAnsi="Arial Narrow"/>
                <w:b/>
                <w:bCs/>
                <w:noProof w:val="0"/>
                <w:spacing w:val="-2"/>
                <w:sz w:val="22"/>
                <w:szCs w:val="22"/>
              </w:rPr>
              <w:t>consorcio. -</w:t>
            </w:r>
            <w:r w:rsidRPr="00A44A2F">
              <w:rPr>
                <w:rStyle w:val="Fuentedeprrafopredeter4"/>
                <w:rFonts w:ascii="Arial Narrow" w:hAnsi="Arial Narrow"/>
                <w:bCs/>
                <w:noProof w:val="0"/>
                <w:spacing w:val="-2"/>
                <w:sz w:val="22"/>
                <w:szCs w:val="22"/>
              </w:rPr>
              <w:t xml:space="preserve"> El compromiso de asociación o consorcio deberá contener al menos los siguientes requisitos, para lo cual se deberá presentar el documento privado debidamente suscrito por sus partícipes:</w:t>
            </w: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br/>
              <w:t>1. Identificación de los partícipes, incluido domicilio y lugar para recibir las notificaciones, con la verificación de requisitos de capacidad y representación de las partes;</w:t>
            </w: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2. Designación del representante o representantes, con poder o representación suficiente para poder actuar durante la fase precontractual, a quien o quienes se les denominará procurador/es común/es;</w:t>
            </w: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3. Detalle valorado de los aportes de cada uno de los miembros, sea en monetario o en especie, así como en aportes intangibles, de así acordarse;</w:t>
            </w: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4. Determinación de los compromisos y obligaciones que asumirán las partes en la fase de ejecución contractual, de resultar adjudicado;</w:t>
            </w: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5. Porcentaje de la participación de cada uno de los asociados o consorciados;</w:t>
            </w: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6. Identificación precisa del código del procedimiento de contratación en el que participará el compromiso;</w:t>
            </w: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7. Determinación de la responsabilidad solidaria e indivisible de los asociados para el cumplimiento de todas y cada una de las responsabilidades y obligaciones emanadas del procedimiento precontractual, con renuncia a los beneficios de orden y excusión;</w:t>
            </w: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8. La obligación de constituir la asociación o consorcio, dentro de los plazos establecidos en el pliego correspondiente; y,</w:t>
            </w:r>
          </w:p>
          <w:p w:rsidR="00AD42EB"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9. Plazo del compromiso de asociación y plazo del acuerdo en caso de resultar adjudicatario, el que deberá cubrir la totalidad del plazo precontractual hasta antes de suscribir el contrato de asociación o consorcio respectivo, y noventa días adicionales.</w:t>
            </w:r>
          </w:p>
          <w:p w:rsidR="00C746C8" w:rsidRPr="00A44A2F" w:rsidRDefault="00AD42EB"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br/>
              <w:t>Corresponde a la entidad contratante verificar el cumplimiento de estos requisitos.</w:t>
            </w:r>
          </w:p>
          <w:p w:rsidR="00417A76" w:rsidRPr="00A44A2F" w:rsidRDefault="00417A76" w:rsidP="004A0042">
            <w:pPr>
              <w:autoSpaceDE w:val="0"/>
              <w:autoSpaceDN w:val="0"/>
              <w:adjustRightInd w:val="0"/>
              <w:ind w:left="175"/>
              <w:rPr>
                <w:rFonts w:ascii="Arial Narrow" w:hAnsi="Arial Narrow"/>
                <w:bCs/>
                <w:noProof w:val="0"/>
                <w:spacing w:val="-2"/>
                <w:sz w:val="22"/>
                <w:szCs w:val="22"/>
              </w:rPr>
            </w:pPr>
          </w:p>
        </w:tc>
      </w:tr>
      <w:tr w:rsidR="00AD42EB"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AD42EB" w:rsidRPr="00A44A2F" w:rsidRDefault="00726CE0"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Style w:val="Fuentedeprrafopredeter4"/>
                <w:rFonts w:ascii="Arial Narrow" w:hAnsi="Arial Narrow"/>
                <w:bCs/>
                <w:noProof w:val="0"/>
                <w:spacing w:val="-2"/>
                <w:sz w:val="22"/>
                <w:szCs w:val="22"/>
              </w:rPr>
              <w:t>Terminación por Mutuo Acuerdo</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autoSpaceDE w:val="0"/>
              <w:autoSpaceDN w:val="0"/>
              <w:adjustRightInd w:val="0"/>
              <w:ind w:left="175"/>
              <w:rPr>
                <w:rStyle w:val="Fuentedeprrafopredeter4"/>
                <w:rFonts w:ascii="Arial Narrow" w:hAnsi="Arial Narrow"/>
                <w:b/>
                <w:bCs/>
                <w:noProof w:val="0"/>
                <w:spacing w:val="-2"/>
                <w:sz w:val="22"/>
                <w:szCs w:val="22"/>
              </w:rPr>
            </w:pPr>
          </w:p>
          <w:p w:rsidR="00726CE0" w:rsidRPr="00A44A2F" w:rsidRDefault="00F02D6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35</w:t>
            </w:r>
            <w:r w:rsidR="00726CE0" w:rsidRPr="00A44A2F">
              <w:rPr>
                <w:rStyle w:val="Fuentedeprrafopredeter4"/>
                <w:rFonts w:ascii="Arial Narrow" w:hAnsi="Arial Narrow"/>
                <w:b/>
                <w:bCs/>
                <w:noProof w:val="0"/>
                <w:spacing w:val="-2"/>
                <w:sz w:val="22"/>
                <w:szCs w:val="22"/>
              </w:rPr>
              <w:t>.1</w:t>
            </w:r>
            <w:r w:rsidR="00726CE0" w:rsidRPr="00A44A2F">
              <w:rPr>
                <w:rStyle w:val="Fuentedeprrafopredeter4"/>
                <w:rFonts w:ascii="Arial Narrow" w:hAnsi="Arial Narrow"/>
                <w:bCs/>
                <w:noProof w:val="0"/>
                <w:spacing w:val="-2"/>
                <w:sz w:val="22"/>
                <w:szCs w:val="22"/>
              </w:rPr>
              <w:t xml:space="preserve"> Cuando por circunstancias imprevistas, técnicas o económicas, o causas de fuerza mayor o caso fortuito, no fuere posible o conveniente para los intereses de las partes, ejecutar total o parcialmente, el contrato, las partes podrán, por mutuo acuerdo, convenir en la extinción de todas o algunas de las obligaciones contractuales, en el estado en que se encuentren.</w:t>
            </w:r>
          </w:p>
          <w:p w:rsidR="00726CE0" w:rsidRPr="00A44A2F" w:rsidRDefault="00726CE0" w:rsidP="004A0042">
            <w:pPr>
              <w:autoSpaceDE w:val="0"/>
              <w:autoSpaceDN w:val="0"/>
              <w:adjustRightInd w:val="0"/>
              <w:ind w:left="175"/>
              <w:rPr>
                <w:rStyle w:val="Fuentedeprrafopredeter4"/>
                <w:rFonts w:ascii="Arial Narrow" w:hAnsi="Arial Narrow"/>
                <w:bCs/>
                <w:noProof w:val="0"/>
                <w:spacing w:val="-2"/>
                <w:sz w:val="22"/>
                <w:szCs w:val="22"/>
              </w:rPr>
            </w:pPr>
          </w:p>
          <w:p w:rsidR="00AD42EB" w:rsidRPr="00A44A2F" w:rsidRDefault="00726CE0" w:rsidP="004A0042">
            <w:pPr>
              <w:pStyle w:val="Header2-SubClauses"/>
              <w:numPr>
                <w:ilvl w:val="0"/>
                <w:numId w:val="0"/>
              </w:numPr>
              <w:ind w:left="175"/>
              <w:rPr>
                <w:rFonts w:ascii="Arial Narrow" w:hAnsi="Arial Narrow"/>
                <w:noProof w:val="0"/>
                <w:sz w:val="22"/>
                <w:szCs w:val="22"/>
              </w:rPr>
            </w:pPr>
            <w:r w:rsidRPr="00A44A2F">
              <w:rPr>
                <w:rStyle w:val="Fuentedeprrafopredeter4"/>
                <w:rFonts w:ascii="Arial Narrow" w:hAnsi="Arial Narrow"/>
                <w:bCs/>
                <w:noProof w:val="0"/>
                <w:spacing w:val="-2"/>
                <w:sz w:val="22"/>
                <w:szCs w:val="22"/>
              </w:rPr>
              <w:lastRenderedPageBreak/>
              <w:t>La terminación por mutuo acuerdo no implicará renuncia a derechos causados o adquiridos en favor de la Entidad Contratante o del contratista.</w:t>
            </w:r>
          </w:p>
        </w:tc>
      </w:tr>
      <w:tr w:rsidR="00AD42EB"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AD42EB" w:rsidRPr="00A44A2F" w:rsidRDefault="00726CE0"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Style w:val="Fuentedeprrafopredeter4"/>
                <w:rFonts w:ascii="Arial Narrow" w:hAnsi="Arial Narrow"/>
                <w:bCs/>
                <w:noProof w:val="0"/>
                <w:spacing w:val="-2"/>
                <w:sz w:val="22"/>
                <w:szCs w:val="22"/>
              </w:rPr>
              <w:lastRenderedPageBreak/>
              <w:t>Clases de Recepción</w:t>
            </w:r>
          </w:p>
        </w:tc>
        <w:tc>
          <w:tcPr>
            <w:tcW w:w="8156" w:type="dxa"/>
            <w:tcBorders>
              <w:top w:val="single" w:sz="4" w:space="0" w:color="auto"/>
              <w:left w:val="single" w:sz="4" w:space="0" w:color="auto"/>
              <w:bottom w:val="single" w:sz="4" w:space="0" w:color="auto"/>
              <w:right w:val="single" w:sz="4" w:space="0" w:color="auto"/>
            </w:tcBorders>
          </w:tcPr>
          <w:p w:rsidR="00AD42EB" w:rsidRPr="00A44A2F" w:rsidRDefault="00F02D69" w:rsidP="00B401D1">
            <w:pPr>
              <w:pStyle w:val="Headfid1"/>
              <w:ind w:left="175"/>
              <w:rPr>
                <w:rFonts w:ascii="Arial Narrow" w:hAnsi="Arial Narrow"/>
                <w:b w:val="0"/>
                <w:bCs/>
                <w:noProof w:val="0"/>
                <w:sz w:val="22"/>
                <w:szCs w:val="22"/>
                <w:lang w:val="es-EC"/>
              </w:rPr>
            </w:pPr>
            <w:r w:rsidRPr="00A44A2F">
              <w:rPr>
                <w:rStyle w:val="Fuentedeprrafopredeter4"/>
                <w:rFonts w:ascii="Arial Narrow" w:hAnsi="Arial Narrow"/>
                <w:bCs/>
                <w:noProof w:val="0"/>
                <w:spacing w:val="-2"/>
                <w:sz w:val="22"/>
                <w:szCs w:val="22"/>
                <w:lang w:val="es-EC"/>
              </w:rPr>
              <w:t>36</w:t>
            </w:r>
            <w:r w:rsidR="004A3738" w:rsidRPr="00A44A2F">
              <w:rPr>
                <w:rStyle w:val="Fuentedeprrafopredeter4"/>
                <w:rFonts w:ascii="Arial Narrow" w:hAnsi="Arial Narrow"/>
                <w:bCs/>
                <w:noProof w:val="0"/>
                <w:spacing w:val="-2"/>
                <w:sz w:val="22"/>
                <w:szCs w:val="22"/>
                <w:lang w:val="es-EC"/>
              </w:rPr>
              <w:t xml:space="preserve">.1 </w:t>
            </w:r>
            <w:r w:rsidR="00726CE0" w:rsidRPr="00A44A2F">
              <w:rPr>
                <w:rStyle w:val="Fuentedeprrafopredeter4"/>
                <w:rFonts w:ascii="Arial Narrow" w:hAnsi="Arial Narrow"/>
                <w:b w:val="0"/>
                <w:bCs/>
                <w:noProof w:val="0"/>
                <w:spacing w:val="-2"/>
                <w:sz w:val="22"/>
                <w:szCs w:val="22"/>
                <w:lang w:val="es-EC"/>
              </w:rPr>
              <w:t xml:space="preserve">En </w:t>
            </w:r>
            <w:r w:rsidR="00D66E7C" w:rsidRPr="00A44A2F">
              <w:rPr>
                <w:rStyle w:val="Fuentedeprrafopredeter4"/>
                <w:rFonts w:ascii="Arial Narrow" w:hAnsi="Arial Narrow"/>
                <w:b w:val="0"/>
                <w:bCs/>
                <w:noProof w:val="0"/>
                <w:spacing w:val="-2"/>
                <w:sz w:val="22"/>
                <w:szCs w:val="22"/>
                <w:lang w:val="es-EC"/>
              </w:rPr>
              <w:t>e</w:t>
            </w:r>
            <w:r w:rsidR="00726CE0" w:rsidRPr="00A44A2F">
              <w:rPr>
                <w:rStyle w:val="Fuentedeprrafopredeter4"/>
                <w:rFonts w:ascii="Arial Narrow" w:hAnsi="Arial Narrow"/>
                <w:b w:val="0"/>
                <w:bCs/>
                <w:noProof w:val="0"/>
                <w:spacing w:val="-2"/>
                <w:sz w:val="22"/>
                <w:szCs w:val="22"/>
                <w:lang w:val="es-EC"/>
              </w:rPr>
              <w:t xml:space="preserve">l contrato, se </w:t>
            </w:r>
            <w:r w:rsidR="00C92B4E" w:rsidRPr="00A44A2F">
              <w:rPr>
                <w:rStyle w:val="Fuentedeprrafopredeter4"/>
                <w:rFonts w:ascii="Arial Narrow" w:hAnsi="Arial Narrow"/>
                <w:b w:val="0"/>
                <w:bCs/>
                <w:noProof w:val="0"/>
                <w:spacing w:val="-2"/>
                <w:sz w:val="22"/>
                <w:szCs w:val="22"/>
                <w:lang w:val="es-EC"/>
              </w:rPr>
              <w:t>aplic</w:t>
            </w:r>
            <w:r w:rsidR="00726CE0" w:rsidRPr="00A44A2F">
              <w:rPr>
                <w:rStyle w:val="Fuentedeprrafopredeter4"/>
                <w:rFonts w:ascii="Arial Narrow" w:hAnsi="Arial Narrow"/>
                <w:b w:val="0"/>
                <w:bCs/>
                <w:noProof w:val="0"/>
                <w:spacing w:val="-2"/>
                <w:sz w:val="22"/>
                <w:szCs w:val="22"/>
                <w:lang w:val="es-EC"/>
              </w:rPr>
              <w:t xml:space="preserve">ará </w:t>
            </w:r>
            <w:r w:rsidR="00C92B4E" w:rsidRPr="00A44A2F">
              <w:rPr>
                <w:rStyle w:val="Fuentedeprrafopredeter4"/>
                <w:rFonts w:ascii="Arial Narrow" w:hAnsi="Arial Narrow"/>
                <w:b w:val="0"/>
                <w:bCs/>
                <w:noProof w:val="0"/>
                <w:spacing w:val="-2"/>
                <w:sz w:val="22"/>
                <w:szCs w:val="22"/>
                <w:lang w:val="es-EC"/>
              </w:rPr>
              <w:t>las recepciones</w:t>
            </w:r>
            <w:r w:rsidR="00726CE0" w:rsidRPr="00A44A2F">
              <w:rPr>
                <w:rStyle w:val="Fuentedeprrafopredeter4"/>
                <w:rFonts w:ascii="Arial Narrow" w:hAnsi="Arial Narrow"/>
                <w:b w:val="0"/>
                <w:bCs/>
                <w:noProof w:val="0"/>
                <w:spacing w:val="-2"/>
                <w:sz w:val="22"/>
                <w:szCs w:val="22"/>
                <w:lang w:val="es-EC"/>
              </w:rPr>
              <w:t xml:space="preserve"> de conformidad a lo establecido en l</w:t>
            </w:r>
            <w:r w:rsidR="008E0DDD" w:rsidRPr="00A44A2F">
              <w:rPr>
                <w:rStyle w:val="Fuentedeprrafopredeter4"/>
                <w:rFonts w:ascii="Arial Narrow" w:hAnsi="Arial Narrow"/>
                <w:b w:val="0"/>
                <w:bCs/>
                <w:noProof w:val="0"/>
                <w:spacing w:val="-2"/>
                <w:sz w:val="22"/>
                <w:szCs w:val="22"/>
                <w:lang w:val="es-EC"/>
              </w:rPr>
              <w:t>os</w:t>
            </w:r>
            <w:r w:rsidR="00726CE0" w:rsidRPr="00A44A2F">
              <w:rPr>
                <w:rStyle w:val="Fuentedeprrafopredeter4"/>
                <w:rFonts w:ascii="Arial Narrow" w:hAnsi="Arial Narrow"/>
                <w:b w:val="0"/>
                <w:bCs/>
                <w:noProof w:val="0"/>
                <w:spacing w:val="-2"/>
                <w:sz w:val="22"/>
                <w:szCs w:val="22"/>
                <w:lang w:val="es-EC"/>
              </w:rPr>
              <w:t xml:space="preserve"> Anexo</w:t>
            </w:r>
            <w:r w:rsidR="008E0DDD" w:rsidRPr="00A44A2F">
              <w:rPr>
                <w:rStyle w:val="Fuentedeprrafopredeter4"/>
                <w:rFonts w:ascii="Arial Narrow" w:hAnsi="Arial Narrow"/>
                <w:b w:val="0"/>
                <w:bCs/>
                <w:noProof w:val="0"/>
                <w:spacing w:val="-2"/>
                <w:sz w:val="22"/>
                <w:szCs w:val="22"/>
                <w:lang w:val="es-EC"/>
              </w:rPr>
              <w:t>s</w:t>
            </w:r>
            <w:r w:rsidR="00726CE0" w:rsidRPr="00A44A2F">
              <w:rPr>
                <w:rStyle w:val="Fuentedeprrafopredeter4"/>
                <w:rFonts w:ascii="Arial Narrow" w:hAnsi="Arial Narrow"/>
                <w:b w:val="0"/>
                <w:bCs/>
                <w:noProof w:val="0"/>
                <w:spacing w:val="-2"/>
                <w:sz w:val="22"/>
                <w:szCs w:val="22"/>
                <w:lang w:val="es-EC"/>
              </w:rPr>
              <w:t xml:space="preserve"> </w:t>
            </w:r>
            <w:r w:rsidR="004A3738" w:rsidRPr="00A44A2F">
              <w:rPr>
                <w:rStyle w:val="Fuentedeprrafopredeter4"/>
                <w:rFonts w:ascii="Arial Narrow" w:hAnsi="Arial Narrow"/>
                <w:b w:val="0"/>
                <w:bCs/>
                <w:noProof w:val="0"/>
                <w:spacing w:val="-2"/>
                <w:sz w:val="22"/>
                <w:szCs w:val="22"/>
                <w:lang w:val="es-EC"/>
              </w:rPr>
              <w:t>de</w:t>
            </w:r>
            <w:r w:rsidR="00B401D1" w:rsidRPr="00A44A2F">
              <w:rPr>
                <w:rStyle w:val="Fuentedeprrafopredeter4"/>
                <w:rFonts w:ascii="Arial Narrow" w:hAnsi="Arial Narrow"/>
                <w:b w:val="0"/>
                <w:bCs/>
                <w:noProof w:val="0"/>
                <w:spacing w:val="-2"/>
                <w:sz w:val="22"/>
                <w:szCs w:val="22"/>
                <w:lang w:val="es-EC"/>
              </w:rPr>
              <w:t>l</w:t>
            </w:r>
            <w:r w:rsidR="004A3738" w:rsidRPr="00A44A2F">
              <w:rPr>
                <w:rStyle w:val="Fuentedeprrafopredeter4"/>
                <w:rFonts w:ascii="Arial Narrow" w:hAnsi="Arial Narrow"/>
                <w:b w:val="0"/>
                <w:bCs/>
                <w:noProof w:val="0"/>
                <w:spacing w:val="-2"/>
                <w:sz w:val="22"/>
                <w:szCs w:val="22"/>
                <w:lang w:val="es-EC"/>
              </w:rPr>
              <w:t xml:space="preserve"> </w:t>
            </w:r>
            <w:r w:rsidR="00B401D1" w:rsidRPr="00A44A2F">
              <w:rPr>
                <w:rStyle w:val="Fuentedeprrafopredeter4"/>
                <w:rFonts w:ascii="Arial Narrow" w:hAnsi="Arial Narrow"/>
                <w:b w:val="0"/>
                <w:bCs/>
                <w:noProof w:val="0"/>
                <w:spacing w:val="-2"/>
                <w:sz w:val="22"/>
                <w:szCs w:val="22"/>
                <w:lang w:val="es-EC"/>
              </w:rPr>
              <w:t xml:space="preserve">presente pliego </w:t>
            </w:r>
            <w:r w:rsidR="004A3738" w:rsidRPr="00A44A2F">
              <w:rPr>
                <w:rStyle w:val="Fuentedeprrafopredeter4"/>
                <w:rFonts w:ascii="Arial Narrow" w:hAnsi="Arial Narrow"/>
                <w:b w:val="0"/>
                <w:noProof w:val="0"/>
                <w:spacing w:val="-2"/>
                <w:sz w:val="22"/>
                <w:szCs w:val="22"/>
                <w:lang w:val="es-EC"/>
              </w:rPr>
              <w:t>del mantenimiento por resultados</w:t>
            </w:r>
            <w:r w:rsidR="004A3738" w:rsidRPr="00A44A2F">
              <w:rPr>
                <w:rStyle w:val="Fuentedeprrafopredeter4"/>
                <w:rFonts w:ascii="Arial Narrow" w:hAnsi="Arial Narrow"/>
                <w:b w:val="0"/>
                <w:bCs/>
                <w:noProof w:val="0"/>
                <w:spacing w:val="-2"/>
                <w:sz w:val="22"/>
                <w:szCs w:val="22"/>
                <w:lang w:val="es-EC"/>
              </w:rPr>
              <w:t>.</w:t>
            </w:r>
          </w:p>
        </w:tc>
      </w:tr>
      <w:tr w:rsidR="00AD42EB"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AD42EB" w:rsidRPr="00A44A2F" w:rsidRDefault="00B078BC" w:rsidP="00174106">
            <w:pPr>
              <w:pStyle w:val="Header1-Clauses"/>
              <w:tabs>
                <w:tab w:val="clear" w:pos="2276"/>
                <w:tab w:val="num" w:pos="432"/>
              </w:tabs>
              <w:spacing w:before="120" w:after="120" w:line="276" w:lineRule="auto"/>
              <w:ind w:left="432"/>
              <w:rPr>
                <w:rFonts w:ascii="Arial Narrow" w:hAnsi="Arial Narrow"/>
                <w:noProof w:val="0"/>
                <w:sz w:val="22"/>
                <w:szCs w:val="22"/>
              </w:rPr>
            </w:pPr>
            <w:r w:rsidRPr="00A44A2F">
              <w:rPr>
                <w:rStyle w:val="Fuentedeprrafopredeter4"/>
                <w:rFonts w:ascii="Arial Narrow" w:hAnsi="Arial Narrow"/>
                <w:bCs/>
                <w:noProof w:val="0"/>
                <w:spacing w:val="-2"/>
                <w:sz w:val="22"/>
                <w:szCs w:val="22"/>
              </w:rPr>
              <w:t>Notificación y Trámite</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autoSpaceDE w:val="0"/>
              <w:autoSpaceDN w:val="0"/>
              <w:adjustRightInd w:val="0"/>
              <w:ind w:left="175"/>
              <w:rPr>
                <w:rStyle w:val="Fuentedeprrafopredeter4"/>
                <w:rFonts w:ascii="Arial Narrow" w:hAnsi="Arial Narrow"/>
                <w:b/>
                <w:bCs/>
                <w:noProof w:val="0"/>
                <w:spacing w:val="-2"/>
                <w:sz w:val="22"/>
                <w:szCs w:val="22"/>
              </w:rPr>
            </w:pPr>
          </w:p>
          <w:p w:rsidR="00B078BC" w:rsidRPr="00A44A2F" w:rsidRDefault="00F02D6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37</w:t>
            </w:r>
            <w:r w:rsidR="00B078BC" w:rsidRPr="00A44A2F">
              <w:rPr>
                <w:rStyle w:val="Fuentedeprrafopredeter4"/>
                <w:rFonts w:ascii="Arial Narrow" w:hAnsi="Arial Narrow"/>
                <w:b/>
                <w:bCs/>
                <w:noProof w:val="0"/>
                <w:spacing w:val="-2"/>
                <w:sz w:val="22"/>
                <w:szCs w:val="22"/>
              </w:rPr>
              <w:t>.1</w:t>
            </w:r>
            <w:r w:rsidR="00873F6E" w:rsidRPr="00A44A2F">
              <w:rPr>
                <w:rStyle w:val="Fuentedeprrafopredeter4"/>
                <w:rFonts w:ascii="Arial Narrow" w:hAnsi="Arial Narrow"/>
                <w:bCs/>
                <w:noProof w:val="0"/>
                <w:spacing w:val="-2"/>
                <w:sz w:val="22"/>
                <w:szCs w:val="22"/>
              </w:rPr>
              <w:t xml:space="preserve"> </w:t>
            </w:r>
            <w:r w:rsidR="00B078BC" w:rsidRPr="00A44A2F">
              <w:rPr>
                <w:rStyle w:val="Fuentedeprrafopredeter4"/>
                <w:rFonts w:ascii="Arial Narrow" w:hAnsi="Arial Narrow"/>
                <w:bCs/>
                <w:noProof w:val="0"/>
                <w:spacing w:val="-2"/>
                <w:sz w:val="22"/>
                <w:szCs w:val="22"/>
              </w:rPr>
              <w:t>Antes de proceder a la terminación unilateral, la Entidad Contratante notificará al contratista, con la anticipación de diez (10) días término, sobre su decisión de terminarlo unilateralmente. Junto con la notificación, se remitirán los informes técnico y económico, referentes al cumplimiento de las obligaciones de la Entidad Contratante y del contratista. La notificación señalará específicamente el incumplimiento o mora en que ha incurrido el contratista y le advertirá que de no remediarlo en el término señalado, se dará por terminado unilateralmente el contrato.</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Si el contratista no justificare la mora o no remediare el incumplimiento, en el término concedido, la Entidad Contratante podrá dar por terminado unilateralmente el contrato, mediante resolución de la máxima autoridad de la Entidad Contratante, que se comunicará por escrito al contratista. La resolución de terminación unilateral no se suspenderá por la interposición de reclamos o recursos administrativos, demandas contencioso administrativas, arbitrales o de cualquier tipo o de acciones de amparo de parte del contratista. Tampoco se admitirá acciones constitucionales contra las resoluciones de terminación unilateral del contrato, porque se tienen mecanismos de defensas adecuados y eficaces para proteger los derechos derivados de tales resoluciones, previstos en la Ley.</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Los contratistas no podrán aducir que la Entidad Contratante está en mora del cumplimiento de sus obligaciones económicas en el caso de que el anticipo que les fuere entregado en virtud del contrato no se en</w:t>
            </w:r>
            <w:r w:rsidR="009904B3" w:rsidRPr="00A44A2F">
              <w:rPr>
                <w:rStyle w:val="Fuentedeprrafopredeter4"/>
                <w:rFonts w:ascii="Arial Narrow" w:hAnsi="Arial Narrow"/>
                <w:bCs/>
                <w:noProof w:val="0"/>
                <w:spacing w:val="-2"/>
                <w:sz w:val="22"/>
                <w:szCs w:val="22"/>
              </w:rPr>
              <w:t>contrare totalmente amortizado.</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Solo se aducirá mora en el cumplimiento de las obligaciones económicas de la Entidad Contratante cuando esté amortizado totalmente el anticipo entregado al contratista, y éste mantenga obligaciones económicas pendientes de pago.</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La declaración unilateral de terminación del contrato dará derecho a la Entidad Contratante a establecer el avance físico de las obras, bienes o servicios, su liquidación financiera y contable, a ejecutar las garantías de fiel cumplimiento y, si fuere del caso, en la parte que corresponda, la garantía por el anticipo entregado debidamente reajustados hasta la fecha de terminación del contrato, teniendo el contratista el plazo término de diez (10) días para realizar el pago respectivo. Si vencido el término señalado no efectúa el pago, deberá cancelar el valor de la liquidación más los intereses fijados por el Directorio del Banco Central del Ecuador, los que se calcularán hasta la fecha efectiva del pago.</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La Entidad Contratante también tendrá derecho a demandar la indemnización de los daños y perjuicios, a que haya lugar.</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AD42EB" w:rsidRPr="00A44A2F" w:rsidRDefault="00B078BC" w:rsidP="004A0042">
            <w:pPr>
              <w:pStyle w:val="Header2-SubClauses"/>
              <w:numPr>
                <w:ilvl w:val="0"/>
                <w:numId w:val="0"/>
              </w:numPr>
              <w:ind w:left="175"/>
              <w:rPr>
                <w:rFonts w:ascii="Arial Narrow" w:hAnsi="Arial Narrow"/>
                <w:noProof w:val="0"/>
                <w:sz w:val="22"/>
                <w:szCs w:val="22"/>
              </w:rPr>
            </w:pPr>
            <w:r w:rsidRPr="00A44A2F">
              <w:rPr>
                <w:rStyle w:val="Fuentedeprrafopredeter4"/>
                <w:rFonts w:ascii="Arial Narrow" w:hAnsi="Arial Narrow"/>
                <w:bCs/>
                <w:noProof w:val="0"/>
                <w:spacing w:val="-2"/>
                <w:sz w:val="22"/>
                <w:szCs w:val="22"/>
              </w:rPr>
              <w:t>Una vez declarada la terminación unilateral, la Entidad Contratante podrá volver a contratar inmediatamente el objeto del contrato que fue terminado.</w:t>
            </w:r>
          </w:p>
        </w:tc>
      </w:tr>
      <w:tr w:rsidR="007E78AF"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7E78AF" w:rsidRPr="00A44A2F" w:rsidRDefault="007E78AF" w:rsidP="009813F0">
            <w:pPr>
              <w:pStyle w:val="Header1-Clauses"/>
              <w:tabs>
                <w:tab w:val="clear" w:pos="2276"/>
                <w:tab w:val="num" w:pos="432"/>
              </w:tabs>
              <w:ind w:left="432"/>
              <w:rPr>
                <w:rFonts w:ascii="Arial Narrow" w:hAnsi="Arial Narrow"/>
                <w:noProof w:val="0"/>
                <w:sz w:val="22"/>
                <w:szCs w:val="22"/>
              </w:rPr>
            </w:pPr>
            <w:bookmarkStart w:id="42" w:name="_Toc438532601"/>
            <w:bookmarkStart w:id="43" w:name="_Toc438532602"/>
            <w:bookmarkStart w:id="44" w:name="_Toc438438841"/>
            <w:bookmarkStart w:id="45" w:name="_Toc438532604"/>
            <w:bookmarkStart w:id="46" w:name="_Toc438733985"/>
            <w:bookmarkStart w:id="47" w:name="_Toc438907024"/>
            <w:bookmarkStart w:id="48" w:name="_Toc438907223"/>
            <w:bookmarkEnd w:id="42"/>
            <w:bookmarkEnd w:id="43"/>
            <w:r w:rsidRPr="00A44A2F">
              <w:rPr>
                <w:rFonts w:ascii="Arial Narrow" w:hAnsi="Arial Narrow"/>
                <w:noProof w:val="0"/>
                <w:sz w:val="22"/>
                <w:szCs w:val="22"/>
              </w:rPr>
              <w:t>Período de validez de las Ofertas</w:t>
            </w:r>
            <w:bookmarkEnd w:id="44"/>
            <w:bookmarkEnd w:id="45"/>
            <w:bookmarkEnd w:id="46"/>
            <w:bookmarkEnd w:id="47"/>
            <w:bookmarkEnd w:id="48"/>
          </w:p>
        </w:tc>
        <w:tc>
          <w:tcPr>
            <w:tcW w:w="8156" w:type="dxa"/>
            <w:tcBorders>
              <w:top w:val="single" w:sz="4" w:space="0" w:color="auto"/>
              <w:left w:val="single" w:sz="4" w:space="0" w:color="auto"/>
              <w:bottom w:val="single" w:sz="4" w:space="0" w:color="auto"/>
              <w:right w:val="single" w:sz="4" w:space="0" w:color="auto"/>
            </w:tcBorders>
          </w:tcPr>
          <w:p w:rsidR="00E13B8F" w:rsidRPr="00A44A2F" w:rsidRDefault="00E13B8F" w:rsidP="00F06D3D">
            <w:pPr>
              <w:pStyle w:val="Header2-SubClauses"/>
              <w:numPr>
                <w:ilvl w:val="0"/>
                <w:numId w:val="0"/>
              </w:numPr>
              <w:spacing w:after="0"/>
              <w:ind w:left="646"/>
              <w:rPr>
                <w:rStyle w:val="Fuentedeprrafopredeter4"/>
                <w:rFonts w:ascii="Arial Narrow" w:hAnsi="Arial Narrow"/>
                <w:noProof w:val="0"/>
                <w:sz w:val="22"/>
                <w:szCs w:val="22"/>
              </w:rPr>
            </w:pPr>
          </w:p>
          <w:p w:rsidR="007E78AF" w:rsidRPr="00A44A2F" w:rsidRDefault="00B76B73" w:rsidP="004B00C6">
            <w:pPr>
              <w:pStyle w:val="Header2-SubClauses"/>
              <w:rPr>
                <w:rFonts w:ascii="Arial Narrow" w:hAnsi="Arial Narrow"/>
                <w:noProof w:val="0"/>
                <w:sz w:val="22"/>
                <w:szCs w:val="22"/>
              </w:rPr>
            </w:pPr>
            <w:r w:rsidRPr="00A44A2F">
              <w:rPr>
                <w:rStyle w:val="Fuentedeprrafopredeter4"/>
                <w:rFonts w:ascii="Arial Narrow" w:hAnsi="Arial Narrow"/>
                <w:bCs/>
                <w:noProof w:val="0"/>
                <w:spacing w:val="-2"/>
                <w:sz w:val="22"/>
                <w:szCs w:val="22"/>
              </w:rPr>
              <w:t>Las ofertas se entenderán vigentes hasta la suscripción del contrato</w:t>
            </w:r>
            <w:r w:rsidR="00F9552E" w:rsidRPr="00A44A2F">
              <w:rPr>
                <w:rStyle w:val="Fuentedeprrafopredeter4"/>
                <w:rFonts w:ascii="Arial Narrow" w:hAnsi="Arial Narrow"/>
                <w:noProof w:val="0"/>
                <w:spacing w:val="-2"/>
                <w:sz w:val="22"/>
                <w:szCs w:val="22"/>
              </w:rPr>
              <w:t xml:space="preserve">, </w:t>
            </w:r>
            <w:r w:rsidR="00FC4D44" w:rsidRPr="00A44A2F">
              <w:rPr>
                <w:rStyle w:val="Fuentedeprrafopredeter4"/>
                <w:rFonts w:ascii="Arial Narrow" w:hAnsi="Arial Narrow"/>
                <w:noProof w:val="0"/>
                <w:spacing w:val="-2"/>
                <w:sz w:val="22"/>
                <w:szCs w:val="22"/>
              </w:rPr>
              <w:t>c</w:t>
            </w:r>
            <w:r w:rsidR="003E26BF" w:rsidRPr="00A44A2F">
              <w:rPr>
                <w:rStyle w:val="Fuentedeprrafopredeter4"/>
                <w:rFonts w:ascii="Arial Narrow" w:hAnsi="Arial Narrow"/>
                <w:noProof w:val="0"/>
                <w:spacing w:val="-2"/>
                <w:sz w:val="22"/>
                <w:szCs w:val="22"/>
              </w:rPr>
              <w:t xml:space="preserve">ontados a partir </w:t>
            </w:r>
            <w:r w:rsidR="007E78AF" w:rsidRPr="00A44A2F">
              <w:rPr>
                <w:rStyle w:val="Fuentedeprrafopredeter4"/>
                <w:rFonts w:ascii="Arial Narrow" w:hAnsi="Arial Narrow"/>
                <w:bCs/>
                <w:noProof w:val="0"/>
                <w:spacing w:val="-2"/>
                <w:sz w:val="22"/>
                <w:szCs w:val="22"/>
              </w:rPr>
              <w:t xml:space="preserve">de la fecha límite para </w:t>
            </w:r>
            <w:r w:rsidR="007E78AF" w:rsidRPr="00A44A2F">
              <w:rPr>
                <w:rStyle w:val="Fuentedeprrafopredeter4"/>
                <w:rFonts w:ascii="Arial Narrow" w:hAnsi="Arial Narrow"/>
                <w:noProof w:val="0"/>
                <w:spacing w:val="-2"/>
                <w:sz w:val="22"/>
                <w:szCs w:val="22"/>
              </w:rPr>
              <w:t xml:space="preserve">presentación de </w:t>
            </w:r>
            <w:r w:rsidR="00527817" w:rsidRPr="00A44A2F">
              <w:rPr>
                <w:rStyle w:val="Fuentedeprrafopredeter4"/>
                <w:rFonts w:ascii="Arial Narrow" w:hAnsi="Arial Narrow"/>
                <w:noProof w:val="0"/>
                <w:spacing w:val="-2"/>
                <w:sz w:val="22"/>
                <w:szCs w:val="22"/>
              </w:rPr>
              <w:t>o</w:t>
            </w:r>
            <w:r w:rsidR="007E78AF" w:rsidRPr="00A44A2F">
              <w:rPr>
                <w:rStyle w:val="Fuentedeprrafopredeter4"/>
                <w:rFonts w:ascii="Arial Narrow" w:hAnsi="Arial Narrow"/>
                <w:noProof w:val="0"/>
                <w:spacing w:val="-2"/>
                <w:sz w:val="22"/>
                <w:szCs w:val="22"/>
              </w:rPr>
              <w:t xml:space="preserve">fertas establecida </w:t>
            </w:r>
            <w:r w:rsidR="003E26BF" w:rsidRPr="00A44A2F">
              <w:rPr>
                <w:rStyle w:val="Fuentedeprrafopredeter4"/>
                <w:rFonts w:ascii="Arial Narrow" w:hAnsi="Arial Narrow"/>
                <w:noProof w:val="0"/>
                <w:spacing w:val="-2"/>
                <w:sz w:val="22"/>
                <w:szCs w:val="22"/>
              </w:rPr>
              <w:t>en el cronograma del procedimiento</w:t>
            </w:r>
            <w:r w:rsidR="007E78AF" w:rsidRPr="00A44A2F">
              <w:rPr>
                <w:rFonts w:ascii="Arial Narrow" w:hAnsi="Arial Narrow"/>
                <w:noProof w:val="0"/>
                <w:sz w:val="22"/>
                <w:szCs w:val="22"/>
              </w:rPr>
              <w:t xml:space="preserve">. </w:t>
            </w:r>
          </w:p>
        </w:tc>
      </w:tr>
      <w:tr w:rsidR="007E78AF"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7E78AF" w:rsidRPr="00A44A2F" w:rsidRDefault="00B078BC" w:rsidP="00174106">
            <w:pPr>
              <w:pStyle w:val="Header1-Clauses"/>
              <w:tabs>
                <w:tab w:val="clear" w:pos="2276"/>
                <w:tab w:val="num" w:pos="432"/>
              </w:tabs>
              <w:spacing w:line="276" w:lineRule="auto"/>
              <w:ind w:left="432"/>
              <w:rPr>
                <w:rFonts w:ascii="Arial Narrow" w:hAnsi="Arial Narrow"/>
                <w:noProof w:val="0"/>
                <w:sz w:val="22"/>
                <w:szCs w:val="22"/>
              </w:rPr>
            </w:pPr>
            <w:bookmarkStart w:id="49" w:name="_Toc438532607"/>
            <w:bookmarkStart w:id="50" w:name="_Toc438532608"/>
            <w:bookmarkStart w:id="51" w:name="_Toc438532609"/>
            <w:bookmarkStart w:id="52" w:name="_Toc438532610"/>
            <w:bookmarkStart w:id="53" w:name="_Toc438532615"/>
            <w:bookmarkStart w:id="54" w:name="_Toc438532616"/>
            <w:bookmarkStart w:id="55" w:name="_Toc438532617"/>
            <w:bookmarkEnd w:id="49"/>
            <w:bookmarkEnd w:id="50"/>
            <w:bookmarkEnd w:id="51"/>
            <w:bookmarkEnd w:id="52"/>
            <w:bookmarkEnd w:id="53"/>
            <w:bookmarkEnd w:id="54"/>
            <w:bookmarkEnd w:id="55"/>
            <w:r w:rsidRPr="00A44A2F">
              <w:rPr>
                <w:rStyle w:val="Fuentedeprrafopredeter4"/>
                <w:rFonts w:ascii="Arial Narrow" w:hAnsi="Arial Narrow"/>
                <w:bCs/>
                <w:noProof w:val="0"/>
                <w:spacing w:val="-2"/>
                <w:sz w:val="22"/>
                <w:szCs w:val="22"/>
              </w:rPr>
              <w:t xml:space="preserve">De la solución de </w:t>
            </w:r>
            <w:r w:rsidRPr="00A44A2F">
              <w:rPr>
                <w:rStyle w:val="Fuentedeprrafopredeter4"/>
                <w:rFonts w:ascii="Arial Narrow" w:hAnsi="Arial Narrow"/>
                <w:bCs/>
                <w:noProof w:val="0"/>
                <w:spacing w:val="-2"/>
                <w:sz w:val="22"/>
                <w:szCs w:val="22"/>
              </w:rPr>
              <w:lastRenderedPageBreak/>
              <w:t>controversias</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autoSpaceDE w:val="0"/>
              <w:autoSpaceDN w:val="0"/>
              <w:adjustRightInd w:val="0"/>
              <w:ind w:left="175"/>
              <w:rPr>
                <w:rStyle w:val="Fuentedeprrafopredeter4"/>
                <w:rFonts w:ascii="Arial Narrow" w:hAnsi="Arial Narrow"/>
                <w:b/>
                <w:noProof w:val="0"/>
                <w:spacing w:val="-2"/>
                <w:sz w:val="22"/>
                <w:szCs w:val="22"/>
              </w:rPr>
            </w:pPr>
          </w:p>
          <w:p w:rsidR="00B078BC" w:rsidRPr="00A44A2F" w:rsidRDefault="00F02D6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noProof w:val="0"/>
                <w:spacing w:val="-2"/>
                <w:sz w:val="22"/>
                <w:szCs w:val="22"/>
              </w:rPr>
              <w:t>39</w:t>
            </w:r>
            <w:r w:rsidR="00B078BC" w:rsidRPr="00A44A2F">
              <w:rPr>
                <w:rStyle w:val="Fuentedeprrafopredeter4"/>
                <w:rFonts w:ascii="Arial Narrow" w:hAnsi="Arial Narrow"/>
                <w:b/>
                <w:noProof w:val="0"/>
                <w:spacing w:val="-2"/>
                <w:sz w:val="22"/>
                <w:szCs w:val="22"/>
              </w:rPr>
              <w:t>.1</w:t>
            </w:r>
            <w:r w:rsidR="00B078BC" w:rsidRPr="00A44A2F">
              <w:rPr>
                <w:rStyle w:val="Fuentedeprrafopredeter4"/>
                <w:rFonts w:ascii="Arial Narrow" w:hAnsi="Arial Narrow"/>
                <w:noProof w:val="0"/>
                <w:spacing w:val="-2"/>
                <w:sz w:val="22"/>
                <w:szCs w:val="22"/>
              </w:rPr>
              <w:t xml:space="preserve"> </w:t>
            </w:r>
            <w:r w:rsidR="00B078BC" w:rsidRPr="00A44A2F">
              <w:rPr>
                <w:rStyle w:val="Fuentedeprrafopredeter4"/>
                <w:rFonts w:ascii="Arial Narrow" w:hAnsi="Arial Narrow"/>
                <w:bCs/>
                <w:noProof w:val="0"/>
                <w:spacing w:val="-2"/>
                <w:sz w:val="22"/>
                <w:szCs w:val="22"/>
              </w:rPr>
              <w:t xml:space="preserve">De la utilización de mecanismos de solución directa de las </w:t>
            </w:r>
            <w:r w:rsidR="00CA4FAD" w:rsidRPr="00A44A2F">
              <w:rPr>
                <w:rStyle w:val="Fuentedeprrafopredeter4"/>
                <w:rFonts w:ascii="Arial Narrow" w:hAnsi="Arial Narrow"/>
                <w:bCs/>
                <w:noProof w:val="0"/>
                <w:spacing w:val="-2"/>
                <w:sz w:val="22"/>
                <w:szCs w:val="22"/>
              </w:rPr>
              <w:t>controversias. -</w:t>
            </w:r>
            <w:r w:rsidR="00B078BC" w:rsidRPr="00A44A2F">
              <w:rPr>
                <w:rStyle w:val="Fuentedeprrafopredeter4"/>
                <w:rFonts w:ascii="Arial Narrow" w:hAnsi="Arial Narrow"/>
                <w:bCs/>
                <w:noProof w:val="0"/>
                <w:spacing w:val="-2"/>
                <w:sz w:val="22"/>
                <w:szCs w:val="22"/>
              </w:rPr>
              <w:t xml:space="preserve"> Las entidades </w:t>
            </w:r>
            <w:r w:rsidR="00B078BC" w:rsidRPr="00A44A2F">
              <w:rPr>
                <w:rStyle w:val="Fuentedeprrafopredeter4"/>
                <w:rFonts w:ascii="Arial Narrow" w:hAnsi="Arial Narrow"/>
                <w:bCs/>
                <w:noProof w:val="0"/>
                <w:spacing w:val="-2"/>
                <w:sz w:val="22"/>
                <w:szCs w:val="22"/>
              </w:rPr>
              <w:lastRenderedPageBreak/>
              <w:t>contratantes y los contratistas buscarán solucionar en forma ágil, rápida y directa las diferencias y discrepancias surgidas de la actividad contractual. Para tal efecto, al surgir las diferencias acudirán al empleo de los mecanismos de solución de controversias contractuales y a la conciliación, amigable composición y transacción.</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F02D6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noProof w:val="0"/>
                <w:spacing w:val="-2"/>
                <w:sz w:val="22"/>
                <w:szCs w:val="22"/>
              </w:rPr>
              <w:t>39</w:t>
            </w:r>
            <w:r w:rsidR="00B078BC" w:rsidRPr="00A44A2F">
              <w:rPr>
                <w:rStyle w:val="Fuentedeprrafopredeter4"/>
                <w:rFonts w:ascii="Arial Narrow" w:hAnsi="Arial Narrow"/>
                <w:b/>
                <w:noProof w:val="0"/>
                <w:spacing w:val="-2"/>
                <w:sz w:val="22"/>
                <w:szCs w:val="22"/>
              </w:rPr>
              <w:t>.2</w:t>
            </w:r>
            <w:r w:rsidR="00B078BC" w:rsidRPr="00A44A2F">
              <w:rPr>
                <w:rStyle w:val="Fuentedeprrafopredeter4"/>
                <w:rFonts w:ascii="Arial Narrow" w:hAnsi="Arial Narrow"/>
                <w:noProof w:val="0"/>
                <w:spacing w:val="-2"/>
                <w:sz w:val="22"/>
                <w:szCs w:val="22"/>
              </w:rPr>
              <w:t xml:space="preserve"> </w:t>
            </w:r>
            <w:r w:rsidR="00B078BC" w:rsidRPr="00A44A2F">
              <w:rPr>
                <w:rStyle w:val="Fuentedeprrafopredeter4"/>
                <w:rFonts w:ascii="Arial Narrow" w:hAnsi="Arial Narrow"/>
                <w:bCs/>
                <w:noProof w:val="0"/>
                <w:spacing w:val="-2"/>
                <w:sz w:val="22"/>
                <w:szCs w:val="22"/>
              </w:rPr>
              <w:t xml:space="preserve">De la cláusula </w:t>
            </w:r>
            <w:r w:rsidR="00CA4FAD" w:rsidRPr="00A44A2F">
              <w:rPr>
                <w:rStyle w:val="Fuentedeprrafopredeter4"/>
                <w:rFonts w:ascii="Arial Narrow" w:hAnsi="Arial Narrow"/>
                <w:bCs/>
                <w:noProof w:val="0"/>
                <w:spacing w:val="-2"/>
                <w:sz w:val="22"/>
                <w:szCs w:val="22"/>
              </w:rPr>
              <w:t>compromisoria. -</w:t>
            </w:r>
            <w:r w:rsidR="00B078BC" w:rsidRPr="00A44A2F">
              <w:rPr>
                <w:rStyle w:val="Fuentedeprrafopredeter4"/>
                <w:rFonts w:ascii="Arial Narrow" w:hAnsi="Arial Narrow"/>
                <w:bCs/>
                <w:noProof w:val="0"/>
                <w:spacing w:val="-2"/>
                <w:sz w:val="22"/>
                <w:szCs w:val="22"/>
              </w:rPr>
              <w:t xml:space="preserve"> En los contratos podrá incluirse la cláusula compromisoria a fin de someter a la decisión de árbitros las distintas diferencias que puedan surgir por razón de la celebración del contrato y de su ejecución, desarrollo, terminación o liquidación. El arbitraje será en derecho. Los árbitros serán tres (3), a menos que las partes decidan acudir a un árbitro único.</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La designación, requerimiento, constitución y funcionamiento del tribunal de arbitraje se regirá por las normas contractualmente estipuladas o las que resulten aplicables.</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Para la suscripción de esta cláusula se estará a lo dispuesto en la Ley de Mediación y Arbitraje.</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F02D6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noProof w:val="0"/>
                <w:spacing w:val="-2"/>
                <w:sz w:val="22"/>
                <w:szCs w:val="22"/>
              </w:rPr>
              <w:t>39</w:t>
            </w:r>
            <w:r w:rsidR="00B078BC" w:rsidRPr="00A44A2F">
              <w:rPr>
                <w:rStyle w:val="Fuentedeprrafopredeter4"/>
                <w:rFonts w:ascii="Arial Narrow" w:hAnsi="Arial Narrow"/>
                <w:b/>
                <w:noProof w:val="0"/>
                <w:spacing w:val="-2"/>
                <w:sz w:val="22"/>
                <w:szCs w:val="22"/>
              </w:rPr>
              <w:t>.3</w:t>
            </w:r>
            <w:r w:rsidR="00B078BC" w:rsidRPr="00A44A2F">
              <w:rPr>
                <w:rStyle w:val="Fuentedeprrafopredeter4"/>
                <w:rFonts w:ascii="Arial Narrow" w:hAnsi="Arial Narrow"/>
                <w:bCs/>
                <w:noProof w:val="0"/>
                <w:spacing w:val="-2"/>
                <w:sz w:val="22"/>
                <w:szCs w:val="22"/>
              </w:rPr>
              <w:t xml:space="preserve"> Del compromiso o convenio </w:t>
            </w:r>
            <w:r w:rsidR="00CA4FAD" w:rsidRPr="00A44A2F">
              <w:rPr>
                <w:rStyle w:val="Fuentedeprrafopredeter4"/>
                <w:rFonts w:ascii="Arial Narrow" w:hAnsi="Arial Narrow"/>
                <w:bCs/>
                <w:noProof w:val="0"/>
                <w:spacing w:val="-2"/>
                <w:sz w:val="22"/>
                <w:szCs w:val="22"/>
              </w:rPr>
              <w:t>arbitral. -</w:t>
            </w:r>
            <w:r w:rsidR="00B078BC" w:rsidRPr="00A44A2F">
              <w:rPr>
                <w:rStyle w:val="Fuentedeprrafopredeter4"/>
                <w:rFonts w:ascii="Arial Narrow" w:hAnsi="Arial Narrow"/>
                <w:bCs/>
                <w:noProof w:val="0"/>
                <w:spacing w:val="-2"/>
                <w:sz w:val="22"/>
                <w:szCs w:val="22"/>
              </w:rPr>
              <w:t xml:space="preserve"> Cuando en el contrato no se hubiere pactado cláusula compromisoria, cualquiera de las partes podrá solicitar a la otra la suscripción de un compromiso o convenio arbitral para que un Tribunal de Arbitraje resuelva las diferencias presentadas en razón de la celebración del contrato y su ejecución, desarrollo, terminación o liquidación.</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 xml:space="preserve"> </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En este caso, se requerirá informe favorable previo de la Procuraduría General del Estado.</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En el documento de compromiso o convenio arbitral que se suscriba se señalará la materia objeto del arbitraje, la designación de árbitros, el lugar de funcionamiento del tribunal y la forma de cubrir los costos del mismo.</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F02D6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noProof w:val="0"/>
                <w:spacing w:val="-2"/>
                <w:sz w:val="22"/>
                <w:szCs w:val="22"/>
              </w:rPr>
              <w:t>39</w:t>
            </w:r>
            <w:r w:rsidR="00B078BC" w:rsidRPr="00A44A2F">
              <w:rPr>
                <w:rStyle w:val="Fuentedeprrafopredeter4"/>
                <w:rFonts w:ascii="Arial Narrow" w:hAnsi="Arial Narrow"/>
                <w:b/>
                <w:noProof w:val="0"/>
                <w:spacing w:val="-2"/>
                <w:sz w:val="22"/>
                <w:szCs w:val="22"/>
              </w:rPr>
              <w:t>.4</w:t>
            </w:r>
            <w:r w:rsidR="00B078BC" w:rsidRPr="00A44A2F">
              <w:rPr>
                <w:rStyle w:val="Fuentedeprrafopredeter4"/>
                <w:rFonts w:ascii="Arial Narrow" w:hAnsi="Arial Narrow"/>
                <w:bCs/>
                <w:noProof w:val="0"/>
                <w:spacing w:val="-2"/>
                <w:sz w:val="22"/>
                <w:szCs w:val="22"/>
              </w:rPr>
              <w:t xml:space="preserve"> Contencioso </w:t>
            </w:r>
            <w:r w:rsidR="00CA4FAD" w:rsidRPr="00A44A2F">
              <w:rPr>
                <w:rStyle w:val="Fuentedeprrafopredeter4"/>
                <w:rFonts w:ascii="Arial Narrow" w:hAnsi="Arial Narrow"/>
                <w:bCs/>
                <w:noProof w:val="0"/>
                <w:spacing w:val="-2"/>
                <w:sz w:val="22"/>
                <w:szCs w:val="22"/>
              </w:rPr>
              <w:t>Administrativo. -</w:t>
            </w:r>
            <w:r w:rsidR="00B078BC" w:rsidRPr="00A44A2F">
              <w:rPr>
                <w:rStyle w:val="Fuentedeprrafopredeter4"/>
                <w:rFonts w:ascii="Arial Narrow" w:hAnsi="Arial Narrow"/>
                <w:bCs/>
                <w:noProof w:val="0"/>
                <w:spacing w:val="-2"/>
                <w:sz w:val="22"/>
                <w:szCs w:val="22"/>
              </w:rPr>
              <w:t xml:space="preserve"> De no pactarse cláusula compromisoria o no acordarse ventilar mediante solución arbitral, las controversias se sustanciarán ante los Tribunales Distritales de lo Contencioso Administrativo, con jurisdicción en el domicilio del demandado, observando lo previsto en la ley de la materia.</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F02D6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noProof w:val="0"/>
                <w:spacing w:val="-2"/>
                <w:sz w:val="22"/>
                <w:szCs w:val="22"/>
              </w:rPr>
              <w:t>39</w:t>
            </w:r>
            <w:r w:rsidR="00B078BC" w:rsidRPr="00A44A2F">
              <w:rPr>
                <w:rStyle w:val="Fuentedeprrafopredeter4"/>
                <w:rFonts w:ascii="Arial Narrow" w:hAnsi="Arial Narrow"/>
                <w:b/>
                <w:noProof w:val="0"/>
                <w:spacing w:val="-2"/>
                <w:sz w:val="22"/>
                <w:szCs w:val="22"/>
              </w:rPr>
              <w:t>.5</w:t>
            </w:r>
            <w:r w:rsidR="00B078BC" w:rsidRPr="00A44A2F">
              <w:rPr>
                <w:rStyle w:val="Fuentedeprrafopredeter4"/>
                <w:rFonts w:ascii="Arial Narrow" w:hAnsi="Arial Narrow"/>
                <w:noProof w:val="0"/>
                <w:spacing w:val="-2"/>
                <w:sz w:val="22"/>
                <w:szCs w:val="22"/>
              </w:rPr>
              <w:t xml:space="preserve"> </w:t>
            </w:r>
            <w:r w:rsidR="00B078BC" w:rsidRPr="00A44A2F">
              <w:rPr>
                <w:rStyle w:val="Fuentedeprrafopredeter4"/>
                <w:rFonts w:ascii="Arial Narrow" w:hAnsi="Arial Narrow"/>
                <w:bCs/>
                <w:noProof w:val="0"/>
                <w:spacing w:val="-2"/>
                <w:sz w:val="22"/>
                <w:szCs w:val="22"/>
              </w:rPr>
              <w:t xml:space="preserve">Métodos Alternativos de Solución de </w:t>
            </w:r>
            <w:r w:rsidR="00CA4FAD" w:rsidRPr="00A44A2F">
              <w:rPr>
                <w:rStyle w:val="Fuentedeprrafopredeter4"/>
                <w:rFonts w:ascii="Arial Narrow" w:hAnsi="Arial Narrow"/>
                <w:bCs/>
                <w:noProof w:val="0"/>
                <w:spacing w:val="-2"/>
                <w:sz w:val="22"/>
                <w:szCs w:val="22"/>
              </w:rPr>
              <w:t>Controversias. -</w:t>
            </w:r>
            <w:r w:rsidR="00B078BC" w:rsidRPr="00A44A2F">
              <w:rPr>
                <w:rStyle w:val="Fuentedeprrafopredeter4"/>
                <w:rFonts w:ascii="Arial Narrow" w:hAnsi="Arial Narrow"/>
                <w:bCs/>
                <w:noProof w:val="0"/>
                <w:spacing w:val="-2"/>
                <w:sz w:val="22"/>
                <w:szCs w:val="22"/>
              </w:rPr>
              <w:t xml:space="preserve"> De existir diferencias entre las partes contratantes no solventadas dentro del proceso de ejecución, podrán utilizar los procesos de mediación y arbitraje en derecho, que lleven a solucionar sus diferencias, de conformidad con la cláusula compromisoria respectiva.</w:t>
            </w:r>
          </w:p>
          <w:p w:rsidR="00B078BC" w:rsidRPr="00A44A2F" w:rsidRDefault="00B078BC" w:rsidP="004A0042">
            <w:pPr>
              <w:autoSpaceDE w:val="0"/>
              <w:autoSpaceDN w:val="0"/>
              <w:adjustRightInd w:val="0"/>
              <w:ind w:left="175"/>
              <w:rPr>
                <w:rStyle w:val="Fuentedeprrafopredeter4"/>
                <w:rFonts w:ascii="Arial Narrow" w:hAnsi="Arial Narrow"/>
                <w:bCs/>
                <w:noProof w:val="0"/>
                <w:spacing w:val="-2"/>
                <w:sz w:val="22"/>
                <w:szCs w:val="22"/>
              </w:rPr>
            </w:pPr>
          </w:p>
          <w:p w:rsidR="007E78AF" w:rsidRPr="00A44A2F" w:rsidRDefault="00F02D69"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noProof w:val="0"/>
                <w:spacing w:val="-2"/>
                <w:sz w:val="22"/>
                <w:szCs w:val="22"/>
              </w:rPr>
              <w:t>39</w:t>
            </w:r>
            <w:r w:rsidR="00B078BC" w:rsidRPr="00A44A2F">
              <w:rPr>
                <w:rStyle w:val="Fuentedeprrafopredeter4"/>
                <w:rFonts w:ascii="Arial Narrow" w:hAnsi="Arial Narrow"/>
                <w:b/>
                <w:noProof w:val="0"/>
                <w:spacing w:val="-2"/>
                <w:sz w:val="22"/>
                <w:szCs w:val="22"/>
              </w:rPr>
              <w:t>.6</w:t>
            </w:r>
            <w:r w:rsidR="00B078BC" w:rsidRPr="00A44A2F">
              <w:rPr>
                <w:rStyle w:val="Fuentedeprrafopredeter4"/>
                <w:rFonts w:ascii="Arial Narrow" w:hAnsi="Arial Narrow"/>
                <w:bCs/>
                <w:noProof w:val="0"/>
                <w:spacing w:val="-2"/>
                <w:sz w:val="22"/>
                <w:szCs w:val="22"/>
              </w:rPr>
              <w:t xml:space="preserve"> Instancia </w:t>
            </w:r>
            <w:r w:rsidR="00CA4FAD" w:rsidRPr="00A44A2F">
              <w:rPr>
                <w:rStyle w:val="Fuentedeprrafopredeter4"/>
                <w:rFonts w:ascii="Arial Narrow" w:hAnsi="Arial Narrow"/>
                <w:bCs/>
                <w:noProof w:val="0"/>
                <w:spacing w:val="-2"/>
                <w:sz w:val="22"/>
                <w:szCs w:val="22"/>
              </w:rPr>
              <w:t>Única. -</w:t>
            </w:r>
            <w:r w:rsidR="00B078BC" w:rsidRPr="00A44A2F">
              <w:rPr>
                <w:rStyle w:val="Fuentedeprrafopredeter4"/>
                <w:rFonts w:ascii="Arial Narrow" w:hAnsi="Arial Narrow"/>
                <w:bCs/>
                <w:noProof w:val="0"/>
                <w:spacing w:val="-2"/>
                <w:sz w:val="22"/>
                <w:szCs w:val="22"/>
              </w:rPr>
              <w:t xml:space="preserve"> De surgir controversias en que las partes no concuerden someterlas a los procedimientos de mediación y arbitraje y decidan ir a sede judicial, el procedimiento se lo ventilará ante los Tribunales Distritales de lo Contencioso Administrativo aplicando para ello la Ley de la Jurisdicción Contencioso Administrativa.</w:t>
            </w:r>
          </w:p>
          <w:p w:rsidR="00EA6C19" w:rsidRPr="00A44A2F" w:rsidRDefault="00EA6C19" w:rsidP="004A0042">
            <w:pPr>
              <w:autoSpaceDE w:val="0"/>
              <w:autoSpaceDN w:val="0"/>
              <w:adjustRightInd w:val="0"/>
              <w:ind w:left="175"/>
              <w:rPr>
                <w:rFonts w:ascii="Arial Narrow" w:hAnsi="Arial Narrow"/>
                <w:noProof w:val="0"/>
                <w:sz w:val="22"/>
                <w:szCs w:val="22"/>
              </w:rPr>
            </w:pPr>
          </w:p>
        </w:tc>
      </w:tr>
      <w:tr w:rsidR="007E78AF"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7E78AF" w:rsidRPr="00A44A2F" w:rsidRDefault="007E78AF" w:rsidP="00174106">
            <w:pPr>
              <w:pStyle w:val="Header1-Clauses"/>
              <w:tabs>
                <w:tab w:val="clear" w:pos="2276"/>
                <w:tab w:val="num" w:pos="432"/>
              </w:tabs>
              <w:spacing w:before="100" w:after="80" w:line="276" w:lineRule="auto"/>
              <w:ind w:left="432"/>
              <w:rPr>
                <w:rFonts w:ascii="Arial Narrow" w:hAnsi="Arial Narrow"/>
                <w:noProof w:val="0"/>
                <w:sz w:val="22"/>
                <w:szCs w:val="22"/>
              </w:rPr>
            </w:pPr>
            <w:bookmarkStart w:id="56" w:name="_Toc438532621"/>
            <w:bookmarkStart w:id="57" w:name="_Toc438532622"/>
            <w:bookmarkStart w:id="58" w:name="_Toc438532626"/>
            <w:bookmarkStart w:id="59" w:name="_Toc438532627"/>
            <w:bookmarkStart w:id="60" w:name="_Toc438532628"/>
            <w:bookmarkStart w:id="61" w:name="_Toc438438851"/>
            <w:bookmarkStart w:id="62" w:name="_Toc438532630"/>
            <w:bookmarkStart w:id="63" w:name="_Toc438733995"/>
            <w:bookmarkStart w:id="64" w:name="_Toc438907032"/>
            <w:bookmarkStart w:id="65" w:name="_Toc438907231"/>
            <w:bookmarkEnd w:id="56"/>
            <w:bookmarkEnd w:id="57"/>
            <w:bookmarkEnd w:id="58"/>
            <w:bookmarkEnd w:id="59"/>
            <w:bookmarkEnd w:id="60"/>
            <w:r w:rsidRPr="00A44A2F">
              <w:rPr>
                <w:rFonts w:ascii="Arial Narrow" w:hAnsi="Arial Narrow"/>
                <w:noProof w:val="0"/>
                <w:sz w:val="22"/>
                <w:szCs w:val="22"/>
              </w:rPr>
              <w:lastRenderedPageBreak/>
              <w:t>Confidencialidad</w:t>
            </w:r>
            <w:bookmarkEnd w:id="61"/>
            <w:bookmarkEnd w:id="62"/>
            <w:bookmarkEnd w:id="63"/>
            <w:bookmarkEnd w:id="64"/>
            <w:bookmarkEnd w:id="65"/>
          </w:p>
        </w:tc>
        <w:tc>
          <w:tcPr>
            <w:tcW w:w="8156" w:type="dxa"/>
            <w:tcBorders>
              <w:top w:val="single" w:sz="4" w:space="0" w:color="auto"/>
              <w:left w:val="single" w:sz="4" w:space="0" w:color="auto"/>
              <w:bottom w:val="single" w:sz="4" w:space="0" w:color="auto"/>
              <w:right w:val="single" w:sz="4" w:space="0" w:color="auto"/>
            </w:tcBorders>
          </w:tcPr>
          <w:p w:rsidR="00E13B8F" w:rsidRPr="00A44A2F" w:rsidRDefault="00E13B8F" w:rsidP="00F06D3D">
            <w:pPr>
              <w:pStyle w:val="Header2-SubClauses"/>
              <w:numPr>
                <w:ilvl w:val="0"/>
                <w:numId w:val="0"/>
              </w:numPr>
              <w:tabs>
                <w:tab w:val="clear" w:pos="619"/>
                <w:tab w:val="left" w:pos="304"/>
              </w:tabs>
              <w:spacing w:after="0"/>
              <w:ind w:left="175"/>
              <w:rPr>
                <w:rFonts w:ascii="Arial Narrow" w:hAnsi="Arial Narrow"/>
                <w:iCs/>
                <w:noProof w:val="0"/>
                <w:sz w:val="22"/>
                <w:szCs w:val="22"/>
              </w:rPr>
            </w:pPr>
          </w:p>
          <w:p w:rsidR="007E78AF" w:rsidRPr="00A44A2F" w:rsidRDefault="007E78AF" w:rsidP="00F06D3D">
            <w:pPr>
              <w:pStyle w:val="Header2-SubClauses"/>
              <w:tabs>
                <w:tab w:val="clear" w:pos="619"/>
                <w:tab w:val="left" w:pos="304"/>
              </w:tabs>
              <w:spacing w:after="0"/>
              <w:ind w:left="175" w:firstLine="0"/>
              <w:rPr>
                <w:rStyle w:val="Fuentedeprrafopredeter4"/>
                <w:rFonts w:ascii="Arial Narrow" w:hAnsi="Arial Narrow"/>
                <w:bCs/>
                <w:spacing w:val="-2"/>
                <w:sz w:val="22"/>
                <w:szCs w:val="22"/>
              </w:rPr>
            </w:pPr>
            <w:r w:rsidRPr="00A44A2F">
              <w:rPr>
                <w:rStyle w:val="Fuentedeprrafopredeter4"/>
                <w:rFonts w:ascii="Arial Narrow" w:hAnsi="Arial Narrow"/>
                <w:bCs/>
                <w:spacing w:val="-2"/>
                <w:sz w:val="22"/>
                <w:szCs w:val="22"/>
              </w:rPr>
              <w:t>No se divulgará a los Oferentes ni a ninguna persona que no esté oficialmente involucrada con el proceso de la Licitación, información relacionada con la evaluación de las Ofertas, ni sobre la recomendación de adjudicación del contrato hasta que se haya publicado la adjudicación del Contrato.</w:t>
            </w:r>
          </w:p>
          <w:p w:rsidR="00E13B8F" w:rsidRPr="00A44A2F" w:rsidRDefault="00E13B8F" w:rsidP="00F06D3D">
            <w:pPr>
              <w:pStyle w:val="Header2-SubClauses"/>
              <w:numPr>
                <w:ilvl w:val="0"/>
                <w:numId w:val="0"/>
              </w:numPr>
              <w:tabs>
                <w:tab w:val="clear" w:pos="619"/>
                <w:tab w:val="left" w:pos="304"/>
              </w:tabs>
              <w:spacing w:after="0"/>
              <w:ind w:left="175"/>
              <w:rPr>
                <w:rFonts w:ascii="Arial Narrow" w:hAnsi="Arial Narrow"/>
                <w:iCs/>
                <w:noProof w:val="0"/>
                <w:sz w:val="22"/>
                <w:szCs w:val="22"/>
              </w:rPr>
            </w:pPr>
          </w:p>
          <w:p w:rsidR="00592CAA" w:rsidRPr="00A44A2F" w:rsidRDefault="00592CAA" w:rsidP="00F06D3D">
            <w:pPr>
              <w:pStyle w:val="Header2-SubClauses"/>
              <w:tabs>
                <w:tab w:val="clear" w:pos="619"/>
                <w:tab w:val="left" w:pos="304"/>
              </w:tabs>
              <w:spacing w:after="0"/>
              <w:ind w:left="175" w:firstLine="0"/>
              <w:rPr>
                <w:rFonts w:ascii="Arial Narrow" w:hAnsi="Arial Narrow"/>
                <w:iCs/>
                <w:noProof w:val="0"/>
                <w:sz w:val="22"/>
                <w:szCs w:val="22"/>
              </w:rPr>
            </w:pPr>
            <w:r w:rsidRPr="00A44A2F">
              <w:rPr>
                <w:rFonts w:ascii="Arial Narrow" w:hAnsi="Arial Narrow"/>
                <w:noProof w:val="0"/>
                <w:sz w:val="22"/>
                <w:szCs w:val="22"/>
              </w:rPr>
              <w:t>Si durante el plazo transcurrido entre el Acto de Apertura y la fecha de adjudicación del contrato, un Oferente desea comunicarse con el Contratante sobre cualquier asunto relacionado con el proceso de la Licitación, deberá hacerlo por escrito.</w:t>
            </w:r>
          </w:p>
          <w:p w:rsidR="00EA6C19" w:rsidRPr="00A44A2F" w:rsidRDefault="00EA6C19" w:rsidP="004A0042">
            <w:pPr>
              <w:pStyle w:val="Header2-SubClauses"/>
              <w:numPr>
                <w:ilvl w:val="0"/>
                <w:numId w:val="0"/>
              </w:numPr>
              <w:tabs>
                <w:tab w:val="clear" w:pos="619"/>
                <w:tab w:val="left" w:pos="304"/>
              </w:tabs>
              <w:spacing w:before="100" w:after="80"/>
              <w:ind w:left="175"/>
              <w:rPr>
                <w:rFonts w:ascii="Arial Narrow" w:hAnsi="Arial Narrow"/>
                <w:iCs/>
                <w:noProof w:val="0"/>
                <w:sz w:val="22"/>
                <w:szCs w:val="22"/>
              </w:rPr>
            </w:pPr>
          </w:p>
        </w:tc>
      </w:tr>
      <w:tr w:rsidR="00B078BC"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B078BC" w:rsidRPr="00A44A2F" w:rsidRDefault="00B078BC" w:rsidP="00F06D3D">
            <w:pPr>
              <w:pStyle w:val="Header1-Clauses"/>
              <w:tabs>
                <w:tab w:val="clear" w:pos="2276"/>
                <w:tab w:val="num" w:pos="432"/>
              </w:tabs>
              <w:spacing w:line="276" w:lineRule="auto"/>
              <w:ind w:left="432"/>
              <w:rPr>
                <w:rFonts w:ascii="Arial Narrow" w:hAnsi="Arial Narrow"/>
                <w:noProof w:val="0"/>
                <w:sz w:val="22"/>
                <w:szCs w:val="22"/>
              </w:rPr>
            </w:pPr>
            <w:r w:rsidRPr="00A44A2F">
              <w:rPr>
                <w:rStyle w:val="Fuentedeprrafopredeter4"/>
                <w:rFonts w:ascii="Arial Narrow" w:hAnsi="Arial Narrow"/>
                <w:bCs/>
                <w:noProof w:val="0"/>
                <w:spacing w:val="-2"/>
                <w:sz w:val="22"/>
                <w:szCs w:val="22"/>
              </w:rPr>
              <w:t xml:space="preserve">Publicación </w:t>
            </w:r>
            <w:r w:rsidRPr="00A44A2F">
              <w:rPr>
                <w:rStyle w:val="Fuentedeprrafopredeter4"/>
                <w:rFonts w:ascii="Arial Narrow" w:hAnsi="Arial Narrow"/>
                <w:bCs/>
                <w:noProof w:val="0"/>
                <w:spacing w:val="-2"/>
                <w:sz w:val="22"/>
                <w:szCs w:val="22"/>
              </w:rPr>
              <w:lastRenderedPageBreak/>
              <w:t>Posterior</w:t>
            </w:r>
          </w:p>
        </w:tc>
        <w:tc>
          <w:tcPr>
            <w:tcW w:w="8156" w:type="dxa"/>
            <w:tcBorders>
              <w:top w:val="single" w:sz="4" w:space="0" w:color="auto"/>
              <w:left w:val="single" w:sz="4" w:space="0" w:color="auto"/>
              <w:bottom w:val="single" w:sz="4" w:space="0" w:color="auto"/>
              <w:right w:val="single" w:sz="4" w:space="0" w:color="auto"/>
            </w:tcBorders>
          </w:tcPr>
          <w:p w:rsidR="00E13B8F" w:rsidRPr="00A44A2F" w:rsidRDefault="00E13B8F" w:rsidP="00F06D3D">
            <w:pPr>
              <w:pStyle w:val="Header2-SubClauses"/>
              <w:numPr>
                <w:ilvl w:val="0"/>
                <w:numId w:val="0"/>
              </w:numPr>
              <w:tabs>
                <w:tab w:val="clear" w:pos="619"/>
                <w:tab w:val="left" w:pos="304"/>
              </w:tabs>
              <w:spacing w:after="0"/>
              <w:ind w:left="175"/>
              <w:rPr>
                <w:rStyle w:val="Fuentedeprrafopredeter4"/>
                <w:rFonts w:ascii="Arial Narrow" w:hAnsi="Arial Narrow"/>
                <w:noProof w:val="0"/>
                <w:sz w:val="22"/>
                <w:szCs w:val="22"/>
              </w:rPr>
            </w:pPr>
          </w:p>
          <w:p w:rsidR="00B078BC" w:rsidRPr="00A44A2F" w:rsidRDefault="00B078BC" w:rsidP="00F06D3D">
            <w:pPr>
              <w:pStyle w:val="Header2-SubClauses"/>
              <w:tabs>
                <w:tab w:val="clear" w:pos="619"/>
                <w:tab w:val="left" w:pos="304"/>
              </w:tabs>
              <w:spacing w:after="0"/>
              <w:ind w:left="175" w:firstLine="0"/>
              <w:rPr>
                <w:rStyle w:val="Fuentedeprrafopredeter4"/>
                <w:rFonts w:ascii="Arial Narrow" w:hAnsi="Arial Narrow"/>
                <w:noProof w:val="0"/>
                <w:sz w:val="22"/>
                <w:szCs w:val="22"/>
              </w:rPr>
            </w:pPr>
            <w:r w:rsidRPr="00A44A2F">
              <w:rPr>
                <w:rStyle w:val="Fuentedeprrafopredeter4"/>
                <w:rFonts w:ascii="Arial Narrow" w:hAnsi="Arial Narrow"/>
                <w:bCs/>
                <w:noProof w:val="0"/>
                <w:spacing w:val="-2"/>
                <w:sz w:val="22"/>
                <w:szCs w:val="22"/>
              </w:rPr>
              <w:lastRenderedPageBreak/>
              <w:t xml:space="preserve">Una vez realizada la contratación se procederá publicar la misma en el </w:t>
            </w:r>
            <w:r w:rsidR="00CA4FAD" w:rsidRPr="00A44A2F">
              <w:rPr>
                <w:rStyle w:val="Fuentedeprrafopredeter4"/>
                <w:rFonts w:ascii="Arial Narrow" w:hAnsi="Arial Narrow"/>
                <w:bCs/>
                <w:noProof w:val="0"/>
                <w:spacing w:val="-2"/>
                <w:sz w:val="22"/>
                <w:szCs w:val="22"/>
              </w:rPr>
              <w:t>portal www.compraspublicas.gob.ec</w:t>
            </w:r>
            <w:r w:rsidRPr="00A44A2F">
              <w:rPr>
                <w:rStyle w:val="Fuentedeprrafopredeter4"/>
                <w:rFonts w:ascii="Arial Narrow" w:hAnsi="Arial Narrow"/>
                <w:bCs/>
                <w:noProof w:val="0"/>
                <w:spacing w:val="-2"/>
                <w:sz w:val="22"/>
                <w:szCs w:val="22"/>
              </w:rPr>
              <w:t xml:space="preserve"> la información relevante del mismo.</w:t>
            </w:r>
          </w:p>
          <w:p w:rsidR="00EA6C19" w:rsidRPr="00A44A2F" w:rsidRDefault="00EA6C19" w:rsidP="00F06D3D">
            <w:pPr>
              <w:pStyle w:val="Header2-SubClauses"/>
              <w:numPr>
                <w:ilvl w:val="0"/>
                <w:numId w:val="0"/>
              </w:numPr>
              <w:tabs>
                <w:tab w:val="clear" w:pos="619"/>
                <w:tab w:val="left" w:pos="304"/>
              </w:tabs>
              <w:spacing w:after="0" w:line="276" w:lineRule="auto"/>
              <w:ind w:left="175"/>
              <w:rPr>
                <w:rFonts w:ascii="Arial Narrow" w:hAnsi="Arial Narrow"/>
                <w:noProof w:val="0"/>
                <w:sz w:val="22"/>
                <w:szCs w:val="22"/>
              </w:rPr>
            </w:pPr>
          </w:p>
        </w:tc>
      </w:tr>
      <w:tr w:rsidR="00B078BC"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B078BC" w:rsidRPr="00A44A2F" w:rsidRDefault="00B078BC" w:rsidP="00F06D3D">
            <w:pPr>
              <w:pStyle w:val="Header1-Clauses"/>
              <w:tabs>
                <w:tab w:val="clear" w:pos="2276"/>
                <w:tab w:val="num" w:pos="432"/>
              </w:tabs>
              <w:spacing w:line="276" w:lineRule="auto"/>
              <w:ind w:left="432"/>
              <w:rPr>
                <w:rFonts w:ascii="Arial Narrow" w:hAnsi="Arial Narrow"/>
                <w:noProof w:val="0"/>
                <w:sz w:val="22"/>
                <w:szCs w:val="22"/>
              </w:rPr>
            </w:pPr>
            <w:r w:rsidRPr="00A44A2F">
              <w:rPr>
                <w:rStyle w:val="Fuentedeprrafopredeter4"/>
                <w:rFonts w:ascii="Arial Narrow" w:hAnsi="Arial Narrow"/>
                <w:bCs/>
                <w:noProof w:val="0"/>
                <w:spacing w:val="-2"/>
                <w:sz w:val="22"/>
                <w:szCs w:val="22"/>
              </w:rPr>
              <w:lastRenderedPageBreak/>
              <w:t>Negativa a recibir</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autoSpaceDE w:val="0"/>
              <w:autoSpaceDN w:val="0"/>
              <w:adjustRightInd w:val="0"/>
              <w:ind w:left="175"/>
              <w:rPr>
                <w:rStyle w:val="Fuentedeprrafopredeter4"/>
                <w:rFonts w:ascii="Arial Narrow" w:hAnsi="Arial Narrow"/>
                <w:b/>
                <w:bCs/>
                <w:noProof w:val="0"/>
                <w:spacing w:val="-2"/>
                <w:sz w:val="22"/>
                <w:szCs w:val="22"/>
              </w:rPr>
            </w:pPr>
          </w:p>
          <w:p w:rsidR="00453D7C" w:rsidRPr="00A44A2F" w:rsidRDefault="00453D7C" w:rsidP="00F06D3D">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4</w:t>
            </w:r>
            <w:r w:rsidR="00F02D69" w:rsidRPr="00A44A2F">
              <w:rPr>
                <w:rStyle w:val="Fuentedeprrafopredeter4"/>
                <w:rFonts w:ascii="Arial Narrow" w:hAnsi="Arial Narrow"/>
                <w:b/>
                <w:bCs/>
                <w:noProof w:val="0"/>
                <w:spacing w:val="-2"/>
                <w:sz w:val="22"/>
                <w:szCs w:val="22"/>
              </w:rPr>
              <w:t>2</w:t>
            </w:r>
            <w:r w:rsidRPr="00A44A2F">
              <w:rPr>
                <w:rStyle w:val="Fuentedeprrafopredeter4"/>
                <w:rFonts w:ascii="Arial Narrow" w:hAnsi="Arial Narrow"/>
                <w:b/>
                <w:bCs/>
                <w:noProof w:val="0"/>
                <w:spacing w:val="-2"/>
                <w:sz w:val="22"/>
                <w:szCs w:val="22"/>
              </w:rPr>
              <w:t>.1</w:t>
            </w:r>
            <w:r w:rsidRPr="00A44A2F">
              <w:rPr>
                <w:rStyle w:val="Fuentedeprrafopredeter4"/>
                <w:rFonts w:ascii="Arial Narrow" w:hAnsi="Arial Narrow"/>
                <w:bCs/>
                <w:noProof w:val="0"/>
                <w:spacing w:val="-2"/>
                <w:sz w:val="22"/>
                <w:szCs w:val="22"/>
              </w:rPr>
              <w:t xml:space="preserve"> La entidad contratante podrá, dentro del término de 10 días contados a partir de la solicitud de recepción del contratista, negarse a recibir </w:t>
            </w:r>
            <w:r w:rsidR="009545B6" w:rsidRPr="00A44A2F">
              <w:rPr>
                <w:rStyle w:val="Fuentedeprrafopredeter4"/>
                <w:rFonts w:ascii="Arial Narrow" w:hAnsi="Arial Narrow"/>
                <w:bCs/>
                <w:noProof w:val="0"/>
                <w:spacing w:val="-2"/>
                <w:sz w:val="22"/>
                <w:szCs w:val="22"/>
              </w:rPr>
              <w:t>la obra</w:t>
            </w:r>
            <w:r w:rsidRPr="00A44A2F">
              <w:rPr>
                <w:rStyle w:val="Fuentedeprrafopredeter4"/>
                <w:rFonts w:ascii="Arial Narrow" w:hAnsi="Arial Narrow"/>
                <w:bCs/>
                <w:noProof w:val="0"/>
                <w:spacing w:val="-2"/>
                <w:sz w:val="22"/>
                <w:szCs w:val="22"/>
              </w:rPr>
              <w:t>, por razones justificadas, relacionadas con el cumplimiento de las obligaciones contractuales asumidas por el contratista. La negativa se notificará por escrito al contratista y se dejará constancia de que la misma fue practicada.</w:t>
            </w:r>
          </w:p>
          <w:p w:rsidR="00453D7C" w:rsidRPr="00A44A2F" w:rsidRDefault="00453D7C" w:rsidP="00F06D3D">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453D7C" w:rsidP="00F06D3D">
            <w:pPr>
              <w:pStyle w:val="Header2-SubClauses"/>
              <w:numPr>
                <w:ilvl w:val="0"/>
                <w:numId w:val="0"/>
              </w:numPr>
              <w:tabs>
                <w:tab w:val="clear" w:pos="619"/>
                <w:tab w:val="left" w:pos="304"/>
              </w:tabs>
              <w:spacing w:after="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Vencido el término previsto sin que la entidad contratante objetare la solicitud de recepción ni formulare observaciones al cumplimiento del contrato, operará, sin más trámite, la recepción de pleno derecho, para lo cual el contratista notificará por intermedio de un Juez de lo Civil o un Notario Público.</w:t>
            </w:r>
          </w:p>
          <w:p w:rsidR="00214D2C" w:rsidRPr="00A44A2F" w:rsidRDefault="00214D2C" w:rsidP="00F06D3D">
            <w:pPr>
              <w:pStyle w:val="Header2-SubClauses"/>
              <w:numPr>
                <w:ilvl w:val="0"/>
                <w:numId w:val="0"/>
              </w:numPr>
              <w:tabs>
                <w:tab w:val="clear" w:pos="619"/>
                <w:tab w:val="left" w:pos="304"/>
              </w:tabs>
              <w:spacing w:after="0"/>
              <w:ind w:left="175"/>
              <w:rPr>
                <w:rFonts w:ascii="Arial Narrow" w:hAnsi="Arial Narrow"/>
                <w:noProof w:val="0"/>
                <w:sz w:val="22"/>
                <w:szCs w:val="22"/>
              </w:rPr>
            </w:pPr>
          </w:p>
        </w:tc>
      </w:tr>
      <w:tr w:rsidR="00B078BC" w:rsidRPr="00A44A2F" w:rsidTr="009813F0">
        <w:trPr>
          <w:trHeight w:val="144"/>
          <w:jc w:val="center"/>
        </w:trPr>
        <w:tc>
          <w:tcPr>
            <w:tcW w:w="2204" w:type="dxa"/>
            <w:tcBorders>
              <w:top w:val="single" w:sz="4" w:space="0" w:color="auto"/>
              <w:left w:val="single" w:sz="4" w:space="0" w:color="auto"/>
              <w:bottom w:val="single" w:sz="4" w:space="0" w:color="auto"/>
              <w:right w:val="single" w:sz="4" w:space="0" w:color="auto"/>
            </w:tcBorders>
          </w:tcPr>
          <w:p w:rsidR="00B078BC" w:rsidRPr="00A44A2F" w:rsidRDefault="0030015D" w:rsidP="00174106">
            <w:pPr>
              <w:pStyle w:val="Header1-Clauses"/>
              <w:tabs>
                <w:tab w:val="clear" w:pos="2276"/>
                <w:tab w:val="num" w:pos="432"/>
              </w:tabs>
              <w:spacing w:before="100" w:after="80" w:line="276" w:lineRule="auto"/>
              <w:ind w:left="432"/>
              <w:rPr>
                <w:rFonts w:ascii="Arial Narrow" w:hAnsi="Arial Narrow"/>
                <w:noProof w:val="0"/>
                <w:sz w:val="22"/>
                <w:szCs w:val="22"/>
              </w:rPr>
            </w:pPr>
            <w:r w:rsidRPr="00A44A2F">
              <w:rPr>
                <w:rFonts w:ascii="Arial Narrow" w:hAnsi="Arial Narrow"/>
                <w:noProof w:val="0"/>
                <w:sz w:val="22"/>
                <w:szCs w:val="22"/>
              </w:rPr>
              <w:t>De las A</w:t>
            </w:r>
            <w:r w:rsidR="001E1095" w:rsidRPr="00A44A2F">
              <w:rPr>
                <w:rFonts w:ascii="Arial Narrow" w:hAnsi="Arial Narrow"/>
                <w:noProof w:val="0"/>
                <w:sz w:val="22"/>
                <w:szCs w:val="22"/>
              </w:rPr>
              <w:t>ctas de Recepción</w:t>
            </w:r>
          </w:p>
        </w:tc>
        <w:tc>
          <w:tcPr>
            <w:tcW w:w="8156" w:type="dxa"/>
            <w:tcBorders>
              <w:top w:val="single" w:sz="4" w:space="0" w:color="auto"/>
              <w:left w:val="single" w:sz="4" w:space="0" w:color="auto"/>
              <w:bottom w:val="single" w:sz="4" w:space="0" w:color="auto"/>
              <w:right w:val="single" w:sz="4" w:space="0" w:color="auto"/>
            </w:tcBorders>
          </w:tcPr>
          <w:p w:rsidR="00417A76" w:rsidRPr="00A44A2F" w:rsidRDefault="00417A76" w:rsidP="004A0042">
            <w:pPr>
              <w:autoSpaceDE w:val="0"/>
              <w:autoSpaceDN w:val="0"/>
              <w:adjustRightInd w:val="0"/>
              <w:ind w:left="175"/>
              <w:rPr>
                <w:rStyle w:val="Fuentedeprrafopredeter4"/>
                <w:rFonts w:ascii="Arial Narrow" w:hAnsi="Arial Narrow"/>
                <w:b/>
                <w:bCs/>
                <w:noProof w:val="0"/>
                <w:spacing w:val="-2"/>
                <w:sz w:val="22"/>
                <w:szCs w:val="22"/>
              </w:rPr>
            </w:pPr>
          </w:p>
          <w:p w:rsidR="009545B6" w:rsidRPr="00A44A2F" w:rsidRDefault="00256335"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
                <w:bCs/>
                <w:noProof w:val="0"/>
                <w:spacing w:val="-2"/>
                <w:sz w:val="22"/>
                <w:szCs w:val="22"/>
              </w:rPr>
              <w:t>4</w:t>
            </w:r>
            <w:r w:rsidR="00F02D69" w:rsidRPr="00A44A2F">
              <w:rPr>
                <w:rStyle w:val="Fuentedeprrafopredeter4"/>
                <w:rFonts w:ascii="Arial Narrow" w:hAnsi="Arial Narrow"/>
                <w:b/>
                <w:bCs/>
                <w:noProof w:val="0"/>
                <w:spacing w:val="-2"/>
                <w:sz w:val="22"/>
                <w:szCs w:val="22"/>
              </w:rPr>
              <w:t>3</w:t>
            </w:r>
            <w:r w:rsidR="009545B6" w:rsidRPr="00A44A2F">
              <w:rPr>
                <w:rStyle w:val="Fuentedeprrafopredeter4"/>
                <w:rFonts w:ascii="Arial Narrow" w:hAnsi="Arial Narrow"/>
                <w:b/>
                <w:bCs/>
                <w:noProof w:val="0"/>
                <w:spacing w:val="-2"/>
                <w:sz w:val="22"/>
                <w:szCs w:val="22"/>
              </w:rPr>
              <w:t>.1</w:t>
            </w:r>
            <w:r w:rsidR="009545B6" w:rsidRPr="00A44A2F">
              <w:rPr>
                <w:rStyle w:val="Fuentedeprrafopredeter4"/>
                <w:rFonts w:ascii="Arial Narrow" w:hAnsi="Arial Narrow"/>
                <w:bCs/>
                <w:noProof w:val="0"/>
                <w:spacing w:val="-2"/>
                <w:sz w:val="22"/>
                <w:szCs w:val="22"/>
              </w:rPr>
              <w:t xml:space="preserve"> Las </w:t>
            </w:r>
            <w:r w:rsidR="00055ABA" w:rsidRPr="00A44A2F">
              <w:rPr>
                <w:rStyle w:val="Fuentedeprrafopredeter4"/>
                <w:rFonts w:ascii="Arial Narrow" w:hAnsi="Arial Narrow"/>
                <w:bCs/>
                <w:noProof w:val="0"/>
                <w:spacing w:val="-2"/>
                <w:sz w:val="22"/>
                <w:szCs w:val="22"/>
              </w:rPr>
              <w:t>actas de recepción provisional</w:t>
            </w:r>
            <w:r w:rsidR="009545B6" w:rsidRPr="00A44A2F">
              <w:rPr>
                <w:rStyle w:val="Fuentedeprrafopredeter4"/>
                <w:rFonts w:ascii="Arial Narrow" w:hAnsi="Arial Narrow"/>
                <w:bCs/>
                <w:noProof w:val="0"/>
                <w:spacing w:val="-2"/>
                <w:sz w:val="22"/>
                <w:szCs w:val="22"/>
              </w:rPr>
              <w:t xml:space="preserve"> y definitiva serán suscritas por el contratista y los integrantes de la Comisión designada por la </w:t>
            </w:r>
            <w:r w:rsidR="00214D2C" w:rsidRPr="00A44A2F">
              <w:rPr>
                <w:rStyle w:val="Fuentedeprrafopredeter4"/>
                <w:rFonts w:ascii="Arial Narrow" w:hAnsi="Arial Narrow"/>
                <w:bCs/>
                <w:noProof w:val="0"/>
                <w:spacing w:val="-2"/>
                <w:sz w:val="22"/>
                <w:szCs w:val="22"/>
              </w:rPr>
              <w:t xml:space="preserve">Máxima Autoridad </w:t>
            </w:r>
            <w:r w:rsidR="009545B6" w:rsidRPr="00A44A2F">
              <w:rPr>
                <w:rStyle w:val="Fuentedeprrafopredeter4"/>
                <w:rFonts w:ascii="Arial Narrow" w:hAnsi="Arial Narrow"/>
                <w:bCs/>
                <w:noProof w:val="0"/>
                <w:spacing w:val="-2"/>
                <w:sz w:val="22"/>
                <w:szCs w:val="22"/>
              </w:rPr>
              <w:t>de la entidad contratante o su delegado conformada por el administrador del contrato y un técnico que no haya intervenido en el proceso de ejecución del contrato.</w:t>
            </w:r>
          </w:p>
          <w:p w:rsidR="009545B6" w:rsidRPr="00A44A2F" w:rsidRDefault="009545B6" w:rsidP="004A0042">
            <w:pPr>
              <w:autoSpaceDE w:val="0"/>
              <w:autoSpaceDN w:val="0"/>
              <w:adjustRightInd w:val="0"/>
              <w:ind w:left="175"/>
              <w:rPr>
                <w:rStyle w:val="Fuentedeprrafopredeter4"/>
                <w:rFonts w:ascii="Arial Narrow" w:hAnsi="Arial Narrow"/>
                <w:bCs/>
                <w:noProof w:val="0"/>
                <w:spacing w:val="-2"/>
                <w:sz w:val="22"/>
                <w:szCs w:val="22"/>
              </w:rPr>
            </w:pPr>
          </w:p>
          <w:p w:rsidR="009545B6" w:rsidRPr="00A44A2F" w:rsidRDefault="009545B6" w:rsidP="004A0042">
            <w:pPr>
              <w:autoSpaceDE w:val="0"/>
              <w:autoSpaceDN w:val="0"/>
              <w:adjustRightInd w:val="0"/>
              <w:ind w:left="175"/>
              <w:rPr>
                <w:rStyle w:val="Fuentedeprrafopredeter4"/>
                <w:rFonts w:ascii="Arial Narrow" w:hAnsi="Arial Narrow"/>
                <w:bCs/>
                <w:noProof w:val="0"/>
                <w:spacing w:val="-2"/>
                <w:sz w:val="22"/>
                <w:szCs w:val="22"/>
              </w:rPr>
            </w:pPr>
            <w:r w:rsidRPr="00A44A2F">
              <w:rPr>
                <w:rStyle w:val="Fuentedeprrafopredeter4"/>
                <w:rFonts w:ascii="Arial Narrow" w:hAnsi="Arial Narrow"/>
                <w:bCs/>
                <w:noProof w:val="0"/>
                <w:spacing w:val="-2"/>
                <w:sz w:val="22"/>
                <w:szCs w:val="22"/>
              </w:rPr>
              <w:t>Las actas contendrán los antecedentes, condiciones generales de ejecución, condiciones operativas, liquidación económica, liquidación de plazos, constancia de la recepción, cumplimiento de las obligaciones contractuales, reajustes de precios pagados, o pendientes de pago y cualquier otra circunstancia que se estime necesaria.</w:t>
            </w:r>
          </w:p>
          <w:p w:rsidR="009545B6" w:rsidRPr="00A44A2F" w:rsidRDefault="009545B6" w:rsidP="004A0042">
            <w:pPr>
              <w:autoSpaceDE w:val="0"/>
              <w:autoSpaceDN w:val="0"/>
              <w:adjustRightInd w:val="0"/>
              <w:ind w:left="175"/>
              <w:rPr>
                <w:rStyle w:val="Fuentedeprrafopredeter4"/>
                <w:rFonts w:ascii="Arial Narrow" w:hAnsi="Arial Narrow"/>
                <w:bCs/>
                <w:noProof w:val="0"/>
                <w:spacing w:val="-2"/>
                <w:sz w:val="22"/>
                <w:szCs w:val="22"/>
              </w:rPr>
            </w:pPr>
          </w:p>
          <w:p w:rsidR="00B078BC" w:rsidRPr="00A44A2F" w:rsidRDefault="009545B6" w:rsidP="004A0042">
            <w:pPr>
              <w:pStyle w:val="Header2-SubClauses"/>
              <w:numPr>
                <w:ilvl w:val="0"/>
                <w:numId w:val="0"/>
              </w:numPr>
              <w:tabs>
                <w:tab w:val="clear" w:pos="619"/>
                <w:tab w:val="left" w:pos="304"/>
              </w:tabs>
              <w:spacing w:before="100" w:after="80"/>
              <w:ind w:left="175"/>
              <w:rPr>
                <w:rFonts w:ascii="Arial Narrow" w:hAnsi="Arial Narrow"/>
                <w:noProof w:val="0"/>
                <w:sz w:val="22"/>
                <w:szCs w:val="22"/>
              </w:rPr>
            </w:pPr>
            <w:r w:rsidRPr="00A44A2F">
              <w:rPr>
                <w:rStyle w:val="Fuentedeprrafopredeter4"/>
                <w:rFonts w:ascii="Arial Narrow" w:hAnsi="Arial Narrow"/>
                <w:bCs/>
                <w:noProof w:val="0"/>
                <w:spacing w:val="-2"/>
                <w:sz w:val="22"/>
                <w:szCs w:val="22"/>
              </w:rPr>
              <w:t>E</w:t>
            </w:r>
            <w:r w:rsidR="00055ABA" w:rsidRPr="00A44A2F">
              <w:rPr>
                <w:rStyle w:val="Fuentedeprrafopredeter4"/>
                <w:rFonts w:ascii="Arial Narrow" w:hAnsi="Arial Narrow"/>
                <w:bCs/>
                <w:noProof w:val="0"/>
                <w:spacing w:val="-2"/>
                <w:sz w:val="22"/>
                <w:szCs w:val="22"/>
              </w:rPr>
              <w:t>n la recepción definitiva</w:t>
            </w:r>
            <w:r w:rsidRPr="00A44A2F">
              <w:rPr>
                <w:rStyle w:val="Fuentedeprrafopredeter4"/>
                <w:rFonts w:ascii="Arial Narrow" w:hAnsi="Arial Narrow"/>
                <w:bCs/>
                <w:noProof w:val="0"/>
                <w:spacing w:val="-2"/>
                <w:sz w:val="22"/>
                <w:szCs w:val="22"/>
              </w:rPr>
              <w:t xml:space="preserve"> se hará constar como antecedente los datos relacionados con la recepción </w:t>
            </w:r>
            <w:r w:rsidR="00055ABA" w:rsidRPr="00A44A2F">
              <w:rPr>
                <w:rStyle w:val="Fuentedeprrafopredeter4"/>
                <w:rFonts w:ascii="Arial Narrow" w:hAnsi="Arial Narrow"/>
                <w:bCs/>
                <w:noProof w:val="0"/>
                <w:spacing w:val="-2"/>
                <w:sz w:val="22"/>
                <w:szCs w:val="22"/>
              </w:rPr>
              <w:t>provisional</w:t>
            </w:r>
            <w:r w:rsidRPr="00A44A2F">
              <w:rPr>
                <w:rStyle w:val="Fuentedeprrafopredeter4"/>
                <w:rFonts w:ascii="Arial Narrow" w:hAnsi="Arial Narrow"/>
                <w:bCs/>
                <w:noProof w:val="0"/>
                <w:spacing w:val="-2"/>
                <w:sz w:val="22"/>
                <w:szCs w:val="22"/>
              </w:rPr>
              <w:t>.</w:t>
            </w:r>
          </w:p>
        </w:tc>
      </w:tr>
      <w:tr w:rsidR="00B078BC" w:rsidRPr="00A44A2F" w:rsidTr="00F06D3D">
        <w:trPr>
          <w:trHeight w:val="1040"/>
          <w:jc w:val="center"/>
        </w:trPr>
        <w:tc>
          <w:tcPr>
            <w:tcW w:w="2204" w:type="dxa"/>
            <w:tcBorders>
              <w:top w:val="single" w:sz="4" w:space="0" w:color="auto"/>
              <w:left w:val="single" w:sz="4" w:space="0" w:color="auto"/>
              <w:bottom w:val="single" w:sz="4" w:space="0" w:color="auto"/>
              <w:right w:val="single" w:sz="4" w:space="0" w:color="auto"/>
            </w:tcBorders>
          </w:tcPr>
          <w:p w:rsidR="00B767B0" w:rsidRPr="00A44A2F" w:rsidRDefault="009545B6" w:rsidP="00174106">
            <w:pPr>
              <w:pStyle w:val="Header1-Clauses"/>
              <w:tabs>
                <w:tab w:val="clear" w:pos="2276"/>
                <w:tab w:val="num" w:pos="432"/>
              </w:tabs>
              <w:spacing w:before="100" w:after="80" w:line="276" w:lineRule="auto"/>
              <w:ind w:left="432"/>
              <w:rPr>
                <w:rFonts w:ascii="Arial Narrow" w:hAnsi="Arial Narrow"/>
                <w:noProof w:val="0"/>
                <w:color w:val="FF0000"/>
                <w:sz w:val="22"/>
                <w:szCs w:val="22"/>
              </w:rPr>
            </w:pPr>
            <w:r w:rsidRPr="00A44A2F">
              <w:rPr>
                <w:rFonts w:ascii="Arial Narrow" w:hAnsi="Arial Narrow"/>
                <w:noProof w:val="0"/>
                <w:sz w:val="22"/>
                <w:szCs w:val="22"/>
              </w:rPr>
              <w:t>Recepci</w:t>
            </w:r>
            <w:r w:rsidR="00A96227" w:rsidRPr="00A44A2F">
              <w:rPr>
                <w:rFonts w:ascii="Arial Narrow" w:hAnsi="Arial Narrow"/>
                <w:noProof w:val="0"/>
                <w:sz w:val="22"/>
                <w:szCs w:val="22"/>
              </w:rPr>
              <w:t>o</w:t>
            </w:r>
            <w:r w:rsidRPr="00A44A2F">
              <w:rPr>
                <w:rFonts w:ascii="Arial Narrow" w:hAnsi="Arial Narrow"/>
                <w:noProof w:val="0"/>
                <w:sz w:val="22"/>
                <w:szCs w:val="22"/>
              </w:rPr>
              <w:t>n</w:t>
            </w:r>
            <w:r w:rsidR="00A96227" w:rsidRPr="00A44A2F">
              <w:rPr>
                <w:rFonts w:ascii="Arial Narrow" w:hAnsi="Arial Narrow"/>
                <w:noProof w:val="0"/>
                <w:sz w:val="22"/>
                <w:szCs w:val="22"/>
              </w:rPr>
              <w:t xml:space="preserve">es Provisionales y </w:t>
            </w:r>
            <w:r w:rsidRPr="00A44A2F">
              <w:rPr>
                <w:rFonts w:ascii="Arial Narrow" w:hAnsi="Arial Narrow"/>
                <w:noProof w:val="0"/>
                <w:sz w:val="22"/>
                <w:szCs w:val="22"/>
              </w:rPr>
              <w:t xml:space="preserve"> Definitiva</w:t>
            </w:r>
            <w:r w:rsidR="00A96227" w:rsidRPr="00A44A2F">
              <w:rPr>
                <w:rFonts w:ascii="Arial Narrow" w:hAnsi="Arial Narrow"/>
                <w:noProof w:val="0"/>
                <w:sz w:val="22"/>
                <w:szCs w:val="22"/>
              </w:rPr>
              <w:t>s</w:t>
            </w:r>
          </w:p>
        </w:tc>
        <w:tc>
          <w:tcPr>
            <w:tcW w:w="8156" w:type="dxa"/>
            <w:tcBorders>
              <w:top w:val="single" w:sz="4" w:space="0" w:color="auto"/>
              <w:left w:val="single" w:sz="4" w:space="0" w:color="auto"/>
              <w:bottom w:val="single" w:sz="4" w:space="0" w:color="auto"/>
              <w:right w:val="single" w:sz="4" w:space="0" w:color="auto"/>
            </w:tcBorders>
          </w:tcPr>
          <w:p w:rsidR="00844B19" w:rsidRPr="00A44A2F" w:rsidRDefault="009545B6" w:rsidP="00F06D3D">
            <w:pPr>
              <w:pStyle w:val="Headfid1"/>
              <w:ind w:left="175"/>
              <w:rPr>
                <w:rStyle w:val="Fuentedeprrafopredeter4"/>
                <w:rFonts w:ascii="Arial Narrow" w:hAnsi="Arial Narrow"/>
                <w:b w:val="0"/>
                <w:noProof w:val="0"/>
                <w:spacing w:val="-2"/>
                <w:sz w:val="22"/>
                <w:szCs w:val="22"/>
                <w:lang w:val="es-EC"/>
              </w:rPr>
            </w:pPr>
            <w:r w:rsidRPr="00A44A2F">
              <w:rPr>
                <w:rStyle w:val="Fuentedeprrafopredeter4"/>
                <w:rFonts w:ascii="Arial Narrow" w:hAnsi="Arial Narrow"/>
                <w:bCs/>
                <w:noProof w:val="0"/>
                <w:spacing w:val="-2"/>
                <w:sz w:val="22"/>
                <w:szCs w:val="22"/>
                <w:lang w:val="es-EC"/>
              </w:rPr>
              <w:t>4</w:t>
            </w:r>
            <w:r w:rsidR="00F02D69" w:rsidRPr="00A44A2F">
              <w:rPr>
                <w:rStyle w:val="Fuentedeprrafopredeter4"/>
                <w:rFonts w:ascii="Arial Narrow" w:hAnsi="Arial Narrow"/>
                <w:bCs/>
                <w:noProof w:val="0"/>
                <w:spacing w:val="-2"/>
                <w:sz w:val="22"/>
                <w:szCs w:val="22"/>
                <w:lang w:val="es-EC"/>
              </w:rPr>
              <w:t>4</w:t>
            </w:r>
            <w:r w:rsidRPr="00A44A2F">
              <w:rPr>
                <w:rStyle w:val="Fuentedeprrafopredeter4"/>
                <w:rFonts w:ascii="Arial Narrow" w:hAnsi="Arial Narrow"/>
                <w:bCs/>
                <w:noProof w:val="0"/>
                <w:spacing w:val="-2"/>
                <w:sz w:val="22"/>
                <w:szCs w:val="22"/>
                <w:lang w:val="es-EC"/>
              </w:rPr>
              <w:t>.1</w:t>
            </w:r>
            <w:r w:rsidRPr="00A44A2F">
              <w:rPr>
                <w:rStyle w:val="Fuentedeprrafopredeter4"/>
                <w:rFonts w:ascii="Arial Narrow" w:hAnsi="Arial Narrow"/>
                <w:b w:val="0"/>
                <w:bCs/>
                <w:noProof w:val="0"/>
                <w:spacing w:val="-2"/>
                <w:sz w:val="22"/>
                <w:szCs w:val="22"/>
                <w:lang w:val="es-EC"/>
              </w:rPr>
              <w:t xml:space="preserve"> En los contratos de obra, la</w:t>
            </w:r>
            <w:r w:rsidR="00A96227" w:rsidRPr="00A44A2F">
              <w:rPr>
                <w:rStyle w:val="Fuentedeprrafopredeter4"/>
                <w:rFonts w:ascii="Arial Narrow" w:hAnsi="Arial Narrow"/>
                <w:b w:val="0"/>
                <w:bCs/>
                <w:noProof w:val="0"/>
                <w:spacing w:val="-2"/>
                <w:sz w:val="22"/>
                <w:szCs w:val="22"/>
                <w:lang w:val="es-EC"/>
              </w:rPr>
              <w:t>s</w:t>
            </w:r>
            <w:r w:rsidRPr="00A44A2F">
              <w:rPr>
                <w:rStyle w:val="Fuentedeprrafopredeter4"/>
                <w:rFonts w:ascii="Arial Narrow" w:hAnsi="Arial Narrow"/>
                <w:b w:val="0"/>
                <w:bCs/>
                <w:noProof w:val="0"/>
                <w:spacing w:val="-2"/>
                <w:sz w:val="22"/>
                <w:szCs w:val="22"/>
                <w:lang w:val="es-EC"/>
              </w:rPr>
              <w:t xml:space="preserve"> recepci</w:t>
            </w:r>
            <w:r w:rsidR="00A96227" w:rsidRPr="00A44A2F">
              <w:rPr>
                <w:rStyle w:val="Fuentedeprrafopredeter4"/>
                <w:rFonts w:ascii="Arial Narrow" w:hAnsi="Arial Narrow"/>
                <w:b w:val="0"/>
                <w:bCs/>
                <w:noProof w:val="0"/>
                <w:spacing w:val="-2"/>
                <w:sz w:val="22"/>
                <w:szCs w:val="22"/>
                <w:lang w:val="es-EC"/>
              </w:rPr>
              <w:t>o</w:t>
            </w:r>
            <w:r w:rsidRPr="00A44A2F">
              <w:rPr>
                <w:rStyle w:val="Fuentedeprrafopredeter4"/>
                <w:rFonts w:ascii="Arial Narrow" w:hAnsi="Arial Narrow"/>
                <w:b w:val="0"/>
                <w:bCs/>
                <w:noProof w:val="0"/>
                <w:spacing w:val="-2"/>
                <w:sz w:val="22"/>
                <w:szCs w:val="22"/>
                <w:lang w:val="es-EC"/>
              </w:rPr>
              <w:t>n</w:t>
            </w:r>
            <w:r w:rsidR="00A96227" w:rsidRPr="00A44A2F">
              <w:rPr>
                <w:rStyle w:val="Fuentedeprrafopredeter4"/>
                <w:rFonts w:ascii="Arial Narrow" w:hAnsi="Arial Narrow"/>
                <w:b w:val="0"/>
                <w:bCs/>
                <w:noProof w:val="0"/>
                <w:spacing w:val="-2"/>
                <w:sz w:val="22"/>
                <w:szCs w:val="22"/>
                <w:lang w:val="es-EC"/>
              </w:rPr>
              <w:t>es</w:t>
            </w:r>
            <w:r w:rsidRPr="00A44A2F">
              <w:rPr>
                <w:rStyle w:val="Fuentedeprrafopredeter4"/>
                <w:rFonts w:ascii="Arial Narrow" w:hAnsi="Arial Narrow"/>
                <w:b w:val="0"/>
                <w:bCs/>
                <w:noProof w:val="0"/>
                <w:spacing w:val="-2"/>
                <w:sz w:val="22"/>
                <w:szCs w:val="22"/>
                <w:lang w:val="es-EC"/>
              </w:rPr>
              <w:t xml:space="preserve"> </w:t>
            </w:r>
            <w:r w:rsidR="00A96227" w:rsidRPr="00A44A2F">
              <w:rPr>
                <w:rStyle w:val="Fuentedeprrafopredeter4"/>
                <w:rFonts w:ascii="Arial Narrow" w:hAnsi="Arial Narrow"/>
                <w:b w:val="0"/>
                <w:bCs/>
                <w:noProof w:val="0"/>
                <w:spacing w:val="-2"/>
                <w:sz w:val="22"/>
                <w:szCs w:val="22"/>
                <w:lang w:val="es-EC"/>
              </w:rPr>
              <w:t xml:space="preserve">provisionales y/o </w:t>
            </w:r>
            <w:r w:rsidRPr="00A44A2F">
              <w:rPr>
                <w:rStyle w:val="Fuentedeprrafopredeter4"/>
                <w:rFonts w:ascii="Arial Narrow" w:hAnsi="Arial Narrow"/>
                <w:b w:val="0"/>
                <w:bCs/>
                <w:noProof w:val="0"/>
                <w:spacing w:val="-2"/>
                <w:sz w:val="22"/>
                <w:szCs w:val="22"/>
                <w:lang w:val="es-EC"/>
              </w:rPr>
              <w:t>definitiva</w:t>
            </w:r>
            <w:r w:rsidR="00A96227" w:rsidRPr="00A44A2F">
              <w:rPr>
                <w:rStyle w:val="Fuentedeprrafopredeter4"/>
                <w:rFonts w:ascii="Arial Narrow" w:hAnsi="Arial Narrow"/>
                <w:b w:val="0"/>
                <w:bCs/>
                <w:noProof w:val="0"/>
                <w:spacing w:val="-2"/>
                <w:sz w:val="22"/>
                <w:szCs w:val="22"/>
                <w:lang w:val="es-EC"/>
              </w:rPr>
              <w:t>s</w:t>
            </w:r>
            <w:r w:rsidRPr="00A44A2F">
              <w:rPr>
                <w:rStyle w:val="Fuentedeprrafopredeter4"/>
                <w:rFonts w:ascii="Arial Narrow" w:hAnsi="Arial Narrow"/>
                <w:b w:val="0"/>
                <w:bCs/>
                <w:noProof w:val="0"/>
                <w:spacing w:val="-2"/>
                <w:sz w:val="22"/>
                <w:szCs w:val="22"/>
                <w:lang w:val="es-EC"/>
              </w:rPr>
              <w:t xml:space="preserve"> procederá una vez</w:t>
            </w:r>
            <w:r w:rsidR="00A96227" w:rsidRPr="00A44A2F">
              <w:rPr>
                <w:rStyle w:val="Fuentedeprrafopredeter4"/>
                <w:rFonts w:ascii="Arial Narrow" w:hAnsi="Arial Narrow"/>
                <w:b w:val="0"/>
                <w:bCs/>
                <w:noProof w:val="0"/>
                <w:spacing w:val="-2"/>
                <w:sz w:val="22"/>
                <w:szCs w:val="22"/>
                <w:lang w:val="es-EC"/>
              </w:rPr>
              <w:t xml:space="preserve"> </w:t>
            </w:r>
            <w:r w:rsidRPr="00A44A2F">
              <w:rPr>
                <w:rStyle w:val="Fuentedeprrafopredeter4"/>
                <w:rFonts w:ascii="Arial Narrow" w:hAnsi="Arial Narrow"/>
                <w:b w:val="0"/>
                <w:bCs/>
                <w:noProof w:val="0"/>
                <w:spacing w:val="-2"/>
                <w:sz w:val="22"/>
                <w:szCs w:val="22"/>
                <w:lang w:val="es-EC"/>
              </w:rPr>
              <w:t xml:space="preserve">transcurrido el término previsto </w:t>
            </w:r>
            <w:r w:rsidR="008E0DDD" w:rsidRPr="00A44A2F">
              <w:rPr>
                <w:rStyle w:val="Fuentedeprrafopredeter4"/>
                <w:rFonts w:ascii="Arial Narrow" w:hAnsi="Arial Narrow"/>
                <w:b w:val="0"/>
                <w:bCs/>
                <w:noProof w:val="0"/>
                <w:spacing w:val="-2"/>
                <w:sz w:val="22"/>
                <w:szCs w:val="22"/>
                <w:lang w:val="es-EC"/>
              </w:rPr>
              <w:t xml:space="preserve">en </w:t>
            </w:r>
            <w:r w:rsidR="00946F4B" w:rsidRPr="00A44A2F">
              <w:rPr>
                <w:rStyle w:val="Fuentedeprrafopredeter4"/>
                <w:rFonts w:ascii="Arial Narrow" w:hAnsi="Arial Narrow"/>
                <w:b w:val="0"/>
                <w:bCs/>
                <w:noProof w:val="0"/>
                <w:spacing w:val="-2"/>
                <w:sz w:val="22"/>
                <w:szCs w:val="22"/>
                <w:lang w:val="es-EC"/>
              </w:rPr>
              <w:t>l</w:t>
            </w:r>
            <w:r w:rsidR="008E0DDD" w:rsidRPr="00A44A2F">
              <w:rPr>
                <w:rStyle w:val="Fuentedeprrafopredeter4"/>
                <w:rFonts w:ascii="Arial Narrow" w:hAnsi="Arial Narrow"/>
                <w:b w:val="0"/>
                <w:bCs/>
                <w:noProof w:val="0"/>
                <w:spacing w:val="-2"/>
                <w:sz w:val="22"/>
                <w:szCs w:val="22"/>
                <w:lang w:val="es-EC"/>
              </w:rPr>
              <w:t>os</w:t>
            </w:r>
            <w:r w:rsidR="00946F4B" w:rsidRPr="00A44A2F">
              <w:rPr>
                <w:rStyle w:val="Fuentedeprrafopredeter4"/>
                <w:rFonts w:ascii="Arial Narrow" w:hAnsi="Arial Narrow"/>
                <w:b w:val="0"/>
                <w:bCs/>
                <w:noProof w:val="0"/>
                <w:spacing w:val="-2"/>
                <w:sz w:val="22"/>
                <w:szCs w:val="22"/>
                <w:lang w:val="es-EC"/>
              </w:rPr>
              <w:t xml:space="preserve"> </w:t>
            </w:r>
            <w:r w:rsidR="00E71096" w:rsidRPr="00A44A2F">
              <w:rPr>
                <w:rStyle w:val="Fuentedeprrafopredeter4"/>
                <w:rFonts w:ascii="Arial Narrow" w:hAnsi="Arial Narrow"/>
                <w:b w:val="0"/>
                <w:bCs/>
                <w:noProof w:val="0"/>
                <w:spacing w:val="-2"/>
                <w:sz w:val="22"/>
                <w:szCs w:val="22"/>
                <w:lang w:val="es-EC"/>
              </w:rPr>
              <w:t>APÉNDICE DE CARACTERÍSTICAS Y ESPECIFICACIONES DEL MANTENIMIENTO POR RESULTADOS.</w:t>
            </w:r>
          </w:p>
          <w:p w:rsidR="007519A6" w:rsidRPr="00A44A2F" w:rsidRDefault="007519A6" w:rsidP="004A0042">
            <w:pPr>
              <w:autoSpaceDE w:val="0"/>
              <w:autoSpaceDN w:val="0"/>
              <w:adjustRightInd w:val="0"/>
              <w:rPr>
                <w:rFonts w:ascii="Arial Narrow" w:hAnsi="Arial Narrow"/>
                <w:noProof w:val="0"/>
                <w:color w:val="000000"/>
                <w:sz w:val="22"/>
                <w:szCs w:val="22"/>
                <w:lang w:eastAsia="es-EC"/>
              </w:rPr>
            </w:pPr>
          </w:p>
        </w:tc>
      </w:tr>
    </w:tbl>
    <w:p w:rsidR="007519A6" w:rsidRPr="00A44A2F" w:rsidRDefault="007519A6" w:rsidP="00784069">
      <w:pPr>
        <w:tabs>
          <w:tab w:val="left" w:pos="-540"/>
        </w:tabs>
        <w:spacing w:line="276" w:lineRule="auto"/>
        <w:jc w:val="center"/>
        <w:rPr>
          <w:noProof w:val="0"/>
        </w:rPr>
      </w:pPr>
      <w:bookmarkStart w:id="66" w:name="_Toc438532633"/>
      <w:bookmarkEnd w:id="66"/>
    </w:p>
    <w:p w:rsidR="007519A6" w:rsidRPr="00A44A2F" w:rsidRDefault="007519A6" w:rsidP="007519A6">
      <w:pPr>
        <w:tabs>
          <w:tab w:val="left" w:pos="-540"/>
          <w:tab w:val="left" w:pos="276"/>
        </w:tabs>
        <w:spacing w:line="276" w:lineRule="auto"/>
        <w:rPr>
          <w:b/>
          <w:noProof w:val="0"/>
        </w:rPr>
      </w:pPr>
    </w:p>
    <w:p w:rsidR="001335AD" w:rsidRPr="00A44A2F" w:rsidRDefault="001335AD" w:rsidP="00784069">
      <w:pPr>
        <w:tabs>
          <w:tab w:val="left" w:pos="-540"/>
        </w:tabs>
        <w:spacing w:line="276" w:lineRule="auto"/>
        <w:jc w:val="center"/>
        <w:rPr>
          <w:i/>
          <w:noProof w:val="0"/>
          <w:spacing w:val="-2"/>
          <w:sz w:val="22"/>
          <w:szCs w:val="24"/>
        </w:rPr>
      </w:pPr>
      <w:r w:rsidRPr="00A44A2F">
        <w:rPr>
          <w:noProof w:val="0"/>
        </w:rPr>
        <w:br w:type="page"/>
      </w:r>
    </w:p>
    <w:tbl>
      <w:tblPr>
        <w:tblW w:w="10314" w:type="dxa"/>
        <w:jc w:val="center"/>
        <w:tblLayout w:type="fixed"/>
        <w:tblLook w:val="0000" w:firstRow="0" w:lastRow="0" w:firstColumn="0" w:lastColumn="0" w:noHBand="0" w:noVBand="0"/>
      </w:tblPr>
      <w:tblGrid>
        <w:gridCol w:w="2039"/>
        <w:gridCol w:w="8275"/>
      </w:tblGrid>
      <w:tr w:rsidR="008659F4" w:rsidRPr="00A44A2F" w:rsidTr="009F0F15">
        <w:trPr>
          <w:trHeight w:val="144"/>
          <w:jc w:val="center"/>
        </w:trPr>
        <w:tc>
          <w:tcPr>
            <w:tcW w:w="10314" w:type="dxa"/>
            <w:gridSpan w:val="2"/>
            <w:tcBorders>
              <w:top w:val="single" w:sz="4" w:space="0" w:color="auto"/>
              <w:left w:val="single" w:sz="4" w:space="0" w:color="auto"/>
              <w:bottom w:val="single" w:sz="4" w:space="0" w:color="auto"/>
              <w:right w:val="single" w:sz="4" w:space="0" w:color="auto"/>
            </w:tcBorders>
            <w:shd w:val="clear" w:color="auto" w:fill="D9D9D9"/>
          </w:tcPr>
          <w:p w:rsidR="008659F4" w:rsidRPr="00A44A2F" w:rsidRDefault="00B808E5" w:rsidP="004B00C6">
            <w:pPr>
              <w:pStyle w:val="Subtitle2"/>
            </w:pPr>
            <w:bookmarkStart w:id="67" w:name="_Toc438532634"/>
            <w:bookmarkStart w:id="68" w:name="_Toc438532635"/>
            <w:bookmarkStart w:id="69" w:name="_Toc118086523"/>
            <w:bookmarkStart w:id="70" w:name="_Toc438532637"/>
            <w:bookmarkStart w:id="71" w:name="_Toc438532638"/>
            <w:bookmarkStart w:id="72" w:name="_Toc438532639"/>
            <w:bookmarkStart w:id="73" w:name="_Hlt438533055"/>
            <w:bookmarkStart w:id="74" w:name="_Toc438532649"/>
            <w:bookmarkStart w:id="75" w:name="_Toc438532651"/>
            <w:bookmarkStart w:id="76" w:name="_Toc438532652"/>
            <w:bookmarkStart w:id="77" w:name="_Toc438532653"/>
            <w:bookmarkStart w:id="78" w:name="_Toc438438863"/>
            <w:bookmarkStart w:id="79" w:name="_Toc438532657"/>
            <w:bookmarkStart w:id="80" w:name="_Toc438734007"/>
            <w:bookmarkStart w:id="81" w:name="_Toc438962089"/>
            <w:bookmarkStart w:id="82" w:name="_Toc461939621"/>
            <w:bookmarkStart w:id="83" w:name="_Toc179178657"/>
            <w:bookmarkEnd w:id="67"/>
            <w:bookmarkEnd w:id="68"/>
            <w:bookmarkEnd w:id="69"/>
            <w:bookmarkEnd w:id="70"/>
            <w:bookmarkEnd w:id="71"/>
            <w:bookmarkEnd w:id="72"/>
            <w:bookmarkEnd w:id="73"/>
            <w:bookmarkEnd w:id="74"/>
            <w:bookmarkEnd w:id="75"/>
            <w:bookmarkEnd w:id="76"/>
            <w:bookmarkEnd w:id="77"/>
            <w:r w:rsidRPr="00A44A2F">
              <w:t>SECCIÓN II.</w:t>
            </w:r>
            <w:r w:rsidR="0075696E" w:rsidRPr="00A44A2F">
              <w:t xml:space="preserve"> ADJUDICACIÓN DEL CONTRATO</w:t>
            </w:r>
            <w:bookmarkEnd w:id="78"/>
            <w:bookmarkEnd w:id="79"/>
            <w:bookmarkEnd w:id="80"/>
            <w:bookmarkEnd w:id="81"/>
            <w:bookmarkEnd w:id="82"/>
            <w:bookmarkEnd w:id="83"/>
          </w:p>
        </w:tc>
      </w:tr>
      <w:tr w:rsidR="008659F4" w:rsidRPr="00A44A2F" w:rsidTr="00844B19">
        <w:trPr>
          <w:trHeight w:val="307"/>
          <w:jc w:val="center"/>
        </w:trPr>
        <w:tc>
          <w:tcPr>
            <w:tcW w:w="2039" w:type="dxa"/>
            <w:tcBorders>
              <w:top w:val="single" w:sz="4" w:space="0" w:color="auto"/>
              <w:left w:val="single" w:sz="4" w:space="0" w:color="auto"/>
              <w:bottom w:val="single" w:sz="4" w:space="0" w:color="auto"/>
              <w:right w:val="single" w:sz="4" w:space="0" w:color="auto"/>
            </w:tcBorders>
          </w:tcPr>
          <w:p w:rsidR="008659F4" w:rsidRPr="00A44A2F" w:rsidRDefault="00544A54" w:rsidP="0036791B">
            <w:pPr>
              <w:pStyle w:val="Header1-Clauses"/>
              <w:numPr>
                <w:ilvl w:val="0"/>
                <w:numId w:val="10"/>
              </w:numPr>
              <w:tabs>
                <w:tab w:val="left" w:pos="391"/>
              </w:tabs>
              <w:spacing w:before="120" w:after="120" w:line="276" w:lineRule="auto"/>
              <w:ind w:left="249" w:hanging="249"/>
              <w:rPr>
                <w:rFonts w:ascii="Arial Narrow" w:hAnsi="Arial Narrow"/>
                <w:noProof w:val="0"/>
                <w:sz w:val="22"/>
                <w:szCs w:val="22"/>
              </w:rPr>
            </w:pPr>
            <w:r w:rsidRPr="00A44A2F">
              <w:rPr>
                <w:rFonts w:ascii="Arial Narrow" w:hAnsi="Arial Narrow"/>
                <w:noProof w:val="0"/>
                <w:sz w:val="22"/>
                <w:szCs w:val="22"/>
              </w:rPr>
              <w:t>Adjudicación</w:t>
            </w:r>
          </w:p>
        </w:tc>
        <w:tc>
          <w:tcPr>
            <w:tcW w:w="8275" w:type="dxa"/>
            <w:tcBorders>
              <w:top w:val="single" w:sz="4" w:space="0" w:color="auto"/>
              <w:left w:val="single" w:sz="4" w:space="0" w:color="auto"/>
              <w:bottom w:val="single" w:sz="4" w:space="0" w:color="auto"/>
              <w:right w:val="single" w:sz="4" w:space="0" w:color="auto"/>
            </w:tcBorders>
          </w:tcPr>
          <w:p w:rsidR="008659F4" w:rsidRPr="00A44A2F" w:rsidRDefault="0075696E" w:rsidP="00F06D3D">
            <w:pPr>
              <w:pStyle w:val="Header2-SubClauses"/>
              <w:tabs>
                <w:tab w:val="clear" w:pos="619"/>
                <w:tab w:val="left" w:pos="34"/>
              </w:tabs>
              <w:spacing w:before="120" w:after="120"/>
              <w:ind w:left="176" w:firstLine="0"/>
              <w:rPr>
                <w:rFonts w:ascii="Arial Narrow" w:hAnsi="Arial Narrow"/>
                <w:noProof w:val="0"/>
                <w:sz w:val="22"/>
                <w:szCs w:val="22"/>
              </w:rPr>
            </w:pPr>
            <w:r w:rsidRPr="00A44A2F">
              <w:rPr>
                <w:rFonts w:ascii="Arial Narrow" w:hAnsi="Arial Narrow"/>
                <w:noProof w:val="0"/>
                <w:spacing w:val="-3"/>
                <w:sz w:val="22"/>
                <w:szCs w:val="22"/>
              </w:rPr>
              <w:t xml:space="preserve"> </w:t>
            </w:r>
            <w:r w:rsidR="008659F4" w:rsidRPr="00A44A2F">
              <w:rPr>
                <w:rFonts w:ascii="Arial Narrow" w:hAnsi="Arial Narrow"/>
                <w:noProof w:val="0"/>
                <w:spacing w:val="-3"/>
                <w:sz w:val="22"/>
                <w:szCs w:val="22"/>
              </w:rPr>
              <w:t xml:space="preserve">La adjudicación se circunscribirá a las ofertas calificadas. </w:t>
            </w:r>
            <w:r w:rsidR="008659F4" w:rsidRPr="00A44A2F">
              <w:rPr>
                <w:rFonts w:ascii="Arial Narrow" w:hAnsi="Arial Narrow"/>
                <w:noProof w:val="0"/>
                <w:spacing w:val="-2"/>
                <w:sz w:val="22"/>
                <w:szCs w:val="22"/>
              </w:rPr>
              <w:t xml:space="preserve">No se aceptarán ofertas alternativas. Ningún </w:t>
            </w:r>
            <w:r w:rsidR="00627C9A" w:rsidRPr="00A44A2F">
              <w:rPr>
                <w:rFonts w:ascii="Arial Narrow" w:hAnsi="Arial Narrow"/>
                <w:noProof w:val="0"/>
                <w:spacing w:val="-2"/>
                <w:sz w:val="22"/>
                <w:szCs w:val="22"/>
              </w:rPr>
              <w:t>oferente</w:t>
            </w:r>
            <w:r w:rsidR="008659F4" w:rsidRPr="00A44A2F">
              <w:rPr>
                <w:rFonts w:ascii="Arial Narrow" w:hAnsi="Arial Narrow"/>
                <w:noProof w:val="0"/>
                <w:spacing w:val="-2"/>
                <w:sz w:val="22"/>
                <w:szCs w:val="22"/>
              </w:rPr>
              <w:t xml:space="preserve"> podrá intervenir con más de una oferta.</w:t>
            </w:r>
          </w:p>
        </w:tc>
      </w:tr>
      <w:tr w:rsidR="008659F4"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8659F4" w:rsidRPr="00A44A2F" w:rsidRDefault="008659F4" w:rsidP="00174106">
            <w:pPr>
              <w:pStyle w:val="Header1-Clauses"/>
              <w:tabs>
                <w:tab w:val="clear" w:pos="2276"/>
                <w:tab w:val="num" w:pos="432"/>
              </w:tabs>
              <w:spacing w:before="120" w:after="120" w:line="276" w:lineRule="auto"/>
              <w:ind w:left="432"/>
              <w:rPr>
                <w:rFonts w:ascii="Arial Narrow" w:hAnsi="Arial Narrow"/>
                <w:noProof w:val="0"/>
                <w:sz w:val="22"/>
                <w:szCs w:val="22"/>
              </w:rPr>
            </w:pPr>
            <w:bookmarkStart w:id="84" w:name="_Toc438438866"/>
            <w:bookmarkStart w:id="85" w:name="_Toc438532660"/>
            <w:bookmarkStart w:id="86" w:name="_Toc438734010"/>
            <w:bookmarkStart w:id="87" w:name="_Toc438907046"/>
            <w:bookmarkStart w:id="88" w:name="_Toc438907245"/>
            <w:r w:rsidRPr="00A44A2F">
              <w:rPr>
                <w:rFonts w:ascii="Arial Narrow" w:hAnsi="Arial Narrow"/>
                <w:noProof w:val="0"/>
                <w:sz w:val="22"/>
                <w:szCs w:val="22"/>
              </w:rPr>
              <w:t>Notificación de la adjudicación</w:t>
            </w:r>
            <w:bookmarkEnd w:id="84"/>
            <w:bookmarkEnd w:id="85"/>
            <w:bookmarkEnd w:id="86"/>
            <w:bookmarkEnd w:id="87"/>
            <w:bookmarkEnd w:id="88"/>
          </w:p>
        </w:tc>
        <w:tc>
          <w:tcPr>
            <w:tcW w:w="8275" w:type="dxa"/>
            <w:tcBorders>
              <w:top w:val="single" w:sz="4" w:space="0" w:color="auto"/>
              <w:left w:val="single" w:sz="4" w:space="0" w:color="auto"/>
              <w:bottom w:val="single" w:sz="4" w:space="0" w:color="auto"/>
              <w:right w:val="single" w:sz="4" w:space="0" w:color="auto"/>
            </w:tcBorders>
          </w:tcPr>
          <w:p w:rsidR="008659F4" w:rsidRPr="00A44A2F" w:rsidRDefault="0075696E" w:rsidP="00F06D3D">
            <w:pPr>
              <w:pStyle w:val="Header2-SubClauses"/>
              <w:tabs>
                <w:tab w:val="clear" w:pos="619"/>
                <w:tab w:val="left" w:pos="34"/>
              </w:tabs>
              <w:spacing w:before="240" w:after="120"/>
              <w:ind w:left="176" w:firstLine="0"/>
              <w:rPr>
                <w:rFonts w:ascii="Arial Narrow" w:hAnsi="Arial Narrow"/>
                <w:noProof w:val="0"/>
                <w:sz w:val="22"/>
                <w:szCs w:val="22"/>
              </w:rPr>
            </w:pPr>
            <w:r w:rsidRPr="00A44A2F">
              <w:rPr>
                <w:rFonts w:ascii="Arial Narrow" w:hAnsi="Arial Narrow"/>
                <w:noProof w:val="0"/>
                <w:spacing w:val="-2"/>
                <w:sz w:val="22"/>
                <w:szCs w:val="22"/>
              </w:rPr>
              <w:t xml:space="preserve"> </w:t>
            </w:r>
            <w:r w:rsidR="008659F4" w:rsidRPr="00A44A2F">
              <w:rPr>
                <w:rFonts w:ascii="Arial Narrow" w:hAnsi="Arial Narrow"/>
                <w:noProof w:val="0"/>
                <w:spacing w:val="-2"/>
                <w:sz w:val="22"/>
                <w:szCs w:val="22"/>
              </w:rPr>
              <w:t>Adjudicación y notificación: La máxima autoridad de la entidad contratante o su delegado</w:t>
            </w:r>
            <w:r w:rsidR="008659F4" w:rsidRPr="00A44A2F">
              <w:rPr>
                <w:rFonts w:ascii="Arial Narrow" w:hAnsi="Arial Narrow"/>
                <w:noProof w:val="0"/>
                <w:sz w:val="22"/>
                <w:szCs w:val="22"/>
              </w:rPr>
              <w:t xml:space="preserve"> con base en el resultado de la evaluación</w:t>
            </w:r>
            <w:r w:rsidR="008659F4" w:rsidRPr="00A44A2F">
              <w:rPr>
                <w:rFonts w:ascii="Arial Narrow" w:hAnsi="Arial Narrow"/>
                <w:noProof w:val="0"/>
                <w:color w:val="000000"/>
                <w:sz w:val="22"/>
                <w:szCs w:val="22"/>
              </w:rPr>
              <w:t xml:space="preserve"> de las ofertas</w:t>
            </w:r>
            <w:r w:rsidR="008659F4" w:rsidRPr="00A44A2F">
              <w:rPr>
                <w:rFonts w:ascii="Arial Narrow" w:hAnsi="Arial Narrow"/>
                <w:noProof w:val="0"/>
                <w:sz w:val="22"/>
                <w:szCs w:val="22"/>
              </w:rPr>
              <w:t xml:space="preserve">, reflejado en el informe elaborado por los integrantes de la Comisión Técnica </w:t>
            </w:r>
            <w:r w:rsidR="008659F4" w:rsidRPr="00A44A2F">
              <w:rPr>
                <w:rFonts w:ascii="Arial Narrow" w:hAnsi="Arial Narrow"/>
                <w:noProof w:val="0"/>
                <w:spacing w:val="-2"/>
                <w:sz w:val="22"/>
                <w:szCs w:val="22"/>
              </w:rPr>
              <w:t xml:space="preserve">adjudicará el contrato a la propuesta más conveniente para </w:t>
            </w:r>
            <w:r w:rsidR="00906407" w:rsidRPr="00A44A2F">
              <w:rPr>
                <w:rFonts w:ascii="Arial Narrow" w:hAnsi="Arial Narrow"/>
                <w:noProof w:val="0"/>
                <w:spacing w:val="-2"/>
                <w:sz w:val="22"/>
                <w:szCs w:val="22"/>
              </w:rPr>
              <w:t xml:space="preserve">los intereses institucionales, </w:t>
            </w:r>
            <w:r w:rsidR="008659F4" w:rsidRPr="00A44A2F">
              <w:rPr>
                <w:rFonts w:ascii="Arial Narrow" w:hAnsi="Arial Narrow"/>
                <w:noProof w:val="0"/>
                <w:spacing w:val="-2"/>
                <w:sz w:val="22"/>
                <w:szCs w:val="22"/>
              </w:rPr>
              <w:t>mediante Resolución motivada.</w:t>
            </w:r>
          </w:p>
          <w:p w:rsidR="00E71096" w:rsidRPr="00A44A2F" w:rsidRDefault="00952F25" w:rsidP="00F06D3D">
            <w:pPr>
              <w:pStyle w:val="Header2-SubClauses"/>
              <w:tabs>
                <w:tab w:val="clear" w:pos="619"/>
                <w:tab w:val="left" w:pos="34"/>
              </w:tabs>
              <w:spacing w:before="240" w:after="120"/>
              <w:ind w:left="176" w:firstLine="0"/>
              <w:rPr>
                <w:rFonts w:ascii="Arial Narrow" w:hAnsi="Arial Narrow"/>
                <w:noProof w:val="0"/>
                <w:sz w:val="22"/>
                <w:szCs w:val="22"/>
              </w:rPr>
            </w:pPr>
            <w:r w:rsidRPr="00A44A2F">
              <w:rPr>
                <w:rFonts w:ascii="Arial Narrow" w:hAnsi="Arial Narrow"/>
                <w:noProof w:val="0"/>
                <w:spacing w:val="-2"/>
                <w:sz w:val="22"/>
                <w:szCs w:val="22"/>
              </w:rPr>
              <w:t xml:space="preserve"> </w:t>
            </w:r>
            <w:r w:rsidR="008659F4" w:rsidRPr="00A44A2F">
              <w:rPr>
                <w:rFonts w:ascii="Arial Narrow" w:hAnsi="Arial Narrow"/>
                <w:noProof w:val="0"/>
                <w:spacing w:val="-2"/>
                <w:sz w:val="22"/>
                <w:szCs w:val="22"/>
              </w:rPr>
              <w:t xml:space="preserve">La notificación de la adjudicación se la realizará a través de correo electrónico y publicación en la página Web Institucional. </w:t>
            </w:r>
          </w:p>
          <w:p w:rsidR="00CF1E4A" w:rsidRPr="00A44A2F" w:rsidRDefault="008659F4" w:rsidP="00F06D3D">
            <w:pPr>
              <w:pStyle w:val="Header2-SubClauses"/>
              <w:numPr>
                <w:ilvl w:val="0"/>
                <w:numId w:val="0"/>
              </w:numPr>
              <w:tabs>
                <w:tab w:val="clear" w:pos="619"/>
                <w:tab w:val="left" w:pos="34"/>
              </w:tabs>
              <w:spacing w:before="240" w:after="120"/>
              <w:ind w:left="176"/>
              <w:rPr>
                <w:rFonts w:ascii="Arial Narrow" w:hAnsi="Arial Narrow"/>
                <w:noProof w:val="0"/>
                <w:spacing w:val="-2"/>
                <w:sz w:val="22"/>
                <w:szCs w:val="22"/>
              </w:rPr>
            </w:pPr>
            <w:r w:rsidRPr="00A44A2F">
              <w:rPr>
                <w:rFonts w:ascii="Arial Narrow" w:hAnsi="Arial Narrow"/>
                <w:noProof w:val="0"/>
                <w:spacing w:val="-2"/>
                <w:sz w:val="22"/>
                <w:szCs w:val="22"/>
              </w:rPr>
              <w:t>Dentro del término de</w:t>
            </w:r>
            <w:r w:rsidR="003A78A9" w:rsidRPr="00A44A2F">
              <w:rPr>
                <w:rFonts w:ascii="Arial Narrow" w:hAnsi="Arial Narrow"/>
                <w:noProof w:val="0"/>
                <w:spacing w:val="-2"/>
                <w:sz w:val="22"/>
                <w:szCs w:val="22"/>
              </w:rPr>
              <w:t xml:space="preserve"> QUINCE (15)</w:t>
            </w:r>
            <w:r w:rsidRPr="00A44A2F">
              <w:rPr>
                <w:rFonts w:ascii="Arial Narrow" w:hAnsi="Arial Narrow"/>
                <w:noProof w:val="0"/>
                <w:spacing w:val="-2"/>
                <w:sz w:val="22"/>
                <w:szCs w:val="22"/>
              </w:rPr>
              <w:t xml:space="preserve"> días, contados a partir de la fecha de notificación de la adjudicación, la entidad suscribirá el contrato que es parte integrante de este pliego, </w:t>
            </w:r>
            <w:r w:rsidR="00E07694" w:rsidRPr="00A44A2F">
              <w:rPr>
                <w:rFonts w:ascii="Arial Narrow" w:hAnsi="Arial Narrow"/>
                <w:noProof w:val="0"/>
                <w:spacing w:val="-2"/>
                <w:sz w:val="22"/>
                <w:szCs w:val="22"/>
              </w:rPr>
              <w:t xml:space="preserve">(para el caso de Consorcio se tendrá un término </w:t>
            </w:r>
            <w:r w:rsidR="003A78A9" w:rsidRPr="00A44A2F">
              <w:rPr>
                <w:rFonts w:ascii="Arial Narrow" w:hAnsi="Arial Narrow"/>
                <w:noProof w:val="0"/>
                <w:spacing w:val="-2"/>
                <w:sz w:val="22"/>
                <w:szCs w:val="22"/>
              </w:rPr>
              <w:t xml:space="preserve">adicional </w:t>
            </w:r>
            <w:r w:rsidR="00E07694" w:rsidRPr="00A44A2F">
              <w:rPr>
                <w:rFonts w:ascii="Arial Narrow" w:hAnsi="Arial Narrow"/>
                <w:noProof w:val="0"/>
                <w:spacing w:val="-2"/>
                <w:sz w:val="22"/>
                <w:szCs w:val="22"/>
              </w:rPr>
              <w:t xml:space="preserve">no mayor de </w:t>
            </w:r>
            <w:r w:rsidR="00B76B73" w:rsidRPr="00A44A2F">
              <w:rPr>
                <w:rFonts w:ascii="Arial Narrow" w:hAnsi="Arial Narrow"/>
                <w:noProof w:val="0"/>
                <w:spacing w:val="-2"/>
                <w:sz w:val="22"/>
                <w:szCs w:val="22"/>
              </w:rPr>
              <w:t>QUINCE (15</w:t>
            </w:r>
            <w:r w:rsidR="003A78A9" w:rsidRPr="00A44A2F">
              <w:rPr>
                <w:rFonts w:ascii="Arial Narrow" w:hAnsi="Arial Narrow"/>
                <w:noProof w:val="0"/>
                <w:spacing w:val="-2"/>
                <w:sz w:val="22"/>
                <w:szCs w:val="22"/>
              </w:rPr>
              <w:t xml:space="preserve">) </w:t>
            </w:r>
            <w:r w:rsidR="00627C9A" w:rsidRPr="00A44A2F">
              <w:rPr>
                <w:rFonts w:ascii="Arial Narrow" w:hAnsi="Arial Narrow"/>
                <w:noProof w:val="0"/>
                <w:spacing w:val="-2"/>
                <w:sz w:val="22"/>
                <w:szCs w:val="22"/>
              </w:rPr>
              <w:t>días</w:t>
            </w:r>
            <w:r w:rsidR="00E07694" w:rsidRPr="00A44A2F">
              <w:rPr>
                <w:rFonts w:ascii="Arial Narrow" w:hAnsi="Arial Narrow"/>
                <w:noProof w:val="0"/>
                <w:spacing w:val="-2"/>
                <w:sz w:val="22"/>
                <w:szCs w:val="22"/>
              </w:rPr>
              <w:t xml:space="preserve">, </w:t>
            </w:r>
            <w:r w:rsidRPr="00A44A2F">
              <w:rPr>
                <w:rFonts w:ascii="Arial Narrow" w:hAnsi="Arial Narrow"/>
                <w:noProof w:val="0"/>
                <w:spacing w:val="-3"/>
                <w:sz w:val="22"/>
                <w:szCs w:val="22"/>
              </w:rPr>
              <w:t>y lo</w:t>
            </w:r>
            <w:r w:rsidRPr="00A44A2F">
              <w:rPr>
                <w:rFonts w:ascii="Arial Narrow" w:hAnsi="Arial Narrow"/>
                <w:noProof w:val="0"/>
                <w:color w:val="000000"/>
                <w:spacing w:val="-3"/>
                <w:sz w:val="22"/>
                <w:szCs w:val="22"/>
              </w:rPr>
              <w:t xml:space="preserve"> publicará en la página Web Institucional. </w:t>
            </w:r>
          </w:p>
        </w:tc>
      </w:tr>
      <w:tr w:rsidR="000F49F7" w:rsidRPr="00A44A2F" w:rsidTr="009F0F15">
        <w:trPr>
          <w:trHeight w:val="722"/>
          <w:jc w:val="center"/>
        </w:trPr>
        <w:tc>
          <w:tcPr>
            <w:tcW w:w="10314" w:type="dxa"/>
            <w:gridSpan w:val="2"/>
            <w:tcBorders>
              <w:top w:val="single" w:sz="4" w:space="0" w:color="auto"/>
              <w:left w:val="single" w:sz="4" w:space="0" w:color="auto"/>
              <w:bottom w:val="single" w:sz="4" w:space="0" w:color="auto"/>
              <w:right w:val="single" w:sz="4" w:space="0" w:color="auto"/>
            </w:tcBorders>
            <w:shd w:val="clear" w:color="auto" w:fill="D9D9D9"/>
          </w:tcPr>
          <w:p w:rsidR="000F49F7" w:rsidRPr="00A44A2F" w:rsidRDefault="00E07694" w:rsidP="00090122">
            <w:pPr>
              <w:pStyle w:val="Header2-SubClauses"/>
              <w:numPr>
                <w:ilvl w:val="0"/>
                <w:numId w:val="0"/>
              </w:numPr>
              <w:spacing w:before="240" w:after="120" w:line="276" w:lineRule="auto"/>
              <w:ind w:left="504" w:hanging="504"/>
              <w:jc w:val="center"/>
              <w:rPr>
                <w:rFonts w:ascii="Arial Narrow" w:hAnsi="Arial Narrow"/>
                <w:noProof w:val="0"/>
                <w:spacing w:val="-2"/>
                <w:sz w:val="22"/>
                <w:szCs w:val="22"/>
              </w:rPr>
            </w:pPr>
            <w:r w:rsidRPr="00A44A2F">
              <w:rPr>
                <w:rFonts w:ascii="Arial Narrow" w:hAnsi="Arial Narrow"/>
                <w:b/>
                <w:noProof w:val="0"/>
                <w:sz w:val="22"/>
                <w:szCs w:val="22"/>
              </w:rPr>
              <w:t>SECCIÓN I</w:t>
            </w:r>
            <w:r w:rsidR="00090122" w:rsidRPr="00A44A2F">
              <w:rPr>
                <w:rFonts w:ascii="Arial Narrow" w:hAnsi="Arial Narrow"/>
                <w:b/>
                <w:noProof w:val="0"/>
                <w:sz w:val="22"/>
                <w:szCs w:val="22"/>
              </w:rPr>
              <w:t>II</w:t>
            </w:r>
            <w:r w:rsidRPr="00A44A2F">
              <w:rPr>
                <w:rFonts w:ascii="Arial Narrow" w:hAnsi="Arial Narrow"/>
                <w:b/>
                <w:noProof w:val="0"/>
                <w:sz w:val="22"/>
                <w:szCs w:val="22"/>
              </w:rPr>
              <w:t>. FASE CONTRACTUAL</w:t>
            </w:r>
          </w:p>
        </w:tc>
      </w:tr>
      <w:tr w:rsidR="00C0795A"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C0795A" w:rsidRPr="00A44A2F" w:rsidRDefault="00304DE9" w:rsidP="00643E6F">
            <w:pPr>
              <w:pStyle w:val="Header2-SubClauses"/>
              <w:numPr>
                <w:ilvl w:val="0"/>
                <w:numId w:val="0"/>
              </w:numPr>
              <w:spacing w:after="0" w:line="276" w:lineRule="auto"/>
              <w:ind w:left="504" w:hanging="504"/>
              <w:rPr>
                <w:rFonts w:ascii="Arial Narrow" w:hAnsi="Arial Narrow"/>
                <w:b/>
                <w:noProof w:val="0"/>
                <w:sz w:val="22"/>
                <w:szCs w:val="22"/>
              </w:rPr>
            </w:pPr>
            <w:r w:rsidRPr="00A44A2F">
              <w:rPr>
                <w:rFonts w:ascii="Arial Narrow" w:hAnsi="Arial Narrow"/>
                <w:b/>
                <w:noProof w:val="0"/>
                <w:sz w:val="22"/>
                <w:szCs w:val="22"/>
              </w:rPr>
              <w:t>1</w:t>
            </w:r>
            <w:r w:rsidR="00C0795A" w:rsidRPr="00A44A2F">
              <w:rPr>
                <w:rFonts w:ascii="Arial Narrow" w:hAnsi="Arial Narrow"/>
                <w:b/>
                <w:noProof w:val="0"/>
                <w:sz w:val="22"/>
                <w:szCs w:val="22"/>
              </w:rPr>
              <w:t>. Ejecución del contrato</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643E6F">
            <w:pPr>
              <w:pStyle w:val="Header2-SubClauses"/>
              <w:numPr>
                <w:ilvl w:val="0"/>
                <w:numId w:val="0"/>
              </w:numPr>
              <w:tabs>
                <w:tab w:val="clear" w:pos="619"/>
                <w:tab w:val="left" w:pos="318"/>
              </w:tabs>
              <w:spacing w:after="0" w:line="276" w:lineRule="auto"/>
              <w:ind w:left="258"/>
              <w:rPr>
                <w:rFonts w:ascii="Arial Narrow" w:hAnsi="Arial Narrow"/>
                <w:b/>
                <w:noProof w:val="0"/>
                <w:sz w:val="22"/>
                <w:szCs w:val="22"/>
              </w:rPr>
            </w:pPr>
          </w:p>
          <w:p w:rsidR="00C0795A" w:rsidRPr="00A44A2F" w:rsidRDefault="00304DE9" w:rsidP="00F06D3D">
            <w:pPr>
              <w:pStyle w:val="Header2-SubClauses"/>
              <w:numPr>
                <w:ilvl w:val="0"/>
                <w:numId w:val="0"/>
              </w:numPr>
              <w:tabs>
                <w:tab w:val="clear" w:pos="619"/>
                <w:tab w:val="left" w:pos="318"/>
              </w:tabs>
              <w:spacing w:after="0"/>
              <w:ind w:left="258"/>
              <w:rPr>
                <w:rFonts w:ascii="Arial Narrow" w:hAnsi="Arial Narrow"/>
                <w:noProof w:val="0"/>
                <w:sz w:val="22"/>
                <w:szCs w:val="22"/>
                <w:lang w:eastAsia="es-EC"/>
              </w:rPr>
            </w:pPr>
            <w:r w:rsidRPr="00A44A2F">
              <w:rPr>
                <w:rFonts w:ascii="Arial Narrow" w:hAnsi="Arial Narrow"/>
                <w:b/>
                <w:noProof w:val="0"/>
                <w:sz w:val="22"/>
                <w:szCs w:val="22"/>
              </w:rPr>
              <w:t>1</w:t>
            </w:r>
            <w:r w:rsidR="00C0795A" w:rsidRPr="00A44A2F">
              <w:rPr>
                <w:rFonts w:ascii="Arial Narrow" w:hAnsi="Arial Narrow"/>
                <w:b/>
                <w:noProof w:val="0"/>
                <w:sz w:val="22"/>
                <w:szCs w:val="22"/>
              </w:rPr>
              <w:t xml:space="preserve">.1 </w:t>
            </w:r>
            <w:r w:rsidR="00C0795A" w:rsidRPr="00A44A2F">
              <w:rPr>
                <w:rFonts w:ascii="Arial Narrow" w:hAnsi="Arial Narrow"/>
                <w:noProof w:val="0"/>
                <w:sz w:val="22"/>
                <w:szCs w:val="22"/>
                <w:lang w:eastAsia="es-EC"/>
              </w:rPr>
              <w:t xml:space="preserve">El contratista iniciará los trabajos dentro del plazo establecido en el contrato. En el plazo contractual, el contratista analizará conjuntamente con la fiscalización el avance de los trabajos, de acuerdo </w:t>
            </w:r>
            <w:r w:rsidR="007744B3" w:rsidRPr="00A44A2F">
              <w:rPr>
                <w:rFonts w:ascii="Arial Narrow" w:hAnsi="Arial Narrow"/>
                <w:noProof w:val="0"/>
                <w:sz w:val="22"/>
                <w:szCs w:val="22"/>
                <w:lang w:eastAsia="es-EC"/>
              </w:rPr>
              <w:t xml:space="preserve">con </w:t>
            </w:r>
            <w:r w:rsidR="00C0795A" w:rsidRPr="00A44A2F">
              <w:rPr>
                <w:rFonts w:ascii="Arial Narrow" w:hAnsi="Arial Narrow"/>
                <w:noProof w:val="0"/>
                <w:sz w:val="22"/>
                <w:szCs w:val="22"/>
                <w:lang w:eastAsia="es-EC"/>
              </w:rPr>
              <w:t>l</w:t>
            </w:r>
            <w:r w:rsidR="007744B3" w:rsidRPr="00A44A2F">
              <w:rPr>
                <w:rFonts w:ascii="Arial Narrow" w:hAnsi="Arial Narrow"/>
                <w:noProof w:val="0"/>
                <w:sz w:val="22"/>
                <w:szCs w:val="22"/>
                <w:lang w:eastAsia="es-EC"/>
              </w:rPr>
              <w:t>os</w:t>
            </w:r>
            <w:r w:rsidR="00C0795A" w:rsidRPr="00A44A2F">
              <w:rPr>
                <w:rFonts w:ascii="Arial Narrow" w:hAnsi="Arial Narrow"/>
                <w:noProof w:val="0"/>
                <w:sz w:val="22"/>
                <w:szCs w:val="22"/>
                <w:lang w:eastAsia="es-EC"/>
              </w:rPr>
              <w:t xml:space="preserve"> cronograma</w:t>
            </w:r>
            <w:r w:rsidR="007744B3" w:rsidRPr="00A44A2F">
              <w:rPr>
                <w:rFonts w:ascii="Arial Narrow" w:hAnsi="Arial Narrow"/>
                <w:noProof w:val="0"/>
                <w:sz w:val="22"/>
                <w:szCs w:val="22"/>
                <w:lang w:eastAsia="es-EC"/>
              </w:rPr>
              <w:t>s</w:t>
            </w:r>
            <w:r w:rsidR="00C0795A" w:rsidRPr="00A44A2F">
              <w:rPr>
                <w:rFonts w:ascii="Arial Narrow" w:hAnsi="Arial Narrow"/>
                <w:noProof w:val="0"/>
                <w:sz w:val="22"/>
                <w:szCs w:val="22"/>
                <w:lang w:eastAsia="es-EC"/>
              </w:rPr>
              <w:t xml:space="preserve"> entregado</w:t>
            </w:r>
            <w:r w:rsidR="007744B3" w:rsidRPr="00A44A2F">
              <w:rPr>
                <w:rFonts w:ascii="Arial Narrow" w:hAnsi="Arial Narrow"/>
                <w:noProof w:val="0"/>
                <w:sz w:val="22"/>
                <w:szCs w:val="22"/>
                <w:lang w:eastAsia="es-EC"/>
              </w:rPr>
              <w:t>s</w:t>
            </w:r>
            <w:r w:rsidR="00C0795A" w:rsidRPr="00A44A2F">
              <w:rPr>
                <w:rFonts w:ascii="Arial Narrow" w:hAnsi="Arial Narrow"/>
                <w:noProof w:val="0"/>
                <w:sz w:val="22"/>
                <w:szCs w:val="22"/>
                <w:lang w:eastAsia="es-EC"/>
              </w:rPr>
              <w:t xml:space="preserve"> por él</w:t>
            </w:r>
            <w:r w:rsidR="008574AE" w:rsidRPr="00A44A2F">
              <w:rPr>
                <w:rFonts w:ascii="Arial Narrow" w:hAnsi="Arial Narrow"/>
                <w:noProof w:val="0"/>
                <w:sz w:val="22"/>
                <w:szCs w:val="22"/>
                <w:lang w:eastAsia="es-EC"/>
              </w:rPr>
              <w:t>,</w:t>
            </w:r>
            <w:r w:rsidR="00C0795A" w:rsidRPr="00A44A2F">
              <w:rPr>
                <w:rFonts w:ascii="Arial Narrow" w:hAnsi="Arial Narrow"/>
                <w:noProof w:val="0"/>
                <w:sz w:val="22"/>
                <w:szCs w:val="22"/>
                <w:lang w:eastAsia="es-EC"/>
              </w:rPr>
              <w:t xml:space="preserve"> en su oferta para la ejecución de la</w:t>
            </w:r>
            <w:r w:rsidR="00EA6C19" w:rsidRPr="00A44A2F">
              <w:rPr>
                <w:rFonts w:ascii="Arial Narrow" w:hAnsi="Arial Narrow"/>
                <w:noProof w:val="0"/>
                <w:sz w:val="22"/>
                <w:szCs w:val="22"/>
                <w:lang w:eastAsia="es-EC"/>
              </w:rPr>
              <w:t>s</w:t>
            </w:r>
            <w:r w:rsidR="00C0795A" w:rsidRPr="00A44A2F">
              <w:rPr>
                <w:rFonts w:ascii="Arial Narrow" w:hAnsi="Arial Narrow"/>
                <w:noProof w:val="0"/>
                <w:sz w:val="22"/>
                <w:szCs w:val="22"/>
                <w:lang w:eastAsia="es-EC"/>
              </w:rPr>
              <w:t xml:space="preserve"> </w:t>
            </w:r>
            <w:r w:rsidR="00EA6C19" w:rsidRPr="00A44A2F">
              <w:rPr>
                <w:rFonts w:ascii="Arial Narrow" w:hAnsi="Arial Narrow"/>
                <w:noProof w:val="0"/>
                <w:sz w:val="22"/>
                <w:szCs w:val="22"/>
                <w:lang w:eastAsia="es-EC"/>
              </w:rPr>
              <w:t>O</w:t>
            </w:r>
            <w:r w:rsidR="00C0795A" w:rsidRPr="00A44A2F">
              <w:rPr>
                <w:rFonts w:ascii="Arial Narrow" w:hAnsi="Arial Narrow"/>
                <w:noProof w:val="0"/>
                <w:sz w:val="22"/>
                <w:szCs w:val="22"/>
                <w:lang w:eastAsia="es-EC"/>
              </w:rPr>
              <w:t>bra</w:t>
            </w:r>
            <w:r w:rsidR="00EA6C19" w:rsidRPr="00A44A2F">
              <w:rPr>
                <w:rFonts w:ascii="Arial Narrow" w:hAnsi="Arial Narrow"/>
                <w:noProof w:val="0"/>
                <w:sz w:val="22"/>
                <w:szCs w:val="22"/>
                <w:lang w:eastAsia="es-EC"/>
              </w:rPr>
              <w:t>s Obligatorias</w:t>
            </w:r>
            <w:r w:rsidR="00967453" w:rsidRPr="00A44A2F">
              <w:rPr>
                <w:rFonts w:ascii="Arial Narrow" w:hAnsi="Arial Narrow"/>
                <w:noProof w:val="0"/>
                <w:sz w:val="22"/>
                <w:szCs w:val="22"/>
                <w:lang w:eastAsia="es-EC"/>
              </w:rPr>
              <w:t xml:space="preserve"> y la Gestió</w:t>
            </w:r>
            <w:r w:rsidR="007744B3" w:rsidRPr="00A44A2F">
              <w:rPr>
                <w:rFonts w:ascii="Arial Narrow" w:hAnsi="Arial Narrow"/>
                <w:noProof w:val="0"/>
                <w:sz w:val="22"/>
                <w:szCs w:val="22"/>
                <w:lang w:eastAsia="es-EC"/>
              </w:rPr>
              <w:t xml:space="preserve">n del </w:t>
            </w:r>
            <w:r w:rsidR="00967453" w:rsidRPr="00A44A2F">
              <w:rPr>
                <w:rFonts w:ascii="Arial Narrow" w:hAnsi="Arial Narrow"/>
                <w:noProof w:val="0"/>
                <w:sz w:val="22"/>
                <w:szCs w:val="22"/>
                <w:lang w:eastAsia="es-EC"/>
              </w:rPr>
              <w:t>M</w:t>
            </w:r>
            <w:r w:rsidR="007744B3" w:rsidRPr="00A44A2F">
              <w:rPr>
                <w:rFonts w:ascii="Arial Narrow" w:hAnsi="Arial Narrow"/>
                <w:noProof w:val="0"/>
                <w:sz w:val="22"/>
                <w:szCs w:val="22"/>
                <w:lang w:eastAsia="es-EC"/>
              </w:rPr>
              <w:t xml:space="preserve">antenimiento, </w:t>
            </w:r>
            <w:r w:rsidR="00C0795A" w:rsidRPr="00A44A2F">
              <w:rPr>
                <w:rFonts w:ascii="Arial Narrow" w:hAnsi="Arial Narrow"/>
                <w:noProof w:val="0"/>
                <w:sz w:val="22"/>
                <w:szCs w:val="22"/>
                <w:lang w:eastAsia="es-EC"/>
              </w:rPr>
              <w:t xml:space="preserve">materia del presente procedimiento </w:t>
            </w:r>
            <w:r w:rsidR="000B1F23" w:rsidRPr="00A44A2F">
              <w:rPr>
                <w:rFonts w:ascii="Arial Narrow" w:hAnsi="Arial Narrow"/>
                <w:noProof w:val="0"/>
                <w:sz w:val="22"/>
                <w:szCs w:val="22"/>
                <w:lang w:eastAsia="es-EC"/>
              </w:rPr>
              <w:t xml:space="preserve">objeto </w:t>
            </w:r>
            <w:r w:rsidR="00C0795A" w:rsidRPr="00A44A2F">
              <w:rPr>
                <w:rFonts w:ascii="Arial Narrow" w:hAnsi="Arial Narrow"/>
                <w:noProof w:val="0"/>
                <w:sz w:val="22"/>
                <w:szCs w:val="22"/>
                <w:lang w:eastAsia="es-EC"/>
              </w:rPr>
              <w:t>de contratación. Por razones no imputables al contratista, la fiscalización modificará y actualizará el cronograma valorado de trabajos y el programa de uso de personal y equipos</w:t>
            </w:r>
            <w:r w:rsidR="00EA6C19" w:rsidRPr="00A44A2F">
              <w:rPr>
                <w:rFonts w:ascii="Arial Narrow" w:hAnsi="Arial Narrow"/>
                <w:noProof w:val="0"/>
                <w:sz w:val="22"/>
                <w:szCs w:val="22"/>
                <w:lang w:eastAsia="es-EC"/>
              </w:rPr>
              <w:t xml:space="preserve"> de requerirse</w:t>
            </w:r>
            <w:r w:rsidR="00C0795A" w:rsidRPr="00A44A2F">
              <w:rPr>
                <w:rFonts w:ascii="Arial Narrow" w:hAnsi="Arial Narrow"/>
                <w:noProof w:val="0"/>
                <w:sz w:val="22"/>
                <w:szCs w:val="22"/>
                <w:lang w:eastAsia="es-EC"/>
              </w:rPr>
              <w:t>.</w:t>
            </w:r>
          </w:p>
          <w:p w:rsidR="00CF1E4A" w:rsidRPr="00A44A2F" w:rsidRDefault="00CF1E4A" w:rsidP="00F06D3D">
            <w:pPr>
              <w:pStyle w:val="Header2-SubClauses"/>
              <w:numPr>
                <w:ilvl w:val="0"/>
                <w:numId w:val="0"/>
              </w:numPr>
              <w:tabs>
                <w:tab w:val="clear" w:pos="619"/>
                <w:tab w:val="left" w:pos="318"/>
              </w:tabs>
              <w:spacing w:after="0"/>
              <w:ind w:left="258"/>
              <w:rPr>
                <w:rFonts w:ascii="Arial Narrow" w:hAnsi="Arial Narrow"/>
                <w:noProof w:val="0"/>
                <w:sz w:val="22"/>
                <w:szCs w:val="22"/>
                <w:lang w:eastAsia="es-EC"/>
              </w:rPr>
            </w:pPr>
          </w:p>
          <w:p w:rsidR="00C0795A" w:rsidRPr="00A44A2F" w:rsidRDefault="00C0795A" w:rsidP="00F06D3D">
            <w:pPr>
              <w:pStyle w:val="Standard"/>
              <w:spacing w:after="0" w:line="240" w:lineRule="auto"/>
              <w:ind w:left="258" w:right="45"/>
              <w:jc w:val="both"/>
              <w:rPr>
                <w:rFonts w:ascii="Arial Narrow" w:eastAsia="Times New Roman" w:hAnsi="Arial Narrow"/>
                <w:lang w:eastAsia="es-EC"/>
              </w:rPr>
            </w:pPr>
            <w:r w:rsidRPr="00A44A2F">
              <w:rPr>
                <w:rFonts w:ascii="Arial Narrow" w:eastAsia="Times New Roman" w:hAnsi="Arial Narrow"/>
                <w:lang w:eastAsia="es-EC"/>
              </w:rPr>
              <w:t xml:space="preserve"> Igual actualización se efectuará cada vez que, por una de las causas establecidas en el contrato, se aceptase modificaciones al plazo contractual</w:t>
            </w:r>
            <w:r w:rsidR="00EA6C19" w:rsidRPr="00A44A2F">
              <w:rPr>
                <w:rFonts w:ascii="Arial Narrow" w:eastAsia="Times New Roman" w:hAnsi="Arial Narrow"/>
                <w:lang w:eastAsia="es-EC"/>
              </w:rPr>
              <w:t xml:space="preserve"> de las Obras Obligatorias</w:t>
            </w:r>
            <w:r w:rsidRPr="00A44A2F">
              <w:rPr>
                <w:rFonts w:ascii="Arial Narrow" w:eastAsia="Times New Roman" w:hAnsi="Arial Narrow"/>
                <w:lang w:eastAsia="es-EC"/>
              </w:rPr>
              <w:t>.</w:t>
            </w:r>
          </w:p>
          <w:p w:rsidR="00CF1E4A" w:rsidRPr="00A44A2F" w:rsidRDefault="00CF1E4A" w:rsidP="00F06D3D">
            <w:pPr>
              <w:pStyle w:val="Standard"/>
              <w:spacing w:after="0" w:line="240" w:lineRule="auto"/>
              <w:ind w:left="258" w:right="45"/>
              <w:jc w:val="both"/>
              <w:rPr>
                <w:rFonts w:ascii="Arial Narrow" w:eastAsia="Times New Roman" w:hAnsi="Arial Narrow"/>
                <w:lang w:eastAsia="es-EC"/>
              </w:rPr>
            </w:pPr>
          </w:p>
          <w:p w:rsidR="00C0795A" w:rsidRPr="00A44A2F" w:rsidRDefault="00C0795A" w:rsidP="00F06D3D">
            <w:pPr>
              <w:pStyle w:val="Header2-SubClauses"/>
              <w:numPr>
                <w:ilvl w:val="0"/>
                <w:numId w:val="0"/>
              </w:numPr>
              <w:tabs>
                <w:tab w:val="clear" w:pos="619"/>
                <w:tab w:val="left" w:pos="318"/>
              </w:tabs>
              <w:spacing w:after="0"/>
              <w:ind w:left="258"/>
              <w:rPr>
                <w:rFonts w:ascii="Arial Narrow" w:hAnsi="Arial Narrow"/>
                <w:noProof w:val="0"/>
                <w:sz w:val="22"/>
                <w:szCs w:val="22"/>
                <w:lang w:eastAsia="es-EC"/>
              </w:rPr>
            </w:pPr>
            <w:r w:rsidRPr="00A44A2F">
              <w:rPr>
                <w:rFonts w:ascii="Arial Narrow" w:hAnsi="Arial Narrow"/>
                <w:noProof w:val="0"/>
                <w:sz w:val="22"/>
                <w:szCs w:val="22"/>
                <w:lang w:eastAsia="es-EC"/>
              </w:rPr>
              <w:t>Estos documentos servirán para efectuar el control de avance de obra, a efectos de definir el grado de cumplimiento del contratista en la ejecución de los trabajos</w:t>
            </w:r>
            <w:r w:rsidR="007744B3" w:rsidRPr="00A44A2F">
              <w:rPr>
                <w:rFonts w:ascii="Arial Narrow" w:hAnsi="Arial Narrow"/>
                <w:noProof w:val="0"/>
                <w:sz w:val="22"/>
                <w:szCs w:val="22"/>
                <w:lang w:eastAsia="es-EC"/>
              </w:rPr>
              <w:t xml:space="preserve"> y servicios.</w:t>
            </w:r>
          </w:p>
          <w:p w:rsidR="00EA6C19" w:rsidRPr="00A44A2F" w:rsidRDefault="00EA6C19" w:rsidP="00643E6F">
            <w:pPr>
              <w:pStyle w:val="Header2-SubClauses"/>
              <w:numPr>
                <w:ilvl w:val="0"/>
                <w:numId w:val="0"/>
              </w:numPr>
              <w:tabs>
                <w:tab w:val="clear" w:pos="619"/>
                <w:tab w:val="left" w:pos="318"/>
              </w:tabs>
              <w:spacing w:after="0" w:line="276" w:lineRule="auto"/>
              <w:ind w:left="258"/>
              <w:rPr>
                <w:rFonts w:ascii="Arial Narrow" w:hAnsi="Arial Narrow"/>
                <w:b/>
                <w:noProof w:val="0"/>
                <w:sz w:val="22"/>
                <w:szCs w:val="22"/>
              </w:rPr>
            </w:pPr>
          </w:p>
        </w:tc>
      </w:tr>
      <w:tr w:rsidR="00812E18"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812E18" w:rsidRPr="00A44A2F" w:rsidRDefault="00304DE9" w:rsidP="00643E6F">
            <w:pPr>
              <w:pStyle w:val="Header2-SubClauses"/>
              <w:numPr>
                <w:ilvl w:val="0"/>
                <w:numId w:val="0"/>
              </w:numPr>
              <w:tabs>
                <w:tab w:val="clear" w:pos="619"/>
                <w:tab w:val="left" w:pos="297"/>
              </w:tabs>
              <w:spacing w:after="0" w:line="276" w:lineRule="auto"/>
              <w:ind w:left="297" w:hanging="297"/>
              <w:rPr>
                <w:rFonts w:ascii="Arial Narrow" w:hAnsi="Arial Narrow"/>
                <w:b/>
                <w:noProof w:val="0"/>
                <w:sz w:val="22"/>
                <w:szCs w:val="22"/>
              </w:rPr>
            </w:pPr>
            <w:r w:rsidRPr="00A44A2F">
              <w:rPr>
                <w:rFonts w:ascii="Arial Narrow" w:hAnsi="Arial Narrow"/>
                <w:b/>
                <w:noProof w:val="0"/>
                <w:sz w:val="22"/>
                <w:szCs w:val="22"/>
              </w:rPr>
              <w:t>2</w:t>
            </w:r>
            <w:r w:rsidR="00812E18" w:rsidRPr="00A44A2F">
              <w:rPr>
                <w:rFonts w:ascii="Arial Narrow" w:hAnsi="Arial Narrow"/>
                <w:b/>
                <w:noProof w:val="0"/>
                <w:sz w:val="22"/>
                <w:szCs w:val="22"/>
              </w:rPr>
              <w:t xml:space="preserve">. </w:t>
            </w:r>
            <w:r w:rsidR="00812E18" w:rsidRPr="00A44A2F">
              <w:rPr>
                <w:rFonts w:ascii="Arial Narrow" w:hAnsi="Arial Narrow"/>
                <w:b/>
                <w:bCs/>
                <w:noProof w:val="0"/>
                <w:sz w:val="22"/>
                <w:szCs w:val="22"/>
                <w:lang w:eastAsia="es-EC"/>
              </w:rPr>
              <w:t>Cumplimiento de especificaciones</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Header2-SubClauses"/>
              <w:numPr>
                <w:ilvl w:val="0"/>
                <w:numId w:val="0"/>
              </w:numPr>
              <w:tabs>
                <w:tab w:val="clear" w:pos="619"/>
                <w:tab w:val="left" w:pos="318"/>
              </w:tabs>
              <w:spacing w:after="0"/>
              <w:ind w:left="318" w:hanging="60"/>
              <w:rPr>
                <w:rFonts w:ascii="Arial Narrow" w:hAnsi="Arial Narrow"/>
                <w:b/>
                <w:noProof w:val="0"/>
                <w:sz w:val="22"/>
                <w:szCs w:val="22"/>
              </w:rPr>
            </w:pPr>
          </w:p>
          <w:p w:rsidR="00812E18" w:rsidRPr="00A44A2F" w:rsidRDefault="00304DE9" w:rsidP="00F06D3D">
            <w:pPr>
              <w:pStyle w:val="Header2-SubClauses"/>
              <w:numPr>
                <w:ilvl w:val="0"/>
                <w:numId w:val="0"/>
              </w:numPr>
              <w:tabs>
                <w:tab w:val="clear" w:pos="619"/>
                <w:tab w:val="left" w:pos="318"/>
              </w:tabs>
              <w:spacing w:after="0"/>
              <w:ind w:left="318" w:hanging="60"/>
              <w:rPr>
                <w:rFonts w:ascii="Arial Narrow" w:hAnsi="Arial Narrow"/>
                <w:noProof w:val="0"/>
                <w:sz w:val="22"/>
                <w:szCs w:val="22"/>
                <w:lang w:eastAsia="es-EC"/>
              </w:rPr>
            </w:pPr>
            <w:r w:rsidRPr="00A44A2F">
              <w:rPr>
                <w:rFonts w:ascii="Arial Narrow" w:hAnsi="Arial Narrow"/>
                <w:b/>
                <w:noProof w:val="0"/>
                <w:sz w:val="22"/>
                <w:szCs w:val="22"/>
              </w:rPr>
              <w:t>2</w:t>
            </w:r>
            <w:r w:rsidR="00812E18" w:rsidRPr="00A44A2F">
              <w:rPr>
                <w:rFonts w:ascii="Arial Narrow" w:hAnsi="Arial Narrow"/>
                <w:b/>
                <w:noProof w:val="0"/>
                <w:sz w:val="22"/>
                <w:szCs w:val="22"/>
              </w:rPr>
              <w:t xml:space="preserve">.1 </w:t>
            </w:r>
            <w:r w:rsidR="00812E18" w:rsidRPr="00A44A2F">
              <w:rPr>
                <w:rFonts w:ascii="Arial Narrow" w:hAnsi="Arial Narrow"/>
                <w:noProof w:val="0"/>
                <w:sz w:val="22"/>
                <w:szCs w:val="22"/>
                <w:lang w:eastAsia="es-EC"/>
              </w:rPr>
              <w:t>Todos los trabajos deben efectuarse en estricto cumplimiento de las disposiciones del contrato y de las especificaciones técnicas</w:t>
            </w:r>
            <w:r w:rsidR="00656036" w:rsidRPr="00A44A2F">
              <w:rPr>
                <w:rFonts w:ascii="Arial Narrow" w:hAnsi="Arial Narrow"/>
                <w:noProof w:val="0"/>
                <w:sz w:val="22"/>
                <w:szCs w:val="22"/>
                <w:lang w:eastAsia="es-EC"/>
              </w:rPr>
              <w:t xml:space="preserve"> del presento proceso, especificaciones MOP-001-F-2002</w:t>
            </w:r>
            <w:r w:rsidR="00812E18" w:rsidRPr="00A44A2F">
              <w:rPr>
                <w:rFonts w:ascii="Arial Narrow" w:hAnsi="Arial Narrow"/>
                <w:noProof w:val="0"/>
                <w:sz w:val="22"/>
                <w:szCs w:val="22"/>
                <w:lang w:eastAsia="es-EC"/>
              </w:rPr>
              <w:t>, y dentro de las medidas y tolerancias establecidas en planos y dibujos aprobados por la entidad contratante. En caso de que el contratista descubriere discrepancias entre los distintos documentos, deberá indicarlo inmediatamente al fiscalizador, a fin de que establezca el documento que prevalecerá sobre los demás; y, su decisión será definitiva. Cualquier obra que realice antes de la decisión de la fiscalización será de cuenta y riesgo del contratista.</w:t>
            </w:r>
          </w:p>
          <w:p w:rsidR="00CF1E4A" w:rsidRPr="00A44A2F" w:rsidRDefault="00CF1E4A" w:rsidP="00F06D3D">
            <w:pPr>
              <w:pStyle w:val="Header2-SubClauses"/>
              <w:numPr>
                <w:ilvl w:val="0"/>
                <w:numId w:val="0"/>
              </w:numPr>
              <w:tabs>
                <w:tab w:val="clear" w:pos="619"/>
                <w:tab w:val="left" w:pos="318"/>
              </w:tabs>
              <w:spacing w:after="0"/>
              <w:ind w:left="318" w:hanging="60"/>
              <w:rPr>
                <w:rFonts w:ascii="Arial Narrow" w:hAnsi="Arial Narrow"/>
                <w:noProof w:val="0"/>
                <w:sz w:val="22"/>
                <w:szCs w:val="22"/>
                <w:lang w:eastAsia="es-EC"/>
              </w:rPr>
            </w:pPr>
          </w:p>
          <w:p w:rsidR="00812E18" w:rsidRPr="00A44A2F" w:rsidRDefault="00812E18" w:rsidP="00F06D3D">
            <w:pPr>
              <w:pStyle w:val="Standard"/>
              <w:spacing w:after="0" w:line="240" w:lineRule="auto"/>
              <w:ind w:left="258" w:right="45"/>
              <w:jc w:val="both"/>
              <w:rPr>
                <w:rFonts w:ascii="Arial Narrow" w:hAnsi="Arial Narrow"/>
                <w:b/>
              </w:rPr>
            </w:pPr>
            <w:r w:rsidRPr="00A44A2F">
              <w:rPr>
                <w:rFonts w:ascii="Arial Narrow" w:eastAsia="Times New Roman" w:hAnsi="Arial Narrow"/>
                <w:lang w:eastAsia="es-EC"/>
              </w:rPr>
              <w:t xml:space="preserve"> En caso de que cualquier dato o información no hubieren sido establecidos o el contratista no pudiere obtenerla directamente de los planos, éstas se solicitarán a la fiscalización. La fiscalización proporcionará, cuando considere necesario, instrucciones, planos y dibujos suplementarios o de detalle, para realizar satisfactoriamente el proyecto.</w:t>
            </w:r>
            <w:r w:rsidR="001C038A" w:rsidRPr="00A44A2F">
              <w:rPr>
                <w:rFonts w:ascii="Arial Narrow" w:hAnsi="Arial Narrow"/>
                <w:b/>
              </w:rPr>
              <w:t xml:space="preserve"> </w:t>
            </w:r>
          </w:p>
          <w:p w:rsidR="00417A76" w:rsidRPr="00A44A2F" w:rsidRDefault="00417A76" w:rsidP="00F06D3D">
            <w:pPr>
              <w:pStyle w:val="Standard"/>
              <w:spacing w:after="0" w:line="240" w:lineRule="auto"/>
              <w:ind w:left="258" w:right="45"/>
              <w:jc w:val="both"/>
              <w:rPr>
                <w:rFonts w:ascii="Arial Narrow" w:hAnsi="Arial Narrow"/>
                <w:b/>
              </w:rPr>
            </w:pPr>
          </w:p>
        </w:tc>
      </w:tr>
      <w:tr w:rsidR="00812E18"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812E18" w:rsidRPr="00A44A2F" w:rsidRDefault="00304DE9" w:rsidP="00643E6F">
            <w:pPr>
              <w:pStyle w:val="Header2-SubClauses"/>
              <w:numPr>
                <w:ilvl w:val="0"/>
                <w:numId w:val="0"/>
              </w:numPr>
              <w:tabs>
                <w:tab w:val="clear" w:pos="619"/>
                <w:tab w:val="left" w:pos="297"/>
              </w:tabs>
              <w:spacing w:after="0" w:line="276" w:lineRule="auto"/>
              <w:ind w:left="297" w:hanging="297"/>
              <w:rPr>
                <w:rFonts w:ascii="Arial Narrow" w:hAnsi="Arial Narrow"/>
                <w:b/>
                <w:noProof w:val="0"/>
                <w:sz w:val="22"/>
                <w:szCs w:val="22"/>
              </w:rPr>
            </w:pPr>
            <w:r w:rsidRPr="00A44A2F">
              <w:rPr>
                <w:rFonts w:ascii="Arial Narrow" w:hAnsi="Arial Narrow"/>
                <w:b/>
                <w:noProof w:val="0"/>
                <w:sz w:val="22"/>
                <w:szCs w:val="22"/>
              </w:rPr>
              <w:lastRenderedPageBreak/>
              <w:t>3</w:t>
            </w:r>
            <w:r w:rsidR="00812E18" w:rsidRPr="00A44A2F">
              <w:rPr>
                <w:rFonts w:ascii="Arial Narrow" w:hAnsi="Arial Narrow"/>
                <w:b/>
                <w:noProof w:val="0"/>
                <w:sz w:val="22"/>
                <w:szCs w:val="22"/>
              </w:rPr>
              <w:t xml:space="preserve">. </w:t>
            </w:r>
            <w:r w:rsidR="00812E18" w:rsidRPr="00A44A2F">
              <w:rPr>
                <w:rFonts w:ascii="Arial Narrow" w:hAnsi="Arial Narrow"/>
                <w:b/>
                <w:bCs/>
                <w:noProof w:val="0"/>
                <w:sz w:val="22"/>
                <w:szCs w:val="22"/>
                <w:lang w:eastAsia="es-EC"/>
              </w:rPr>
              <w:t>Personal del contratista</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Header2-SubClauses"/>
              <w:numPr>
                <w:ilvl w:val="0"/>
                <w:numId w:val="0"/>
              </w:numPr>
              <w:tabs>
                <w:tab w:val="clear" w:pos="619"/>
                <w:tab w:val="left" w:pos="318"/>
              </w:tabs>
              <w:spacing w:after="0"/>
              <w:ind w:left="258"/>
              <w:rPr>
                <w:rFonts w:ascii="Arial Narrow" w:hAnsi="Arial Narrow"/>
                <w:b/>
                <w:noProof w:val="0"/>
                <w:sz w:val="22"/>
                <w:szCs w:val="22"/>
              </w:rPr>
            </w:pPr>
          </w:p>
          <w:p w:rsidR="00812E18" w:rsidRPr="00A44A2F" w:rsidRDefault="00304DE9" w:rsidP="00F06D3D">
            <w:pPr>
              <w:pStyle w:val="Header2-SubClauses"/>
              <w:numPr>
                <w:ilvl w:val="0"/>
                <w:numId w:val="0"/>
              </w:numPr>
              <w:tabs>
                <w:tab w:val="clear" w:pos="619"/>
                <w:tab w:val="left" w:pos="318"/>
              </w:tabs>
              <w:spacing w:after="0"/>
              <w:ind w:left="258"/>
              <w:rPr>
                <w:rFonts w:ascii="Arial Narrow" w:hAnsi="Arial Narrow"/>
                <w:noProof w:val="0"/>
                <w:sz w:val="22"/>
                <w:szCs w:val="22"/>
                <w:lang w:eastAsia="es-EC"/>
              </w:rPr>
            </w:pPr>
            <w:r w:rsidRPr="00A44A2F">
              <w:rPr>
                <w:rFonts w:ascii="Arial Narrow" w:hAnsi="Arial Narrow"/>
                <w:b/>
                <w:noProof w:val="0"/>
                <w:sz w:val="22"/>
                <w:szCs w:val="22"/>
              </w:rPr>
              <w:t>3</w:t>
            </w:r>
            <w:r w:rsidR="00812E18" w:rsidRPr="00A44A2F">
              <w:rPr>
                <w:rFonts w:ascii="Arial Narrow" w:hAnsi="Arial Narrow"/>
                <w:b/>
                <w:noProof w:val="0"/>
                <w:sz w:val="22"/>
                <w:szCs w:val="22"/>
              </w:rPr>
              <w:t xml:space="preserve">.1 </w:t>
            </w:r>
            <w:r w:rsidR="00812E18" w:rsidRPr="00A44A2F">
              <w:rPr>
                <w:rFonts w:ascii="Arial Narrow" w:hAnsi="Arial Narrow"/>
                <w:noProof w:val="0"/>
                <w:sz w:val="22"/>
                <w:szCs w:val="22"/>
                <w:lang w:eastAsia="es-EC"/>
              </w:rPr>
              <w:t xml:space="preserve">El contratista empleará personal técnico y operacional en número suficiente para la ejecución oportuna de las obras y con la debida experiencia. El personal técnico deberá ser el mismo que consta en el listado de personal que se presentó en la oferta. Para su reemplazo se deberá solicitar previamente al fiscalizador </w:t>
            </w:r>
            <w:r w:rsidR="00BE6E9C" w:rsidRPr="00A44A2F">
              <w:rPr>
                <w:rFonts w:ascii="Arial Narrow" w:hAnsi="Arial Narrow"/>
                <w:noProof w:val="0"/>
                <w:sz w:val="22"/>
                <w:szCs w:val="22"/>
                <w:lang w:eastAsia="es-EC"/>
              </w:rPr>
              <w:t xml:space="preserve">y supervisor (Gerente de Obra) </w:t>
            </w:r>
            <w:r w:rsidR="00812E18" w:rsidRPr="00A44A2F">
              <w:rPr>
                <w:rFonts w:ascii="Arial Narrow" w:hAnsi="Arial Narrow"/>
                <w:noProof w:val="0"/>
                <w:sz w:val="22"/>
                <w:szCs w:val="22"/>
                <w:lang w:eastAsia="es-EC"/>
              </w:rPr>
              <w:t>su conformidad, acompañando la hoja de vida del profesional propuesto, quien obligatoriamente acreditará una capacidad técnica y experiencia igual o superior a las del reemplazado.</w:t>
            </w:r>
          </w:p>
          <w:p w:rsidR="00A83CD9" w:rsidRPr="00A44A2F" w:rsidRDefault="00A83CD9" w:rsidP="00F06D3D">
            <w:pPr>
              <w:pStyle w:val="Standard"/>
              <w:spacing w:after="0" w:line="240" w:lineRule="auto"/>
              <w:ind w:left="258" w:right="45"/>
              <w:jc w:val="both"/>
              <w:rPr>
                <w:rFonts w:ascii="Arial Narrow" w:eastAsia="Times New Roman" w:hAnsi="Arial Narrow"/>
                <w:lang w:eastAsia="es-EC"/>
              </w:rPr>
            </w:pPr>
          </w:p>
          <w:p w:rsidR="00E07CB5" w:rsidRPr="00A44A2F" w:rsidRDefault="00E07CB5" w:rsidP="00F06D3D">
            <w:pPr>
              <w:pStyle w:val="Standard"/>
              <w:spacing w:after="0" w:line="240" w:lineRule="auto"/>
              <w:ind w:left="258" w:right="45"/>
              <w:jc w:val="both"/>
              <w:rPr>
                <w:rFonts w:ascii="Arial Narrow" w:eastAsia="Times New Roman" w:hAnsi="Arial Narrow"/>
                <w:kern w:val="0"/>
                <w:lang w:eastAsia="es-EC"/>
              </w:rPr>
            </w:pPr>
            <w:r w:rsidRPr="00A44A2F">
              <w:rPr>
                <w:rFonts w:ascii="Arial Narrow" w:eastAsia="Times New Roman" w:hAnsi="Arial Narrow"/>
                <w:kern w:val="0"/>
                <w:lang w:eastAsia="es-EC"/>
              </w:rPr>
              <w:t>Durante el período de ejecución de las Obras Obligatorias se aplicará el</w:t>
            </w:r>
            <w:r w:rsidR="004B00C6" w:rsidRPr="00A44A2F">
              <w:rPr>
                <w:rFonts w:ascii="Arial Narrow" w:hAnsi="Arial Narrow"/>
              </w:rPr>
              <w:t xml:space="preserve"> APÉNDICE DE CARACTERÍSTICAS Y ESPECIFICACIONES DEL MANTENIMIENTO POR RESULTADOS</w:t>
            </w:r>
            <w:r w:rsidR="00EA4699" w:rsidRPr="00A44A2F">
              <w:rPr>
                <w:rFonts w:ascii="Arial Narrow" w:eastAsia="Times New Roman" w:hAnsi="Arial Narrow"/>
                <w:kern w:val="0"/>
                <w:lang w:eastAsia="es-EC"/>
              </w:rPr>
              <w:t>.</w:t>
            </w:r>
            <w:r w:rsidRPr="00A44A2F">
              <w:rPr>
                <w:rFonts w:ascii="Arial Narrow" w:eastAsia="Times New Roman" w:hAnsi="Arial Narrow"/>
                <w:kern w:val="0"/>
                <w:lang w:eastAsia="es-EC"/>
              </w:rPr>
              <w:t xml:space="preserve"> </w:t>
            </w:r>
          </w:p>
          <w:p w:rsidR="00E07CB5" w:rsidRPr="00A44A2F" w:rsidRDefault="00E07CB5" w:rsidP="00F06D3D">
            <w:pPr>
              <w:pStyle w:val="Standard"/>
              <w:spacing w:after="0" w:line="240" w:lineRule="auto"/>
              <w:ind w:left="258" w:right="45"/>
              <w:jc w:val="both"/>
              <w:rPr>
                <w:rFonts w:ascii="Arial Narrow" w:eastAsia="Times New Roman" w:hAnsi="Arial Narrow"/>
                <w:kern w:val="0"/>
                <w:lang w:eastAsia="es-EC"/>
              </w:rPr>
            </w:pPr>
          </w:p>
          <w:p w:rsidR="00A83CD9" w:rsidRPr="00A44A2F" w:rsidRDefault="00A83CD9" w:rsidP="00F06D3D">
            <w:pPr>
              <w:pStyle w:val="Standard"/>
              <w:spacing w:after="0" w:line="240" w:lineRule="auto"/>
              <w:ind w:left="258" w:right="45"/>
              <w:jc w:val="both"/>
              <w:rPr>
                <w:rFonts w:ascii="Arial Narrow" w:eastAsia="Times New Roman" w:hAnsi="Arial Narrow"/>
                <w:lang w:eastAsia="es-EC"/>
              </w:rPr>
            </w:pPr>
            <w:r w:rsidRPr="00A44A2F">
              <w:rPr>
                <w:rFonts w:ascii="Arial Narrow" w:eastAsia="Times New Roman" w:hAnsi="Arial Narrow"/>
                <w:lang w:eastAsia="es-EC"/>
              </w:rPr>
              <w:t>El fiscalizador podrá requerir en forma justificada al contratista, el reemplazo de cualquier integrante de su personal que lo considere incompetente o negligente en su oficio, se negare a cumplir las estipulaciones del contrato y sus anexos, o presente una conducta incompatible con sus obligacione</w:t>
            </w:r>
            <w:r w:rsidR="00EA4699" w:rsidRPr="00A44A2F">
              <w:rPr>
                <w:rFonts w:ascii="Arial Narrow" w:eastAsia="Times New Roman" w:hAnsi="Arial Narrow"/>
                <w:lang w:eastAsia="es-EC"/>
              </w:rPr>
              <w:t>s.</w:t>
            </w:r>
            <w:r w:rsidR="001C038A" w:rsidRPr="00A44A2F">
              <w:rPr>
                <w:rFonts w:ascii="Arial Narrow" w:eastAsia="Times New Roman" w:hAnsi="Arial Narrow"/>
                <w:lang w:eastAsia="es-EC"/>
              </w:rPr>
              <w:t xml:space="preserve"> </w:t>
            </w:r>
          </w:p>
          <w:p w:rsidR="00F85D58" w:rsidRPr="00A44A2F" w:rsidRDefault="00F85D58" w:rsidP="00F06D3D">
            <w:pPr>
              <w:pStyle w:val="Standard"/>
              <w:spacing w:after="0" w:line="240" w:lineRule="auto"/>
              <w:ind w:left="258" w:right="45"/>
              <w:jc w:val="both"/>
              <w:rPr>
                <w:rFonts w:ascii="Arial Narrow" w:eastAsia="Times New Roman" w:hAnsi="Arial Narrow"/>
                <w:lang w:eastAsia="es-EC"/>
              </w:rPr>
            </w:pPr>
          </w:p>
          <w:p w:rsidR="008E0B2B" w:rsidRPr="00A44A2F" w:rsidRDefault="008E0B2B" w:rsidP="00F06D3D">
            <w:pPr>
              <w:tabs>
                <w:tab w:val="left" w:pos="246"/>
              </w:tabs>
              <w:ind w:left="246"/>
              <w:rPr>
                <w:rFonts w:ascii="Arial Narrow" w:hAnsi="Arial Narrow"/>
                <w:noProof w:val="0"/>
                <w:kern w:val="3"/>
                <w:sz w:val="22"/>
                <w:szCs w:val="22"/>
                <w:lang w:eastAsia="es-EC"/>
              </w:rPr>
            </w:pPr>
            <w:r w:rsidRPr="00A44A2F">
              <w:rPr>
                <w:rFonts w:ascii="Arial Narrow" w:hAnsi="Arial Narrow"/>
                <w:noProof w:val="0"/>
                <w:kern w:val="3"/>
                <w:sz w:val="22"/>
                <w:szCs w:val="22"/>
                <w:lang w:eastAsia="es-EC"/>
              </w:rPr>
              <w:t xml:space="preserve">El oferente deberá presentar la carta de compromiso suscrita por el personal técnico y el </w:t>
            </w:r>
            <w:r w:rsidR="00B808E5" w:rsidRPr="00A44A2F">
              <w:rPr>
                <w:rFonts w:ascii="Arial Narrow" w:hAnsi="Arial Narrow"/>
                <w:noProof w:val="0"/>
                <w:kern w:val="3"/>
                <w:sz w:val="22"/>
                <w:szCs w:val="22"/>
                <w:lang w:eastAsia="es-EC"/>
              </w:rPr>
              <w:t xml:space="preserve">   </w:t>
            </w:r>
            <w:r w:rsidRPr="00A44A2F">
              <w:rPr>
                <w:rFonts w:ascii="Arial Narrow" w:hAnsi="Arial Narrow"/>
                <w:noProof w:val="0"/>
                <w:kern w:val="3"/>
                <w:sz w:val="22"/>
                <w:szCs w:val="22"/>
                <w:lang w:eastAsia="es-EC"/>
              </w:rPr>
              <w:t>oferente en el que se especifique el cumplimiento de la experiencia del personal técnico</w:t>
            </w:r>
            <w:r w:rsidR="00CF1E4A" w:rsidRPr="00A44A2F">
              <w:rPr>
                <w:rFonts w:ascii="Arial Narrow" w:hAnsi="Arial Narrow"/>
                <w:noProof w:val="0"/>
                <w:kern w:val="3"/>
                <w:sz w:val="22"/>
                <w:szCs w:val="22"/>
                <w:lang w:eastAsia="es-EC"/>
              </w:rPr>
              <w:t>.</w:t>
            </w:r>
          </w:p>
          <w:p w:rsidR="008E0B2B" w:rsidRPr="00A44A2F" w:rsidRDefault="008E0B2B" w:rsidP="00F06D3D">
            <w:pPr>
              <w:pStyle w:val="Standard"/>
              <w:spacing w:after="0" w:line="240" w:lineRule="auto"/>
              <w:ind w:left="258" w:right="45"/>
              <w:jc w:val="both"/>
              <w:rPr>
                <w:rFonts w:ascii="Arial Narrow" w:hAnsi="Arial Narrow"/>
                <w:b/>
              </w:rPr>
            </w:pPr>
          </w:p>
        </w:tc>
      </w:tr>
      <w:tr w:rsidR="001C038A"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1C038A" w:rsidRPr="00A44A2F" w:rsidRDefault="00304DE9" w:rsidP="00643E6F">
            <w:pPr>
              <w:pStyle w:val="Header2-SubClauses"/>
              <w:numPr>
                <w:ilvl w:val="0"/>
                <w:numId w:val="0"/>
              </w:numPr>
              <w:tabs>
                <w:tab w:val="clear" w:pos="619"/>
                <w:tab w:val="left" w:pos="297"/>
              </w:tabs>
              <w:spacing w:after="0" w:line="276" w:lineRule="auto"/>
              <w:ind w:left="297" w:hanging="297"/>
              <w:rPr>
                <w:rFonts w:ascii="Arial Narrow" w:hAnsi="Arial Narrow"/>
                <w:b/>
                <w:noProof w:val="0"/>
                <w:sz w:val="22"/>
                <w:szCs w:val="22"/>
              </w:rPr>
            </w:pPr>
            <w:r w:rsidRPr="00A44A2F">
              <w:rPr>
                <w:rFonts w:ascii="Arial Narrow" w:hAnsi="Arial Narrow"/>
                <w:b/>
                <w:bCs/>
                <w:noProof w:val="0"/>
                <w:sz w:val="22"/>
                <w:szCs w:val="22"/>
                <w:lang w:eastAsia="es-EC"/>
              </w:rPr>
              <w:t>4</w:t>
            </w:r>
            <w:r w:rsidR="001C038A" w:rsidRPr="00A44A2F">
              <w:rPr>
                <w:rFonts w:ascii="Arial Narrow" w:hAnsi="Arial Narrow"/>
                <w:b/>
                <w:bCs/>
                <w:noProof w:val="0"/>
                <w:sz w:val="22"/>
                <w:szCs w:val="22"/>
                <w:lang w:eastAsia="es-EC"/>
              </w:rPr>
              <w:t>. Materiales</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Header2-SubClauses"/>
              <w:numPr>
                <w:ilvl w:val="0"/>
                <w:numId w:val="0"/>
              </w:numPr>
              <w:tabs>
                <w:tab w:val="clear" w:pos="619"/>
                <w:tab w:val="left" w:pos="318"/>
              </w:tabs>
              <w:spacing w:after="0"/>
              <w:ind w:left="258"/>
              <w:rPr>
                <w:rFonts w:ascii="Arial Narrow" w:hAnsi="Arial Narrow"/>
                <w:b/>
                <w:noProof w:val="0"/>
                <w:sz w:val="22"/>
                <w:szCs w:val="22"/>
              </w:rPr>
            </w:pPr>
          </w:p>
          <w:p w:rsidR="00E660FB" w:rsidRPr="00A44A2F" w:rsidRDefault="00304DE9" w:rsidP="00F06D3D">
            <w:pPr>
              <w:pStyle w:val="Header2-SubClauses"/>
              <w:numPr>
                <w:ilvl w:val="0"/>
                <w:numId w:val="0"/>
              </w:numPr>
              <w:tabs>
                <w:tab w:val="clear" w:pos="619"/>
                <w:tab w:val="left" w:pos="318"/>
              </w:tabs>
              <w:spacing w:after="0"/>
              <w:ind w:left="258"/>
              <w:rPr>
                <w:rFonts w:ascii="Arial Narrow" w:hAnsi="Arial Narrow"/>
                <w:noProof w:val="0"/>
                <w:sz w:val="22"/>
                <w:szCs w:val="22"/>
                <w:lang w:eastAsia="es-EC"/>
              </w:rPr>
            </w:pPr>
            <w:r w:rsidRPr="00A44A2F">
              <w:rPr>
                <w:rFonts w:ascii="Arial Narrow" w:hAnsi="Arial Narrow"/>
                <w:b/>
                <w:noProof w:val="0"/>
                <w:sz w:val="22"/>
                <w:szCs w:val="22"/>
              </w:rPr>
              <w:t>4</w:t>
            </w:r>
            <w:r w:rsidR="005E1CB9" w:rsidRPr="00A44A2F">
              <w:rPr>
                <w:rFonts w:ascii="Arial Narrow" w:hAnsi="Arial Narrow"/>
                <w:b/>
                <w:noProof w:val="0"/>
                <w:sz w:val="22"/>
                <w:szCs w:val="22"/>
              </w:rPr>
              <w:t>.1</w:t>
            </w:r>
            <w:r w:rsidR="00B808E5" w:rsidRPr="00A44A2F">
              <w:rPr>
                <w:rFonts w:ascii="Arial Narrow" w:hAnsi="Arial Narrow"/>
                <w:b/>
                <w:noProof w:val="0"/>
                <w:sz w:val="22"/>
                <w:szCs w:val="22"/>
              </w:rPr>
              <w:t xml:space="preserve"> </w:t>
            </w:r>
            <w:r w:rsidR="005E1CB9" w:rsidRPr="00A44A2F">
              <w:rPr>
                <w:rFonts w:ascii="Arial Narrow" w:hAnsi="Arial Narrow"/>
                <w:noProof w:val="0"/>
                <w:sz w:val="22"/>
                <w:szCs w:val="22"/>
                <w:lang w:eastAsia="es-EC"/>
              </w:rPr>
              <w:t xml:space="preserve">Todos los materiales, instalaciones, suministros y demás elementos que se utilicen en la ejecución del contrato, cumplirán íntegramente las especificaciones técnicas de la oferta, y a su falta, las instrucciones que imparta la fiscalización.  </w:t>
            </w:r>
          </w:p>
          <w:p w:rsidR="005E1CB9" w:rsidRPr="00A44A2F" w:rsidRDefault="005E1CB9" w:rsidP="00F06D3D">
            <w:pPr>
              <w:pStyle w:val="Header2-SubClauses"/>
              <w:numPr>
                <w:ilvl w:val="0"/>
                <w:numId w:val="0"/>
              </w:numPr>
              <w:tabs>
                <w:tab w:val="clear" w:pos="619"/>
                <w:tab w:val="left" w:pos="318"/>
              </w:tabs>
              <w:spacing w:after="0"/>
              <w:ind w:left="258"/>
              <w:rPr>
                <w:rFonts w:ascii="Arial Narrow" w:hAnsi="Arial Narrow"/>
                <w:noProof w:val="0"/>
                <w:sz w:val="22"/>
                <w:szCs w:val="22"/>
                <w:lang w:eastAsia="es-EC"/>
              </w:rPr>
            </w:pPr>
            <w:r w:rsidRPr="00A44A2F">
              <w:rPr>
                <w:rFonts w:ascii="Arial Narrow" w:hAnsi="Arial Narrow"/>
                <w:noProof w:val="0"/>
                <w:sz w:val="22"/>
                <w:szCs w:val="22"/>
                <w:lang w:eastAsia="es-EC"/>
              </w:rPr>
              <w:t xml:space="preserve"> </w:t>
            </w:r>
          </w:p>
          <w:p w:rsidR="001C038A" w:rsidRPr="00A44A2F" w:rsidRDefault="005E1CB9" w:rsidP="00F06D3D">
            <w:pPr>
              <w:pStyle w:val="Header2-SubClauses"/>
              <w:numPr>
                <w:ilvl w:val="0"/>
                <w:numId w:val="0"/>
              </w:numPr>
              <w:tabs>
                <w:tab w:val="clear" w:pos="619"/>
                <w:tab w:val="left" w:pos="318"/>
              </w:tabs>
              <w:spacing w:after="0"/>
              <w:ind w:left="258"/>
              <w:rPr>
                <w:rFonts w:ascii="Arial Narrow" w:hAnsi="Arial Narrow"/>
                <w:noProof w:val="0"/>
                <w:sz w:val="22"/>
                <w:szCs w:val="22"/>
                <w:lang w:eastAsia="es-EC"/>
              </w:rPr>
            </w:pPr>
            <w:r w:rsidRPr="00A44A2F">
              <w:rPr>
                <w:rFonts w:ascii="Arial Narrow" w:hAnsi="Arial Narrow"/>
                <w:noProof w:val="0"/>
                <w:sz w:val="22"/>
                <w:szCs w:val="22"/>
                <w:lang w:eastAsia="es-EC"/>
              </w:rPr>
              <w:t>Los materiales a incorporarse definitivamente en la obra, suministrados por el contratista serán nuevos, sin uso y de la mejor calidad. La fiscalización podrá exigir, cuando así lo considere necesario, para aquellos materiales que requieran de un tratamiento o manejo especial, que se coloquen sobre plataformas o superficies firmes o bajo cubierta, o que se almacenen en sitios o bodegas cubiertas, sin que ello implique un aumento en los precios y/o en los plazos contractuales</w:t>
            </w:r>
            <w:r w:rsidR="00D32195" w:rsidRPr="00A44A2F">
              <w:rPr>
                <w:rFonts w:ascii="Arial Narrow" w:hAnsi="Arial Narrow"/>
                <w:noProof w:val="0"/>
                <w:sz w:val="22"/>
                <w:szCs w:val="22"/>
                <w:lang w:eastAsia="es-EC"/>
              </w:rPr>
              <w:t>.</w:t>
            </w:r>
          </w:p>
          <w:p w:rsidR="00E660FB" w:rsidRPr="00A44A2F" w:rsidRDefault="00E660FB" w:rsidP="00F06D3D">
            <w:pPr>
              <w:pStyle w:val="Header2-SubClauses"/>
              <w:numPr>
                <w:ilvl w:val="0"/>
                <w:numId w:val="0"/>
              </w:numPr>
              <w:tabs>
                <w:tab w:val="clear" w:pos="619"/>
                <w:tab w:val="left" w:pos="318"/>
              </w:tabs>
              <w:spacing w:after="0"/>
              <w:ind w:left="258"/>
              <w:rPr>
                <w:rFonts w:ascii="Arial Narrow" w:hAnsi="Arial Narrow"/>
                <w:noProof w:val="0"/>
                <w:sz w:val="22"/>
                <w:szCs w:val="22"/>
                <w:lang w:eastAsia="es-EC"/>
              </w:rPr>
            </w:pPr>
          </w:p>
          <w:p w:rsidR="00D32195" w:rsidRPr="00A44A2F" w:rsidRDefault="00D32195" w:rsidP="00F06D3D">
            <w:pPr>
              <w:pStyle w:val="Standard"/>
              <w:spacing w:after="0" w:line="240" w:lineRule="auto"/>
              <w:ind w:left="258"/>
              <w:jc w:val="both"/>
              <w:rPr>
                <w:rFonts w:ascii="Arial Narrow" w:eastAsia="Times New Roman" w:hAnsi="Arial Narrow"/>
                <w:lang w:eastAsia="es-EC"/>
              </w:rPr>
            </w:pPr>
            <w:r w:rsidRPr="00A44A2F">
              <w:rPr>
                <w:rFonts w:ascii="Arial Narrow" w:eastAsia="Times New Roman" w:hAnsi="Arial Narrow"/>
                <w:lang w:eastAsia="es-EC"/>
              </w:rPr>
              <w:t>Los materiales almacenados, aun cuando se haya aprobado antes de su uso, serán revisados al momento de su utilización, para verificar su conformidad con las especificaciones.</w:t>
            </w:r>
          </w:p>
          <w:p w:rsidR="00417A76" w:rsidRPr="00A44A2F" w:rsidRDefault="00417A76" w:rsidP="00F06D3D">
            <w:pPr>
              <w:pStyle w:val="Standard"/>
              <w:spacing w:after="0" w:line="240" w:lineRule="auto"/>
              <w:ind w:left="258"/>
              <w:jc w:val="both"/>
              <w:rPr>
                <w:rFonts w:ascii="Arial Narrow" w:hAnsi="Arial Narrow"/>
                <w:b/>
              </w:rPr>
            </w:pPr>
          </w:p>
        </w:tc>
      </w:tr>
      <w:tr w:rsidR="00D32195"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4C354A" w:rsidRPr="00A44A2F" w:rsidRDefault="004C354A" w:rsidP="004C354A">
            <w:pPr>
              <w:pStyle w:val="Header2-SubClauses"/>
              <w:numPr>
                <w:ilvl w:val="0"/>
                <w:numId w:val="0"/>
              </w:numPr>
              <w:tabs>
                <w:tab w:val="clear" w:pos="619"/>
                <w:tab w:val="left" w:pos="297"/>
              </w:tabs>
              <w:spacing w:after="0" w:line="276" w:lineRule="auto"/>
              <w:ind w:left="297" w:hanging="297"/>
              <w:rPr>
                <w:rFonts w:ascii="Arial Narrow" w:hAnsi="Arial Narrow"/>
                <w:b/>
                <w:bCs/>
                <w:noProof w:val="0"/>
                <w:sz w:val="22"/>
                <w:szCs w:val="22"/>
                <w:lang w:eastAsia="es-EC"/>
              </w:rPr>
            </w:pPr>
          </w:p>
          <w:p w:rsidR="00D32195" w:rsidRPr="00A44A2F" w:rsidRDefault="00304DE9" w:rsidP="004C354A">
            <w:pPr>
              <w:pStyle w:val="Header2-SubClauses"/>
              <w:numPr>
                <w:ilvl w:val="0"/>
                <w:numId w:val="0"/>
              </w:numPr>
              <w:tabs>
                <w:tab w:val="clear" w:pos="619"/>
                <w:tab w:val="left" w:pos="297"/>
              </w:tabs>
              <w:spacing w:after="0" w:line="276" w:lineRule="auto"/>
              <w:ind w:left="297" w:hanging="297"/>
              <w:rPr>
                <w:rFonts w:ascii="Arial Narrow" w:hAnsi="Arial Narrow"/>
                <w:b/>
                <w:bCs/>
                <w:noProof w:val="0"/>
                <w:sz w:val="22"/>
                <w:szCs w:val="22"/>
                <w:lang w:eastAsia="es-EC"/>
              </w:rPr>
            </w:pPr>
            <w:r w:rsidRPr="00A44A2F">
              <w:rPr>
                <w:rFonts w:ascii="Arial Narrow" w:hAnsi="Arial Narrow"/>
                <w:b/>
                <w:bCs/>
                <w:noProof w:val="0"/>
                <w:sz w:val="22"/>
                <w:szCs w:val="22"/>
                <w:lang w:eastAsia="es-EC"/>
              </w:rPr>
              <w:t>5</w:t>
            </w:r>
            <w:r w:rsidR="00D32195" w:rsidRPr="00A44A2F">
              <w:rPr>
                <w:rFonts w:ascii="Arial Narrow" w:hAnsi="Arial Narrow"/>
                <w:b/>
                <w:bCs/>
                <w:noProof w:val="0"/>
                <w:sz w:val="22"/>
                <w:szCs w:val="22"/>
                <w:lang w:eastAsia="es-EC"/>
              </w:rPr>
              <w:t>. Obligaciones del contratista</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ind w:left="683" w:hanging="283"/>
              <w:rPr>
                <w:rFonts w:ascii="Arial Narrow" w:hAnsi="Arial Narrow"/>
                <w:b/>
                <w:noProof w:val="0"/>
                <w:sz w:val="22"/>
                <w:szCs w:val="22"/>
              </w:rPr>
            </w:pPr>
          </w:p>
          <w:p w:rsidR="004B00C6" w:rsidRPr="00A44A2F" w:rsidRDefault="00304DE9" w:rsidP="00214D2C">
            <w:pPr>
              <w:ind w:left="683" w:hanging="283"/>
              <w:rPr>
                <w:rFonts w:ascii="Arial Narrow" w:hAnsi="Arial Narrow"/>
                <w:b/>
                <w:sz w:val="22"/>
                <w:szCs w:val="22"/>
              </w:rPr>
            </w:pPr>
            <w:r w:rsidRPr="00A44A2F">
              <w:rPr>
                <w:rFonts w:ascii="Arial Narrow" w:hAnsi="Arial Narrow"/>
                <w:b/>
                <w:noProof w:val="0"/>
                <w:sz w:val="22"/>
                <w:szCs w:val="22"/>
              </w:rPr>
              <w:t>5</w:t>
            </w:r>
            <w:r w:rsidR="00B808E5" w:rsidRPr="00A44A2F">
              <w:rPr>
                <w:rFonts w:ascii="Arial Narrow" w:hAnsi="Arial Narrow"/>
                <w:b/>
                <w:noProof w:val="0"/>
                <w:sz w:val="22"/>
                <w:szCs w:val="22"/>
              </w:rPr>
              <w:t xml:space="preserve">.1 </w:t>
            </w:r>
            <w:r w:rsidR="004B00C6" w:rsidRPr="00A44A2F">
              <w:rPr>
                <w:rFonts w:ascii="Arial Narrow" w:hAnsi="Arial Narrow"/>
                <w:b/>
                <w:sz w:val="22"/>
                <w:szCs w:val="22"/>
              </w:rPr>
              <w:t>Obligaciones del Contratista:</w:t>
            </w:r>
          </w:p>
          <w:p w:rsidR="004B00C6" w:rsidRPr="00A44A2F" w:rsidRDefault="004B00C6" w:rsidP="00214D2C">
            <w:pPr>
              <w:ind w:left="683" w:hanging="283"/>
              <w:rPr>
                <w:rFonts w:ascii="Arial Narrow" w:hAnsi="Arial Narrow"/>
                <w:sz w:val="22"/>
                <w:szCs w:val="22"/>
              </w:rPr>
            </w:pPr>
          </w:p>
          <w:p w:rsidR="003E6F59" w:rsidRPr="00A44A2F" w:rsidRDefault="003E6F59" w:rsidP="003E6F59">
            <w:pPr>
              <w:pStyle w:val="Prrafodelista"/>
              <w:numPr>
                <w:ilvl w:val="0"/>
                <w:numId w:val="41"/>
              </w:numPr>
              <w:contextualSpacing/>
              <w:jc w:val="both"/>
              <w:rPr>
                <w:rFonts w:ascii="Arial Narrow" w:hAnsi="Arial Narrow"/>
              </w:rPr>
            </w:pPr>
            <w:r w:rsidRPr="00A44A2F">
              <w:rPr>
                <w:rFonts w:ascii="Arial Narrow" w:hAnsi="Arial Narrow"/>
              </w:rPr>
              <w:t>Cumplir con el Certificado ambiental entregado por el MTOP y el Plan de Manejo Ambiental, para la ejecución correcta y legal de la obra, sujetándose al cumplimiento de la legislación ambiental vigente, seguridad industrial y salud ocupacional, legislación laboral, y aquellos términos o condiciones adicionales que se hayan establecidos en el contrato. Asimismo, deberá realizar y/o efectuar, colocar o dar todos los avisos y advertencias requeridos por el contrato o las leyes vigentes (señalética, letreros de peligro, precaución, etc.), para la debida protección de los usuarios, personal de la fiscalización y del contratista.</w:t>
            </w:r>
          </w:p>
          <w:p w:rsidR="003E6F59" w:rsidRPr="00A44A2F" w:rsidRDefault="003E6F59" w:rsidP="003E6F59">
            <w:pPr>
              <w:ind w:firstLine="567"/>
              <w:rPr>
                <w:rFonts w:ascii="Arial Narrow" w:hAnsi="Arial Narrow"/>
                <w:szCs w:val="22"/>
              </w:rPr>
            </w:pPr>
          </w:p>
          <w:p w:rsidR="003E6F59" w:rsidRPr="00A44A2F" w:rsidRDefault="003E6F59" w:rsidP="003E6F59">
            <w:pPr>
              <w:pStyle w:val="Prrafodelista"/>
              <w:numPr>
                <w:ilvl w:val="0"/>
                <w:numId w:val="41"/>
              </w:numPr>
              <w:contextualSpacing/>
              <w:jc w:val="both"/>
              <w:rPr>
                <w:rFonts w:ascii="Arial Narrow" w:hAnsi="Arial Narrow"/>
              </w:rPr>
            </w:pPr>
            <w:r w:rsidRPr="00A44A2F">
              <w:rPr>
                <w:rFonts w:ascii="Arial Narrow" w:hAnsi="Arial Narrow"/>
              </w:rPr>
              <w:t>Los sueldos y salarios de los trabajadores del contratista se estipularán libremente, pero no serán inferiores a los mínimos legales vigentes en el país.</w:t>
            </w:r>
          </w:p>
          <w:p w:rsidR="003E6F59" w:rsidRPr="00A44A2F" w:rsidRDefault="003E6F59" w:rsidP="003E6F59">
            <w:pPr>
              <w:ind w:firstLine="567"/>
              <w:rPr>
                <w:rFonts w:ascii="Arial Narrow" w:hAnsi="Arial Narrow"/>
                <w:szCs w:val="22"/>
              </w:rPr>
            </w:pPr>
          </w:p>
          <w:p w:rsidR="003E6F59" w:rsidRPr="00A44A2F" w:rsidRDefault="003E6F59" w:rsidP="003E6F59">
            <w:pPr>
              <w:pStyle w:val="Prrafodelista"/>
              <w:numPr>
                <w:ilvl w:val="0"/>
                <w:numId w:val="41"/>
              </w:numPr>
              <w:contextualSpacing/>
              <w:jc w:val="both"/>
              <w:rPr>
                <w:rFonts w:ascii="Arial Narrow" w:hAnsi="Arial Narrow"/>
              </w:rPr>
            </w:pPr>
            <w:r w:rsidRPr="00A44A2F">
              <w:rPr>
                <w:rFonts w:ascii="Arial Narrow" w:hAnsi="Arial Narrow"/>
              </w:rPr>
              <w:t xml:space="preserve">El contratista deberá pagar los sueldos, salarios y remuneraciones a su personal, sin otros descuentos que aquellos autorizados por la ley, y en total conformidad con las leyes vigentes. Los contratos de trabajo deberán ceñirse estrictamente a las leyes laborales del </w:t>
            </w:r>
            <w:r w:rsidRPr="00A44A2F">
              <w:rPr>
                <w:rFonts w:ascii="Arial Narrow" w:hAnsi="Arial Narrow"/>
              </w:rPr>
              <w:lastRenderedPageBreak/>
              <w:t>Ecuador. Las mismas disposiciones aplicarán los subcontratistas a su personal.</w:t>
            </w:r>
          </w:p>
          <w:p w:rsidR="003E6F59" w:rsidRPr="00A44A2F" w:rsidRDefault="003E6F59" w:rsidP="003E6F59">
            <w:pPr>
              <w:ind w:firstLine="567"/>
              <w:rPr>
                <w:rFonts w:ascii="Arial Narrow" w:hAnsi="Arial Narrow"/>
                <w:szCs w:val="22"/>
              </w:rPr>
            </w:pPr>
          </w:p>
          <w:p w:rsidR="003E6F59" w:rsidRPr="00A44A2F" w:rsidRDefault="003E6F59" w:rsidP="003E6F59">
            <w:pPr>
              <w:pStyle w:val="Prrafodelista"/>
              <w:numPr>
                <w:ilvl w:val="0"/>
                <w:numId w:val="41"/>
              </w:numPr>
              <w:contextualSpacing/>
              <w:jc w:val="both"/>
              <w:rPr>
                <w:rFonts w:ascii="Arial Narrow" w:hAnsi="Arial Narrow"/>
              </w:rPr>
            </w:pPr>
            <w:r w:rsidRPr="00A44A2F">
              <w:rPr>
                <w:rFonts w:ascii="Arial Narrow" w:hAnsi="Arial Narrow"/>
              </w:rPr>
              <w:t>Serán también de cuenta del contratista y a su costo, todas las obligaciones a las que está sujeto según las leyes, normas y reglamentos relativos a la seguridad social.</w:t>
            </w:r>
          </w:p>
          <w:p w:rsidR="003E6F59" w:rsidRPr="00A44A2F" w:rsidRDefault="003E6F59" w:rsidP="003E6F59">
            <w:pPr>
              <w:ind w:firstLine="567"/>
              <w:rPr>
                <w:rFonts w:ascii="Arial Narrow" w:hAnsi="Arial Narrow"/>
                <w:szCs w:val="22"/>
              </w:rPr>
            </w:pPr>
          </w:p>
          <w:p w:rsidR="003E6F59" w:rsidRPr="00A44A2F" w:rsidRDefault="003E6F59" w:rsidP="003E6F59">
            <w:pPr>
              <w:pStyle w:val="Prrafodelista"/>
              <w:numPr>
                <w:ilvl w:val="0"/>
                <w:numId w:val="41"/>
              </w:numPr>
              <w:contextualSpacing/>
              <w:jc w:val="both"/>
              <w:rPr>
                <w:rFonts w:ascii="Arial Narrow" w:hAnsi="Arial Narrow"/>
              </w:rPr>
            </w:pPr>
            <w:r w:rsidRPr="00A44A2F">
              <w:rPr>
                <w:rFonts w:ascii="Arial Narrow" w:hAnsi="Arial Narrow"/>
              </w:rPr>
              <w:t>En el transcurso de la ejecución de la obra el contratista podrá solicitar a la entidad contratante la sustitución del o los subcontratistas, únicamente en el caso de incumplimiento o retraso en la ejecución de los rubros subcontratados que afecte el avance de obra programado y que conste en el cronograma vigente aprobado por el fiscalizador, sin perjuicio de la responsabilidad en el avance de obra que debe cumplir el contratista.</w:t>
            </w:r>
          </w:p>
          <w:p w:rsidR="003E6F59" w:rsidRPr="00A44A2F" w:rsidRDefault="003E6F59" w:rsidP="003E6F59">
            <w:pPr>
              <w:ind w:firstLine="1167"/>
              <w:rPr>
                <w:rFonts w:ascii="Arial Narrow" w:hAnsi="Arial Narrow"/>
                <w:szCs w:val="22"/>
              </w:rPr>
            </w:pPr>
          </w:p>
          <w:p w:rsidR="003E6F59" w:rsidRPr="00A44A2F" w:rsidRDefault="003E6F59" w:rsidP="003E6F59">
            <w:pPr>
              <w:pStyle w:val="Prrafodelista"/>
              <w:numPr>
                <w:ilvl w:val="0"/>
                <w:numId w:val="41"/>
              </w:numPr>
              <w:contextualSpacing/>
              <w:jc w:val="both"/>
              <w:rPr>
                <w:rFonts w:ascii="Arial Narrow" w:hAnsi="Arial Narrow"/>
              </w:rPr>
            </w:pPr>
            <w:r w:rsidRPr="00A44A2F">
              <w:rPr>
                <w:rFonts w:ascii="Arial Narrow" w:hAnsi="Arial Narrow"/>
              </w:rPr>
              <w:t>El contratista, además, deberá notificar a la entidad contratante cualquier situación que le justifique la sustitución, reemplazo o cambio de su(s) subcontratista(s).</w:t>
            </w:r>
          </w:p>
          <w:p w:rsidR="003E6F59" w:rsidRPr="00A44A2F" w:rsidRDefault="003E6F59" w:rsidP="003E6F59">
            <w:pPr>
              <w:ind w:firstLine="567"/>
              <w:rPr>
                <w:rFonts w:ascii="Arial Narrow" w:hAnsi="Arial Narrow"/>
                <w:szCs w:val="22"/>
              </w:rPr>
            </w:pPr>
          </w:p>
          <w:p w:rsidR="003E6F59" w:rsidRPr="00A44A2F" w:rsidRDefault="003E6F59" w:rsidP="003E6F59">
            <w:pPr>
              <w:pStyle w:val="Prrafodelista"/>
              <w:numPr>
                <w:ilvl w:val="0"/>
                <w:numId w:val="41"/>
              </w:numPr>
              <w:contextualSpacing/>
              <w:jc w:val="both"/>
              <w:rPr>
                <w:rFonts w:ascii="Arial Narrow" w:hAnsi="Arial Narrow"/>
              </w:rPr>
            </w:pPr>
            <w:r w:rsidRPr="00A44A2F">
              <w:rPr>
                <w:rFonts w:ascii="Arial Narrow" w:hAnsi="Arial Narrow"/>
              </w:rPr>
              <w:t>El contratista, en forma previa a la presentación de las planillas correspondientes, deberá entregar a la fiscalización de la obra los documentos contentivos de la información relacionada con el cumplimiento del origen de los rubros y el detalle de su ejecución por parte del subcontratista, de acuerdo a los términos constantes en la oferta evaluada.</w:t>
            </w:r>
          </w:p>
          <w:p w:rsidR="003E6F59" w:rsidRPr="00A44A2F" w:rsidRDefault="003E6F59" w:rsidP="003E6F59">
            <w:pPr>
              <w:ind w:firstLine="567"/>
              <w:rPr>
                <w:rFonts w:ascii="Arial Narrow" w:hAnsi="Arial Narrow"/>
                <w:szCs w:val="22"/>
              </w:rPr>
            </w:pPr>
          </w:p>
          <w:p w:rsidR="003E6F59" w:rsidRPr="00A44A2F" w:rsidRDefault="003E6F59" w:rsidP="003E6F59">
            <w:pPr>
              <w:pStyle w:val="Prrafodelista"/>
              <w:numPr>
                <w:ilvl w:val="0"/>
                <w:numId w:val="41"/>
              </w:numPr>
              <w:contextualSpacing/>
              <w:jc w:val="both"/>
              <w:rPr>
                <w:rFonts w:ascii="Arial Narrow" w:hAnsi="Arial Narrow"/>
              </w:rPr>
            </w:pPr>
            <w:r w:rsidRPr="00A44A2F">
              <w:rPr>
                <w:rFonts w:ascii="Arial Narrow" w:hAnsi="Arial Narrow"/>
              </w:rPr>
              <w:t>El contratista se comprometerá a no contratar a personas menores de edad para realizar actividad alguna durante la ejecución contractual; y que, en caso de que las autoridades del ramo determinaren o descubrieren tal práctica, se someterá y aceptará las sanciones que de aquella puedan derivarse, incluso la terminación unilateral y anticipada del contrato, con las consecuencias legales y reglamentarias pertinentes.</w:t>
            </w:r>
          </w:p>
          <w:p w:rsidR="003E6F59" w:rsidRPr="00A44A2F" w:rsidRDefault="003E6F59" w:rsidP="003E6F59">
            <w:pPr>
              <w:ind w:firstLine="567"/>
              <w:rPr>
                <w:rFonts w:ascii="Arial Narrow" w:hAnsi="Arial Narrow"/>
                <w:szCs w:val="22"/>
              </w:rPr>
            </w:pPr>
          </w:p>
          <w:p w:rsidR="003E6F59" w:rsidRPr="00A44A2F" w:rsidRDefault="003E6F59" w:rsidP="003E6F59">
            <w:pPr>
              <w:pStyle w:val="Headfid1"/>
              <w:numPr>
                <w:ilvl w:val="0"/>
                <w:numId w:val="41"/>
              </w:numPr>
              <w:rPr>
                <w:rFonts w:ascii="Arial Narrow" w:hAnsi="Arial Narrow"/>
                <w:b w:val="0"/>
                <w:sz w:val="22"/>
                <w:szCs w:val="22"/>
                <w:lang w:val="es-ES" w:eastAsia="es-ES"/>
              </w:rPr>
            </w:pPr>
            <w:r w:rsidRPr="00A44A2F">
              <w:rPr>
                <w:rFonts w:ascii="Arial Narrow" w:hAnsi="Arial Narrow"/>
                <w:b w:val="0"/>
                <w:sz w:val="22"/>
                <w:szCs w:val="22"/>
                <w:lang w:val="es-ES" w:eastAsia="es-ES"/>
              </w:rPr>
              <w:t>El contratista, deberá cumplir: a más de las obligaciones detalladas en los APÉNDICE DE CARACTERÍSTICAS Y ESPECIFICACIONES DEL MANTENIMIENTO POR RESULTADOS, con todas las obligaciones que naturalmente se desprendan o emanen del contrato suscrito, adicionalmente, el contratista deberá cumplir en general con lo siguiente:</w:t>
            </w:r>
          </w:p>
          <w:p w:rsidR="003E6F59" w:rsidRPr="00A44A2F" w:rsidRDefault="003E6F59" w:rsidP="003E6F59">
            <w:pPr>
              <w:ind w:firstLine="567"/>
              <w:rPr>
                <w:rFonts w:ascii="Arial Narrow" w:hAnsi="Arial Narrow"/>
                <w:szCs w:val="22"/>
              </w:rPr>
            </w:pPr>
          </w:p>
          <w:p w:rsidR="003E6F59" w:rsidRPr="00A44A2F" w:rsidRDefault="003E6F59" w:rsidP="003E6F59">
            <w:pPr>
              <w:ind w:left="993" w:hanging="284"/>
              <w:rPr>
                <w:rFonts w:ascii="Arial Narrow" w:hAnsi="Arial Narrow"/>
                <w:szCs w:val="22"/>
              </w:rPr>
            </w:pPr>
            <w:r w:rsidRPr="00A44A2F">
              <w:rPr>
                <w:rFonts w:ascii="Arial Narrow" w:hAnsi="Arial Narrow"/>
                <w:szCs w:val="22"/>
              </w:rPr>
              <w:t>•</w:t>
            </w:r>
            <w:r w:rsidRPr="00A44A2F">
              <w:rPr>
                <w:rFonts w:ascii="Arial Narrow" w:hAnsi="Arial Narrow"/>
                <w:szCs w:val="22"/>
              </w:rPr>
              <w:tab/>
              <w:t xml:space="preserve">La Gestión y ejecución del Mantenimiento de acuerdo a lo establecido en los APÉNDICE DE CARACTERÍSTICAS Y ESPECIFICACIONES DEL MANTENIMIENTO POR RESULTADOS; </w:t>
            </w:r>
          </w:p>
          <w:p w:rsidR="003E6F59" w:rsidRPr="00A44A2F" w:rsidRDefault="003E6F59" w:rsidP="003E6F59">
            <w:pPr>
              <w:ind w:left="993" w:hanging="284"/>
              <w:rPr>
                <w:rFonts w:ascii="Arial Narrow" w:hAnsi="Arial Narrow"/>
                <w:szCs w:val="22"/>
              </w:rPr>
            </w:pPr>
            <w:r w:rsidRPr="00A44A2F">
              <w:rPr>
                <w:rFonts w:ascii="Arial Narrow" w:hAnsi="Arial Narrow"/>
                <w:szCs w:val="22"/>
              </w:rPr>
              <w:t>•</w:t>
            </w:r>
            <w:r w:rsidRPr="00A44A2F">
              <w:rPr>
                <w:rFonts w:ascii="Arial Narrow" w:hAnsi="Arial Narrow"/>
                <w:szCs w:val="22"/>
              </w:rPr>
              <w:tab/>
              <w:t>La ejecución de las Obras Obligatorias de acuerdo a lo establecido en los APÉNDICE DE CARACTERÍSTICAS Y ESPECIFICACIONES DEL MANTENIMIENTO POR RESULTADOS;</w:t>
            </w:r>
          </w:p>
          <w:p w:rsidR="003E6F59" w:rsidRPr="00A44A2F" w:rsidRDefault="003E6F59" w:rsidP="003E6F59">
            <w:pPr>
              <w:ind w:left="993" w:hanging="284"/>
              <w:rPr>
                <w:rFonts w:ascii="Arial Narrow" w:hAnsi="Arial Narrow"/>
                <w:szCs w:val="22"/>
              </w:rPr>
            </w:pPr>
            <w:r w:rsidRPr="00A44A2F">
              <w:rPr>
                <w:rFonts w:ascii="Arial Narrow" w:hAnsi="Arial Narrow"/>
                <w:szCs w:val="22"/>
              </w:rPr>
              <w:t>•</w:t>
            </w:r>
            <w:r w:rsidRPr="00A44A2F">
              <w:rPr>
                <w:rFonts w:ascii="Arial Narrow" w:hAnsi="Arial Narrow"/>
                <w:szCs w:val="22"/>
              </w:rPr>
              <w:tab/>
              <w:t>La ejecución de obras extraordinarias de acuerdo a lo establecido en los APÉNDICE DE CARACTERÍSTICAS Y ESPECIFICACIONES DEL MANTENIMIENTO POR RESULTADOS; y,</w:t>
            </w:r>
          </w:p>
          <w:p w:rsidR="003E6F59" w:rsidRPr="00A44A2F" w:rsidRDefault="003E6F59" w:rsidP="003E6F59">
            <w:pPr>
              <w:ind w:left="993" w:hanging="284"/>
              <w:rPr>
                <w:rFonts w:ascii="Arial Narrow" w:hAnsi="Arial Narrow"/>
                <w:szCs w:val="22"/>
              </w:rPr>
            </w:pPr>
            <w:r w:rsidRPr="00A44A2F">
              <w:rPr>
                <w:rFonts w:ascii="Arial Narrow" w:hAnsi="Arial Narrow"/>
                <w:szCs w:val="22"/>
              </w:rPr>
              <w:t>•</w:t>
            </w:r>
            <w:r w:rsidRPr="00A44A2F">
              <w:rPr>
                <w:rFonts w:ascii="Arial Narrow" w:hAnsi="Arial Narrow"/>
                <w:szCs w:val="22"/>
              </w:rPr>
              <w:tab/>
              <w:t>La gestión socio-ambiental del contrato de acuerdo a lo establecido en los APÉNDICE DE CARACTERÍSTICAS Y ESPECIFICACIONES DEL MANTENIMIENTO POR RESULTADOS.</w:t>
            </w:r>
          </w:p>
          <w:p w:rsidR="00D815C3" w:rsidRPr="00A44A2F" w:rsidRDefault="00D815C3" w:rsidP="006E78A0">
            <w:pPr>
              <w:pStyle w:val="Standard"/>
              <w:spacing w:after="0" w:line="240" w:lineRule="auto"/>
              <w:jc w:val="both"/>
              <w:rPr>
                <w:rFonts w:ascii="Arial Narrow" w:hAnsi="Arial Narrow"/>
                <w:b/>
              </w:rPr>
            </w:pPr>
          </w:p>
        </w:tc>
      </w:tr>
      <w:tr w:rsidR="00E2758E"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E2758E" w:rsidRPr="00A44A2F" w:rsidRDefault="00304DE9" w:rsidP="00643E6F">
            <w:pPr>
              <w:pStyle w:val="Header2-SubClauses"/>
              <w:numPr>
                <w:ilvl w:val="0"/>
                <w:numId w:val="0"/>
              </w:numPr>
              <w:tabs>
                <w:tab w:val="clear" w:pos="619"/>
                <w:tab w:val="left" w:pos="297"/>
              </w:tabs>
              <w:spacing w:after="0" w:line="276" w:lineRule="auto"/>
              <w:ind w:left="297" w:hanging="297"/>
              <w:rPr>
                <w:rFonts w:ascii="Arial Narrow" w:hAnsi="Arial Narrow"/>
                <w:b/>
                <w:bCs/>
                <w:noProof w:val="0"/>
                <w:sz w:val="22"/>
                <w:szCs w:val="22"/>
                <w:lang w:eastAsia="es-EC"/>
              </w:rPr>
            </w:pPr>
            <w:r w:rsidRPr="00A44A2F">
              <w:rPr>
                <w:rFonts w:ascii="Arial Narrow" w:hAnsi="Arial Narrow"/>
                <w:b/>
                <w:bCs/>
                <w:noProof w:val="0"/>
                <w:sz w:val="22"/>
                <w:szCs w:val="22"/>
                <w:lang w:eastAsia="es-EC"/>
              </w:rPr>
              <w:lastRenderedPageBreak/>
              <w:t>6</w:t>
            </w:r>
            <w:r w:rsidR="00E2758E" w:rsidRPr="00A44A2F">
              <w:rPr>
                <w:rFonts w:ascii="Arial Narrow" w:hAnsi="Arial Narrow"/>
                <w:b/>
                <w:bCs/>
                <w:noProof w:val="0"/>
                <w:sz w:val="22"/>
                <w:szCs w:val="22"/>
                <w:lang w:eastAsia="es-EC"/>
              </w:rPr>
              <w:t>. Obligaciones de la contratante</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rPr>
                <w:rFonts w:ascii="Arial Narrow" w:hAnsi="Arial Narrow"/>
                <w:b/>
                <w:sz w:val="22"/>
                <w:szCs w:val="22"/>
              </w:rPr>
            </w:pPr>
          </w:p>
          <w:p w:rsidR="004B00C6" w:rsidRPr="00A44A2F" w:rsidRDefault="004B00C6" w:rsidP="00F06D3D">
            <w:pPr>
              <w:rPr>
                <w:rFonts w:ascii="Arial Narrow" w:hAnsi="Arial Narrow"/>
                <w:b/>
                <w:sz w:val="22"/>
                <w:szCs w:val="22"/>
              </w:rPr>
            </w:pPr>
            <w:r w:rsidRPr="00A44A2F">
              <w:rPr>
                <w:rFonts w:ascii="Arial Narrow" w:hAnsi="Arial Narrow"/>
                <w:b/>
                <w:sz w:val="22"/>
                <w:szCs w:val="22"/>
              </w:rPr>
              <w:t>6.1 Obligaciones del Contratante:</w:t>
            </w:r>
          </w:p>
          <w:p w:rsidR="004B00C6" w:rsidRPr="00A44A2F" w:rsidRDefault="004B00C6" w:rsidP="00F06D3D">
            <w:pPr>
              <w:ind w:firstLine="567"/>
              <w:rPr>
                <w:rFonts w:ascii="Arial Narrow" w:hAnsi="Arial Narrow"/>
                <w:sz w:val="22"/>
                <w:szCs w:val="22"/>
              </w:rPr>
            </w:pPr>
          </w:p>
          <w:p w:rsidR="003E6F59" w:rsidRPr="00A44A2F" w:rsidRDefault="003E6F59" w:rsidP="003E6F59">
            <w:pPr>
              <w:numPr>
                <w:ilvl w:val="0"/>
                <w:numId w:val="55"/>
              </w:numPr>
              <w:ind w:left="851" w:hanging="284"/>
              <w:rPr>
                <w:rFonts w:ascii="Arial Narrow" w:hAnsi="Arial Narrow"/>
                <w:szCs w:val="22"/>
              </w:rPr>
            </w:pPr>
            <w:r w:rsidRPr="00A44A2F">
              <w:rPr>
                <w:rFonts w:ascii="Arial Narrow" w:hAnsi="Arial Narrow"/>
                <w:szCs w:val="22"/>
              </w:rPr>
              <w:t xml:space="preserve">Designar como Administrador del contrato al Director Distrital de la Provincia en la que se ejecutará el proyecto, quien a su vez designará un Técnico Distrital como Supervisor (Gerente de Obra). </w:t>
            </w:r>
          </w:p>
          <w:p w:rsidR="003E6F59" w:rsidRPr="00A44A2F" w:rsidRDefault="003E6F59" w:rsidP="003E6F59">
            <w:pPr>
              <w:ind w:left="851" w:hanging="284"/>
              <w:rPr>
                <w:rFonts w:ascii="Arial Narrow" w:hAnsi="Arial Narrow"/>
                <w:szCs w:val="22"/>
              </w:rPr>
            </w:pPr>
          </w:p>
          <w:p w:rsidR="003E6F59" w:rsidRPr="00A44A2F" w:rsidRDefault="003E6F59" w:rsidP="003E6F59">
            <w:pPr>
              <w:numPr>
                <w:ilvl w:val="0"/>
                <w:numId w:val="55"/>
              </w:numPr>
              <w:ind w:left="851" w:hanging="284"/>
              <w:rPr>
                <w:rFonts w:ascii="Arial Narrow" w:hAnsi="Arial Narrow"/>
                <w:szCs w:val="22"/>
              </w:rPr>
            </w:pPr>
            <w:r w:rsidRPr="00A44A2F">
              <w:rPr>
                <w:rFonts w:ascii="Arial Narrow" w:hAnsi="Arial Narrow"/>
                <w:szCs w:val="22"/>
              </w:rPr>
              <w:t>Contratar la fiscalización del contrato.</w:t>
            </w:r>
          </w:p>
          <w:p w:rsidR="003E6F59" w:rsidRPr="00A44A2F" w:rsidRDefault="003E6F59" w:rsidP="003E6F59">
            <w:pPr>
              <w:ind w:left="851" w:hanging="284"/>
              <w:rPr>
                <w:rFonts w:ascii="Arial Narrow" w:hAnsi="Arial Narrow"/>
                <w:szCs w:val="22"/>
              </w:rPr>
            </w:pPr>
          </w:p>
          <w:p w:rsidR="003E6F59" w:rsidRPr="00A44A2F" w:rsidRDefault="003E6F59" w:rsidP="003E6F59">
            <w:pPr>
              <w:numPr>
                <w:ilvl w:val="0"/>
                <w:numId w:val="55"/>
              </w:numPr>
              <w:ind w:left="851" w:hanging="284"/>
              <w:rPr>
                <w:rFonts w:ascii="Arial Narrow" w:hAnsi="Arial Narrow"/>
                <w:szCs w:val="22"/>
              </w:rPr>
            </w:pPr>
            <w:r w:rsidRPr="00A44A2F">
              <w:rPr>
                <w:rFonts w:ascii="Arial Narrow" w:hAnsi="Arial Narrow"/>
                <w:szCs w:val="22"/>
              </w:rPr>
              <w:t>Dar solución a las peticiones y problemas que se presentaren en la ejecución del contrato, en el término de cinco (5) días, contados a partir de la notificación con la petición escrita formulada por  el contratista, dirigida al Administrador del contrato.</w:t>
            </w:r>
          </w:p>
          <w:p w:rsidR="003E6F59" w:rsidRPr="00A44A2F" w:rsidRDefault="003E6F59" w:rsidP="003E6F59">
            <w:pPr>
              <w:ind w:left="851" w:hanging="284"/>
              <w:rPr>
                <w:rFonts w:ascii="Arial Narrow" w:hAnsi="Arial Narrow"/>
                <w:szCs w:val="22"/>
              </w:rPr>
            </w:pPr>
          </w:p>
          <w:p w:rsidR="003E6F59" w:rsidRPr="00A44A2F" w:rsidRDefault="003E6F59" w:rsidP="003E6F59">
            <w:pPr>
              <w:numPr>
                <w:ilvl w:val="0"/>
                <w:numId w:val="55"/>
              </w:numPr>
              <w:ind w:left="851" w:hanging="284"/>
              <w:rPr>
                <w:rFonts w:ascii="Arial Narrow" w:hAnsi="Arial Narrow"/>
                <w:szCs w:val="22"/>
              </w:rPr>
            </w:pPr>
            <w:r w:rsidRPr="00A44A2F">
              <w:rPr>
                <w:rFonts w:ascii="Arial Narrow" w:hAnsi="Arial Narrow"/>
                <w:szCs w:val="22"/>
              </w:rPr>
              <w:t>Entregar oportunamente y antes del inicio de las obras (ej.: los terrenos, materiales, equipos, etc.) previstos en el contrato, en tales condiciones que el contratista pueda iniciar inmediatamente el desarrollo normal de sus trabajos; siendo por cuenta de la entidad contratante los costos de expropiaciones, indemnizaciones, derechos de paso y otros conceptos similares.</w:t>
            </w:r>
          </w:p>
          <w:p w:rsidR="003E6F59" w:rsidRPr="00A44A2F" w:rsidRDefault="003E6F59" w:rsidP="003E6F59">
            <w:pPr>
              <w:pStyle w:val="Prrafodelista"/>
              <w:ind w:left="851" w:hanging="284"/>
              <w:rPr>
                <w:rFonts w:ascii="Arial Narrow" w:hAnsi="Arial Narrow"/>
              </w:rPr>
            </w:pPr>
          </w:p>
          <w:p w:rsidR="003E6F59" w:rsidRPr="00A44A2F" w:rsidRDefault="003E6F59" w:rsidP="003E6F59">
            <w:pPr>
              <w:numPr>
                <w:ilvl w:val="0"/>
                <w:numId w:val="55"/>
              </w:numPr>
              <w:tabs>
                <w:tab w:val="left" w:pos="709"/>
              </w:tabs>
              <w:ind w:left="851" w:hanging="284"/>
              <w:rPr>
                <w:rFonts w:ascii="Arial Narrow" w:hAnsi="Arial Narrow"/>
                <w:szCs w:val="22"/>
              </w:rPr>
            </w:pPr>
            <w:r w:rsidRPr="00A44A2F">
              <w:rPr>
                <w:rFonts w:ascii="Arial Narrow" w:hAnsi="Arial Narrow"/>
                <w:szCs w:val="22"/>
              </w:rPr>
              <w:t>Suscribir las actas de entrega recepción provisional y definitiva de las obras contratadas, siempre que se haya cumplido con lo previsto en la ley y las obligaciones derivadas del contrato.</w:t>
            </w:r>
          </w:p>
          <w:p w:rsidR="003E6F59" w:rsidRPr="00A44A2F" w:rsidRDefault="003E6F59" w:rsidP="003E6F59">
            <w:pPr>
              <w:ind w:left="851" w:hanging="284"/>
              <w:rPr>
                <w:rFonts w:ascii="Arial Narrow" w:hAnsi="Arial Narrow"/>
                <w:szCs w:val="22"/>
              </w:rPr>
            </w:pPr>
          </w:p>
          <w:p w:rsidR="003E6F59" w:rsidRPr="00A44A2F" w:rsidRDefault="003E6F59" w:rsidP="003E6F59">
            <w:pPr>
              <w:numPr>
                <w:ilvl w:val="0"/>
                <w:numId w:val="55"/>
              </w:numPr>
              <w:ind w:left="851" w:hanging="284"/>
              <w:rPr>
                <w:rFonts w:ascii="Arial Narrow" w:hAnsi="Arial Narrow"/>
                <w:szCs w:val="22"/>
              </w:rPr>
            </w:pPr>
            <w:r w:rsidRPr="00A44A2F">
              <w:rPr>
                <w:rFonts w:ascii="Arial Narrow" w:hAnsi="Arial Narrow"/>
                <w:szCs w:val="22"/>
              </w:rPr>
              <w:t>Facilitar al contratista con toda la información que dispone la entidad contratante, relacionada con el proyecto.</w:t>
            </w:r>
          </w:p>
          <w:p w:rsidR="00CF1E4A" w:rsidRPr="00A44A2F" w:rsidRDefault="00CF1E4A" w:rsidP="00F06D3D">
            <w:pPr>
              <w:rPr>
                <w:rFonts w:ascii="Arial Narrow" w:hAnsi="Arial Narrow"/>
                <w:sz w:val="22"/>
                <w:szCs w:val="22"/>
                <w:lang w:eastAsia="es-EC"/>
              </w:rPr>
            </w:pPr>
          </w:p>
        </w:tc>
      </w:tr>
      <w:tr w:rsidR="00407AC0"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407AC0" w:rsidRPr="00A44A2F" w:rsidRDefault="00304DE9" w:rsidP="00643E6F">
            <w:pPr>
              <w:pStyle w:val="Header2-SubClauses"/>
              <w:numPr>
                <w:ilvl w:val="0"/>
                <w:numId w:val="0"/>
              </w:numPr>
              <w:tabs>
                <w:tab w:val="clear" w:pos="619"/>
                <w:tab w:val="left" w:pos="297"/>
              </w:tabs>
              <w:spacing w:after="0" w:line="276" w:lineRule="auto"/>
              <w:ind w:left="297" w:hanging="297"/>
              <w:rPr>
                <w:rFonts w:ascii="Arial Narrow" w:hAnsi="Arial Narrow"/>
                <w:b/>
                <w:bCs/>
                <w:noProof w:val="0"/>
                <w:sz w:val="22"/>
                <w:szCs w:val="22"/>
                <w:lang w:eastAsia="es-EC"/>
              </w:rPr>
            </w:pPr>
            <w:r w:rsidRPr="00A44A2F">
              <w:rPr>
                <w:rFonts w:ascii="Arial Narrow" w:hAnsi="Arial Narrow"/>
                <w:b/>
                <w:bCs/>
                <w:noProof w:val="0"/>
                <w:sz w:val="22"/>
                <w:szCs w:val="22"/>
                <w:lang w:eastAsia="es-EC"/>
              </w:rPr>
              <w:lastRenderedPageBreak/>
              <w:t>7</w:t>
            </w:r>
            <w:r w:rsidR="00407AC0" w:rsidRPr="00A44A2F">
              <w:rPr>
                <w:rFonts w:ascii="Arial Narrow" w:hAnsi="Arial Narrow"/>
                <w:b/>
                <w:bCs/>
                <w:noProof w:val="0"/>
                <w:sz w:val="22"/>
                <w:szCs w:val="22"/>
                <w:lang w:eastAsia="es-EC"/>
              </w:rPr>
              <w:t>. Vigilancia y custodia</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Prrafodelista"/>
              <w:suppressAutoHyphens/>
              <w:autoSpaceDN w:val="0"/>
              <w:ind w:left="258"/>
              <w:jc w:val="both"/>
              <w:textAlignment w:val="baseline"/>
              <w:rPr>
                <w:rFonts w:ascii="Arial Narrow" w:hAnsi="Arial Narrow"/>
                <w:b/>
                <w:noProof w:val="0"/>
                <w:lang w:val="es-EC" w:eastAsia="es-EC"/>
              </w:rPr>
            </w:pPr>
          </w:p>
          <w:p w:rsidR="00407AC0" w:rsidRPr="00A44A2F" w:rsidRDefault="00304DE9" w:rsidP="00F06D3D">
            <w:pPr>
              <w:pStyle w:val="Prrafodelista"/>
              <w:suppressAutoHyphens/>
              <w:autoSpaceDN w:val="0"/>
              <w:ind w:left="258"/>
              <w:jc w:val="both"/>
              <w:textAlignment w:val="baseline"/>
              <w:rPr>
                <w:rFonts w:ascii="Arial Narrow" w:hAnsi="Arial Narrow"/>
                <w:noProof w:val="0"/>
                <w:lang w:val="es-EC" w:eastAsia="es-EC"/>
              </w:rPr>
            </w:pPr>
            <w:r w:rsidRPr="00A44A2F">
              <w:rPr>
                <w:rFonts w:ascii="Arial Narrow" w:hAnsi="Arial Narrow"/>
                <w:b/>
                <w:noProof w:val="0"/>
                <w:lang w:val="es-EC" w:eastAsia="es-EC"/>
              </w:rPr>
              <w:t>7</w:t>
            </w:r>
            <w:r w:rsidR="00407AC0" w:rsidRPr="00A44A2F">
              <w:rPr>
                <w:rFonts w:ascii="Arial Narrow" w:hAnsi="Arial Narrow"/>
                <w:b/>
                <w:noProof w:val="0"/>
                <w:lang w:val="es-EC" w:eastAsia="es-EC"/>
              </w:rPr>
              <w:t>.1</w:t>
            </w:r>
            <w:r w:rsidR="00B808E5" w:rsidRPr="00A44A2F">
              <w:rPr>
                <w:rFonts w:ascii="Arial Narrow" w:hAnsi="Arial Narrow"/>
                <w:noProof w:val="0"/>
                <w:lang w:val="es-EC" w:eastAsia="es-EC"/>
              </w:rPr>
              <w:t xml:space="preserve"> </w:t>
            </w:r>
            <w:r w:rsidR="00407AC0" w:rsidRPr="00A44A2F">
              <w:rPr>
                <w:rFonts w:ascii="Arial Narrow" w:hAnsi="Arial Narrow"/>
                <w:noProof w:val="0"/>
                <w:lang w:val="es-EC" w:eastAsia="es-EC"/>
              </w:rPr>
              <w:t>El contratista tiene la obligación de cuidar las obras a él encomendadas hasta la recepción definitiva de las mismas, para lo cual deberá proporcionar el personal y las instalaciones adecuadas</w:t>
            </w:r>
            <w:r w:rsidR="00AA103B" w:rsidRPr="00A44A2F">
              <w:rPr>
                <w:rFonts w:ascii="Arial Narrow" w:hAnsi="Arial Narrow"/>
                <w:noProof w:val="0"/>
                <w:lang w:val="es-EC" w:eastAsia="es-EC"/>
              </w:rPr>
              <w:t>, todos estos valores el oferente con</w:t>
            </w:r>
            <w:r w:rsidR="007F15C3" w:rsidRPr="00A44A2F">
              <w:rPr>
                <w:rFonts w:ascii="Arial Narrow" w:hAnsi="Arial Narrow"/>
                <w:noProof w:val="0"/>
                <w:lang w:val="es-EC" w:eastAsia="es-EC"/>
              </w:rPr>
              <w:t>s</w:t>
            </w:r>
            <w:r w:rsidR="00AA103B" w:rsidRPr="00A44A2F">
              <w:rPr>
                <w:rFonts w:ascii="Arial Narrow" w:hAnsi="Arial Narrow"/>
                <w:noProof w:val="0"/>
                <w:lang w:val="es-EC" w:eastAsia="es-EC"/>
              </w:rPr>
              <w:t>iderará en su oferta</w:t>
            </w:r>
            <w:r w:rsidR="002935F4" w:rsidRPr="00A44A2F">
              <w:rPr>
                <w:rFonts w:ascii="Arial Narrow" w:hAnsi="Arial Narrow"/>
                <w:noProof w:val="0"/>
                <w:lang w:val="es-EC" w:eastAsia="es-EC"/>
              </w:rPr>
              <w:t>.</w:t>
            </w:r>
          </w:p>
          <w:p w:rsidR="00417A76" w:rsidRPr="00A44A2F" w:rsidRDefault="00417A76" w:rsidP="00F06D3D">
            <w:pPr>
              <w:pStyle w:val="Prrafodelista"/>
              <w:suppressAutoHyphens/>
              <w:autoSpaceDN w:val="0"/>
              <w:ind w:left="258"/>
              <w:jc w:val="both"/>
              <w:textAlignment w:val="baseline"/>
              <w:rPr>
                <w:rFonts w:ascii="Arial Narrow" w:hAnsi="Arial Narrow"/>
                <w:noProof w:val="0"/>
                <w:lang w:val="es-EC" w:eastAsia="es-EC"/>
              </w:rPr>
            </w:pPr>
          </w:p>
        </w:tc>
      </w:tr>
      <w:tr w:rsidR="00A34DF2"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4C354A" w:rsidRPr="00A44A2F" w:rsidRDefault="004C354A" w:rsidP="00643E6F">
            <w:pPr>
              <w:pStyle w:val="Header2-SubClauses"/>
              <w:numPr>
                <w:ilvl w:val="0"/>
                <w:numId w:val="0"/>
              </w:numPr>
              <w:tabs>
                <w:tab w:val="clear" w:pos="619"/>
                <w:tab w:val="left" w:pos="297"/>
              </w:tabs>
              <w:spacing w:after="0" w:line="276" w:lineRule="auto"/>
              <w:ind w:left="297" w:hanging="297"/>
              <w:rPr>
                <w:rFonts w:ascii="Arial Narrow" w:hAnsi="Arial Narrow"/>
                <w:b/>
                <w:bCs/>
                <w:noProof w:val="0"/>
                <w:sz w:val="22"/>
                <w:szCs w:val="22"/>
                <w:lang w:eastAsia="es-EC"/>
              </w:rPr>
            </w:pPr>
          </w:p>
          <w:p w:rsidR="00A34DF2" w:rsidRPr="00A44A2F" w:rsidRDefault="00304DE9" w:rsidP="00643E6F">
            <w:pPr>
              <w:pStyle w:val="Header2-SubClauses"/>
              <w:numPr>
                <w:ilvl w:val="0"/>
                <w:numId w:val="0"/>
              </w:numPr>
              <w:tabs>
                <w:tab w:val="clear" w:pos="619"/>
                <w:tab w:val="left" w:pos="297"/>
              </w:tabs>
              <w:spacing w:after="0" w:line="276" w:lineRule="auto"/>
              <w:ind w:left="297" w:hanging="297"/>
              <w:rPr>
                <w:rFonts w:ascii="Arial Narrow" w:hAnsi="Arial Narrow"/>
                <w:b/>
                <w:bCs/>
                <w:noProof w:val="0"/>
                <w:sz w:val="22"/>
                <w:szCs w:val="22"/>
                <w:lang w:eastAsia="es-EC"/>
              </w:rPr>
            </w:pPr>
            <w:r w:rsidRPr="00A44A2F">
              <w:rPr>
                <w:rFonts w:ascii="Arial Narrow" w:hAnsi="Arial Narrow"/>
                <w:b/>
                <w:bCs/>
                <w:noProof w:val="0"/>
                <w:sz w:val="22"/>
                <w:szCs w:val="22"/>
                <w:lang w:eastAsia="es-EC"/>
              </w:rPr>
              <w:t>8</w:t>
            </w:r>
            <w:r w:rsidR="002935F4" w:rsidRPr="00A44A2F">
              <w:rPr>
                <w:rFonts w:ascii="Arial Narrow" w:hAnsi="Arial Narrow"/>
                <w:b/>
                <w:bCs/>
                <w:noProof w:val="0"/>
                <w:sz w:val="22"/>
                <w:szCs w:val="22"/>
                <w:lang w:eastAsia="es-EC"/>
              </w:rPr>
              <w:t>.</w:t>
            </w:r>
            <w:r w:rsidR="00A34DF2" w:rsidRPr="00A44A2F">
              <w:rPr>
                <w:rFonts w:ascii="Arial Narrow" w:hAnsi="Arial Narrow"/>
                <w:b/>
                <w:bCs/>
                <w:noProof w:val="0"/>
                <w:sz w:val="22"/>
                <w:szCs w:val="22"/>
                <w:lang w:eastAsia="es-EC"/>
              </w:rPr>
              <w:t xml:space="preserve">Trabajos </w:t>
            </w:r>
            <w:r w:rsidR="002E477F" w:rsidRPr="00A44A2F">
              <w:rPr>
                <w:rFonts w:ascii="Arial Narrow" w:hAnsi="Arial Narrow"/>
                <w:b/>
                <w:bCs/>
                <w:noProof w:val="0"/>
                <w:sz w:val="22"/>
                <w:szCs w:val="22"/>
                <w:lang w:eastAsia="es-EC"/>
              </w:rPr>
              <w:t>d</w:t>
            </w:r>
            <w:r w:rsidR="00A34DF2" w:rsidRPr="00A44A2F">
              <w:rPr>
                <w:rFonts w:ascii="Arial Narrow" w:hAnsi="Arial Narrow"/>
                <w:b/>
                <w:bCs/>
                <w:noProof w:val="0"/>
                <w:sz w:val="22"/>
                <w:szCs w:val="22"/>
                <w:lang w:eastAsia="es-EC"/>
              </w:rPr>
              <w:t>efectuosos o no autorizados</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Standard"/>
              <w:spacing w:after="0" w:line="240" w:lineRule="auto"/>
              <w:ind w:left="258" w:right="45"/>
              <w:jc w:val="both"/>
              <w:rPr>
                <w:rFonts w:ascii="Arial Narrow" w:hAnsi="Arial Narrow"/>
                <w:b/>
                <w:lang w:eastAsia="es-EC"/>
              </w:rPr>
            </w:pPr>
          </w:p>
          <w:p w:rsidR="00A34DF2" w:rsidRPr="00A44A2F" w:rsidRDefault="00304DE9" w:rsidP="00F06D3D">
            <w:pPr>
              <w:pStyle w:val="Standard"/>
              <w:spacing w:after="0" w:line="240" w:lineRule="auto"/>
              <w:ind w:left="258" w:right="45"/>
              <w:jc w:val="both"/>
              <w:rPr>
                <w:rFonts w:ascii="Arial Narrow" w:hAnsi="Arial Narrow"/>
              </w:rPr>
            </w:pPr>
            <w:r w:rsidRPr="00A44A2F">
              <w:rPr>
                <w:rFonts w:ascii="Arial Narrow" w:hAnsi="Arial Narrow"/>
                <w:b/>
                <w:lang w:eastAsia="es-EC"/>
              </w:rPr>
              <w:t>8</w:t>
            </w:r>
            <w:r w:rsidR="00A34DF2" w:rsidRPr="00A44A2F">
              <w:rPr>
                <w:rFonts w:ascii="Arial Narrow" w:hAnsi="Arial Narrow"/>
                <w:b/>
                <w:lang w:eastAsia="es-EC"/>
              </w:rPr>
              <w:t>.1</w:t>
            </w:r>
            <w:r w:rsidR="00B808E5" w:rsidRPr="00A44A2F">
              <w:rPr>
                <w:rFonts w:ascii="Arial Narrow" w:hAnsi="Arial Narrow"/>
                <w:lang w:eastAsia="es-EC"/>
              </w:rPr>
              <w:t xml:space="preserve"> </w:t>
            </w:r>
            <w:r w:rsidR="00A34DF2" w:rsidRPr="00A44A2F">
              <w:rPr>
                <w:rFonts w:ascii="Arial Narrow" w:eastAsia="Times New Roman" w:hAnsi="Arial Narrow"/>
                <w:lang w:eastAsia="es-EC"/>
              </w:rPr>
              <w:t>Cuando la fiscalización determine que los trabajos realizados o en ejecución fueren defectuosos, por causas imputables al contratista, por el empleo de materiales de mala calidad o no aprobados, por no ceñirse a los planos, especificaciones correspondientes o a las instrucciones impartidas por la fiscalización, ésta ordenará las correcciones y/o modificaciones a que haya lugar. Podrá ordenar la demolición y reemplazo de tales obras, todo a cuenta y costo del contratista.</w:t>
            </w:r>
          </w:p>
          <w:p w:rsidR="00A34DF2" w:rsidRPr="00A44A2F" w:rsidRDefault="00A34DF2" w:rsidP="00F06D3D">
            <w:pPr>
              <w:pStyle w:val="Standard"/>
              <w:spacing w:after="0" w:line="240" w:lineRule="auto"/>
              <w:ind w:left="258" w:right="45"/>
              <w:jc w:val="both"/>
              <w:rPr>
                <w:rFonts w:ascii="Arial Narrow" w:eastAsia="Times New Roman" w:hAnsi="Arial Narrow"/>
                <w:lang w:eastAsia="es-EC"/>
              </w:rPr>
            </w:pPr>
          </w:p>
          <w:p w:rsidR="00A34DF2" w:rsidRPr="00A44A2F" w:rsidRDefault="00A34DF2" w:rsidP="00F06D3D">
            <w:pPr>
              <w:pStyle w:val="Standard"/>
              <w:spacing w:after="0" w:line="240" w:lineRule="auto"/>
              <w:ind w:left="258" w:right="45"/>
              <w:jc w:val="both"/>
              <w:rPr>
                <w:rFonts w:ascii="Arial Narrow" w:hAnsi="Arial Narrow"/>
              </w:rPr>
            </w:pPr>
            <w:r w:rsidRPr="00A44A2F">
              <w:rPr>
                <w:rFonts w:ascii="Arial Narrow" w:eastAsia="Times New Roman" w:hAnsi="Arial Narrow"/>
                <w:lang w:eastAsia="es-EC"/>
              </w:rPr>
              <w:t>Es trabajo no autoriza</w:t>
            </w:r>
            <w:r w:rsidR="006603A8" w:rsidRPr="00A44A2F">
              <w:rPr>
                <w:rFonts w:ascii="Arial Narrow" w:eastAsia="Times New Roman" w:hAnsi="Arial Narrow"/>
                <w:lang w:eastAsia="es-EC"/>
              </w:rPr>
              <w:t xml:space="preserve">do </w:t>
            </w:r>
            <w:r w:rsidRPr="00A44A2F">
              <w:rPr>
                <w:rFonts w:ascii="Arial Narrow" w:eastAsia="Times New Roman" w:hAnsi="Arial Narrow"/>
                <w:lang w:eastAsia="es-EC"/>
              </w:rPr>
              <w:t xml:space="preserve">realizado por el contratista antes de recibir los planos </w:t>
            </w:r>
            <w:r w:rsidR="006603A8" w:rsidRPr="00A44A2F">
              <w:rPr>
                <w:rFonts w:ascii="Arial Narrow" w:eastAsia="Times New Roman" w:hAnsi="Arial Narrow"/>
                <w:lang w:eastAsia="es-EC"/>
              </w:rPr>
              <w:t xml:space="preserve">(de disponerse) </w:t>
            </w:r>
            <w:r w:rsidRPr="00A44A2F">
              <w:rPr>
                <w:rFonts w:ascii="Arial Narrow" w:eastAsia="Times New Roman" w:hAnsi="Arial Narrow"/>
                <w:lang w:eastAsia="es-EC"/>
              </w:rPr>
              <w:t>para dichos trabajos, o el que se ejecuta contrariando las órdenes de la fiscalización; por tal razón, correrán por cuenta del contratista las rectificaciones o reposiciones a que haya lugar, los costos y el tiempo que ello conlleve.</w:t>
            </w:r>
          </w:p>
          <w:p w:rsidR="00A34DF2" w:rsidRPr="00A44A2F" w:rsidRDefault="00A34DF2" w:rsidP="00F06D3D">
            <w:pPr>
              <w:pStyle w:val="Standard"/>
              <w:spacing w:after="0" w:line="240" w:lineRule="auto"/>
              <w:ind w:left="258" w:right="45"/>
              <w:jc w:val="both"/>
              <w:rPr>
                <w:rFonts w:ascii="Arial Narrow" w:eastAsia="Times New Roman" w:hAnsi="Arial Narrow"/>
                <w:lang w:eastAsia="es-EC"/>
              </w:rPr>
            </w:pPr>
          </w:p>
          <w:p w:rsidR="00A34DF2" w:rsidRPr="00A44A2F" w:rsidRDefault="00A34DF2" w:rsidP="00F06D3D">
            <w:pPr>
              <w:pStyle w:val="Standard"/>
              <w:spacing w:after="0" w:line="240" w:lineRule="auto"/>
              <w:ind w:left="258" w:right="45"/>
              <w:jc w:val="both"/>
              <w:rPr>
                <w:rFonts w:ascii="Arial Narrow" w:hAnsi="Arial Narrow"/>
              </w:rPr>
            </w:pPr>
            <w:r w:rsidRPr="00A44A2F">
              <w:rPr>
                <w:rFonts w:ascii="Arial Narrow" w:eastAsia="Times New Roman" w:hAnsi="Arial Narrow"/>
                <w:lang w:eastAsia="es-EC"/>
              </w:rPr>
              <w:t xml:space="preserve">El contratista tendrá derecho a recibir pagos por los trabajos ejecutados de conformidad con los planos </w:t>
            </w:r>
            <w:r w:rsidR="006603A8" w:rsidRPr="00A44A2F">
              <w:rPr>
                <w:rFonts w:ascii="Arial Narrow" w:eastAsia="Times New Roman" w:hAnsi="Arial Narrow"/>
                <w:lang w:eastAsia="es-EC"/>
              </w:rPr>
              <w:t xml:space="preserve">(de disponerse) </w:t>
            </w:r>
            <w:r w:rsidRPr="00A44A2F">
              <w:rPr>
                <w:rFonts w:ascii="Arial Narrow" w:eastAsia="Times New Roman" w:hAnsi="Arial Narrow"/>
                <w:lang w:eastAsia="es-EC"/>
              </w:rPr>
              <w:t>y especificaciones que sean aceptados por la fiscalización. No tendrá derecho a pagos por materiales, equipos, mano de obra y demás gastos que correspondan a la ejecución de los trabajos defectuosos o no autorizados. Tampoco tendrá derecho al pago por la remoción de los elementos sobrantes.</w:t>
            </w:r>
          </w:p>
          <w:p w:rsidR="00A34DF2" w:rsidRPr="00A44A2F" w:rsidRDefault="00A34DF2" w:rsidP="00F06D3D">
            <w:pPr>
              <w:pStyle w:val="Standard"/>
              <w:spacing w:after="0" w:line="240" w:lineRule="auto"/>
              <w:ind w:left="258" w:right="45"/>
              <w:jc w:val="both"/>
              <w:rPr>
                <w:rFonts w:ascii="Arial Narrow" w:eastAsia="Times New Roman" w:hAnsi="Arial Narrow"/>
                <w:lang w:eastAsia="es-EC"/>
              </w:rPr>
            </w:pPr>
          </w:p>
          <w:p w:rsidR="00A34DF2" w:rsidRPr="00A44A2F" w:rsidRDefault="00A34DF2" w:rsidP="00F06D3D">
            <w:pPr>
              <w:pStyle w:val="Prrafodelista"/>
              <w:suppressAutoHyphens/>
              <w:autoSpaceDN w:val="0"/>
              <w:ind w:left="258"/>
              <w:jc w:val="both"/>
              <w:textAlignment w:val="baseline"/>
              <w:rPr>
                <w:rFonts w:ascii="Arial Narrow" w:hAnsi="Arial Narrow"/>
                <w:noProof w:val="0"/>
                <w:lang w:val="es-EC" w:eastAsia="es-EC"/>
              </w:rPr>
            </w:pPr>
            <w:r w:rsidRPr="00A44A2F">
              <w:rPr>
                <w:rFonts w:ascii="Arial Narrow" w:hAnsi="Arial Narrow"/>
                <w:noProof w:val="0"/>
                <w:lang w:val="es-EC" w:eastAsia="es-EC"/>
              </w:rPr>
              <w:t>Todos los trabajos que el contratista deba realizar por concepto de reparación de defectos, hasta la recepción definitiva de las obras, serán efectuados por su cuenta y costo siempre que la fiscalización compruebe que los defectos se deben al uso de materiales de mala calidad, no observancia de las especificaciones, o negligencia del contratista en el cumplimiento de cualquier obligación expresa o implícita en el contrato</w:t>
            </w:r>
            <w:r w:rsidR="002935F4" w:rsidRPr="00A44A2F">
              <w:rPr>
                <w:rFonts w:ascii="Arial Narrow" w:hAnsi="Arial Narrow"/>
                <w:noProof w:val="0"/>
                <w:lang w:val="es-EC" w:eastAsia="es-EC"/>
              </w:rPr>
              <w:t>.</w:t>
            </w:r>
          </w:p>
          <w:p w:rsidR="00E443B8" w:rsidRPr="00A44A2F" w:rsidRDefault="00E443B8" w:rsidP="00F06D3D">
            <w:pPr>
              <w:pStyle w:val="Prrafodelista"/>
              <w:suppressAutoHyphens/>
              <w:autoSpaceDN w:val="0"/>
              <w:ind w:left="258"/>
              <w:jc w:val="both"/>
              <w:textAlignment w:val="baseline"/>
              <w:rPr>
                <w:rFonts w:ascii="Arial Narrow" w:hAnsi="Arial Narrow"/>
                <w:noProof w:val="0"/>
                <w:lang w:val="es-EC" w:eastAsia="es-EC"/>
              </w:rPr>
            </w:pPr>
          </w:p>
        </w:tc>
      </w:tr>
      <w:tr w:rsidR="002A3FB8"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4C354A" w:rsidRPr="00A44A2F" w:rsidRDefault="004C354A" w:rsidP="00643E6F">
            <w:pPr>
              <w:pStyle w:val="Header2-SubClauses"/>
              <w:numPr>
                <w:ilvl w:val="0"/>
                <w:numId w:val="0"/>
              </w:numPr>
              <w:tabs>
                <w:tab w:val="clear" w:pos="619"/>
                <w:tab w:val="left" w:pos="297"/>
              </w:tabs>
              <w:spacing w:after="0" w:line="276" w:lineRule="auto"/>
              <w:ind w:left="297" w:hanging="297"/>
              <w:rPr>
                <w:rFonts w:ascii="Arial Narrow" w:hAnsi="Arial Narrow"/>
                <w:b/>
                <w:bCs/>
                <w:sz w:val="22"/>
                <w:szCs w:val="22"/>
                <w:lang w:eastAsia="es-EC"/>
              </w:rPr>
            </w:pPr>
          </w:p>
          <w:p w:rsidR="002A3FB8" w:rsidRPr="00A44A2F" w:rsidRDefault="00304DE9" w:rsidP="00643E6F">
            <w:pPr>
              <w:pStyle w:val="Header2-SubClauses"/>
              <w:numPr>
                <w:ilvl w:val="0"/>
                <w:numId w:val="0"/>
              </w:numPr>
              <w:tabs>
                <w:tab w:val="clear" w:pos="619"/>
                <w:tab w:val="left" w:pos="297"/>
              </w:tabs>
              <w:spacing w:after="0" w:line="276" w:lineRule="auto"/>
              <w:ind w:left="297" w:hanging="297"/>
              <w:rPr>
                <w:rFonts w:ascii="Arial Narrow" w:hAnsi="Arial Narrow"/>
                <w:b/>
                <w:bCs/>
                <w:sz w:val="22"/>
                <w:szCs w:val="22"/>
                <w:lang w:eastAsia="es-EC"/>
              </w:rPr>
            </w:pPr>
            <w:r w:rsidRPr="00A44A2F">
              <w:rPr>
                <w:rFonts w:ascii="Arial Narrow" w:hAnsi="Arial Narrow"/>
                <w:b/>
                <w:bCs/>
                <w:sz w:val="22"/>
                <w:szCs w:val="22"/>
                <w:lang w:eastAsia="es-EC"/>
              </w:rPr>
              <w:t>9</w:t>
            </w:r>
            <w:r w:rsidR="002A3FB8" w:rsidRPr="00A44A2F">
              <w:rPr>
                <w:rFonts w:ascii="Arial Narrow" w:hAnsi="Arial Narrow"/>
                <w:b/>
                <w:bCs/>
                <w:sz w:val="22"/>
                <w:szCs w:val="22"/>
                <w:lang w:eastAsia="es-EC"/>
              </w:rPr>
              <w:t>. Pagos</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Standard"/>
              <w:spacing w:after="0" w:line="240" w:lineRule="auto"/>
              <w:ind w:left="258" w:right="45"/>
              <w:jc w:val="both"/>
              <w:rPr>
                <w:rFonts w:ascii="Arial Narrow" w:hAnsi="Arial Narrow"/>
                <w:b/>
                <w:lang w:eastAsia="es-EC"/>
              </w:rPr>
            </w:pPr>
          </w:p>
          <w:p w:rsidR="002A3FB8" w:rsidRPr="00A44A2F" w:rsidRDefault="00304DE9" w:rsidP="00F06D3D">
            <w:pPr>
              <w:pStyle w:val="Standard"/>
              <w:spacing w:after="0" w:line="240" w:lineRule="auto"/>
              <w:ind w:left="258" w:right="45"/>
              <w:jc w:val="both"/>
              <w:rPr>
                <w:rFonts w:ascii="Arial Narrow" w:eastAsia="Times New Roman" w:hAnsi="Arial Narrow"/>
                <w:lang w:eastAsia="es-EC"/>
              </w:rPr>
            </w:pPr>
            <w:r w:rsidRPr="00A44A2F">
              <w:rPr>
                <w:rFonts w:ascii="Arial Narrow" w:hAnsi="Arial Narrow"/>
                <w:b/>
                <w:lang w:eastAsia="es-EC"/>
              </w:rPr>
              <w:t>9</w:t>
            </w:r>
            <w:r w:rsidR="002A3FB8" w:rsidRPr="00A44A2F">
              <w:rPr>
                <w:rFonts w:ascii="Arial Narrow" w:hAnsi="Arial Narrow"/>
                <w:b/>
                <w:lang w:eastAsia="es-EC"/>
              </w:rPr>
              <w:t>.1</w:t>
            </w:r>
            <w:r w:rsidR="00B808E5" w:rsidRPr="00A44A2F">
              <w:rPr>
                <w:rFonts w:ascii="Arial Narrow" w:hAnsi="Arial Narrow"/>
                <w:lang w:eastAsia="es-EC"/>
              </w:rPr>
              <w:t xml:space="preserve"> </w:t>
            </w:r>
            <w:r w:rsidR="002A3FB8" w:rsidRPr="00A44A2F">
              <w:rPr>
                <w:rFonts w:ascii="Arial Narrow" w:eastAsia="Times New Roman" w:hAnsi="Arial Narrow"/>
                <w:lang w:eastAsia="es-EC"/>
              </w:rPr>
              <w:t>El trámite de</w:t>
            </w:r>
            <w:r w:rsidR="001E1095" w:rsidRPr="00A44A2F">
              <w:rPr>
                <w:rFonts w:ascii="Arial Narrow" w:eastAsia="Times New Roman" w:hAnsi="Arial Narrow"/>
                <w:lang w:eastAsia="es-EC"/>
              </w:rPr>
              <w:t xml:space="preserve"> pago seguirá lo indicado</w:t>
            </w:r>
            <w:r w:rsidR="008E0DDD" w:rsidRPr="00A44A2F">
              <w:rPr>
                <w:rFonts w:ascii="Arial Narrow" w:eastAsia="Times New Roman" w:hAnsi="Arial Narrow"/>
                <w:lang w:eastAsia="es-EC"/>
              </w:rPr>
              <w:t xml:space="preserve"> en </w:t>
            </w:r>
            <w:r w:rsidR="004B00C6" w:rsidRPr="00A44A2F">
              <w:rPr>
                <w:rFonts w:ascii="Arial Narrow" w:eastAsia="Times New Roman" w:hAnsi="Arial Narrow"/>
                <w:lang w:eastAsia="es-EC"/>
              </w:rPr>
              <w:t>e</w:t>
            </w:r>
            <w:r w:rsidR="001E1095" w:rsidRPr="00A44A2F">
              <w:rPr>
                <w:rFonts w:ascii="Arial Narrow" w:eastAsia="Times New Roman" w:hAnsi="Arial Narrow"/>
                <w:lang w:eastAsia="es-EC"/>
              </w:rPr>
              <w:t xml:space="preserve">l </w:t>
            </w:r>
            <w:r w:rsidR="004B00C6" w:rsidRPr="00A44A2F">
              <w:rPr>
                <w:rFonts w:ascii="Arial Narrow" w:hAnsi="Arial Narrow"/>
                <w:lang w:eastAsia="es-EC"/>
              </w:rPr>
              <w:t>APÉNDICE DE CARACTERÍSTICAS Y ESPECIFICACIONES DEL MANTENIMIENTO POR RESULTADOS</w:t>
            </w:r>
            <w:r w:rsidR="00B428DF" w:rsidRPr="00A44A2F">
              <w:rPr>
                <w:rFonts w:ascii="Arial Narrow" w:eastAsia="Times New Roman" w:hAnsi="Arial Narrow"/>
                <w:lang w:eastAsia="es-EC"/>
              </w:rPr>
              <w:t>, del presente proyecto.</w:t>
            </w:r>
          </w:p>
          <w:p w:rsidR="00417A76" w:rsidRPr="00A44A2F" w:rsidRDefault="00417A76" w:rsidP="00F06D3D">
            <w:pPr>
              <w:pStyle w:val="Standard"/>
              <w:spacing w:after="0" w:line="240" w:lineRule="auto"/>
              <w:ind w:left="258" w:right="45"/>
              <w:jc w:val="both"/>
              <w:rPr>
                <w:rFonts w:ascii="Arial Narrow" w:hAnsi="Arial Narrow"/>
                <w:lang w:eastAsia="es-EC"/>
              </w:rPr>
            </w:pPr>
          </w:p>
        </w:tc>
      </w:tr>
      <w:tr w:rsidR="009545B9" w:rsidRPr="00A44A2F" w:rsidTr="00844B19">
        <w:trPr>
          <w:trHeight w:val="722"/>
          <w:jc w:val="center"/>
        </w:trPr>
        <w:tc>
          <w:tcPr>
            <w:tcW w:w="2039" w:type="dxa"/>
            <w:tcBorders>
              <w:top w:val="single" w:sz="4" w:space="0" w:color="auto"/>
              <w:left w:val="single" w:sz="4" w:space="0" w:color="auto"/>
              <w:bottom w:val="single" w:sz="4" w:space="0" w:color="auto"/>
              <w:right w:val="single" w:sz="4" w:space="0" w:color="auto"/>
            </w:tcBorders>
          </w:tcPr>
          <w:p w:rsidR="004C354A" w:rsidRPr="00A44A2F" w:rsidRDefault="004C354A" w:rsidP="00643E6F">
            <w:pPr>
              <w:pStyle w:val="Header2-SubClauses"/>
              <w:numPr>
                <w:ilvl w:val="0"/>
                <w:numId w:val="0"/>
              </w:numPr>
              <w:tabs>
                <w:tab w:val="clear" w:pos="619"/>
                <w:tab w:val="left" w:pos="297"/>
              </w:tabs>
              <w:spacing w:after="0" w:line="276" w:lineRule="auto"/>
              <w:ind w:left="297" w:hanging="297"/>
              <w:rPr>
                <w:rStyle w:val="TOC11"/>
                <w:rFonts w:ascii="Arial Narrow" w:hAnsi="Arial Narrow"/>
                <w:b/>
                <w:noProof w:val="0"/>
                <w:color w:val="auto"/>
                <w:sz w:val="22"/>
                <w:szCs w:val="22"/>
              </w:rPr>
            </w:pPr>
          </w:p>
          <w:p w:rsidR="009545B9" w:rsidRPr="00A44A2F" w:rsidRDefault="00773EDD" w:rsidP="00643E6F">
            <w:pPr>
              <w:pStyle w:val="Header2-SubClauses"/>
              <w:numPr>
                <w:ilvl w:val="0"/>
                <w:numId w:val="0"/>
              </w:numPr>
              <w:tabs>
                <w:tab w:val="clear" w:pos="619"/>
                <w:tab w:val="left" w:pos="297"/>
              </w:tabs>
              <w:spacing w:after="0" w:line="276" w:lineRule="auto"/>
              <w:ind w:left="297" w:hanging="297"/>
              <w:rPr>
                <w:rFonts w:ascii="Arial Narrow" w:hAnsi="Arial Narrow"/>
                <w:b/>
                <w:bCs/>
                <w:noProof w:val="0"/>
                <w:sz w:val="22"/>
                <w:szCs w:val="22"/>
                <w:lang w:eastAsia="es-EC"/>
              </w:rPr>
            </w:pPr>
            <w:r w:rsidRPr="00A44A2F">
              <w:rPr>
                <w:rStyle w:val="TOC11"/>
                <w:rFonts w:ascii="Arial Narrow" w:hAnsi="Arial Narrow"/>
                <w:b/>
                <w:noProof w:val="0"/>
                <w:color w:val="auto"/>
                <w:sz w:val="22"/>
                <w:szCs w:val="22"/>
              </w:rPr>
              <w:t>1</w:t>
            </w:r>
            <w:r w:rsidR="001E1095" w:rsidRPr="00A44A2F">
              <w:rPr>
                <w:rStyle w:val="TOC11"/>
                <w:rFonts w:ascii="Arial Narrow" w:hAnsi="Arial Narrow"/>
                <w:b/>
                <w:noProof w:val="0"/>
                <w:color w:val="auto"/>
                <w:sz w:val="22"/>
                <w:szCs w:val="22"/>
              </w:rPr>
              <w:t>0</w:t>
            </w:r>
            <w:r w:rsidRPr="00A44A2F">
              <w:rPr>
                <w:rStyle w:val="TOC11"/>
                <w:rFonts w:ascii="Arial Narrow" w:hAnsi="Arial Narrow"/>
                <w:b/>
                <w:noProof w:val="0"/>
                <w:color w:val="auto"/>
                <w:sz w:val="22"/>
                <w:szCs w:val="22"/>
              </w:rPr>
              <w:t>. Bitácora del contrato</w:t>
            </w:r>
            <w:r w:rsidR="00F631F7" w:rsidRPr="00A44A2F">
              <w:rPr>
                <w:rStyle w:val="TOC11"/>
                <w:rFonts w:ascii="Arial Narrow" w:hAnsi="Arial Narrow"/>
                <w:b/>
                <w:noProof w:val="0"/>
                <w:color w:val="auto"/>
                <w:sz w:val="22"/>
                <w:szCs w:val="22"/>
              </w:rPr>
              <w:t xml:space="preserve"> (Libro de obra).</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Textodebloque"/>
              <w:ind w:left="258"/>
              <w:rPr>
                <w:rFonts w:ascii="Arial Narrow" w:hAnsi="Arial Narrow"/>
                <w:b/>
                <w:noProof w:val="0"/>
                <w:sz w:val="22"/>
                <w:szCs w:val="22"/>
                <w:lang w:val="es-EC"/>
              </w:rPr>
            </w:pPr>
          </w:p>
          <w:p w:rsidR="009545B9" w:rsidRPr="00A44A2F" w:rsidRDefault="00CA4FAD" w:rsidP="00F06D3D">
            <w:pPr>
              <w:pStyle w:val="Textodebloque"/>
              <w:ind w:left="258"/>
              <w:rPr>
                <w:rFonts w:ascii="Arial Narrow" w:hAnsi="Arial Narrow"/>
                <w:noProof w:val="0"/>
                <w:sz w:val="22"/>
                <w:szCs w:val="22"/>
                <w:lang w:val="es-EC"/>
              </w:rPr>
            </w:pPr>
            <w:r w:rsidRPr="00A44A2F">
              <w:rPr>
                <w:rFonts w:ascii="Arial Narrow" w:hAnsi="Arial Narrow"/>
                <w:b/>
                <w:noProof w:val="0"/>
                <w:sz w:val="22"/>
                <w:szCs w:val="22"/>
                <w:lang w:val="es-EC"/>
              </w:rPr>
              <w:t>10.1</w:t>
            </w:r>
            <w:r w:rsidRPr="00A44A2F">
              <w:rPr>
                <w:rFonts w:ascii="Arial Narrow" w:hAnsi="Arial Narrow"/>
                <w:noProof w:val="0"/>
                <w:sz w:val="22"/>
                <w:szCs w:val="22"/>
                <w:lang w:val="es-EC"/>
              </w:rPr>
              <w:t xml:space="preserve"> El</w:t>
            </w:r>
            <w:r w:rsidR="009545B9" w:rsidRPr="00A44A2F">
              <w:rPr>
                <w:rFonts w:ascii="Arial Narrow" w:hAnsi="Arial Narrow"/>
                <w:noProof w:val="0"/>
                <w:sz w:val="22"/>
                <w:szCs w:val="22"/>
                <w:lang w:val="es-EC"/>
              </w:rPr>
              <w:t xml:space="preserve"> Contratante y Contratista llevarán una bitácora o libro de obra donde </w:t>
            </w:r>
            <w:r w:rsidR="00773EDD" w:rsidRPr="00A44A2F">
              <w:rPr>
                <w:rFonts w:ascii="Arial Narrow" w:hAnsi="Arial Narrow"/>
                <w:noProof w:val="0"/>
                <w:sz w:val="22"/>
                <w:szCs w:val="22"/>
                <w:lang w:val="es-EC"/>
              </w:rPr>
              <w:t xml:space="preserve">                                                                                                                    </w:t>
            </w:r>
            <w:r w:rsidR="009545B9" w:rsidRPr="00A44A2F">
              <w:rPr>
                <w:rFonts w:ascii="Arial Narrow" w:hAnsi="Arial Narrow"/>
                <w:noProof w:val="0"/>
                <w:sz w:val="22"/>
                <w:szCs w:val="22"/>
                <w:lang w:val="es-EC"/>
              </w:rPr>
              <w:t>consten las principales novedades del contrato (trabajos realizados, clima imperante, visitas a obra, etc.) y se registren las comunicaciones entre las partes (órdenes, avisos, comunicados, etc.).</w:t>
            </w:r>
          </w:p>
          <w:p w:rsidR="00844B19" w:rsidRPr="00A44A2F" w:rsidRDefault="00844B19" w:rsidP="00F06D3D">
            <w:pPr>
              <w:pStyle w:val="Standard"/>
              <w:spacing w:after="0" w:line="240" w:lineRule="auto"/>
              <w:ind w:right="45"/>
              <w:jc w:val="both"/>
              <w:rPr>
                <w:rFonts w:ascii="Arial Narrow" w:hAnsi="Arial Narrow"/>
                <w:lang w:eastAsia="es-EC"/>
              </w:rPr>
            </w:pPr>
          </w:p>
        </w:tc>
      </w:tr>
      <w:tr w:rsidR="007C7500" w:rsidRPr="00A44A2F" w:rsidTr="00844B19">
        <w:trPr>
          <w:trHeight w:val="7230"/>
          <w:jc w:val="center"/>
        </w:trPr>
        <w:tc>
          <w:tcPr>
            <w:tcW w:w="2039" w:type="dxa"/>
            <w:tcBorders>
              <w:top w:val="single" w:sz="4" w:space="0" w:color="auto"/>
              <w:left w:val="single" w:sz="4" w:space="0" w:color="auto"/>
              <w:bottom w:val="single" w:sz="4" w:space="0" w:color="auto"/>
              <w:right w:val="single" w:sz="4" w:space="0" w:color="auto"/>
            </w:tcBorders>
          </w:tcPr>
          <w:p w:rsidR="004C354A" w:rsidRPr="00A44A2F" w:rsidRDefault="004C354A" w:rsidP="00643E6F">
            <w:pPr>
              <w:pStyle w:val="Header2-SubClauses"/>
              <w:numPr>
                <w:ilvl w:val="0"/>
                <w:numId w:val="0"/>
              </w:numPr>
              <w:tabs>
                <w:tab w:val="clear" w:pos="619"/>
                <w:tab w:val="left" w:pos="297"/>
              </w:tabs>
              <w:spacing w:after="0" w:line="276" w:lineRule="auto"/>
              <w:ind w:left="297" w:hanging="297"/>
              <w:rPr>
                <w:rFonts w:ascii="Arial Narrow" w:hAnsi="Arial Narrow"/>
                <w:b/>
                <w:bCs/>
                <w:noProof w:val="0"/>
                <w:sz w:val="22"/>
                <w:szCs w:val="22"/>
                <w:lang w:eastAsia="es-EC"/>
              </w:rPr>
            </w:pPr>
          </w:p>
          <w:p w:rsidR="007C7500" w:rsidRPr="00A44A2F" w:rsidRDefault="007C7500" w:rsidP="00643E6F">
            <w:pPr>
              <w:pStyle w:val="Header2-SubClauses"/>
              <w:numPr>
                <w:ilvl w:val="0"/>
                <w:numId w:val="0"/>
              </w:numPr>
              <w:tabs>
                <w:tab w:val="clear" w:pos="619"/>
                <w:tab w:val="left" w:pos="297"/>
              </w:tabs>
              <w:spacing w:after="0" w:line="276" w:lineRule="auto"/>
              <w:ind w:left="297" w:hanging="297"/>
              <w:rPr>
                <w:rFonts w:ascii="Arial Narrow" w:hAnsi="Arial Narrow"/>
                <w:b/>
                <w:bCs/>
                <w:noProof w:val="0"/>
                <w:sz w:val="22"/>
                <w:szCs w:val="22"/>
                <w:lang w:eastAsia="es-EC"/>
              </w:rPr>
            </w:pPr>
            <w:r w:rsidRPr="00A44A2F">
              <w:rPr>
                <w:rFonts w:ascii="Arial Narrow" w:hAnsi="Arial Narrow"/>
                <w:b/>
                <w:bCs/>
                <w:noProof w:val="0"/>
                <w:sz w:val="22"/>
                <w:szCs w:val="22"/>
                <w:lang w:eastAsia="es-EC"/>
              </w:rPr>
              <w:t>1</w:t>
            </w:r>
            <w:r w:rsidR="001E1095" w:rsidRPr="00A44A2F">
              <w:rPr>
                <w:rFonts w:ascii="Arial Narrow" w:hAnsi="Arial Narrow"/>
                <w:b/>
                <w:bCs/>
                <w:noProof w:val="0"/>
                <w:sz w:val="22"/>
                <w:szCs w:val="22"/>
                <w:lang w:eastAsia="es-EC"/>
              </w:rPr>
              <w:t>1</w:t>
            </w:r>
            <w:r w:rsidRPr="00A44A2F">
              <w:rPr>
                <w:rFonts w:ascii="Arial Narrow" w:hAnsi="Arial Narrow"/>
                <w:b/>
                <w:bCs/>
                <w:noProof w:val="0"/>
                <w:sz w:val="22"/>
                <w:szCs w:val="22"/>
                <w:lang w:eastAsia="es-EC"/>
              </w:rPr>
              <w:t xml:space="preserve">. </w:t>
            </w:r>
            <w:r w:rsidR="00ED1391" w:rsidRPr="00A44A2F">
              <w:rPr>
                <w:rFonts w:ascii="Arial Narrow" w:hAnsi="Arial Narrow"/>
                <w:b/>
                <w:noProof w:val="0"/>
                <w:sz w:val="22"/>
                <w:szCs w:val="22"/>
              </w:rPr>
              <w:t>Supervisor</w:t>
            </w:r>
            <w:r w:rsidRPr="00A44A2F">
              <w:rPr>
                <w:rFonts w:ascii="Arial Narrow" w:hAnsi="Arial Narrow"/>
                <w:b/>
                <w:noProof w:val="0"/>
                <w:sz w:val="22"/>
                <w:szCs w:val="22"/>
              </w:rPr>
              <w:t xml:space="preserve"> del Contrato</w:t>
            </w:r>
            <w:r w:rsidR="00DC0C70" w:rsidRPr="00A44A2F">
              <w:rPr>
                <w:rFonts w:ascii="Arial Narrow" w:hAnsi="Arial Narrow"/>
                <w:b/>
                <w:noProof w:val="0"/>
                <w:sz w:val="22"/>
                <w:szCs w:val="22"/>
              </w:rPr>
              <w:t>.</w:t>
            </w:r>
          </w:p>
        </w:tc>
        <w:tc>
          <w:tcPr>
            <w:tcW w:w="8275" w:type="dxa"/>
            <w:tcBorders>
              <w:top w:val="single" w:sz="4" w:space="0" w:color="auto"/>
              <w:left w:val="single" w:sz="4" w:space="0" w:color="auto"/>
              <w:bottom w:val="single" w:sz="4" w:space="0" w:color="auto"/>
              <w:right w:val="single" w:sz="4" w:space="0" w:color="auto"/>
            </w:tcBorders>
          </w:tcPr>
          <w:p w:rsidR="00417A76" w:rsidRPr="00A44A2F" w:rsidRDefault="00417A76" w:rsidP="00F06D3D">
            <w:pPr>
              <w:pStyle w:val="western"/>
              <w:spacing w:before="0" w:after="0"/>
              <w:ind w:left="258"/>
              <w:jc w:val="both"/>
              <w:rPr>
                <w:rFonts w:ascii="Arial Narrow" w:hAnsi="Arial Narrow"/>
                <w:b/>
                <w:sz w:val="22"/>
                <w:szCs w:val="22"/>
              </w:rPr>
            </w:pPr>
          </w:p>
          <w:p w:rsidR="001E1095" w:rsidRPr="00A44A2F" w:rsidRDefault="00430483" w:rsidP="00F06D3D">
            <w:pPr>
              <w:pStyle w:val="western"/>
              <w:spacing w:before="0" w:after="0"/>
              <w:ind w:left="258"/>
              <w:jc w:val="both"/>
              <w:rPr>
                <w:rFonts w:ascii="Arial Narrow" w:eastAsia="Times New Roman" w:hAnsi="Arial Narrow"/>
                <w:bCs/>
                <w:sz w:val="22"/>
                <w:szCs w:val="22"/>
              </w:rPr>
            </w:pPr>
            <w:r w:rsidRPr="00A44A2F">
              <w:rPr>
                <w:rFonts w:ascii="Arial Narrow" w:hAnsi="Arial Narrow"/>
                <w:b/>
                <w:sz w:val="22"/>
                <w:szCs w:val="22"/>
              </w:rPr>
              <w:t>11.1</w:t>
            </w:r>
            <w:r w:rsidRPr="00A44A2F">
              <w:rPr>
                <w:rFonts w:ascii="Arial Narrow" w:hAnsi="Arial Narrow"/>
                <w:sz w:val="22"/>
                <w:szCs w:val="22"/>
              </w:rPr>
              <w:t xml:space="preserve"> El</w:t>
            </w:r>
            <w:r w:rsidR="001E1095" w:rsidRPr="00A44A2F">
              <w:rPr>
                <w:rFonts w:ascii="Arial Narrow" w:eastAsia="Times New Roman" w:hAnsi="Arial Narrow"/>
                <w:bCs/>
                <w:sz w:val="22"/>
                <w:szCs w:val="22"/>
              </w:rPr>
              <w:t xml:space="preserve"> Supervisor </w:t>
            </w:r>
            <w:r w:rsidR="001E1095" w:rsidRPr="00A44A2F">
              <w:rPr>
                <w:rFonts w:ascii="Arial Narrow" w:hAnsi="Arial Narrow"/>
                <w:bCs/>
                <w:sz w:val="22"/>
                <w:szCs w:val="22"/>
              </w:rPr>
              <w:t>(Gerente de obra)</w:t>
            </w:r>
            <w:r w:rsidR="001E1095" w:rsidRPr="00A44A2F">
              <w:rPr>
                <w:rFonts w:ascii="Arial Narrow" w:hAnsi="Arial Narrow"/>
                <w:b/>
                <w:bCs/>
                <w:sz w:val="22"/>
                <w:szCs w:val="22"/>
              </w:rPr>
              <w:t xml:space="preserve"> </w:t>
            </w:r>
            <w:r w:rsidR="001E1095" w:rsidRPr="00A44A2F">
              <w:rPr>
                <w:rFonts w:ascii="Arial Narrow" w:eastAsia="Times New Roman" w:hAnsi="Arial Narrow"/>
                <w:bCs/>
                <w:sz w:val="22"/>
                <w:szCs w:val="22"/>
              </w:rPr>
              <w:t xml:space="preserve">del </w:t>
            </w:r>
            <w:r w:rsidR="00E07CB5" w:rsidRPr="00A44A2F">
              <w:rPr>
                <w:rFonts w:ascii="Arial Narrow" w:eastAsia="Times New Roman" w:hAnsi="Arial Narrow"/>
                <w:bCs/>
                <w:sz w:val="22"/>
                <w:szCs w:val="22"/>
              </w:rPr>
              <w:t>contrato será designado por el A</w:t>
            </w:r>
            <w:r w:rsidR="001E1095" w:rsidRPr="00A44A2F">
              <w:rPr>
                <w:rFonts w:ascii="Arial Narrow" w:eastAsia="Times New Roman" w:hAnsi="Arial Narrow"/>
                <w:bCs/>
                <w:sz w:val="22"/>
                <w:szCs w:val="22"/>
              </w:rPr>
              <w:t>dministrador del contrato, y será responsable de la coordinación y seguimiento de las actividades de construcción y de las acciones técnicas de la fiscalización. Corresponde, en todos los casos, evaluar las acciones, decisiones y medidas tomadas por la fiscalización y el contratista para la ejecución de la obra, con estricto cumplimiento de las obligaciones contractuales, conforme los programas, cronogramas, plazos y costos previstos; y emitir las autorizaciones y documentación pertinente, tendrá la potestad de dirimir en el caso de existir diferencias de carácter técnico o económico entre el</w:t>
            </w:r>
            <w:r w:rsidR="00B808E5" w:rsidRPr="00A44A2F">
              <w:rPr>
                <w:rFonts w:ascii="Arial Narrow" w:eastAsia="Times New Roman" w:hAnsi="Arial Narrow"/>
                <w:bCs/>
                <w:sz w:val="22"/>
                <w:szCs w:val="22"/>
              </w:rPr>
              <w:t xml:space="preserve"> contratista y la fiscalización</w:t>
            </w:r>
            <w:r w:rsidR="001E1095" w:rsidRPr="00A44A2F">
              <w:rPr>
                <w:rFonts w:ascii="Arial Narrow" w:eastAsia="Times New Roman" w:hAnsi="Arial Narrow"/>
                <w:bCs/>
                <w:sz w:val="22"/>
                <w:szCs w:val="22"/>
              </w:rPr>
              <w:t xml:space="preserve"> respecto de la ejecución del contrato.</w:t>
            </w:r>
          </w:p>
          <w:p w:rsidR="001E1095" w:rsidRPr="00A44A2F" w:rsidRDefault="001E1095" w:rsidP="00F06D3D">
            <w:pPr>
              <w:pStyle w:val="western"/>
              <w:spacing w:before="0" w:after="0"/>
              <w:ind w:left="258"/>
              <w:jc w:val="both"/>
              <w:rPr>
                <w:rFonts w:ascii="Arial Narrow" w:eastAsia="Times New Roman" w:hAnsi="Arial Narrow"/>
                <w:bCs/>
                <w:sz w:val="22"/>
                <w:szCs w:val="22"/>
              </w:rPr>
            </w:pPr>
          </w:p>
          <w:p w:rsidR="007C7500" w:rsidRPr="00A44A2F" w:rsidRDefault="00ED1391" w:rsidP="00F06D3D">
            <w:pPr>
              <w:pStyle w:val="western"/>
              <w:spacing w:before="0" w:after="0"/>
              <w:ind w:left="258"/>
              <w:jc w:val="both"/>
              <w:rPr>
                <w:rFonts w:ascii="Arial Narrow" w:hAnsi="Arial Narrow"/>
                <w:sz w:val="22"/>
                <w:szCs w:val="22"/>
              </w:rPr>
            </w:pPr>
            <w:r w:rsidRPr="00A44A2F">
              <w:rPr>
                <w:rFonts w:ascii="Arial Narrow" w:hAnsi="Arial Narrow"/>
                <w:sz w:val="22"/>
                <w:szCs w:val="22"/>
              </w:rPr>
              <w:t xml:space="preserve">El </w:t>
            </w:r>
            <w:r w:rsidR="00C8676B" w:rsidRPr="00A44A2F">
              <w:rPr>
                <w:rFonts w:ascii="Arial Narrow" w:hAnsi="Arial Narrow"/>
                <w:sz w:val="22"/>
                <w:szCs w:val="22"/>
              </w:rPr>
              <w:t>S</w:t>
            </w:r>
            <w:r w:rsidRPr="00A44A2F">
              <w:rPr>
                <w:rFonts w:ascii="Arial Narrow" w:hAnsi="Arial Narrow"/>
                <w:sz w:val="22"/>
                <w:szCs w:val="22"/>
              </w:rPr>
              <w:t>upervisor</w:t>
            </w:r>
            <w:r w:rsidR="007C7500" w:rsidRPr="00A44A2F">
              <w:rPr>
                <w:rFonts w:ascii="Arial Narrow" w:hAnsi="Arial Narrow"/>
                <w:sz w:val="22"/>
                <w:szCs w:val="22"/>
              </w:rPr>
              <w:t xml:space="preserve"> </w:t>
            </w:r>
            <w:r w:rsidR="00C8676B" w:rsidRPr="00A44A2F">
              <w:rPr>
                <w:rFonts w:ascii="Arial Narrow" w:hAnsi="Arial Narrow"/>
                <w:bCs/>
                <w:sz w:val="22"/>
                <w:szCs w:val="22"/>
              </w:rPr>
              <w:t>(Gerente de obra)</w:t>
            </w:r>
            <w:r w:rsidR="00C8676B" w:rsidRPr="00A44A2F">
              <w:rPr>
                <w:rFonts w:ascii="Arial Narrow" w:hAnsi="Arial Narrow"/>
                <w:b/>
                <w:bCs/>
                <w:sz w:val="22"/>
                <w:szCs w:val="22"/>
              </w:rPr>
              <w:t xml:space="preserve"> </w:t>
            </w:r>
            <w:r w:rsidR="007C7500" w:rsidRPr="00A44A2F">
              <w:rPr>
                <w:rFonts w:ascii="Arial Narrow" w:hAnsi="Arial Narrow"/>
                <w:sz w:val="22"/>
                <w:szCs w:val="22"/>
              </w:rPr>
              <w:t xml:space="preserve">del contrato será la persona con quien la </w:t>
            </w:r>
            <w:r w:rsidR="008574AE" w:rsidRPr="00A44A2F">
              <w:rPr>
                <w:rFonts w:ascii="Arial Narrow" w:hAnsi="Arial Narrow"/>
                <w:sz w:val="22"/>
                <w:szCs w:val="22"/>
              </w:rPr>
              <w:t>contratista</w:t>
            </w:r>
            <w:r w:rsidR="007C7500" w:rsidRPr="00A44A2F">
              <w:rPr>
                <w:rFonts w:ascii="Arial Narrow" w:hAnsi="Arial Narrow"/>
                <w:sz w:val="22"/>
                <w:szCs w:val="22"/>
              </w:rPr>
              <w:t>, deberá canalizar y coordinar todas y cada una de las obligaciones contractuales convenidas, así como a los integrantes de la Comisión para la recepción parcial, provisional, y definitiva del contrato, de conformidad a lo establecido</w:t>
            </w:r>
            <w:r w:rsidR="008204DD" w:rsidRPr="00A44A2F">
              <w:rPr>
                <w:rFonts w:ascii="Arial Narrow" w:hAnsi="Arial Narrow"/>
                <w:sz w:val="22"/>
                <w:szCs w:val="22"/>
              </w:rPr>
              <w:t>.</w:t>
            </w:r>
            <w:r w:rsidR="007C7500" w:rsidRPr="00A44A2F">
              <w:rPr>
                <w:rFonts w:ascii="Arial Narrow" w:hAnsi="Arial Narrow"/>
                <w:sz w:val="22"/>
                <w:szCs w:val="22"/>
              </w:rPr>
              <w:t xml:space="preserve"> </w:t>
            </w:r>
          </w:p>
          <w:p w:rsidR="007C7500" w:rsidRPr="00A44A2F" w:rsidRDefault="00ED1391" w:rsidP="00F06D3D">
            <w:pPr>
              <w:pStyle w:val="western"/>
              <w:spacing w:before="0" w:after="0"/>
              <w:ind w:left="258"/>
              <w:jc w:val="both"/>
              <w:rPr>
                <w:rFonts w:ascii="Arial Narrow" w:hAnsi="Arial Narrow"/>
                <w:sz w:val="22"/>
                <w:szCs w:val="22"/>
              </w:rPr>
            </w:pPr>
            <w:r w:rsidRPr="00A44A2F">
              <w:rPr>
                <w:rFonts w:ascii="Arial Narrow" w:hAnsi="Arial Narrow"/>
                <w:sz w:val="22"/>
                <w:szCs w:val="22"/>
              </w:rPr>
              <w:t xml:space="preserve"> </w:t>
            </w:r>
          </w:p>
          <w:p w:rsidR="007C7500" w:rsidRPr="00A44A2F" w:rsidRDefault="007C7500" w:rsidP="00F06D3D">
            <w:pPr>
              <w:pStyle w:val="western"/>
              <w:spacing w:before="0" w:after="0"/>
              <w:ind w:left="258"/>
              <w:jc w:val="both"/>
              <w:rPr>
                <w:rFonts w:ascii="Arial Narrow" w:hAnsi="Arial Narrow"/>
                <w:sz w:val="22"/>
                <w:szCs w:val="22"/>
              </w:rPr>
            </w:pPr>
            <w:r w:rsidRPr="00A44A2F">
              <w:rPr>
                <w:rFonts w:ascii="Arial Narrow" w:hAnsi="Arial Narrow"/>
                <w:sz w:val="22"/>
                <w:szCs w:val="22"/>
              </w:rPr>
              <w:t xml:space="preserve">El </w:t>
            </w:r>
            <w:r w:rsidR="00C8676B" w:rsidRPr="00A44A2F">
              <w:rPr>
                <w:rFonts w:ascii="Arial Narrow" w:hAnsi="Arial Narrow"/>
                <w:sz w:val="22"/>
                <w:szCs w:val="22"/>
              </w:rPr>
              <w:t>S</w:t>
            </w:r>
            <w:r w:rsidR="00ED1391" w:rsidRPr="00A44A2F">
              <w:rPr>
                <w:rFonts w:ascii="Arial Narrow" w:hAnsi="Arial Narrow"/>
                <w:sz w:val="22"/>
                <w:szCs w:val="22"/>
              </w:rPr>
              <w:t>upervisor</w:t>
            </w:r>
            <w:r w:rsidRPr="00A44A2F">
              <w:rPr>
                <w:rFonts w:ascii="Arial Narrow" w:hAnsi="Arial Narrow"/>
                <w:sz w:val="22"/>
                <w:szCs w:val="22"/>
              </w:rPr>
              <w:t xml:space="preserve"> </w:t>
            </w:r>
            <w:r w:rsidR="00C8676B" w:rsidRPr="00A44A2F">
              <w:rPr>
                <w:rFonts w:ascii="Arial Narrow" w:hAnsi="Arial Narrow"/>
                <w:bCs/>
                <w:sz w:val="22"/>
                <w:szCs w:val="22"/>
              </w:rPr>
              <w:t>(Gerente de obra)</w:t>
            </w:r>
            <w:r w:rsidR="00C8676B" w:rsidRPr="00A44A2F">
              <w:rPr>
                <w:rFonts w:ascii="Arial Narrow" w:hAnsi="Arial Narrow"/>
                <w:b/>
                <w:bCs/>
                <w:sz w:val="22"/>
                <w:szCs w:val="22"/>
              </w:rPr>
              <w:t xml:space="preserve"> </w:t>
            </w:r>
            <w:r w:rsidRPr="00A44A2F">
              <w:rPr>
                <w:rFonts w:ascii="Arial Narrow" w:hAnsi="Arial Narrow"/>
                <w:sz w:val="22"/>
                <w:szCs w:val="22"/>
              </w:rPr>
              <w:t xml:space="preserve">del contrato, está autorizado para realizar las gestiones inherentes a su ejecución, incluyendo aquello que se relaciona con el trámite de pedidos de </w:t>
            </w:r>
            <w:r w:rsidR="0084790C" w:rsidRPr="00A44A2F">
              <w:rPr>
                <w:rFonts w:ascii="Arial Narrow" w:hAnsi="Arial Narrow"/>
                <w:sz w:val="22"/>
                <w:szCs w:val="22"/>
              </w:rPr>
              <w:t>ampliaci</w:t>
            </w:r>
            <w:r w:rsidR="00323C5C" w:rsidRPr="00A44A2F">
              <w:rPr>
                <w:rFonts w:ascii="Arial Narrow" w:hAnsi="Arial Narrow"/>
                <w:sz w:val="22"/>
                <w:szCs w:val="22"/>
              </w:rPr>
              <w:t>ón de plazo de las O</w:t>
            </w:r>
            <w:r w:rsidR="0084790C" w:rsidRPr="00A44A2F">
              <w:rPr>
                <w:rFonts w:ascii="Arial Narrow" w:hAnsi="Arial Narrow"/>
                <w:sz w:val="22"/>
                <w:szCs w:val="22"/>
              </w:rPr>
              <w:t xml:space="preserve">bras </w:t>
            </w:r>
            <w:r w:rsidR="00323C5C" w:rsidRPr="00A44A2F">
              <w:rPr>
                <w:rFonts w:ascii="Arial Narrow" w:hAnsi="Arial Narrow"/>
                <w:sz w:val="22"/>
                <w:szCs w:val="22"/>
              </w:rPr>
              <w:t>O</w:t>
            </w:r>
            <w:r w:rsidR="0084790C" w:rsidRPr="00A44A2F">
              <w:rPr>
                <w:rFonts w:ascii="Arial Narrow" w:hAnsi="Arial Narrow"/>
                <w:sz w:val="22"/>
                <w:szCs w:val="22"/>
              </w:rPr>
              <w:t>bligatorias</w:t>
            </w:r>
            <w:r w:rsidRPr="00A44A2F">
              <w:rPr>
                <w:rFonts w:ascii="Arial Narrow" w:hAnsi="Arial Narrow"/>
                <w:sz w:val="22"/>
                <w:szCs w:val="22"/>
              </w:rPr>
              <w:t xml:space="preserve"> que pudiera formular la </w:t>
            </w:r>
            <w:r w:rsidR="008574AE" w:rsidRPr="00A44A2F">
              <w:rPr>
                <w:rFonts w:ascii="Arial Narrow" w:hAnsi="Arial Narrow"/>
                <w:sz w:val="22"/>
                <w:szCs w:val="22"/>
              </w:rPr>
              <w:t>contratista</w:t>
            </w:r>
            <w:r w:rsidRPr="00A44A2F">
              <w:rPr>
                <w:rFonts w:ascii="Arial Narrow" w:hAnsi="Arial Narrow"/>
                <w:sz w:val="22"/>
                <w:szCs w:val="22"/>
              </w:rPr>
              <w:t>, cuya aprobación definitiva, de ser procedente, corresponderá al administrador del contrato.</w:t>
            </w:r>
          </w:p>
          <w:p w:rsidR="007C7500" w:rsidRPr="00A44A2F" w:rsidRDefault="007C7500" w:rsidP="00F06D3D">
            <w:pPr>
              <w:pStyle w:val="Standard"/>
              <w:spacing w:after="0" w:line="240" w:lineRule="auto"/>
              <w:ind w:left="258"/>
              <w:jc w:val="both"/>
              <w:rPr>
                <w:rFonts w:ascii="Arial Narrow" w:hAnsi="Arial Narrow"/>
              </w:rPr>
            </w:pPr>
          </w:p>
          <w:p w:rsidR="007C7500" w:rsidRPr="00A44A2F" w:rsidRDefault="001E1095" w:rsidP="00F06D3D">
            <w:pPr>
              <w:pStyle w:val="Standard"/>
              <w:spacing w:after="0" w:line="240" w:lineRule="auto"/>
              <w:ind w:left="258"/>
              <w:jc w:val="both"/>
              <w:rPr>
                <w:rFonts w:ascii="Arial Narrow" w:hAnsi="Arial Narrow"/>
              </w:rPr>
            </w:pPr>
            <w:r w:rsidRPr="00A44A2F">
              <w:rPr>
                <w:rFonts w:ascii="Arial Narrow" w:hAnsi="Arial Narrow"/>
              </w:rPr>
              <w:t xml:space="preserve"> </w:t>
            </w:r>
            <w:r w:rsidR="00A844B1" w:rsidRPr="00A44A2F">
              <w:rPr>
                <w:rFonts w:ascii="Arial Narrow" w:hAnsi="Arial Narrow"/>
              </w:rPr>
              <w:t xml:space="preserve">El </w:t>
            </w:r>
            <w:r w:rsidR="00C8676B" w:rsidRPr="00A44A2F">
              <w:rPr>
                <w:rFonts w:ascii="Arial Narrow" w:hAnsi="Arial Narrow"/>
              </w:rPr>
              <w:t>S</w:t>
            </w:r>
            <w:r w:rsidR="00ED1391" w:rsidRPr="00A44A2F">
              <w:rPr>
                <w:rFonts w:ascii="Arial Narrow" w:hAnsi="Arial Narrow"/>
              </w:rPr>
              <w:t>upervisor</w:t>
            </w:r>
            <w:r w:rsidR="00C8676B" w:rsidRPr="00A44A2F">
              <w:rPr>
                <w:rFonts w:ascii="Arial Narrow" w:hAnsi="Arial Narrow"/>
              </w:rPr>
              <w:t xml:space="preserve"> </w:t>
            </w:r>
            <w:r w:rsidR="00C8676B" w:rsidRPr="00A44A2F">
              <w:rPr>
                <w:rFonts w:ascii="Arial Narrow" w:hAnsi="Arial Narrow"/>
                <w:bCs/>
                <w:lang w:eastAsia="es-EC"/>
              </w:rPr>
              <w:t xml:space="preserve">(Gerente de </w:t>
            </w:r>
            <w:r w:rsidR="00430483" w:rsidRPr="00A44A2F">
              <w:rPr>
                <w:rFonts w:ascii="Arial Narrow" w:hAnsi="Arial Narrow"/>
                <w:bCs/>
                <w:lang w:eastAsia="es-EC"/>
              </w:rPr>
              <w:t>obra)</w:t>
            </w:r>
            <w:r w:rsidR="00430483" w:rsidRPr="00A44A2F">
              <w:rPr>
                <w:rFonts w:ascii="Arial Narrow" w:hAnsi="Arial Narrow"/>
                <w:b/>
                <w:bCs/>
                <w:lang w:eastAsia="es-EC"/>
              </w:rPr>
              <w:t xml:space="preserve"> </w:t>
            </w:r>
            <w:r w:rsidR="00430483" w:rsidRPr="00A44A2F">
              <w:rPr>
                <w:rFonts w:ascii="Arial Narrow" w:hAnsi="Arial Narrow"/>
              </w:rPr>
              <w:t>será</w:t>
            </w:r>
            <w:r w:rsidR="007C7500" w:rsidRPr="00A44A2F">
              <w:rPr>
                <w:rFonts w:ascii="Arial Narrow" w:hAnsi="Arial Narrow"/>
              </w:rPr>
              <w:t xml:space="preserve"> el encargado de velar por el cabal y oportuno cumplimiento de las normas legales y de todas y cada una de las obligaciones y compromisos contractuales asumidos por parte de la </w:t>
            </w:r>
            <w:r w:rsidR="008574AE" w:rsidRPr="00A44A2F">
              <w:rPr>
                <w:rFonts w:ascii="Arial Narrow" w:hAnsi="Arial Narrow"/>
              </w:rPr>
              <w:t>contratista.</w:t>
            </w:r>
          </w:p>
          <w:p w:rsidR="007C7500" w:rsidRPr="00A44A2F" w:rsidRDefault="002701F9" w:rsidP="00F06D3D">
            <w:pPr>
              <w:pStyle w:val="Standard"/>
              <w:spacing w:after="0" w:line="240" w:lineRule="auto"/>
              <w:ind w:left="258"/>
              <w:jc w:val="both"/>
              <w:rPr>
                <w:rFonts w:ascii="Arial Narrow" w:hAnsi="Arial Narrow"/>
              </w:rPr>
            </w:pPr>
            <w:r w:rsidRPr="00A44A2F">
              <w:rPr>
                <w:rFonts w:ascii="Arial Narrow" w:hAnsi="Arial Narrow"/>
              </w:rPr>
              <w:t xml:space="preserve">  </w:t>
            </w:r>
          </w:p>
          <w:p w:rsidR="00ED1391" w:rsidRPr="00A44A2F" w:rsidRDefault="007C7500" w:rsidP="00F06D3D">
            <w:pPr>
              <w:pStyle w:val="Standard"/>
              <w:spacing w:after="0" w:line="240" w:lineRule="auto"/>
              <w:ind w:left="258"/>
              <w:jc w:val="both"/>
              <w:rPr>
                <w:rFonts w:ascii="Arial Narrow" w:hAnsi="Arial Narrow"/>
              </w:rPr>
            </w:pPr>
            <w:r w:rsidRPr="00A44A2F">
              <w:rPr>
                <w:rFonts w:ascii="Arial Narrow" w:hAnsi="Arial Narrow"/>
              </w:rPr>
              <w:t>Adoptará las acciones que sean necesarias para evitar retrasos injustificados y establecerá las multas y sanciones a que hubiere lugar, particular del que informará al administrador del contrato a fin de que, de aprobarse le se</w:t>
            </w:r>
            <w:r w:rsidR="00ED1391" w:rsidRPr="00A44A2F">
              <w:rPr>
                <w:rFonts w:ascii="Arial Narrow" w:hAnsi="Arial Narrow"/>
              </w:rPr>
              <w:t xml:space="preserve">an aplicadas al contratista.  </w:t>
            </w:r>
          </w:p>
          <w:p w:rsidR="00ED1391" w:rsidRPr="00A44A2F" w:rsidRDefault="00ED1391" w:rsidP="00F06D3D">
            <w:pPr>
              <w:pStyle w:val="Standard"/>
              <w:spacing w:after="0" w:line="240" w:lineRule="auto"/>
              <w:ind w:left="258"/>
              <w:jc w:val="both"/>
              <w:rPr>
                <w:rFonts w:ascii="Arial Narrow" w:hAnsi="Arial Narrow"/>
              </w:rPr>
            </w:pPr>
          </w:p>
          <w:p w:rsidR="007C7500" w:rsidRPr="00A44A2F" w:rsidRDefault="00ED1391" w:rsidP="00F06D3D">
            <w:pPr>
              <w:pStyle w:val="Standard"/>
              <w:spacing w:after="0" w:line="240" w:lineRule="auto"/>
              <w:ind w:left="258"/>
              <w:jc w:val="both"/>
              <w:rPr>
                <w:rFonts w:ascii="Arial Narrow" w:hAnsi="Arial Narrow"/>
              </w:rPr>
            </w:pPr>
            <w:r w:rsidRPr="00A44A2F">
              <w:rPr>
                <w:rFonts w:ascii="Arial Narrow" w:hAnsi="Arial Narrow"/>
              </w:rPr>
              <w:t>La</w:t>
            </w:r>
            <w:r w:rsidR="007C7500" w:rsidRPr="00A44A2F">
              <w:rPr>
                <w:rFonts w:ascii="Arial Narrow" w:hAnsi="Arial Narrow"/>
              </w:rPr>
              <w:t xml:space="preserve"> </w:t>
            </w:r>
            <w:r w:rsidRPr="00A44A2F">
              <w:rPr>
                <w:rFonts w:ascii="Arial Narrow" w:hAnsi="Arial Narrow"/>
              </w:rPr>
              <w:t>fiscalización</w:t>
            </w:r>
            <w:r w:rsidR="007C7500" w:rsidRPr="00A44A2F">
              <w:rPr>
                <w:rFonts w:ascii="Arial Narrow" w:hAnsi="Arial Narrow"/>
              </w:rPr>
              <w:t xml:space="preserve"> deberá atenerse a las condiciones generales y particulares de los pliegos que forman parte del presente contrato y p</w:t>
            </w:r>
            <w:r w:rsidR="007C7500" w:rsidRPr="00A44A2F">
              <w:rPr>
                <w:rFonts w:ascii="Arial Narrow" w:eastAsia="Times New Roman" w:hAnsi="Arial Narrow"/>
                <w:bCs/>
                <w:lang w:eastAsia="es-EC"/>
              </w:rPr>
              <w:t>resentará los informes que le requiera el</w:t>
            </w:r>
            <w:r w:rsidRPr="00A44A2F">
              <w:rPr>
                <w:rFonts w:ascii="Arial Narrow" w:eastAsia="Times New Roman" w:hAnsi="Arial Narrow"/>
                <w:bCs/>
                <w:lang w:eastAsia="es-EC"/>
              </w:rPr>
              <w:t xml:space="preserve"> </w:t>
            </w:r>
            <w:r w:rsidR="00C8676B" w:rsidRPr="00A44A2F">
              <w:rPr>
                <w:rFonts w:ascii="Arial Narrow" w:eastAsia="Times New Roman" w:hAnsi="Arial Narrow"/>
                <w:bCs/>
                <w:lang w:eastAsia="es-EC"/>
              </w:rPr>
              <w:t>S</w:t>
            </w:r>
            <w:r w:rsidRPr="00A44A2F">
              <w:rPr>
                <w:rFonts w:ascii="Arial Narrow" w:eastAsia="Times New Roman" w:hAnsi="Arial Narrow"/>
                <w:bCs/>
                <w:lang w:eastAsia="es-EC"/>
              </w:rPr>
              <w:t>upervisor</w:t>
            </w:r>
            <w:r w:rsidR="00C8676B" w:rsidRPr="00A44A2F">
              <w:rPr>
                <w:rFonts w:ascii="Arial Narrow" w:eastAsia="Times New Roman" w:hAnsi="Arial Narrow"/>
                <w:bCs/>
                <w:lang w:eastAsia="es-EC"/>
              </w:rPr>
              <w:t xml:space="preserve"> </w:t>
            </w:r>
            <w:r w:rsidR="00C8676B" w:rsidRPr="00A44A2F">
              <w:rPr>
                <w:rFonts w:ascii="Arial Narrow" w:hAnsi="Arial Narrow"/>
                <w:bCs/>
                <w:lang w:eastAsia="es-EC"/>
              </w:rPr>
              <w:t>(Gerente de obra)</w:t>
            </w:r>
            <w:r w:rsidR="00C8676B" w:rsidRPr="00A44A2F">
              <w:rPr>
                <w:rFonts w:ascii="Arial Narrow" w:hAnsi="Arial Narrow"/>
                <w:b/>
                <w:bCs/>
                <w:lang w:eastAsia="es-EC"/>
              </w:rPr>
              <w:t xml:space="preserve"> </w:t>
            </w:r>
            <w:r w:rsidRPr="00A44A2F">
              <w:rPr>
                <w:rFonts w:ascii="Arial Narrow" w:eastAsia="Times New Roman" w:hAnsi="Arial Narrow"/>
                <w:bCs/>
                <w:lang w:eastAsia="es-EC"/>
              </w:rPr>
              <w:t>y</w:t>
            </w:r>
            <w:r w:rsidR="007C7500" w:rsidRPr="00A44A2F">
              <w:rPr>
                <w:rFonts w:ascii="Arial Narrow" w:eastAsia="Times New Roman" w:hAnsi="Arial Narrow"/>
                <w:bCs/>
                <w:lang w:eastAsia="es-EC"/>
              </w:rPr>
              <w:t xml:space="preserve"> </w:t>
            </w:r>
            <w:r w:rsidR="00C8676B" w:rsidRPr="00A44A2F">
              <w:rPr>
                <w:rFonts w:ascii="Arial Narrow" w:eastAsia="Times New Roman" w:hAnsi="Arial Narrow"/>
                <w:bCs/>
                <w:lang w:eastAsia="es-EC"/>
              </w:rPr>
              <w:t>A</w:t>
            </w:r>
            <w:r w:rsidR="007C7500" w:rsidRPr="00A44A2F">
              <w:rPr>
                <w:rFonts w:ascii="Arial Narrow" w:eastAsia="Times New Roman" w:hAnsi="Arial Narrow"/>
                <w:bCs/>
                <w:lang w:eastAsia="es-EC"/>
              </w:rPr>
              <w:t>dministrador del contrato o las autoridades respectivas.</w:t>
            </w:r>
          </w:p>
        </w:tc>
      </w:tr>
    </w:tbl>
    <w:p w:rsidR="007E78AF" w:rsidRPr="00A44A2F" w:rsidRDefault="007E78AF" w:rsidP="00951EEC">
      <w:pPr>
        <w:pStyle w:val="Piedepgina"/>
        <w:spacing w:line="276" w:lineRule="auto"/>
        <w:rPr>
          <w:noProof w:val="0"/>
          <w:sz w:val="22"/>
          <w:szCs w:val="22"/>
          <w:lang w:val="es-EC"/>
        </w:rPr>
      </w:pPr>
    </w:p>
    <w:p w:rsidR="00E660FB" w:rsidRPr="00A44A2F" w:rsidRDefault="00E660FB" w:rsidP="00951EEC">
      <w:pPr>
        <w:pStyle w:val="Piedepgina"/>
        <w:spacing w:line="276" w:lineRule="auto"/>
        <w:rPr>
          <w:noProof w:val="0"/>
          <w:sz w:val="22"/>
          <w:szCs w:val="22"/>
          <w:lang w:val="es-EC"/>
        </w:rPr>
      </w:pPr>
    </w:p>
    <w:p w:rsidR="00E13B8F" w:rsidRPr="00A44A2F" w:rsidRDefault="00E13B8F" w:rsidP="00951EEC">
      <w:pPr>
        <w:pStyle w:val="Piedepgina"/>
        <w:spacing w:line="276" w:lineRule="auto"/>
        <w:rPr>
          <w:noProof w:val="0"/>
          <w:sz w:val="22"/>
          <w:szCs w:val="22"/>
          <w:lang w:val="es-EC"/>
        </w:rPr>
      </w:pPr>
    </w:p>
    <w:p w:rsidR="00E13B8F" w:rsidRPr="00A44A2F" w:rsidRDefault="00E13B8F" w:rsidP="00951EEC">
      <w:pPr>
        <w:pStyle w:val="Piedepgina"/>
        <w:spacing w:line="276" w:lineRule="auto"/>
        <w:rPr>
          <w:noProof w:val="0"/>
          <w:sz w:val="22"/>
          <w:szCs w:val="22"/>
          <w:lang w:val="es-EC"/>
        </w:rPr>
      </w:pPr>
    </w:p>
    <w:p w:rsidR="00E13B8F" w:rsidRPr="00A44A2F" w:rsidRDefault="00E13B8F" w:rsidP="00951EEC">
      <w:pPr>
        <w:pStyle w:val="Piedepgina"/>
        <w:spacing w:line="276" w:lineRule="auto"/>
        <w:rPr>
          <w:noProof w:val="0"/>
          <w:sz w:val="22"/>
          <w:szCs w:val="22"/>
          <w:lang w:val="es-EC"/>
        </w:rPr>
      </w:pPr>
    </w:p>
    <w:p w:rsidR="00E13B8F" w:rsidRPr="00A44A2F" w:rsidRDefault="00E13B8F" w:rsidP="00951EEC">
      <w:pPr>
        <w:pStyle w:val="Piedepgina"/>
        <w:spacing w:line="276" w:lineRule="auto"/>
        <w:rPr>
          <w:noProof w:val="0"/>
          <w:sz w:val="22"/>
          <w:szCs w:val="22"/>
          <w:lang w:val="es-EC"/>
        </w:rPr>
      </w:pPr>
    </w:p>
    <w:p w:rsidR="00E13B8F" w:rsidRPr="00A44A2F" w:rsidRDefault="00E13B8F" w:rsidP="00951EEC">
      <w:pPr>
        <w:pStyle w:val="Piedepgina"/>
        <w:spacing w:line="276" w:lineRule="auto"/>
        <w:rPr>
          <w:noProof w:val="0"/>
          <w:sz w:val="22"/>
          <w:szCs w:val="22"/>
          <w:lang w:val="es-EC"/>
        </w:rPr>
      </w:pPr>
    </w:p>
    <w:p w:rsidR="00E13B8F" w:rsidRPr="00A44A2F" w:rsidRDefault="00E13B8F" w:rsidP="00951EEC">
      <w:pPr>
        <w:pStyle w:val="Piedepgina"/>
        <w:spacing w:line="276" w:lineRule="auto"/>
        <w:rPr>
          <w:noProof w:val="0"/>
          <w:sz w:val="22"/>
          <w:szCs w:val="22"/>
          <w:lang w:val="es-EC"/>
        </w:rPr>
      </w:pPr>
    </w:p>
    <w:p w:rsidR="00E13B8F" w:rsidRPr="00A44A2F" w:rsidRDefault="00E13B8F" w:rsidP="00951EEC">
      <w:pPr>
        <w:pStyle w:val="Piedepgina"/>
        <w:spacing w:line="276" w:lineRule="auto"/>
        <w:rPr>
          <w:noProof w:val="0"/>
          <w:sz w:val="22"/>
          <w:szCs w:val="22"/>
          <w:lang w:val="es-EC"/>
        </w:rPr>
      </w:pPr>
    </w:p>
    <w:p w:rsidR="00E13B8F" w:rsidRPr="00A44A2F" w:rsidRDefault="00E13B8F" w:rsidP="00951EEC">
      <w:pPr>
        <w:pStyle w:val="Piedepgina"/>
        <w:spacing w:line="276" w:lineRule="auto"/>
        <w:rPr>
          <w:noProof w:val="0"/>
          <w:sz w:val="22"/>
          <w:szCs w:val="22"/>
          <w:lang w:val="es-EC"/>
        </w:rPr>
      </w:pPr>
    </w:p>
    <w:p w:rsidR="00E660FB" w:rsidRPr="00A44A2F" w:rsidRDefault="00E660FB" w:rsidP="00951EEC">
      <w:pPr>
        <w:pStyle w:val="Piedepgina"/>
        <w:spacing w:line="276" w:lineRule="auto"/>
        <w:rPr>
          <w:noProof w:val="0"/>
          <w:sz w:val="22"/>
          <w:szCs w:val="22"/>
          <w:lang w:val="es-EC"/>
        </w:rPr>
      </w:pPr>
    </w:p>
    <w:tbl>
      <w:tblPr>
        <w:tblW w:w="9408" w:type="dxa"/>
        <w:jc w:val="center"/>
        <w:tblBorders>
          <w:top w:val="single" w:sz="4" w:space="0" w:color="auto"/>
          <w:left w:val="single" w:sz="4" w:space="0" w:color="auto"/>
          <w:bottom w:val="single" w:sz="4" w:space="0" w:color="auto"/>
          <w:right w:val="single" w:sz="4" w:space="0" w:color="auto"/>
        </w:tblBorders>
        <w:shd w:val="clear" w:color="auto" w:fill="E6E6E6"/>
        <w:tblLayout w:type="fixed"/>
        <w:tblLook w:val="0000" w:firstRow="0" w:lastRow="0" w:firstColumn="0" w:lastColumn="0" w:noHBand="0" w:noVBand="0"/>
      </w:tblPr>
      <w:tblGrid>
        <w:gridCol w:w="9408"/>
      </w:tblGrid>
      <w:tr w:rsidR="001C4B0B" w:rsidRPr="00A44A2F" w:rsidTr="009813F0">
        <w:trPr>
          <w:jc w:val="center"/>
        </w:trPr>
        <w:tc>
          <w:tcPr>
            <w:tcW w:w="9408" w:type="dxa"/>
            <w:shd w:val="clear" w:color="auto" w:fill="D9D9D9"/>
            <w:vAlign w:val="center"/>
          </w:tcPr>
          <w:p w:rsidR="001C4B0B" w:rsidRPr="00A44A2F" w:rsidRDefault="00B808E5" w:rsidP="001C4B0B">
            <w:pPr>
              <w:pStyle w:val="Subtitle2"/>
            </w:pPr>
            <w:bookmarkStart w:id="89" w:name="_Toc437338956"/>
            <w:bookmarkStart w:id="90" w:name="_Toc462645153"/>
            <w:bookmarkStart w:id="91" w:name="_Toc41971546"/>
            <w:r w:rsidRPr="00A44A2F">
              <w:t xml:space="preserve">CAPÍTULO III. </w:t>
            </w:r>
            <w:r w:rsidR="001C4B0B" w:rsidRPr="00A44A2F">
              <w:t>FORMULARIOS DE LA OFERTA</w:t>
            </w:r>
          </w:p>
        </w:tc>
      </w:tr>
    </w:tbl>
    <w:p w:rsidR="001C4B0B" w:rsidRPr="00A44A2F" w:rsidRDefault="001C4B0B" w:rsidP="001C4B0B">
      <w:pPr>
        <w:pStyle w:val="Standard"/>
        <w:ind w:left="15" w:right="45"/>
        <w:rPr>
          <w:rFonts w:ascii="Arial Narrow" w:hAnsi="Arial Narrow"/>
          <w:i/>
          <w:szCs w:val="24"/>
        </w:rPr>
      </w:pPr>
      <w:bookmarkStart w:id="92" w:name="_Toc482500892"/>
    </w:p>
    <w:p w:rsidR="001C4B0B" w:rsidRPr="00A44A2F" w:rsidRDefault="001C4B0B" w:rsidP="001C4B0B">
      <w:pPr>
        <w:pStyle w:val="Standard"/>
        <w:ind w:left="15" w:right="45"/>
        <w:rPr>
          <w:rFonts w:ascii="Arial Narrow" w:hAnsi="Arial Narrow"/>
        </w:rPr>
      </w:pPr>
      <w:r w:rsidRPr="00A44A2F">
        <w:rPr>
          <w:rFonts w:ascii="Arial Narrow" w:hAnsi="Arial Narrow"/>
          <w:b/>
        </w:rPr>
        <w:t>NOMBRE DEL OFERENTE: ……………………………………………………………..………………..</w:t>
      </w:r>
    </w:p>
    <w:p w:rsidR="001C4B0B" w:rsidRPr="00A44A2F" w:rsidRDefault="001C4B0B" w:rsidP="001C4B0B">
      <w:pPr>
        <w:pStyle w:val="Standard"/>
        <w:ind w:left="15" w:right="45"/>
        <w:rPr>
          <w:rFonts w:ascii="Arial Narrow" w:hAnsi="Arial Narrow"/>
        </w:rPr>
      </w:pPr>
      <w:r w:rsidRPr="00A44A2F">
        <w:rPr>
          <w:rFonts w:ascii="Arial Narrow" w:hAnsi="Arial Narrow"/>
          <w:b/>
        </w:rPr>
        <w:t>1.1.</w:t>
      </w:r>
      <w:r w:rsidRPr="00A44A2F">
        <w:rPr>
          <w:rFonts w:ascii="Arial Narrow" w:hAnsi="Arial Narrow"/>
          <w:b/>
        </w:rPr>
        <w:tab/>
        <w:t>PRESENTACIÓN Y COMPROMISO</w:t>
      </w:r>
    </w:p>
    <w:p w:rsidR="001C4B0B" w:rsidRPr="00A44A2F" w:rsidRDefault="001C4B0B" w:rsidP="001C4B0B">
      <w:pPr>
        <w:pStyle w:val="Standard"/>
        <w:ind w:left="15" w:right="45"/>
        <w:jc w:val="both"/>
        <w:rPr>
          <w:rFonts w:ascii="Arial Narrow" w:hAnsi="Arial Narrow"/>
        </w:rPr>
      </w:pPr>
      <w:r w:rsidRPr="00A44A2F">
        <w:rPr>
          <w:rFonts w:ascii="Arial Narrow" w:hAnsi="Arial Narrow"/>
        </w:rPr>
        <w:t xml:space="preserve">El que suscribe, en atención a la convocatoria efectuada por el Ministerio de Transporte y Obras Públicas para la ejecución de </w:t>
      </w:r>
      <w:r w:rsidRPr="00A44A2F">
        <w:rPr>
          <w:rFonts w:ascii="Arial Narrow" w:hAnsi="Arial Narrow"/>
          <w:i/>
        </w:rPr>
        <w:t>(nombre de la obra o proyecto),</w:t>
      </w:r>
      <w:r w:rsidRPr="00A44A2F">
        <w:rPr>
          <w:rFonts w:ascii="Arial Narrow" w:hAnsi="Arial Narrow"/>
        </w:rPr>
        <w:t xml:space="preserve"> luego de examinar el pliego del presente procedimiento de ejecución de obras, al presentar esta oferta por (</w:t>
      </w:r>
      <w:r w:rsidRPr="00A44A2F">
        <w:rPr>
          <w:rFonts w:ascii="Arial Narrow" w:hAnsi="Arial Narrow"/>
          <w:i/>
        </w:rPr>
        <w:t>sus propios derechos, si es persona natural) / (representante legal o apoderado de....... si es persona jurídica), (procurador común de…, si se trata de asociación o consorcio</w:t>
      </w:r>
      <w:r w:rsidRPr="00A44A2F">
        <w:rPr>
          <w:rFonts w:ascii="Arial Narrow" w:hAnsi="Arial Narrow"/>
        </w:rPr>
        <w:t>) declara que:</w:t>
      </w:r>
    </w:p>
    <w:p w:rsidR="001C4B0B" w:rsidRPr="00A44A2F" w:rsidRDefault="001C4B0B" w:rsidP="0036791B">
      <w:pPr>
        <w:numPr>
          <w:ilvl w:val="0"/>
          <w:numId w:val="5"/>
        </w:numPr>
        <w:tabs>
          <w:tab w:val="left" w:pos="0"/>
          <w:tab w:val="left" w:pos="709"/>
          <w:tab w:val="left" w:pos="2205"/>
          <w:tab w:val="left" w:pos="3929"/>
        </w:tabs>
        <w:suppressAutoHyphens/>
        <w:spacing w:line="276" w:lineRule="auto"/>
        <w:rPr>
          <w:rFonts w:ascii="Arial Narrow" w:hAnsi="Arial Narrow"/>
          <w:noProof w:val="0"/>
          <w:spacing w:val="-2"/>
          <w:sz w:val="22"/>
          <w:szCs w:val="22"/>
        </w:rPr>
      </w:pPr>
      <w:r w:rsidRPr="00A44A2F">
        <w:rPr>
          <w:rFonts w:ascii="Arial Narrow" w:hAnsi="Arial Narrow"/>
          <w:noProof w:val="0"/>
          <w:spacing w:val="-2"/>
          <w:sz w:val="22"/>
          <w:szCs w:val="22"/>
        </w:rPr>
        <w:t xml:space="preserve"> La única persona o personas interesadas en esta oferta está o están nombradas en ella, sin que incurra en actos de ocultamiento o simulación con el fin de que no aparezcan sujetos inhabilitados para contratar con el Estado.</w:t>
      </w:r>
    </w:p>
    <w:p w:rsidR="001C4B0B" w:rsidRPr="00A44A2F" w:rsidRDefault="001C4B0B" w:rsidP="001C4B0B">
      <w:pPr>
        <w:pStyle w:val="Prrafodelista"/>
        <w:spacing w:line="276" w:lineRule="auto"/>
        <w:rPr>
          <w:rFonts w:ascii="Arial Narrow" w:hAnsi="Arial Narrow"/>
          <w:noProof w:val="0"/>
          <w:spacing w:val="-2"/>
          <w:lang w:val="es-EC"/>
        </w:rPr>
      </w:pPr>
    </w:p>
    <w:p w:rsidR="001C4B0B" w:rsidRPr="00A44A2F" w:rsidRDefault="001C4B0B" w:rsidP="0036791B">
      <w:pPr>
        <w:numPr>
          <w:ilvl w:val="0"/>
          <w:numId w:val="5"/>
        </w:numPr>
        <w:tabs>
          <w:tab w:val="left" w:pos="0"/>
          <w:tab w:val="left" w:pos="709"/>
          <w:tab w:val="left" w:pos="2205"/>
          <w:tab w:val="left" w:pos="3929"/>
        </w:tabs>
        <w:suppressAutoHyphens/>
        <w:spacing w:line="276" w:lineRule="auto"/>
        <w:rPr>
          <w:rFonts w:ascii="Arial Narrow" w:hAnsi="Arial Narrow"/>
          <w:noProof w:val="0"/>
          <w:sz w:val="22"/>
          <w:szCs w:val="22"/>
        </w:rPr>
      </w:pPr>
      <w:r w:rsidRPr="00A44A2F">
        <w:rPr>
          <w:rFonts w:ascii="Arial Narrow" w:hAnsi="Arial Narrow"/>
          <w:noProof w:val="0"/>
          <w:spacing w:val="-2"/>
          <w:sz w:val="22"/>
          <w:szCs w:val="22"/>
        </w:rPr>
        <w:t>La oferta la hace en forma independiente y sin conexión abierta u oculta con otra u otras personas, compañías o grupos participantes en este procedimiento de consultoría y, en todo aspecto, es honrada y de buena fe. Por consiguiente, asegura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se obliga a abstenerse de acciones, omisiones, acuerdos o prácticas concertadas o y, en general, de toda conducta cuyo objeto o efecto sea impedir, restringir, falsear o distorsionar la competencia, ya sea en la presentación de ofertas y posturas o buscando asegurar el resultado en beneficio propio o de otro proveedor u oferente, en este</w:t>
      </w:r>
      <w:r w:rsidR="00B808E5" w:rsidRPr="00A44A2F">
        <w:rPr>
          <w:rFonts w:ascii="Arial Narrow" w:hAnsi="Arial Narrow"/>
          <w:noProof w:val="0"/>
          <w:spacing w:val="-2"/>
          <w:sz w:val="22"/>
          <w:szCs w:val="22"/>
        </w:rPr>
        <w:t xml:space="preserve"> procedimiento de contratación.</w:t>
      </w:r>
      <w:r w:rsidRPr="00A44A2F">
        <w:rPr>
          <w:rFonts w:ascii="Arial Narrow" w:hAnsi="Arial Narrow"/>
          <w:noProof w:val="0"/>
          <w:spacing w:val="-2"/>
          <w:sz w:val="22"/>
          <w:szCs w:val="22"/>
        </w:rPr>
        <w:t xml:space="preserve"> En tal virtud, declara </w:t>
      </w:r>
      <w:r w:rsidRPr="00A44A2F">
        <w:rPr>
          <w:rFonts w:ascii="Arial Narrow" w:hAnsi="Arial Narrow"/>
          <w:noProof w:val="0"/>
          <w:sz w:val="22"/>
          <w:szCs w:val="22"/>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procedimiento de contratación.</w:t>
      </w:r>
    </w:p>
    <w:p w:rsidR="001C4B0B" w:rsidRPr="00A44A2F" w:rsidRDefault="001C4B0B" w:rsidP="001C4B0B">
      <w:pPr>
        <w:tabs>
          <w:tab w:val="left" w:pos="0"/>
          <w:tab w:val="left" w:pos="709"/>
          <w:tab w:val="left" w:pos="2205"/>
          <w:tab w:val="left" w:pos="3929"/>
        </w:tabs>
        <w:suppressAutoHyphens/>
        <w:spacing w:line="276" w:lineRule="auto"/>
        <w:ind w:left="720"/>
        <w:rPr>
          <w:rFonts w:ascii="Arial Narrow" w:hAnsi="Arial Narrow"/>
          <w:noProof w:val="0"/>
          <w:sz w:val="22"/>
          <w:szCs w:val="22"/>
        </w:rPr>
      </w:pPr>
    </w:p>
    <w:p w:rsidR="001C4B0B" w:rsidRPr="00A44A2F" w:rsidRDefault="001C4B0B" w:rsidP="0036791B">
      <w:pPr>
        <w:numPr>
          <w:ilvl w:val="0"/>
          <w:numId w:val="5"/>
        </w:numPr>
        <w:tabs>
          <w:tab w:val="left" w:pos="0"/>
          <w:tab w:val="left" w:pos="709"/>
          <w:tab w:val="left" w:pos="2205"/>
          <w:tab w:val="left" w:pos="3929"/>
        </w:tabs>
        <w:suppressAutoHyphens/>
        <w:spacing w:line="276" w:lineRule="auto"/>
        <w:rPr>
          <w:rFonts w:ascii="Arial Narrow" w:hAnsi="Arial Narrow"/>
          <w:noProof w:val="0"/>
          <w:sz w:val="22"/>
          <w:szCs w:val="22"/>
        </w:rPr>
      </w:pPr>
      <w:r w:rsidRPr="00A44A2F">
        <w:rPr>
          <w:rFonts w:ascii="Arial Narrow" w:hAnsi="Arial Narrow"/>
          <w:noProof w:val="0"/>
          <w:spacing w:val="-2"/>
          <w:sz w:val="22"/>
          <w:szCs w:val="22"/>
        </w:rPr>
        <w:t>Al presentar esta oferta, cumple con toda la normativa general, sectorial y especial aplicable a su actividad económica, profesión, ciencia u oficio; y, que los equipos vehículos y materiales que se incorporarán a la obra, así como los que se utilizarán para su ejecución, en caso de adjudicación del contrato, serán de propiedad del oferente o arrendados y contarán con todos los permisos que se requieran para su utilización.</w:t>
      </w:r>
    </w:p>
    <w:p w:rsidR="001C4B0B" w:rsidRPr="00A44A2F" w:rsidRDefault="001C4B0B" w:rsidP="001C4B0B">
      <w:pPr>
        <w:pStyle w:val="Prrafodelista"/>
        <w:spacing w:line="276" w:lineRule="auto"/>
        <w:rPr>
          <w:rFonts w:ascii="Arial Narrow" w:hAnsi="Arial Narrow"/>
          <w:noProof w:val="0"/>
          <w:lang w:val="es-EC"/>
        </w:rPr>
      </w:pPr>
    </w:p>
    <w:p w:rsidR="001C4B0B" w:rsidRPr="00A44A2F" w:rsidRDefault="001C4B0B" w:rsidP="0036791B">
      <w:pPr>
        <w:numPr>
          <w:ilvl w:val="0"/>
          <w:numId w:val="5"/>
        </w:numPr>
        <w:tabs>
          <w:tab w:val="left" w:pos="0"/>
          <w:tab w:val="left" w:pos="709"/>
          <w:tab w:val="left" w:pos="2205"/>
          <w:tab w:val="left" w:pos="3929"/>
        </w:tabs>
        <w:suppressAutoHyphens/>
        <w:spacing w:line="276" w:lineRule="auto"/>
        <w:rPr>
          <w:rFonts w:ascii="Arial Narrow" w:hAnsi="Arial Narrow"/>
          <w:noProof w:val="0"/>
          <w:sz w:val="22"/>
          <w:szCs w:val="22"/>
        </w:rPr>
      </w:pPr>
      <w:r w:rsidRPr="00A44A2F">
        <w:rPr>
          <w:rFonts w:ascii="Arial Narrow" w:hAnsi="Arial Narrow"/>
          <w:noProof w:val="0"/>
          <w:spacing w:val="-2"/>
          <w:sz w:val="22"/>
          <w:szCs w:val="22"/>
        </w:rPr>
        <w:t xml:space="preserve">Suministrará la mano de obra, equipos y materiales requeridos para la construcción del proyecto, de acuerdo con el pliego, realizará las obras en el plazo y por los precios unitarios indicados en el Formulario Único de la Oferta; </w:t>
      </w:r>
      <w:r w:rsidR="00CA4FAD" w:rsidRPr="00A44A2F">
        <w:rPr>
          <w:rFonts w:ascii="Arial Narrow" w:hAnsi="Arial Narrow"/>
          <w:noProof w:val="0"/>
          <w:spacing w:val="-2"/>
          <w:sz w:val="22"/>
          <w:szCs w:val="22"/>
        </w:rPr>
        <w:t>que,</w:t>
      </w:r>
      <w:r w:rsidRPr="00A44A2F">
        <w:rPr>
          <w:rFonts w:ascii="Arial Narrow" w:hAnsi="Arial Narrow"/>
          <w:noProof w:val="0"/>
          <w:spacing w:val="-2"/>
          <w:sz w:val="22"/>
          <w:szCs w:val="22"/>
        </w:rPr>
        <w:t xml:space="preserve"> al presentar esta oferta, ha considerado todos los costos obligatorios que debe y deberá asumir en la ejecución contractual, especialmente aquellos relacionados con obligaciones sociales, laborales, de seguridad social, ambientales y tributarias vigentes.</w:t>
      </w:r>
    </w:p>
    <w:p w:rsidR="001C4B0B" w:rsidRPr="00A44A2F" w:rsidRDefault="001C4B0B" w:rsidP="001C4B0B">
      <w:pPr>
        <w:pStyle w:val="Prrafodelista"/>
        <w:spacing w:line="276" w:lineRule="auto"/>
        <w:rPr>
          <w:rFonts w:ascii="Arial Narrow" w:hAnsi="Arial Narrow"/>
          <w:noProof w:val="0"/>
          <w:color w:val="000000"/>
          <w:spacing w:val="-2"/>
          <w:lang w:val="es-EC"/>
        </w:rPr>
      </w:pPr>
    </w:p>
    <w:p w:rsidR="001C4B0B" w:rsidRPr="00A44A2F" w:rsidRDefault="001C4B0B" w:rsidP="0036791B">
      <w:pPr>
        <w:numPr>
          <w:ilvl w:val="0"/>
          <w:numId w:val="5"/>
        </w:numPr>
        <w:tabs>
          <w:tab w:val="left" w:pos="0"/>
          <w:tab w:val="left" w:pos="709"/>
          <w:tab w:val="left" w:pos="2205"/>
          <w:tab w:val="left" w:pos="3929"/>
        </w:tabs>
        <w:suppressAutoHyphens/>
        <w:spacing w:line="276" w:lineRule="auto"/>
        <w:rPr>
          <w:rFonts w:ascii="Arial Narrow" w:hAnsi="Arial Narrow"/>
          <w:noProof w:val="0"/>
          <w:sz w:val="22"/>
          <w:szCs w:val="22"/>
        </w:rPr>
      </w:pPr>
      <w:r w:rsidRPr="00A44A2F">
        <w:rPr>
          <w:rFonts w:ascii="Arial Narrow" w:hAnsi="Arial Narrow"/>
          <w:noProof w:val="0"/>
          <w:color w:val="000000"/>
          <w:spacing w:val="-2"/>
          <w:sz w:val="22"/>
          <w:szCs w:val="22"/>
        </w:rPr>
        <w:t xml:space="preserve">Bajo juramento declara expresamente que no ha ofrecido, ofrece u ofrecerá, y no ha efectuado o efectuará ningún pago, préstamo o servicio ilegítimo o prohibido por la ley; entretenimiento, viajes u obsequios, a ningún funcionario o trabajador de la entidad contratante que hubiera tenido o tenga que ver con el presente </w:t>
      </w:r>
      <w:r w:rsidRPr="00A44A2F">
        <w:rPr>
          <w:rFonts w:ascii="Arial Narrow" w:hAnsi="Arial Narrow"/>
          <w:noProof w:val="0"/>
          <w:color w:val="000000"/>
          <w:spacing w:val="-2"/>
          <w:sz w:val="22"/>
          <w:szCs w:val="22"/>
        </w:rPr>
        <w:lastRenderedPageBreak/>
        <w:t>procedimiento de contratación en sus etapas de planificación, programación, selección, contratación o ejecución, incluyéndose preparación del pliego, aprobación de documentos, evaluación de ofertas, selección de contratistas, adjudicación o declaratoria de procedimiento desierto, recepción de productos o servicios, administración o supervisión de contratos o cualquier otra intervención o decisión en la fase precontractual o contractual.</w:t>
      </w:r>
    </w:p>
    <w:p w:rsidR="001C4B0B" w:rsidRPr="00A44A2F" w:rsidRDefault="001C4B0B" w:rsidP="001C4B0B">
      <w:pPr>
        <w:pStyle w:val="Prrafodelista"/>
        <w:spacing w:line="276" w:lineRule="auto"/>
        <w:rPr>
          <w:rFonts w:ascii="Arial Narrow" w:hAnsi="Arial Narrow"/>
          <w:noProof w:val="0"/>
          <w:lang w:val="es-EC"/>
        </w:rPr>
      </w:pPr>
    </w:p>
    <w:p w:rsidR="001C4B0B" w:rsidRPr="00A44A2F" w:rsidRDefault="001C4B0B" w:rsidP="0036791B">
      <w:pPr>
        <w:pStyle w:val="Standard"/>
        <w:numPr>
          <w:ilvl w:val="0"/>
          <w:numId w:val="5"/>
        </w:numPr>
        <w:tabs>
          <w:tab w:val="left" w:pos="0"/>
          <w:tab w:val="left" w:pos="709"/>
          <w:tab w:val="left" w:pos="2205"/>
        </w:tabs>
        <w:spacing w:after="0"/>
        <w:jc w:val="both"/>
        <w:rPr>
          <w:rFonts w:ascii="Arial Narrow" w:hAnsi="Arial Narrow"/>
        </w:rPr>
      </w:pPr>
      <w:r w:rsidRPr="00A44A2F">
        <w:rPr>
          <w:rFonts w:ascii="Arial Narrow" w:hAnsi="Arial Narrow"/>
          <w:color w:val="000000"/>
          <w:spacing w:val="-2"/>
        </w:rPr>
        <w:t>Acepta que en el caso de que se comprobare una violación a los compromisos establecidos en el presente Formulario, la entidad contratante le descalifique como oferente, o dé por terminado en forma inmediata el contrato, observando el debido proceso, para lo cual se allana a responder por los daños y perjuicios que tales violaciones hayan ocasionado.</w:t>
      </w:r>
    </w:p>
    <w:p w:rsidR="001C4B0B" w:rsidRPr="00A44A2F" w:rsidRDefault="001C4B0B" w:rsidP="001C4B0B">
      <w:pPr>
        <w:pStyle w:val="Prrafodelista"/>
        <w:spacing w:line="276" w:lineRule="auto"/>
        <w:rPr>
          <w:rFonts w:ascii="Arial Narrow" w:hAnsi="Arial Narrow"/>
          <w:noProof w:val="0"/>
          <w:color w:val="000000"/>
          <w:spacing w:val="-2"/>
          <w:lang w:val="es-EC"/>
        </w:rPr>
      </w:pPr>
    </w:p>
    <w:p w:rsidR="001C4B0B" w:rsidRPr="00A44A2F" w:rsidRDefault="001C4B0B" w:rsidP="0036791B">
      <w:pPr>
        <w:pStyle w:val="Standard"/>
        <w:numPr>
          <w:ilvl w:val="0"/>
          <w:numId w:val="5"/>
        </w:numPr>
        <w:tabs>
          <w:tab w:val="left" w:pos="0"/>
          <w:tab w:val="left" w:pos="709"/>
          <w:tab w:val="left" w:pos="2205"/>
        </w:tabs>
        <w:spacing w:after="0"/>
        <w:jc w:val="both"/>
        <w:rPr>
          <w:rFonts w:ascii="Arial Narrow" w:hAnsi="Arial Narrow"/>
        </w:rPr>
      </w:pPr>
      <w:r w:rsidRPr="00A44A2F">
        <w:rPr>
          <w:rFonts w:ascii="Arial Narrow" w:hAnsi="Arial Narrow"/>
          <w:color w:val="000000"/>
          <w:spacing w:val="-2"/>
        </w:rPr>
        <w:t>Declara que se obliga a guardar absoluta reserva de la información confiada y a la que pueda tener acceso durante las visitas previas a la valoración de la oferta y en virtud del desarrollo y cumplimiento del contrato en caso de resultar adjudicatario, así como acepta que la inobservancia de lo manifestado dará lugar a que la entidad contratante ejerza las acciones legales según la legislación ecuatoriana vigente.</w:t>
      </w:r>
    </w:p>
    <w:p w:rsidR="001C4B0B" w:rsidRPr="00A44A2F" w:rsidRDefault="001C4B0B" w:rsidP="001C4B0B">
      <w:pPr>
        <w:pStyle w:val="Standard"/>
        <w:tabs>
          <w:tab w:val="left" w:pos="0"/>
          <w:tab w:val="left" w:pos="709"/>
          <w:tab w:val="left" w:pos="2205"/>
        </w:tabs>
        <w:spacing w:after="0"/>
        <w:ind w:left="720"/>
        <w:jc w:val="both"/>
        <w:rPr>
          <w:rFonts w:ascii="Arial Narrow" w:hAnsi="Arial Narrow"/>
        </w:rPr>
      </w:pPr>
    </w:p>
    <w:p w:rsidR="001C4B0B" w:rsidRPr="00A44A2F" w:rsidRDefault="001C4B0B" w:rsidP="0036791B">
      <w:pPr>
        <w:pStyle w:val="Standard"/>
        <w:numPr>
          <w:ilvl w:val="0"/>
          <w:numId w:val="5"/>
        </w:numPr>
        <w:tabs>
          <w:tab w:val="left" w:pos="0"/>
          <w:tab w:val="left" w:pos="709"/>
          <w:tab w:val="left" w:pos="2205"/>
        </w:tabs>
        <w:spacing w:after="0"/>
        <w:jc w:val="both"/>
        <w:rPr>
          <w:rFonts w:ascii="Arial Narrow" w:hAnsi="Arial Narrow"/>
        </w:rPr>
      </w:pPr>
      <w:r w:rsidRPr="00A44A2F">
        <w:rPr>
          <w:rFonts w:ascii="Arial Narrow" w:hAnsi="Arial Narrow"/>
          <w:spacing w:val="-2"/>
        </w:rPr>
        <w:t>Conoce las condiciones del sitio de la obra, ha estudiado los planos, especificaciones técnicas y demás información del pliego, las aclaraciones y respuestas realizadas en el proce</w:t>
      </w:r>
      <w:r w:rsidR="00B808E5" w:rsidRPr="00A44A2F">
        <w:rPr>
          <w:rFonts w:ascii="Arial Narrow" w:hAnsi="Arial Narrow"/>
          <w:spacing w:val="-2"/>
        </w:rPr>
        <w:t xml:space="preserve">so, y en </w:t>
      </w:r>
      <w:r w:rsidRPr="00A44A2F">
        <w:rPr>
          <w:rFonts w:ascii="Arial Narrow" w:hAnsi="Arial Narrow"/>
          <w:spacing w:val="-2"/>
        </w:rPr>
        <w:t>esa medida renuncia a cualquier reclamo posterior, aduciendo desconocimiento por estas causas.</w:t>
      </w:r>
    </w:p>
    <w:p w:rsidR="001C4B0B" w:rsidRPr="00A44A2F" w:rsidRDefault="001C4B0B" w:rsidP="001C4B0B">
      <w:pPr>
        <w:pStyle w:val="Prrafodelista"/>
        <w:spacing w:line="276" w:lineRule="auto"/>
        <w:rPr>
          <w:rFonts w:ascii="Arial Narrow" w:hAnsi="Arial Narrow"/>
          <w:noProof w:val="0"/>
          <w:lang w:val="es-EC"/>
        </w:rPr>
      </w:pPr>
    </w:p>
    <w:p w:rsidR="001C4B0B" w:rsidRPr="00A44A2F" w:rsidRDefault="001C4B0B" w:rsidP="0036791B">
      <w:pPr>
        <w:pStyle w:val="Standard"/>
        <w:numPr>
          <w:ilvl w:val="0"/>
          <w:numId w:val="5"/>
        </w:numPr>
        <w:tabs>
          <w:tab w:val="left" w:pos="0"/>
          <w:tab w:val="left" w:pos="709"/>
          <w:tab w:val="left" w:pos="2205"/>
        </w:tabs>
        <w:spacing w:after="0"/>
        <w:jc w:val="both"/>
        <w:rPr>
          <w:rFonts w:ascii="Arial Narrow" w:hAnsi="Arial Narrow"/>
        </w:rPr>
      </w:pPr>
      <w:r w:rsidRPr="00A44A2F">
        <w:rPr>
          <w:rFonts w:ascii="Arial Narrow" w:hAnsi="Arial Narrow"/>
          <w:spacing w:val="-2"/>
        </w:rPr>
        <w:t xml:space="preserve">Entiende que las cantidades indicadas en el Formulario de Oferta para este proyecto son solamente aproximadas y, por </w:t>
      </w:r>
      <w:r w:rsidR="00CA4FAD" w:rsidRPr="00A44A2F">
        <w:rPr>
          <w:rFonts w:ascii="Arial Narrow" w:hAnsi="Arial Narrow"/>
          <w:spacing w:val="-2"/>
        </w:rPr>
        <w:t>tanto,</w:t>
      </w:r>
      <w:r w:rsidRPr="00A44A2F">
        <w:rPr>
          <w:rFonts w:ascii="Arial Narrow" w:hAnsi="Arial Narrow"/>
          <w:spacing w:val="-2"/>
        </w:rPr>
        <w:t xml:space="preserve"> sujetas a aumento o disminución, por lo que está dispuesto a efectuar los aumentos y/o disminuciones de las cantidades requeridas que fueren necesarios, a los precios unitarios de la oferta, y dentro de los límites indicados en los planos y especificaciones técnicas.</w:t>
      </w:r>
    </w:p>
    <w:p w:rsidR="001C4B0B" w:rsidRPr="00A44A2F" w:rsidRDefault="001C4B0B" w:rsidP="001C4B0B">
      <w:pPr>
        <w:pStyle w:val="Prrafodelista"/>
        <w:spacing w:line="276" w:lineRule="auto"/>
        <w:rPr>
          <w:rFonts w:ascii="Arial Narrow" w:hAnsi="Arial Narrow"/>
          <w:noProof w:val="0"/>
          <w:spacing w:val="-2"/>
          <w:lang w:val="es-EC"/>
        </w:rPr>
      </w:pPr>
    </w:p>
    <w:p w:rsidR="001C4B0B" w:rsidRPr="00A44A2F" w:rsidRDefault="001C4B0B" w:rsidP="0036791B">
      <w:pPr>
        <w:pStyle w:val="Standard"/>
        <w:numPr>
          <w:ilvl w:val="0"/>
          <w:numId w:val="5"/>
        </w:numPr>
        <w:tabs>
          <w:tab w:val="left" w:pos="0"/>
          <w:tab w:val="left" w:pos="709"/>
          <w:tab w:val="left" w:pos="2205"/>
        </w:tabs>
        <w:spacing w:after="0"/>
        <w:jc w:val="both"/>
        <w:rPr>
          <w:rFonts w:ascii="Arial Narrow" w:hAnsi="Arial Narrow"/>
        </w:rPr>
      </w:pPr>
      <w:r w:rsidRPr="00A44A2F">
        <w:rPr>
          <w:rFonts w:ascii="Arial Narrow" w:hAnsi="Arial Narrow"/>
          <w:spacing w:val="-2"/>
        </w:rPr>
        <w:t>De resultar adjudicatario, manifiesta que suscribirá el contrato comprometiéndose a ejecutar el servicio sobre la base de los estudios con los que cuente la entidad contratante, los mismos que declara conocerlos; y en tal virtud, no podrá aducir error, falencia o cualquier inconformidad de dichos estudios, como causal para solicitar ampliación del plazo, contratación de rubros nuevos o contratos complementarios.</w:t>
      </w:r>
    </w:p>
    <w:p w:rsidR="001C4B0B" w:rsidRPr="00A44A2F" w:rsidRDefault="001C4B0B" w:rsidP="001C4B0B">
      <w:pPr>
        <w:pStyle w:val="Prrafodelista"/>
        <w:spacing w:line="276" w:lineRule="auto"/>
        <w:rPr>
          <w:rFonts w:ascii="Arial Narrow" w:hAnsi="Arial Narrow"/>
          <w:noProof w:val="0"/>
          <w:lang w:val="es-EC"/>
        </w:rPr>
      </w:pPr>
    </w:p>
    <w:p w:rsidR="001C4B0B" w:rsidRPr="00A44A2F" w:rsidRDefault="001C4B0B" w:rsidP="0036791B">
      <w:pPr>
        <w:pStyle w:val="Standard"/>
        <w:numPr>
          <w:ilvl w:val="0"/>
          <w:numId w:val="5"/>
        </w:numPr>
        <w:tabs>
          <w:tab w:val="left" w:pos="0"/>
          <w:tab w:val="left" w:pos="709"/>
          <w:tab w:val="left" w:pos="2205"/>
        </w:tabs>
        <w:spacing w:after="0"/>
        <w:jc w:val="both"/>
        <w:rPr>
          <w:rFonts w:ascii="Arial Narrow" w:hAnsi="Arial Narrow"/>
        </w:rPr>
      </w:pPr>
      <w:r w:rsidRPr="00A44A2F">
        <w:rPr>
          <w:rFonts w:ascii="Arial Narrow" w:hAnsi="Arial Narrow"/>
          <w:spacing w:val="-2"/>
        </w:rPr>
        <w:t xml:space="preserve"> Conoce y acepta que la entidad contratante se reserva el derecho de adjudicar el contrato, cancelar o declarar desierto el procedimiento, si conviniere a los intereses nacionales o institucionales, sin que dicha decisión cause ningún tipo de reparación o indemnización a su favor.</w:t>
      </w:r>
    </w:p>
    <w:p w:rsidR="001C4B0B" w:rsidRPr="00A44A2F" w:rsidRDefault="001C4B0B" w:rsidP="001C4B0B">
      <w:pPr>
        <w:pStyle w:val="Prrafodelista"/>
        <w:spacing w:line="276" w:lineRule="auto"/>
        <w:rPr>
          <w:rFonts w:ascii="Arial Narrow" w:hAnsi="Arial Narrow"/>
          <w:noProof w:val="0"/>
          <w:lang w:val="es-EC"/>
        </w:rPr>
      </w:pPr>
    </w:p>
    <w:p w:rsidR="001C4B0B" w:rsidRPr="00A44A2F" w:rsidRDefault="001C4B0B" w:rsidP="0036791B">
      <w:pPr>
        <w:numPr>
          <w:ilvl w:val="0"/>
          <w:numId w:val="5"/>
        </w:numPr>
        <w:tabs>
          <w:tab w:val="left" w:pos="0"/>
          <w:tab w:val="left" w:pos="709"/>
          <w:tab w:val="left" w:pos="2205"/>
          <w:tab w:val="left" w:pos="3929"/>
        </w:tabs>
        <w:suppressAutoHyphens/>
        <w:spacing w:line="276" w:lineRule="auto"/>
        <w:rPr>
          <w:rFonts w:ascii="Arial Narrow" w:hAnsi="Arial Narrow"/>
          <w:noProof w:val="0"/>
          <w:sz w:val="22"/>
          <w:szCs w:val="22"/>
        </w:rPr>
      </w:pPr>
      <w:r w:rsidRPr="00A44A2F">
        <w:rPr>
          <w:rFonts w:ascii="Arial Narrow" w:hAnsi="Arial Narrow"/>
          <w:noProof w:val="0"/>
          <w:spacing w:val="-2"/>
          <w:sz w:val="22"/>
          <w:szCs w:val="22"/>
        </w:rPr>
        <w:t xml:space="preserve"> Como norma supletoria en lo que no se encuentre previsto en el pliego, se somete a las disposiciones de la LOSNCP, de su Reglamento General, la normativa que expida el </w:t>
      </w:r>
      <w:r w:rsidRPr="00A44A2F">
        <w:rPr>
          <w:rFonts w:ascii="Arial Narrow" w:hAnsi="Arial Narrow"/>
          <w:noProof w:val="0"/>
          <w:sz w:val="22"/>
          <w:szCs w:val="22"/>
          <w:lang w:eastAsia="es-EC"/>
        </w:rPr>
        <w:t xml:space="preserve">Servicio Nacional de Contratación </w:t>
      </w:r>
      <w:r w:rsidR="00CA4FAD" w:rsidRPr="00A44A2F">
        <w:rPr>
          <w:rFonts w:ascii="Arial Narrow" w:hAnsi="Arial Narrow"/>
          <w:noProof w:val="0"/>
          <w:sz w:val="22"/>
          <w:szCs w:val="22"/>
          <w:lang w:eastAsia="es-EC"/>
        </w:rPr>
        <w:t>Pública</w:t>
      </w:r>
      <w:r w:rsidR="00CA4FAD" w:rsidRPr="00A44A2F">
        <w:rPr>
          <w:rFonts w:ascii="Arial Narrow" w:hAnsi="Arial Narrow"/>
          <w:noProof w:val="0"/>
          <w:spacing w:val="-2"/>
          <w:sz w:val="22"/>
          <w:szCs w:val="22"/>
        </w:rPr>
        <w:t xml:space="preserve"> y</w:t>
      </w:r>
      <w:r w:rsidRPr="00A44A2F">
        <w:rPr>
          <w:rFonts w:ascii="Arial Narrow" w:hAnsi="Arial Narrow"/>
          <w:noProof w:val="0"/>
          <w:spacing w:val="-2"/>
          <w:sz w:val="22"/>
          <w:szCs w:val="22"/>
        </w:rPr>
        <w:t xml:space="preserve"> demás normativa que le sea aplicable. </w:t>
      </w:r>
    </w:p>
    <w:p w:rsidR="001C4B0B" w:rsidRPr="00A44A2F" w:rsidRDefault="001C4B0B" w:rsidP="001C4B0B">
      <w:pPr>
        <w:pStyle w:val="Prrafodelista"/>
        <w:spacing w:line="276" w:lineRule="auto"/>
        <w:rPr>
          <w:rFonts w:ascii="Arial Narrow" w:hAnsi="Arial Narrow"/>
          <w:noProof w:val="0"/>
          <w:lang w:val="es-EC"/>
        </w:rPr>
      </w:pPr>
    </w:p>
    <w:p w:rsidR="001C4B0B" w:rsidRPr="00A44A2F" w:rsidRDefault="001C4B0B" w:rsidP="0036791B">
      <w:pPr>
        <w:pStyle w:val="Standard"/>
        <w:numPr>
          <w:ilvl w:val="0"/>
          <w:numId w:val="5"/>
        </w:numPr>
        <w:tabs>
          <w:tab w:val="left" w:pos="0"/>
          <w:tab w:val="left" w:pos="709"/>
          <w:tab w:val="left" w:pos="2205"/>
        </w:tabs>
        <w:spacing w:after="0"/>
        <w:jc w:val="both"/>
        <w:rPr>
          <w:rFonts w:ascii="Arial Narrow" w:hAnsi="Arial Narrow"/>
          <w:spacing w:val="-2"/>
        </w:rPr>
      </w:pPr>
      <w:r w:rsidRPr="00A44A2F">
        <w:rPr>
          <w:rFonts w:ascii="Arial Narrow" w:hAnsi="Arial Narrow"/>
        </w:rPr>
        <w:t xml:space="preserve">Garantiza la veracidad y exactitud de la información y documentación proporcionada; así como de las declaraciones realizadas para el presente procedimiento de contratación contenidas en los documentos de la oferta, formularios y otros anexos. De igual forma autoriza a la entidad contratante a efectuar averiguaciones para comprobar u obtener aclaraciones e información adicional sobre las condiciones técnicas, económicas y legales del oferente. Acepta que, en caso de que </w:t>
      </w:r>
      <w:r w:rsidR="00CA4FAD" w:rsidRPr="00A44A2F">
        <w:rPr>
          <w:rFonts w:ascii="Arial Narrow" w:hAnsi="Arial Narrow"/>
        </w:rPr>
        <w:t>las entidades contratantes comprobaren administrativamente</w:t>
      </w:r>
      <w:r w:rsidRPr="00A44A2F">
        <w:rPr>
          <w:rFonts w:ascii="Arial Narrow" w:hAnsi="Arial Narrow"/>
        </w:rPr>
        <w:t xml:space="preserve"> que el oferente o contratista hubiere alterado o faltado a la verdad sobre la documentación o información que conforma su oferta, dicha falsedad será causal para descalificarlo del procedimiento de contratación, declararlo adjudicatario fallido, contratista incumplido y/o en su defecto se apliquen las sanciones previstas en el pliego, según corresponda; sin perjuicio de las acciones legales a que hubiera lugar</w:t>
      </w:r>
      <w:r w:rsidRPr="00A44A2F">
        <w:rPr>
          <w:rFonts w:ascii="Arial Narrow" w:hAnsi="Arial Narrow"/>
          <w:b/>
        </w:rPr>
        <w:t>.</w:t>
      </w:r>
    </w:p>
    <w:p w:rsidR="001C4B0B" w:rsidRPr="00A44A2F" w:rsidRDefault="001C4B0B" w:rsidP="001C4B0B">
      <w:pPr>
        <w:pStyle w:val="Prrafodelista"/>
        <w:rPr>
          <w:rFonts w:ascii="Arial Narrow" w:hAnsi="Arial Narrow"/>
          <w:noProof w:val="0"/>
          <w:spacing w:val="-2"/>
          <w:lang w:val="es-EC"/>
        </w:rPr>
      </w:pPr>
    </w:p>
    <w:p w:rsidR="001C4B0B" w:rsidRPr="00A44A2F" w:rsidRDefault="001C4B0B" w:rsidP="0036791B">
      <w:pPr>
        <w:pStyle w:val="Standard"/>
        <w:numPr>
          <w:ilvl w:val="0"/>
          <w:numId w:val="5"/>
        </w:numPr>
        <w:tabs>
          <w:tab w:val="left" w:pos="0"/>
          <w:tab w:val="left" w:pos="709"/>
          <w:tab w:val="left" w:pos="1418"/>
          <w:tab w:val="left" w:pos="2914"/>
        </w:tabs>
        <w:spacing w:after="0"/>
        <w:jc w:val="both"/>
        <w:rPr>
          <w:rFonts w:ascii="Arial Narrow" w:hAnsi="Arial Narrow"/>
        </w:rPr>
      </w:pPr>
      <w:r w:rsidRPr="00A44A2F">
        <w:rPr>
          <w:rFonts w:ascii="Arial Narrow" w:hAnsi="Arial Narrow"/>
          <w:spacing w:val="-2"/>
        </w:rPr>
        <w:t>No contratará a personas menores de edad para realizar actividad alguna durante la ejecución contractual; y que, en caso de que las autoridades del ramo determinaren o descubrieren tal práctica, se someterán y aceptarán las sanciones que de tal práctica puedan derivarse, incluso la terminación unilateral y anticipada del contrato, con las consecuencias legales y reglamentarias pertinentes.</w:t>
      </w:r>
    </w:p>
    <w:p w:rsidR="001C4B0B" w:rsidRPr="00A44A2F" w:rsidRDefault="001C4B0B" w:rsidP="001C4B0B">
      <w:pPr>
        <w:pStyle w:val="Prrafodelista"/>
        <w:spacing w:line="276" w:lineRule="auto"/>
        <w:rPr>
          <w:rFonts w:ascii="Arial Narrow" w:hAnsi="Arial Narrow"/>
          <w:noProof w:val="0"/>
          <w:lang w:val="es-EC"/>
        </w:rPr>
      </w:pPr>
    </w:p>
    <w:p w:rsidR="001C4B0B" w:rsidRPr="00A44A2F" w:rsidRDefault="001C4B0B" w:rsidP="0036791B">
      <w:pPr>
        <w:numPr>
          <w:ilvl w:val="0"/>
          <w:numId w:val="5"/>
        </w:numPr>
        <w:tabs>
          <w:tab w:val="left" w:pos="0"/>
          <w:tab w:val="left" w:pos="709"/>
          <w:tab w:val="left" w:pos="2205"/>
          <w:tab w:val="left" w:pos="3929"/>
        </w:tabs>
        <w:suppressAutoHyphens/>
        <w:spacing w:line="276" w:lineRule="auto"/>
        <w:rPr>
          <w:rFonts w:ascii="Arial Narrow" w:hAnsi="Arial Narrow"/>
          <w:noProof w:val="0"/>
          <w:sz w:val="22"/>
          <w:szCs w:val="22"/>
        </w:rPr>
      </w:pPr>
      <w:r w:rsidRPr="00A44A2F">
        <w:rPr>
          <w:rFonts w:ascii="Arial Narrow" w:hAnsi="Arial Narrow"/>
          <w:noProof w:val="0"/>
          <w:spacing w:val="-2"/>
          <w:sz w:val="22"/>
          <w:szCs w:val="22"/>
        </w:rPr>
        <w:t>Bajo juramento, que no está incurso en las inhabilidades para contratar establecidas en el presente pliego</w:t>
      </w:r>
      <w:r w:rsidRPr="00A44A2F">
        <w:rPr>
          <w:rFonts w:ascii="Arial Narrow" w:hAnsi="Arial Narrow"/>
          <w:noProof w:val="0"/>
          <w:sz w:val="22"/>
          <w:szCs w:val="22"/>
        </w:rPr>
        <w:t>.</w:t>
      </w:r>
    </w:p>
    <w:p w:rsidR="001C4B0B" w:rsidRPr="00A44A2F" w:rsidRDefault="001C4B0B" w:rsidP="001C4B0B">
      <w:pPr>
        <w:pStyle w:val="Prrafodelista"/>
        <w:spacing w:line="276" w:lineRule="auto"/>
        <w:rPr>
          <w:rFonts w:ascii="Arial Narrow" w:hAnsi="Arial Narrow"/>
          <w:noProof w:val="0"/>
          <w:spacing w:val="-2"/>
          <w:lang w:val="es-EC"/>
        </w:rPr>
      </w:pPr>
    </w:p>
    <w:p w:rsidR="001C4B0B" w:rsidRPr="00A44A2F" w:rsidRDefault="001C4B0B" w:rsidP="0036791B">
      <w:pPr>
        <w:numPr>
          <w:ilvl w:val="0"/>
          <w:numId w:val="5"/>
        </w:numPr>
        <w:tabs>
          <w:tab w:val="left" w:pos="0"/>
          <w:tab w:val="left" w:pos="709"/>
          <w:tab w:val="left" w:pos="2205"/>
          <w:tab w:val="left" w:pos="3929"/>
        </w:tabs>
        <w:suppressAutoHyphens/>
        <w:spacing w:line="276" w:lineRule="auto"/>
        <w:rPr>
          <w:rFonts w:ascii="Arial Narrow" w:hAnsi="Arial Narrow"/>
          <w:noProof w:val="0"/>
          <w:sz w:val="22"/>
          <w:szCs w:val="22"/>
        </w:rPr>
      </w:pPr>
      <w:r w:rsidRPr="00A44A2F">
        <w:rPr>
          <w:rFonts w:ascii="Arial Narrow" w:hAnsi="Arial Narrow"/>
          <w:noProof w:val="0"/>
          <w:spacing w:val="-2"/>
          <w:sz w:val="22"/>
          <w:szCs w:val="22"/>
        </w:rPr>
        <w:t>Autoriza a la entidad contratante al levantamiento del sigilo de las cuentas bancarias que se encuentran a nombre del oferente y a nombre de las personas naturales o jurídicas a las que representa, durante cualquier etapa del procedimiento precontractual, contractual y de ejecución del cual participa con su oferta y mientras sea proveedor del Estado.</w:t>
      </w:r>
    </w:p>
    <w:p w:rsidR="001C4B0B" w:rsidRPr="00A44A2F" w:rsidRDefault="001C4B0B" w:rsidP="001C4B0B">
      <w:pPr>
        <w:pStyle w:val="Standard"/>
        <w:tabs>
          <w:tab w:val="left" w:pos="0"/>
          <w:tab w:val="left" w:pos="709"/>
          <w:tab w:val="left" w:pos="2205"/>
        </w:tabs>
        <w:spacing w:after="0"/>
        <w:ind w:left="720"/>
        <w:jc w:val="both"/>
        <w:rPr>
          <w:rFonts w:ascii="Arial Narrow" w:hAnsi="Arial Narrow"/>
        </w:rPr>
      </w:pPr>
    </w:p>
    <w:p w:rsidR="001C4B0B" w:rsidRPr="00A44A2F" w:rsidRDefault="001C4B0B" w:rsidP="0036791B">
      <w:pPr>
        <w:pStyle w:val="Standard"/>
        <w:numPr>
          <w:ilvl w:val="0"/>
          <w:numId w:val="5"/>
        </w:numPr>
        <w:tabs>
          <w:tab w:val="left" w:pos="0"/>
          <w:tab w:val="left" w:pos="709"/>
          <w:tab w:val="left" w:pos="2205"/>
        </w:tabs>
        <w:spacing w:after="0"/>
        <w:jc w:val="both"/>
        <w:rPr>
          <w:rFonts w:ascii="Arial Narrow" w:hAnsi="Arial Narrow"/>
        </w:rPr>
      </w:pPr>
      <w:r w:rsidRPr="00A44A2F">
        <w:rPr>
          <w:rFonts w:ascii="Arial Narrow" w:hAnsi="Arial Narrow"/>
        </w:rPr>
        <w:t>Declaro que, en caso de ser una persona que ejerza una dignidad de elección popular o ejerza un cargo en calidad de servidor público, no utilizaré para el presente procedimiento de contratación pública de forma directa o indirecta fondos o recursos provenientes de bienes o capitales de cualquier naturaleza que se encuentren domiciliados en aquellos territorios considerados por la entidad competente como paraísos fiscales.</w:t>
      </w:r>
    </w:p>
    <w:p w:rsidR="001C4B0B" w:rsidRPr="00A44A2F" w:rsidRDefault="001C4B0B" w:rsidP="001C4B0B">
      <w:pPr>
        <w:pStyle w:val="Prrafodelista"/>
        <w:spacing w:line="276" w:lineRule="auto"/>
        <w:rPr>
          <w:rFonts w:ascii="Arial Narrow" w:hAnsi="Arial Narrow"/>
          <w:noProof w:val="0"/>
          <w:lang w:val="es-EC"/>
        </w:rPr>
      </w:pPr>
    </w:p>
    <w:p w:rsidR="001C4B0B" w:rsidRPr="00A44A2F" w:rsidRDefault="001C4B0B" w:rsidP="0036791B">
      <w:pPr>
        <w:pStyle w:val="Standard"/>
        <w:numPr>
          <w:ilvl w:val="0"/>
          <w:numId w:val="5"/>
        </w:numPr>
        <w:tabs>
          <w:tab w:val="left" w:pos="0"/>
          <w:tab w:val="left" w:pos="709"/>
        </w:tabs>
        <w:spacing w:after="0"/>
        <w:ind w:left="709" w:right="15"/>
        <w:jc w:val="both"/>
        <w:rPr>
          <w:rFonts w:ascii="Arial Narrow" w:hAnsi="Arial Narrow"/>
        </w:rPr>
      </w:pPr>
      <w:r w:rsidRPr="00A44A2F">
        <w:rPr>
          <w:rFonts w:ascii="Arial Narrow" w:hAnsi="Arial Narrow"/>
        </w:rPr>
        <w:t>En caso de personas jurídicas o que la oferta se presente a través de un compromiso de asociación o consorcio o, de una asociación o consorcio constituido, declaro que si uno o más accionistas, partícipes mayoritarios o socios que conforman la misma, así como representantes legales o procuradores comunes, según corresponda, ejerzan una dignidad de elección popular o ejerzan un cargo de servidor público, no utilizarán para el presente procedimiento de contratación pública de forma directa o indirecta fondos o recursos provenientes de bienes o capitales de cualquier naturaleza que se encuentren domiciliados en aquellos territorios considerados por la entidad competente como paraísos fiscales.</w:t>
      </w:r>
    </w:p>
    <w:p w:rsidR="001C4B0B" w:rsidRPr="00A44A2F" w:rsidRDefault="001C4B0B" w:rsidP="001C4B0B">
      <w:pPr>
        <w:pStyle w:val="Prrafodelista"/>
        <w:spacing w:line="276" w:lineRule="auto"/>
        <w:rPr>
          <w:rFonts w:ascii="Arial Narrow" w:hAnsi="Arial Narrow"/>
          <w:noProof w:val="0"/>
          <w:lang w:val="es-EC"/>
        </w:rPr>
      </w:pPr>
    </w:p>
    <w:p w:rsidR="001C4B0B" w:rsidRPr="00A44A2F" w:rsidRDefault="001C4B0B" w:rsidP="0036791B">
      <w:pPr>
        <w:widowControl w:val="0"/>
        <w:numPr>
          <w:ilvl w:val="0"/>
          <w:numId w:val="5"/>
        </w:numPr>
        <w:suppressAutoHyphens/>
        <w:autoSpaceDN w:val="0"/>
        <w:spacing w:line="276" w:lineRule="auto"/>
        <w:textAlignment w:val="baseline"/>
        <w:rPr>
          <w:rFonts w:ascii="Arial Narrow" w:hAnsi="Arial Narrow"/>
          <w:noProof w:val="0"/>
          <w:sz w:val="22"/>
          <w:szCs w:val="22"/>
          <w:lang w:eastAsia="hi-IN" w:bidi="hi-IN"/>
        </w:rPr>
      </w:pPr>
      <w:r w:rsidRPr="00A44A2F">
        <w:rPr>
          <w:rFonts w:ascii="Arial Narrow" w:hAnsi="Arial Narrow"/>
          <w:noProof w:val="0"/>
          <w:sz w:val="22"/>
          <w:szCs w:val="22"/>
          <w:lang w:eastAsia="hi-IN" w:bidi="hi-IN"/>
        </w:rPr>
        <w:t>Declaro libre y voluntariamente que la procedencia de los fondos y recursos utilizados para el presente procedimiento de contratación pública son de origen lícito, para lo cual, autorizo a la entidad contratante o, a los órganos de control correspondientes, el levantamiento del sigilo bancario de mis cuentas, ya sean éstas en el país o en el extranjero, así como de las cuentas de los representantes legales, socios, accionistas o participes mayoritarios en caso de ser persona jurídica, así también a los miembros y procurador común de los compromisos de asociación o consorcio, o las asociaciones y consorcios constituidos, según corresponda, ya sean éstas en el país o en el extranjero; y, que se realice cualquier otra acción de control que permita verificar el origen de los fondos y recursos utilizados en el presente procedimiento.</w:t>
      </w:r>
    </w:p>
    <w:p w:rsidR="001C4B0B" w:rsidRPr="00A44A2F" w:rsidRDefault="001C4B0B" w:rsidP="001C4B0B">
      <w:pPr>
        <w:pStyle w:val="Prrafodelista"/>
        <w:rPr>
          <w:rFonts w:ascii="Arial Narrow" w:hAnsi="Arial Narrow"/>
          <w:b/>
          <w:noProof w:val="0"/>
          <w:lang w:val="es-EC" w:eastAsia="hi-IN" w:bidi="hi-IN"/>
        </w:rPr>
      </w:pPr>
    </w:p>
    <w:p w:rsidR="001C4B0B" w:rsidRPr="00A44A2F" w:rsidRDefault="001C4B0B" w:rsidP="0036791B">
      <w:pPr>
        <w:widowControl w:val="0"/>
        <w:numPr>
          <w:ilvl w:val="0"/>
          <w:numId w:val="5"/>
        </w:numPr>
        <w:suppressAutoHyphens/>
        <w:autoSpaceDN w:val="0"/>
        <w:spacing w:line="276" w:lineRule="auto"/>
        <w:textAlignment w:val="baseline"/>
        <w:rPr>
          <w:rFonts w:ascii="Arial Narrow" w:hAnsi="Arial Narrow"/>
          <w:noProof w:val="0"/>
          <w:sz w:val="22"/>
          <w:szCs w:val="22"/>
          <w:lang w:eastAsia="hi-IN" w:bidi="hi-IN"/>
        </w:rPr>
      </w:pPr>
      <w:r w:rsidRPr="00A44A2F">
        <w:rPr>
          <w:rFonts w:ascii="Arial Narrow" w:hAnsi="Arial Narrow"/>
          <w:noProof w:val="0"/>
          <w:sz w:val="22"/>
          <w:szCs w:val="22"/>
          <w:lang w:eastAsia="hi-IN" w:bidi="hi-IN"/>
        </w:rPr>
        <w:t xml:space="preserve">El oferente, de resultar adjudicado, declara que cumplirá con las obligaciones de pago que se deriven del cumplimiento del contrato a sus subcontratistas o subproveedores. </w:t>
      </w:r>
    </w:p>
    <w:p w:rsidR="001C4B0B" w:rsidRPr="00A44A2F" w:rsidRDefault="001C4B0B" w:rsidP="001C4B0B">
      <w:pPr>
        <w:spacing w:line="276" w:lineRule="auto"/>
        <w:ind w:left="360"/>
        <w:rPr>
          <w:rFonts w:ascii="Arial Narrow" w:hAnsi="Arial Narrow"/>
          <w:noProof w:val="0"/>
          <w:sz w:val="22"/>
          <w:szCs w:val="22"/>
          <w:lang w:eastAsia="hi-IN" w:bidi="hi-IN"/>
        </w:rPr>
      </w:pPr>
    </w:p>
    <w:p w:rsidR="001C4B0B" w:rsidRPr="00A44A2F" w:rsidRDefault="001C4B0B" w:rsidP="0036791B">
      <w:pPr>
        <w:pStyle w:val="Standard"/>
        <w:numPr>
          <w:ilvl w:val="0"/>
          <w:numId w:val="5"/>
        </w:numPr>
        <w:tabs>
          <w:tab w:val="left" w:pos="0"/>
          <w:tab w:val="left" w:pos="709"/>
          <w:tab w:val="left" w:pos="2205"/>
        </w:tabs>
        <w:spacing w:after="0"/>
        <w:jc w:val="both"/>
        <w:rPr>
          <w:rFonts w:ascii="Arial Narrow" w:hAnsi="Arial Narrow"/>
        </w:rPr>
      </w:pPr>
      <w:r w:rsidRPr="00A44A2F">
        <w:rPr>
          <w:rFonts w:ascii="Arial Narrow" w:hAnsi="Arial Narrow"/>
          <w:spacing w:val="-2"/>
        </w:rPr>
        <w:t>En caso de que sea adjudicatario, conviene en:</w:t>
      </w:r>
    </w:p>
    <w:p w:rsidR="001C4B0B" w:rsidRPr="00A44A2F" w:rsidRDefault="001C4B0B" w:rsidP="001C4B0B">
      <w:pPr>
        <w:pStyle w:val="Prrafodelista"/>
        <w:tabs>
          <w:tab w:val="left" w:pos="709"/>
          <w:tab w:val="left" w:pos="7529"/>
        </w:tabs>
        <w:suppressAutoHyphens/>
        <w:autoSpaceDN w:val="0"/>
        <w:spacing w:line="276" w:lineRule="auto"/>
        <w:ind w:left="709"/>
        <w:jc w:val="both"/>
        <w:textAlignment w:val="baseline"/>
        <w:rPr>
          <w:rFonts w:ascii="Arial Narrow" w:hAnsi="Arial Narrow"/>
          <w:noProof w:val="0"/>
          <w:lang w:val="es-EC"/>
        </w:rPr>
      </w:pPr>
    </w:p>
    <w:p w:rsidR="001C4B0B" w:rsidRPr="00A44A2F" w:rsidRDefault="001C4B0B" w:rsidP="0036791B">
      <w:pPr>
        <w:pStyle w:val="Prrafodelista"/>
        <w:numPr>
          <w:ilvl w:val="0"/>
          <w:numId w:val="6"/>
        </w:numPr>
        <w:tabs>
          <w:tab w:val="left" w:pos="709"/>
          <w:tab w:val="left" w:pos="7529"/>
        </w:tabs>
        <w:suppressAutoHyphens/>
        <w:autoSpaceDN w:val="0"/>
        <w:spacing w:line="276" w:lineRule="auto"/>
        <w:ind w:left="709" w:hanging="349"/>
        <w:jc w:val="both"/>
        <w:textAlignment w:val="baseline"/>
        <w:rPr>
          <w:rFonts w:ascii="Arial Narrow" w:hAnsi="Arial Narrow"/>
          <w:noProof w:val="0"/>
          <w:lang w:val="es-EC"/>
        </w:rPr>
      </w:pPr>
      <w:r w:rsidRPr="00A44A2F">
        <w:rPr>
          <w:rFonts w:ascii="Arial Narrow" w:hAnsi="Arial Narrow"/>
          <w:noProof w:val="0"/>
          <w:spacing w:val="-2"/>
          <w:lang w:val="es-EC"/>
        </w:rPr>
        <w:t>Firmar el contrato dentro del término de …. (XX) días desde la notificación con la resolución de adjudicación. Como requisito indispensable previo a la suscripción del contrato presentará las garantías correspondientes. (</w:t>
      </w:r>
      <w:r w:rsidRPr="00A44A2F">
        <w:rPr>
          <w:rFonts w:ascii="Arial Narrow" w:hAnsi="Arial Narrow"/>
          <w:i/>
          <w:noProof w:val="0"/>
          <w:spacing w:val="-2"/>
          <w:lang w:val="es-EC"/>
        </w:rPr>
        <w:t>Para el caso de Consorcio se tendrá un término no mayor de … días</w:t>
      </w:r>
      <w:r w:rsidRPr="00A44A2F">
        <w:rPr>
          <w:rFonts w:ascii="Arial Narrow" w:hAnsi="Arial Narrow"/>
          <w:noProof w:val="0"/>
          <w:spacing w:val="-2"/>
          <w:lang w:val="es-EC"/>
        </w:rPr>
        <w:t>)</w:t>
      </w:r>
    </w:p>
    <w:p w:rsidR="001C4B0B" w:rsidRPr="00A44A2F" w:rsidRDefault="001C4B0B" w:rsidP="001C4B0B">
      <w:pPr>
        <w:pStyle w:val="Prrafodelista"/>
        <w:tabs>
          <w:tab w:val="left" w:pos="709"/>
          <w:tab w:val="left" w:pos="7529"/>
        </w:tabs>
        <w:spacing w:line="276" w:lineRule="auto"/>
        <w:ind w:left="709"/>
        <w:jc w:val="both"/>
        <w:rPr>
          <w:rFonts w:ascii="Arial Narrow" w:hAnsi="Arial Narrow"/>
          <w:noProof w:val="0"/>
          <w:lang w:val="es-EC"/>
        </w:rPr>
      </w:pPr>
    </w:p>
    <w:p w:rsidR="001C4B0B" w:rsidRPr="00A44A2F" w:rsidRDefault="001C4B0B" w:rsidP="0036791B">
      <w:pPr>
        <w:pStyle w:val="Prrafodelista"/>
        <w:numPr>
          <w:ilvl w:val="0"/>
          <w:numId w:val="6"/>
        </w:numPr>
        <w:tabs>
          <w:tab w:val="left" w:pos="709"/>
          <w:tab w:val="left" w:pos="7529"/>
        </w:tabs>
        <w:suppressAutoHyphens/>
        <w:autoSpaceDN w:val="0"/>
        <w:spacing w:line="276" w:lineRule="auto"/>
        <w:ind w:left="709" w:hanging="349"/>
        <w:jc w:val="both"/>
        <w:textAlignment w:val="baseline"/>
        <w:rPr>
          <w:rFonts w:ascii="Arial Narrow" w:hAnsi="Arial Narrow"/>
          <w:noProof w:val="0"/>
          <w:lang w:val="es-EC"/>
        </w:rPr>
      </w:pPr>
      <w:r w:rsidRPr="00A44A2F">
        <w:rPr>
          <w:rFonts w:ascii="Arial Narrow" w:hAnsi="Arial Narrow"/>
          <w:noProof w:val="0"/>
          <w:spacing w:val="-2"/>
          <w:lang w:val="es-EC"/>
        </w:rPr>
        <w:t>Aceptar que, en caso de negarse a suscribir el respectivo contrato dentro del término señalado, se aplicará la sanción indicada en el pliego.</w:t>
      </w:r>
    </w:p>
    <w:p w:rsidR="001C4B0B" w:rsidRPr="00A44A2F" w:rsidRDefault="001C4B0B" w:rsidP="001C4B0B">
      <w:pPr>
        <w:pStyle w:val="Prrafodelista"/>
        <w:spacing w:line="276" w:lineRule="auto"/>
        <w:rPr>
          <w:rFonts w:ascii="Arial Narrow" w:hAnsi="Arial Narrow"/>
          <w:noProof w:val="0"/>
          <w:spacing w:val="-2"/>
          <w:lang w:val="es-EC"/>
        </w:rPr>
      </w:pPr>
    </w:p>
    <w:p w:rsidR="001C4B0B" w:rsidRPr="00A44A2F" w:rsidRDefault="001C4B0B" w:rsidP="0036791B">
      <w:pPr>
        <w:pStyle w:val="Prrafodelista"/>
        <w:numPr>
          <w:ilvl w:val="0"/>
          <w:numId w:val="6"/>
        </w:numPr>
        <w:tabs>
          <w:tab w:val="left" w:pos="709"/>
          <w:tab w:val="left" w:pos="7529"/>
        </w:tabs>
        <w:suppressAutoHyphens/>
        <w:autoSpaceDN w:val="0"/>
        <w:spacing w:line="276" w:lineRule="auto"/>
        <w:ind w:left="709" w:hanging="349"/>
        <w:jc w:val="both"/>
        <w:textAlignment w:val="baseline"/>
        <w:rPr>
          <w:rFonts w:ascii="Arial Narrow" w:hAnsi="Arial Narrow"/>
          <w:noProof w:val="0"/>
          <w:lang w:val="es-EC"/>
        </w:rPr>
      </w:pPr>
      <w:r w:rsidRPr="00A44A2F">
        <w:rPr>
          <w:rFonts w:ascii="Arial Narrow" w:hAnsi="Arial Narrow"/>
          <w:noProof w:val="0"/>
          <w:spacing w:val="-2"/>
          <w:lang w:val="es-EC"/>
        </w:rPr>
        <w:t>Garantizar todo el trabajo que efectuará de conformidad con los documentos del contrato</w:t>
      </w:r>
      <w:r w:rsidRPr="00A44A2F">
        <w:rPr>
          <w:rFonts w:ascii="Arial Narrow" w:hAnsi="Arial Narrow"/>
          <w:i/>
          <w:noProof w:val="0"/>
          <w:spacing w:val="-2"/>
          <w:lang w:val="es-EC"/>
        </w:rPr>
        <w:t xml:space="preserve">, </w:t>
      </w:r>
      <w:r w:rsidRPr="00A44A2F">
        <w:rPr>
          <w:rFonts w:ascii="Arial Narrow" w:hAnsi="Arial Narrow"/>
          <w:noProof w:val="0"/>
          <w:spacing w:val="-2"/>
          <w:lang w:val="es-EC"/>
        </w:rPr>
        <w:t>y mantener o reparar la obra hasta su recepción definitiva.</w:t>
      </w:r>
    </w:p>
    <w:p w:rsidR="0083740B" w:rsidRPr="00A44A2F" w:rsidRDefault="0083740B" w:rsidP="0083740B">
      <w:pPr>
        <w:pStyle w:val="Prrafodelista"/>
        <w:rPr>
          <w:rFonts w:ascii="Arial Narrow" w:hAnsi="Arial Narrow"/>
          <w:noProof w:val="0"/>
          <w:lang w:val="es-EC"/>
        </w:rPr>
      </w:pPr>
    </w:p>
    <w:p w:rsidR="0083740B" w:rsidRPr="00A44A2F" w:rsidRDefault="0083740B" w:rsidP="0083740B">
      <w:pPr>
        <w:pStyle w:val="Prrafodelista"/>
        <w:numPr>
          <w:ilvl w:val="0"/>
          <w:numId w:val="6"/>
        </w:numPr>
        <w:tabs>
          <w:tab w:val="left" w:pos="709"/>
          <w:tab w:val="left" w:pos="7529"/>
        </w:tabs>
        <w:suppressAutoHyphens/>
        <w:autoSpaceDN w:val="0"/>
        <w:spacing w:line="276" w:lineRule="auto"/>
        <w:ind w:left="709" w:hanging="425"/>
        <w:jc w:val="both"/>
        <w:textAlignment w:val="baseline"/>
        <w:rPr>
          <w:rFonts w:ascii="Arial Narrow" w:hAnsi="Arial Narrow"/>
          <w:noProof w:val="0"/>
          <w:lang w:val="es-EC"/>
        </w:rPr>
      </w:pPr>
      <w:r w:rsidRPr="00A44A2F">
        <w:rPr>
          <w:rFonts w:ascii="Arial Narrow" w:hAnsi="Arial Narrow"/>
          <w:noProof w:val="0"/>
          <w:lang w:val="es-EC"/>
        </w:rPr>
        <w:t>Autorizar al Servicio Nacional de Contratación Pública, CAF o a los organismos de control correspondientes, el levantamiento del sigilo bancario de las cuentas nacionales y extranjeras, que se encuentran a nombre del oferente y a nombre de su representante legal, en el caso de personas jurídicas; o, del procurador común de los compromisos de asociación o consorcio o de las asociaciones o consorcios constituidos; a partir de la etapa contractual del procedimiento en el cual participa con su oferta. Así mismo, declaro conocer que toda la información relacionada con los pagos recibidos como contratista o sub contratista del Estado; así como, sus movimientos financieros, tendrán el carácter de públicos y deberán ser difundidos a través de un portal de información o página web destinada para el efecto, que permitan detectar con certeza el flujo de los fondos públicos. No se podrá alegar reserva tributaria, societaria, bursátil ni bancaria sobre este tipo de información.</w:t>
      </w:r>
    </w:p>
    <w:p w:rsidR="001C4B0B" w:rsidRPr="00A44A2F" w:rsidRDefault="001C4B0B" w:rsidP="001C4B0B">
      <w:pPr>
        <w:pStyle w:val="Prrafodelista"/>
        <w:spacing w:line="276" w:lineRule="auto"/>
        <w:rPr>
          <w:rFonts w:ascii="Arial Narrow" w:hAnsi="Arial Narrow"/>
          <w:noProof w:val="0"/>
          <w:spacing w:val="-2"/>
          <w:lang w:val="es-EC"/>
        </w:rPr>
      </w:pPr>
    </w:p>
    <w:p w:rsidR="001C4B0B" w:rsidRPr="00A44A2F" w:rsidRDefault="001C4B0B" w:rsidP="001C4B0B">
      <w:pPr>
        <w:pStyle w:val="Standard"/>
        <w:ind w:left="709" w:right="45"/>
        <w:jc w:val="both"/>
        <w:rPr>
          <w:rFonts w:ascii="Arial Narrow" w:hAnsi="Arial Narrow"/>
          <w:i/>
          <w:iCs/>
          <w:spacing w:val="-2"/>
        </w:rPr>
      </w:pPr>
      <w:r w:rsidRPr="00A44A2F">
        <w:rPr>
          <w:rFonts w:ascii="Arial Narrow" w:hAnsi="Arial Narrow"/>
          <w:i/>
          <w:iCs/>
          <w:spacing w:val="-2"/>
        </w:rPr>
        <w:t>(Si el oferente fuere extranjero, se añadirá un literal que dirá: d) Previamente a la firma del contrato, el oferente adjudicado se compromete a domiciliarse en el país conforme lo disponen el artículo 6 y la Sección XIII de la Ley de Compañías).</w:t>
      </w:r>
    </w:p>
    <w:p w:rsidR="001C4B0B" w:rsidRPr="00A44A2F" w:rsidRDefault="001C4B0B" w:rsidP="0028599F">
      <w:pPr>
        <w:pStyle w:val="Standard"/>
        <w:numPr>
          <w:ilvl w:val="1"/>
          <w:numId w:val="34"/>
        </w:numPr>
        <w:spacing w:after="0" w:line="240" w:lineRule="auto"/>
        <w:ind w:right="45"/>
        <w:jc w:val="both"/>
        <w:rPr>
          <w:rFonts w:ascii="Arial Narrow" w:hAnsi="Arial Narrow"/>
          <w:b/>
          <w:szCs w:val="24"/>
        </w:rPr>
      </w:pPr>
      <w:r w:rsidRPr="00A44A2F">
        <w:rPr>
          <w:rFonts w:ascii="Arial Narrow" w:hAnsi="Arial Narrow"/>
          <w:b/>
          <w:spacing w:val="-2"/>
        </w:rPr>
        <w:br w:type="page"/>
      </w:r>
      <w:r w:rsidRPr="00A44A2F">
        <w:rPr>
          <w:rFonts w:ascii="Arial Narrow" w:hAnsi="Arial Narrow"/>
          <w:b/>
          <w:szCs w:val="24"/>
        </w:rPr>
        <w:lastRenderedPageBreak/>
        <w:t>DATOS GENERALES DEL OFERENTE.</w:t>
      </w:r>
    </w:p>
    <w:p w:rsidR="00E76B4F" w:rsidRPr="00A44A2F" w:rsidRDefault="00E76B4F" w:rsidP="00F06D3D">
      <w:pPr>
        <w:pStyle w:val="Standard"/>
        <w:spacing w:after="0" w:line="240" w:lineRule="auto"/>
        <w:ind w:left="1065" w:right="45"/>
        <w:jc w:val="both"/>
        <w:rPr>
          <w:rFonts w:ascii="Arial Narrow" w:hAnsi="Arial Narrow"/>
          <w:i/>
          <w:iCs/>
          <w:spacing w:val="-2"/>
        </w:rPr>
      </w:pPr>
    </w:p>
    <w:p w:rsidR="001C4B0B" w:rsidRPr="00A44A2F" w:rsidRDefault="001C4B0B" w:rsidP="00F06D3D">
      <w:pPr>
        <w:pStyle w:val="Standard"/>
        <w:tabs>
          <w:tab w:val="left" w:pos="-525"/>
        </w:tabs>
        <w:spacing w:after="0" w:line="240" w:lineRule="auto"/>
        <w:ind w:left="15" w:right="45"/>
        <w:jc w:val="both"/>
        <w:rPr>
          <w:rFonts w:ascii="Arial Narrow" w:hAnsi="Arial Narrow"/>
          <w:spacing w:val="-2"/>
        </w:rPr>
      </w:pPr>
      <w:r w:rsidRPr="00A44A2F">
        <w:rPr>
          <w:rFonts w:ascii="Arial Narrow" w:hAnsi="Arial Narrow"/>
          <w:spacing w:val="-2"/>
        </w:rPr>
        <w:t>NOMBRE DEL OFERENTE: (</w:t>
      </w:r>
      <w:r w:rsidRPr="00A44A2F">
        <w:rPr>
          <w:rFonts w:ascii="Arial Narrow" w:hAnsi="Arial Narrow"/>
          <w:i/>
          <w:spacing w:val="-2"/>
        </w:rPr>
        <w:t>determinar si es persona natural, jurídica, consorcio o asociación; en este último caso, se identificará a los miembros del consorcio o asociación. Se determinará al representante legal, apoderado o procurador común, de ser el caso</w:t>
      </w:r>
      <w:r w:rsidRPr="00A44A2F">
        <w:rPr>
          <w:rFonts w:ascii="Arial Narrow" w:hAnsi="Arial Narrow"/>
          <w:spacing w:val="-2"/>
        </w:rPr>
        <w:t>).</w:t>
      </w:r>
    </w:p>
    <w:p w:rsidR="00417A76" w:rsidRPr="00A44A2F" w:rsidRDefault="00417A76" w:rsidP="00F06D3D">
      <w:pPr>
        <w:pStyle w:val="Standard"/>
        <w:tabs>
          <w:tab w:val="left" w:pos="-525"/>
        </w:tabs>
        <w:spacing w:after="0" w:line="240" w:lineRule="auto"/>
        <w:ind w:left="15" w:right="45"/>
        <w:jc w:val="both"/>
        <w:rPr>
          <w:rFonts w:ascii="Arial Narrow" w:hAnsi="Arial Narrow"/>
        </w:rPr>
      </w:pPr>
    </w:p>
    <w:p w:rsidR="001C4B0B" w:rsidRPr="00A44A2F" w:rsidRDefault="001C4B0B" w:rsidP="00F06D3D">
      <w:pPr>
        <w:pStyle w:val="Standard"/>
        <w:tabs>
          <w:tab w:val="left" w:pos="-525"/>
        </w:tabs>
        <w:spacing w:after="0" w:line="240" w:lineRule="auto"/>
        <w:ind w:left="15" w:right="45"/>
        <w:jc w:val="both"/>
        <w:rPr>
          <w:rFonts w:ascii="Arial Narrow" w:hAnsi="Arial Narrow"/>
          <w:b/>
          <w:spacing w:val="-2"/>
        </w:rPr>
      </w:pPr>
      <w:r w:rsidRPr="00A44A2F">
        <w:rPr>
          <w:rFonts w:ascii="Arial Narrow" w:hAnsi="Arial Narrow"/>
          <w:b/>
          <w:spacing w:val="-2"/>
        </w:rPr>
        <w:t>DATOS GENERALES DEL OFERENTE</w:t>
      </w:r>
    </w:p>
    <w:p w:rsidR="00417A76" w:rsidRPr="00A44A2F" w:rsidRDefault="00417A76" w:rsidP="00F06D3D">
      <w:pPr>
        <w:pStyle w:val="Standard"/>
        <w:tabs>
          <w:tab w:val="left" w:pos="-525"/>
        </w:tabs>
        <w:spacing w:after="0" w:line="240" w:lineRule="auto"/>
        <w:ind w:left="15" w:right="45"/>
        <w:jc w:val="both"/>
        <w:rPr>
          <w:rFonts w:ascii="Arial Narrow" w:hAnsi="Arial Narrow"/>
          <w:b/>
          <w:spacing w:val="-2"/>
        </w:rPr>
      </w:pPr>
    </w:p>
    <w:tbl>
      <w:tblPr>
        <w:tblW w:w="8645" w:type="dxa"/>
        <w:jc w:val="center"/>
        <w:tblLayout w:type="fixed"/>
        <w:tblCellMar>
          <w:left w:w="10" w:type="dxa"/>
          <w:right w:w="10" w:type="dxa"/>
        </w:tblCellMar>
        <w:tblLook w:val="0000" w:firstRow="0" w:lastRow="0" w:firstColumn="0" w:lastColumn="0" w:noHBand="0" w:noVBand="0"/>
      </w:tblPr>
      <w:tblGrid>
        <w:gridCol w:w="4322"/>
        <w:gridCol w:w="4323"/>
      </w:tblGrid>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b/>
                <w:spacing w:val="-2"/>
              </w:rPr>
            </w:pPr>
            <w:r w:rsidRPr="00A44A2F">
              <w:rPr>
                <w:rFonts w:ascii="Arial Narrow" w:hAnsi="Arial Narrow"/>
                <w:b/>
                <w:spacing w:val="-2"/>
              </w:rPr>
              <w:t>Participación: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b/>
                <w:spacing w:val="-2"/>
              </w:rPr>
            </w:pPr>
            <w:r w:rsidRPr="00A44A2F">
              <w:rPr>
                <w:rFonts w:ascii="Arial Narrow" w:hAnsi="Arial Narrow"/>
                <w:b/>
                <w:spacing w:val="-2"/>
              </w:rPr>
              <w:t>Nombre del oferente:</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b/>
                <w:spacing w:val="-2"/>
              </w:rPr>
            </w:pPr>
            <w:r w:rsidRPr="00A44A2F">
              <w:rPr>
                <w:rFonts w:ascii="Arial Narrow" w:hAnsi="Arial Narrow"/>
                <w:b/>
                <w:spacing w:val="-2"/>
              </w:rPr>
              <w:t>Origen: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b/>
                <w:spacing w:val="-2"/>
              </w:rPr>
            </w:pPr>
            <w:r w:rsidRPr="00A44A2F">
              <w:rPr>
                <w:rFonts w:ascii="Arial Narrow" w:hAnsi="Arial Narrow"/>
                <w:b/>
                <w:spacing w:val="-2"/>
              </w:rPr>
              <w:t>R.U.C.</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rPr>
            </w:pPr>
            <w:r w:rsidRPr="00A44A2F">
              <w:rPr>
                <w:rFonts w:ascii="Arial Narrow" w:hAnsi="Arial Narrow"/>
                <w:b/>
                <w:spacing w:val="-2"/>
              </w:rPr>
              <w:t>Naturaleza: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bl>
    <w:p w:rsidR="001C4B0B" w:rsidRPr="00A44A2F" w:rsidRDefault="001C4B0B" w:rsidP="00F06D3D">
      <w:pPr>
        <w:rPr>
          <w:rFonts w:ascii="Arial Narrow" w:hAnsi="Arial Narrow"/>
          <w:b/>
          <w:noProof w:val="0"/>
          <w:sz w:val="22"/>
          <w:szCs w:val="22"/>
          <w:lang w:eastAsia="hi-IN" w:bidi="hi-IN"/>
        </w:rPr>
      </w:pPr>
    </w:p>
    <w:p w:rsidR="001C4B0B" w:rsidRPr="00A44A2F" w:rsidRDefault="001C4B0B" w:rsidP="00F06D3D">
      <w:pPr>
        <w:rPr>
          <w:rFonts w:ascii="Arial Narrow" w:hAnsi="Arial Narrow"/>
          <w:b/>
          <w:noProof w:val="0"/>
          <w:sz w:val="22"/>
          <w:szCs w:val="22"/>
          <w:lang w:eastAsia="hi-IN" w:bidi="hi-IN"/>
        </w:rPr>
      </w:pPr>
      <w:r w:rsidRPr="00A44A2F">
        <w:rPr>
          <w:rFonts w:ascii="Arial Narrow" w:hAnsi="Arial Narrow"/>
          <w:b/>
          <w:noProof w:val="0"/>
          <w:sz w:val="22"/>
          <w:szCs w:val="22"/>
          <w:lang w:eastAsia="hi-IN" w:bidi="hi-IN"/>
        </w:rPr>
        <w:t>DOMICILIO DEL OFERENTE</w:t>
      </w:r>
    </w:p>
    <w:p w:rsidR="001C4B0B" w:rsidRPr="00A44A2F" w:rsidRDefault="001C4B0B" w:rsidP="00F06D3D">
      <w:pPr>
        <w:rPr>
          <w:rFonts w:ascii="Arial Narrow" w:hAnsi="Arial Narrow"/>
          <w:b/>
          <w:noProof w:val="0"/>
          <w:sz w:val="22"/>
          <w:szCs w:val="22"/>
          <w:lang w:eastAsia="hi-IN" w:bidi="hi-IN"/>
        </w:rPr>
      </w:pPr>
    </w:p>
    <w:tbl>
      <w:tblPr>
        <w:tblW w:w="8645" w:type="dxa"/>
        <w:jc w:val="center"/>
        <w:tblLayout w:type="fixed"/>
        <w:tblCellMar>
          <w:left w:w="10" w:type="dxa"/>
          <w:right w:w="10" w:type="dxa"/>
        </w:tblCellMar>
        <w:tblLook w:val="0000" w:firstRow="0" w:lastRow="0" w:firstColumn="0" w:lastColumn="0" w:noHBand="0" w:noVBand="0"/>
      </w:tblPr>
      <w:tblGrid>
        <w:gridCol w:w="4322"/>
        <w:gridCol w:w="4323"/>
      </w:tblGrid>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b/>
                <w:spacing w:val="-2"/>
              </w:rPr>
            </w:pPr>
            <w:r w:rsidRPr="00A44A2F">
              <w:rPr>
                <w:rFonts w:ascii="Arial Narrow" w:hAnsi="Arial Narrow"/>
                <w:b/>
                <w:spacing w:val="-2"/>
              </w:rPr>
              <w:t>Provincia: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b/>
                <w:spacing w:val="-2"/>
              </w:rPr>
            </w:pPr>
            <w:r w:rsidRPr="00A44A2F">
              <w:rPr>
                <w:rFonts w:ascii="Arial Narrow" w:hAnsi="Arial Narrow"/>
                <w:b/>
                <w:spacing w:val="-2"/>
              </w:rPr>
              <w:t>Cantón: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rPr>
            </w:pPr>
            <w:r w:rsidRPr="00A44A2F">
              <w:rPr>
                <w:rFonts w:ascii="Arial Narrow" w:hAnsi="Arial Narrow"/>
                <w:b/>
                <w:spacing w:val="-2"/>
              </w:rPr>
              <w:t>Calle principal:</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rPr>
            </w:pPr>
            <w:r w:rsidRPr="00A44A2F">
              <w:rPr>
                <w:rFonts w:ascii="Arial Narrow" w:hAnsi="Arial Narrow"/>
                <w:b/>
                <w:spacing w:val="-2"/>
              </w:rPr>
              <w:t>Número: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rPr>
            </w:pPr>
            <w:r w:rsidRPr="00A44A2F">
              <w:rPr>
                <w:rFonts w:ascii="Arial Narrow" w:hAnsi="Arial Narrow"/>
                <w:b/>
                <w:spacing w:val="-2"/>
              </w:rPr>
              <w:t>Calle secundaria: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b/>
              </w:rPr>
            </w:pPr>
            <w:r w:rsidRPr="00A44A2F">
              <w:rPr>
                <w:rFonts w:ascii="Arial Narrow" w:hAnsi="Arial Narrow"/>
                <w:b/>
                <w:spacing w:val="-2"/>
              </w:rPr>
              <w:t>Código Postal:</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b/>
              </w:rPr>
            </w:pPr>
            <w:r w:rsidRPr="00A44A2F">
              <w:rPr>
                <w:rFonts w:ascii="Arial Narrow" w:hAnsi="Arial Narrow"/>
                <w:b/>
              </w:rPr>
              <w:t>Teléfono: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r w:rsidR="001C4B0B" w:rsidRPr="00A44A2F" w:rsidTr="001C4B0B">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rPr>
            </w:pPr>
            <w:r w:rsidRPr="00A44A2F">
              <w:rPr>
                <w:rFonts w:ascii="Arial Narrow" w:hAnsi="Arial Narrow"/>
                <w:b/>
                <w:spacing w:val="-2"/>
              </w:rPr>
              <w:t>Correo electrónico: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F06D3D">
            <w:pPr>
              <w:pStyle w:val="Standard"/>
              <w:tabs>
                <w:tab w:val="left" w:pos="-540"/>
              </w:tabs>
              <w:spacing w:after="0" w:line="240" w:lineRule="auto"/>
              <w:ind w:right="45"/>
              <w:jc w:val="both"/>
              <w:rPr>
                <w:rFonts w:ascii="Arial Narrow" w:hAnsi="Arial Narrow"/>
                <w:spacing w:val="-2"/>
              </w:rPr>
            </w:pPr>
          </w:p>
        </w:tc>
      </w:tr>
    </w:tbl>
    <w:p w:rsidR="001C4B0B" w:rsidRPr="00A44A2F" w:rsidRDefault="001C4B0B" w:rsidP="00F06D3D">
      <w:pPr>
        <w:pStyle w:val="Standard"/>
        <w:suppressAutoHyphens w:val="0"/>
        <w:spacing w:after="0" w:line="240" w:lineRule="auto"/>
        <w:rPr>
          <w:rFonts w:ascii="Arial Narrow" w:hAnsi="Arial Narrow"/>
          <w:spacing w:val="-2"/>
        </w:rPr>
      </w:pPr>
    </w:p>
    <w:p w:rsidR="001C4B0B" w:rsidRPr="00A44A2F" w:rsidRDefault="001C4B0B" w:rsidP="00F06D3D">
      <w:pPr>
        <w:tabs>
          <w:tab w:val="left" w:pos="-720"/>
        </w:tabs>
        <w:ind w:right="-119"/>
        <w:rPr>
          <w:rFonts w:ascii="Arial Narrow" w:hAnsi="Arial Narrow"/>
          <w:b/>
          <w:noProof w:val="0"/>
          <w:sz w:val="22"/>
          <w:szCs w:val="22"/>
          <w:lang w:eastAsia="hi-IN" w:bidi="hi-IN"/>
        </w:rPr>
      </w:pPr>
    </w:p>
    <w:p w:rsidR="001C4B0B" w:rsidRPr="00A44A2F" w:rsidRDefault="001C4B0B" w:rsidP="001C4B0B">
      <w:pPr>
        <w:tabs>
          <w:tab w:val="left" w:pos="-720"/>
        </w:tabs>
        <w:spacing w:line="276" w:lineRule="auto"/>
        <w:ind w:right="-119"/>
        <w:rPr>
          <w:rFonts w:ascii="Arial Narrow" w:hAnsi="Arial Narrow"/>
          <w:b/>
          <w:noProof w:val="0"/>
          <w:spacing w:val="-3"/>
          <w:sz w:val="22"/>
          <w:szCs w:val="22"/>
          <w:lang w:eastAsia="hi-IN" w:bidi="hi-IN"/>
        </w:rPr>
      </w:pPr>
      <w:r w:rsidRPr="00A44A2F">
        <w:rPr>
          <w:rFonts w:ascii="Arial Narrow" w:hAnsi="Arial Narrow"/>
          <w:b/>
          <w:noProof w:val="0"/>
          <w:sz w:val="22"/>
          <w:szCs w:val="22"/>
          <w:lang w:eastAsia="hi-IN" w:bidi="hi-IN"/>
        </w:rPr>
        <w:br w:type="page"/>
      </w:r>
      <w:r w:rsidRPr="00A44A2F">
        <w:rPr>
          <w:rFonts w:ascii="Arial Narrow" w:eastAsia="Calibri" w:hAnsi="Arial Narrow"/>
          <w:b/>
          <w:noProof w:val="0"/>
          <w:kern w:val="3"/>
          <w:sz w:val="22"/>
          <w:szCs w:val="24"/>
        </w:rPr>
        <w:lastRenderedPageBreak/>
        <w:t>1.3.</w:t>
      </w:r>
      <w:r w:rsidRPr="00A44A2F">
        <w:rPr>
          <w:rFonts w:ascii="Arial Narrow" w:eastAsia="Calibri" w:hAnsi="Arial Narrow"/>
          <w:b/>
          <w:noProof w:val="0"/>
          <w:kern w:val="3"/>
          <w:sz w:val="22"/>
          <w:szCs w:val="24"/>
        </w:rPr>
        <w:tab/>
        <w:t>NÓMINA DE SOCIO(S),</w:t>
      </w:r>
      <w:r w:rsidRPr="00A44A2F">
        <w:rPr>
          <w:rFonts w:ascii="Arial Narrow" w:hAnsi="Arial Narrow"/>
          <w:b/>
          <w:noProof w:val="0"/>
          <w:spacing w:val="-3"/>
          <w:sz w:val="22"/>
          <w:szCs w:val="22"/>
          <w:lang w:eastAsia="hi-IN" w:bidi="hi-IN"/>
        </w:rPr>
        <w:t xml:space="preserve"> ACCIONISTA(S) O PARTÍCIPE(S) MAYORITARIOS DE PERSONAS JURÍDICAS, Y DISPOSICIONES ESPECÍFICAS PARA PERSONAS NATURALES, OFERENTES.</w:t>
      </w:r>
    </w:p>
    <w:p w:rsidR="001C4B0B" w:rsidRPr="00A44A2F" w:rsidRDefault="001C4B0B" w:rsidP="001C4B0B">
      <w:pPr>
        <w:shd w:val="clear" w:color="auto" w:fill="FFFFFF"/>
        <w:tabs>
          <w:tab w:val="center" w:pos="1984"/>
        </w:tabs>
        <w:spacing w:line="276" w:lineRule="auto"/>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p>
    <w:p w:rsidR="001C4B0B" w:rsidRPr="00A44A2F" w:rsidRDefault="001C4B0B" w:rsidP="0036791B">
      <w:pPr>
        <w:pStyle w:val="Prrafodelista"/>
        <w:numPr>
          <w:ilvl w:val="0"/>
          <w:numId w:val="7"/>
        </w:numPr>
        <w:tabs>
          <w:tab w:val="left" w:pos="-720"/>
        </w:tabs>
        <w:suppressAutoHyphens/>
        <w:spacing w:line="276" w:lineRule="auto"/>
        <w:ind w:right="-119"/>
        <w:rPr>
          <w:rFonts w:ascii="Arial Narrow" w:hAnsi="Arial Narrow"/>
          <w:b/>
          <w:iCs/>
          <w:noProof w:val="0"/>
          <w:spacing w:val="-3"/>
          <w:lang w:val="es-EC"/>
        </w:rPr>
      </w:pPr>
      <w:r w:rsidRPr="00A44A2F">
        <w:rPr>
          <w:rFonts w:ascii="Arial Narrow" w:hAnsi="Arial Narrow"/>
          <w:b/>
          <w:iCs/>
          <w:noProof w:val="0"/>
          <w:spacing w:val="-3"/>
          <w:lang w:val="es-EC"/>
        </w:rPr>
        <w:t xml:space="preserve">DECLARACIÓN </w:t>
      </w:r>
    </w:p>
    <w:p w:rsidR="001C4B0B" w:rsidRPr="00A44A2F" w:rsidRDefault="001C4B0B" w:rsidP="001C4B0B">
      <w:pPr>
        <w:tabs>
          <w:tab w:val="left" w:pos="-720"/>
        </w:tabs>
        <w:ind w:right="-119"/>
        <w:jc w:val="center"/>
        <w:rPr>
          <w:rFonts w:ascii="Arial Narrow" w:hAnsi="Arial Narrow"/>
          <w:noProof w:val="0"/>
          <w:spacing w:val="-3"/>
          <w:sz w:val="22"/>
          <w:szCs w:val="22"/>
          <w:lang w:eastAsia="hi-IN" w:bidi="hi-IN"/>
        </w:rPr>
      </w:pPr>
    </w:p>
    <w:p w:rsidR="001C4B0B" w:rsidRPr="00A44A2F" w:rsidRDefault="001C4B0B" w:rsidP="001C4B0B">
      <w:pPr>
        <w:tabs>
          <w:tab w:val="left" w:pos="-720"/>
        </w:tabs>
        <w:ind w:right="-119"/>
        <w:jc w:val="center"/>
        <w:rPr>
          <w:rFonts w:ascii="Arial Narrow" w:hAnsi="Arial Narrow"/>
          <w:noProof w:val="0"/>
          <w:vanish/>
          <w:spacing w:val="-3"/>
          <w:sz w:val="22"/>
          <w:szCs w:val="22"/>
          <w:lang w:eastAsia="hi-IN" w:bidi="hi-IN"/>
        </w:rPr>
      </w:pPr>
    </w:p>
    <w:p w:rsidR="001C4B0B" w:rsidRPr="00A44A2F" w:rsidRDefault="001C4B0B" w:rsidP="001C4B0B">
      <w:pPr>
        <w:ind w:right="-119"/>
        <w:rPr>
          <w:rFonts w:ascii="Arial Narrow" w:hAnsi="Arial Narrow"/>
          <w:noProof w:val="0"/>
          <w:sz w:val="22"/>
          <w:szCs w:val="22"/>
          <w:lang w:eastAsia="hi-IN" w:bidi="hi-IN"/>
        </w:rPr>
      </w:pPr>
      <w:r w:rsidRPr="00A44A2F">
        <w:rPr>
          <w:rFonts w:ascii="Arial Narrow" w:hAnsi="Arial Narrow"/>
          <w:noProof w:val="0"/>
          <w:spacing w:val="-2"/>
          <w:sz w:val="22"/>
          <w:szCs w:val="22"/>
          <w:lang w:eastAsia="hi-IN" w:bidi="hi-IN"/>
        </w:rPr>
        <w:t>E</w:t>
      </w:r>
      <w:r w:rsidRPr="00A44A2F">
        <w:rPr>
          <w:rFonts w:ascii="Arial Narrow" w:hAnsi="Arial Narrow"/>
          <w:noProof w:val="0"/>
          <w:sz w:val="22"/>
          <w:szCs w:val="22"/>
          <w:lang w:eastAsia="hi-IN" w:bidi="hi-IN"/>
        </w:rPr>
        <w:t xml:space="preserve">n mi calidad de representante legal de…….. </w:t>
      </w:r>
      <w:r w:rsidRPr="00A44A2F">
        <w:rPr>
          <w:rFonts w:ascii="Arial Narrow" w:hAnsi="Arial Narrow"/>
          <w:i/>
          <w:iCs/>
          <w:noProof w:val="0"/>
          <w:sz w:val="22"/>
          <w:szCs w:val="22"/>
          <w:lang w:eastAsia="hi-IN" w:bidi="hi-IN"/>
        </w:rPr>
        <w:t>(Razón social)</w:t>
      </w:r>
      <w:r w:rsidRPr="00A44A2F">
        <w:rPr>
          <w:rFonts w:ascii="Arial Narrow" w:hAnsi="Arial Narrow"/>
          <w:noProof w:val="0"/>
          <w:sz w:val="22"/>
          <w:szCs w:val="22"/>
          <w:lang w:eastAsia="hi-IN" w:bidi="hi-IN"/>
        </w:rPr>
        <w:t xml:space="preserve"> declaro bajo juramento y en pleno conocimiento de las consecuencias legales que conlleva faltar a la verdad, que:</w:t>
      </w:r>
    </w:p>
    <w:p w:rsidR="001C4B0B" w:rsidRPr="00A44A2F" w:rsidRDefault="001C4B0B" w:rsidP="001C4B0B">
      <w:pPr>
        <w:ind w:right="-119"/>
        <w:rPr>
          <w:rFonts w:ascii="Arial Narrow" w:hAnsi="Arial Narrow"/>
          <w:noProof w:val="0"/>
          <w:sz w:val="22"/>
          <w:szCs w:val="22"/>
          <w:lang w:eastAsia="hi-IN" w:bidi="hi-IN"/>
        </w:rPr>
      </w:pPr>
    </w:p>
    <w:p w:rsidR="001C4B0B" w:rsidRPr="00A44A2F" w:rsidRDefault="001C4B0B" w:rsidP="001C4B0B">
      <w:pPr>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 xml:space="preserve">1. Libre y voluntariamente presento la nómina de socios, accionistas o partícipes mayoritarios que detallo más adelante, para la verificación de que ninguno de ellos esté inhabilitado en el RUP para participar en los procedimientos de contratación pública; </w:t>
      </w:r>
    </w:p>
    <w:p w:rsidR="001C4B0B" w:rsidRPr="00A44A2F" w:rsidRDefault="001C4B0B" w:rsidP="001C4B0B">
      <w:pPr>
        <w:rPr>
          <w:rFonts w:ascii="Arial Narrow" w:hAnsi="Arial Narrow"/>
          <w:noProof w:val="0"/>
          <w:sz w:val="22"/>
          <w:szCs w:val="22"/>
          <w:lang w:eastAsia="hi-IN" w:bidi="hi-IN"/>
        </w:rPr>
      </w:pPr>
    </w:p>
    <w:p w:rsidR="001C4B0B" w:rsidRPr="00A44A2F" w:rsidRDefault="001C4B0B" w:rsidP="001C4B0B">
      <w:pPr>
        <w:rPr>
          <w:rFonts w:ascii="Arial Narrow" w:hAnsi="Arial Narrow"/>
          <w:i/>
          <w:iCs/>
          <w:noProof w:val="0"/>
          <w:sz w:val="22"/>
          <w:szCs w:val="22"/>
          <w:lang w:eastAsia="hi-IN" w:bidi="hi-IN"/>
        </w:rPr>
      </w:pPr>
      <w:r w:rsidRPr="00A44A2F">
        <w:rPr>
          <w:rFonts w:ascii="Arial Narrow" w:hAnsi="Arial Narrow"/>
          <w:noProof w:val="0"/>
          <w:sz w:val="22"/>
          <w:szCs w:val="22"/>
          <w:lang w:eastAsia="hi-IN" w:bidi="hi-IN"/>
        </w:rPr>
        <w:t>2. Que la compañía a la que represento……</w:t>
      </w:r>
      <w:r w:rsidRPr="00A44A2F">
        <w:rPr>
          <w:rFonts w:ascii="Arial Narrow" w:hAnsi="Arial Narrow"/>
          <w:i/>
          <w:noProof w:val="0"/>
          <w:sz w:val="22"/>
          <w:szCs w:val="22"/>
          <w:lang w:eastAsia="hi-IN" w:bidi="hi-IN"/>
        </w:rPr>
        <w:t>(el oferente deberá agregar la palabra SI, o la palabra, NO, según corresponda a la realidad)</w:t>
      </w:r>
      <w:r w:rsidRPr="00A44A2F">
        <w:rPr>
          <w:rFonts w:ascii="Arial Narrow" w:hAnsi="Arial Narrow"/>
          <w:noProof w:val="0"/>
          <w:sz w:val="22"/>
          <w:szCs w:val="22"/>
          <w:lang w:eastAsia="hi-IN" w:bidi="hi-IN"/>
        </w:rPr>
        <w:t xml:space="preserve"> está registrada en la </w:t>
      </w:r>
      <w:r w:rsidRPr="00A44A2F">
        <w:rPr>
          <w:rFonts w:ascii="Arial Narrow" w:hAnsi="Arial Narrow"/>
          <w:i/>
          <w:iCs/>
          <w:noProof w:val="0"/>
          <w:sz w:val="22"/>
          <w:szCs w:val="22"/>
          <w:lang w:eastAsia="hi-IN" w:bidi="hi-IN"/>
        </w:rPr>
        <w:t>BOLSA DE VALORES.</w:t>
      </w:r>
    </w:p>
    <w:p w:rsidR="001C4B0B" w:rsidRPr="00A44A2F" w:rsidRDefault="001C4B0B" w:rsidP="001C4B0B">
      <w:pPr>
        <w:rPr>
          <w:rFonts w:ascii="Arial Narrow" w:hAnsi="Arial Narrow"/>
          <w:i/>
          <w:iCs/>
          <w:noProof w:val="0"/>
          <w:sz w:val="22"/>
          <w:szCs w:val="22"/>
          <w:lang w:eastAsia="hi-IN" w:bidi="hi-IN"/>
        </w:rPr>
      </w:pPr>
    </w:p>
    <w:p w:rsidR="001C4B0B" w:rsidRPr="00A44A2F" w:rsidRDefault="001C4B0B" w:rsidP="001C4B0B">
      <w:pPr>
        <w:rPr>
          <w:rFonts w:ascii="Arial Narrow" w:hAnsi="Arial Narrow"/>
          <w:i/>
          <w:noProof w:val="0"/>
          <w:sz w:val="22"/>
          <w:szCs w:val="22"/>
          <w:lang w:eastAsia="hi-IN" w:bidi="hi-IN"/>
        </w:rPr>
      </w:pPr>
      <w:r w:rsidRPr="00A44A2F">
        <w:rPr>
          <w:rFonts w:ascii="Arial Narrow" w:hAnsi="Arial Narrow"/>
          <w:i/>
          <w:iCs/>
          <w:noProof w:val="0"/>
          <w:sz w:val="22"/>
          <w:szCs w:val="22"/>
          <w:lang w:eastAsia="hi-IN" w:bidi="hi-IN"/>
        </w:rPr>
        <w:t>(En caso de que la persona jurídica tenga registro en alguna bolsa de valores, deberá agregar un párrafo en el que conste la fecha de tal registro, y declarar que en tal virtud sus acciones</w:t>
      </w:r>
      <w:r w:rsidRPr="00A44A2F">
        <w:rPr>
          <w:rFonts w:ascii="Arial Narrow" w:hAnsi="Arial Narrow"/>
          <w:i/>
          <w:noProof w:val="0"/>
          <w:sz w:val="22"/>
          <w:szCs w:val="22"/>
          <w:lang w:eastAsia="hi-IN" w:bidi="hi-IN"/>
        </w:rPr>
        <w:t xml:space="preserve"> se cotizan en la mencionada Bolsa de Valores.)</w:t>
      </w:r>
    </w:p>
    <w:p w:rsidR="001C4B0B" w:rsidRPr="00A44A2F" w:rsidRDefault="001C4B0B" w:rsidP="001C4B0B">
      <w:pPr>
        <w:ind w:left="360" w:right="-119"/>
        <w:rPr>
          <w:rFonts w:ascii="Arial Narrow" w:hAnsi="Arial Narrow"/>
          <w:noProof w:val="0"/>
          <w:spacing w:val="-2"/>
          <w:sz w:val="22"/>
          <w:szCs w:val="22"/>
          <w:lang w:eastAsia="hi-IN" w:bidi="hi-IN"/>
        </w:rPr>
      </w:pPr>
    </w:p>
    <w:p w:rsidR="001C4B0B" w:rsidRPr="00A44A2F" w:rsidRDefault="001C4B0B" w:rsidP="001C4B0B">
      <w:pPr>
        <w:tabs>
          <w:tab w:val="left" w:pos="10080"/>
        </w:tabs>
        <w:ind w:right="-119"/>
        <w:rPr>
          <w:rFonts w:ascii="Arial Narrow" w:hAnsi="Arial Narrow"/>
          <w:i/>
          <w:noProof w:val="0"/>
          <w:spacing w:val="-2"/>
          <w:sz w:val="22"/>
          <w:szCs w:val="22"/>
          <w:lang w:eastAsia="hi-IN" w:bidi="hi-IN"/>
        </w:rPr>
      </w:pPr>
      <w:r w:rsidRPr="00A44A2F">
        <w:rPr>
          <w:rFonts w:ascii="Arial Narrow" w:hAnsi="Arial Narrow"/>
          <w:noProof w:val="0"/>
          <w:spacing w:val="-2"/>
          <w:sz w:val="22"/>
          <w:szCs w:val="22"/>
          <w:lang w:eastAsia="hi-IN" w:bidi="hi-IN"/>
        </w:rPr>
        <w:t xml:space="preserve">3. Me comprometo a notificar a la entidad contratante la transferencia, cesión, enajenación, bajo cualquier modalidad de las acciones, participaciones o cualquier otra forma de participación, que realice la persona jurídica a la que represento. En caso de no hacerlo, acepto que la entidad contratante declare unilateralmente terminado el contrato </w:t>
      </w:r>
      <w:r w:rsidR="00CA4FAD" w:rsidRPr="00A44A2F">
        <w:rPr>
          <w:rFonts w:ascii="Arial Narrow" w:hAnsi="Arial Narrow"/>
          <w:noProof w:val="0"/>
          <w:spacing w:val="-2"/>
          <w:sz w:val="22"/>
          <w:szCs w:val="22"/>
          <w:lang w:eastAsia="hi-IN" w:bidi="hi-IN"/>
        </w:rPr>
        <w:t>respectivo.</w:t>
      </w:r>
      <w:r w:rsidR="00CA4FAD" w:rsidRPr="00A44A2F">
        <w:rPr>
          <w:rFonts w:ascii="Arial Narrow" w:hAnsi="Arial Narrow"/>
          <w:i/>
          <w:noProof w:val="0"/>
          <w:spacing w:val="-2"/>
          <w:sz w:val="22"/>
          <w:szCs w:val="22"/>
          <w:lang w:eastAsia="hi-IN" w:bidi="hi-IN"/>
        </w:rPr>
        <w:t xml:space="preserve"> (</w:t>
      </w:r>
      <w:r w:rsidRPr="00A44A2F">
        <w:rPr>
          <w:rFonts w:ascii="Arial Narrow" w:hAnsi="Arial Narrow"/>
          <w:i/>
          <w:noProof w:val="0"/>
          <w:spacing w:val="-2"/>
          <w:sz w:val="22"/>
          <w:szCs w:val="22"/>
          <w:lang w:eastAsia="hi-IN" w:bidi="hi-IN"/>
        </w:rPr>
        <w:t>Esta declaración del representante legal solo será obligatoria y generará efectos jurídicos si la compañía o persona jurídica NO cotiza en bolsa)</w:t>
      </w:r>
    </w:p>
    <w:p w:rsidR="001C4B0B" w:rsidRPr="00A44A2F" w:rsidRDefault="001C4B0B" w:rsidP="001C4B0B">
      <w:pPr>
        <w:tabs>
          <w:tab w:val="left" w:pos="10080"/>
        </w:tabs>
        <w:ind w:right="-119"/>
        <w:rPr>
          <w:rFonts w:ascii="Arial Narrow" w:hAnsi="Arial Narrow"/>
          <w:noProof w:val="0"/>
          <w:spacing w:val="-2"/>
          <w:sz w:val="22"/>
          <w:szCs w:val="22"/>
          <w:lang w:eastAsia="hi-IN" w:bidi="hi-IN"/>
        </w:rPr>
      </w:pPr>
    </w:p>
    <w:p w:rsidR="001C4B0B" w:rsidRPr="00A44A2F" w:rsidRDefault="001C4B0B" w:rsidP="001C4B0B">
      <w:pPr>
        <w:tabs>
          <w:tab w:val="left" w:pos="10080"/>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 xml:space="preserve">4. </w:t>
      </w:r>
      <w:r w:rsidRPr="00A44A2F">
        <w:rPr>
          <w:rFonts w:ascii="Arial Narrow" w:hAnsi="Arial Narrow"/>
          <w:noProof w:val="0"/>
          <w:spacing w:val="-2"/>
          <w:sz w:val="22"/>
          <w:szCs w:val="22"/>
        </w:rPr>
        <w:t>Acepto que en caso de que el accionista, partícipe o socio mayoritario de mi representada se encuentre inhabilitado por alguna de las causales previstas en el pliego, la entidad contratante descalifique a mi representada.</w:t>
      </w:r>
    </w:p>
    <w:p w:rsidR="001C4B0B" w:rsidRPr="00A44A2F" w:rsidRDefault="001C4B0B" w:rsidP="001C4B0B">
      <w:pPr>
        <w:tabs>
          <w:tab w:val="left" w:pos="8280"/>
        </w:tabs>
        <w:ind w:right="-119"/>
        <w:rPr>
          <w:rFonts w:ascii="Arial Narrow" w:hAnsi="Arial Narrow"/>
          <w:noProof w:val="0"/>
          <w:spacing w:val="-2"/>
          <w:sz w:val="22"/>
          <w:szCs w:val="22"/>
          <w:lang w:eastAsia="hi-IN" w:bidi="hi-IN"/>
        </w:rPr>
      </w:pPr>
    </w:p>
    <w:p w:rsidR="001C4B0B" w:rsidRPr="00A44A2F" w:rsidRDefault="001C4B0B" w:rsidP="001C4B0B">
      <w:pPr>
        <w:tabs>
          <w:tab w:val="left" w:pos="8280"/>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 xml:space="preserve">5. Garantizo la veracidad y exactitud de la información; y, autorizo a la entidad contratante, o a los órganos de control, a efectuar averiguaciones para comprobar tal información.   </w:t>
      </w:r>
    </w:p>
    <w:p w:rsidR="001C4B0B" w:rsidRPr="00A44A2F" w:rsidRDefault="001C4B0B" w:rsidP="001C4B0B">
      <w:pPr>
        <w:tabs>
          <w:tab w:val="left" w:pos="8280"/>
        </w:tabs>
        <w:ind w:right="-119"/>
        <w:rPr>
          <w:rFonts w:ascii="Arial Narrow" w:hAnsi="Arial Narrow"/>
          <w:noProof w:val="0"/>
          <w:spacing w:val="-2"/>
          <w:sz w:val="22"/>
          <w:szCs w:val="22"/>
          <w:lang w:eastAsia="hi-IN" w:bidi="hi-IN"/>
        </w:rPr>
      </w:pPr>
    </w:p>
    <w:p w:rsidR="001C4B0B" w:rsidRPr="00A44A2F" w:rsidRDefault="001C4B0B" w:rsidP="001C4B0B">
      <w:pPr>
        <w:tabs>
          <w:tab w:val="left" w:pos="6840"/>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6.En caso de que los socios, accionistas o partícipes mayoritarios de la persona jurídica a la que represento o sus representantes legales, tengan de forma directa o indirecta bienes o capitales de cualquier naturaleza en aquellos territorios considerados por la entidad competente como paraísos fiscales deberán describir a continuación los mismos:</w:t>
      </w:r>
    </w:p>
    <w:p w:rsidR="001C4B0B" w:rsidRPr="00A44A2F" w:rsidRDefault="001C4B0B" w:rsidP="001C4B0B">
      <w:pPr>
        <w:tabs>
          <w:tab w:val="left" w:pos="6840"/>
        </w:tabs>
        <w:ind w:right="-119"/>
        <w:rPr>
          <w:rFonts w:ascii="Arial Narrow" w:hAnsi="Arial Narrow"/>
          <w:noProof w:val="0"/>
          <w:spacing w:val="-2"/>
          <w:sz w:val="22"/>
          <w:szCs w:val="22"/>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44"/>
        <w:gridCol w:w="3058"/>
      </w:tblGrid>
      <w:tr w:rsidR="001C4B0B" w:rsidRPr="00A44A2F" w:rsidTr="001C4B0B">
        <w:tc>
          <w:tcPr>
            <w:tcW w:w="2376" w:type="dxa"/>
            <w:shd w:val="clear" w:color="auto" w:fill="auto"/>
          </w:tcPr>
          <w:p w:rsidR="001C4B0B" w:rsidRPr="00A44A2F" w:rsidRDefault="001C4B0B" w:rsidP="001C4B0B">
            <w:pPr>
              <w:tabs>
                <w:tab w:val="left" w:pos="6840"/>
              </w:tabs>
              <w:ind w:right="-119"/>
              <w:jc w:val="center"/>
              <w:rPr>
                <w:rFonts w:ascii="Arial Narrow" w:eastAsia="Calibri" w:hAnsi="Arial Narrow"/>
                <w:b/>
                <w:noProof w:val="0"/>
                <w:spacing w:val="-2"/>
                <w:sz w:val="22"/>
                <w:szCs w:val="22"/>
                <w:lang w:eastAsia="hi-IN" w:bidi="hi-IN"/>
              </w:rPr>
            </w:pPr>
            <w:r w:rsidRPr="00A44A2F">
              <w:rPr>
                <w:rFonts w:ascii="Arial Narrow" w:eastAsia="Calibri" w:hAnsi="Arial Narrow"/>
                <w:b/>
                <w:noProof w:val="0"/>
                <w:spacing w:val="-2"/>
                <w:sz w:val="22"/>
                <w:szCs w:val="22"/>
                <w:lang w:eastAsia="hi-IN" w:bidi="hi-IN"/>
              </w:rPr>
              <w:t>Bien, capital o cuenta financiera</w:t>
            </w:r>
          </w:p>
        </w:tc>
        <w:tc>
          <w:tcPr>
            <w:tcW w:w="3544" w:type="dxa"/>
            <w:shd w:val="clear" w:color="auto" w:fill="auto"/>
          </w:tcPr>
          <w:p w:rsidR="001C4B0B" w:rsidRPr="00A44A2F" w:rsidRDefault="001C4B0B" w:rsidP="001C4B0B">
            <w:pPr>
              <w:tabs>
                <w:tab w:val="left" w:pos="6840"/>
              </w:tabs>
              <w:ind w:right="-119"/>
              <w:jc w:val="center"/>
              <w:rPr>
                <w:rFonts w:ascii="Arial Narrow" w:eastAsia="Calibri" w:hAnsi="Arial Narrow"/>
                <w:b/>
                <w:noProof w:val="0"/>
                <w:spacing w:val="-2"/>
                <w:sz w:val="22"/>
                <w:szCs w:val="22"/>
                <w:lang w:eastAsia="hi-IN" w:bidi="hi-IN"/>
              </w:rPr>
            </w:pPr>
            <w:r w:rsidRPr="00A44A2F">
              <w:rPr>
                <w:rFonts w:ascii="Arial Narrow" w:eastAsia="Calibri" w:hAnsi="Arial Narrow"/>
                <w:b/>
                <w:noProof w:val="0"/>
                <w:spacing w:val="-2"/>
                <w:sz w:val="22"/>
                <w:szCs w:val="22"/>
                <w:lang w:eastAsia="hi-IN" w:bidi="hi-IN"/>
              </w:rPr>
              <w:t>Descripción y/o detalle de: 1) bienes; 2) acciones, participaciones o capitales; 3) cuenta/s financiera/s (Número de cuenta, nombre de la entidad financiera); o, 4) otros a describir</w:t>
            </w:r>
          </w:p>
        </w:tc>
        <w:tc>
          <w:tcPr>
            <w:tcW w:w="3058" w:type="dxa"/>
            <w:shd w:val="clear" w:color="auto" w:fill="auto"/>
          </w:tcPr>
          <w:p w:rsidR="001C4B0B" w:rsidRPr="00A44A2F" w:rsidRDefault="001C4B0B" w:rsidP="001C4B0B">
            <w:pPr>
              <w:tabs>
                <w:tab w:val="left" w:pos="6840"/>
              </w:tabs>
              <w:ind w:right="-119"/>
              <w:jc w:val="center"/>
              <w:rPr>
                <w:rFonts w:ascii="Arial Narrow" w:eastAsia="Calibri" w:hAnsi="Arial Narrow"/>
                <w:b/>
                <w:noProof w:val="0"/>
                <w:spacing w:val="-2"/>
                <w:sz w:val="22"/>
                <w:szCs w:val="22"/>
                <w:lang w:eastAsia="hi-IN" w:bidi="hi-IN"/>
              </w:rPr>
            </w:pPr>
            <w:r w:rsidRPr="00A44A2F">
              <w:rPr>
                <w:rFonts w:ascii="Arial Narrow" w:eastAsia="Calibri" w:hAnsi="Arial Narrow"/>
                <w:b/>
                <w:noProof w:val="0"/>
                <w:spacing w:val="-2"/>
                <w:sz w:val="22"/>
                <w:szCs w:val="22"/>
                <w:lang w:eastAsia="hi-IN" w:bidi="hi-IN"/>
              </w:rPr>
              <w:t>País del Paraíso Fiscal que se encuentra el bien, capital, acciones, participaciones o cuenta/s financiera/s.</w:t>
            </w:r>
          </w:p>
        </w:tc>
      </w:tr>
      <w:tr w:rsidR="001C4B0B" w:rsidRPr="00A44A2F" w:rsidTr="001C4B0B">
        <w:tc>
          <w:tcPr>
            <w:tcW w:w="2376"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544"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058"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r>
      <w:tr w:rsidR="001C4B0B" w:rsidRPr="00A44A2F" w:rsidTr="001C4B0B">
        <w:tc>
          <w:tcPr>
            <w:tcW w:w="2376"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544"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058"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r>
      <w:tr w:rsidR="001C4B0B" w:rsidRPr="00A44A2F" w:rsidTr="001C4B0B">
        <w:tc>
          <w:tcPr>
            <w:tcW w:w="2376"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544"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058"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r>
      <w:tr w:rsidR="001C4B0B" w:rsidRPr="00A44A2F" w:rsidTr="001C4B0B">
        <w:tc>
          <w:tcPr>
            <w:tcW w:w="2376" w:type="dxa"/>
            <w:shd w:val="clear" w:color="auto" w:fill="auto"/>
          </w:tcPr>
          <w:p w:rsidR="001C4B0B" w:rsidRPr="00A44A2F" w:rsidRDefault="001C4B0B" w:rsidP="001C4B0B">
            <w:pPr>
              <w:tabs>
                <w:tab w:val="left" w:pos="6840"/>
              </w:tabs>
              <w:ind w:right="-119"/>
              <w:jc w:val="center"/>
              <w:rPr>
                <w:rFonts w:ascii="Arial Narrow" w:eastAsia="Calibri" w:hAnsi="Arial Narrow"/>
                <w:noProof w:val="0"/>
                <w:spacing w:val="-2"/>
                <w:sz w:val="22"/>
                <w:szCs w:val="22"/>
                <w:lang w:eastAsia="hi-IN" w:bidi="hi-IN"/>
              </w:rPr>
            </w:pPr>
          </w:p>
        </w:tc>
        <w:tc>
          <w:tcPr>
            <w:tcW w:w="3544"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058"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r>
    </w:tbl>
    <w:p w:rsidR="001C4B0B" w:rsidRPr="00A44A2F" w:rsidRDefault="001C4B0B" w:rsidP="001C4B0B">
      <w:pPr>
        <w:tabs>
          <w:tab w:val="left" w:pos="6840"/>
        </w:tabs>
        <w:ind w:right="-119"/>
        <w:rPr>
          <w:rFonts w:ascii="Arial Narrow" w:hAnsi="Arial Narrow"/>
          <w:noProof w:val="0"/>
          <w:spacing w:val="-2"/>
          <w:sz w:val="22"/>
          <w:szCs w:val="22"/>
          <w:lang w:eastAsia="hi-IN" w:bidi="hi-IN"/>
        </w:rPr>
      </w:pPr>
    </w:p>
    <w:p w:rsidR="001C4B0B" w:rsidRPr="00A44A2F" w:rsidRDefault="001C4B0B" w:rsidP="001C4B0B">
      <w:pPr>
        <w:tabs>
          <w:tab w:val="left" w:pos="6840"/>
        </w:tabs>
        <w:ind w:right="-119"/>
        <w:rPr>
          <w:rFonts w:ascii="Arial Narrow" w:hAnsi="Arial Narrow"/>
          <w:noProof w:val="0"/>
          <w:spacing w:val="-2"/>
          <w:sz w:val="22"/>
          <w:szCs w:val="22"/>
        </w:rPr>
      </w:pPr>
      <w:r w:rsidRPr="00A44A2F">
        <w:rPr>
          <w:rFonts w:ascii="Arial Narrow" w:hAnsi="Arial Narrow"/>
          <w:b/>
          <w:noProof w:val="0"/>
          <w:spacing w:val="-2"/>
          <w:sz w:val="22"/>
          <w:szCs w:val="22"/>
          <w:lang w:eastAsia="hi-IN" w:bidi="hi-IN"/>
        </w:rPr>
        <w:t>7.</w:t>
      </w:r>
      <w:r w:rsidRPr="00A44A2F">
        <w:rPr>
          <w:rFonts w:ascii="Arial Narrow" w:hAnsi="Arial Narrow"/>
          <w:noProof w:val="0"/>
          <w:spacing w:val="-2"/>
          <w:sz w:val="22"/>
          <w:szCs w:val="22"/>
          <w:lang w:eastAsia="hi-IN" w:bidi="hi-IN"/>
        </w:rPr>
        <w:t xml:space="preserve"> </w:t>
      </w:r>
      <w:r w:rsidRPr="00A44A2F">
        <w:rPr>
          <w:rFonts w:ascii="Arial Narrow" w:hAnsi="Arial Narrow"/>
          <w:noProof w:val="0"/>
          <w:spacing w:val="-2"/>
          <w:sz w:val="22"/>
          <w:szCs w:val="22"/>
        </w:rPr>
        <w:t>En caso de que la persona jurídica tenga entre sus socios, accionistas, partícipes mayoritarios o sus representantes legales a alguien considerada como “Persona Expuesta Políticamente (PEP)” de conformidad a lo previsto en los artículos 42 y 45 del Reglamento General a la Ley Orgánica de Prevención, Detección y Erradicación del Delito de Lavado de Activos y del Financiamiento de Delitos deberá detallar a continuación los nombres, apellidos y números de identificación de los mismos.</w:t>
      </w:r>
    </w:p>
    <w:p w:rsidR="001C4B0B" w:rsidRPr="00A44A2F" w:rsidRDefault="001C4B0B" w:rsidP="001C4B0B">
      <w:pPr>
        <w:tabs>
          <w:tab w:val="left" w:pos="6840"/>
        </w:tabs>
        <w:ind w:right="-119"/>
        <w:rPr>
          <w:rFonts w:ascii="Arial Narrow" w:hAnsi="Arial Narrow"/>
          <w:noProof w:val="0"/>
          <w:spacing w:val="-2"/>
          <w:sz w:val="22"/>
          <w:szCs w:val="22"/>
        </w:rPr>
      </w:pPr>
    </w:p>
    <w:p w:rsidR="001C4B0B" w:rsidRPr="00A44A2F" w:rsidRDefault="001C4B0B" w:rsidP="001C4B0B">
      <w:pPr>
        <w:rPr>
          <w:rFonts w:ascii="Arial Narrow" w:hAnsi="Arial Narrow"/>
          <w:noProof w:val="0"/>
          <w:sz w:val="22"/>
          <w:szCs w:val="22"/>
        </w:rPr>
      </w:pPr>
      <w:r w:rsidRPr="00A44A2F">
        <w:rPr>
          <w:rFonts w:ascii="Arial Narrow" w:hAnsi="Arial Narrow"/>
          <w:noProof w:val="0"/>
          <w:spacing w:val="-2"/>
          <w:sz w:val="22"/>
          <w:szCs w:val="22"/>
        </w:rPr>
        <w:t xml:space="preserve">8. </w:t>
      </w:r>
      <w:r w:rsidRPr="00A44A2F">
        <w:rPr>
          <w:rFonts w:ascii="Arial Narrow" w:hAnsi="Arial Narrow"/>
          <w:noProof w:val="0"/>
          <w:sz w:val="22"/>
          <w:szCs w:val="22"/>
        </w:rPr>
        <w:t xml:space="preserve">En caso de personas jurídicas o que la oferta se presente a través de un compromiso de asociación o consorcio o, de una asociación </w:t>
      </w:r>
      <w:r w:rsidR="00CA4FAD" w:rsidRPr="00A44A2F">
        <w:rPr>
          <w:rFonts w:ascii="Arial Narrow" w:hAnsi="Arial Narrow"/>
          <w:noProof w:val="0"/>
          <w:sz w:val="22"/>
          <w:szCs w:val="22"/>
        </w:rPr>
        <w:t>o consorcio</w:t>
      </w:r>
      <w:r w:rsidRPr="00A44A2F">
        <w:rPr>
          <w:rFonts w:ascii="Arial Narrow" w:hAnsi="Arial Narrow"/>
          <w:noProof w:val="0"/>
          <w:sz w:val="22"/>
          <w:szCs w:val="22"/>
        </w:rPr>
        <w:t xml:space="preserve"> constituido, declaro que uno o más accionistas, partícipes, socios que conforman la misma, </w:t>
      </w:r>
      <w:r w:rsidRPr="00A44A2F">
        <w:rPr>
          <w:rFonts w:ascii="Arial Narrow" w:hAnsi="Arial Narrow"/>
          <w:noProof w:val="0"/>
          <w:sz w:val="22"/>
          <w:szCs w:val="22"/>
        </w:rPr>
        <w:lastRenderedPageBreak/>
        <w:t>así como representantes legales o procuradores comunes, según corresponda, ejercen una dignidad de elección popular o un cargo en calidad de servidor público. (El oferente deberá agregar la palabra SI, o la palabra, NO, según corresponda).</w:t>
      </w:r>
    </w:p>
    <w:p w:rsidR="001C4B0B" w:rsidRPr="00A44A2F" w:rsidRDefault="001C4B0B" w:rsidP="001C4B0B">
      <w:pPr>
        <w:tabs>
          <w:tab w:val="left" w:pos="6840"/>
        </w:tabs>
        <w:ind w:right="-119"/>
        <w:rPr>
          <w:rFonts w:ascii="Arial Narrow" w:hAnsi="Arial Narrow"/>
          <w:noProof w:val="0"/>
          <w:sz w:val="22"/>
          <w:szCs w:val="22"/>
          <w:lang w:eastAsia="hi-IN" w:bidi="hi-IN"/>
        </w:rPr>
      </w:pPr>
    </w:p>
    <w:p w:rsidR="001C4B0B" w:rsidRPr="00A44A2F" w:rsidRDefault="001C4B0B" w:rsidP="001C4B0B">
      <w:pPr>
        <w:rPr>
          <w:rFonts w:ascii="Arial Narrow" w:hAnsi="Arial Narrow"/>
          <w:noProof w:val="0"/>
          <w:sz w:val="22"/>
          <w:szCs w:val="22"/>
        </w:rPr>
      </w:pPr>
      <w:r w:rsidRPr="00A44A2F">
        <w:rPr>
          <w:rFonts w:ascii="Arial Narrow" w:hAnsi="Arial Narrow"/>
          <w:noProof w:val="0"/>
          <w:sz w:val="22"/>
          <w:szCs w:val="22"/>
        </w:rPr>
        <w:t xml:space="preserve">En caso de que la declaración sea afirmativa, el oferente deberá completar la siguiente información: </w:t>
      </w:r>
    </w:p>
    <w:p w:rsidR="001C4B0B" w:rsidRPr="00A44A2F" w:rsidRDefault="001C4B0B" w:rsidP="001C4B0B">
      <w:pPr>
        <w:rPr>
          <w:rFonts w:ascii="Arial Narrow" w:hAnsi="Arial Narrow"/>
          <w:noProof w:val="0"/>
          <w:sz w:val="22"/>
          <w:szCs w:val="22"/>
        </w:rPr>
      </w:pP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309"/>
        <w:gridCol w:w="2008"/>
        <w:gridCol w:w="2371"/>
      </w:tblGrid>
      <w:tr w:rsidR="001C4B0B" w:rsidRPr="00A44A2F" w:rsidTr="001C4B0B">
        <w:tc>
          <w:tcPr>
            <w:tcW w:w="2366" w:type="dxa"/>
            <w:shd w:val="clear" w:color="auto" w:fill="auto"/>
          </w:tcPr>
          <w:p w:rsidR="001C4B0B" w:rsidRPr="00A44A2F" w:rsidRDefault="001C4B0B" w:rsidP="001C4B0B">
            <w:pPr>
              <w:jc w:val="center"/>
              <w:rPr>
                <w:rFonts w:ascii="Arial Narrow" w:hAnsi="Arial Narrow"/>
                <w:b/>
                <w:noProof w:val="0"/>
                <w:sz w:val="22"/>
                <w:szCs w:val="22"/>
              </w:rPr>
            </w:pPr>
            <w:r w:rsidRPr="00A44A2F">
              <w:rPr>
                <w:rFonts w:ascii="Arial Narrow" w:hAnsi="Arial Narrow"/>
                <w:b/>
                <w:noProof w:val="0"/>
                <w:sz w:val="22"/>
                <w:szCs w:val="22"/>
              </w:rPr>
              <w:t>Nombres completos del servidor público/ dignatario</w:t>
            </w:r>
          </w:p>
        </w:tc>
        <w:tc>
          <w:tcPr>
            <w:tcW w:w="2309" w:type="dxa"/>
            <w:shd w:val="clear" w:color="auto" w:fill="auto"/>
          </w:tcPr>
          <w:p w:rsidR="001C4B0B" w:rsidRPr="00A44A2F" w:rsidRDefault="001C4B0B" w:rsidP="001C4B0B">
            <w:pPr>
              <w:jc w:val="center"/>
              <w:rPr>
                <w:rFonts w:ascii="Arial Narrow" w:hAnsi="Arial Narrow"/>
                <w:b/>
                <w:noProof w:val="0"/>
                <w:sz w:val="22"/>
                <w:szCs w:val="22"/>
              </w:rPr>
            </w:pPr>
            <w:r w:rsidRPr="00A44A2F">
              <w:rPr>
                <w:rFonts w:ascii="Arial Narrow" w:hAnsi="Arial Narrow"/>
                <w:b/>
                <w:noProof w:val="0"/>
                <w:sz w:val="22"/>
                <w:szCs w:val="22"/>
              </w:rPr>
              <w:t>Cédula o RUC</w:t>
            </w:r>
          </w:p>
        </w:tc>
        <w:tc>
          <w:tcPr>
            <w:tcW w:w="2008" w:type="dxa"/>
            <w:shd w:val="clear" w:color="auto" w:fill="auto"/>
          </w:tcPr>
          <w:p w:rsidR="001C4B0B" w:rsidRPr="00A44A2F" w:rsidRDefault="001C4B0B" w:rsidP="001C4B0B">
            <w:pPr>
              <w:jc w:val="center"/>
              <w:rPr>
                <w:rFonts w:ascii="Arial Narrow" w:hAnsi="Arial Narrow"/>
                <w:b/>
                <w:noProof w:val="0"/>
                <w:sz w:val="22"/>
                <w:szCs w:val="22"/>
              </w:rPr>
            </w:pPr>
            <w:r w:rsidRPr="00A44A2F">
              <w:rPr>
                <w:rFonts w:ascii="Arial Narrow" w:hAnsi="Arial Narrow"/>
                <w:b/>
                <w:noProof w:val="0"/>
                <w:sz w:val="22"/>
                <w:szCs w:val="22"/>
              </w:rPr>
              <w:t>Cargo o dignidad que ejerce</w:t>
            </w:r>
          </w:p>
        </w:tc>
        <w:tc>
          <w:tcPr>
            <w:tcW w:w="2371" w:type="dxa"/>
            <w:shd w:val="clear" w:color="auto" w:fill="auto"/>
          </w:tcPr>
          <w:p w:rsidR="001C4B0B" w:rsidRPr="00A44A2F" w:rsidRDefault="001C4B0B" w:rsidP="001C4B0B">
            <w:pPr>
              <w:jc w:val="center"/>
              <w:rPr>
                <w:rFonts w:ascii="Arial Narrow" w:hAnsi="Arial Narrow"/>
                <w:b/>
                <w:noProof w:val="0"/>
                <w:sz w:val="22"/>
                <w:szCs w:val="22"/>
              </w:rPr>
            </w:pPr>
            <w:r w:rsidRPr="00A44A2F">
              <w:rPr>
                <w:rFonts w:ascii="Arial Narrow" w:hAnsi="Arial Narrow"/>
                <w:b/>
                <w:noProof w:val="0"/>
                <w:sz w:val="22"/>
                <w:szCs w:val="22"/>
              </w:rPr>
              <w:t>Entidad o Institución que ejerce el cargo o dignidad</w:t>
            </w:r>
          </w:p>
        </w:tc>
      </w:tr>
      <w:tr w:rsidR="001C4B0B" w:rsidRPr="00A44A2F" w:rsidTr="001C4B0B">
        <w:tc>
          <w:tcPr>
            <w:tcW w:w="2366" w:type="dxa"/>
            <w:shd w:val="clear" w:color="auto" w:fill="auto"/>
          </w:tcPr>
          <w:p w:rsidR="001C4B0B" w:rsidRPr="00A44A2F" w:rsidRDefault="001C4B0B" w:rsidP="001C4B0B">
            <w:pPr>
              <w:rPr>
                <w:rFonts w:ascii="Arial Narrow" w:hAnsi="Arial Narrow"/>
                <w:noProof w:val="0"/>
                <w:sz w:val="22"/>
                <w:szCs w:val="22"/>
              </w:rPr>
            </w:pPr>
          </w:p>
        </w:tc>
        <w:tc>
          <w:tcPr>
            <w:tcW w:w="2309" w:type="dxa"/>
            <w:shd w:val="clear" w:color="auto" w:fill="auto"/>
          </w:tcPr>
          <w:p w:rsidR="001C4B0B" w:rsidRPr="00A44A2F" w:rsidRDefault="001C4B0B" w:rsidP="001C4B0B">
            <w:pPr>
              <w:rPr>
                <w:rFonts w:ascii="Arial Narrow" w:hAnsi="Arial Narrow"/>
                <w:noProof w:val="0"/>
                <w:sz w:val="22"/>
                <w:szCs w:val="22"/>
              </w:rPr>
            </w:pPr>
          </w:p>
        </w:tc>
        <w:tc>
          <w:tcPr>
            <w:tcW w:w="2008" w:type="dxa"/>
            <w:shd w:val="clear" w:color="auto" w:fill="auto"/>
          </w:tcPr>
          <w:p w:rsidR="001C4B0B" w:rsidRPr="00A44A2F" w:rsidRDefault="001C4B0B" w:rsidP="001C4B0B">
            <w:pPr>
              <w:rPr>
                <w:rFonts w:ascii="Arial Narrow" w:hAnsi="Arial Narrow"/>
                <w:noProof w:val="0"/>
                <w:sz w:val="22"/>
                <w:szCs w:val="22"/>
              </w:rPr>
            </w:pPr>
          </w:p>
        </w:tc>
        <w:tc>
          <w:tcPr>
            <w:tcW w:w="2371" w:type="dxa"/>
            <w:shd w:val="clear" w:color="auto" w:fill="auto"/>
          </w:tcPr>
          <w:p w:rsidR="001C4B0B" w:rsidRPr="00A44A2F" w:rsidRDefault="001C4B0B" w:rsidP="001C4B0B">
            <w:pPr>
              <w:rPr>
                <w:rFonts w:ascii="Arial Narrow" w:hAnsi="Arial Narrow"/>
                <w:noProof w:val="0"/>
                <w:sz w:val="22"/>
                <w:szCs w:val="22"/>
              </w:rPr>
            </w:pPr>
          </w:p>
        </w:tc>
      </w:tr>
      <w:tr w:rsidR="001C4B0B" w:rsidRPr="00A44A2F" w:rsidTr="001C4B0B">
        <w:tc>
          <w:tcPr>
            <w:tcW w:w="2366" w:type="dxa"/>
            <w:shd w:val="clear" w:color="auto" w:fill="auto"/>
          </w:tcPr>
          <w:p w:rsidR="001C4B0B" w:rsidRPr="00A44A2F" w:rsidRDefault="001C4B0B" w:rsidP="001C4B0B">
            <w:pPr>
              <w:rPr>
                <w:rFonts w:ascii="Arial Narrow" w:hAnsi="Arial Narrow"/>
                <w:noProof w:val="0"/>
                <w:sz w:val="22"/>
                <w:szCs w:val="22"/>
              </w:rPr>
            </w:pPr>
          </w:p>
        </w:tc>
        <w:tc>
          <w:tcPr>
            <w:tcW w:w="2309" w:type="dxa"/>
            <w:shd w:val="clear" w:color="auto" w:fill="auto"/>
          </w:tcPr>
          <w:p w:rsidR="001C4B0B" w:rsidRPr="00A44A2F" w:rsidRDefault="001C4B0B" w:rsidP="001C4B0B">
            <w:pPr>
              <w:rPr>
                <w:rFonts w:ascii="Arial Narrow" w:hAnsi="Arial Narrow"/>
                <w:noProof w:val="0"/>
                <w:sz w:val="22"/>
                <w:szCs w:val="22"/>
              </w:rPr>
            </w:pPr>
          </w:p>
        </w:tc>
        <w:tc>
          <w:tcPr>
            <w:tcW w:w="2008" w:type="dxa"/>
            <w:shd w:val="clear" w:color="auto" w:fill="auto"/>
          </w:tcPr>
          <w:p w:rsidR="001C4B0B" w:rsidRPr="00A44A2F" w:rsidRDefault="001C4B0B" w:rsidP="001C4B0B">
            <w:pPr>
              <w:rPr>
                <w:rFonts w:ascii="Arial Narrow" w:hAnsi="Arial Narrow"/>
                <w:noProof w:val="0"/>
                <w:sz w:val="22"/>
                <w:szCs w:val="22"/>
              </w:rPr>
            </w:pPr>
          </w:p>
        </w:tc>
        <w:tc>
          <w:tcPr>
            <w:tcW w:w="2371" w:type="dxa"/>
            <w:shd w:val="clear" w:color="auto" w:fill="auto"/>
          </w:tcPr>
          <w:p w:rsidR="001C4B0B" w:rsidRPr="00A44A2F" w:rsidRDefault="001C4B0B" w:rsidP="001C4B0B">
            <w:pPr>
              <w:rPr>
                <w:rFonts w:ascii="Arial Narrow" w:hAnsi="Arial Narrow"/>
                <w:noProof w:val="0"/>
                <w:sz w:val="22"/>
                <w:szCs w:val="22"/>
              </w:rPr>
            </w:pPr>
          </w:p>
        </w:tc>
      </w:tr>
      <w:tr w:rsidR="001C4B0B" w:rsidRPr="00A44A2F" w:rsidTr="001C4B0B">
        <w:tc>
          <w:tcPr>
            <w:tcW w:w="2366" w:type="dxa"/>
            <w:shd w:val="clear" w:color="auto" w:fill="auto"/>
          </w:tcPr>
          <w:p w:rsidR="001C4B0B" w:rsidRPr="00A44A2F" w:rsidRDefault="001C4B0B" w:rsidP="001C4B0B">
            <w:pPr>
              <w:rPr>
                <w:rFonts w:ascii="Arial Narrow" w:hAnsi="Arial Narrow"/>
                <w:noProof w:val="0"/>
                <w:sz w:val="22"/>
                <w:szCs w:val="22"/>
              </w:rPr>
            </w:pPr>
          </w:p>
        </w:tc>
        <w:tc>
          <w:tcPr>
            <w:tcW w:w="2309" w:type="dxa"/>
            <w:shd w:val="clear" w:color="auto" w:fill="auto"/>
          </w:tcPr>
          <w:p w:rsidR="001C4B0B" w:rsidRPr="00A44A2F" w:rsidRDefault="001C4B0B" w:rsidP="001C4B0B">
            <w:pPr>
              <w:rPr>
                <w:rFonts w:ascii="Arial Narrow" w:hAnsi="Arial Narrow"/>
                <w:noProof w:val="0"/>
                <w:sz w:val="22"/>
                <w:szCs w:val="22"/>
              </w:rPr>
            </w:pPr>
          </w:p>
        </w:tc>
        <w:tc>
          <w:tcPr>
            <w:tcW w:w="2008" w:type="dxa"/>
            <w:shd w:val="clear" w:color="auto" w:fill="auto"/>
          </w:tcPr>
          <w:p w:rsidR="001C4B0B" w:rsidRPr="00A44A2F" w:rsidRDefault="001C4B0B" w:rsidP="001C4B0B">
            <w:pPr>
              <w:rPr>
                <w:rFonts w:ascii="Arial Narrow" w:hAnsi="Arial Narrow"/>
                <w:noProof w:val="0"/>
                <w:sz w:val="22"/>
                <w:szCs w:val="22"/>
              </w:rPr>
            </w:pPr>
          </w:p>
        </w:tc>
        <w:tc>
          <w:tcPr>
            <w:tcW w:w="2371" w:type="dxa"/>
            <w:shd w:val="clear" w:color="auto" w:fill="auto"/>
          </w:tcPr>
          <w:p w:rsidR="001C4B0B" w:rsidRPr="00A44A2F" w:rsidRDefault="001C4B0B" w:rsidP="001C4B0B">
            <w:pPr>
              <w:rPr>
                <w:rFonts w:ascii="Arial Narrow" w:hAnsi="Arial Narrow"/>
                <w:noProof w:val="0"/>
                <w:sz w:val="22"/>
                <w:szCs w:val="22"/>
              </w:rPr>
            </w:pPr>
          </w:p>
        </w:tc>
      </w:tr>
    </w:tbl>
    <w:p w:rsidR="001C4B0B" w:rsidRPr="00A44A2F" w:rsidRDefault="001C4B0B" w:rsidP="001C4B0B">
      <w:pPr>
        <w:tabs>
          <w:tab w:val="left" w:pos="6840"/>
        </w:tabs>
        <w:ind w:right="-119"/>
        <w:rPr>
          <w:rFonts w:ascii="Arial Narrow" w:hAnsi="Arial Narrow"/>
          <w:noProof w:val="0"/>
          <w:spacing w:val="-2"/>
          <w:sz w:val="22"/>
          <w:szCs w:val="22"/>
          <w:lang w:eastAsia="hi-IN" w:bidi="hi-IN"/>
        </w:rPr>
      </w:pPr>
    </w:p>
    <w:p w:rsidR="001C4B0B" w:rsidRPr="00A44A2F" w:rsidRDefault="001C4B0B" w:rsidP="001C4B0B">
      <w:pPr>
        <w:tabs>
          <w:tab w:val="left" w:pos="8280"/>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 xml:space="preserve">9. Acepto que en caso de que el contenido de la presente declaración no corresponda a la verdad, la entidad contratante: </w:t>
      </w:r>
    </w:p>
    <w:p w:rsidR="001C4B0B" w:rsidRPr="00A44A2F" w:rsidRDefault="001C4B0B" w:rsidP="001C4B0B">
      <w:pPr>
        <w:tabs>
          <w:tab w:val="left" w:pos="6840"/>
        </w:tabs>
        <w:ind w:right="-119"/>
        <w:rPr>
          <w:rFonts w:ascii="Arial Narrow" w:hAnsi="Arial Narrow"/>
          <w:noProof w:val="0"/>
          <w:spacing w:val="-2"/>
          <w:sz w:val="22"/>
          <w:szCs w:val="22"/>
          <w:lang w:eastAsia="hi-IN" w:bidi="hi-IN"/>
        </w:rPr>
      </w:pPr>
    </w:p>
    <w:p w:rsidR="001C4B0B" w:rsidRPr="00A44A2F" w:rsidRDefault="001C4B0B" w:rsidP="001C4B0B">
      <w:pPr>
        <w:tabs>
          <w:tab w:val="left" w:pos="22680"/>
        </w:tabs>
        <w:ind w:left="360"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 xml:space="preserve">a) Descalifique a mi representada como oferente; o, </w:t>
      </w:r>
    </w:p>
    <w:p w:rsidR="001C4B0B" w:rsidRPr="00A44A2F" w:rsidRDefault="001C4B0B" w:rsidP="001C4B0B">
      <w:pPr>
        <w:tabs>
          <w:tab w:val="left" w:pos="22680"/>
        </w:tabs>
        <w:ind w:right="-119"/>
        <w:rPr>
          <w:rFonts w:ascii="Arial Narrow" w:hAnsi="Arial Narrow"/>
          <w:noProof w:val="0"/>
          <w:spacing w:val="-2"/>
          <w:sz w:val="22"/>
          <w:szCs w:val="22"/>
          <w:lang w:eastAsia="hi-IN" w:bidi="hi-IN"/>
        </w:rPr>
      </w:pPr>
    </w:p>
    <w:p w:rsidR="001C4B0B" w:rsidRPr="00A44A2F" w:rsidRDefault="001C4B0B" w:rsidP="001C4B0B">
      <w:pPr>
        <w:tabs>
          <w:tab w:val="left" w:pos="22680"/>
        </w:tabs>
        <w:ind w:left="360"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 xml:space="preserve">b) </w:t>
      </w:r>
      <w:r w:rsidRPr="00A44A2F">
        <w:rPr>
          <w:rFonts w:ascii="Arial Narrow" w:hAnsi="Arial Narrow"/>
          <w:noProof w:val="0"/>
          <w:spacing w:val="-2"/>
          <w:sz w:val="22"/>
          <w:szCs w:val="22"/>
        </w:rPr>
        <w:t xml:space="preserve">Proceda a la terminación unilateral del contrato respectivo, si tal comprobación ocurriere durante la vigencia de la relación contractual.  </w:t>
      </w:r>
    </w:p>
    <w:p w:rsidR="001C4B0B" w:rsidRPr="00A44A2F" w:rsidRDefault="001C4B0B" w:rsidP="001C4B0B">
      <w:pPr>
        <w:tabs>
          <w:tab w:val="left" w:pos="6840"/>
        </w:tabs>
        <w:ind w:right="-119"/>
        <w:rPr>
          <w:rFonts w:ascii="Arial Narrow" w:hAnsi="Arial Narrow"/>
          <w:noProof w:val="0"/>
          <w:spacing w:val="-2"/>
          <w:sz w:val="22"/>
          <w:szCs w:val="22"/>
          <w:lang w:eastAsia="hi-IN" w:bidi="hi-IN"/>
        </w:rPr>
      </w:pPr>
    </w:p>
    <w:p w:rsidR="001C4B0B" w:rsidRPr="00A44A2F" w:rsidRDefault="001C4B0B" w:rsidP="001C4B0B">
      <w:pPr>
        <w:tabs>
          <w:tab w:val="left" w:pos="14760"/>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Además, me allano a responder por los daños y perjuicios que estos actos ocasionen.</w:t>
      </w:r>
    </w:p>
    <w:p w:rsidR="001C4B0B" w:rsidRPr="00A44A2F" w:rsidRDefault="001C4B0B" w:rsidP="001C4B0B">
      <w:pPr>
        <w:tabs>
          <w:tab w:val="left" w:pos="14760"/>
        </w:tabs>
        <w:ind w:right="-119"/>
        <w:rPr>
          <w:rFonts w:ascii="Arial Narrow" w:hAnsi="Arial Narrow"/>
          <w:noProof w:val="0"/>
          <w:spacing w:val="-2"/>
          <w:sz w:val="22"/>
          <w:szCs w:val="22"/>
          <w:lang w:eastAsia="hi-IN" w:bidi="hi-IN"/>
        </w:rPr>
      </w:pPr>
    </w:p>
    <w:p w:rsidR="001C4B0B" w:rsidRPr="00A44A2F" w:rsidRDefault="001C4B0B" w:rsidP="001C4B0B">
      <w:pPr>
        <w:tabs>
          <w:tab w:val="left" w:pos="-720"/>
        </w:tabs>
        <w:rPr>
          <w:rFonts w:ascii="Arial Narrow" w:hAnsi="Arial Narrow"/>
          <w:b/>
          <w:bCs/>
          <w:noProof w:val="0"/>
          <w:sz w:val="22"/>
          <w:szCs w:val="22"/>
          <w:lang w:eastAsia="es-EC" w:bidi="hi-IN"/>
        </w:rPr>
      </w:pPr>
    </w:p>
    <w:p w:rsidR="001C4B0B" w:rsidRPr="00A44A2F" w:rsidRDefault="001C4B0B" w:rsidP="001C4B0B">
      <w:pPr>
        <w:pStyle w:val="Prrafodelista"/>
        <w:tabs>
          <w:tab w:val="left" w:pos="6840"/>
        </w:tabs>
        <w:spacing w:line="276" w:lineRule="auto"/>
        <w:ind w:right="-119"/>
        <w:jc w:val="both"/>
        <w:rPr>
          <w:rFonts w:ascii="Arial Narrow" w:hAnsi="Arial Narrow"/>
          <w:b/>
          <w:noProof w:val="0"/>
          <w:spacing w:val="-2"/>
          <w:lang w:val="es-EC"/>
        </w:rPr>
      </w:pPr>
      <w:r w:rsidRPr="00A44A2F">
        <w:rPr>
          <w:rFonts w:ascii="Arial Narrow" w:hAnsi="Arial Narrow"/>
          <w:b/>
          <w:noProof w:val="0"/>
          <w:spacing w:val="-2"/>
          <w:lang w:val="es-EC"/>
        </w:rPr>
        <w:t>B. NÓMINA DE SOCIOS, ACCIONISTAS O PARTÍCIPES:</w:t>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b/>
          <w:noProof w:val="0"/>
          <w:spacing w:val="-2"/>
          <w:sz w:val="22"/>
          <w:szCs w:val="22"/>
          <w:lang w:eastAsia="hi-IN" w:bidi="hi-IN"/>
        </w:rPr>
        <w:t>TIPO DE PERSONA JURÍDICA:</w:t>
      </w:r>
      <w:r w:rsidRPr="00A44A2F">
        <w:rPr>
          <w:rFonts w:ascii="Arial Narrow" w:hAnsi="Arial Narrow"/>
          <w:noProof w:val="0"/>
          <w:spacing w:val="-2"/>
          <w:sz w:val="22"/>
          <w:szCs w:val="22"/>
          <w:lang w:eastAsia="hi-IN" w:bidi="hi-IN"/>
        </w:rPr>
        <w:tab/>
        <w:t xml:space="preserve">Compañía Anónima </w:t>
      </w:r>
      <w:r w:rsidRPr="00A44A2F">
        <w:rPr>
          <w:rFonts w:ascii="Arial Narrow" w:hAnsi="Arial Narrow"/>
          <w:noProof w:val="0"/>
          <w:spacing w:val="-2"/>
          <w:sz w:val="22"/>
          <w:szCs w:val="22"/>
          <w:lang w:eastAsia="hi-IN" w:bidi="hi-IN"/>
        </w:rPr>
        <w:tab/>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t xml:space="preserve">Compañía de Responsabilidad Limitada    </w:t>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t xml:space="preserve">Compañía Mixta   </w:t>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t xml:space="preserve">Compañía en Nombre Colectivo  </w:t>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t xml:space="preserve">Compañía en Comandita Simple  </w:t>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t xml:space="preserve">Sociedad Civil </w:t>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t>Corporación</w:t>
      </w:r>
      <w:r w:rsidRPr="00A44A2F">
        <w:rPr>
          <w:rFonts w:ascii="Arial Narrow" w:hAnsi="Arial Narrow"/>
          <w:noProof w:val="0"/>
          <w:spacing w:val="-2"/>
          <w:sz w:val="22"/>
          <w:szCs w:val="22"/>
          <w:lang w:eastAsia="hi-IN" w:bidi="hi-IN"/>
        </w:rPr>
        <w:tab/>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t xml:space="preserve">Fundación   </w:t>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t xml:space="preserve">Asociación o consorcio  </w:t>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t>Otra</w:t>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p>
    <w:tbl>
      <w:tblPr>
        <w:tblW w:w="9300" w:type="dxa"/>
        <w:jc w:val="center"/>
        <w:tblLayout w:type="fixed"/>
        <w:tblCellMar>
          <w:left w:w="0" w:type="dxa"/>
          <w:right w:w="0" w:type="dxa"/>
        </w:tblCellMar>
        <w:tblLook w:val="0000" w:firstRow="0" w:lastRow="0" w:firstColumn="0" w:lastColumn="0" w:noHBand="0" w:noVBand="0"/>
      </w:tblPr>
      <w:tblGrid>
        <w:gridCol w:w="2505"/>
        <w:gridCol w:w="2793"/>
        <w:gridCol w:w="2693"/>
        <w:gridCol w:w="1309"/>
      </w:tblGrid>
      <w:tr w:rsidR="001C4B0B" w:rsidRPr="00A44A2F" w:rsidTr="001C4B0B">
        <w:trPr>
          <w:jc w:val="center"/>
        </w:trPr>
        <w:tc>
          <w:tcPr>
            <w:tcW w:w="2505"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Nombres completos del socio(s), accionista(s), partícipe(s)</w:t>
            </w:r>
          </w:p>
          <w:p w:rsidR="001C4B0B" w:rsidRPr="00A44A2F" w:rsidRDefault="001C4B0B" w:rsidP="001C4B0B">
            <w:pPr>
              <w:tabs>
                <w:tab w:val="center" w:pos="1984"/>
              </w:tabs>
              <w:ind w:right="-119"/>
              <w:jc w:val="center"/>
              <w:rPr>
                <w:rFonts w:ascii="Arial Narrow" w:hAnsi="Arial Narrow"/>
                <w:b/>
                <w:noProof w:val="0"/>
                <w:spacing w:val="-2"/>
                <w:sz w:val="22"/>
                <w:szCs w:val="22"/>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Número de cédula de</w:t>
            </w:r>
          </w:p>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 xml:space="preserve">identidad, ruc o </w:t>
            </w:r>
          </w:p>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 xml:space="preserve">identificación similar </w:t>
            </w:r>
          </w:p>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 xml:space="preserve">emitida por país extranjero, </w:t>
            </w:r>
          </w:p>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de ser el caso</w:t>
            </w:r>
          </w:p>
        </w:tc>
        <w:tc>
          <w:tcPr>
            <w:tcW w:w="26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Porcentaje de participación</w:t>
            </w:r>
          </w:p>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 xml:space="preserve">en la estructura de </w:t>
            </w:r>
          </w:p>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propiedad</w:t>
            </w:r>
          </w:p>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de la persona jurídica</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Domicilio</w:t>
            </w:r>
          </w:p>
          <w:p w:rsidR="001C4B0B" w:rsidRPr="00A44A2F" w:rsidRDefault="001C4B0B" w:rsidP="001C4B0B">
            <w:pPr>
              <w:tabs>
                <w:tab w:val="center" w:pos="1984"/>
              </w:tabs>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Fiscal</w:t>
            </w:r>
          </w:p>
        </w:tc>
      </w:tr>
      <w:tr w:rsidR="001C4B0B" w:rsidRPr="00A44A2F" w:rsidTr="001C4B0B">
        <w:trPr>
          <w:jc w:val="center"/>
        </w:trPr>
        <w:tc>
          <w:tcPr>
            <w:tcW w:w="2505"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r>
      <w:tr w:rsidR="001C4B0B" w:rsidRPr="00A44A2F" w:rsidTr="001C4B0B">
        <w:trPr>
          <w:jc w:val="center"/>
        </w:trPr>
        <w:tc>
          <w:tcPr>
            <w:tcW w:w="2505"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r>
      <w:tr w:rsidR="001C4B0B" w:rsidRPr="00A44A2F" w:rsidTr="001C4B0B">
        <w:trPr>
          <w:jc w:val="center"/>
        </w:trPr>
        <w:tc>
          <w:tcPr>
            <w:tcW w:w="2505"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r>
      <w:tr w:rsidR="001C4B0B" w:rsidRPr="00A44A2F" w:rsidTr="001C4B0B">
        <w:trPr>
          <w:jc w:val="center"/>
        </w:trPr>
        <w:tc>
          <w:tcPr>
            <w:tcW w:w="2505"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r>
      <w:tr w:rsidR="001C4B0B" w:rsidRPr="00A44A2F" w:rsidTr="001C4B0B">
        <w:trPr>
          <w:jc w:val="center"/>
        </w:trPr>
        <w:tc>
          <w:tcPr>
            <w:tcW w:w="2505"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7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r>
    </w:tbl>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r w:rsidRPr="00A44A2F">
        <w:rPr>
          <w:rFonts w:ascii="Arial Narrow" w:hAnsi="Arial Narrow"/>
          <w:noProof w:val="0"/>
          <w:spacing w:val="-2"/>
          <w:sz w:val="22"/>
          <w:szCs w:val="22"/>
          <w:lang w:eastAsia="hi-IN" w:bidi="hi-IN"/>
        </w:rPr>
        <w:tab/>
      </w: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r w:rsidRPr="00A44A2F">
        <w:rPr>
          <w:rFonts w:ascii="Arial Narrow" w:hAnsi="Arial Narrow"/>
          <w:noProof w:val="0"/>
          <w:spacing w:val="-2"/>
          <w:sz w:val="22"/>
          <w:szCs w:val="22"/>
          <w:lang w:eastAsia="hi-IN" w:bidi="hi-IN"/>
        </w:rPr>
        <w:t>NOTA: Si el socio (s), accionista (s) o partícipe (s) mayoritario (s) es una persona jurídica, de igual forma, se deberá identificar los nombres completos de todos los socio (s), accionista (s) o partícipe (s) hasta persona natural, para lo que se usará el siguiente formato:</w:t>
      </w:r>
    </w:p>
    <w:p w:rsidR="00E443B8" w:rsidRPr="00A44A2F" w:rsidRDefault="00E443B8" w:rsidP="001C4B0B">
      <w:pPr>
        <w:shd w:val="clear" w:color="auto" w:fill="FFFFFF"/>
        <w:tabs>
          <w:tab w:val="center" w:pos="1984"/>
        </w:tabs>
        <w:ind w:right="-119"/>
        <w:rPr>
          <w:rFonts w:ascii="Arial Narrow" w:hAnsi="Arial Narrow"/>
          <w:noProof w:val="0"/>
          <w:spacing w:val="-2"/>
          <w:sz w:val="22"/>
          <w:szCs w:val="22"/>
          <w:lang w:eastAsia="hi-IN" w:bidi="hi-IN"/>
        </w:rPr>
      </w:pPr>
    </w:p>
    <w:p w:rsidR="001C4B0B" w:rsidRPr="00A44A2F" w:rsidRDefault="001C4B0B" w:rsidP="001C4B0B">
      <w:pPr>
        <w:shd w:val="clear" w:color="auto" w:fill="FFFFFF"/>
        <w:tabs>
          <w:tab w:val="center" w:pos="1984"/>
        </w:tabs>
        <w:ind w:right="-119"/>
        <w:rPr>
          <w:rFonts w:ascii="Arial Narrow" w:hAnsi="Arial Narrow"/>
          <w:noProof w:val="0"/>
          <w:spacing w:val="-2"/>
          <w:sz w:val="22"/>
          <w:szCs w:val="22"/>
          <w:lang w:eastAsia="hi-IN" w:bidi="hi-IN"/>
        </w:rPr>
      </w:pPr>
    </w:p>
    <w:tbl>
      <w:tblPr>
        <w:tblW w:w="10274" w:type="dxa"/>
        <w:jc w:val="center"/>
        <w:tblLayout w:type="fixed"/>
        <w:tblCellMar>
          <w:left w:w="0" w:type="dxa"/>
          <w:right w:w="0" w:type="dxa"/>
        </w:tblCellMar>
        <w:tblLook w:val="0000" w:firstRow="0" w:lastRow="0" w:firstColumn="0" w:lastColumn="0" w:noHBand="0" w:noVBand="0"/>
      </w:tblPr>
      <w:tblGrid>
        <w:gridCol w:w="3153"/>
        <w:gridCol w:w="3119"/>
        <w:gridCol w:w="2410"/>
        <w:gridCol w:w="1592"/>
      </w:tblGrid>
      <w:tr w:rsidR="001C4B0B" w:rsidRPr="00A44A2F" w:rsidTr="001C4B0B">
        <w:trPr>
          <w:jc w:val="center"/>
        </w:trPr>
        <w:tc>
          <w:tcPr>
            <w:tcW w:w="315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lastRenderedPageBreak/>
              <w:t>Nombres completos del socio(s), accionista(s), partícipe(s)</w:t>
            </w:r>
          </w:p>
        </w:tc>
        <w:tc>
          <w:tcPr>
            <w:tcW w:w="3119"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 xml:space="preserve">Número de cédula de identidad, ruc o identificación similar emitida por país extranjero, de </w:t>
            </w:r>
          </w:p>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ser el caso</w:t>
            </w:r>
          </w:p>
        </w:tc>
        <w:tc>
          <w:tcPr>
            <w:tcW w:w="2410"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 xml:space="preserve">Porcentaje de participación en la estructura de propiedad </w:t>
            </w:r>
          </w:p>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de la persona jurídica</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Domicilio</w:t>
            </w:r>
          </w:p>
          <w:p w:rsidR="001C4B0B" w:rsidRPr="00A44A2F" w:rsidRDefault="001C4B0B" w:rsidP="001C4B0B">
            <w:pPr>
              <w:tabs>
                <w:tab w:val="center" w:pos="1984"/>
              </w:tabs>
              <w:ind w:right="-119"/>
              <w:jc w:val="center"/>
              <w:rPr>
                <w:rFonts w:ascii="Arial Narrow" w:hAnsi="Arial Narrow"/>
                <w:b/>
                <w:noProof w:val="0"/>
                <w:spacing w:val="-2"/>
                <w:sz w:val="22"/>
                <w:szCs w:val="22"/>
                <w:lang w:eastAsia="hi-IN" w:bidi="hi-IN"/>
              </w:rPr>
            </w:pPr>
            <w:r w:rsidRPr="00A44A2F">
              <w:rPr>
                <w:rFonts w:ascii="Arial Narrow" w:hAnsi="Arial Narrow"/>
                <w:b/>
                <w:noProof w:val="0"/>
                <w:spacing w:val="-2"/>
                <w:sz w:val="22"/>
                <w:szCs w:val="22"/>
                <w:lang w:eastAsia="hi-IN" w:bidi="hi-IN"/>
              </w:rPr>
              <w:t>Fiscal</w:t>
            </w:r>
          </w:p>
        </w:tc>
      </w:tr>
      <w:tr w:rsidR="001C4B0B" w:rsidRPr="00A44A2F" w:rsidTr="001C4B0B">
        <w:trPr>
          <w:jc w:val="center"/>
        </w:trPr>
        <w:tc>
          <w:tcPr>
            <w:tcW w:w="315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3119"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410"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r>
      <w:tr w:rsidR="001C4B0B" w:rsidRPr="00A44A2F" w:rsidTr="001C4B0B">
        <w:trPr>
          <w:jc w:val="center"/>
        </w:trPr>
        <w:tc>
          <w:tcPr>
            <w:tcW w:w="315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3119"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410"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r>
      <w:tr w:rsidR="001C4B0B" w:rsidRPr="00A44A2F" w:rsidTr="001C4B0B">
        <w:trPr>
          <w:jc w:val="center"/>
        </w:trPr>
        <w:tc>
          <w:tcPr>
            <w:tcW w:w="315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3119"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410"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r>
      <w:tr w:rsidR="001C4B0B" w:rsidRPr="00A44A2F" w:rsidTr="001C4B0B">
        <w:trPr>
          <w:jc w:val="center"/>
        </w:trPr>
        <w:tc>
          <w:tcPr>
            <w:tcW w:w="3153"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3119"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2410" w:type="dxa"/>
            <w:tcBorders>
              <w:top w:val="single" w:sz="4" w:space="0" w:color="000000"/>
              <w:left w:val="single" w:sz="4" w:space="0" w:color="000000"/>
              <w:bottom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tabs>
                <w:tab w:val="center" w:pos="1984"/>
              </w:tabs>
              <w:snapToGrid w:val="0"/>
              <w:ind w:right="-119"/>
              <w:rPr>
                <w:rFonts w:ascii="Arial Narrow" w:hAnsi="Arial Narrow"/>
                <w:noProof w:val="0"/>
                <w:spacing w:val="-2"/>
                <w:sz w:val="22"/>
                <w:szCs w:val="22"/>
                <w:lang w:eastAsia="hi-IN" w:bidi="hi-IN"/>
              </w:rPr>
            </w:pPr>
          </w:p>
        </w:tc>
      </w:tr>
    </w:tbl>
    <w:p w:rsidR="001C4B0B" w:rsidRPr="00A44A2F" w:rsidRDefault="001C4B0B" w:rsidP="001C4B0B">
      <w:pPr>
        <w:tabs>
          <w:tab w:val="left" w:pos="-720"/>
        </w:tabs>
        <w:rPr>
          <w:rFonts w:ascii="Arial Narrow" w:hAnsi="Arial Narrow"/>
          <w:bCs/>
          <w:i/>
          <w:noProof w:val="0"/>
          <w:sz w:val="22"/>
          <w:szCs w:val="22"/>
          <w:lang w:eastAsia="es-EC" w:bidi="hi-IN"/>
        </w:rPr>
      </w:pPr>
    </w:p>
    <w:p w:rsidR="001C4B0B" w:rsidRPr="00A44A2F" w:rsidRDefault="001C4B0B" w:rsidP="001C4B0B">
      <w:pPr>
        <w:rPr>
          <w:rFonts w:ascii="Arial Narrow" w:eastAsia="Calibri" w:hAnsi="Arial Narrow"/>
          <w:b/>
          <w:noProof w:val="0"/>
          <w:sz w:val="22"/>
          <w:szCs w:val="22"/>
        </w:rPr>
      </w:pPr>
      <w:r w:rsidRPr="00A44A2F">
        <w:rPr>
          <w:rFonts w:ascii="Arial Narrow" w:eastAsia="Calibri" w:hAnsi="Arial Narrow"/>
          <w:b/>
          <w:noProof w:val="0"/>
          <w:sz w:val="22"/>
          <w:szCs w:val="22"/>
        </w:rPr>
        <w:t>C. DISPOSICIONES ESPECÍFICAS PARA PERSONAS NATURALES.</w:t>
      </w:r>
    </w:p>
    <w:p w:rsidR="001C4B0B" w:rsidRPr="00A44A2F" w:rsidRDefault="001C4B0B" w:rsidP="001C4B0B">
      <w:pPr>
        <w:rPr>
          <w:rFonts w:ascii="Arial Narrow" w:eastAsia="Calibri" w:hAnsi="Arial Narrow"/>
          <w:noProof w:val="0"/>
          <w:sz w:val="22"/>
          <w:szCs w:val="22"/>
        </w:rPr>
      </w:pPr>
    </w:p>
    <w:p w:rsidR="001C4B0B" w:rsidRPr="00A44A2F" w:rsidRDefault="001C4B0B" w:rsidP="001C4B0B">
      <w:pPr>
        <w:contextualSpacing/>
        <w:rPr>
          <w:rFonts w:ascii="Arial Narrow" w:eastAsia="Calibri" w:hAnsi="Arial Narrow"/>
          <w:noProof w:val="0"/>
          <w:sz w:val="22"/>
          <w:szCs w:val="22"/>
        </w:rPr>
      </w:pPr>
      <w:r w:rsidRPr="00A44A2F">
        <w:rPr>
          <w:rFonts w:ascii="Arial Narrow" w:eastAsia="Calibri" w:hAnsi="Arial Narrow"/>
          <w:b/>
          <w:noProof w:val="0"/>
          <w:sz w:val="22"/>
          <w:szCs w:val="22"/>
        </w:rPr>
        <w:t>1</w:t>
      </w:r>
      <w:r w:rsidRPr="00A44A2F">
        <w:rPr>
          <w:rFonts w:ascii="Arial Narrow" w:eastAsia="Calibri" w:hAnsi="Arial Narrow"/>
          <w:noProof w:val="0"/>
          <w:sz w:val="22"/>
          <w:szCs w:val="22"/>
        </w:rPr>
        <w:t>. En caso de contar de forma directa o indirecta con bienes o capitales de cualquier naturaleza en aquellos territorios considerados por la entidad competente como paraísos fiscales, describirá a continuación los mismos:</w:t>
      </w:r>
    </w:p>
    <w:p w:rsidR="001C4B0B" w:rsidRPr="00A44A2F" w:rsidRDefault="001C4B0B" w:rsidP="001C4B0B">
      <w:pPr>
        <w:tabs>
          <w:tab w:val="left" w:pos="6840"/>
        </w:tabs>
        <w:ind w:right="-119"/>
        <w:rPr>
          <w:rFonts w:ascii="Arial Narrow" w:hAnsi="Arial Narrow"/>
          <w:noProof w:val="0"/>
          <w:spacing w:val="-2"/>
          <w:sz w:val="22"/>
          <w:szCs w:val="22"/>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44"/>
        <w:gridCol w:w="3058"/>
      </w:tblGrid>
      <w:tr w:rsidR="001C4B0B" w:rsidRPr="00A44A2F" w:rsidTr="001C4B0B">
        <w:tc>
          <w:tcPr>
            <w:tcW w:w="2376" w:type="dxa"/>
            <w:shd w:val="clear" w:color="auto" w:fill="auto"/>
          </w:tcPr>
          <w:p w:rsidR="001C4B0B" w:rsidRPr="00A44A2F" w:rsidRDefault="001C4B0B" w:rsidP="001C4B0B">
            <w:pPr>
              <w:tabs>
                <w:tab w:val="left" w:pos="6840"/>
              </w:tabs>
              <w:ind w:right="-119"/>
              <w:jc w:val="center"/>
              <w:rPr>
                <w:rFonts w:ascii="Arial Narrow" w:eastAsia="Calibri" w:hAnsi="Arial Narrow"/>
                <w:b/>
                <w:noProof w:val="0"/>
                <w:spacing w:val="-2"/>
                <w:sz w:val="22"/>
                <w:szCs w:val="22"/>
                <w:lang w:eastAsia="hi-IN" w:bidi="hi-IN"/>
              </w:rPr>
            </w:pPr>
            <w:r w:rsidRPr="00A44A2F">
              <w:rPr>
                <w:rFonts w:ascii="Arial Narrow" w:eastAsia="Calibri" w:hAnsi="Arial Narrow"/>
                <w:b/>
                <w:noProof w:val="0"/>
                <w:spacing w:val="-2"/>
                <w:sz w:val="22"/>
                <w:szCs w:val="22"/>
                <w:lang w:eastAsia="hi-IN" w:bidi="hi-IN"/>
              </w:rPr>
              <w:t>Bien, capital o cuenta financiera</w:t>
            </w:r>
          </w:p>
        </w:tc>
        <w:tc>
          <w:tcPr>
            <w:tcW w:w="3544" w:type="dxa"/>
            <w:shd w:val="clear" w:color="auto" w:fill="auto"/>
          </w:tcPr>
          <w:p w:rsidR="001C4B0B" w:rsidRPr="00A44A2F" w:rsidRDefault="001C4B0B" w:rsidP="001C4B0B">
            <w:pPr>
              <w:tabs>
                <w:tab w:val="left" w:pos="6840"/>
              </w:tabs>
              <w:ind w:right="-119"/>
              <w:jc w:val="center"/>
              <w:rPr>
                <w:rFonts w:ascii="Arial Narrow" w:eastAsia="Calibri" w:hAnsi="Arial Narrow"/>
                <w:b/>
                <w:noProof w:val="0"/>
                <w:spacing w:val="-2"/>
                <w:sz w:val="22"/>
                <w:szCs w:val="22"/>
                <w:lang w:eastAsia="hi-IN" w:bidi="hi-IN"/>
              </w:rPr>
            </w:pPr>
            <w:r w:rsidRPr="00A44A2F">
              <w:rPr>
                <w:rFonts w:ascii="Arial Narrow" w:eastAsia="Calibri" w:hAnsi="Arial Narrow"/>
                <w:b/>
                <w:noProof w:val="0"/>
                <w:spacing w:val="-2"/>
                <w:sz w:val="22"/>
                <w:szCs w:val="22"/>
                <w:lang w:eastAsia="hi-IN" w:bidi="hi-IN"/>
              </w:rPr>
              <w:t>Descripción y/o detalle de: 1) bienes; 2) acciones, participaciones o capitales; 3) cuenta/s financiera/s (Número de cuenta, nombre de la entidad financiera); o, 4) otros a describir</w:t>
            </w:r>
          </w:p>
        </w:tc>
        <w:tc>
          <w:tcPr>
            <w:tcW w:w="3058" w:type="dxa"/>
            <w:shd w:val="clear" w:color="auto" w:fill="auto"/>
          </w:tcPr>
          <w:p w:rsidR="001C4B0B" w:rsidRPr="00A44A2F" w:rsidRDefault="001C4B0B" w:rsidP="001C4B0B">
            <w:pPr>
              <w:tabs>
                <w:tab w:val="left" w:pos="6840"/>
              </w:tabs>
              <w:ind w:right="-119"/>
              <w:jc w:val="center"/>
              <w:rPr>
                <w:rFonts w:ascii="Arial Narrow" w:eastAsia="Calibri" w:hAnsi="Arial Narrow"/>
                <w:b/>
                <w:noProof w:val="0"/>
                <w:spacing w:val="-2"/>
                <w:sz w:val="22"/>
                <w:szCs w:val="22"/>
                <w:lang w:eastAsia="hi-IN" w:bidi="hi-IN"/>
              </w:rPr>
            </w:pPr>
            <w:r w:rsidRPr="00A44A2F">
              <w:rPr>
                <w:rFonts w:ascii="Arial Narrow" w:eastAsia="Calibri" w:hAnsi="Arial Narrow"/>
                <w:b/>
                <w:noProof w:val="0"/>
                <w:spacing w:val="-2"/>
                <w:sz w:val="22"/>
                <w:szCs w:val="22"/>
                <w:lang w:eastAsia="hi-IN" w:bidi="hi-IN"/>
              </w:rPr>
              <w:t>País del Paraíso Fiscal que se encuentra el bien, capital, acciones, participaciones o cuenta/s financiera/s.</w:t>
            </w:r>
          </w:p>
        </w:tc>
      </w:tr>
      <w:tr w:rsidR="001C4B0B" w:rsidRPr="00A44A2F" w:rsidTr="001C4B0B">
        <w:tc>
          <w:tcPr>
            <w:tcW w:w="2376"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544"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058"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r>
      <w:tr w:rsidR="001C4B0B" w:rsidRPr="00A44A2F" w:rsidTr="001C4B0B">
        <w:tc>
          <w:tcPr>
            <w:tcW w:w="2376"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544"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058"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r>
      <w:tr w:rsidR="001C4B0B" w:rsidRPr="00A44A2F" w:rsidTr="001C4B0B">
        <w:tc>
          <w:tcPr>
            <w:tcW w:w="2376"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544"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c>
          <w:tcPr>
            <w:tcW w:w="3058" w:type="dxa"/>
            <w:shd w:val="clear" w:color="auto" w:fill="auto"/>
          </w:tcPr>
          <w:p w:rsidR="001C4B0B" w:rsidRPr="00A44A2F" w:rsidRDefault="001C4B0B" w:rsidP="001C4B0B">
            <w:pPr>
              <w:tabs>
                <w:tab w:val="left" w:pos="6840"/>
              </w:tabs>
              <w:ind w:right="-119"/>
              <w:rPr>
                <w:rFonts w:ascii="Arial Narrow" w:eastAsia="Calibri" w:hAnsi="Arial Narrow"/>
                <w:noProof w:val="0"/>
                <w:spacing w:val="-2"/>
                <w:sz w:val="22"/>
                <w:szCs w:val="22"/>
                <w:lang w:eastAsia="hi-IN" w:bidi="hi-IN"/>
              </w:rPr>
            </w:pPr>
          </w:p>
        </w:tc>
      </w:tr>
    </w:tbl>
    <w:p w:rsidR="001C4B0B" w:rsidRPr="00A44A2F" w:rsidRDefault="001C4B0B" w:rsidP="001C4B0B">
      <w:pPr>
        <w:tabs>
          <w:tab w:val="left" w:pos="6840"/>
        </w:tabs>
        <w:ind w:right="-119"/>
        <w:rPr>
          <w:rFonts w:ascii="Arial Narrow" w:hAnsi="Arial Narrow"/>
          <w:noProof w:val="0"/>
          <w:spacing w:val="-2"/>
          <w:sz w:val="22"/>
          <w:szCs w:val="22"/>
          <w:lang w:eastAsia="hi-IN" w:bidi="hi-IN"/>
        </w:rPr>
      </w:pPr>
    </w:p>
    <w:p w:rsidR="001C4B0B" w:rsidRPr="00A44A2F" w:rsidRDefault="001C4B0B" w:rsidP="001C4B0B">
      <w:pPr>
        <w:tabs>
          <w:tab w:val="left" w:pos="-720"/>
        </w:tabs>
        <w:rPr>
          <w:rFonts w:ascii="Arial Narrow" w:hAnsi="Arial Narrow"/>
          <w:bCs/>
          <w:noProof w:val="0"/>
          <w:sz w:val="22"/>
          <w:szCs w:val="22"/>
          <w:lang w:eastAsia="es-EC" w:bidi="hi-IN"/>
        </w:rPr>
      </w:pPr>
      <w:r w:rsidRPr="00A44A2F">
        <w:rPr>
          <w:rFonts w:ascii="Arial Narrow" w:hAnsi="Arial Narrow"/>
          <w:b/>
          <w:noProof w:val="0"/>
          <w:spacing w:val="-2"/>
          <w:sz w:val="22"/>
          <w:szCs w:val="22"/>
          <w:lang w:eastAsia="hi-IN" w:bidi="hi-IN"/>
        </w:rPr>
        <w:t>2.</w:t>
      </w:r>
      <w:r w:rsidRPr="00A44A2F">
        <w:rPr>
          <w:rFonts w:ascii="Arial Narrow" w:hAnsi="Arial Narrow"/>
          <w:noProof w:val="0"/>
          <w:spacing w:val="-2"/>
          <w:sz w:val="22"/>
          <w:szCs w:val="22"/>
          <w:lang w:eastAsia="hi-IN" w:bidi="hi-IN"/>
        </w:rPr>
        <w:t xml:space="preserve"> Declaro ser una “Persona Expuesta Políticamente (PEP)” de conformidad a lo previsto en los artículos 42 y 45 del Reglamento General a la Ley Orgánica de Prevención, Detección y Erradicación del Delito de Lavado de Activos y del Fi</w:t>
      </w:r>
      <w:r w:rsidR="00B808E5" w:rsidRPr="00A44A2F">
        <w:rPr>
          <w:rFonts w:ascii="Arial Narrow" w:hAnsi="Arial Narrow"/>
          <w:noProof w:val="0"/>
          <w:spacing w:val="-2"/>
          <w:sz w:val="22"/>
          <w:szCs w:val="22"/>
          <w:lang w:eastAsia="hi-IN" w:bidi="hi-IN"/>
        </w:rPr>
        <w:t xml:space="preserve">nanciamiento de Delitos:     </w:t>
      </w:r>
      <w:r w:rsidRPr="00A44A2F">
        <w:rPr>
          <w:rFonts w:ascii="Arial Narrow" w:hAnsi="Arial Narrow"/>
          <w:noProof w:val="0"/>
          <w:spacing w:val="-2"/>
          <w:sz w:val="22"/>
          <w:szCs w:val="22"/>
          <w:lang w:eastAsia="hi-IN" w:bidi="hi-IN"/>
        </w:rPr>
        <w:t xml:space="preserve">SÍ (   )  </w:t>
      </w:r>
      <w:r w:rsidRPr="00A44A2F">
        <w:rPr>
          <w:rFonts w:ascii="Arial Narrow" w:hAnsi="Arial Narrow"/>
          <w:noProof w:val="0"/>
          <w:spacing w:val="-2"/>
          <w:sz w:val="22"/>
          <w:szCs w:val="22"/>
          <w:lang w:eastAsia="hi-IN" w:bidi="hi-IN"/>
        </w:rPr>
        <w:tab/>
      </w:r>
    </w:p>
    <w:p w:rsidR="001C4B0B" w:rsidRPr="00A44A2F" w:rsidRDefault="001C4B0B" w:rsidP="001C4B0B">
      <w:pPr>
        <w:tabs>
          <w:tab w:val="left" w:pos="-720"/>
        </w:tabs>
        <w:rPr>
          <w:rFonts w:ascii="Arial Narrow" w:hAnsi="Arial Narrow"/>
          <w:bCs/>
          <w:noProof w:val="0"/>
          <w:sz w:val="22"/>
          <w:szCs w:val="22"/>
          <w:lang w:eastAsia="es-EC" w:bidi="hi-IN"/>
        </w:rPr>
      </w:pPr>
    </w:p>
    <w:p w:rsidR="001C4B0B" w:rsidRPr="00A44A2F" w:rsidRDefault="001C4B0B" w:rsidP="001C4B0B">
      <w:pPr>
        <w:rPr>
          <w:rFonts w:ascii="Arial Narrow" w:hAnsi="Arial Narrow"/>
          <w:noProof w:val="0"/>
          <w:sz w:val="22"/>
          <w:szCs w:val="22"/>
        </w:rPr>
      </w:pPr>
      <w:r w:rsidRPr="00A44A2F">
        <w:rPr>
          <w:rFonts w:ascii="Arial Narrow" w:hAnsi="Arial Narrow"/>
          <w:b/>
          <w:noProof w:val="0"/>
          <w:spacing w:val="-2"/>
          <w:sz w:val="22"/>
          <w:szCs w:val="22"/>
          <w:lang w:eastAsia="hi-IN" w:bidi="hi-IN"/>
        </w:rPr>
        <w:t>3.</w:t>
      </w:r>
      <w:r w:rsidRPr="00A44A2F">
        <w:rPr>
          <w:rFonts w:ascii="Arial Narrow" w:hAnsi="Arial Narrow"/>
          <w:noProof w:val="0"/>
          <w:spacing w:val="-2"/>
          <w:sz w:val="22"/>
          <w:szCs w:val="22"/>
          <w:lang w:eastAsia="hi-IN" w:bidi="hi-IN"/>
        </w:rPr>
        <w:t xml:space="preserve"> D</w:t>
      </w:r>
      <w:r w:rsidRPr="00A44A2F">
        <w:rPr>
          <w:rFonts w:ascii="Arial Narrow" w:hAnsi="Arial Narrow"/>
          <w:noProof w:val="0"/>
          <w:sz w:val="22"/>
          <w:szCs w:val="22"/>
          <w:lang w:eastAsia="hi-IN" w:bidi="hi-IN"/>
        </w:rPr>
        <w:t>eclaro que ejerzo una dignidad de elección popular o un cargo en calidad de servidor público.</w:t>
      </w:r>
      <w:r w:rsidRPr="00A44A2F">
        <w:rPr>
          <w:rFonts w:ascii="Arial Narrow" w:hAnsi="Arial Narrow"/>
          <w:noProof w:val="0"/>
          <w:sz w:val="22"/>
          <w:szCs w:val="22"/>
        </w:rPr>
        <w:t xml:space="preserve"> (El oferente deberá agregar la palabra SI, o la palabra, NO, según corresponda).</w:t>
      </w:r>
    </w:p>
    <w:p w:rsidR="001C4B0B" w:rsidRPr="00A44A2F" w:rsidRDefault="001C4B0B" w:rsidP="001C4B0B">
      <w:pPr>
        <w:tabs>
          <w:tab w:val="left" w:pos="0"/>
          <w:tab w:val="left" w:pos="2205"/>
          <w:tab w:val="left" w:pos="3929"/>
        </w:tabs>
        <w:rPr>
          <w:rFonts w:ascii="Arial Narrow" w:hAnsi="Arial Narrow"/>
          <w:noProof w:val="0"/>
          <w:sz w:val="22"/>
          <w:szCs w:val="22"/>
          <w:lang w:eastAsia="hi-IN" w:bidi="hi-IN"/>
        </w:rPr>
      </w:pPr>
    </w:p>
    <w:p w:rsidR="001C4B0B" w:rsidRPr="00A44A2F" w:rsidRDefault="001C4B0B" w:rsidP="001C4B0B">
      <w:pPr>
        <w:rPr>
          <w:rFonts w:ascii="Arial Narrow" w:hAnsi="Arial Narrow"/>
          <w:noProof w:val="0"/>
          <w:sz w:val="22"/>
          <w:szCs w:val="22"/>
        </w:rPr>
      </w:pPr>
      <w:r w:rsidRPr="00A44A2F">
        <w:rPr>
          <w:rFonts w:ascii="Arial Narrow" w:hAnsi="Arial Narrow"/>
          <w:noProof w:val="0"/>
          <w:sz w:val="22"/>
          <w:szCs w:val="22"/>
        </w:rPr>
        <w:t xml:space="preserve">En caso de que la declaración sea afirmativa, el oferente deberá completar la siguiente información: </w:t>
      </w:r>
    </w:p>
    <w:p w:rsidR="001C4B0B" w:rsidRPr="00A44A2F" w:rsidRDefault="001C4B0B" w:rsidP="001C4B0B">
      <w:pPr>
        <w:jc w:val="center"/>
        <w:rPr>
          <w:rFonts w:ascii="Arial Narrow" w:hAnsi="Arial Narrow"/>
          <w:noProof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116"/>
        <w:gridCol w:w="2116"/>
        <w:gridCol w:w="2439"/>
      </w:tblGrid>
      <w:tr w:rsidR="001C4B0B" w:rsidRPr="00A44A2F" w:rsidTr="001C4B0B">
        <w:tc>
          <w:tcPr>
            <w:tcW w:w="2383" w:type="dxa"/>
            <w:shd w:val="clear" w:color="auto" w:fill="auto"/>
          </w:tcPr>
          <w:p w:rsidR="001C4B0B" w:rsidRPr="00A44A2F" w:rsidRDefault="001C4B0B" w:rsidP="001C4B0B">
            <w:pPr>
              <w:jc w:val="center"/>
              <w:rPr>
                <w:rFonts w:ascii="Arial Narrow" w:hAnsi="Arial Narrow"/>
                <w:b/>
                <w:noProof w:val="0"/>
                <w:sz w:val="22"/>
                <w:szCs w:val="22"/>
              </w:rPr>
            </w:pPr>
            <w:r w:rsidRPr="00A44A2F">
              <w:rPr>
                <w:rFonts w:ascii="Arial Narrow" w:hAnsi="Arial Narrow"/>
                <w:b/>
                <w:noProof w:val="0"/>
                <w:sz w:val="22"/>
                <w:szCs w:val="22"/>
              </w:rPr>
              <w:t>Nombres completos</w:t>
            </w:r>
          </w:p>
        </w:tc>
        <w:tc>
          <w:tcPr>
            <w:tcW w:w="2116" w:type="dxa"/>
            <w:shd w:val="clear" w:color="auto" w:fill="auto"/>
          </w:tcPr>
          <w:p w:rsidR="001C4B0B" w:rsidRPr="00A44A2F" w:rsidRDefault="001C4B0B" w:rsidP="001C4B0B">
            <w:pPr>
              <w:jc w:val="center"/>
              <w:rPr>
                <w:rFonts w:ascii="Arial Narrow" w:hAnsi="Arial Narrow"/>
                <w:b/>
                <w:noProof w:val="0"/>
                <w:sz w:val="22"/>
                <w:szCs w:val="22"/>
              </w:rPr>
            </w:pPr>
            <w:r w:rsidRPr="00A44A2F">
              <w:rPr>
                <w:rFonts w:ascii="Arial Narrow" w:hAnsi="Arial Narrow"/>
                <w:b/>
                <w:noProof w:val="0"/>
                <w:sz w:val="22"/>
                <w:szCs w:val="22"/>
              </w:rPr>
              <w:t>Cédula o RUC</w:t>
            </w:r>
          </w:p>
        </w:tc>
        <w:tc>
          <w:tcPr>
            <w:tcW w:w="2116" w:type="dxa"/>
            <w:shd w:val="clear" w:color="auto" w:fill="auto"/>
          </w:tcPr>
          <w:p w:rsidR="001C4B0B" w:rsidRPr="00A44A2F" w:rsidRDefault="001C4B0B" w:rsidP="001C4B0B">
            <w:pPr>
              <w:jc w:val="center"/>
              <w:rPr>
                <w:rFonts w:ascii="Arial Narrow" w:hAnsi="Arial Narrow"/>
                <w:b/>
                <w:noProof w:val="0"/>
                <w:sz w:val="22"/>
                <w:szCs w:val="22"/>
              </w:rPr>
            </w:pPr>
            <w:r w:rsidRPr="00A44A2F">
              <w:rPr>
                <w:rFonts w:ascii="Arial Narrow" w:hAnsi="Arial Narrow"/>
                <w:b/>
                <w:noProof w:val="0"/>
                <w:sz w:val="22"/>
                <w:szCs w:val="22"/>
              </w:rPr>
              <w:t>Cargo o dignidad que ejerce</w:t>
            </w:r>
          </w:p>
        </w:tc>
        <w:tc>
          <w:tcPr>
            <w:tcW w:w="2439" w:type="dxa"/>
            <w:shd w:val="clear" w:color="auto" w:fill="auto"/>
          </w:tcPr>
          <w:p w:rsidR="001C4B0B" w:rsidRPr="00A44A2F" w:rsidRDefault="001C4B0B" w:rsidP="001C4B0B">
            <w:pPr>
              <w:jc w:val="center"/>
              <w:rPr>
                <w:rFonts w:ascii="Arial Narrow" w:hAnsi="Arial Narrow"/>
                <w:b/>
                <w:noProof w:val="0"/>
                <w:sz w:val="22"/>
                <w:szCs w:val="22"/>
              </w:rPr>
            </w:pPr>
            <w:r w:rsidRPr="00A44A2F">
              <w:rPr>
                <w:rFonts w:ascii="Arial Narrow" w:hAnsi="Arial Narrow"/>
                <w:b/>
                <w:noProof w:val="0"/>
                <w:sz w:val="22"/>
                <w:szCs w:val="22"/>
              </w:rPr>
              <w:t>Entidad o Institución que ejerce el cargo o dignidad</w:t>
            </w:r>
          </w:p>
        </w:tc>
      </w:tr>
      <w:tr w:rsidR="001C4B0B" w:rsidRPr="00A44A2F" w:rsidTr="001C4B0B">
        <w:tc>
          <w:tcPr>
            <w:tcW w:w="2383" w:type="dxa"/>
            <w:shd w:val="clear" w:color="auto" w:fill="auto"/>
          </w:tcPr>
          <w:p w:rsidR="001C4B0B" w:rsidRPr="00A44A2F" w:rsidRDefault="001C4B0B" w:rsidP="001C4B0B">
            <w:pPr>
              <w:rPr>
                <w:rFonts w:ascii="Arial Narrow" w:hAnsi="Arial Narrow"/>
                <w:noProof w:val="0"/>
                <w:sz w:val="22"/>
                <w:szCs w:val="22"/>
              </w:rPr>
            </w:pPr>
          </w:p>
        </w:tc>
        <w:tc>
          <w:tcPr>
            <w:tcW w:w="2116" w:type="dxa"/>
            <w:shd w:val="clear" w:color="auto" w:fill="auto"/>
          </w:tcPr>
          <w:p w:rsidR="001C4B0B" w:rsidRPr="00A44A2F" w:rsidRDefault="001C4B0B" w:rsidP="001C4B0B">
            <w:pPr>
              <w:rPr>
                <w:rFonts w:ascii="Arial Narrow" w:hAnsi="Arial Narrow"/>
                <w:noProof w:val="0"/>
                <w:sz w:val="22"/>
                <w:szCs w:val="22"/>
              </w:rPr>
            </w:pPr>
          </w:p>
        </w:tc>
        <w:tc>
          <w:tcPr>
            <w:tcW w:w="2116" w:type="dxa"/>
            <w:shd w:val="clear" w:color="auto" w:fill="auto"/>
          </w:tcPr>
          <w:p w:rsidR="001C4B0B" w:rsidRPr="00A44A2F" w:rsidRDefault="001C4B0B" w:rsidP="001C4B0B">
            <w:pPr>
              <w:rPr>
                <w:rFonts w:ascii="Arial Narrow" w:hAnsi="Arial Narrow"/>
                <w:noProof w:val="0"/>
                <w:sz w:val="22"/>
                <w:szCs w:val="22"/>
              </w:rPr>
            </w:pPr>
          </w:p>
        </w:tc>
        <w:tc>
          <w:tcPr>
            <w:tcW w:w="2439" w:type="dxa"/>
            <w:shd w:val="clear" w:color="auto" w:fill="auto"/>
          </w:tcPr>
          <w:p w:rsidR="001C4B0B" w:rsidRPr="00A44A2F" w:rsidRDefault="001C4B0B" w:rsidP="001C4B0B">
            <w:pPr>
              <w:rPr>
                <w:rFonts w:ascii="Arial Narrow" w:hAnsi="Arial Narrow"/>
                <w:noProof w:val="0"/>
                <w:sz w:val="22"/>
                <w:szCs w:val="22"/>
              </w:rPr>
            </w:pPr>
          </w:p>
        </w:tc>
      </w:tr>
      <w:tr w:rsidR="001C4B0B" w:rsidRPr="00A44A2F" w:rsidTr="001C4B0B">
        <w:tc>
          <w:tcPr>
            <w:tcW w:w="2383" w:type="dxa"/>
            <w:shd w:val="clear" w:color="auto" w:fill="auto"/>
          </w:tcPr>
          <w:p w:rsidR="001C4B0B" w:rsidRPr="00A44A2F" w:rsidRDefault="001C4B0B" w:rsidP="001C4B0B">
            <w:pPr>
              <w:rPr>
                <w:rFonts w:ascii="Arial Narrow" w:hAnsi="Arial Narrow"/>
                <w:noProof w:val="0"/>
                <w:sz w:val="22"/>
                <w:szCs w:val="22"/>
              </w:rPr>
            </w:pPr>
          </w:p>
        </w:tc>
        <w:tc>
          <w:tcPr>
            <w:tcW w:w="2116" w:type="dxa"/>
            <w:shd w:val="clear" w:color="auto" w:fill="auto"/>
          </w:tcPr>
          <w:p w:rsidR="001C4B0B" w:rsidRPr="00A44A2F" w:rsidRDefault="001C4B0B" w:rsidP="001C4B0B">
            <w:pPr>
              <w:rPr>
                <w:rFonts w:ascii="Arial Narrow" w:hAnsi="Arial Narrow"/>
                <w:noProof w:val="0"/>
                <w:sz w:val="22"/>
                <w:szCs w:val="22"/>
              </w:rPr>
            </w:pPr>
          </w:p>
        </w:tc>
        <w:tc>
          <w:tcPr>
            <w:tcW w:w="2116" w:type="dxa"/>
            <w:shd w:val="clear" w:color="auto" w:fill="auto"/>
          </w:tcPr>
          <w:p w:rsidR="001C4B0B" w:rsidRPr="00A44A2F" w:rsidRDefault="001C4B0B" w:rsidP="001C4B0B">
            <w:pPr>
              <w:rPr>
                <w:rFonts w:ascii="Arial Narrow" w:hAnsi="Arial Narrow"/>
                <w:noProof w:val="0"/>
                <w:sz w:val="22"/>
                <w:szCs w:val="22"/>
              </w:rPr>
            </w:pPr>
          </w:p>
        </w:tc>
        <w:tc>
          <w:tcPr>
            <w:tcW w:w="2439" w:type="dxa"/>
            <w:shd w:val="clear" w:color="auto" w:fill="auto"/>
          </w:tcPr>
          <w:p w:rsidR="001C4B0B" w:rsidRPr="00A44A2F" w:rsidRDefault="001C4B0B" w:rsidP="001C4B0B">
            <w:pPr>
              <w:rPr>
                <w:rFonts w:ascii="Arial Narrow" w:hAnsi="Arial Narrow"/>
                <w:noProof w:val="0"/>
                <w:sz w:val="22"/>
                <w:szCs w:val="22"/>
              </w:rPr>
            </w:pPr>
          </w:p>
        </w:tc>
      </w:tr>
      <w:tr w:rsidR="001C4B0B" w:rsidRPr="00A44A2F" w:rsidTr="001C4B0B">
        <w:tc>
          <w:tcPr>
            <w:tcW w:w="2383" w:type="dxa"/>
            <w:shd w:val="clear" w:color="auto" w:fill="auto"/>
          </w:tcPr>
          <w:p w:rsidR="001C4B0B" w:rsidRPr="00A44A2F" w:rsidRDefault="001C4B0B" w:rsidP="001C4B0B">
            <w:pPr>
              <w:rPr>
                <w:rFonts w:ascii="Arial Narrow" w:hAnsi="Arial Narrow"/>
                <w:noProof w:val="0"/>
                <w:sz w:val="22"/>
                <w:szCs w:val="22"/>
              </w:rPr>
            </w:pPr>
          </w:p>
        </w:tc>
        <w:tc>
          <w:tcPr>
            <w:tcW w:w="2116" w:type="dxa"/>
            <w:shd w:val="clear" w:color="auto" w:fill="auto"/>
          </w:tcPr>
          <w:p w:rsidR="001C4B0B" w:rsidRPr="00A44A2F" w:rsidRDefault="001C4B0B" w:rsidP="001C4B0B">
            <w:pPr>
              <w:rPr>
                <w:rFonts w:ascii="Arial Narrow" w:hAnsi="Arial Narrow"/>
                <w:noProof w:val="0"/>
                <w:sz w:val="22"/>
                <w:szCs w:val="22"/>
              </w:rPr>
            </w:pPr>
          </w:p>
        </w:tc>
        <w:tc>
          <w:tcPr>
            <w:tcW w:w="2116" w:type="dxa"/>
            <w:shd w:val="clear" w:color="auto" w:fill="auto"/>
          </w:tcPr>
          <w:p w:rsidR="001C4B0B" w:rsidRPr="00A44A2F" w:rsidRDefault="001C4B0B" w:rsidP="001C4B0B">
            <w:pPr>
              <w:rPr>
                <w:rFonts w:ascii="Arial Narrow" w:hAnsi="Arial Narrow"/>
                <w:noProof w:val="0"/>
                <w:sz w:val="22"/>
                <w:szCs w:val="22"/>
              </w:rPr>
            </w:pPr>
          </w:p>
        </w:tc>
        <w:tc>
          <w:tcPr>
            <w:tcW w:w="2439" w:type="dxa"/>
            <w:shd w:val="clear" w:color="auto" w:fill="auto"/>
          </w:tcPr>
          <w:p w:rsidR="001C4B0B" w:rsidRPr="00A44A2F" w:rsidRDefault="001C4B0B" w:rsidP="001C4B0B">
            <w:pPr>
              <w:rPr>
                <w:rFonts w:ascii="Arial Narrow" w:hAnsi="Arial Narrow"/>
                <w:noProof w:val="0"/>
                <w:sz w:val="22"/>
                <w:szCs w:val="22"/>
              </w:rPr>
            </w:pPr>
          </w:p>
        </w:tc>
      </w:tr>
    </w:tbl>
    <w:p w:rsidR="001C4B0B" w:rsidRPr="00A44A2F" w:rsidRDefault="001C4B0B" w:rsidP="001C4B0B">
      <w:pPr>
        <w:tabs>
          <w:tab w:val="left" w:pos="-720"/>
        </w:tabs>
        <w:rPr>
          <w:rFonts w:ascii="Arial Narrow" w:hAnsi="Arial Narrow"/>
          <w:bCs/>
          <w:noProof w:val="0"/>
          <w:sz w:val="22"/>
          <w:szCs w:val="22"/>
          <w:lang w:eastAsia="es-EC" w:bidi="hi-IN"/>
        </w:rPr>
      </w:pPr>
    </w:p>
    <w:p w:rsidR="001C4B0B" w:rsidRPr="00A44A2F" w:rsidRDefault="001C4B0B" w:rsidP="001C4B0B">
      <w:pPr>
        <w:tabs>
          <w:tab w:val="left" w:pos="-720"/>
        </w:tabs>
        <w:rPr>
          <w:rFonts w:ascii="Arial Narrow" w:hAnsi="Arial Narrow"/>
          <w:bCs/>
          <w:i/>
          <w:noProof w:val="0"/>
          <w:sz w:val="22"/>
          <w:szCs w:val="22"/>
          <w:lang w:eastAsia="es-EC" w:bidi="hi-IN"/>
        </w:rPr>
      </w:pPr>
      <w:r w:rsidRPr="00A44A2F">
        <w:rPr>
          <w:rFonts w:ascii="Arial Narrow" w:hAnsi="Arial Narrow"/>
          <w:bCs/>
          <w:i/>
          <w:noProof w:val="0"/>
          <w:sz w:val="22"/>
          <w:szCs w:val="22"/>
          <w:lang w:eastAsia="es-EC" w:bidi="hi-IN"/>
        </w:rPr>
        <w:t xml:space="preserve">Notas: </w:t>
      </w:r>
    </w:p>
    <w:p w:rsidR="001C4B0B" w:rsidRPr="00A44A2F" w:rsidRDefault="001C4B0B" w:rsidP="001C4B0B">
      <w:pPr>
        <w:tabs>
          <w:tab w:val="left" w:pos="-720"/>
        </w:tabs>
        <w:rPr>
          <w:rFonts w:ascii="Arial Narrow" w:hAnsi="Arial Narrow"/>
          <w:bCs/>
          <w:i/>
          <w:noProof w:val="0"/>
          <w:sz w:val="22"/>
          <w:szCs w:val="22"/>
          <w:lang w:eastAsia="es-EC" w:bidi="hi-IN"/>
        </w:rPr>
      </w:pPr>
    </w:p>
    <w:p w:rsidR="001C4B0B" w:rsidRPr="00A44A2F" w:rsidRDefault="001C4B0B" w:rsidP="0036791B">
      <w:pPr>
        <w:widowControl w:val="0"/>
        <w:numPr>
          <w:ilvl w:val="0"/>
          <w:numId w:val="8"/>
        </w:numPr>
        <w:tabs>
          <w:tab w:val="left" w:pos="-720"/>
        </w:tabs>
        <w:suppressAutoHyphens/>
        <w:autoSpaceDN w:val="0"/>
        <w:spacing w:line="276" w:lineRule="auto"/>
        <w:ind w:left="567" w:hanging="207"/>
        <w:textAlignment w:val="baseline"/>
        <w:rPr>
          <w:rFonts w:ascii="Arial Narrow" w:hAnsi="Arial Narrow"/>
          <w:bCs/>
          <w:i/>
          <w:noProof w:val="0"/>
          <w:sz w:val="22"/>
          <w:szCs w:val="22"/>
          <w:lang w:eastAsia="es-EC" w:bidi="hi-IN"/>
        </w:rPr>
      </w:pPr>
      <w:r w:rsidRPr="00A44A2F">
        <w:rPr>
          <w:rFonts w:ascii="Arial Narrow" w:hAnsi="Arial Narrow"/>
          <w:bCs/>
          <w:i/>
          <w:noProof w:val="0"/>
          <w:sz w:val="22"/>
          <w:szCs w:val="22"/>
          <w:lang w:eastAsia="es-EC" w:bidi="hi-IN"/>
        </w:rPr>
        <w:t>La presente Sección del Formulario de la oferta será llenado por personas jurídicas y personas naturales. (Esta obligación será aplicable también a los partícipes de las asociaciones o consorcios que sean personas jurídicas o naturales.)</w:t>
      </w:r>
    </w:p>
    <w:p w:rsidR="001C4B0B" w:rsidRPr="00A44A2F" w:rsidRDefault="001C4B0B" w:rsidP="001C4B0B">
      <w:pPr>
        <w:tabs>
          <w:tab w:val="left" w:pos="-720"/>
        </w:tabs>
        <w:ind w:left="567"/>
        <w:rPr>
          <w:rFonts w:ascii="Arial Narrow" w:hAnsi="Arial Narrow"/>
          <w:bCs/>
          <w:i/>
          <w:noProof w:val="0"/>
          <w:sz w:val="22"/>
          <w:szCs w:val="22"/>
          <w:lang w:eastAsia="es-EC" w:bidi="hi-IN"/>
        </w:rPr>
      </w:pPr>
    </w:p>
    <w:p w:rsidR="001C4B0B" w:rsidRPr="00A44A2F" w:rsidRDefault="001C4B0B" w:rsidP="0036791B">
      <w:pPr>
        <w:widowControl w:val="0"/>
        <w:numPr>
          <w:ilvl w:val="0"/>
          <w:numId w:val="8"/>
        </w:numPr>
        <w:tabs>
          <w:tab w:val="left" w:pos="-720"/>
        </w:tabs>
        <w:suppressAutoHyphens/>
        <w:autoSpaceDN w:val="0"/>
        <w:spacing w:line="276" w:lineRule="auto"/>
        <w:ind w:left="567" w:hanging="207"/>
        <w:textAlignment w:val="baseline"/>
        <w:rPr>
          <w:rFonts w:ascii="Arial Narrow" w:hAnsi="Arial Narrow"/>
          <w:bCs/>
          <w:i/>
          <w:noProof w:val="0"/>
          <w:szCs w:val="24"/>
          <w:lang w:eastAsia="es-EC" w:bidi="hi-IN"/>
        </w:rPr>
      </w:pPr>
      <w:r w:rsidRPr="00A44A2F">
        <w:rPr>
          <w:rFonts w:ascii="Arial Narrow" w:hAnsi="Arial Narrow"/>
          <w:bCs/>
          <w:i/>
          <w:noProof w:val="0"/>
          <w:sz w:val="22"/>
          <w:szCs w:val="22"/>
          <w:lang w:eastAsia="es-EC" w:bidi="hi-IN"/>
        </w:rPr>
        <w:t>La falta de presentación de esta Sección por parte de la persona jurídica o persona natural, será causal de rechazo de la oferta.</w:t>
      </w:r>
    </w:p>
    <w:p w:rsidR="001C4B0B" w:rsidRPr="00A44A2F" w:rsidRDefault="001C4B0B" w:rsidP="001C4B0B">
      <w:pPr>
        <w:pStyle w:val="Prrafodelista"/>
        <w:rPr>
          <w:rFonts w:ascii="Arial Narrow" w:hAnsi="Arial Narrow"/>
          <w:bCs/>
          <w:i/>
          <w:noProof w:val="0"/>
          <w:szCs w:val="24"/>
          <w:lang w:eastAsia="es-EC" w:bidi="hi-IN"/>
        </w:rPr>
      </w:pPr>
    </w:p>
    <w:p w:rsidR="001C4B0B" w:rsidRPr="00A44A2F" w:rsidRDefault="001C4B0B" w:rsidP="001C4B0B">
      <w:pPr>
        <w:widowControl w:val="0"/>
        <w:tabs>
          <w:tab w:val="left" w:pos="-720"/>
        </w:tabs>
        <w:suppressAutoHyphens/>
        <w:autoSpaceDN w:val="0"/>
        <w:spacing w:line="276" w:lineRule="auto"/>
        <w:ind w:left="567"/>
        <w:textAlignment w:val="baseline"/>
        <w:rPr>
          <w:rFonts w:ascii="Arial Narrow" w:hAnsi="Arial Narrow"/>
          <w:bCs/>
          <w:i/>
          <w:noProof w:val="0"/>
          <w:szCs w:val="24"/>
          <w:lang w:eastAsia="es-EC" w:bidi="hi-IN"/>
        </w:rPr>
      </w:pPr>
    </w:p>
    <w:p w:rsidR="001C4B0B" w:rsidRPr="00A44A2F" w:rsidRDefault="001C4B0B" w:rsidP="00F06D3D">
      <w:pPr>
        <w:spacing w:after="200" w:line="276" w:lineRule="auto"/>
        <w:jc w:val="left"/>
        <w:rPr>
          <w:rFonts w:ascii="Arial Narrow" w:hAnsi="Arial Narrow"/>
          <w:b/>
          <w:szCs w:val="24"/>
        </w:rPr>
      </w:pPr>
      <w:r w:rsidRPr="00A44A2F">
        <w:rPr>
          <w:rFonts w:ascii="Arial Narrow" w:hAnsi="Arial Narrow"/>
          <w:bCs/>
          <w:i/>
          <w:noProof w:val="0"/>
          <w:szCs w:val="24"/>
          <w:lang w:eastAsia="es-EC" w:bidi="hi-IN"/>
        </w:rPr>
        <w:br w:type="page"/>
      </w:r>
      <w:r w:rsidRPr="00A44A2F">
        <w:rPr>
          <w:rFonts w:ascii="Arial Narrow" w:hAnsi="Arial Narrow"/>
          <w:b/>
          <w:szCs w:val="24"/>
        </w:rPr>
        <w:lastRenderedPageBreak/>
        <w:t>1.4.</w:t>
      </w:r>
      <w:r w:rsidRPr="00A44A2F">
        <w:rPr>
          <w:rFonts w:ascii="Arial Narrow" w:hAnsi="Arial Narrow"/>
          <w:b/>
          <w:szCs w:val="24"/>
        </w:rPr>
        <w:tab/>
        <w:t>TABLA DE DESCRIPCIÓN DE RUBROS, UNIDADES, CANTIDADES Y PRECIOS</w:t>
      </w:r>
    </w:p>
    <w:p w:rsidR="001C4B0B" w:rsidRPr="00A44A2F" w:rsidRDefault="00B123D0" w:rsidP="001C4B0B">
      <w:pPr>
        <w:pStyle w:val="explanatorynotes"/>
        <w:spacing w:after="0" w:line="276" w:lineRule="auto"/>
        <w:rPr>
          <w:rFonts w:ascii="Arial Narrow" w:hAnsi="Arial Narrow"/>
          <w:iCs/>
          <w:noProof w:val="0"/>
          <w:sz w:val="22"/>
          <w:szCs w:val="22"/>
        </w:rPr>
      </w:pPr>
      <w:r w:rsidRPr="00A44A2F">
        <w:rPr>
          <w:rFonts w:ascii="Arial Narrow" w:hAnsi="Arial Narrow"/>
          <w:iCs/>
          <w:noProof w:val="0"/>
          <w:sz w:val="22"/>
          <w:szCs w:val="22"/>
        </w:rPr>
        <w:t>Se incluirán las correspondientes tablas de cantidades para los dos rubros: Obras Obligatorias y Gestión y ejecución del Mantenimiento y la propuesta técnica del proyecto conjuntamente con los análisis de precios unitarios de cada uno de lo</w:t>
      </w:r>
      <w:r w:rsidR="00B808E5" w:rsidRPr="00A44A2F">
        <w:rPr>
          <w:rFonts w:ascii="Arial Narrow" w:hAnsi="Arial Narrow"/>
          <w:iCs/>
          <w:noProof w:val="0"/>
          <w:sz w:val="22"/>
          <w:szCs w:val="22"/>
        </w:rPr>
        <w:t>s ítems (Formulario APUs) de la</w:t>
      </w:r>
      <w:r w:rsidRPr="00A44A2F">
        <w:rPr>
          <w:rFonts w:ascii="Arial Narrow" w:hAnsi="Arial Narrow"/>
          <w:iCs/>
          <w:noProof w:val="0"/>
          <w:sz w:val="22"/>
          <w:szCs w:val="22"/>
        </w:rPr>
        <w:t xml:space="preserve"> tabla de cantidades enmarcadas en el monto total contratado.</w:t>
      </w:r>
    </w:p>
    <w:p w:rsidR="001C4B0B" w:rsidRPr="00A44A2F" w:rsidRDefault="001C4B0B" w:rsidP="001C4B0B">
      <w:pPr>
        <w:pStyle w:val="explanatorynotes"/>
        <w:spacing w:after="0" w:line="276" w:lineRule="auto"/>
        <w:rPr>
          <w:rFonts w:ascii="Arial Narrow" w:hAnsi="Arial Narrow"/>
          <w:iCs/>
          <w:noProof w:val="0"/>
          <w:sz w:val="22"/>
          <w:szCs w:val="22"/>
        </w:rPr>
      </w:pPr>
    </w:p>
    <w:p w:rsidR="001C4B0B" w:rsidRPr="00A44A2F" w:rsidRDefault="001C4B0B" w:rsidP="001C4B0B">
      <w:pPr>
        <w:pStyle w:val="explanatorynotes"/>
        <w:spacing w:after="0" w:line="276" w:lineRule="auto"/>
        <w:rPr>
          <w:rFonts w:ascii="Arial Narrow" w:hAnsi="Arial Narrow"/>
          <w:iCs/>
          <w:noProof w:val="0"/>
          <w:sz w:val="22"/>
          <w:szCs w:val="22"/>
        </w:rPr>
      </w:pPr>
      <w:r w:rsidRPr="00A44A2F">
        <w:rPr>
          <w:rFonts w:ascii="Arial Narrow" w:hAnsi="Arial Narrow"/>
          <w:iCs/>
          <w:noProof w:val="0"/>
          <w:sz w:val="22"/>
          <w:szCs w:val="22"/>
        </w:rPr>
        <w:t>Esta información se requerirá para que, conjuntamente con los planes, cronogramas y programaciones de obra y mantenimiento, se evalué los valores a pagar mensualmente en concordancia con lo establecido en las Condiciones y Especificaciones Particulares del Contrato.</w:t>
      </w:r>
    </w:p>
    <w:p w:rsidR="001C4B0B" w:rsidRPr="00A44A2F" w:rsidRDefault="001C4B0B" w:rsidP="001C4B0B">
      <w:pPr>
        <w:pStyle w:val="explanatorynotes"/>
        <w:spacing w:after="0" w:line="276" w:lineRule="auto"/>
        <w:rPr>
          <w:rFonts w:ascii="Arial Narrow" w:hAnsi="Arial Narrow"/>
          <w:iCs/>
          <w:noProof w:val="0"/>
          <w:sz w:val="22"/>
          <w:szCs w:val="22"/>
        </w:rPr>
      </w:pPr>
    </w:p>
    <w:p w:rsidR="001C4B0B" w:rsidRPr="00A44A2F" w:rsidRDefault="001C4B0B" w:rsidP="001C4B0B">
      <w:pPr>
        <w:pStyle w:val="explanatorynotes"/>
        <w:spacing w:after="0" w:line="276" w:lineRule="auto"/>
        <w:rPr>
          <w:rFonts w:ascii="Arial Narrow" w:hAnsi="Arial Narrow"/>
          <w:iCs/>
          <w:noProof w:val="0"/>
          <w:sz w:val="22"/>
          <w:szCs w:val="22"/>
        </w:rPr>
      </w:pPr>
      <w:r w:rsidRPr="00A44A2F">
        <w:rPr>
          <w:rFonts w:ascii="Arial Narrow" w:hAnsi="Arial Narrow"/>
          <w:iCs/>
          <w:noProof w:val="0"/>
          <w:sz w:val="22"/>
          <w:szCs w:val="22"/>
        </w:rPr>
        <w:t xml:space="preserve">Además que la misma información se remitirá, dentro de los primeros 14 días de iniciado el plazo contractual, a la Dirección de Estudios del MTOP, a fin de que se elaboren las correspondientes formulas polinómicas para el cálculo de los </w:t>
      </w:r>
      <w:r w:rsidR="00766F1C" w:rsidRPr="00A44A2F">
        <w:rPr>
          <w:rFonts w:ascii="Arial Narrow" w:hAnsi="Arial Narrow"/>
          <w:iCs/>
          <w:noProof w:val="0"/>
          <w:sz w:val="22"/>
          <w:szCs w:val="22"/>
        </w:rPr>
        <w:t>rea</w:t>
      </w:r>
      <w:r w:rsidRPr="00A44A2F">
        <w:rPr>
          <w:rFonts w:ascii="Arial Narrow" w:hAnsi="Arial Narrow"/>
          <w:iCs/>
          <w:noProof w:val="0"/>
          <w:sz w:val="22"/>
          <w:szCs w:val="22"/>
        </w:rPr>
        <w:t>justes de precios correspondientes.</w:t>
      </w:r>
      <w:r w:rsidR="00547094" w:rsidRPr="00A44A2F">
        <w:rPr>
          <w:rFonts w:ascii="Arial Narrow" w:hAnsi="Arial Narrow"/>
          <w:iCs/>
          <w:noProof w:val="0"/>
          <w:sz w:val="22"/>
          <w:szCs w:val="22"/>
        </w:rPr>
        <w:t xml:space="preserve"> </w:t>
      </w:r>
      <w:r w:rsidR="00F97C7C" w:rsidRPr="00A44A2F">
        <w:rPr>
          <w:rFonts w:ascii="Arial Narrow" w:hAnsi="Arial Narrow"/>
          <w:iCs/>
          <w:noProof w:val="0"/>
          <w:sz w:val="22"/>
          <w:szCs w:val="22"/>
        </w:rPr>
        <w:t>(Fórmulas</w:t>
      </w:r>
      <w:r w:rsidRPr="00A44A2F">
        <w:rPr>
          <w:rFonts w:ascii="Arial Narrow" w:hAnsi="Arial Narrow"/>
          <w:iCs/>
          <w:noProof w:val="0"/>
          <w:sz w:val="22"/>
          <w:szCs w:val="22"/>
        </w:rPr>
        <w:t xml:space="preserve"> de </w:t>
      </w:r>
      <w:r w:rsidR="00766F1C" w:rsidRPr="00A44A2F">
        <w:rPr>
          <w:rFonts w:ascii="Arial Narrow" w:hAnsi="Arial Narrow"/>
          <w:iCs/>
          <w:noProof w:val="0"/>
          <w:sz w:val="22"/>
          <w:szCs w:val="22"/>
        </w:rPr>
        <w:t>rea</w:t>
      </w:r>
      <w:r w:rsidRPr="00A44A2F">
        <w:rPr>
          <w:rFonts w:ascii="Arial Narrow" w:hAnsi="Arial Narrow"/>
          <w:iCs/>
          <w:noProof w:val="0"/>
          <w:sz w:val="22"/>
          <w:szCs w:val="22"/>
        </w:rPr>
        <w:t>juste de precios)</w:t>
      </w:r>
    </w:p>
    <w:p w:rsidR="001C4B0B" w:rsidRPr="00A44A2F" w:rsidRDefault="001C4B0B" w:rsidP="001C4B0B">
      <w:pPr>
        <w:keepNext/>
        <w:spacing w:line="276" w:lineRule="auto"/>
        <w:jc w:val="center"/>
        <w:rPr>
          <w:rFonts w:ascii="Arial Narrow" w:hAnsi="Arial Narrow"/>
          <w:b/>
          <w:noProof w:val="0"/>
          <w:sz w:val="22"/>
          <w:szCs w:val="22"/>
        </w:rPr>
      </w:pPr>
    </w:p>
    <w:tbl>
      <w:tblPr>
        <w:tblW w:w="5000" w:type="pct"/>
        <w:tblCellMar>
          <w:left w:w="70" w:type="dxa"/>
          <w:right w:w="70" w:type="dxa"/>
        </w:tblCellMar>
        <w:tblLook w:val="04A0" w:firstRow="1" w:lastRow="0" w:firstColumn="1" w:lastColumn="0" w:noHBand="0" w:noVBand="1"/>
      </w:tblPr>
      <w:tblGrid>
        <w:gridCol w:w="388"/>
        <w:gridCol w:w="648"/>
        <w:gridCol w:w="680"/>
        <w:gridCol w:w="361"/>
        <w:gridCol w:w="738"/>
        <w:gridCol w:w="326"/>
        <w:gridCol w:w="148"/>
        <w:gridCol w:w="147"/>
        <w:gridCol w:w="492"/>
        <w:gridCol w:w="318"/>
        <w:gridCol w:w="931"/>
        <w:gridCol w:w="53"/>
        <w:gridCol w:w="943"/>
        <w:gridCol w:w="145"/>
        <w:gridCol w:w="900"/>
        <w:gridCol w:w="1250"/>
        <w:gridCol w:w="1293"/>
        <w:gridCol w:w="18"/>
      </w:tblGrid>
      <w:tr w:rsidR="001C4B0B" w:rsidRPr="00A44A2F" w:rsidTr="001C4B0B">
        <w:trPr>
          <w:trHeight w:val="375"/>
        </w:trPr>
        <w:tc>
          <w:tcPr>
            <w:tcW w:w="1441" w:type="pct"/>
            <w:gridSpan w:val="5"/>
            <w:vMerge w:val="restart"/>
            <w:tcBorders>
              <w:top w:val="single" w:sz="4" w:space="0" w:color="auto"/>
              <w:left w:val="single" w:sz="4" w:space="0" w:color="auto"/>
              <w:bottom w:val="single" w:sz="4" w:space="0" w:color="000000"/>
              <w:right w:val="single" w:sz="4" w:space="0" w:color="000000"/>
            </w:tcBorders>
            <w:shd w:val="clear" w:color="auto" w:fill="F2F2F2"/>
            <w:vAlign w:val="center"/>
            <w:hideMark/>
          </w:tcPr>
          <w:p w:rsidR="001C4B0B" w:rsidRPr="00A44A2F" w:rsidRDefault="001C4B0B" w:rsidP="001C4B0B">
            <w:pPr>
              <w:spacing w:line="276" w:lineRule="auto"/>
              <w:jc w:val="left"/>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Resumen de rubros y Cantidades de Obra.</w:t>
            </w:r>
          </w:p>
          <w:p w:rsidR="001C4B0B" w:rsidRPr="00A44A2F" w:rsidRDefault="001C4B0B" w:rsidP="001C4B0B">
            <w:pPr>
              <w:spacing w:line="276" w:lineRule="auto"/>
              <w:jc w:val="left"/>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PROYECTO:……………</w:t>
            </w:r>
          </w:p>
        </w:tc>
        <w:tc>
          <w:tcPr>
            <w:tcW w:w="1715" w:type="pct"/>
            <w:gridSpan w:val="8"/>
            <w:tcBorders>
              <w:top w:val="single" w:sz="4" w:space="0" w:color="auto"/>
              <w:left w:val="nil"/>
              <w:bottom w:val="single" w:sz="4" w:space="0" w:color="auto"/>
              <w:right w:val="single" w:sz="4" w:space="0" w:color="000000"/>
            </w:tcBorders>
            <w:shd w:val="clear" w:color="auto" w:fill="F2F2F2"/>
            <w:noWrap/>
            <w:vAlign w:val="bottom"/>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Metrajes</w:t>
            </w:r>
          </w:p>
        </w:tc>
        <w:tc>
          <w:tcPr>
            <w:tcW w:w="1843" w:type="pct"/>
            <w:gridSpan w:val="5"/>
            <w:tcBorders>
              <w:top w:val="single" w:sz="4" w:space="0" w:color="auto"/>
              <w:left w:val="nil"/>
              <w:bottom w:val="single" w:sz="4" w:space="0" w:color="auto"/>
              <w:right w:val="single" w:sz="4" w:space="0" w:color="auto"/>
            </w:tcBorders>
            <w:shd w:val="clear" w:color="auto" w:fill="F2F2F2"/>
            <w:noWrap/>
            <w:vAlign w:val="bottom"/>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Dólares</w:t>
            </w:r>
          </w:p>
        </w:tc>
      </w:tr>
      <w:tr w:rsidR="001C4B0B" w:rsidRPr="00A44A2F" w:rsidTr="001C4B0B">
        <w:trPr>
          <w:trHeight w:val="375"/>
        </w:trPr>
        <w:tc>
          <w:tcPr>
            <w:tcW w:w="1441" w:type="pct"/>
            <w:gridSpan w:val="5"/>
            <w:vMerge/>
            <w:tcBorders>
              <w:top w:val="single" w:sz="4" w:space="0" w:color="auto"/>
              <w:left w:val="single" w:sz="4" w:space="0" w:color="auto"/>
              <w:bottom w:val="single" w:sz="4" w:space="0" w:color="000000"/>
              <w:right w:val="single" w:sz="4" w:space="0" w:color="000000"/>
            </w:tcBorders>
            <w:shd w:val="clear" w:color="auto" w:fill="F2F2F2"/>
            <w:vAlign w:val="center"/>
            <w:hideMark/>
          </w:tcPr>
          <w:p w:rsidR="001C4B0B" w:rsidRPr="00A44A2F" w:rsidRDefault="001C4B0B" w:rsidP="001C4B0B">
            <w:pPr>
              <w:spacing w:line="276" w:lineRule="auto"/>
              <w:jc w:val="left"/>
              <w:rPr>
                <w:rStyle w:val="Table"/>
                <w:rFonts w:ascii="Arial Narrow" w:hAnsi="Arial Narrow"/>
                <w:b/>
                <w:noProof w:val="0"/>
                <w:spacing w:val="-2"/>
                <w:sz w:val="16"/>
                <w:szCs w:val="18"/>
              </w:rPr>
            </w:pPr>
          </w:p>
        </w:tc>
        <w:tc>
          <w:tcPr>
            <w:tcW w:w="567" w:type="pct"/>
            <w:gridSpan w:val="4"/>
            <w:tcBorders>
              <w:top w:val="nil"/>
              <w:left w:val="nil"/>
              <w:bottom w:val="single" w:sz="4" w:space="0" w:color="auto"/>
              <w:right w:val="single" w:sz="4" w:space="0" w:color="auto"/>
            </w:tcBorders>
            <w:shd w:val="clear" w:color="auto" w:fill="F2F2F2"/>
            <w:noWrap/>
            <w:vAlign w:val="bottom"/>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Obras</w:t>
            </w:r>
          </w:p>
        </w:tc>
        <w:tc>
          <w:tcPr>
            <w:tcW w:w="639" w:type="pct"/>
            <w:gridSpan w:val="2"/>
            <w:tcBorders>
              <w:top w:val="nil"/>
              <w:left w:val="nil"/>
              <w:bottom w:val="single" w:sz="4" w:space="0" w:color="auto"/>
              <w:right w:val="single" w:sz="4" w:space="0" w:color="auto"/>
            </w:tcBorders>
            <w:shd w:val="clear" w:color="auto" w:fill="F2F2F2"/>
            <w:noWrap/>
            <w:vAlign w:val="bottom"/>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Tareas</w:t>
            </w:r>
          </w:p>
        </w:tc>
        <w:tc>
          <w:tcPr>
            <w:tcW w:w="509" w:type="pct"/>
            <w:gridSpan w:val="2"/>
            <w:tcBorders>
              <w:top w:val="nil"/>
              <w:left w:val="nil"/>
              <w:bottom w:val="nil"/>
              <w:right w:val="nil"/>
            </w:tcBorders>
            <w:shd w:val="clear" w:color="auto" w:fill="F2F2F2"/>
            <w:noWrap/>
            <w:vAlign w:val="bottom"/>
            <w:hideMark/>
          </w:tcPr>
          <w:p w:rsidR="001C4B0B" w:rsidRPr="00A44A2F" w:rsidRDefault="001C4B0B" w:rsidP="001C4B0B">
            <w:pPr>
              <w:spacing w:line="276" w:lineRule="auto"/>
              <w:jc w:val="left"/>
              <w:rPr>
                <w:rStyle w:val="Table"/>
                <w:rFonts w:ascii="Arial Narrow" w:hAnsi="Arial Narrow"/>
                <w:b/>
                <w:noProof w:val="0"/>
                <w:spacing w:val="-2"/>
                <w:sz w:val="16"/>
                <w:szCs w:val="18"/>
              </w:rPr>
            </w:pPr>
          </w:p>
        </w:tc>
        <w:tc>
          <w:tcPr>
            <w:tcW w:w="534" w:type="pct"/>
            <w:gridSpan w:val="2"/>
            <w:tcBorders>
              <w:top w:val="nil"/>
              <w:left w:val="single" w:sz="4" w:space="0" w:color="auto"/>
              <w:bottom w:val="single" w:sz="4" w:space="0" w:color="auto"/>
              <w:right w:val="single" w:sz="4" w:space="0" w:color="auto"/>
            </w:tcBorders>
            <w:shd w:val="clear" w:color="auto" w:fill="F2F2F2"/>
            <w:noWrap/>
            <w:vAlign w:val="bottom"/>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Obras</w:t>
            </w:r>
          </w:p>
        </w:tc>
        <w:tc>
          <w:tcPr>
            <w:tcW w:w="639" w:type="pct"/>
            <w:tcBorders>
              <w:top w:val="nil"/>
              <w:left w:val="nil"/>
              <w:bottom w:val="single" w:sz="4" w:space="0" w:color="auto"/>
              <w:right w:val="single" w:sz="4" w:space="0" w:color="auto"/>
            </w:tcBorders>
            <w:shd w:val="clear" w:color="auto" w:fill="F2F2F2"/>
            <w:noWrap/>
            <w:vAlign w:val="bottom"/>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Tareas</w:t>
            </w:r>
          </w:p>
        </w:tc>
        <w:tc>
          <w:tcPr>
            <w:tcW w:w="670" w:type="pct"/>
            <w:gridSpan w:val="2"/>
            <w:tcBorders>
              <w:top w:val="nil"/>
              <w:left w:val="nil"/>
              <w:bottom w:val="nil"/>
              <w:right w:val="single" w:sz="4" w:space="0" w:color="auto"/>
            </w:tcBorders>
            <w:shd w:val="clear" w:color="auto" w:fill="F2F2F2"/>
            <w:noWrap/>
            <w:vAlign w:val="bottom"/>
            <w:hideMark/>
          </w:tcPr>
          <w:p w:rsidR="001C4B0B" w:rsidRPr="00A44A2F" w:rsidRDefault="001C4B0B" w:rsidP="001C4B0B">
            <w:pPr>
              <w:spacing w:line="276" w:lineRule="auto"/>
              <w:jc w:val="left"/>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 </w:t>
            </w:r>
          </w:p>
        </w:tc>
      </w:tr>
      <w:tr w:rsidR="001C4B0B" w:rsidRPr="00A44A2F" w:rsidTr="001C4B0B">
        <w:trPr>
          <w:trHeight w:val="390"/>
        </w:trPr>
        <w:tc>
          <w:tcPr>
            <w:tcW w:w="1441" w:type="pct"/>
            <w:gridSpan w:val="5"/>
            <w:vMerge/>
            <w:tcBorders>
              <w:top w:val="single" w:sz="4" w:space="0" w:color="auto"/>
              <w:left w:val="single" w:sz="4" w:space="0" w:color="auto"/>
              <w:bottom w:val="single" w:sz="4" w:space="0" w:color="000000"/>
              <w:right w:val="single" w:sz="4" w:space="0" w:color="000000"/>
            </w:tcBorders>
            <w:shd w:val="clear" w:color="auto" w:fill="F2F2F2"/>
            <w:vAlign w:val="center"/>
            <w:hideMark/>
          </w:tcPr>
          <w:p w:rsidR="001C4B0B" w:rsidRPr="00A44A2F" w:rsidRDefault="001C4B0B" w:rsidP="001C4B0B">
            <w:pPr>
              <w:spacing w:line="276" w:lineRule="auto"/>
              <w:jc w:val="left"/>
              <w:rPr>
                <w:rStyle w:val="Table"/>
                <w:rFonts w:ascii="Arial Narrow" w:hAnsi="Arial Narrow"/>
                <w:b/>
                <w:noProof w:val="0"/>
                <w:spacing w:val="-2"/>
                <w:sz w:val="16"/>
                <w:szCs w:val="18"/>
              </w:rPr>
            </w:pPr>
          </w:p>
        </w:tc>
        <w:tc>
          <w:tcPr>
            <w:tcW w:w="567" w:type="pct"/>
            <w:gridSpan w:val="4"/>
            <w:vMerge w:val="restart"/>
            <w:tcBorders>
              <w:top w:val="nil"/>
              <w:left w:val="single" w:sz="4" w:space="0" w:color="auto"/>
              <w:bottom w:val="single" w:sz="4" w:space="0" w:color="auto"/>
              <w:right w:val="single" w:sz="4" w:space="0" w:color="auto"/>
            </w:tcBorders>
            <w:shd w:val="clear" w:color="auto" w:fill="F2F2F2"/>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Obligatorias Y Puesta a Punto</w:t>
            </w:r>
          </w:p>
        </w:tc>
        <w:tc>
          <w:tcPr>
            <w:tcW w:w="639" w:type="pct"/>
            <w:gridSpan w:val="2"/>
            <w:vMerge w:val="restart"/>
            <w:tcBorders>
              <w:top w:val="nil"/>
              <w:left w:val="single" w:sz="4" w:space="0" w:color="auto"/>
              <w:bottom w:val="single" w:sz="4" w:space="0" w:color="auto"/>
              <w:right w:val="single" w:sz="4" w:space="0" w:color="auto"/>
            </w:tcBorders>
            <w:shd w:val="clear" w:color="auto" w:fill="F2F2F2"/>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De Mantenimiento</w:t>
            </w:r>
          </w:p>
        </w:tc>
        <w:tc>
          <w:tcPr>
            <w:tcW w:w="509" w:type="pct"/>
            <w:gridSpan w:val="2"/>
            <w:tcBorders>
              <w:top w:val="nil"/>
              <w:left w:val="nil"/>
              <w:bottom w:val="nil"/>
              <w:right w:val="nil"/>
            </w:tcBorders>
            <w:shd w:val="clear" w:color="auto" w:fill="F2F2F2"/>
            <w:noWrap/>
            <w:vAlign w:val="bottom"/>
            <w:hideMark/>
          </w:tcPr>
          <w:p w:rsidR="001C4B0B" w:rsidRPr="00A44A2F" w:rsidRDefault="001C4B0B" w:rsidP="001C4B0B">
            <w:pPr>
              <w:spacing w:line="276" w:lineRule="auto"/>
              <w:jc w:val="left"/>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 </w:t>
            </w:r>
          </w:p>
        </w:tc>
        <w:tc>
          <w:tcPr>
            <w:tcW w:w="534" w:type="pct"/>
            <w:gridSpan w:val="2"/>
            <w:vMerge w:val="restart"/>
            <w:tcBorders>
              <w:top w:val="nil"/>
              <w:left w:val="single" w:sz="4" w:space="0" w:color="auto"/>
              <w:bottom w:val="single" w:sz="4" w:space="0" w:color="auto"/>
              <w:right w:val="single" w:sz="4" w:space="0" w:color="auto"/>
            </w:tcBorders>
            <w:shd w:val="clear" w:color="auto" w:fill="F2F2F2"/>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Obligatorias Y Puesta a Punto</w:t>
            </w:r>
          </w:p>
        </w:tc>
        <w:tc>
          <w:tcPr>
            <w:tcW w:w="639" w:type="pct"/>
            <w:vMerge w:val="restart"/>
            <w:tcBorders>
              <w:top w:val="nil"/>
              <w:left w:val="single" w:sz="4" w:space="0" w:color="auto"/>
              <w:bottom w:val="single" w:sz="4" w:space="0" w:color="auto"/>
              <w:right w:val="single" w:sz="4" w:space="0" w:color="auto"/>
            </w:tcBorders>
            <w:shd w:val="clear" w:color="auto" w:fill="F2F2F2"/>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De Mantenimiento</w:t>
            </w:r>
          </w:p>
        </w:tc>
        <w:tc>
          <w:tcPr>
            <w:tcW w:w="670" w:type="pct"/>
            <w:gridSpan w:val="2"/>
            <w:vMerge w:val="restart"/>
            <w:tcBorders>
              <w:top w:val="nil"/>
              <w:left w:val="single" w:sz="4" w:space="0" w:color="auto"/>
              <w:bottom w:val="single" w:sz="4" w:space="0" w:color="000000"/>
              <w:right w:val="single" w:sz="4" w:space="0" w:color="auto"/>
            </w:tcBorders>
            <w:shd w:val="clear" w:color="auto" w:fill="F2F2F2"/>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 </w:t>
            </w:r>
          </w:p>
        </w:tc>
      </w:tr>
      <w:tr w:rsidR="001C4B0B" w:rsidRPr="00A44A2F" w:rsidTr="001C4B0B">
        <w:trPr>
          <w:trHeight w:val="390"/>
        </w:trPr>
        <w:tc>
          <w:tcPr>
            <w:tcW w:w="1441" w:type="pct"/>
            <w:gridSpan w:val="5"/>
            <w:vMerge/>
            <w:tcBorders>
              <w:top w:val="single" w:sz="4" w:space="0" w:color="auto"/>
              <w:left w:val="single" w:sz="4" w:space="0" w:color="auto"/>
              <w:bottom w:val="single" w:sz="4" w:space="0" w:color="000000"/>
              <w:right w:val="single" w:sz="4" w:space="0" w:color="000000"/>
            </w:tcBorders>
            <w:shd w:val="clear" w:color="auto" w:fill="F2F2F2"/>
            <w:vAlign w:val="center"/>
            <w:hideMark/>
          </w:tcPr>
          <w:p w:rsidR="001C4B0B" w:rsidRPr="00A44A2F" w:rsidRDefault="001C4B0B" w:rsidP="001C4B0B">
            <w:pPr>
              <w:spacing w:line="276" w:lineRule="auto"/>
              <w:jc w:val="left"/>
              <w:rPr>
                <w:rStyle w:val="Table"/>
                <w:rFonts w:ascii="Arial Narrow" w:hAnsi="Arial Narrow"/>
                <w:b/>
                <w:noProof w:val="0"/>
                <w:spacing w:val="-2"/>
                <w:sz w:val="16"/>
                <w:szCs w:val="18"/>
              </w:rPr>
            </w:pPr>
          </w:p>
        </w:tc>
        <w:tc>
          <w:tcPr>
            <w:tcW w:w="567" w:type="pct"/>
            <w:gridSpan w:val="4"/>
            <w:vMerge/>
            <w:tcBorders>
              <w:top w:val="nil"/>
              <w:left w:val="single" w:sz="4" w:space="0" w:color="auto"/>
              <w:bottom w:val="single" w:sz="4" w:space="0" w:color="auto"/>
              <w:right w:val="single" w:sz="4" w:space="0" w:color="auto"/>
            </w:tcBorders>
            <w:shd w:val="clear" w:color="auto" w:fill="F2F2F2"/>
            <w:vAlign w:val="center"/>
            <w:hideMark/>
          </w:tcPr>
          <w:p w:rsidR="001C4B0B" w:rsidRPr="00A44A2F" w:rsidRDefault="001C4B0B" w:rsidP="001C4B0B">
            <w:pPr>
              <w:spacing w:line="276" w:lineRule="auto"/>
              <w:jc w:val="left"/>
              <w:rPr>
                <w:rStyle w:val="Table"/>
                <w:rFonts w:ascii="Arial Narrow" w:hAnsi="Arial Narrow"/>
                <w:b/>
                <w:noProof w:val="0"/>
                <w:spacing w:val="-2"/>
                <w:sz w:val="16"/>
                <w:szCs w:val="18"/>
              </w:rPr>
            </w:pPr>
          </w:p>
        </w:tc>
        <w:tc>
          <w:tcPr>
            <w:tcW w:w="639" w:type="pct"/>
            <w:gridSpan w:val="2"/>
            <w:vMerge/>
            <w:tcBorders>
              <w:top w:val="nil"/>
              <w:left w:val="single" w:sz="4" w:space="0" w:color="auto"/>
              <w:bottom w:val="single" w:sz="4" w:space="0" w:color="auto"/>
              <w:right w:val="single" w:sz="4" w:space="0" w:color="auto"/>
            </w:tcBorders>
            <w:shd w:val="clear" w:color="auto" w:fill="F2F2F2"/>
            <w:vAlign w:val="center"/>
            <w:hideMark/>
          </w:tcPr>
          <w:p w:rsidR="001C4B0B" w:rsidRPr="00A44A2F" w:rsidRDefault="001C4B0B" w:rsidP="001C4B0B">
            <w:pPr>
              <w:spacing w:line="276" w:lineRule="auto"/>
              <w:jc w:val="left"/>
              <w:rPr>
                <w:rStyle w:val="Table"/>
                <w:rFonts w:ascii="Arial Narrow" w:hAnsi="Arial Narrow"/>
                <w:b/>
                <w:noProof w:val="0"/>
                <w:spacing w:val="-2"/>
                <w:sz w:val="16"/>
                <w:szCs w:val="18"/>
              </w:rPr>
            </w:pPr>
          </w:p>
        </w:tc>
        <w:tc>
          <w:tcPr>
            <w:tcW w:w="509" w:type="pct"/>
            <w:gridSpan w:val="2"/>
            <w:tcBorders>
              <w:top w:val="nil"/>
              <w:left w:val="nil"/>
              <w:bottom w:val="nil"/>
              <w:right w:val="nil"/>
            </w:tcBorders>
            <w:shd w:val="clear" w:color="auto" w:fill="F2F2F2"/>
            <w:noWrap/>
            <w:vAlign w:val="bottom"/>
            <w:hideMark/>
          </w:tcPr>
          <w:p w:rsidR="001C4B0B" w:rsidRPr="00A44A2F" w:rsidRDefault="001C4B0B" w:rsidP="001C4B0B">
            <w:pPr>
              <w:spacing w:line="276" w:lineRule="auto"/>
              <w:jc w:val="left"/>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 </w:t>
            </w:r>
          </w:p>
        </w:tc>
        <w:tc>
          <w:tcPr>
            <w:tcW w:w="534" w:type="pct"/>
            <w:gridSpan w:val="2"/>
            <w:vMerge/>
            <w:tcBorders>
              <w:top w:val="nil"/>
              <w:left w:val="single" w:sz="4" w:space="0" w:color="auto"/>
              <w:bottom w:val="single" w:sz="4" w:space="0" w:color="auto"/>
              <w:right w:val="single" w:sz="4" w:space="0" w:color="auto"/>
            </w:tcBorders>
            <w:shd w:val="clear" w:color="auto" w:fill="F2F2F2"/>
            <w:vAlign w:val="center"/>
            <w:hideMark/>
          </w:tcPr>
          <w:p w:rsidR="001C4B0B" w:rsidRPr="00A44A2F" w:rsidRDefault="001C4B0B" w:rsidP="001C4B0B">
            <w:pPr>
              <w:spacing w:line="276" w:lineRule="auto"/>
              <w:jc w:val="left"/>
              <w:rPr>
                <w:rStyle w:val="Table"/>
                <w:rFonts w:ascii="Arial Narrow" w:hAnsi="Arial Narrow"/>
                <w:b/>
                <w:noProof w:val="0"/>
                <w:spacing w:val="-2"/>
                <w:sz w:val="16"/>
                <w:szCs w:val="18"/>
              </w:rPr>
            </w:pPr>
          </w:p>
        </w:tc>
        <w:tc>
          <w:tcPr>
            <w:tcW w:w="639" w:type="pct"/>
            <w:vMerge/>
            <w:tcBorders>
              <w:top w:val="nil"/>
              <w:left w:val="single" w:sz="4" w:space="0" w:color="auto"/>
              <w:bottom w:val="single" w:sz="4" w:space="0" w:color="auto"/>
              <w:right w:val="single" w:sz="4" w:space="0" w:color="auto"/>
            </w:tcBorders>
            <w:shd w:val="clear" w:color="auto" w:fill="F2F2F2"/>
            <w:vAlign w:val="center"/>
            <w:hideMark/>
          </w:tcPr>
          <w:p w:rsidR="001C4B0B" w:rsidRPr="00A44A2F" w:rsidRDefault="001C4B0B" w:rsidP="001C4B0B">
            <w:pPr>
              <w:spacing w:line="276" w:lineRule="auto"/>
              <w:jc w:val="left"/>
              <w:rPr>
                <w:rStyle w:val="Table"/>
                <w:rFonts w:ascii="Arial Narrow" w:hAnsi="Arial Narrow"/>
                <w:b/>
                <w:noProof w:val="0"/>
                <w:spacing w:val="-2"/>
                <w:sz w:val="16"/>
                <w:szCs w:val="18"/>
              </w:rPr>
            </w:pPr>
          </w:p>
        </w:tc>
        <w:tc>
          <w:tcPr>
            <w:tcW w:w="670" w:type="pct"/>
            <w:gridSpan w:val="2"/>
            <w:vMerge/>
            <w:tcBorders>
              <w:top w:val="nil"/>
              <w:left w:val="single" w:sz="4" w:space="0" w:color="auto"/>
              <w:bottom w:val="single" w:sz="4" w:space="0" w:color="000000"/>
              <w:right w:val="single" w:sz="4" w:space="0" w:color="auto"/>
            </w:tcBorders>
            <w:shd w:val="clear" w:color="auto" w:fill="F2F2F2"/>
            <w:vAlign w:val="center"/>
            <w:hideMark/>
          </w:tcPr>
          <w:p w:rsidR="001C4B0B" w:rsidRPr="00A44A2F" w:rsidRDefault="001C4B0B" w:rsidP="001C4B0B">
            <w:pPr>
              <w:spacing w:line="276" w:lineRule="auto"/>
              <w:jc w:val="left"/>
              <w:rPr>
                <w:rStyle w:val="Table"/>
                <w:rFonts w:ascii="Arial Narrow" w:hAnsi="Arial Narrow"/>
                <w:b/>
                <w:noProof w:val="0"/>
                <w:spacing w:val="-2"/>
                <w:sz w:val="16"/>
                <w:szCs w:val="18"/>
              </w:rPr>
            </w:pPr>
          </w:p>
        </w:tc>
      </w:tr>
      <w:tr w:rsidR="001C4B0B" w:rsidRPr="00A44A2F" w:rsidTr="001C4B0B">
        <w:trPr>
          <w:trHeight w:val="525"/>
        </w:trPr>
        <w:tc>
          <w:tcPr>
            <w:tcW w:w="199" w:type="pct"/>
            <w:tcBorders>
              <w:top w:val="nil"/>
              <w:left w:val="single" w:sz="4" w:space="0" w:color="auto"/>
              <w:bottom w:val="nil"/>
              <w:right w:val="single" w:sz="4" w:space="0" w:color="auto"/>
            </w:tcBorders>
            <w:shd w:val="clear" w:color="auto" w:fill="F2F2F2"/>
            <w:noWrap/>
            <w:vAlign w:val="center"/>
            <w:hideMark/>
          </w:tcPr>
          <w:p w:rsidR="001C4B0B" w:rsidRPr="00A44A2F" w:rsidRDefault="001C4B0B" w:rsidP="001C4B0B">
            <w:pPr>
              <w:spacing w:line="276" w:lineRule="auto"/>
              <w:jc w:val="left"/>
              <w:rPr>
                <w:rFonts w:ascii="Arial Narrow" w:hAnsi="Arial Narrow"/>
                <w:b/>
                <w:noProof w:val="0"/>
                <w:sz w:val="16"/>
                <w:szCs w:val="18"/>
                <w:lang w:eastAsia="es-EC"/>
              </w:rPr>
            </w:pPr>
            <w:r w:rsidRPr="00A44A2F">
              <w:rPr>
                <w:rFonts w:ascii="Arial Narrow" w:hAnsi="Arial Narrow"/>
                <w:b/>
                <w:noProof w:val="0"/>
                <w:sz w:val="16"/>
                <w:szCs w:val="18"/>
                <w:lang w:eastAsia="es-EC"/>
              </w:rPr>
              <w:t>No.</w:t>
            </w:r>
          </w:p>
        </w:tc>
        <w:tc>
          <w:tcPr>
            <w:tcW w:w="680" w:type="pct"/>
            <w:gridSpan w:val="2"/>
            <w:tcBorders>
              <w:top w:val="nil"/>
              <w:left w:val="nil"/>
              <w:bottom w:val="nil"/>
              <w:right w:val="single" w:sz="4" w:space="0" w:color="auto"/>
            </w:tcBorders>
            <w:shd w:val="clear" w:color="auto" w:fill="F2F2F2"/>
            <w:noWrap/>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 xml:space="preserve">DESCRIPCIÓN </w:t>
            </w:r>
          </w:p>
        </w:tc>
        <w:tc>
          <w:tcPr>
            <w:tcW w:w="185" w:type="pct"/>
            <w:tcBorders>
              <w:top w:val="nil"/>
              <w:left w:val="nil"/>
              <w:bottom w:val="nil"/>
              <w:right w:val="single" w:sz="4" w:space="0" w:color="auto"/>
            </w:tcBorders>
            <w:shd w:val="clear" w:color="auto" w:fill="F2F2F2"/>
            <w:noWrap/>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U</w:t>
            </w:r>
          </w:p>
        </w:tc>
        <w:tc>
          <w:tcPr>
            <w:tcW w:w="378" w:type="pct"/>
            <w:tcBorders>
              <w:top w:val="nil"/>
              <w:left w:val="nil"/>
              <w:bottom w:val="nil"/>
              <w:right w:val="single" w:sz="4" w:space="0" w:color="auto"/>
            </w:tcBorders>
            <w:shd w:val="clear" w:color="auto" w:fill="F2F2F2"/>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 xml:space="preserve"> Precio Unitario </w:t>
            </w:r>
          </w:p>
        </w:tc>
        <w:tc>
          <w:tcPr>
            <w:tcW w:w="567" w:type="pct"/>
            <w:gridSpan w:val="4"/>
            <w:tcBorders>
              <w:top w:val="nil"/>
              <w:left w:val="nil"/>
              <w:bottom w:val="single" w:sz="4" w:space="0" w:color="auto"/>
              <w:right w:val="single" w:sz="4" w:space="0" w:color="auto"/>
            </w:tcBorders>
            <w:shd w:val="clear" w:color="auto" w:fill="F2F2F2"/>
            <w:noWrap/>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OO</w:t>
            </w:r>
          </w:p>
        </w:tc>
        <w:tc>
          <w:tcPr>
            <w:tcW w:w="639" w:type="pct"/>
            <w:gridSpan w:val="2"/>
            <w:tcBorders>
              <w:top w:val="nil"/>
              <w:left w:val="nil"/>
              <w:bottom w:val="single" w:sz="4" w:space="0" w:color="auto"/>
              <w:right w:val="single" w:sz="4" w:space="0" w:color="auto"/>
            </w:tcBorders>
            <w:shd w:val="clear" w:color="auto" w:fill="F2F2F2"/>
            <w:noWrap/>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GM</w:t>
            </w:r>
          </w:p>
        </w:tc>
        <w:tc>
          <w:tcPr>
            <w:tcW w:w="509" w:type="pct"/>
            <w:gridSpan w:val="2"/>
            <w:tcBorders>
              <w:top w:val="single" w:sz="4" w:space="0" w:color="auto"/>
              <w:left w:val="nil"/>
              <w:bottom w:val="single" w:sz="4" w:space="0" w:color="auto"/>
              <w:right w:val="single" w:sz="4" w:space="0" w:color="auto"/>
            </w:tcBorders>
            <w:shd w:val="clear" w:color="auto" w:fill="F2F2F2"/>
            <w:noWrap/>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 xml:space="preserve">Total </w:t>
            </w:r>
          </w:p>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(OO + GM)</w:t>
            </w:r>
          </w:p>
        </w:tc>
        <w:tc>
          <w:tcPr>
            <w:tcW w:w="534" w:type="pct"/>
            <w:gridSpan w:val="2"/>
            <w:tcBorders>
              <w:top w:val="nil"/>
              <w:left w:val="nil"/>
              <w:bottom w:val="single" w:sz="4" w:space="0" w:color="auto"/>
              <w:right w:val="single" w:sz="4" w:space="0" w:color="auto"/>
            </w:tcBorders>
            <w:shd w:val="clear" w:color="auto" w:fill="F2F2F2"/>
            <w:noWrap/>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 xml:space="preserve">OBRA = </w:t>
            </w:r>
          </w:p>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OO  X  P.U.</w:t>
            </w:r>
          </w:p>
        </w:tc>
        <w:tc>
          <w:tcPr>
            <w:tcW w:w="639" w:type="pct"/>
            <w:tcBorders>
              <w:top w:val="nil"/>
              <w:left w:val="nil"/>
              <w:bottom w:val="single" w:sz="4" w:space="0" w:color="auto"/>
              <w:right w:val="single" w:sz="4" w:space="0" w:color="auto"/>
            </w:tcBorders>
            <w:shd w:val="clear" w:color="auto" w:fill="F2F2F2"/>
            <w:noWrap/>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MANT =</w:t>
            </w:r>
          </w:p>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GM  X  P.U.</w:t>
            </w:r>
          </w:p>
        </w:tc>
        <w:tc>
          <w:tcPr>
            <w:tcW w:w="670" w:type="pct"/>
            <w:gridSpan w:val="2"/>
            <w:tcBorders>
              <w:top w:val="nil"/>
              <w:left w:val="nil"/>
              <w:bottom w:val="single" w:sz="4" w:space="0" w:color="auto"/>
              <w:right w:val="single" w:sz="4" w:space="0" w:color="auto"/>
            </w:tcBorders>
            <w:shd w:val="clear" w:color="auto" w:fill="F2F2F2"/>
            <w:noWrap/>
            <w:vAlign w:val="center"/>
            <w:hideMark/>
          </w:tcPr>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Total</w:t>
            </w:r>
          </w:p>
          <w:p w:rsidR="001C4B0B" w:rsidRPr="00A44A2F" w:rsidRDefault="001C4B0B" w:rsidP="001C4B0B">
            <w:pPr>
              <w:spacing w:line="276" w:lineRule="auto"/>
              <w:jc w:val="center"/>
              <w:rPr>
                <w:rStyle w:val="Table"/>
                <w:rFonts w:ascii="Arial Narrow" w:hAnsi="Arial Narrow"/>
                <w:b/>
                <w:noProof w:val="0"/>
                <w:spacing w:val="-2"/>
                <w:sz w:val="16"/>
                <w:szCs w:val="18"/>
              </w:rPr>
            </w:pPr>
            <w:r w:rsidRPr="00A44A2F">
              <w:rPr>
                <w:rStyle w:val="Table"/>
                <w:rFonts w:ascii="Arial Narrow" w:hAnsi="Arial Narrow"/>
                <w:b/>
                <w:noProof w:val="0"/>
                <w:spacing w:val="-2"/>
                <w:sz w:val="16"/>
                <w:szCs w:val="18"/>
              </w:rPr>
              <w:t>OBRA + MANT</w:t>
            </w:r>
          </w:p>
        </w:tc>
      </w:tr>
      <w:tr w:rsidR="001C4B0B" w:rsidRPr="00A44A2F" w:rsidTr="001C4B0B">
        <w:trPr>
          <w:trHeight w:val="375"/>
        </w:trPr>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single" w:sz="4" w:space="0" w:color="auto"/>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185" w:type="pct"/>
            <w:tcBorders>
              <w:top w:val="single" w:sz="4" w:space="0" w:color="auto"/>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378" w:type="pct"/>
            <w:tcBorders>
              <w:top w:val="single" w:sz="4" w:space="0" w:color="auto"/>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Style w:val="Table"/>
                <w:rFonts w:ascii="Arial Narrow" w:hAnsi="Arial Narrow"/>
                <w:spacing w:val="-2"/>
                <w:sz w:val="18"/>
                <w:szCs w:val="18"/>
              </w:rPr>
            </w:pPr>
            <w:r w:rsidRPr="00A44A2F">
              <w:rPr>
                <w:rStyle w:val="Table"/>
                <w:rFonts w:ascii="Arial Narrow" w:hAnsi="Arial Narrow"/>
                <w:spacing w:val="-2"/>
                <w:sz w:val="18"/>
                <w:szCs w:val="18"/>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Style w:val="Table"/>
                <w:rFonts w:ascii="Arial Narrow" w:hAnsi="Arial Narrow"/>
                <w:spacing w:val="-2"/>
                <w:sz w:val="18"/>
                <w:szCs w:val="18"/>
              </w:rPr>
            </w:pPr>
            <w:r w:rsidRPr="00A44A2F">
              <w:rPr>
                <w:rStyle w:val="Table"/>
                <w:rFonts w:ascii="Arial Narrow" w:hAnsi="Arial Narrow"/>
                <w:spacing w:val="-2"/>
                <w:sz w:val="18"/>
                <w:szCs w:val="18"/>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spacing w:val="-2"/>
                <w:sz w:val="18"/>
                <w:szCs w:val="18"/>
              </w:rPr>
            </w:pPr>
            <w:r w:rsidRPr="00A44A2F">
              <w:rPr>
                <w:rStyle w:val="Table"/>
                <w:rFonts w:ascii="Arial Narrow" w:hAnsi="Arial Narrow"/>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spacing w:val="-2"/>
                <w:sz w:val="18"/>
                <w:szCs w:val="18"/>
              </w:rPr>
            </w:pPr>
            <w:r w:rsidRPr="00A44A2F">
              <w:rPr>
                <w:rStyle w:val="Table"/>
                <w:rFonts w:ascii="Arial Narrow" w:hAnsi="Arial Narrow"/>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spacing w:val="-2"/>
                <w:sz w:val="18"/>
                <w:szCs w:val="18"/>
              </w:rPr>
            </w:pPr>
            <w:r w:rsidRPr="00A44A2F">
              <w:rPr>
                <w:rStyle w:val="Table"/>
                <w:rFonts w:ascii="Arial Narrow" w:hAnsi="Arial Narrow"/>
                <w:spacing w:val="-2"/>
                <w:sz w:val="18"/>
                <w:szCs w:val="18"/>
              </w:rPr>
              <w:t> </w:t>
            </w:r>
          </w:p>
        </w:tc>
        <w:tc>
          <w:tcPr>
            <w:tcW w:w="50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spacing w:val="-2"/>
                <w:sz w:val="18"/>
                <w:szCs w:val="18"/>
              </w:rPr>
            </w:pPr>
            <w:r w:rsidRPr="00A44A2F">
              <w:rPr>
                <w:rStyle w:val="Table"/>
                <w:rFonts w:ascii="Arial Narrow" w:hAnsi="Arial Narrow"/>
                <w:spacing w:val="-2"/>
                <w:sz w:val="18"/>
                <w:szCs w:val="18"/>
              </w:rPr>
              <w:t> </w:t>
            </w:r>
          </w:p>
        </w:tc>
        <w:tc>
          <w:tcPr>
            <w:tcW w:w="534"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spacing w:val="-2"/>
                <w:sz w:val="18"/>
                <w:szCs w:val="18"/>
              </w:rPr>
            </w:pPr>
            <w:r w:rsidRPr="00A44A2F">
              <w:rPr>
                <w:rStyle w:val="Table"/>
                <w:rFonts w:ascii="Arial Narrow" w:hAnsi="Arial Narrow"/>
                <w:spacing w:val="-2"/>
                <w:sz w:val="18"/>
                <w:szCs w:val="18"/>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spacing w:val="-2"/>
                <w:sz w:val="18"/>
                <w:szCs w:val="18"/>
              </w:rPr>
            </w:pPr>
            <w:r w:rsidRPr="00A44A2F">
              <w:rPr>
                <w:rStyle w:val="Table"/>
                <w:rFonts w:ascii="Arial Narrow" w:hAnsi="Arial Narrow"/>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spacing w:val="-2"/>
                <w:sz w:val="18"/>
                <w:szCs w:val="18"/>
              </w:rPr>
            </w:pPr>
            <w:r w:rsidRPr="00A44A2F">
              <w:rPr>
                <w:rStyle w:val="Table"/>
                <w:rFonts w:ascii="Arial Narrow" w:hAnsi="Arial Narrow"/>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single" w:sz="4" w:space="0" w:color="auto"/>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680" w:type="pct"/>
            <w:gridSpan w:val="2"/>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left"/>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185"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center"/>
              <w:rPr>
                <w:rFonts w:ascii="Arial Narrow" w:hAnsi="Arial Narrow"/>
                <w:noProof w:val="0"/>
                <w:sz w:val="18"/>
                <w:szCs w:val="18"/>
                <w:lang w:eastAsia="es-EC"/>
              </w:rPr>
            </w:pPr>
            <w:r w:rsidRPr="00A44A2F">
              <w:rPr>
                <w:rFonts w:ascii="Arial Narrow" w:hAnsi="Arial Narrow"/>
                <w:noProof w:val="0"/>
                <w:sz w:val="18"/>
                <w:szCs w:val="18"/>
                <w:lang w:eastAsia="es-EC"/>
              </w:rPr>
              <w:t> </w:t>
            </w:r>
          </w:p>
        </w:tc>
        <w:tc>
          <w:tcPr>
            <w:tcW w:w="378" w:type="pct"/>
            <w:tcBorders>
              <w:top w:val="nil"/>
              <w:left w:val="nil"/>
              <w:bottom w:val="single" w:sz="4" w:space="0" w:color="auto"/>
              <w:right w:val="single" w:sz="4" w:space="0" w:color="auto"/>
            </w:tcBorders>
            <w:shd w:val="clear" w:color="auto" w:fill="auto"/>
            <w:noWrap/>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67" w:type="pct"/>
            <w:gridSpan w:val="4"/>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gridSpan w:val="2"/>
            <w:tcBorders>
              <w:top w:val="nil"/>
              <w:left w:val="nil"/>
              <w:bottom w:val="single" w:sz="4" w:space="0" w:color="auto"/>
              <w:right w:val="single" w:sz="4" w:space="0" w:color="auto"/>
            </w:tcBorders>
            <w:shd w:val="clear" w:color="000000" w:fill="FFFFFF"/>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09"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trHeight w:val="375"/>
        </w:trPr>
        <w:tc>
          <w:tcPr>
            <w:tcW w:w="199" w:type="pct"/>
            <w:tcBorders>
              <w:top w:val="nil"/>
              <w:left w:val="nil"/>
              <w:bottom w:val="nil"/>
              <w:right w:val="nil"/>
            </w:tcBorders>
            <w:shd w:val="clear" w:color="auto" w:fill="auto"/>
            <w:noWrap/>
            <w:vAlign w:val="center"/>
            <w:hideMark/>
          </w:tcPr>
          <w:p w:rsidR="001C4B0B" w:rsidRPr="00A44A2F" w:rsidRDefault="001C4B0B" w:rsidP="001C4B0B">
            <w:pPr>
              <w:spacing w:line="276" w:lineRule="auto"/>
              <w:jc w:val="left"/>
              <w:rPr>
                <w:rFonts w:ascii="Arial Narrow" w:hAnsi="Arial Narrow"/>
                <w:noProof w:val="0"/>
                <w:sz w:val="18"/>
                <w:szCs w:val="18"/>
                <w:lang w:eastAsia="es-EC"/>
              </w:rPr>
            </w:pPr>
          </w:p>
        </w:tc>
        <w:tc>
          <w:tcPr>
            <w:tcW w:w="680" w:type="pct"/>
            <w:gridSpan w:val="2"/>
            <w:tcBorders>
              <w:top w:val="nil"/>
              <w:left w:val="nil"/>
              <w:bottom w:val="nil"/>
              <w:right w:val="nil"/>
            </w:tcBorders>
            <w:shd w:val="clear" w:color="auto" w:fill="auto"/>
            <w:noWrap/>
            <w:vAlign w:val="center"/>
            <w:hideMark/>
          </w:tcPr>
          <w:p w:rsidR="001C4B0B" w:rsidRPr="00A44A2F" w:rsidRDefault="001C4B0B" w:rsidP="001C4B0B">
            <w:pPr>
              <w:spacing w:line="276" w:lineRule="auto"/>
              <w:jc w:val="left"/>
              <w:rPr>
                <w:rFonts w:ascii="Arial Narrow" w:hAnsi="Arial Narrow"/>
                <w:noProof w:val="0"/>
                <w:sz w:val="18"/>
                <w:szCs w:val="18"/>
                <w:lang w:eastAsia="es-EC"/>
              </w:rPr>
            </w:pPr>
          </w:p>
        </w:tc>
        <w:tc>
          <w:tcPr>
            <w:tcW w:w="185" w:type="pct"/>
            <w:tcBorders>
              <w:top w:val="nil"/>
              <w:left w:val="nil"/>
              <w:bottom w:val="nil"/>
              <w:right w:val="nil"/>
            </w:tcBorders>
            <w:shd w:val="clear" w:color="auto" w:fill="auto"/>
            <w:noWrap/>
            <w:vAlign w:val="bottom"/>
            <w:hideMark/>
          </w:tcPr>
          <w:p w:rsidR="001C4B0B" w:rsidRPr="00A44A2F" w:rsidRDefault="001C4B0B" w:rsidP="001C4B0B">
            <w:pPr>
              <w:spacing w:line="276" w:lineRule="auto"/>
              <w:jc w:val="center"/>
              <w:rPr>
                <w:rFonts w:ascii="Arial Narrow" w:hAnsi="Arial Narrow"/>
                <w:noProof w:val="0"/>
                <w:sz w:val="18"/>
                <w:szCs w:val="18"/>
                <w:lang w:eastAsia="es-EC"/>
              </w:rPr>
            </w:pPr>
          </w:p>
        </w:tc>
        <w:tc>
          <w:tcPr>
            <w:tcW w:w="378" w:type="pct"/>
            <w:tcBorders>
              <w:top w:val="nil"/>
              <w:left w:val="nil"/>
              <w:bottom w:val="nil"/>
              <w:right w:val="nil"/>
            </w:tcBorders>
            <w:shd w:val="clear" w:color="auto" w:fill="auto"/>
            <w:noWrap/>
            <w:vAlign w:val="bottom"/>
            <w:hideMark/>
          </w:tcPr>
          <w:p w:rsidR="001C4B0B" w:rsidRPr="00A44A2F" w:rsidRDefault="001C4B0B" w:rsidP="001C4B0B">
            <w:pPr>
              <w:spacing w:line="276" w:lineRule="auto"/>
              <w:jc w:val="center"/>
              <w:rPr>
                <w:rStyle w:val="Table"/>
                <w:rFonts w:ascii="Arial Narrow" w:hAnsi="Arial Narrow"/>
                <w:noProof w:val="0"/>
                <w:spacing w:val="-2"/>
                <w:sz w:val="18"/>
                <w:szCs w:val="18"/>
              </w:rPr>
            </w:pPr>
          </w:p>
        </w:tc>
        <w:tc>
          <w:tcPr>
            <w:tcW w:w="567" w:type="pct"/>
            <w:gridSpan w:val="4"/>
            <w:tcBorders>
              <w:top w:val="nil"/>
              <w:left w:val="nil"/>
              <w:bottom w:val="nil"/>
              <w:right w:val="nil"/>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p>
        </w:tc>
        <w:tc>
          <w:tcPr>
            <w:tcW w:w="1148" w:type="pct"/>
            <w:gridSpan w:val="4"/>
            <w:tcBorders>
              <w:top w:val="nil"/>
              <w:left w:val="nil"/>
              <w:bottom w:val="nil"/>
              <w:right w:val="nil"/>
            </w:tcBorders>
            <w:shd w:val="clear" w:color="auto" w:fill="auto"/>
            <w:noWrap/>
            <w:vAlign w:val="bottom"/>
            <w:hideMark/>
          </w:tcPr>
          <w:p w:rsidR="001C4B0B" w:rsidRPr="00A44A2F" w:rsidRDefault="001C4B0B" w:rsidP="001C4B0B">
            <w:pPr>
              <w:spacing w:line="276" w:lineRule="auto"/>
              <w:jc w:val="righ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SUBTOTALES:</w:t>
            </w:r>
          </w:p>
        </w:tc>
        <w:tc>
          <w:tcPr>
            <w:tcW w:w="534" w:type="pct"/>
            <w:gridSpan w:val="2"/>
            <w:tcBorders>
              <w:top w:val="nil"/>
              <w:left w:val="single" w:sz="4" w:space="0" w:color="auto"/>
              <w:bottom w:val="single" w:sz="4" w:space="0" w:color="auto"/>
              <w:right w:val="single" w:sz="4" w:space="0" w:color="auto"/>
            </w:tcBorders>
            <w:shd w:val="clear" w:color="auto" w:fill="F2F2F2"/>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39" w:type="pct"/>
            <w:tcBorders>
              <w:top w:val="nil"/>
              <w:left w:val="nil"/>
              <w:bottom w:val="single" w:sz="4" w:space="0" w:color="auto"/>
              <w:right w:val="single" w:sz="4" w:space="0" w:color="auto"/>
            </w:tcBorders>
            <w:shd w:val="clear" w:color="auto" w:fill="F2F2F2"/>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c>
          <w:tcPr>
            <w:tcW w:w="670" w:type="pct"/>
            <w:gridSpan w:val="2"/>
            <w:tcBorders>
              <w:top w:val="nil"/>
              <w:left w:val="nil"/>
              <w:bottom w:val="single" w:sz="4" w:space="0" w:color="auto"/>
              <w:right w:val="single" w:sz="4" w:space="0" w:color="auto"/>
            </w:tcBorders>
            <w:shd w:val="clear" w:color="auto" w:fill="F2F2F2"/>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r w:rsidR="001C4B0B" w:rsidRPr="00A44A2F" w:rsidTr="001C4B0B">
        <w:trPr>
          <w:gridAfter w:val="1"/>
          <w:wAfter w:w="9" w:type="pct"/>
          <w:trHeight w:val="375"/>
        </w:trPr>
        <w:tc>
          <w:tcPr>
            <w:tcW w:w="531" w:type="pct"/>
            <w:gridSpan w:val="2"/>
            <w:tcBorders>
              <w:top w:val="nil"/>
              <w:left w:val="nil"/>
              <w:bottom w:val="nil"/>
              <w:right w:val="nil"/>
            </w:tcBorders>
            <w:shd w:val="clear" w:color="auto" w:fill="auto"/>
            <w:noWrap/>
            <w:vAlign w:val="bottom"/>
            <w:hideMark/>
          </w:tcPr>
          <w:p w:rsidR="001C4B0B" w:rsidRPr="00A44A2F" w:rsidRDefault="001C4B0B" w:rsidP="001C4B0B">
            <w:pPr>
              <w:spacing w:line="276" w:lineRule="auto"/>
              <w:jc w:val="left"/>
              <w:rPr>
                <w:rFonts w:ascii="Arial Narrow" w:hAnsi="Arial Narrow"/>
                <w:noProof w:val="0"/>
                <w:sz w:val="18"/>
                <w:szCs w:val="18"/>
                <w:lang w:eastAsia="es-EC"/>
              </w:rPr>
            </w:pPr>
          </w:p>
        </w:tc>
        <w:tc>
          <w:tcPr>
            <w:tcW w:w="1078" w:type="pct"/>
            <w:gridSpan w:val="4"/>
            <w:tcBorders>
              <w:top w:val="nil"/>
              <w:left w:val="nil"/>
              <w:bottom w:val="nil"/>
              <w:right w:val="nil"/>
            </w:tcBorders>
            <w:shd w:val="clear" w:color="auto" w:fill="auto"/>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p>
        </w:tc>
        <w:tc>
          <w:tcPr>
            <w:tcW w:w="74" w:type="pct"/>
            <w:tcBorders>
              <w:top w:val="nil"/>
              <w:left w:val="nil"/>
              <w:bottom w:val="nil"/>
              <w:right w:val="nil"/>
            </w:tcBorders>
            <w:shd w:val="clear" w:color="auto" w:fill="auto"/>
            <w:noWrap/>
            <w:vAlign w:val="bottom"/>
            <w:hideMark/>
          </w:tcPr>
          <w:p w:rsidR="001C4B0B" w:rsidRPr="00A44A2F" w:rsidRDefault="001C4B0B" w:rsidP="001C4B0B">
            <w:pPr>
              <w:spacing w:line="276" w:lineRule="auto"/>
              <w:jc w:val="center"/>
              <w:rPr>
                <w:rStyle w:val="Table"/>
                <w:rFonts w:ascii="Arial Narrow" w:hAnsi="Arial Narrow"/>
                <w:noProof w:val="0"/>
                <w:spacing w:val="-2"/>
                <w:sz w:val="18"/>
                <w:szCs w:val="18"/>
              </w:rPr>
            </w:pPr>
          </w:p>
        </w:tc>
        <w:tc>
          <w:tcPr>
            <w:tcW w:w="74" w:type="pct"/>
            <w:tcBorders>
              <w:top w:val="nil"/>
              <w:left w:val="nil"/>
              <w:bottom w:val="nil"/>
              <w:right w:val="nil"/>
            </w:tcBorders>
            <w:shd w:val="clear" w:color="auto" w:fill="auto"/>
            <w:noWrap/>
            <w:vAlign w:val="bottom"/>
            <w:hideMark/>
          </w:tcPr>
          <w:p w:rsidR="001C4B0B" w:rsidRPr="00A44A2F" w:rsidRDefault="001C4B0B" w:rsidP="001C4B0B">
            <w:pPr>
              <w:spacing w:line="276" w:lineRule="auto"/>
              <w:jc w:val="center"/>
              <w:rPr>
                <w:rStyle w:val="Table"/>
                <w:rFonts w:ascii="Arial Narrow" w:hAnsi="Arial Narrow"/>
                <w:noProof w:val="0"/>
                <w:spacing w:val="-2"/>
                <w:sz w:val="18"/>
                <w:szCs w:val="18"/>
              </w:rPr>
            </w:pPr>
          </w:p>
        </w:tc>
        <w:tc>
          <w:tcPr>
            <w:tcW w:w="415" w:type="pct"/>
            <w:gridSpan w:val="2"/>
            <w:tcBorders>
              <w:top w:val="nil"/>
              <w:left w:val="nil"/>
              <w:bottom w:val="nil"/>
              <w:right w:val="nil"/>
            </w:tcBorders>
            <w:shd w:val="clear" w:color="auto" w:fill="auto"/>
            <w:noWrap/>
            <w:vAlign w:val="bottom"/>
            <w:hideMark/>
          </w:tcPr>
          <w:p w:rsidR="001C4B0B" w:rsidRPr="00A44A2F" w:rsidRDefault="001C4B0B" w:rsidP="001C4B0B">
            <w:pPr>
              <w:spacing w:line="276" w:lineRule="auto"/>
              <w:jc w:val="center"/>
              <w:rPr>
                <w:rStyle w:val="Table"/>
                <w:rFonts w:ascii="Arial Narrow" w:hAnsi="Arial Narrow"/>
                <w:noProof w:val="0"/>
                <w:spacing w:val="-2"/>
                <w:sz w:val="18"/>
                <w:szCs w:val="18"/>
              </w:rPr>
            </w:pPr>
          </w:p>
        </w:tc>
        <w:tc>
          <w:tcPr>
            <w:tcW w:w="503" w:type="pct"/>
            <w:gridSpan w:val="2"/>
            <w:tcBorders>
              <w:top w:val="nil"/>
              <w:left w:val="nil"/>
              <w:bottom w:val="nil"/>
              <w:right w:val="nil"/>
            </w:tcBorders>
            <w:shd w:val="clear" w:color="auto" w:fill="auto"/>
            <w:noWrap/>
            <w:vAlign w:val="bottom"/>
            <w:hideMark/>
          </w:tcPr>
          <w:p w:rsidR="001C4B0B" w:rsidRPr="00A44A2F" w:rsidRDefault="001C4B0B" w:rsidP="001C4B0B">
            <w:pPr>
              <w:spacing w:line="276" w:lineRule="auto"/>
              <w:jc w:val="center"/>
              <w:rPr>
                <w:rStyle w:val="Table"/>
                <w:rFonts w:ascii="Arial Narrow" w:hAnsi="Arial Narrow"/>
                <w:noProof w:val="0"/>
                <w:spacing w:val="-2"/>
                <w:sz w:val="18"/>
                <w:szCs w:val="18"/>
              </w:rPr>
            </w:pPr>
          </w:p>
        </w:tc>
        <w:tc>
          <w:tcPr>
            <w:tcW w:w="556" w:type="pct"/>
            <w:gridSpan w:val="2"/>
            <w:tcBorders>
              <w:top w:val="nil"/>
              <w:left w:val="nil"/>
              <w:bottom w:val="nil"/>
              <w:right w:val="nil"/>
            </w:tcBorders>
            <w:shd w:val="clear" w:color="auto" w:fill="auto"/>
            <w:noWrap/>
            <w:vAlign w:val="bottom"/>
            <w:hideMark/>
          </w:tcPr>
          <w:p w:rsidR="001C4B0B" w:rsidRPr="00A44A2F" w:rsidRDefault="001C4B0B" w:rsidP="001C4B0B">
            <w:pPr>
              <w:spacing w:line="276" w:lineRule="auto"/>
              <w:jc w:val="center"/>
              <w:rPr>
                <w:rStyle w:val="Table"/>
                <w:rFonts w:ascii="Arial Narrow" w:hAnsi="Arial Narrow"/>
                <w:noProof w:val="0"/>
                <w:spacing w:val="-2"/>
                <w:sz w:val="18"/>
                <w:szCs w:val="18"/>
              </w:rPr>
            </w:pPr>
          </w:p>
        </w:tc>
        <w:tc>
          <w:tcPr>
            <w:tcW w:w="460" w:type="pct"/>
            <w:tcBorders>
              <w:top w:val="nil"/>
              <w:left w:val="nil"/>
              <w:bottom w:val="nil"/>
            </w:tcBorders>
            <w:shd w:val="clear" w:color="auto" w:fill="auto"/>
            <w:noWrap/>
            <w:vAlign w:val="bottom"/>
            <w:hideMark/>
          </w:tcPr>
          <w:p w:rsidR="001C4B0B" w:rsidRPr="00A44A2F" w:rsidRDefault="001C4B0B" w:rsidP="001C4B0B">
            <w:pPr>
              <w:spacing w:line="276" w:lineRule="auto"/>
              <w:jc w:val="center"/>
              <w:rPr>
                <w:rStyle w:val="Table"/>
                <w:rFonts w:ascii="Arial Narrow" w:hAnsi="Arial Narrow"/>
                <w:noProof w:val="0"/>
                <w:spacing w:val="-2"/>
                <w:sz w:val="18"/>
                <w:szCs w:val="18"/>
              </w:rPr>
            </w:pPr>
          </w:p>
        </w:tc>
        <w:tc>
          <w:tcPr>
            <w:tcW w:w="639" w:type="pct"/>
            <w:tcBorders>
              <w:top w:val="nil"/>
              <w:right w:val="nil"/>
            </w:tcBorders>
            <w:shd w:val="clear" w:color="auto" w:fill="F2F2F2"/>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TOTAL:</w:t>
            </w:r>
          </w:p>
        </w:tc>
        <w:tc>
          <w:tcPr>
            <w:tcW w:w="661" w:type="pct"/>
            <w:tcBorders>
              <w:top w:val="nil"/>
              <w:left w:val="single" w:sz="4" w:space="0" w:color="auto"/>
              <w:bottom w:val="single" w:sz="4" w:space="0" w:color="auto"/>
              <w:right w:val="single" w:sz="4" w:space="0" w:color="auto"/>
            </w:tcBorders>
            <w:shd w:val="clear" w:color="auto" w:fill="F2F2F2"/>
            <w:noWrap/>
            <w:vAlign w:val="bottom"/>
            <w:hideMark/>
          </w:tcPr>
          <w:p w:rsidR="001C4B0B" w:rsidRPr="00A44A2F" w:rsidRDefault="001C4B0B" w:rsidP="001C4B0B">
            <w:pPr>
              <w:spacing w:line="276" w:lineRule="auto"/>
              <w:jc w:val="left"/>
              <w:rPr>
                <w:rStyle w:val="Table"/>
                <w:rFonts w:ascii="Arial Narrow" w:hAnsi="Arial Narrow"/>
                <w:noProof w:val="0"/>
                <w:spacing w:val="-2"/>
                <w:sz w:val="18"/>
                <w:szCs w:val="18"/>
              </w:rPr>
            </w:pPr>
            <w:r w:rsidRPr="00A44A2F">
              <w:rPr>
                <w:rStyle w:val="Table"/>
                <w:rFonts w:ascii="Arial Narrow" w:hAnsi="Arial Narrow"/>
                <w:noProof w:val="0"/>
                <w:spacing w:val="-2"/>
                <w:sz w:val="18"/>
                <w:szCs w:val="18"/>
              </w:rPr>
              <w:t> </w:t>
            </w:r>
          </w:p>
        </w:tc>
      </w:tr>
    </w:tbl>
    <w:p w:rsidR="001C4B0B" w:rsidRPr="00A44A2F" w:rsidRDefault="001C4B0B" w:rsidP="001C4B0B">
      <w:pPr>
        <w:tabs>
          <w:tab w:val="left" w:pos="5238"/>
          <w:tab w:val="left" w:pos="5474"/>
          <w:tab w:val="left" w:pos="9468"/>
        </w:tabs>
        <w:spacing w:line="276" w:lineRule="auto"/>
        <w:rPr>
          <w:rFonts w:ascii="Arial Narrow" w:hAnsi="Arial Narrow"/>
          <w:b/>
          <w:noProof w:val="0"/>
          <w:sz w:val="22"/>
          <w:szCs w:val="22"/>
        </w:rPr>
      </w:pPr>
    </w:p>
    <w:p w:rsidR="001C4B0B" w:rsidRPr="00A44A2F" w:rsidRDefault="001C4B0B" w:rsidP="001C4B0B">
      <w:pPr>
        <w:rPr>
          <w:rFonts w:ascii="Arial Narrow" w:hAnsi="Arial Narrow"/>
          <w:b/>
          <w:noProof w:val="0"/>
          <w:sz w:val="22"/>
          <w:szCs w:val="22"/>
        </w:rPr>
      </w:pPr>
      <w:r w:rsidRPr="00A44A2F">
        <w:rPr>
          <w:rFonts w:ascii="Arial Narrow" w:hAnsi="Arial Narrow"/>
          <w:noProof w:val="0"/>
        </w:rPr>
        <w:br w:type="page"/>
      </w:r>
      <w:r w:rsidRPr="00A44A2F">
        <w:rPr>
          <w:rFonts w:ascii="Arial Narrow" w:eastAsia="Calibri" w:hAnsi="Arial Narrow"/>
          <w:b/>
          <w:noProof w:val="0"/>
          <w:kern w:val="3"/>
          <w:sz w:val="22"/>
          <w:szCs w:val="24"/>
        </w:rPr>
        <w:lastRenderedPageBreak/>
        <w:t xml:space="preserve">1.5. </w:t>
      </w:r>
      <w:r w:rsidRPr="00A44A2F">
        <w:rPr>
          <w:rFonts w:ascii="Arial Narrow" w:eastAsia="Calibri" w:hAnsi="Arial Narrow"/>
          <w:b/>
          <w:noProof w:val="0"/>
          <w:kern w:val="3"/>
          <w:sz w:val="22"/>
          <w:szCs w:val="24"/>
        </w:rPr>
        <w:tab/>
        <w:t>ANÁLISIS</w:t>
      </w:r>
      <w:r w:rsidRPr="00A44A2F">
        <w:rPr>
          <w:rFonts w:ascii="Arial Narrow" w:hAnsi="Arial Narrow"/>
          <w:b/>
          <w:noProof w:val="0"/>
          <w:sz w:val="22"/>
          <w:szCs w:val="22"/>
        </w:rPr>
        <w:t xml:space="preserve"> DE PRECIOS UNITARIOS (APUS).</w:t>
      </w:r>
    </w:p>
    <w:p w:rsidR="001C4B0B" w:rsidRPr="00A44A2F" w:rsidRDefault="001C4B0B" w:rsidP="001C4B0B">
      <w:pPr>
        <w:rPr>
          <w:rFonts w:ascii="Arial Narrow" w:hAnsi="Arial Narrow"/>
          <w:b/>
          <w:noProof w:val="0"/>
          <w:sz w:val="22"/>
          <w:szCs w:val="22"/>
        </w:rPr>
      </w:pPr>
    </w:p>
    <w:p w:rsidR="001C4B0B" w:rsidRPr="00A44A2F" w:rsidRDefault="001E5986" w:rsidP="001C4B0B">
      <w:pPr>
        <w:tabs>
          <w:tab w:val="left" w:pos="5238"/>
          <w:tab w:val="left" w:pos="5474"/>
          <w:tab w:val="left" w:pos="9468"/>
        </w:tabs>
        <w:spacing w:line="276" w:lineRule="auto"/>
        <w:rPr>
          <w:rFonts w:ascii="Arial Narrow" w:hAnsi="Arial Narrow"/>
          <w:noProof w:val="0"/>
          <w:sz w:val="22"/>
          <w:szCs w:val="22"/>
        </w:rPr>
      </w:pPr>
      <w:r>
        <w:rPr>
          <w:rFonts w:ascii="Arial Narrow" w:hAnsi="Arial Narrow"/>
          <w:sz w:val="22"/>
          <w:szCs w:val="22"/>
          <w:lang w:eastAsia="es-EC"/>
        </w:rPr>
        <mc:AlternateContent>
          <mc:Choice Requires="wpc">
            <w:drawing>
              <wp:inline distT="0" distB="0" distL="0" distR="0">
                <wp:extent cx="5948680" cy="7339965"/>
                <wp:effectExtent l="9525" t="9525" r="13970" b="3810"/>
                <wp:docPr id="1497" name="Lienzo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06"/>
                        <wpg:cNvGrpSpPr>
                          <a:grpSpLocks/>
                        </wpg:cNvGrpSpPr>
                        <wpg:grpSpPr bwMode="auto">
                          <a:xfrm>
                            <a:off x="0" y="0"/>
                            <a:ext cx="5948680" cy="7332345"/>
                            <a:chOff x="-12" y="-12"/>
                            <a:chExt cx="9368" cy="11547"/>
                          </a:xfrm>
                        </wpg:grpSpPr>
                        <wps:wsp>
                          <wps:cNvPr id="5" name="Rectangle 6"/>
                          <wps:cNvSpPr>
                            <a:spLocks noChangeArrowheads="1"/>
                          </wps:cNvSpPr>
                          <wps:spPr bwMode="auto">
                            <a:xfrm>
                              <a:off x="0" y="0"/>
                              <a:ext cx="9345" cy="2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7"/>
                          <wps:cNvSpPr>
                            <a:spLocks noChangeArrowheads="1"/>
                          </wps:cNvSpPr>
                          <wps:spPr bwMode="auto">
                            <a:xfrm>
                              <a:off x="0" y="2103"/>
                              <a:ext cx="9345" cy="42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8"/>
                          <wps:cNvSpPr>
                            <a:spLocks noChangeArrowheads="1"/>
                          </wps:cNvSpPr>
                          <wps:spPr bwMode="auto">
                            <a:xfrm>
                              <a:off x="8254" y="3706"/>
                              <a:ext cx="1091" cy="278"/>
                            </a:xfrm>
                            <a:prstGeom prst="rect">
                              <a:avLst/>
                            </a:prstGeom>
                            <a:solidFill>
                              <a:srgbClr val="C5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9"/>
                          <wps:cNvSpPr>
                            <a:spLocks noChangeArrowheads="1"/>
                          </wps:cNvSpPr>
                          <wps:spPr bwMode="auto">
                            <a:xfrm>
                              <a:off x="0" y="3973"/>
                              <a:ext cx="9345" cy="43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0"/>
                          <wps:cNvSpPr>
                            <a:spLocks noChangeArrowheads="1"/>
                          </wps:cNvSpPr>
                          <wps:spPr bwMode="auto">
                            <a:xfrm>
                              <a:off x="8254" y="5576"/>
                              <a:ext cx="1091" cy="279"/>
                            </a:xfrm>
                            <a:prstGeom prst="rect">
                              <a:avLst/>
                            </a:prstGeom>
                            <a:solidFill>
                              <a:srgbClr val="C5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0" y="5843"/>
                              <a:ext cx="9345" cy="43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
                          <wps:cNvSpPr>
                            <a:spLocks noChangeArrowheads="1"/>
                          </wps:cNvSpPr>
                          <wps:spPr bwMode="auto">
                            <a:xfrm>
                              <a:off x="8254" y="7446"/>
                              <a:ext cx="1091" cy="279"/>
                            </a:xfrm>
                            <a:prstGeom prst="rect">
                              <a:avLst/>
                            </a:prstGeom>
                            <a:solidFill>
                              <a:srgbClr val="C5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3"/>
                          <wps:cNvSpPr>
                            <a:spLocks noChangeArrowheads="1"/>
                          </wps:cNvSpPr>
                          <wps:spPr bwMode="auto">
                            <a:xfrm>
                              <a:off x="0" y="7713"/>
                              <a:ext cx="9345" cy="3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4"/>
                          <wps:cNvSpPr>
                            <a:spLocks noChangeArrowheads="1"/>
                          </wps:cNvSpPr>
                          <wps:spPr bwMode="auto">
                            <a:xfrm>
                              <a:off x="8254" y="9281"/>
                              <a:ext cx="1091" cy="279"/>
                            </a:xfrm>
                            <a:prstGeom prst="rect">
                              <a:avLst/>
                            </a:prstGeom>
                            <a:solidFill>
                              <a:srgbClr val="C5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5"/>
                          <wps:cNvSpPr>
                            <a:spLocks noChangeArrowheads="1"/>
                          </wps:cNvSpPr>
                          <wps:spPr bwMode="auto">
                            <a:xfrm>
                              <a:off x="0" y="9549"/>
                              <a:ext cx="3947" cy="1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6"/>
                          <wps:cNvSpPr>
                            <a:spLocks noChangeArrowheads="1"/>
                          </wps:cNvSpPr>
                          <wps:spPr bwMode="auto">
                            <a:xfrm>
                              <a:off x="0" y="11233"/>
                              <a:ext cx="3947"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7"/>
                          <wps:cNvSpPr>
                            <a:spLocks noChangeArrowheads="1"/>
                          </wps:cNvSpPr>
                          <wps:spPr bwMode="auto">
                            <a:xfrm>
                              <a:off x="3935" y="11233"/>
                              <a:ext cx="5410" cy="302"/>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46" y="1138"/>
                              <a:ext cx="7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CODIGO:</w:t>
                                </w:r>
                              </w:p>
                            </w:txbxContent>
                          </wps:txbx>
                          <wps:bodyPr rot="0" vert="horz" wrap="none" lIns="0" tIns="0" rIns="0" bIns="0" anchor="t" anchorCtr="0">
                            <a:spAutoFit/>
                          </wps:bodyPr>
                        </wps:wsp>
                        <wps:wsp>
                          <wps:cNvPr id="18" name="Rectangle 19"/>
                          <wps:cNvSpPr>
                            <a:spLocks noChangeArrowheads="1"/>
                          </wps:cNvSpPr>
                          <wps:spPr bwMode="auto">
                            <a:xfrm>
                              <a:off x="7220" y="1138"/>
                              <a:ext cx="7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PAGINA:</w:t>
                                </w:r>
                              </w:p>
                            </w:txbxContent>
                          </wps:txbx>
                          <wps:bodyPr rot="0" vert="horz" wrap="none" lIns="0" tIns="0" rIns="0" bIns="0" anchor="t" anchorCtr="0">
                            <a:spAutoFit/>
                          </wps:bodyPr>
                        </wps:wsp>
                        <wps:wsp>
                          <wps:cNvPr id="19" name="Rectangle 20"/>
                          <wps:cNvSpPr>
                            <a:spLocks noChangeArrowheads="1"/>
                          </wps:cNvSpPr>
                          <wps:spPr bwMode="auto">
                            <a:xfrm>
                              <a:off x="46" y="1382"/>
                              <a:ext cx="7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RUBRO:</w:t>
                                </w:r>
                              </w:p>
                            </w:txbxContent>
                          </wps:txbx>
                          <wps:bodyPr rot="0" vert="horz" wrap="none" lIns="0" tIns="0" rIns="0" bIns="0" anchor="t" anchorCtr="0">
                            <a:spAutoFit/>
                          </wps:bodyPr>
                        </wps:wsp>
                        <wps:wsp>
                          <wps:cNvPr id="20" name="Rectangle 21"/>
                          <wps:cNvSpPr>
                            <a:spLocks noChangeArrowheads="1"/>
                          </wps:cNvSpPr>
                          <wps:spPr bwMode="auto">
                            <a:xfrm>
                              <a:off x="7220" y="1382"/>
                              <a:ext cx="7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UNIDAD:</w:t>
                                </w:r>
                              </w:p>
                            </w:txbxContent>
                          </wps:txbx>
                          <wps:bodyPr rot="0" vert="horz" wrap="none" lIns="0" tIns="0" rIns="0" bIns="0" anchor="t" anchorCtr="0">
                            <a:spAutoFit/>
                          </wps:bodyPr>
                        </wps:wsp>
                        <wps:wsp>
                          <wps:cNvPr id="21" name="Rectangle 22"/>
                          <wps:cNvSpPr>
                            <a:spLocks noChangeArrowheads="1"/>
                          </wps:cNvSpPr>
                          <wps:spPr bwMode="auto">
                            <a:xfrm>
                              <a:off x="46" y="1626"/>
                              <a:ext cx="5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OBRA:</w:t>
                                </w:r>
                              </w:p>
                            </w:txbxContent>
                          </wps:txbx>
                          <wps:bodyPr rot="0" vert="horz" wrap="none" lIns="0" tIns="0" rIns="0" bIns="0" anchor="t" anchorCtr="0">
                            <a:spAutoFit/>
                          </wps:bodyPr>
                        </wps:wsp>
                        <wps:wsp>
                          <wps:cNvPr id="22" name="Rectangle 23"/>
                          <wps:cNvSpPr>
                            <a:spLocks noChangeArrowheads="1"/>
                          </wps:cNvSpPr>
                          <wps:spPr bwMode="auto">
                            <a:xfrm>
                              <a:off x="7220" y="1626"/>
                              <a:ext cx="10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REND.(U/H):</w:t>
                                </w:r>
                              </w:p>
                            </w:txbxContent>
                          </wps:txbx>
                          <wps:bodyPr rot="0" vert="horz" wrap="none" lIns="0" tIns="0" rIns="0" bIns="0" anchor="t" anchorCtr="0">
                            <a:spAutoFit/>
                          </wps:bodyPr>
                        </wps:wsp>
                        <wps:wsp>
                          <wps:cNvPr id="23" name="Rectangle 24"/>
                          <wps:cNvSpPr>
                            <a:spLocks noChangeArrowheads="1"/>
                          </wps:cNvSpPr>
                          <wps:spPr bwMode="auto">
                            <a:xfrm>
                              <a:off x="46" y="1870"/>
                              <a:ext cx="10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UBICACIÓN:</w:t>
                                </w:r>
                              </w:p>
                            </w:txbxContent>
                          </wps:txbx>
                          <wps:bodyPr rot="0" vert="horz" wrap="none" lIns="0" tIns="0" rIns="0" bIns="0" anchor="t" anchorCtr="0">
                            <a:spAutoFit/>
                          </wps:bodyPr>
                        </wps:wsp>
                        <wps:wsp>
                          <wps:cNvPr id="24" name="Rectangle 25"/>
                          <wps:cNvSpPr>
                            <a:spLocks noChangeArrowheads="1"/>
                          </wps:cNvSpPr>
                          <wps:spPr bwMode="auto">
                            <a:xfrm>
                              <a:off x="7220" y="1870"/>
                              <a:ext cx="6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K (H/U):</w:t>
                                </w:r>
                              </w:p>
                            </w:txbxContent>
                          </wps:txbx>
                          <wps:bodyPr rot="0" vert="horz" wrap="none" lIns="0" tIns="0" rIns="0" bIns="0" anchor="t" anchorCtr="0">
                            <a:spAutoFit/>
                          </wps:bodyPr>
                        </wps:wsp>
                        <wps:wsp>
                          <wps:cNvPr id="25" name="Rectangle 26"/>
                          <wps:cNvSpPr>
                            <a:spLocks noChangeArrowheads="1"/>
                          </wps:cNvSpPr>
                          <wps:spPr bwMode="auto">
                            <a:xfrm>
                              <a:off x="46" y="2265"/>
                              <a:ext cx="11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8"/>
                                    <w:szCs w:val="18"/>
                                    <w:lang w:val="en-US"/>
                                  </w:rPr>
                                  <w:t>A:- EQUIPOS</w:t>
                                </w:r>
                              </w:p>
                            </w:txbxContent>
                          </wps:txbx>
                          <wps:bodyPr rot="0" vert="horz" wrap="none" lIns="0" tIns="0" rIns="0" bIns="0" anchor="t" anchorCtr="0">
                            <a:spAutoFit/>
                          </wps:bodyPr>
                        </wps:wsp>
                        <wps:wsp>
                          <wps:cNvPr id="26" name="Rectangle 27"/>
                          <wps:cNvSpPr>
                            <a:spLocks noChangeArrowheads="1"/>
                          </wps:cNvSpPr>
                          <wps:spPr bwMode="auto">
                            <a:xfrm>
                              <a:off x="5177" y="2219"/>
                              <a:ext cx="8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POTENCIA</w:t>
                                </w:r>
                              </w:p>
                            </w:txbxContent>
                          </wps:txbx>
                          <wps:bodyPr rot="0" vert="horz" wrap="none" lIns="0" tIns="0" rIns="0" bIns="0" anchor="t" anchorCtr="0">
                            <a:spAutoFit/>
                          </wps:bodyPr>
                        </wps:wsp>
                        <wps:wsp>
                          <wps:cNvPr id="27" name="Rectangle 28"/>
                          <wps:cNvSpPr>
                            <a:spLocks noChangeArrowheads="1"/>
                          </wps:cNvSpPr>
                          <wps:spPr bwMode="auto">
                            <a:xfrm>
                              <a:off x="6559" y="2219"/>
                              <a:ext cx="17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Nº</w:t>
                                </w:r>
                              </w:p>
                            </w:txbxContent>
                          </wps:txbx>
                          <wps:bodyPr rot="0" vert="horz" wrap="none" lIns="0" tIns="0" rIns="0" bIns="0" anchor="t" anchorCtr="0">
                            <a:spAutoFit/>
                          </wps:bodyPr>
                        </wps:wsp>
                        <wps:wsp>
                          <wps:cNvPr id="28" name="Rectangle 29"/>
                          <wps:cNvSpPr>
                            <a:spLocks noChangeArrowheads="1"/>
                          </wps:cNvSpPr>
                          <wps:spPr bwMode="auto">
                            <a:xfrm>
                              <a:off x="7453" y="2126"/>
                              <a:ext cx="5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 xml:space="preserve">COSTO </w:t>
                                </w:r>
                              </w:p>
                            </w:txbxContent>
                          </wps:txbx>
                          <wps:bodyPr rot="0" vert="horz" wrap="none" lIns="0" tIns="0" rIns="0" bIns="0" anchor="t" anchorCtr="0">
                            <a:spAutoFit/>
                          </wps:bodyPr>
                        </wps:wsp>
                        <wps:wsp>
                          <wps:cNvPr id="29" name="Rectangle 30"/>
                          <wps:cNvSpPr>
                            <a:spLocks noChangeArrowheads="1"/>
                          </wps:cNvSpPr>
                          <wps:spPr bwMode="auto">
                            <a:xfrm>
                              <a:off x="7371" y="2323"/>
                              <a:ext cx="75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HORARIO</w:t>
                                </w:r>
                              </w:p>
                            </w:txbxContent>
                          </wps:txbx>
                          <wps:bodyPr rot="0" vert="horz" wrap="none" lIns="0" tIns="0" rIns="0" bIns="0" anchor="t" anchorCtr="0">
                            <a:spAutoFit/>
                          </wps:bodyPr>
                        </wps:wsp>
                        <wps:wsp>
                          <wps:cNvPr id="30" name="Rectangle 31"/>
                          <wps:cNvSpPr>
                            <a:spLocks noChangeArrowheads="1"/>
                          </wps:cNvSpPr>
                          <wps:spPr bwMode="auto">
                            <a:xfrm>
                              <a:off x="8532" y="2219"/>
                              <a:ext cx="5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 xml:space="preserve">COSTO </w:t>
                                </w:r>
                              </w:p>
                            </w:txbxContent>
                          </wps:txbx>
                          <wps:bodyPr rot="0" vert="horz" wrap="none" lIns="0" tIns="0" rIns="0" bIns="0" anchor="t" anchorCtr="0">
                            <a:spAutoFit/>
                          </wps:bodyPr>
                        </wps:wsp>
                        <wps:wsp>
                          <wps:cNvPr id="31" name="Rectangle 32"/>
                          <wps:cNvSpPr>
                            <a:spLocks noChangeArrowheads="1"/>
                          </wps:cNvSpPr>
                          <wps:spPr bwMode="auto">
                            <a:xfrm>
                              <a:off x="5061" y="3740"/>
                              <a:ext cx="3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w:t>
                                </w:r>
                              </w:p>
                            </w:txbxContent>
                          </wps:txbx>
                          <wps:bodyPr rot="0" vert="horz" wrap="none" lIns="0" tIns="0" rIns="0" bIns="0" anchor="t" anchorCtr="0">
                            <a:spAutoFit/>
                          </wps:bodyPr>
                        </wps:wsp>
                        <wps:wsp>
                          <wps:cNvPr id="32" name="Rectangle 33"/>
                          <wps:cNvSpPr>
                            <a:spLocks noChangeArrowheads="1"/>
                          </wps:cNvSpPr>
                          <wps:spPr bwMode="auto">
                            <a:xfrm>
                              <a:off x="46" y="4135"/>
                              <a:ext cx="17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8"/>
                                    <w:szCs w:val="18"/>
                                    <w:lang w:val="en-US"/>
                                  </w:rPr>
                                  <w:t>B:- MANO DE OBRA</w:t>
                                </w:r>
                              </w:p>
                            </w:txbxContent>
                          </wps:txbx>
                          <wps:bodyPr rot="0" vert="horz" wrap="none" lIns="0" tIns="0" rIns="0" bIns="0" anchor="t" anchorCtr="0">
                            <a:spAutoFit/>
                          </wps:bodyPr>
                        </wps:wsp>
                        <wps:wsp>
                          <wps:cNvPr id="33" name="Rectangle 34"/>
                          <wps:cNvSpPr>
                            <a:spLocks noChangeArrowheads="1"/>
                          </wps:cNvSpPr>
                          <wps:spPr bwMode="auto">
                            <a:xfrm>
                              <a:off x="3134" y="4089"/>
                              <a:ext cx="5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OTROS</w:t>
                                </w:r>
                              </w:p>
                            </w:txbxContent>
                          </wps:txbx>
                          <wps:bodyPr rot="0" vert="horz" wrap="none" lIns="0" tIns="0" rIns="0" bIns="0" anchor="t" anchorCtr="0">
                            <a:spAutoFit/>
                          </wps:bodyPr>
                        </wps:wsp>
                        <wps:wsp>
                          <wps:cNvPr id="34" name="Rectangle 35"/>
                          <wps:cNvSpPr>
                            <a:spLocks noChangeArrowheads="1"/>
                          </wps:cNvSpPr>
                          <wps:spPr bwMode="auto">
                            <a:xfrm>
                              <a:off x="4144" y="3996"/>
                              <a:ext cx="7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 xml:space="preserve">SALARIO </w:t>
                                </w:r>
                              </w:p>
                            </w:txbxContent>
                          </wps:txbx>
                          <wps:bodyPr rot="0" vert="horz" wrap="none" lIns="0" tIns="0" rIns="0" bIns="0" anchor="t" anchorCtr="0">
                            <a:spAutoFit/>
                          </wps:bodyPr>
                        </wps:wsp>
                        <wps:wsp>
                          <wps:cNvPr id="35" name="Rectangle 36"/>
                          <wps:cNvSpPr>
                            <a:spLocks noChangeArrowheads="1"/>
                          </wps:cNvSpPr>
                          <wps:spPr bwMode="auto">
                            <a:xfrm>
                              <a:off x="4191" y="4194"/>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BASICO</w:t>
                                </w:r>
                              </w:p>
                            </w:txbxContent>
                          </wps:txbx>
                          <wps:bodyPr rot="0" vert="horz" wrap="none" lIns="0" tIns="0" rIns="0" bIns="0" anchor="t" anchorCtr="0">
                            <a:spAutoFit/>
                          </wps:bodyPr>
                        </wps:wsp>
                        <wps:wsp>
                          <wps:cNvPr id="36" name="Rectangle 37"/>
                          <wps:cNvSpPr>
                            <a:spLocks noChangeArrowheads="1"/>
                          </wps:cNvSpPr>
                          <wps:spPr bwMode="auto">
                            <a:xfrm>
                              <a:off x="5340" y="4089"/>
                              <a:ext cx="45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F.S.R.</w:t>
                                </w:r>
                              </w:p>
                            </w:txbxContent>
                          </wps:txbx>
                          <wps:bodyPr rot="0" vert="horz" wrap="none" lIns="0" tIns="0" rIns="0" bIns="0" anchor="t" anchorCtr="0">
                            <a:spAutoFit/>
                          </wps:bodyPr>
                        </wps:wsp>
                        <wps:wsp>
                          <wps:cNvPr id="37" name="Rectangle 38"/>
                          <wps:cNvSpPr>
                            <a:spLocks noChangeArrowheads="1"/>
                          </wps:cNvSpPr>
                          <wps:spPr bwMode="auto">
                            <a:xfrm>
                              <a:off x="6559" y="4089"/>
                              <a:ext cx="17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Nº</w:t>
                                </w:r>
                              </w:p>
                            </w:txbxContent>
                          </wps:txbx>
                          <wps:bodyPr rot="0" vert="horz" wrap="none" lIns="0" tIns="0" rIns="0" bIns="0" anchor="t" anchorCtr="0">
                            <a:spAutoFit/>
                          </wps:bodyPr>
                        </wps:wsp>
                        <wps:wsp>
                          <wps:cNvPr id="38" name="Rectangle 39"/>
                          <wps:cNvSpPr>
                            <a:spLocks noChangeArrowheads="1"/>
                          </wps:cNvSpPr>
                          <wps:spPr bwMode="auto">
                            <a:xfrm>
                              <a:off x="7383" y="4089"/>
                              <a:ext cx="7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SALARIO</w:t>
                                </w:r>
                              </w:p>
                            </w:txbxContent>
                          </wps:txbx>
                          <wps:bodyPr rot="0" vert="horz" wrap="none" lIns="0" tIns="0" rIns="0" bIns="0" anchor="t" anchorCtr="0">
                            <a:spAutoFit/>
                          </wps:bodyPr>
                        </wps:wsp>
                        <wps:wsp>
                          <wps:cNvPr id="39" name="Rectangle 40"/>
                          <wps:cNvSpPr>
                            <a:spLocks noChangeArrowheads="1"/>
                          </wps:cNvSpPr>
                          <wps:spPr bwMode="auto">
                            <a:xfrm>
                              <a:off x="8532" y="4089"/>
                              <a:ext cx="5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COSTO</w:t>
                                </w:r>
                              </w:p>
                            </w:txbxContent>
                          </wps:txbx>
                          <wps:bodyPr rot="0" vert="horz" wrap="none" lIns="0" tIns="0" rIns="0" bIns="0" anchor="t" anchorCtr="0">
                            <a:spAutoFit/>
                          </wps:bodyPr>
                        </wps:wsp>
                        <wps:wsp>
                          <wps:cNvPr id="40" name="Rectangle 41"/>
                          <wps:cNvSpPr>
                            <a:spLocks noChangeArrowheads="1"/>
                          </wps:cNvSpPr>
                          <wps:spPr bwMode="auto">
                            <a:xfrm>
                              <a:off x="5061" y="5611"/>
                              <a:ext cx="3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w:t>
                                </w:r>
                              </w:p>
                            </w:txbxContent>
                          </wps:txbx>
                          <wps:bodyPr rot="0" vert="horz" wrap="none" lIns="0" tIns="0" rIns="0" bIns="0" anchor="t" anchorCtr="0">
                            <a:spAutoFit/>
                          </wps:bodyPr>
                        </wps:wsp>
                        <wps:wsp>
                          <wps:cNvPr id="41" name="Rectangle 42"/>
                          <wps:cNvSpPr>
                            <a:spLocks noChangeArrowheads="1"/>
                          </wps:cNvSpPr>
                          <wps:spPr bwMode="auto">
                            <a:xfrm>
                              <a:off x="46" y="6006"/>
                              <a:ext cx="14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8"/>
                                    <w:szCs w:val="18"/>
                                    <w:lang w:val="en-US"/>
                                  </w:rPr>
                                  <w:t>C:- MATERIALES</w:t>
                                </w:r>
                              </w:p>
                            </w:txbxContent>
                          </wps:txbx>
                          <wps:bodyPr rot="0" vert="horz" wrap="none" lIns="0" tIns="0" rIns="0" bIns="0" anchor="t" anchorCtr="0">
                            <a:spAutoFit/>
                          </wps:bodyPr>
                        </wps:wsp>
                        <wps:wsp>
                          <wps:cNvPr id="42" name="Rectangle 43"/>
                          <wps:cNvSpPr>
                            <a:spLocks noChangeArrowheads="1"/>
                          </wps:cNvSpPr>
                          <wps:spPr bwMode="auto">
                            <a:xfrm>
                              <a:off x="5270" y="5959"/>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UNIDAD</w:t>
                                </w:r>
                              </w:p>
                            </w:txbxContent>
                          </wps:txbx>
                          <wps:bodyPr rot="0" vert="horz" wrap="none" lIns="0" tIns="0" rIns="0" bIns="0" anchor="t" anchorCtr="0">
                            <a:spAutoFit/>
                          </wps:bodyPr>
                        </wps:wsp>
                        <wps:wsp>
                          <wps:cNvPr id="43" name="Rectangle 44"/>
                          <wps:cNvSpPr>
                            <a:spLocks noChangeArrowheads="1"/>
                          </wps:cNvSpPr>
                          <wps:spPr bwMode="auto">
                            <a:xfrm>
                              <a:off x="6257" y="5959"/>
                              <a:ext cx="83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CANTIDAD</w:t>
                                </w:r>
                              </w:p>
                            </w:txbxContent>
                          </wps:txbx>
                          <wps:bodyPr rot="0" vert="horz" wrap="none" lIns="0" tIns="0" rIns="0" bIns="0" anchor="t" anchorCtr="0">
                            <a:spAutoFit/>
                          </wps:bodyPr>
                        </wps:wsp>
                        <wps:wsp>
                          <wps:cNvPr id="44" name="Rectangle 45"/>
                          <wps:cNvSpPr>
                            <a:spLocks noChangeArrowheads="1"/>
                          </wps:cNvSpPr>
                          <wps:spPr bwMode="auto">
                            <a:xfrm>
                              <a:off x="7441" y="5866"/>
                              <a:ext cx="6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 xml:space="preserve">PRECIO </w:t>
                                </w:r>
                              </w:p>
                            </w:txbxContent>
                          </wps:txbx>
                          <wps:bodyPr rot="0" vert="horz" wrap="none" lIns="0" tIns="0" rIns="0" bIns="0" anchor="t" anchorCtr="0">
                            <a:spAutoFit/>
                          </wps:bodyPr>
                        </wps:wsp>
                        <wps:wsp>
                          <wps:cNvPr id="45" name="Rectangle 46"/>
                          <wps:cNvSpPr>
                            <a:spLocks noChangeArrowheads="1"/>
                          </wps:cNvSpPr>
                          <wps:spPr bwMode="auto">
                            <a:xfrm>
                              <a:off x="7360" y="6064"/>
                              <a:ext cx="77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UNITARIO</w:t>
                                </w:r>
                              </w:p>
                            </w:txbxContent>
                          </wps:txbx>
                          <wps:bodyPr rot="0" vert="horz" wrap="none" lIns="0" tIns="0" rIns="0" bIns="0" anchor="t" anchorCtr="0">
                            <a:spAutoFit/>
                          </wps:bodyPr>
                        </wps:wsp>
                        <wps:wsp>
                          <wps:cNvPr id="46" name="Rectangle 47"/>
                          <wps:cNvSpPr>
                            <a:spLocks noChangeArrowheads="1"/>
                          </wps:cNvSpPr>
                          <wps:spPr bwMode="auto">
                            <a:xfrm>
                              <a:off x="8532" y="5959"/>
                              <a:ext cx="5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COSTO</w:t>
                                </w:r>
                              </w:p>
                            </w:txbxContent>
                          </wps:txbx>
                          <wps:bodyPr rot="0" vert="horz" wrap="none" lIns="0" tIns="0" rIns="0" bIns="0" anchor="t" anchorCtr="0">
                            <a:spAutoFit/>
                          </wps:bodyPr>
                        </wps:wsp>
                        <wps:wsp>
                          <wps:cNvPr id="47" name="Rectangle 48"/>
                          <wps:cNvSpPr>
                            <a:spLocks noChangeArrowheads="1"/>
                          </wps:cNvSpPr>
                          <wps:spPr bwMode="auto">
                            <a:xfrm>
                              <a:off x="5061" y="7481"/>
                              <a:ext cx="3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w:t>
                                </w:r>
                              </w:p>
                            </w:txbxContent>
                          </wps:txbx>
                          <wps:bodyPr rot="0" vert="horz" wrap="none" lIns="0" tIns="0" rIns="0" bIns="0" anchor="t" anchorCtr="0">
                            <a:spAutoFit/>
                          </wps:bodyPr>
                        </wps:wsp>
                        <wps:wsp>
                          <wps:cNvPr id="48" name="Rectangle 49"/>
                          <wps:cNvSpPr>
                            <a:spLocks noChangeArrowheads="1"/>
                          </wps:cNvSpPr>
                          <wps:spPr bwMode="auto">
                            <a:xfrm>
                              <a:off x="46" y="7841"/>
                              <a:ext cx="15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8"/>
                                    <w:szCs w:val="18"/>
                                    <w:lang w:val="en-US"/>
                                  </w:rPr>
                                  <w:t>D:- TRANSPORTE</w:t>
                                </w:r>
                              </w:p>
                            </w:txbxContent>
                          </wps:txbx>
                          <wps:bodyPr rot="0" vert="horz" wrap="none" lIns="0" tIns="0" rIns="0" bIns="0" anchor="t" anchorCtr="0">
                            <a:spAutoFit/>
                          </wps:bodyPr>
                        </wps:wsp>
                        <wps:wsp>
                          <wps:cNvPr id="49" name="Rectangle 50"/>
                          <wps:cNvSpPr>
                            <a:spLocks noChangeArrowheads="1"/>
                          </wps:cNvSpPr>
                          <wps:spPr bwMode="auto">
                            <a:xfrm>
                              <a:off x="4191" y="7818"/>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UNIDAD</w:t>
                                </w:r>
                              </w:p>
                            </w:txbxContent>
                          </wps:txbx>
                          <wps:bodyPr rot="0" vert="horz" wrap="none" lIns="0" tIns="0" rIns="0" bIns="0" anchor="t" anchorCtr="0">
                            <a:spAutoFit/>
                          </wps:bodyPr>
                        </wps:wsp>
                        <wps:wsp>
                          <wps:cNvPr id="50" name="Rectangle 51"/>
                          <wps:cNvSpPr>
                            <a:spLocks noChangeArrowheads="1"/>
                          </wps:cNvSpPr>
                          <wps:spPr bwMode="auto">
                            <a:xfrm>
                              <a:off x="5154" y="7818"/>
                              <a:ext cx="8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DISTANCIA</w:t>
                                </w:r>
                              </w:p>
                            </w:txbxContent>
                          </wps:txbx>
                          <wps:bodyPr rot="0" vert="horz" wrap="none" lIns="0" tIns="0" rIns="0" bIns="0" anchor="t" anchorCtr="0">
                            <a:spAutoFit/>
                          </wps:bodyPr>
                        </wps:wsp>
                        <wps:wsp>
                          <wps:cNvPr id="51" name="Rectangle 52"/>
                          <wps:cNvSpPr>
                            <a:spLocks noChangeArrowheads="1"/>
                          </wps:cNvSpPr>
                          <wps:spPr bwMode="auto">
                            <a:xfrm>
                              <a:off x="6234" y="7818"/>
                              <a:ext cx="86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COSTO/KM</w:t>
                                </w:r>
                              </w:p>
                            </w:txbxContent>
                          </wps:txbx>
                          <wps:bodyPr rot="0" vert="horz" wrap="none" lIns="0" tIns="0" rIns="0" bIns="0" anchor="t" anchorCtr="0">
                            <a:spAutoFit/>
                          </wps:bodyPr>
                        </wps:wsp>
                        <wps:wsp>
                          <wps:cNvPr id="52" name="Rectangle 53"/>
                          <wps:cNvSpPr>
                            <a:spLocks noChangeArrowheads="1"/>
                          </wps:cNvSpPr>
                          <wps:spPr bwMode="auto">
                            <a:xfrm>
                              <a:off x="7337" y="7818"/>
                              <a:ext cx="83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CANTIDAD</w:t>
                                </w:r>
                              </w:p>
                            </w:txbxContent>
                          </wps:txbx>
                          <wps:bodyPr rot="0" vert="horz" wrap="none" lIns="0" tIns="0" rIns="0" bIns="0" anchor="t" anchorCtr="0">
                            <a:spAutoFit/>
                          </wps:bodyPr>
                        </wps:wsp>
                        <wps:wsp>
                          <wps:cNvPr id="53" name="Rectangle 54"/>
                          <wps:cNvSpPr>
                            <a:spLocks noChangeArrowheads="1"/>
                          </wps:cNvSpPr>
                          <wps:spPr bwMode="auto">
                            <a:xfrm>
                              <a:off x="8532" y="7818"/>
                              <a:ext cx="5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COSTO</w:t>
                                </w:r>
                              </w:p>
                            </w:txbxContent>
                          </wps:txbx>
                          <wps:bodyPr rot="0" vert="horz" wrap="none" lIns="0" tIns="0" rIns="0" bIns="0" anchor="t" anchorCtr="0">
                            <a:spAutoFit/>
                          </wps:bodyPr>
                        </wps:wsp>
                        <wps:wsp>
                          <wps:cNvPr id="54" name="Rectangle 55"/>
                          <wps:cNvSpPr>
                            <a:spLocks noChangeArrowheads="1"/>
                          </wps:cNvSpPr>
                          <wps:spPr bwMode="auto">
                            <a:xfrm>
                              <a:off x="5061" y="9316"/>
                              <a:ext cx="3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w:t>
                                </w:r>
                              </w:p>
                            </w:txbxContent>
                          </wps:txbx>
                          <wps:bodyPr rot="0" vert="horz" wrap="none" lIns="0" tIns="0" rIns="0" bIns="0" anchor="t" anchorCtr="0">
                            <a:spAutoFit/>
                          </wps:bodyPr>
                        </wps:wsp>
                        <wps:wsp>
                          <wps:cNvPr id="55" name="Rectangle 56"/>
                          <wps:cNvSpPr>
                            <a:spLocks noChangeArrowheads="1"/>
                          </wps:cNvSpPr>
                          <wps:spPr bwMode="auto">
                            <a:xfrm>
                              <a:off x="3970" y="9595"/>
                              <a:ext cx="15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8"/>
                                    <w:szCs w:val="18"/>
                                    <w:lang w:val="en-US"/>
                                  </w:rPr>
                                  <w:t>COSTO DIRECTO</w:t>
                                </w:r>
                              </w:p>
                            </w:txbxContent>
                          </wps:txbx>
                          <wps:bodyPr rot="0" vert="horz" wrap="none" lIns="0" tIns="0" rIns="0" bIns="0" anchor="t" anchorCtr="0">
                            <a:spAutoFit/>
                          </wps:bodyPr>
                        </wps:wsp>
                        <wps:wsp>
                          <wps:cNvPr id="56" name="Rectangle 57"/>
                          <wps:cNvSpPr>
                            <a:spLocks noChangeArrowheads="1"/>
                          </wps:cNvSpPr>
                          <wps:spPr bwMode="auto">
                            <a:xfrm>
                              <a:off x="35" y="9851"/>
                              <a:ext cx="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FECHA:</w:t>
                                </w:r>
                              </w:p>
                            </w:txbxContent>
                          </wps:txbx>
                          <wps:bodyPr rot="0" vert="horz" wrap="none" lIns="0" tIns="0" rIns="0" bIns="0" anchor="t" anchorCtr="0">
                            <a:spAutoFit/>
                          </wps:bodyPr>
                        </wps:wsp>
                        <wps:wsp>
                          <wps:cNvPr id="57" name="Rectangle 58"/>
                          <wps:cNvSpPr>
                            <a:spLocks noChangeArrowheads="1"/>
                          </wps:cNvSpPr>
                          <wps:spPr bwMode="auto">
                            <a:xfrm>
                              <a:off x="6129" y="9839"/>
                              <a:ext cx="10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G. Generales</w:t>
                                </w:r>
                              </w:p>
                            </w:txbxContent>
                          </wps:txbx>
                          <wps:bodyPr rot="0" vert="horz" wrap="none" lIns="0" tIns="0" rIns="0" bIns="0" anchor="t" anchorCtr="0">
                            <a:spAutoFit/>
                          </wps:bodyPr>
                        </wps:wsp>
                        <wps:wsp>
                          <wps:cNvPr id="58" name="Rectangle 59"/>
                          <wps:cNvSpPr>
                            <a:spLocks noChangeArrowheads="1"/>
                          </wps:cNvSpPr>
                          <wps:spPr bwMode="auto">
                            <a:xfrm>
                              <a:off x="7638" y="9827"/>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w:t>
                                </w:r>
                              </w:p>
                            </w:txbxContent>
                          </wps:txbx>
                          <wps:bodyPr rot="0" vert="horz" wrap="none" lIns="0" tIns="0" rIns="0" bIns="0" anchor="t" anchorCtr="0">
                            <a:spAutoFit/>
                          </wps:bodyPr>
                        </wps:wsp>
                        <wps:wsp>
                          <wps:cNvPr id="59" name="Rectangle 60"/>
                          <wps:cNvSpPr>
                            <a:spLocks noChangeArrowheads="1"/>
                          </wps:cNvSpPr>
                          <wps:spPr bwMode="auto">
                            <a:xfrm>
                              <a:off x="6129" y="10083"/>
                              <a:ext cx="9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 xml:space="preserve">Utilidades e </w:t>
                                </w:r>
                              </w:p>
                            </w:txbxContent>
                          </wps:txbx>
                          <wps:bodyPr rot="0" vert="horz" wrap="none" lIns="0" tIns="0" rIns="0" bIns="0" anchor="t" anchorCtr="0">
                            <a:spAutoFit/>
                          </wps:bodyPr>
                        </wps:wsp>
                        <wps:wsp>
                          <wps:cNvPr id="60" name="Rectangle 61"/>
                          <wps:cNvSpPr>
                            <a:spLocks noChangeArrowheads="1"/>
                          </wps:cNvSpPr>
                          <wps:spPr bwMode="auto">
                            <a:xfrm>
                              <a:off x="6129" y="10304"/>
                              <a:ext cx="9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Imprevistos</w:t>
                                </w:r>
                              </w:p>
                            </w:txbxContent>
                          </wps:txbx>
                          <wps:bodyPr rot="0" vert="horz" wrap="none" lIns="0" tIns="0" rIns="0" bIns="0" anchor="t" anchorCtr="0">
                            <a:spAutoFit/>
                          </wps:bodyPr>
                        </wps:wsp>
                        <wps:wsp>
                          <wps:cNvPr id="61" name="Rectangle 62"/>
                          <wps:cNvSpPr>
                            <a:spLocks noChangeArrowheads="1"/>
                          </wps:cNvSpPr>
                          <wps:spPr bwMode="auto">
                            <a:xfrm>
                              <a:off x="7638" y="10188"/>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w:t>
                                </w:r>
                              </w:p>
                            </w:txbxContent>
                          </wps:txbx>
                          <wps:bodyPr rot="0" vert="horz" wrap="none" lIns="0" tIns="0" rIns="0" bIns="0" anchor="t" anchorCtr="0">
                            <a:spAutoFit/>
                          </wps:bodyPr>
                        </wps:wsp>
                        <wps:wsp>
                          <wps:cNvPr id="62" name="Rectangle 63"/>
                          <wps:cNvSpPr>
                            <a:spLocks noChangeArrowheads="1"/>
                          </wps:cNvSpPr>
                          <wps:spPr bwMode="auto">
                            <a:xfrm>
                              <a:off x="35" y="10792"/>
                              <a:ext cx="9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6"/>
                                    <w:szCs w:val="16"/>
                                    <w:lang w:val="en-US"/>
                                  </w:rPr>
                                  <w:t>OFERENTE:</w:t>
                                </w:r>
                              </w:p>
                            </w:txbxContent>
                          </wps:txbx>
                          <wps:bodyPr rot="0" vert="horz" wrap="none" lIns="0" tIns="0" rIns="0" bIns="0" anchor="t" anchorCtr="0">
                            <a:spAutoFit/>
                          </wps:bodyPr>
                        </wps:wsp>
                        <wps:wsp>
                          <wps:cNvPr id="63" name="Rectangle 64"/>
                          <wps:cNvSpPr>
                            <a:spLocks noChangeArrowheads="1"/>
                          </wps:cNvSpPr>
                          <wps:spPr bwMode="auto">
                            <a:xfrm>
                              <a:off x="6129" y="1054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txbxContent>
                          </wps:txbx>
                          <wps:bodyPr rot="0" vert="horz" wrap="none" lIns="0" tIns="0" rIns="0" bIns="0" anchor="t" anchorCtr="0">
                            <a:spAutoFit/>
                          </wps:bodyPr>
                        </wps:wsp>
                        <wps:wsp>
                          <wps:cNvPr id="64" name="Rectangle 65"/>
                          <wps:cNvSpPr>
                            <a:spLocks noChangeArrowheads="1"/>
                          </wps:cNvSpPr>
                          <wps:spPr bwMode="auto">
                            <a:xfrm>
                              <a:off x="6129" y="1076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txbxContent>
                          </wps:txbx>
                          <wps:bodyPr rot="0" vert="horz" wrap="none" lIns="0" tIns="0" rIns="0" bIns="0" anchor="t" anchorCtr="0">
                            <a:spAutoFit/>
                          </wps:bodyPr>
                        </wps:wsp>
                        <wps:wsp>
                          <wps:cNvPr id="65" name="Rectangle 66"/>
                          <wps:cNvSpPr>
                            <a:spLocks noChangeArrowheads="1"/>
                          </wps:cNvSpPr>
                          <wps:spPr bwMode="auto">
                            <a:xfrm>
                              <a:off x="7638" y="1066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txbxContent>
                          </wps:txbx>
                          <wps:bodyPr rot="0" vert="horz" wrap="none" lIns="0" tIns="0" rIns="0" bIns="0" anchor="t" anchorCtr="0">
                            <a:spAutoFit/>
                          </wps:bodyPr>
                        </wps:wsp>
                        <wps:wsp>
                          <wps:cNvPr id="66" name="Rectangle 67"/>
                          <wps:cNvSpPr>
                            <a:spLocks noChangeArrowheads="1"/>
                          </wps:cNvSpPr>
                          <wps:spPr bwMode="auto">
                            <a:xfrm>
                              <a:off x="3970" y="11024"/>
                              <a:ext cx="1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8"/>
                                    <w:szCs w:val="18"/>
                                    <w:lang w:val="en-US"/>
                                  </w:rPr>
                                  <w:t>PRECIO UNITARIO</w:t>
                                </w:r>
                              </w:p>
                            </w:txbxContent>
                          </wps:txbx>
                          <wps:bodyPr rot="0" vert="horz" wrap="none" lIns="0" tIns="0" rIns="0" bIns="0" anchor="t" anchorCtr="0">
                            <a:spAutoFit/>
                          </wps:bodyPr>
                        </wps:wsp>
                        <wps:wsp>
                          <wps:cNvPr id="67" name="Rectangle 68"/>
                          <wps:cNvSpPr>
                            <a:spLocks noChangeArrowheads="1"/>
                          </wps:cNvSpPr>
                          <wps:spPr bwMode="auto">
                            <a:xfrm>
                              <a:off x="3982" y="11291"/>
                              <a:ext cx="33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8"/>
                                    <w:szCs w:val="18"/>
                                    <w:lang w:val="en-US"/>
                                  </w:rPr>
                                  <w:t>PRECIO        UNITARIO        OFERTADO</w:t>
                                </w:r>
                              </w:p>
                            </w:txbxContent>
                          </wps:txbx>
                          <wps:bodyPr rot="0" vert="horz" wrap="none" lIns="0" tIns="0" rIns="0" bIns="0" anchor="t" anchorCtr="0">
                            <a:spAutoFit/>
                          </wps:bodyPr>
                        </wps:wsp>
                        <wps:wsp>
                          <wps:cNvPr id="68" name="Rectangle 69"/>
                          <wps:cNvSpPr>
                            <a:spLocks noChangeArrowheads="1"/>
                          </wps:cNvSpPr>
                          <wps:spPr bwMode="auto">
                            <a:xfrm>
                              <a:off x="2496" y="7481"/>
                              <a:ext cx="24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SUBTOTAL DE MATERIALES</w:t>
                                </w:r>
                              </w:p>
                            </w:txbxContent>
                          </wps:txbx>
                          <wps:bodyPr rot="0" vert="horz" wrap="none" lIns="0" tIns="0" rIns="0" bIns="0" anchor="t" anchorCtr="0">
                            <a:spAutoFit/>
                          </wps:bodyPr>
                        </wps:wsp>
                        <wps:wsp>
                          <wps:cNvPr id="69" name="Rectangle 70"/>
                          <wps:cNvSpPr>
                            <a:spLocks noChangeArrowheads="1"/>
                          </wps:cNvSpPr>
                          <wps:spPr bwMode="auto">
                            <a:xfrm>
                              <a:off x="2415" y="9316"/>
                              <a:ext cx="25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SUBTOTAL DE TRANSPORTE</w:t>
                                </w:r>
                              </w:p>
                            </w:txbxContent>
                          </wps:txbx>
                          <wps:bodyPr rot="0" vert="horz" wrap="none" lIns="0" tIns="0" rIns="0" bIns="0" anchor="t" anchorCtr="0">
                            <a:spAutoFit/>
                          </wps:bodyPr>
                        </wps:wsp>
                        <wps:wsp>
                          <wps:cNvPr id="70" name="Rectangle 71"/>
                          <wps:cNvSpPr>
                            <a:spLocks noChangeArrowheads="1"/>
                          </wps:cNvSpPr>
                          <wps:spPr bwMode="auto">
                            <a:xfrm>
                              <a:off x="3970" y="10292"/>
                              <a:ext cx="16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b/>
                                    <w:bCs/>
                                    <w:color w:val="000000"/>
                                    <w:sz w:val="18"/>
                                    <w:szCs w:val="18"/>
                                    <w:lang w:val="en-US"/>
                                  </w:rPr>
                                  <w:t>COSTO INDIRECTO</w:t>
                                </w:r>
                              </w:p>
                            </w:txbxContent>
                          </wps:txbx>
                          <wps:bodyPr rot="0" vert="horz" wrap="none" lIns="0" tIns="0" rIns="0" bIns="0" anchor="t" anchorCtr="0">
                            <a:spAutoFit/>
                          </wps:bodyPr>
                        </wps:wsp>
                        <wps:wsp>
                          <wps:cNvPr id="71" name="Rectangle 72"/>
                          <wps:cNvSpPr>
                            <a:spLocks noChangeArrowheads="1"/>
                          </wps:cNvSpPr>
                          <wps:spPr bwMode="auto">
                            <a:xfrm>
                              <a:off x="5050" y="188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txbxContent>
                          </wps:txbx>
                          <wps:bodyPr rot="0" vert="horz" wrap="none" lIns="0" tIns="0" rIns="0" bIns="0" anchor="t" anchorCtr="0">
                            <a:spAutoFit/>
                          </wps:bodyPr>
                        </wps:wsp>
                        <wps:wsp>
                          <wps:cNvPr id="72" name="Rectangle 73"/>
                          <wps:cNvSpPr>
                            <a:spLocks noChangeArrowheads="1"/>
                          </wps:cNvSpPr>
                          <wps:spPr bwMode="auto">
                            <a:xfrm>
                              <a:off x="1857" y="35"/>
                              <a:ext cx="58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sidRPr="00491D33">
                                  <w:rPr>
                                    <w:rFonts w:ascii="Arial" w:hAnsi="Arial" w:cs="Arial"/>
                                    <w:color w:val="000000"/>
                                    <w:szCs w:val="24"/>
                                  </w:rPr>
                                  <w:t>MINISTERIO DE TRANSPORTE Y OBRAS PUBLICAS</w:t>
                                </w:r>
                              </w:p>
                            </w:txbxContent>
                          </wps:txbx>
                          <wps:bodyPr rot="0" vert="horz" wrap="none" lIns="0" tIns="0" rIns="0" bIns="0" anchor="t" anchorCtr="0">
                            <a:spAutoFit/>
                          </wps:bodyPr>
                        </wps:wsp>
                        <wps:wsp>
                          <wps:cNvPr id="73" name="Rectangle 74"/>
                          <wps:cNvSpPr>
                            <a:spLocks noChangeArrowheads="1"/>
                          </wps:cNvSpPr>
                          <wps:spPr bwMode="auto">
                            <a:xfrm>
                              <a:off x="46" y="3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txbxContent>
                          </wps:txbx>
                          <wps:bodyPr rot="0" vert="horz" wrap="none" lIns="0" tIns="0" rIns="0" bIns="0" anchor="t" anchorCtr="0">
                            <a:spAutoFit/>
                          </wps:bodyPr>
                        </wps:wsp>
                        <wps:wsp>
                          <wps:cNvPr id="74" name="Rectangle 75"/>
                          <wps:cNvSpPr>
                            <a:spLocks noChangeArrowheads="1"/>
                          </wps:cNvSpPr>
                          <wps:spPr bwMode="auto">
                            <a:xfrm>
                              <a:off x="3285" y="616"/>
                              <a:ext cx="30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ANALISIS DE PRECIOS UNITARIOS</w:t>
                                </w:r>
                              </w:p>
                            </w:txbxContent>
                          </wps:txbx>
                          <wps:bodyPr rot="0" vert="horz" wrap="none" lIns="0" tIns="0" rIns="0" bIns="0" anchor="t" anchorCtr="0">
                            <a:spAutoFit/>
                          </wps:bodyPr>
                        </wps:wsp>
                        <wps:wsp>
                          <wps:cNvPr id="75" name="Rectangle 76"/>
                          <wps:cNvSpPr>
                            <a:spLocks noChangeArrowheads="1"/>
                          </wps:cNvSpPr>
                          <wps:spPr bwMode="auto">
                            <a:xfrm>
                              <a:off x="3146" y="3740"/>
                              <a:ext cx="1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SUBTOTAL EQUIPOS</w:t>
                                </w:r>
                              </w:p>
                            </w:txbxContent>
                          </wps:txbx>
                          <wps:bodyPr rot="0" vert="horz" wrap="none" lIns="0" tIns="0" rIns="0" bIns="0" anchor="t" anchorCtr="0">
                            <a:spAutoFit/>
                          </wps:bodyPr>
                        </wps:wsp>
                        <wps:wsp>
                          <wps:cNvPr id="76" name="Rectangle 77"/>
                          <wps:cNvSpPr>
                            <a:spLocks noChangeArrowheads="1"/>
                          </wps:cNvSpPr>
                          <wps:spPr bwMode="auto">
                            <a:xfrm>
                              <a:off x="2542" y="5611"/>
                              <a:ext cx="24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EC" w:rsidRDefault="003D77EC">
                                <w:r>
                                  <w:rPr>
                                    <w:rFonts w:ascii="Arial" w:hAnsi="Arial" w:cs="Arial"/>
                                    <w:color w:val="000000"/>
                                    <w:sz w:val="18"/>
                                    <w:szCs w:val="18"/>
                                    <w:lang w:val="en-US"/>
                                  </w:rPr>
                                  <w:t>SUBTOTAL MANO DE OBRA</w:t>
                                </w:r>
                              </w:p>
                            </w:txbxContent>
                          </wps:txbx>
                          <wps:bodyPr rot="0" vert="horz" wrap="none" lIns="0" tIns="0" rIns="0" bIns="0" anchor="t" anchorCtr="0">
                            <a:spAutoFit/>
                          </wps:bodyPr>
                        </wps:wsp>
                        <wps:wsp>
                          <wps:cNvPr id="77" name="Line 78"/>
                          <wps:cNvCnPr/>
                          <wps:spPr bwMode="auto">
                            <a:xfrm>
                              <a:off x="-12" y="-1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79"/>
                          <wps:cNvSpPr>
                            <a:spLocks noChangeArrowheads="1"/>
                          </wps:cNvSpPr>
                          <wps:spPr bwMode="auto">
                            <a:xfrm>
                              <a:off x="-12" y="-12"/>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80"/>
                          <wps:cNvCnPr/>
                          <wps:spPr bwMode="auto">
                            <a:xfrm>
                              <a:off x="12" y="12"/>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81"/>
                          <wps:cNvSpPr>
                            <a:spLocks noChangeArrowheads="1"/>
                          </wps:cNvSpPr>
                          <wps:spPr bwMode="auto">
                            <a:xfrm>
                              <a:off x="12" y="12"/>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82"/>
                          <wps:cNvCnPr/>
                          <wps:spPr bwMode="auto">
                            <a:xfrm flipV="1">
                              <a:off x="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 name="Rectangle 83"/>
                          <wps:cNvSpPr>
                            <a:spLocks noChangeArrowheads="1"/>
                          </wps:cNvSpPr>
                          <wps:spPr bwMode="auto">
                            <a:xfrm>
                              <a:off x="0"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84"/>
                          <wps:cNvCnPr/>
                          <wps:spPr bwMode="auto">
                            <a:xfrm flipV="1">
                              <a:off x="9333"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 name="Rectangle 85"/>
                          <wps:cNvSpPr>
                            <a:spLocks noChangeArrowheads="1"/>
                          </wps:cNvSpPr>
                          <wps:spPr bwMode="auto">
                            <a:xfrm>
                              <a:off x="9333"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86"/>
                          <wps:cNvCnPr/>
                          <wps:spPr bwMode="auto">
                            <a:xfrm flipV="1">
                              <a:off x="108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 name="Rectangle 87"/>
                          <wps:cNvSpPr>
                            <a:spLocks noChangeArrowheads="1"/>
                          </wps:cNvSpPr>
                          <wps:spPr bwMode="auto">
                            <a:xfrm>
                              <a:off x="1080" y="-12"/>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88"/>
                          <wps:cNvCnPr/>
                          <wps:spPr bwMode="auto">
                            <a:xfrm flipV="1">
                              <a:off x="2159"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 name="Rectangle 89"/>
                          <wps:cNvSpPr>
                            <a:spLocks noChangeArrowheads="1"/>
                          </wps:cNvSpPr>
                          <wps:spPr bwMode="auto">
                            <a:xfrm>
                              <a:off x="2159"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90"/>
                          <wps:cNvCnPr/>
                          <wps:spPr bwMode="auto">
                            <a:xfrm flipV="1">
                              <a:off x="2856"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 name="Rectangle 91"/>
                          <wps:cNvSpPr>
                            <a:spLocks noChangeArrowheads="1"/>
                          </wps:cNvSpPr>
                          <wps:spPr bwMode="auto">
                            <a:xfrm>
                              <a:off x="2856" y="-12"/>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92"/>
                          <wps:cNvCnPr/>
                          <wps:spPr bwMode="auto">
                            <a:xfrm flipV="1">
                              <a:off x="3935"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 name="Rectangle 93"/>
                          <wps:cNvSpPr>
                            <a:spLocks noChangeArrowheads="1"/>
                          </wps:cNvSpPr>
                          <wps:spPr bwMode="auto">
                            <a:xfrm>
                              <a:off x="3935"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4"/>
                          <wps:cNvCnPr/>
                          <wps:spPr bwMode="auto">
                            <a:xfrm flipV="1">
                              <a:off x="5015"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4" name="Rectangle 95"/>
                          <wps:cNvSpPr>
                            <a:spLocks noChangeArrowheads="1"/>
                          </wps:cNvSpPr>
                          <wps:spPr bwMode="auto">
                            <a:xfrm>
                              <a:off x="5015" y="-12"/>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96"/>
                          <wps:cNvCnPr/>
                          <wps:spPr bwMode="auto">
                            <a:xfrm flipV="1">
                              <a:off x="6094"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6" name="Rectangle 97"/>
                          <wps:cNvSpPr>
                            <a:spLocks noChangeArrowheads="1"/>
                          </wps:cNvSpPr>
                          <wps:spPr bwMode="auto">
                            <a:xfrm>
                              <a:off x="6094"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98"/>
                          <wps:cNvCnPr/>
                          <wps:spPr bwMode="auto">
                            <a:xfrm flipV="1">
                              <a:off x="7174"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 name="Rectangle 99"/>
                          <wps:cNvSpPr>
                            <a:spLocks noChangeArrowheads="1"/>
                          </wps:cNvSpPr>
                          <wps:spPr bwMode="auto">
                            <a:xfrm>
                              <a:off x="7174" y="-1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100"/>
                          <wps:cNvCnPr/>
                          <wps:spPr bwMode="auto">
                            <a:xfrm flipV="1">
                              <a:off x="8254"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 name="Rectangle 101"/>
                          <wps:cNvSpPr>
                            <a:spLocks noChangeArrowheads="1"/>
                          </wps:cNvSpPr>
                          <wps:spPr bwMode="auto">
                            <a:xfrm>
                              <a:off x="8254" y="-12"/>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02"/>
                          <wps:cNvCnPr/>
                          <wps:spPr bwMode="auto">
                            <a:xfrm>
                              <a:off x="-12" y="-12"/>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103"/>
                          <wps:cNvSpPr>
                            <a:spLocks noChangeArrowheads="1"/>
                          </wps:cNvSpPr>
                          <wps:spPr bwMode="auto">
                            <a:xfrm>
                              <a:off x="-12" y="-12"/>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04"/>
                          <wps:cNvCnPr/>
                          <wps:spPr bwMode="auto">
                            <a:xfrm>
                              <a:off x="12" y="12"/>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105"/>
                          <wps:cNvSpPr>
                            <a:spLocks noChangeArrowheads="1"/>
                          </wps:cNvSpPr>
                          <wps:spPr bwMode="auto">
                            <a:xfrm>
                              <a:off x="12" y="12"/>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106"/>
                          <wps:cNvCnPr/>
                          <wps:spPr bwMode="auto">
                            <a:xfrm>
                              <a:off x="12" y="209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07"/>
                          <wps:cNvSpPr>
                            <a:spLocks noChangeArrowheads="1"/>
                          </wps:cNvSpPr>
                          <wps:spPr bwMode="auto">
                            <a:xfrm>
                              <a:off x="12" y="209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108"/>
                          <wps:cNvCnPr/>
                          <wps:spPr bwMode="auto">
                            <a:xfrm>
                              <a:off x="12" y="2091"/>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109"/>
                          <wps:cNvSpPr>
                            <a:spLocks noChangeArrowheads="1"/>
                          </wps:cNvSpPr>
                          <wps:spPr bwMode="auto">
                            <a:xfrm>
                              <a:off x="12" y="209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10"/>
                          <wps:cNvCnPr/>
                          <wps:spPr bwMode="auto">
                            <a:xfrm>
                              <a:off x="12" y="211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11"/>
                          <wps:cNvSpPr>
                            <a:spLocks noChangeArrowheads="1"/>
                          </wps:cNvSpPr>
                          <wps:spPr bwMode="auto">
                            <a:xfrm>
                              <a:off x="12"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2"/>
                          <wps:cNvCnPr/>
                          <wps:spPr bwMode="auto">
                            <a:xfrm>
                              <a:off x="3924" y="211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113"/>
                          <wps:cNvSpPr>
                            <a:spLocks noChangeArrowheads="1"/>
                          </wps:cNvSpPr>
                          <wps:spPr bwMode="auto">
                            <a:xfrm>
                              <a:off x="3924"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14"/>
                          <wps:cNvCnPr/>
                          <wps:spPr bwMode="auto">
                            <a:xfrm>
                              <a:off x="23" y="2091"/>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15"/>
                          <wps:cNvSpPr>
                            <a:spLocks noChangeArrowheads="1"/>
                          </wps:cNvSpPr>
                          <wps:spPr bwMode="auto">
                            <a:xfrm>
                              <a:off x="23" y="2091"/>
                              <a:ext cx="39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16"/>
                          <wps:cNvCnPr/>
                          <wps:spPr bwMode="auto">
                            <a:xfrm>
                              <a:off x="23" y="2114"/>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117"/>
                          <wps:cNvSpPr>
                            <a:spLocks noChangeArrowheads="1"/>
                          </wps:cNvSpPr>
                          <wps:spPr bwMode="auto">
                            <a:xfrm>
                              <a:off x="23" y="2114"/>
                              <a:ext cx="39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18"/>
                          <wps:cNvCnPr/>
                          <wps:spPr bwMode="auto">
                            <a:xfrm>
                              <a:off x="3924" y="209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19"/>
                          <wps:cNvSpPr>
                            <a:spLocks noChangeArrowheads="1"/>
                          </wps:cNvSpPr>
                          <wps:spPr bwMode="auto">
                            <a:xfrm>
                              <a:off x="3924" y="209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20"/>
                          <wps:cNvCnPr/>
                          <wps:spPr bwMode="auto">
                            <a:xfrm>
                              <a:off x="3947" y="211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21"/>
                          <wps:cNvSpPr>
                            <a:spLocks noChangeArrowheads="1"/>
                          </wps:cNvSpPr>
                          <wps:spPr bwMode="auto">
                            <a:xfrm>
                              <a:off x="3947"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22"/>
                          <wps:cNvCnPr/>
                          <wps:spPr bwMode="auto">
                            <a:xfrm>
                              <a:off x="5003" y="211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23"/>
                          <wps:cNvSpPr>
                            <a:spLocks noChangeArrowheads="1"/>
                          </wps:cNvSpPr>
                          <wps:spPr bwMode="auto">
                            <a:xfrm>
                              <a:off x="5003"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24"/>
                          <wps:cNvCnPr/>
                          <wps:spPr bwMode="auto">
                            <a:xfrm>
                              <a:off x="3959" y="2091"/>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125"/>
                          <wps:cNvSpPr>
                            <a:spLocks noChangeArrowheads="1"/>
                          </wps:cNvSpPr>
                          <wps:spPr bwMode="auto">
                            <a:xfrm>
                              <a:off x="3959" y="2091"/>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26"/>
                          <wps:cNvCnPr/>
                          <wps:spPr bwMode="auto">
                            <a:xfrm>
                              <a:off x="3959" y="2114"/>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127"/>
                          <wps:cNvSpPr>
                            <a:spLocks noChangeArrowheads="1"/>
                          </wps:cNvSpPr>
                          <wps:spPr bwMode="auto">
                            <a:xfrm>
                              <a:off x="3959" y="2114"/>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28"/>
                          <wps:cNvCnPr/>
                          <wps:spPr bwMode="auto">
                            <a:xfrm>
                              <a:off x="5003" y="209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129"/>
                          <wps:cNvSpPr>
                            <a:spLocks noChangeArrowheads="1"/>
                          </wps:cNvSpPr>
                          <wps:spPr bwMode="auto">
                            <a:xfrm>
                              <a:off x="5003" y="209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30"/>
                          <wps:cNvCnPr/>
                          <wps:spPr bwMode="auto">
                            <a:xfrm>
                              <a:off x="5026" y="211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131"/>
                          <wps:cNvSpPr>
                            <a:spLocks noChangeArrowheads="1"/>
                          </wps:cNvSpPr>
                          <wps:spPr bwMode="auto">
                            <a:xfrm>
                              <a:off x="5026"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32"/>
                          <wps:cNvCnPr/>
                          <wps:spPr bwMode="auto">
                            <a:xfrm>
                              <a:off x="6083" y="211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133"/>
                          <wps:cNvSpPr>
                            <a:spLocks noChangeArrowheads="1"/>
                          </wps:cNvSpPr>
                          <wps:spPr bwMode="auto">
                            <a:xfrm>
                              <a:off x="6083"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34"/>
                          <wps:cNvCnPr/>
                          <wps:spPr bwMode="auto">
                            <a:xfrm>
                              <a:off x="5038" y="209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135"/>
                          <wps:cNvSpPr>
                            <a:spLocks noChangeArrowheads="1"/>
                          </wps:cNvSpPr>
                          <wps:spPr bwMode="auto">
                            <a:xfrm>
                              <a:off x="5038" y="209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36"/>
                          <wps:cNvCnPr/>
                          <wps:spPr bwMode="auto">
                            <a:xfrm>
                              <a:off x="5038" y="2114"/>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137"/>
                          <wps:cNvSpPr>
                            <a:spLocks noChangeArrowheads="1"/>
                          </wps:cNvSpPr>
                          <wps:spPr bwMode="auto">
                            <a:xfrm>
                              <a:off x="5038" y="2114"/>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38"/>
                          <wps:cNvCnPr/>
                          <wps:spPr bwMode="auto">
                            <a:xfrm>
                              <a:off x="6083" y="209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139"/>
                          <wps:cNvSpPr>
                            <a:spLocks noChangeArrowheads="1"/>
                          </wps:cNvSpPr>
                          <wps:spPr bwMode="auto">
                            <a:xfrm>
                              <a:off x="6083" y="209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40"/>
                          <wps:cNvCnPr/>
                          <wps:spPr bwMode="auto">
                            <a:xfrm>
                              <a:off x="6106" y="211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141"/>
                          <wps:cNvSpPr>
                            <a:spLocks noChangeArrowheads="1"/>
                          </wps:cNvSpPr>
                          <wps:spPr bwMode="auto">
                            <a:xfrm>
                              <a:off x="6106"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42"/>
                          <wps:cNvCnPr/>
                          <wps:spPr bwMode="auto">
                            <a:xfrm>
                              <a:off x="7162" y="211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143"/>
                          <wps:cNvSpPr>
                            <a:spLocks noChangeArrowheads="1"/>
                          </wps:cNvSpPr>
                          <wps:spPr bwMode="auto">
                            <a:xfrm>
                              <a:off x="7162"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44"/>
                          <wps:cNvCnPr/>
                          <wps:spPr bwMode="auto">
                            <a:xfrm>
                              <a:off x="6118" y="2091"/>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145"/>
                          <wps:cNvSpPr>
                            <a:spLocks noChangeArrowheads="1"/>
                          </wps:cNvSpPr>
                          <wps:spPr bwMode="auto">
                            <a:xfrm>
                              <a:off x="6118" y="2091"/>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46"/>
                          <wps:cNvCnPr/>
                          <wps:spPr bwMode="auto">
                            <a:xfrm>
                              <a:off x="6118" y="2114"/>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47"/>
                          <wps:cNvSpPr>
                            <a:spLocks noChangeArrowheads="1"/>
                          </wps:cNvSpPr>
                          <wps:spPr bwMode="auto">
                            <a:xfrm>
                              <a:off x="6118" y="2114"/>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148"/>
                          <wps:cNvCnPr/>
                          <wps:spPr bwMode="auto">
                            <a:xfrm>
                              <a:off x="7162" y="209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149"/>
                          <wps:cNvSpPr>
                            <a:spLocks noChangeArrowheads="1"/>
                          </wps:cNvSpPr>
                          <wps:spPr bwMode="auto">
                            <a:xfrm>
                              <a:off x="7162" y="209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50"/>
                          <wps:cNvCnPr/>
                          <wps:spPr bwMode="auto">
                            <a:xfrm>
                              <a:off x="7186" y="211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51"/>
                          <wps:cNvSpPr>
                            <a:spLocks noChangeArrowheads="1"/>
                          </wps:cNvSpPr>
                          <wps:spPr bwMode="auto">
                            <a:xfrm>
                              <a:off x="7186"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152"/>
                          <wps:cNvCnPr/>
                          <wps:spPr bwMode="auto">
                            <a:xfrm>
                              <a:off x="8242" y="211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153"/>
                          <wps:cNvSpPr>
                            <a:spLocks noChangeArrowheads="1"/>
                          </wps:cNvSpPr>
                          <wps:spPr bwMode="auto">
                            <a:xfrm>
                              <a:off x="8242"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154"/>
                          <wps:cNvCnPr/>
                          <wps:spPr bwMode="auto">
                            <a:xfrm>
                              <a:off x="7197" y="209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155"/>
                          <wps:cNvSpPr>
                            <a:spLocks noChangeArrowheads="1"/>
                          </wps:cNvSpPr>
                          <wps:spPr bwMode="auto">
                            <a:xfrm>
                              <a:off x="7197" y="209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56"/>
                          <wps:cNvCnPr/>
                          <wps:spPr bwMode="auto">
                            <a:xfrm>
                              <a:off x="7197" y="2114"/>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157"/>
                          <wps:cNvSpPr>
                            <a:spLocks noChangeArrowheads="1"/>
                          </wps:cNvSpPr>
                          <wps:spPr bwMode="auto">
                            <a:xfrm>
                              <a:off x="7197" y="2114"/>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58"/>
                          <wps:cNvCnPr/>
                          <wps:spPr bwMode="auto">
                            <a:xfrm>
                              <a:off x="8242" y="209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159"/>
                          <wps:cNvSpPr>
                            <a:spLocks noChangeArrowheads="1"/>
                          </wps:cNvSpPr>
                          <wps:spPr bwMode="auto">
                            <a:xfrm>
                              <a:off x="8242" y="209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60"/>
                          <wps:cNvCnPr/>
                          <wps:spPr bwMode="auto">
                            <a:xfrm>
                              <a:off x="8265" y="211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161"/>
                          <wps:cNvSpPr>
                            <a:spLocks noChangeArrowheads="1"/>
                          </wps:cNvSpPr>
                          <wps:spPr bwMode="auto">
                            <a:xfrm>
                              <a:off x="8265"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62"/>
                          <wps:cNvCnPr/>
                          <wps:spPr bwMode="auto">
                            <a:xfrm>
                              <a:off x="9322" y="12"/>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163"/>
                          <wps:cNvSpPr>
                            <a:spLocks noChangeArrowheads="1"/>
                          </wps:cNvSpPr>
                          <wps:spPr bwMode="auto">
                            <a:xfrm>
                              <a:off x="9322" y="12"/>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64"/>
                          <wps:cNvCnPr/>
                          <wps:spPr bwMode="auto">
                            <a:xfrm>
                              <a:off x="9345" y="0"/>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165"/>
                          <wps:cNvSpPr>
                            <a:spLocks noChangeArrowheads="1"/>
                          </wps:cNvSpPr>
                          <wps:spPr bwMode="auto">
                            <a:xfrm>
                              <a:off x="9345" y="-12"/>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66"/>
                          <wps:cNvCnPr/>
                          <wps:spPr bwMode="auto">
                            <a:xfrm>
                              <a:off x="9322" y="209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167"/>
                          <wps:cNvSpPr>
                            <a:spLocks noChangeArrowheads="1"/>
                          </wps:cNvSpPr>
                          <wps:spPr bwMode="auto">
                            <a:xfrm>
                              <a:off x="9322" y="209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68"/>
                          <wps:cNvCnPr/>
                          <wps:spPr bwMode="auto">
                            <a:xfrm>
                              <a:off x="-12" y="23"/>
                              <a:ext cx="0" cy="20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169"/>
                          <wps:cNvSpPr>
                            <a:spLocks noChangeArrowheads="1"/>
                          </wps:cNvSpPr>
                          <wps:spPr bwMode="auto">
                            <a:xfrm>
                              <a:off x="-12" y="23"/>
                              <a:ext cx="12" cy="20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70"/>
                          <wps:cNvCnPr/>
                          <wps:spPr bwMode="auto">
                            <a:xfrm>
                              <a:off x="12" y="23"/>
                              <a:ext cx="0" cy="20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171"/>
                          <wps:cNvSpPr>
                            <a:spLocks noChangeArrowheads="1"/>
                          </wps:cNvSpPr>
                          <wps:spPr bwMode="auto">
                            <a:xfrm>
                              <a:off x="12" y="23"/>
                              <a:ext cx="11" cy="20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72"/>
                          <wps:cNvCnPr/>
                          <wps:spPr bwMode="auto">
                            <a:xfrm>
                              <a:off x="-12" y="2091"/>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173"/>
                          <wps:cNvSpPr>
                            <a:spLocks noChangeArrowheads="1"/>
                          </wps:cNvSpPr>
                          <wps:spPr bwMode="auto">
                            <a:xfrm>
                              <a:off x="-12" y="2091"/>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74"/>
                          <wps:cNvCnPr/>
                          <wps:spPr bwMode="auto">
                            <a:xfrm>
                              <a:off x="12"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175"/>
                          <wps:cNvSpPr>
                            <a:spLocks noChangeArrowheads="1"/>
                          </wps:cNvSpPr>
                          <wps:spPr bwMode="auto">
                            <a:xfrm>
                              <a:off x="12"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76"/>
                          <wps:cNvCnPr/>
                          <wps:spPr bwMode="auto">
                            <a:xfrm>
                              <a:off x="12"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177"/>
                          <wps:cNvSpPr>
                            <a:spLocks noChangeArrowheads="1"/>
                          </wps:cNvSpPr>
                          <wps:spPr bwMode="auto">
                            <a:xfrm>
                              <a:off x="12"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78"/>
                          <wps:cNvCnPr/>
                          <wps:spPr bwMode="auto">
                            <a:xfrm>
                              <a:off x="12" y="250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179"/>
                          <wps:cNvSpPr>
                            <a:spLocks noChangeArrowheads="1"/>
                          </wps:cNvSpPr>
                          <wps:spPr bwMode="auto">
                            <a:xfrm>
                              <a:off x="12"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80"/>
                          <wps:cNvCnPr/>
                          <wps:spPr bwMode="auto">
                            <a:xfrm>
                              <a:off x="12" y="2532"/>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81"/>
                          <wps:cNvSpPr>
                            <a:spLocks noChangeArrowheads="1"/>
                          </wps:cNvSpPr>
                          <wps:spPr bwMode="auto">
                            <a:xfrm>
                              <a:off x="12" y="2532"/>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82"/>
                          <wps:cNvCnPr/>
                          <wps:spPr bwMode="auto">
                            <a:xfrm>
                              <a:off x="3924" y="250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183"/>
                          <wps:cNvSpPr>
                            <a:spLocks noChangeArrowheads="1"/>
                          </wps:cNvSpPr>
                          <wps:spPr bwMode="auto">
                            <a:xfrm>
                              <a:off x="3924"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184"/>
                          <wps:cNvCnPr/>
                          <wps:spPr bwMode="auto">
                            <a:xfrm>
                              <a:off x="3924"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85"/>
                          <wps:cNvSpPr>
                            <a:spLocks noChangeArrowheads="1"/>
                          </wps:cNvSpPr>
                          <wps:spPr bwMode="auto">
                            <a:xfrm>
                              <a:off x="3924"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86"/>
                          <wps:cNvCnPr/>
                          <wps:spPr bwMode="auto">
                            <a:xfrm>
                              <a:off x="3947"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187"/>
                          <wps:cNvSpPr>
                            <a:spLocks noChangeArrowheads="1"/>
                          </wps:cNvSpPr>
                          <wps:spPr bwMode="auto">
                            <a:xfrm>
                              <a:off x="3947"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88"/>
                          <wps:cNvCnPr/>
                          <wps:spPr bwMode="auto">
                            <a:xfrm>
                              <a:off x="23" y="2509"/>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89"/>
                          <wps:cNvSpPr>
                            <a:spLocks noChangeArrowheads="1"/>
                          </wps:cNvSpPr>
                          <wps:spPr bwMode="auto">
                            <a:xfrm>
                              <a:off x="23" y="2509"/>
                              <a:ext cx="39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90"/>
                          <wps:cNvCnPr/>
                          <wps:spPr bwMode="auto">
                            <a:xfrm>
                              <a:off x="23" y="2532"/>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191"/>
                          <wps:cNvSpPr>
                            <a:spLocks noChangeArrowheads="1"/>
                          </wps:cNvSpPr>
                          <wps:spPr bwMode="auto">
                            <a:xfrm>
                              <a:off x="23" y="2532"/>
                              <a:ext cx="39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92"/>
                          <wps:cNvCnPr/>
                          <wps:spPr bwMode="auto">
                            <a:xfrm>
                              <a:off x="3947" y="250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93"/>
                          <wps:cNvSpPr>
                            <a:spLocks noChangeArrowheads="1"/>
                          </wps:cNvSpPr>
                          <wps:spPr bwMode="auto">
                            <a:xfrm>
                              <a:off x="3947"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94"/>
                          <wps:cNvCnPr/>
                          <wps:spPr bwMode="auto">
                            <a:xfrm>
                              <a:off x="3924" y="253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195"/>
                          <wps:cNvSpPr>
                            <a:spLocks noChangeArrowheads="1"/>
                          </wps:cNvSpPr>
                          <wps:spPr bwMode="auto">
                            <a:xfrm>
                              <a:off x="3924" y="2532"/>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96"/>
                          <wps:cNvCnPr/>
                          <wps:spPr bwMode="auto">
                            <a:xfrm>
                              <a:off x="5003" y="250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97"/>
                          <wps:cNvSpPr>
                            <a:spLocks noChangeArrowheads="1"/>
                          </wps:cNvSpPr>
                          <wps:spPr bwMode="auto">
                            <a:xfrm>
                              <a:off x="5003"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98"/>
                          <wps:cNvCnPr/>
                          <wps:spPr bwMode="auto">
                            <a:xfrm>
                              <a:off x="5003"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199"/>
                          <wps:cNvSpPr>
                            <a:spLocks noChangeArrowheads="1"/>
                          </wps:cNvSpPr>
                          <wps:spPr bwMode="auto">
                            <a:xfrm>
                              <a:off x="5003"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200"/>
                          <wps:cNvCnPr/>
                          <wps:spPr bwMode="auto">
                            <a:xfrm>
                              <a:off x="5026"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201"/>
                          <wps:cNvSpPr>
                            <a:spLocks noChangeArrowheads="1"/>
                          </wps:cNvSpPr>
                          <wps:spPr bwMode="auto">
                            <a:xfrm>
                              <a:off x="5026"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202"/>
                          <wps:cNvCnPr/>
                          <wps:spPr bwMode="auto">
                            <a:xfrm>
                              <a:off x="3959" y="2509"/>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203"/>
                          <wps:cNvSpPr>
                            <a:spLocks noChangeArrowheads="1"/>
                          </wps:cNvSpPr>
                          <wps:spPr bwMode="auto">
                            <a:xfrm>
                              <a:off x="3959" y="2509"/>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204"/>
                          <wps:cNvCnPr/>
                          <wps:spPr bwMode="auto">
                            <a:xfrm>
                              <a:off x="3959" y="2532"/>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205"/>
                          <wps:cNvSpPr>
                            <a:spLocks noChangeArrowheads="1"/>
                          </wps:cNvSpPr>
                          <wps:spPr bwMode="auto">
                            <a:xfrm>
                              <a:off x="3959" y="2532"/>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5" name="Group 407"/>
                        <wpg:cNvGrpSpPr>
                          <a:grpSpLocks/>
                        </wpg:cNvGrpSpPr>
                        <wpg:grpSpPr bwMode="auto">
                          <a:xfrm>
                            <a:off x="0" y="22225"/>
                            <a:ext cx="5948680" cy="2522855"/>
                            <a:chOff x="-12" y="23"/>
                            <a:chExt cx="9368" cy="3973"/>
                          </a:xfrm>
                        </wpg:grpSpPr>
                        <wps:wsp>
                          <wps:cNvPr id="206" name="Line 207"/>
                          <wps:cNvCnPr/>
                          <wps:spPr bwMode="auto">
                            <a:xfrm>
                              <a:off x="5026" y="250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208"/>
                          <wps:cNvSpPr>
                            <a:spLocks noChangeArrowheads="1"/>
                          </wps:cNvSpPr>
                          <wps:spPr bwMode="auto">
                            <a:xfrm>
                              <a:off x="5026"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209"/>
                          <wps:cNvCnPr/>
                          <wps:spPr bwMode="auto">
                            <a:xfrm>
                              <a:off x="5003" y="253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210"/>
                          <wps:cNvSpPr>
                            <a:spLocks noChangeArrowheads="1"/>
                          </wps:cNvSpPr>
                          <wps:spPr bwMode="auto">
                            <a:xfrm>
                              <a:off x="5003" y="2532"/>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211"/>
                          <wps:cNvCnPr/>
                          <wps:spPr bwMode="auto">
                            <a:xfrm>
                              <a:off x="6083" y="250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212"/>
                          <wps:cNvSpPr>
                            <a:spLocks noChangeArrowheads="1"/>
                          </wps:cNvSpPr>
                          <wps:spPr bwMode="auto">
                            <a:xfrm>
                              <a:off x="6083"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213"/>
                          <wps:cNvCnPr/>
                          <wps:spPr bwMode="auto">
                            <a:xfrm>
                              <a:off x="6083"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214"/>
                          <wps:cNvSpPr>
                            <a:spLocks noChangeArrowheads="1"/>
                          </wps:cNvSpPr>
                          <wps:spPr bwMode="auto">
                            <a:xfrm>
                              <a:off x="6083"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215"/>
                          <wps:cNvCnPr/>
                          <wps:spPr bwMode="auto">
                            <a:xfrm>
                              <a:off x="6106"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216"/>
                          <wps:cNvSpPr>
                            <a:spLocks noChangeArrowheads="1"/>
                          </wps:cNvSpPr>
                          <wps:spPr bwMode="auto">
                            <a:xfrm>
                              <a:off x="6106"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217"/>
                          <wps:cNvCnPr/>
                          <wps:spPr bwMode="auto">
                            <a:xfrm>
                              <a:off x="5038" y="2509"/>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218"/>
                          <wps:cNvSpPr>
                            <a:spLocks noChangeArrowheads="1"/>
                          </wps:cNvSpPr>
                          <wps:spPr bwMode="auto">
                            <a:xfrm>
                              <a:off x="5038" y="2509"/>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19"/>
                          <wps:cNvCnPr/>
                          <wps:spPr bwMode="auto">
                            <a:xfrm>
                              <a:off x="5038" y="2532"/>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220"/>
                          <wps:cNvSpPr>
                            <a:spLocks noChangeArrowheads="1"/>
                          </wps:cNvSpPr>
                          <wps:spPr bwMode="auto">
                            <a:xfrm>
                              <a:off x="5038" y="2532"/>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21"/>
                          <wps:cNvCnPr/>
                          <wps:spPr bwMode="auto">
                            <a:xfrm>
                              <a:off x="6106" y="250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222"/>
                          <wps:cNvSpPr>
                            <a:spLocks noChangeArrowheads="1"/>
                          </wps:cNvSpPr>
                          <wps:spPr bwMode="auto">
                            <a:xfrm>
                              <a:off x="6106"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23"/>
                          <wps:cNvCnPr/>
                          <wps:spPr bwMode="auto">
                            <a:xfrm>
                              <a:off x="6083" y="253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224"/>
                          <wps:cNvSpPr>
                            <a:spLocks noChangeArrowheads="1"/>
                          </wps:cNvSpPr>
                          <wps:spPr bwMode="auto">
                            <a:xfrm>
                              <a:off x="6083" y="2532"/>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225"/>
                          <wps:cNvCnPr/>
                          <wps:spPr bwMode="auto">
                            <a:xfrm>
                              <a:off x="7162" y="250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226"/>
                          <wps:cNvSpPr>
                            <a:spLocks noChangeArrowheads="1"/>
                          </wps:cNvSpPr>
                          <wps:spPr bwMode="auto">
                            <a:xfrm>
                              <a:off x="7162"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227"/>
                          <wps:cNvCnPr/>
                          <wps:spPr bwMode="auto">
                            <a:xfrm>
                              <a:off x="7162"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228"/>
                          <wps:cNvSpPr>
                            <a:spLocks noChangeArrowheads="1"/>
                          </wps:cNvSpPr>
                          <wps:spPr bwMode="auto">
                            <a:xfrm>
                              <a:off x="7162"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29"/>
                          <wps:cNvCnPr/>
                          <wps:spPr bwMode="auto">
                            <a:xfrm>
                              <a:off x="7186"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230"/>
                          <wps:cNvSpPr>
                            <a:spLocks noChangeArrowheads="1"/>
                          </wps:cNvSpPr>
                          <wps:spPr bwMode="auto">
                            <a:xfrm>
                              <a:off x="7186"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231"/>
                          <wps:cNvCnPr/>
                          <wps:spPr bwMode="auto">
                            <a:xfrm>
                              <a:off x="6118" y="2509"/>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232"/>
                          <wps:cNvSpPr>
                            <a:spLocks noChangeArrowheads="1"/>
                          </wps:cNvSpPr>
                          <wps:spPr bwMode="auto">
                            <a:xfrm>
                              <a:off x="6118" y="2509"/>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33"/>
                          <wps:cNvCnPr/>
                          <wps:spPr bwMode="auto">
                            <a:xfrm>
                              <a:off x="6118" y="2532"/>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234"/>
                          <wps:cNvSpPr>
                            <a:spLocks noChangeArrowheads="1"/>
                          </wps:cNvSpPr>
                          <wps:spPr bwMode="auto">
                            <a:xfrm>
                              <a:off x="6118" y="2532"/>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235"/>
                          <wps:cNvCnPr/>
                          <wps:spPr bwMode="auto">
                            <a:xfrm>
                              <a:off x="7186" y="250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236"/>
                          <wps:cNvSpPr>
                            <a:spLocks noChangeArrowheads="1"/>
                          </wps:cNvSpPr>
                          <wps:spPr bwMode="auto">
                            <a:xfrm>
                              <a:off x="7186"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37"/>
                          <wps:cNvCnPr/>
                          <wps:spPr bwMode="auto">
                            <a:xfrm>
                              <a:off x="7162" y="253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238"/>
                          <wps:cNvSpPr>
                            <a:spLocks noChangeArrowheads="1"/>
                          </wps:cNvSpPr>
                          <wps:spPr bwMode="auto">
                            <a:xfrm>
                              <a:off x="7162" y="2532"/>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39"/>
                          <wps:cNvCnPr/>
                          <wps:spPr bwMode="auto">
                            <a:xfrm>
                              <a:off x="8242" y="250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240"/>
                          <wps:cNvSpPr>
                            <a:spLocks noChangeArrowheads="1"/>
                          </wps:cNvSpPr>
                          <wps:spPr bwMode="auto">
                            <a:xfrm>
                              <a:off x="8242"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41"/>
                          <wps:cNvCnPr/>
                          <wps:spPr bwMode="auto">
                            <a:xfrm>
                              <a:off x="8242"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42"/>
                          <wps:cNvSpPr>
                            <a:spLocks noChangeArrowheads="1"/>
                          </wps:cNvSpPr>
                          <wps:spPr bwMode="auto">
                            <a:xfrm>
                              <a:off x="8242"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43"/>
                          <wps:cNvCnPr/>
                          <wps:spPr bwMode="auto">
                            <a:xfrm>
                              <a:off x="8265"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244"/>
                          <wps:cNvSpPr>
                            <a:spLocks noChangeArrowheads="1"/>
                          </wps:cNvSpPr>
                          <wps:spPr bwMode="auto">
                            <a:xfrm>
                              <a:off x="8265" y="211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45"/>
                          <wps:cNvCnPr/>
                          <wps:spPr bwMode="auto">
                            <a:xfrm>
                              <a:off x="7197" y="2509"/>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246"/>
                          <wps:cNvSpPr>
                            <a:spLocks noChangeArrowheads="1"/>
                          </wps:cNvSpPr>
                          <wps:spPr bwMode="auto">
                            <a:xfrm>
                              <a:off x="7197" y="2509"/>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47"/>
                          <wps:cNvCnPr/>
                          <wps:spPr bwMode="auto">
                            <a:xfrm>
                              <a:off x="7197" y="2532"/>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248"/>
                          <wps:cNvSpPr>
                            <a:spLocks noChangeArrowheads="1"/>
                          </wps:cNvSpPr>
                          <wps:spPr bwMode="auto">
                            <a:xfrm>
                              <a:off x="7197" y="2532"/>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49"/>
                          <wps:cNvCnPr/>
                          <wps:spPr bwMode="auto">
                            <a:xfrm>
                              <a:off x="8265" y="250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250"/>
                          <wps:cNvSpPr>
                            <a:spLocks noChangeArrowheads="1"/>
                          </wps:cNvSpPr>
                          <wps:spPr bwMode="auto">
                            <a:xfrm>
                              <a:off x="8265"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51"/>
                          <wps:cNvCnPr/>
                          <wps:spPr bwMode="auto">
                            <a:xfrm>
                              <a:off x="8242" y="253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Rectangle 252"/>
                          <wps:cNvSpPr>
                            <a:spLocks noChangeArrowheads="1"/>
                          </wps:cNvSpPr>
                          <wps:spPr bwMode="auto">
                            <a:xfrm>
                              <a:off x="8242" y="2532"/>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53"/>
                          <wps:cNvCnPr/>
                          <wps:spPr bwMode="auto">
                            <a:xfrm>
                              <a:off x="9322" y="23"/>
                              <a:ext cx="0" cy="20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254"/>
                          <wps:cNvSpPr>
                            <a:spLocks noChangeArrowheads="1"/>
                          </wps:cNvSpPr>
                          <wps:spPr bwMode="auto">
                            <a:xfrm>
                              <a:off x="9322" y="23"/>
                              <a:ext cx="11" cy="20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55"/>
                          <wps:cNvCnPr/>
                          <wps:spPr bwMode="auto">
                            <a:xfrm>
                              <a:off x="9345" y="23"/>
                              <a:ext cx="0" cy="20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256"/>
                          <wps:cNvSpPr>
                            <a:spLocks noChangeArrowheads="1"/>
                          </wps:cNvSpPr>
                          <wps:spPr bwMode="auto">
                            <a:xfrm>
                              <a:off x="9345" y="23"/>
                              <a:ext cx="11" cy="20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57"/>
                          <wps:cNvCnPr/>
                          <wps:spPr bwMode="auto">
                            <a:xfrm>
                              <a:off x="9322" y="211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258"/>
                          <wps:cNvSpPr>
                            <a:spLocks noChangeArrowheads="1"/>
                          </wps:cNvSpPr>
                          <wps:spPr bwMode="auto">
                            <a:xfrm>
                              <a:off x="9322"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59"/>
                          <wps:cNvCnPr/>
                          <wps:spPr bwMode="auto">
                            <a:xfrm>
                              <a:off x="9345" y="2091"/>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260"/>
                          <wps:cNvSpPr>
                            <a:spLocks noChangeArrowheads="1"/>
                          </wps:cNvSpPr>
                          <wps:spPr bwMode="auto">
                            <a:xfrm>
                              <a:off x="9345" y="2091"/>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61"/>
                          <wps:cNvCnPr/>
                          <wps:spPr bwMode="auto">
                            <a:xfrm>
                              <a:off x="9322"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262"/>
                          <wps:cNvSpPr>
                            <a:spLocks noChangeArrowheads="1"/>
                          </wps:cNvSpPr>
                          <wps:spPr bwMode="auto">
                            <a:xfrm>
                              <a:off x="9322"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63"/>
                          <wps:cNvCnPr/>
                          <wps:spPr bwMode="auto">
                            <a:xfrm>
                              <a:off x="-12"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264"/>
                          <wps:cNvSpPr>
                            <a:spLocks noChangeArrowheads="1"/>
                          </wps:cNvSpPr>
                          <wps:spPr bwMode="auto">
                            <a:xfrm>
                              <a:off x="-12" y="212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65"/>
                          <wps:cNvCnPr/>
                          <wps:spPr bwMode="auto">
                            <a:xfrm>
                              <a:off x="12"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266"/>
                          <wps:cNvSpPr>
                            <a:spLocks noChangeArrowheads="1"/>
                          </wps:cNvSpPr>
                          <wps:spPr bwMode="auto">
                            <a:xfrm>
                              <a:off x="12" y="212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67"/>
                          <wps:cNvCnPr/>
                          <wps:spPr bwMode="auto">
                            <a:xfrm>
                              <a:off x="1080" y="254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7" name="Rectangle 268"/>
                          <wps:cNvSpPr>
                            <a:spLocks noChangeArrowheads="1"/>
                          </wps:cNvSpPr>
                          <wps:spPr bwMode="auto">
                            <a:xfrm>
                              <a:off x="1080" y="2544"/>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69"/>
                          <wps:cNvCnPr/>
                          <wps:spPr bwMode="auto">
                            <a:xfrm>
                              <a:off x="2159" y="254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9" name="Rectangle 270"/>
                          <wps:cNvSpPr>
                            <a:spLocks noChangeArrowheads="1"/>
                          </wps:cNvSpPr>
                          <wps:spPr bwMode="auto">
                            <a:xfrm>
                              <a:off x="2159" y="2544"/>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71"/>
                          <wps:cNvCnPr/>
                          <wps:spPr bwMode="auto">
                            <a:xfrm>
                              <a:off x="2856" y="254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1" name="Rectangle 272"/>
                          <wps:cNvSpPr>
                            <a:spLocks noChangeArrowheads="1"/>
                          </wps:cNvSpPr>
                          <wps:spPr bwMode="auto">
                            <a:xfrm>
                              <a:off x="2856" y="2544"/>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73"/>
                          <wps:cNvCnPr/>
                          <wps:spPr bwMode="auto">
                            <a:xfrm>
                              <a:off x="3924"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274"/>
                          <wps:cNvSpPr>
                            <a:spLocks noChangeArrowheads="1"/>
                          </wps:cNvSpPr>
                          <wps:spPr bwMode="auto">
                            <a:xfrm>
                              <a:off x="3924" y="212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75"/>
                          <wps:cNvCnPr/>
                          <wps:spPr bwMode="auto">
                            <a:xfrm>
                              <a:off x="3947"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276"/>
                          <wps:cNvSpPr>
                            <a:spLocks noChangeArrowheads="1"/>
                          </wps:cNvSpPr>
                          <wps:spPr bwMode="auto">
                            <a:xfrm>
                              <a:off x="3947" y="212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77"/>
                          <wps:cNvCnPr/>
                          <wps:spPr bwMode="auto">
                            <a:xfrm>
                              <a:off x="5003"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278"/>
                          <wps:cNvSpPr>
                            <a:spLocks noChangeArrowheads="1"/>
                          </wps:cNvSpPr>
                          <wps:spPr bwMode="auto">
                            <a:xfrm>
                              <a:off x="5003" y="212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79"/>
                          <wps:cNvCnPr/>
                          <wps:spPr bwMode="auto">
                            <a:xfrm>
                              <a:off x="5026"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280"/>
                          <wps:cNvSpPr>
                            <a:spLocks noChangeArrowheads="1"/>
                          </wps:cNvSpPr>
                          <wps:spPr bwMode="auto">
                            <a:xfrm>
                              <a:off x="5026" y="212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81"/>
                          <wps:cNvCnPr/>
                          <wps:spPr bwMode="auto">
                            <a:xfrm>
                              <a:off x="6083"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282"/>
                          <wps:cNvSpPr>
                            <a:spLocks noChangeArrowheads="1"/>
                          </wps:cNvSpPr>
                          <wps:spPr bwMode="auto">
                            <a:xfrm>
                              <a:off x="6083" y="212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83"/>
                          <wps:cNvCnPr/>
                          <wps:spPr bwMode="auto">
                            <a:xfrm>
                              <a:off x="6106"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284"/>
                          <wps:cNvSpPr>
                            <a:spLocks noChangeArrowheads="1"/>
                          </wps:cNvSpPr>
                          <wps:spPr bwMode="auto">
                            <a:xfrm>
                              <a:off x="6106" y="212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285"/>
                          <wps:cNvCnPr/>
                          <wps:spPr bwMode="auto">
                            <a:xfrm>
                              <a:off x="7162"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Rectangle 286"/>
                          <wps:cNvSpPr>
                            <a:spLocks noChangeArrowheads="1"/>
                          </wps:cNvSpPr>
                          <wps:spPr bwMode="auto">
                            <a:xfrm>
                              <a:off x="7162" y="212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287"/>
                          <wps:cNvCnPr/>
                          <wps:spPr bwMode="auto">
                            <a:xfrm>
                              <a:off x="7186"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Rectangle 288"/>
                          <wps:cNvSpPr>
                            <a:spLocks noChangeArrowheads="1"/>
                          </wps:cNvSpPr>
                          <wps:spPr bwMode="auto">
                            <a:xfrm>
                              <a:off x="7186" y="212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89"/>
                          <wps:cNvCnPr/>
                          <wps:spPr bwMode="auto">
                            <a:xfrm>
                              <a:off x="8242"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290"/>
                          <wps:cNvSpPr>
                            <a:spLocks noChangeArrowheads="1"/>
                          </wps:cNvSpPr>
                          <wps:spPr bwMode="auto">
                            <a:xfrm>
                              <a:off x="8242" y="212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91"/>
                          <wps:cNvCnPr/>
                          <wps:spPr bwMode="auto">
                            <a:xfrm>
                              <a:off x="8265"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292"/>
                          <wps:cNvSpPr>
                            <a:spLocks noChangeArrowheads="1"/>
                          </wps:cNvSpPr>
                          <wps:spPr bwMode="auto">
                            <a:xfrm>
                              <a:off x="8265" y="212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93"/>
                          <wps:cNvCnPr/>
                          <wps:spPr bwMode="auto">
                            <a:xfrm>
                              <a:off x="9322"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294"/>
                          <wps:cNvSpPr>
                            <a:spLocks noChangeArrowheads="1"/>
                          </wps:cNvSpPr>
                          <wps:spPr bwMode="auto">
                            <a:xfrm>
                              <a:off x="9322" y="212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95"/>
                          <wps:cNvCnPr/>
                          <wps:spPr bwMode="auto">
                            <a:xfrm>
                              <a:off x="9345" y="212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296"/>
                          <wps:cNvSpPr>
                            <a:spLocks noChangeArrowheads="1"/>
                          </wps:cNvSpPr>
                          <wps:spPr bwMode="auto">
                            <a:xfrm>
                              <a:off x="9345" y="212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97"/>
                          <wps:cNvCnPr/>
                          <wps:spPr bwMode="auto">
                            <a:xfrm>
                              <a:off x="1080" y="2776"/>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7" name="Rectangle 298"/>
                          <wps:cNvSpPr>
                            <a:spLocks noChangeArrowheads="1"/>
                          </wps:cNvSpPr>
                          <wps:spPr bwMode="auto">
                            <a:xfrm>
                              <a:off x="1080" y="2776"/>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299"/>
                          <wps:cNvCnPr/>
                          <wps:spPr bwMode="auto">
                            <a:xfrm>
                              <a:off x="2159" y="2776"/>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9" name="Rectangle 300"/>
                          <wps:cNvSpPr>
                            <a:spLocks noChangeArrowheads="1"/>
                          </wps:cNvSpPr>
                          <wps:spPr bwMode="auto">
                            <a:xfrm>
                              <a:off x="2159" y="2776"/>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301"/>
                          <wps:cNvCnPr/>
                          <wps:spPr bwMode="auto">
                            <a:xfrm>
                              <a:off x="2856" y="2776"/>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1" name="Rectangle 302"/>
                          <wps:cNvSpPr>
                            <a:spLocks noChangeArrowheads="1"/>
                          </wps:cNvSpPr>
                          <wps:spPr bwMode="auto">
                            <a:xfrm>
                              <a:off x="2856" y="2776"/>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303"/>
                          <wps:cNvCnPr/>
                          <wps:spPr bwMode="auto">
                            <a:xfrm>
                              <a:off x="1080" y="3009"/>
                              <a:ext cx="0" cy="22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3" name="Rectangle 304"/>
                          <wps:cNvSpPr>
                            <a:spLocks noChangeArrowheads="1"/>
                          </wps:cNvSpPr>
                          <wps:spPr bwMode="auto">
                            <a:xfrm>
                              <a:off x="1080" y="3009"/>
                              <a:ext cx="11" cy="2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305"/>
                          <wps:cNvCnPr/>
                          <wps:spPr bwMode="auto">
                            <a:xfrm>
                              <a:off x="2159" y="3009"/>
                              <a:ext cx="0" cy="22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5" name="Rectangle 306"/>
                          <wps:cNvSpPr>
                            <a:spLocks noChangeArrowheads="1"/>
                          </wps:cNvSpPr>
                          <wps:spPr bwMode="auto">
                            <a:xfrm>
                              <a:off x="2159" y="3009"/>
                              <a:ext cx="12" cy="2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307"/>
                          <wps:cNvCnPr/>
                          <wps:spPr bwMode="auto">
                            <a:xfrm>
                              <a:off x="2856" y="3009"/>
                              <a:ext cx="0" cy="22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7" name="Rectangle 308"/>
                          <wps:cNvSpPr>
                            <a:spLocks noChangeArrowheads="1"/>
                          </wps:cNvSpPr>
                          <wps:spPr bwMode="auto">
                            <a:xfrm>
                              <a:off x="2856" y="3009"/>
                              <a:ext cx="11" cy="2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309"/>
                          <wps:cNvCnPr/>
                          <wps:spPr bwMode="auto">
                            <a:xfrm>
                              <a:off x="1080" y="3241"/>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9" name="Rectangle 310"/>
                          <wps:cNvSpPr>
                            <a:spLocks noChangeArrowheads="1"/>
                          </wps:cNvSpPr>
                          <wps:spPr bwMode="auto">
                            <a:xfrm>
                              <a:off x="1080" y="3241"/>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311"/>
                          <wps:cNvCnPr/>
                          <wps:spPr bwMode="auto">
                            <a:xfrm>
                              <a:off x="2159" y="3241"/>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1" name="Rectangle 312"/>
                          <wps:cNvSpPr>
                            <a:spLocks noChangeArrowheads="1"/>
                          </wps:cNvSpPr>
                          <wps:spPr bwMode="auto">
                            <a:xfrm>
                              <a:off x="2159" y="3241"/>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313"/>
                          <wps:cNvCnPr/>
                          <wps:spPr bwMode="auto">
                            <a:xfrm>
                              <a:off x="2856" y="3241"/>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3" name="Rectangle 314"/>
                          <wps:cNvSpPr>
                            <a:spLocks noChangeArrowheads="1"/>
                          </wps:cNvSpPr>
                          <wps:spPr bwMode="auto">
                            <a:xfrm>
                              <a:off x="2856" y="3241"/>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315"/>
                          <wps:cNvCnPr/>
                          <wps:spPr bwMode="auto">
                            <a:xfrm>
                              <a:off x="1080" y="3473"/>
                              <a:ext cx="0" cy="233"/>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5" name="Rectangle 316"/>
                          <wps:cNvSpPr>
                            <a:spLocks noChangeArrowheads="1"/>
                          </wps:cNvSpPr>
                          <wps:spPr bwMode="auto">
                            <a:xfrm>
                              <a:off x="1080" y="3473"/>
                              <a:ext cx="11" cy="23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317"/>
                          <wps:cNvCnPr/>
                          <wps:spPr bwMode="auto">
                            <a:xfrm>
                              <a:off x="2159" y="3473"/>
                              <a:ext cx="0" cy="233"/>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7" name="Rectangle 318"/>
                          <wps:cNvSpPr>
                            <a:spLocks noChangeArrowheads="1"/>
                          </wps:cNvSpPr>
                          <wps:spPr bwMode="auto">
                            <a:xfrm>
                              <a:off x="2159" y="3473"/>
                              <a:ext cx="12" cy="23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319"/>
                          <wps:cNvCnPr/>
                          <wps:spPr bwMode="auto">
                            <a:xfrm>
                              <a:off x="5015" y="2544"/>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Rectangle 320"/>
                          <wps:cNvSpPr>
                            <a:spLocks noChangeArrowheads="1"/>
                          </wps:cNvSpPr>
                          <wps:spPr bwMode="auto">
                            <a:xfrm>
                              <a:off x="5015" y="2544"/>
                              <a:ext cx="11"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321"/>
                          <wps:cNvCnPr/>
                          <wps:spPr bwMode="auto">
                            <a:xfrm>
                              <a:off x="8265"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322"/>
                          <wps:cNvSpPr>
                            <a:spLocks noChangeArrowheads="1"/>
                          </wps:cNvSpPr>
                          <wps:spPr bwMode="auto">
                            <a:xfrm>
                              <a:off x="8265"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323"/>
                          <wps:cNvCnPr/>
                          <wps:spPr bwMode="auto">
                            <a:xfrm>
                              <a:off x="8242"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Rectangle 324"/>
                          <wps:cNvSpPr>
                            <a:spLocks noChangeArrowheads="1"/>
                          </wps:cNvSpPr>
                          <wps:spPr bwMode="auto">
                            <a:xfrm>
                              <a:off x="8242"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325"/>
                          <wps:cNvCnPr/>
                          <wps:spPr bwMode="auto">
                            <a:xfrm>
                              <a:off x="23" y="3706"/>
                              <a:ext cx="8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Rectangle 326"/>
                          <wps:cNvSpPr>
                            <a:spLocks noChangeArrowheads="1"/>
                          </wps:cNvSpPr>
                          <wps:spPr bwMode="auto">
                            <a:xfrm>
                              <a:off x="23" y="3706"/>
                              <a:ext cx="821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327"/>
                          <wps:cNvCnPr/>
                          <wps:spPr bwMode="auto">
                            <a:xfrm>
                              <a:off x="8242" y="3694"/>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328"/>
                          <wps:cNvSpPr>
                            <a:spLocks noChangeArrowheads="1"/>
                          </wps:cNvSpPr>
                          <wps:spPr bwMode="auto">
                            <a:xfrm>
                              <a:off x="8242" y="3694"/>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329"/>
                          <wps:cNvCnPr/>
                          <wps:spPr bwMode="auto">
                            <a:xfrm>
                              <a:off x="8265" y="3717"/>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330"/>
                          <wps:cNvSpPr>
                            <a:spLocks noChangeArrowheads="1"/>
                          </wps:cNvSpPr>
                          <wps:spPr bwMode="auto">
                            <a:xfrm>
                              <a:off x="8265" y="371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331"/>
                          <wps:cNvCnPr/>
                          <wps:spPr bwMode="auto">
                            <a:xfrm>
                              <a:off x="9322" y="2532"/>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332"/>
                          <wps:cNvSpPr>
                            <a:spLocks noChangeArrowheads="1"/>
                          </wps:cNvSpPr>
                          <wps:spPr bwMode="auto">
                            <a:xfrm>
                              <a:off x="9322" y="2532"/>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333"/>
                          <wps:cNvCnPr/>
                          <wps:spPr bwMode="auto">
                            <a:xfrm>
                              <a:off x="9345" y="2509"/>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334"/>
                          <wps:cNvSpPr>
                            <a:spLocks noChangeArrowheads="1"/>
                          </wps:cNvSpPr>
                          <wps:spPr bwMode="auto">
                            <a:xfrm>
                              <a:off x="9345" y="2509"/>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335"/>
                          <wps:cNvCnPr/>
                          <wps:spPr bwMode="auto">
                            <a:xfrm>
                              <a:off x="9322" y="369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336"/>
                          <wps:cNvSpPr>
                            <a:spLocks noChangeArrowheads="1"/>
                          </wps:cNvSpPr>
                          <wps:spPr bwMode="auto">
                            <a:xfrm>
                              <a:off x="9322" y="369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337"/>
                          <wps:cNvCnPr/>
                          <wps:spPr bwMode="auto">
                            <a:xfrm>
                              <a:off x="-12" y="2509"/>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338"/>
                          <wps:cNvSpPr>
                            <a:spLocks noChangeArrowheads="1"/>
                          </wps:cNvSpPr>
                          <wps:spPr bwMode="auto">
                            <a:xfrm>
                              <a:off x="-12" y="2509"/>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339"/>
                          <wps:cNvCnPr/>
                          <wps:spPr bwMode="auto">
                            <a:xfrm>
                              <a:off x="12" y="2532"/>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340"/>
                          <wps:cNvSpPr>
                            <a:spLocks noChangeArrowheads="1"/>
                          </wps:cNvSpPr>
                          <wps:spPr bwMode="auto">
                            <a:xfrm>
                              <a:off x="12" y="2532"/>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341"/>
                          <wps:cNvCnPr/>
                          <wps:spPr bwMode="auto">
                            <a:xfrm>
                              <a:off x="12" y="396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342"/>
                          <wps:cNvSpPr>
                            <a:spLocks noChangeArrowheads="1"/>
                          </wps:cNvSpPr>
                          <wps:spPr bwMode="auto">
                            <a:xfrm>
                              <a:off x="12" y="396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343"/>
                          <wps:cNvCnPr/>
                          <wps:spPr bwMode="auto">
                            <a:xfrm>
                              <a:off x="12" y="3961"/>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 name="Rectangle 344"/>
                          <wps:cNvSpPr>
                            <a:spLocks noChangeArrowheads="1"/>
                          </wps:cNvSpPr>
                          <wps:spPr bwMode="auto">
                            <a:xfrm>
                              <a:off x="12" y="396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45"/>
                          <wps:cNvCnPr/>
                          <wps:spPr bwMode="auto">
                            <a:xfrm>
                              <a:off x="12" y="398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Rectangle 346"/>
                          <wps:cNvSpPr>
                            <a:spLocks noChangeArrowheads="1"/>
                          </wps:cNvSpPr>
                          <wps:spPr bwMode="auto">
                            <a:xfrm>
                              <a:off x="12"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347"/>
                          <wps:cNvCnPr/>
                          <wps:spPr bwMode="auto">
                            <a:xfrm>
                              <a:off x="2844" y="398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Rectangle 348"/>
                          <wps:cNvSpPr>
                            <a:spLocks noChangeArrowheads="1"/>
                          </wps:cNvSpPr>
                          <wps:spPr bwMode="auto">
                            <a:xfrm>
                              <a:off x="2844"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49"/>
                          <wps:cNvCnPr/>
                          <wps:spPr bwMode="auto">
                            <a:xfrm>
                              <a:off x="23" y="3961"/>
                              <a:ext cx="28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350"/>
                          <wps:cNvSpPr>
                            <a:spLocks noChangeArrowheads="1"/>
                          </wps:cNvSpPr>
                          <wps:spPr bwMode="auto">
                            <a:xfrm>
                              <a:off x="23" y="3961"/>
                              <a:ext cx="28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51"/>
                          <wps:cNvCnPr/>
                          <wps:spPr bwMode="auto">
                            <a:xfrm>
                              <a:off x="23" y="3984"/>
                              <a:ext cx="28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Rectangle 352"/>
                          <wps:cNvSpPr>
                            <a:spLocks noChangeArrowheads="1"/>
                          </wps:cNvSpPr>
                          <wps:spPr bwMode="auto">
                            <a:xfrm>
                              <a:off x="23" y="3984"/>
                              <a:ext cx="28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353"/>
                          <wps:cNvCnPr/>
                          <wps:spPr bwMode="auto">
                            <a:xfrm>
                              <a:off x="2844" y="396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354"/>
                          <wps:cNvSpPr>
                            <a:spLocks noChangeArrowheads="1"/>
                          </wps:cNvSpPr>
                          <wps:spPr bwMode="auto">
                            <a:xfrm>
                              <a:off x="2844" y="396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355"/>
                          <wps:cNvCnPr/>
                          <wps:spPr bwMode="auto">
                            <a:xfrm>
                              <a:off x="2867" y="398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356"/>
                          <wps:cNvSpPr>
                            <a:spLocks noChangeArrowheads="1"/>
                          </wps:cNvSpPr>
                          <wps:spPr bwMode="auto">
                            <a:xfrm>
                              <a:off x="2867"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57"/>
                          <wps:cNvCnPr/>
                          <wps:spPr bwMode="auto">
                            <a:xfrm>
                              <a:off x="3924" y="398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358"/>
                          <wps:cNvSpPr>
                            <a:spLocks noChangeArrowheads="1"/>
                          </wps:cNvSpPr>
                          <wps:spPr bwMode="auto">
                            <a:xfrm>
                              <a:off x="3924"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359"/>
                          <wps:cNvCnPr/>
                          <wps:spPr bwMode="auto">
                            <a:xfrm>
                              <a:off x="3947"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360"/>
                          <wps:cNvSpPr>
                            <a:spLocks noChangeArrowheads="1"/>
                          </wps:cNvSpPr>
                          <wps:spPr bwMode="auto">
                            <a:xfrm>
                              <a:off x="3947"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361"/>
                          <wps:cNvCnPr/>
                          <wps:spPr bwMode="auto">
                            <a:xfrm>
                              <a:off x="3924"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362"/>
                          <wps:cNvSpPr>
                            <a:spLocks noChangeArrowheads="1"/>
                          </wps:cNvSpPr>
                          <wps:spPr bwMode="auto">
                            <a:xfrm>
                              <a:off x="3924"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363"/>
                          <wps:cNvCnPr/>
                          <wps:spPr bwMode="auto">
                            <a:xfrm>
                              <a:off x="2879" y="396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364"/>
                          <wps:cNvSpPr>
                            <a:spLocks noChangeArrowheads="1"/>
                          </wps:cNvSpPr>
                          <wps:spPr bwMode="auto">
                            <a:xfrm>
                              <a:off x="2879" y="396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365"/>
                          <wps:cNvCnPr/>
                          <wps:spPr bwMode="auto">
                            <a:xfrm>
                              <a:off x="2879" y="3984"/>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366"/>
                          <wps:cNvSpPr>
                            <a:spLocks noChangeArrowheads="1"/>
                          </wps:cNvSpPr>
                          <wps:spPr bwMode="auto">
                            <a:xfrm>
                              <a:off x="2879" y="3984"/>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367"/>
                          <wps:cNvCnPr/>
                          <wps:spPr bwMode="auto">
                            <a:xfrm>
                              <a:off x="3924" y="396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368"/>
                          <wps:cNvSpPr>
                            <a:spLocks noChangeArrowheads="1"/>
                          </wps:cNvSpPr>
                          <wps:spPr bwMode="auto">
                            <a:xfrm>
                              <a:off x="3924" y="396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69"/>
                          <wps:cNvCnPr/>
                          <wps:spPr bwMode="auto">
                            <a:xfrm>
                              <a:off x="3947" y="398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370"/>
                          <wps:cNvSpPr>
                            <a:spLocks noChangeArrowheads="1"/>
                          </wps:cNvSpPr>
                          <wps:spPr bwMode="auto">
                            <a:xfrm>
                              <a:off x="3947"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71"/>
                          <wps:cNvCnPr/>
                          <wps:spPr bwMode="auto">
                            <a:xfrm>
                              <a:off x="5003" y="398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 name="Rectangle 372"/>
                          <wps:cNvSpPr>
                            <a:spLocks noChangeArrowheads="1"/>
                          </wps:cNvSpPr>
                          <wps:spPr bwMode="auto">
                            <a:xfrm>
                              <a:off x="5003"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73"/>
                          <wps:cNvCnPr/>
                          <wps:spPr bwMode="auto">
                            <a:xfrm>
                              <a:off x="5026"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374"/>
                          <wps:cNvSpPr>
                            <a:spLocks noChangeArrowheads="1"/>
                          </wps:cNvSpPr>
                          <wps:spPr bwMode="auto">
                            <a:xfrm>
                              <a:off x="5026"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375"/>
                          <wps:cNvCnPr/>
                          <wps:spPr bwMode="auto">
                            <a:xfrm>
                              <a:off x="5003"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 name="Rectangle 376"/>
                          <wps:cNvSpPr>
                            <a:spLocks noChangeArrowheads="1"/>
                          </wps:cNvSpPr>
                          <wps:spPr bwMode="auto">
                            <a:xfrm>
                              <a:off x="5003"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77"/>
                          <wps:cNvCnPr/>
                          <wps:spPr bwMode="auto">
                            <a:xfrm>
                              <a:off x="3959" y="3961"/>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378"/>
                          <wps:cNvSpPr>
                            <a:spLocks noChangeArrowheads="1"/>
                          </wps:cNvSpPr>
                          <wps:spPr bwMode="auto">
                            <a:xfrm>
                              <a:off x="3959" y="3961"/>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79"/>
                          <wps:cNvCnPr/>
                          <wps:spPr bwMode="auto">
                            <a:xfrm>
                              <a:off x="3959" y="3984"/>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 name="Rectangle 380"/>
                          <wps:cNvSpPr>
                            <a:spLocks noChangeArrowheads="1"/>
                          </wps:cNvSpPr>
                          <wps:spPr bwMode="auto">
                            <a:xfrm>
                              <a:off x="3959" y="3984"/>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81"/>
                          <wps:cNvCnPr/>
                          <wps:spPr bwMode="auto">
                            <a:xfrm>
                              <a:off x="5003" y="396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 name="Rectangle 382"/>
                          <wps:cNvSpPr>
                            <a:spLocks noChangeArrowheads="1"/>
                          </wps:cNvSpPr>
                          <wps:spPr bwMode="auto">
                            <a:xfrm>
                              <a:off x="5003" y="396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383"/>
                          <wps:cNvCnPr/>
                          <wps:spPr bwMode="auto">
                            <a:xfrm>
                              <a:off x="5026" y="398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 name="Rectangle 384"/>
                          <wps:cNvSpPr>
                            <a:spLocks noChangeArrowheads="1"/>
                          </wps:cNvSpPr>
                          <wps:spPr bwMode="auto">
                            <a:xfrm>
                              <a:off x="5026"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385"/>
                          <wps:cNvCnPr/>
                          <wps:spPr bwMode="auto">
                            <a:xfrm>
                              <a:off x="6083" y="398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386"/>
                          <wps:cNvSpPr>
                            <a:spLocks noChangeArrowheads="1"/>
                          </wps:cNvSpPr>
                          <wps:spPr bwMode="auto">
                            <a:xfrm>
                              <a:off x="6083"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387"/>
                          <wps:cNvCnPr/>
                          <wps:spPr bwMode="auto">
                            <a:xfrm>
                              <a:off x="6106"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 name="Rectangle 388"/>
                          <wps:cNvSpPr>
                            <a:spLocks noChangeArrowheads="1"/>
                          </wps:cNvSpPr>
                          <wps:spPr bwMode="auto">
                            <a:xfrm>
                              <a:off x="6106"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389"/>
                          <wps:cNvCnPr/>
                          <wps:spPr bwMode="auto">
                            <a:xfrm>
                              <a:off x="6083"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 name="Rectangle 390"/>
                          <wps:cNvSpPr>
                            <a:spLocks noChangeArrowheads="1"/>
                          </wps:cNvSpPr>
                          <wps:spPr bwMode="auto">
                            <a:xfrm>
                              <a:off x="6083"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391"/>
                          <wps:cNvCnPr/>
                          <wps:spPr bwMode="auto">
                            <a:xfrm>
                              <a:off x="5038" y="396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 name="Rectangle 392"/>
                          <wps:cNvSpPr>
                            <a:spLocks noChangeArrowheads="1"/>
                          </wps:cNvSpPr>
                          <wps:spPr bwMode="auto">
                            <a:xfrm>
                              <a:off x="5038" y="396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393"/>
                          <wps:cNvCnPr/>
                          <wps:spPr bwMode="auto">
                            <a:xfrm>
                              <a:off x="5038" y="3984"/>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 name="Rectangle 394"/>
                          <wps:cNvSpPr>
                            <a:spLocks noChangeArrowheads="1"/>
                          </wps:cNvSpPr>
                          <wps:spPr bwMode="auto">
                            <a:xfrm>
                              <a:off x="5038" y="3984"/>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95"/>
                          <wps:cNvCnPr/>
                          <wps:spPr bwMode="auto">
                            <a:xfrm>
                              <a:off x="6083" y="396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 name="Rectangle 396"/>
                          <wps:cNvSpPr>
                            <a:spLocks noChangeArrowheads="1"/>
                          </wps:cNvSpPr>
                          <wps:spPr bwMode="auto">
                            <a:xfrm>
                              <a:off x="6083" y="396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397"/>
                          <wps:cNvCnPr/>
                          <wps:spPr bwMode="auto">
                            <a:xfrm>
                              <a:off x="6106" y="398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 name="Rectangle 398"/>
                          <wps:cNvSpPr>
                            <a:spLocks noChangeArrowheads="1"/>
                          </wps:cNvSpPr>
                          <wps:spPr bwMode="auto">
                            <a:xfrm>
                              <a:off x="6106"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399"/>
                          <wps:cNvCnPr/>
                          <wps:spPr bwMode="auto">
                            <a:xfrm>
                              <a:off x="7162" y="398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 name="Rectangle 400"/>
                          <wps:cNvSpPr>
                            <a:spLocks noChangeArrowheads="1"/>
                          </wps:cNvSpPr>
                          <wps:spPr bwMode="auto">
                            <a:xfrm>
                              <a:off x="7162"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401"/>
                          <wps:cNvCnPr/>
                          <wps:spPr bwMode="auto">
                            <a:xfrm>
                              <a:off x="7186"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402"/>
                          <wps:cNvSpPr>
                            <a:spLocks noChangeArrowheads="1"/>
                          </wps:cNvSpPr>
                          <wps:spPr bwMode="auto">
                            <a:xfrm>
                              <a:off x="7186"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403"/>
                          <wps:cNvCnPr/>
                          <wps:spPr bwMode="auto">
                            <a:xfrm>
                              <a:off x="7162" y="250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 name="Rectangle 404"/>
                          <wps:cNvSpPr>
                            <a:spLocks noChangeArrowheads="1"/>
                          </wps:cNvSpPr>
                          <wps:spPr bwMode="auto">
                            <a:xfrm>
                              <a:off x="7162" y="250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405"/>
                          <wps:cNvCnPr/>
                          <wps:spPr bwMode="auto">
                            <a:xfrm>
                              <a:off x="6118" y="3961"/>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Rectangle 406"/>
                          <wps:cNvSpPr>
                            <a:spLocks noChangeArrowheads="1"/>
                          </wps:cNvSpPr>
                          <wps:spPr bwMode="auto">
                            <a:xfrm>
                              <a:off x="6118" y="3961"/>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6" name="Group 608"/>
                        <wpg:cNvGrpSpPr>
                          <a:grpSpLocks/>
                        </wpg:cNvGrpSpPr>
                        <wpg:grpSpPr bwMode="auto">
                          <a:xfrm>
                            <a:off x="0" y="1623060"/>
                            <a:ext cx="5948680" cy="1327785"/>
                            <a:chOff x="-12" y="2544"/>
                            <a:chExt cx="9368" cy="2091"/>
                          </a:xfrm>
                        </wpg:grpSpPr>
                        <wps:wsp>
                          <wps:cNvPr id="407" name="Line 408"/>
                          <wps:cNvCnPr/>
                          <wps:spPr bwMode="auto">
                            <a:xfrm>
                              <a:off x="6118" y="3984"/>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 name="Rectangle 409"/>
                          <wps:cNvSpPr>
                            <a:spLocks noChangeArrowheads="1"/>
                          </wps:cNvSpPr>
                          <wps:spPr bwMode="auto">
                            <a:xfrm>
                              <a:off x="6118" y="3984"/>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410"/>
                          <wps:cNvCnPr/>
                          <wps:spPr bwMode="auto">
                            <a:xfrm>
                              <a:off x="7162" y="396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 name="Rectangle 411"/>
                          <wps:cNvSpPr>
                            <a:spLocks noChangeArrowheads="1"/>
                          </wps:cNvSpPr>
                          <wps:spPr bwMode="auto">
                            <a:xfrm>
                              <a:off x="7162" y="396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412"/>
                          <wps:cNvCnPr/>
                          <wps:spPr bwMode="auto">
                            <a:xfrm>
                              <a:off x="7186" y="398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 name="Rectangle 413"/>
                          <wps:cNvSpPr>
                            <a:spLocks noChangeArrowheads="1"/>
                          </wps:cNvSpPr>
                          <wps:spPr bwMode="auto">
                            <a:xfrm>
                              <a:off x="7186"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414"/>
                          <wps:cNvCnPr/>
                          <wps:spPr bwMode="auto">
                            <a:xfrm>
                              <a:off x="8242" y="398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 name="Rectangle 415"/>
                          <wps:cNvSpPr>
                            <a:spLocks noChangeArrowheads="1"/>
                          </wps:cNvSpPr>
                          <wps:spPr bwMode="auto">
                            <a:xfrm>
                              <a:off x="8242"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416"/>
                          <wps:cNvCnPr/>
                          <wps:spPr bwMode="auto">
                            <a:xfrm>
                              <a:off x="8242" y="3961"/>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 name="Rectangle 417"/>
                          <wps:cNvSpPr>
                            <a:spLocks noChangeArrowheads="1"/>
                          </wps:cNvSpPr>
                          <wps:spPr bwMode="auto">
                            <a:xfrm>
                              <a:off x="8242" y="3961"/>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418"/>
                          <wps:cNvCnPr/>
                          <wps:spPr bwMode="auto">
                            <a:xfrm>
                              <a:off x="8254" y="2544"/>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 name="Rectangle 419"/>
                          <wps:cNvSpPr>
                            <a:spLocks noChangeArrowheads="1"/>
                          </wps:cNvSpPr>
                          <wps:spPr bwMode="auto">
                            <a:xfrm>
                              <a:off x="8254" y="2544"/>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420"/>
                          <wps:cNvCnPr/>
                          <wps:spPr bwMode="auto">
                            <a:xfrm>
                              <a:off x="8242" y="3694"/>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 name="Rectangle 421"/>
                          <wps:cNvSpPr>
                            <a:spLocks noChangeArrowheads="1"/>
                          </wps:cNvSpPr>
                          <wps:spPr bwMode="auto">
                            <a:xfrm>
                              <a:off x="8242" y="3694"/>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422"/>
                          <wps:cNvCnPr/>
                          <wps:spPr bwMode="auto">
                            <a:xfrm>
                              <a:off x="8265" y="3717"/>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423"/>
                          <wps:cNvSpPr>
                            <a:spLocks noChangeArrowheads="1"/>
                          </wps:cNvSpPr>
                          <wps:spPr bwMode="auto">
                            <a:xfrm>
                              <a:off x="8265" y="371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Line 424"/>
                          <wps:cNvCnPr/>
                          <wps:spPr bwMode="auto">
                            <a:xfrm>
                              <a:off x="8265" y="396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425"/>
                          <wps:cNvSpPr>
                            <a:spLocks noChangeArrowheads="1"/>
                          </wps:cNvSpPr>
                          <wps:spPr bwMode="auto">
                            <a:xfrm>
                              <a:off x="8265" y="3961"/>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426"/>
                          <wps:cNvCnPr/>
                          <wps:spPr bwMode="auto">
                            <a:xfrm>
                              <a:off x="8242" y="396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 name="Rectangle 427"/>
                          <wps:cNvSpPr>
                            <a:spLocks noChangeArrowheads="1"/>
                          </wps:cNvSpPr>
                          <wps:spPr bwMode="auto">
                            <a:xfrm>
                              <a:off x="8242" y="3961"/>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428"/>
                          <wps:cNvCnPr/>
                          <wps:spPr bwMode="auto">
                            <a:xfrm>
                              <a:off x="7197" y="396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 name="Rectangle 429"/>
                          <wps:cNvSpPr>
                            <a:spLocks noChangeArrowheads="1"/>
                          </wps:cNvSpPr>
                          <wps:spPr bwMode="auto">
                            <a:xfrm>
                              <a:off x="7197" y="396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430"/>
                          <wps:cNvCnPr/>
                          <wps:spPr bwMode="auto">
                            <a:xfrm>
                              <a:off x="7197" y="3984"/>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 name="Rectangle 431"/>
                          <wps:cNvSpPr>
                            <a:spLocks noChangeArrowheads="1"/>
                          </wps:cNvSpPr>
                          <wps:spPr bwMode="auto">
                            <a:xfrm>
                              <a:off x="7197" y="3984"/>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432"/>
                          <wps:cNvCnPr/>
                          <wps:spPr bwMode="auto">
                            <a:xfrm>
                              <a:off x="8265" y="3961"/>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433"/>
                          <wps:cNvSpPr>
                            <a:spLocks noChangeArrowheads="1"/>
                          </wps:cNvSpPr>
                          <wps:spPr bwMode="auto">
                            <a:xfrm>
                              <a:off x="8265" y="3961"/>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434"/>
                          <wps:cNvCnPr/>
                          <wps:spPr bwMode="auto">
                            <a:xfrm>
                              <a:off x="8265" y="3984"/>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 name="Rectangle 435"/>
                          <wps:cNvSpPr>
                            <a:spLocks noChangeArrowheads="1"/>
                          </wps:cNvSpPr>
                          <wps:spPr bwMode="auto">
                            <a:xfrm>
                              <a:off x="8265"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436"/>
                          <wps:cNvCnPr/>
                          <wps:spPr bwMode="auto">
                            <a:xfrm>
                              <a:off x="9322" y="2544"/>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437"/>
                          <wps:cNvSpPr>
                            <a:spLocks noChangeArrowheads="1"/>
                          </wps:cNvSpPr>
                          <wps:spPr bwMode="auto">
                            <a:xfrm>
                              <a:off x="9322" y="2544"/>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38"/>
                          <wps:cNvCnPr/>
                          <wps:spPr bwMode="auto">
                            <a:xfrm>
                              <a:off x="9345" y="2544"/>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 name="Rectangle 439"/>
                          <wps:cNvSpPr>
                            <a:spLocks noChangeArrowheads="1"/>
                          </wps:cNvSpPr>
                          <wps:spPr bwMode="auto">
                            <a:xfrm>
                              <a:off x="9345" y="2544"/>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440"/>
                          <wps:cNvCnPr/>
                          <wps:spPr bwMode="auto">
                            <a:xfrm>
                              <a:off x="9322" y="3717"/>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 name="Rectangle 441"/>
                          <wps:cNvSpPr>
                            <a:spLocks noChangeArrowheads="1"/>
                          </wps:cNvSpPr>
                          <wps:spPr bwMode="auto">
                            <a:xfrm>
                              <a:off x="9322" y="3717"/>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442"/>
                          <wps:cNvCnPr/>
                          <wps:spPr bwMode="auto">
                            <a:xfrm>
                              <a:off x="9345" y="3694"/>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 name="Rectangle 443"/>
                          <wps:cNvSpPr>
                            <a:spLocks noChangeArrowheads="1"/>
                          </wps:cNvSpPr>
                          <wps:spPr bwMode="auto">
                            <a:xfrm>
                              <a:off x="9345" y="3694"/>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444"/>
                          <wps:cNvCnPr/>
                          <wps:spPr bwMode="auto">
                            <a:xfrm>
                              <a:off x="9322" y="396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445"/>
                          <wps:cNvSpPr>
                            <a:spLocks noChangeArrowheads="1"/>
                          </wps:cNvSpPr>
                          <wps:spPr bwMode="auto">
                            <a:xfrm>
                              <a:off x="9322" y="396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446"/>
                          <wps:cNvCnPr/>
                          <wps:spPr bwMode="auto">
                            <a:xfrm>
                              <a:off x="-12" y="2544"/>
                              <a:ext cx="0" cy="14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 name="Rectangle 447"/>
                          <wps:cNvSpPr>
                            <a:spLocks noChangeArrowheads="1"/>
                          </wps:cNvSpPr>
                          <wps:spPr bwMode="auto">
                            <a:xfrm>
                              <a:off x="-12" y="2544"/>
                              <a:ext cx="12" cy="14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448"/>
                          <wps:cNvCnPr/>
                          <wps:spPr bwMode="auto">
                            <a:xfrm>
                              <a:off x="12" y="2544"/>
                              <a:ext cx="0" cy="14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449"/>
                          <wps:cNvSpPr>
                            <a:spLocks noChangeArrowheads="1"/>
                          </wps:cNvSpPr>
                          <wps:spPr bwMode="auto">
                            <a:xfrm>
                              <a:off x="12" y="2544"/>
                              <a:ext cx="11" cy="14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450"/>
                          <wps:cNvCnPr/>
                          <wps:spPr bwMode="auto">
                            <a:xfrm>
                              <a:off x="-12" y="3961"/>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 name="Rectangle 451"/>
                          <wps:cNvSpPr>
                            <a:spLocks noChangeArrowheads="1"/>
                          </wps:cNvSpPr>
                          <wps:spPr bwMode="auto">
                            <a:xfrm>
                              <a:off x="-12" y="3961"/>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452"/>
                          <wps:cNvCnPr/>
                          <wps:spPr bwMode="auto">
                            <a:xfrm>
                              <a:off x="12"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 name="Rectangle 453"/>
                          <wps:cNvSpPr>
                            <a:spLocks noChangeArrowheads="1"/>
                          </wps:cNvSpPr>
                          <wps:spPr bwMode="auto">
                            <a:xfrm>
                              <a:off x="12"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454"/>
                          <wps:cNvCnPr/>
                          <wps:spPr bwMode="auto">
                            <a:xfrm>
                              <a:off x="12"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 name="Rectangle 455"/>
                          <wps:cNvSpPr>
                            <a:spLocks noChangeArrowheads="1"/>
                          </wps:cNvSpPr>
                          <wps:spPr bwMode="auto">
                            <a:xfrm>
                              <a:off x="12"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456"/>
                          <wps:cNvCnPr/>
                          <wps:spPr bwMode="auto">
                            <a:xfrm>
                              <a:off x="1080" y="3717"/>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6" name="Rectangle 457"/>
                          <wps:cNvSpPr>
                            <a:spLocks noChangeArrowheads="1"/>
                          </wps:cNvSpPr>
                          <wps:spPr bwMode="auto">
                            <a:xfrm>
                              <a:off x="1080" y="3717"/>
                              <a:ext cx="11"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458"/>
                          <wps:cNvCnPr/>
                          <wps:spPr bwMode="auto">
                            <a:xfrm>
                              <a:off x="2159" y="3717"/>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8" name="Rectangle 459"/>
                          <wps:cNvSpPr>
                            <a:spLocks noChangeArrowheads="1"/>
                          </wps:cNvSpPr>
                          <wps:spPr bwMode="auto">
                            <a:xfrm>
                              <a:off x="2159" y="3717"/>
                              <a:ext cx="12"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460"/>
                          <wps:cNvCnPr/>
                          <wps:spPr bwMode="auto">
                            <a:xfrm>
                              <a:off x="12" y="437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 name="Rectangle 461"/>
                          <wps:cNvSpPr>
                            <a:spLocks noChangeArrowheads="1"/>
                          </wps:cNvSpPr>
                          <wps:spPr bwMode="auto">
                            <a:xfrm>
                              <a:off x="12"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Line 462"/>
                          <wps:cNvCnPr/>
                          <wps:spPr bwMode="auto">
                            <a:xfrm>
                              <a:off x="12" y="4403"/>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 name="Rectangle 463"/>
                          <wps:cNvSpPr>
                            <a:spLocks noChangeArrowheads="1"/>
                          </wps:cNvSpPr>
                          <wps:spPr bwMode="auto">
                            <a:xfrm>
                              <a:off x="12" y="4403"/>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464"/>
                          <wps:cNvCnPr/>
                          <wps:spPr bwMode="auto">
                            <a:xfrm>
                              <a:off x="2844" y="437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 name="Rectangle 465"/>
                          <wps:cNvSpPr>
                            <a:spLocks noChangeArrowheads="1"/>
                          </wps:cNvSpPr>
                          <wps:spPr bwMode="auto">
                            <a:xfrm>
                              <a:off x="2844"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466"/>
                          <wps:cNvCnPr/>
                          <wps:spPr bwMode="auto">
                            <a:xfrm>
                              <a:off x="2856" y="3473"/>
                              <a:ext cx="0" cy="233"/>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66" name="Rectangle 467"/>
                          <wps:cNvSpPr>
                            <a:spLocks noChangeArrowheads="1"/>
                          </wps:cNvSpPr>
                          <wps:spPr bwMode="auto">
                            <a:xfrm>
                              <a:off x="2856" y="3473"/>
                              <a:ext cx="11" cy="23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468"/>
                          <wps:cNvCnPr/>
                          <wps:spPr bwMode="auto">
                            <a:xfrm>
                              <a:off x="2844"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 name="Rectangle 469"/>
                          <wps:cNvSpPr>
                            <a:spLocks noChangeArrowheads="1"/>
                          </wps:cNvSpPr>
                          <wps:spPr bwMode="auto">
                            <a:xfrm>
                              <a:off x="2844"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470"/>
                          <wps:cNvCnPr/>
                          <wps:spPr bwMode="auto">
                            <a:xfrm>
                              <a:off x="2867"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 name="Rectangle 471"/>
                          <wps:cNvSpPr>
                            <a:spLocks noChangeArrowheads="1"/>
                          </wps:cNvSpPr>
                          <wps:spPr bwMode="auto">
                            <a:xfrm>
                              <a:off x="2867"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472"/>
                          <wps:cNvCnPr/>
                          <wps:spPr bwMode="auto">
                            <a:xfrm>
                              <a:off x="23" y="4379"/>
                              <a:ext cx="28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 name="Rectangle 473"/>
                          <wps:cNvSpPr>
                            <a:spLocks noChangeArrowheads="1"/>
                          </wps:cNvSpPr>
                          <wps:spPr bwMode="auto">
                            <a:xfrm>
                              <a:off x="23" y="4379"/>
                              <a:ext cx="28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474"/>
                          <wps:cNvCnPr/>
                          <wps:spPr bwMode="auto">
                            <a:xfrm>
                              <a:off x="23" y="4403"/>
                              <a:ext cx="28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 name="Rectangle 475"/>
                          <wps:cNvSpPr>
                            <a:spLocks noChangeArrowheads="1"/>
                          </wps:cNvSpPr>
                          <wps:spPr bwMode="auto">
                            <a:xfrm>
                              <a:off x="23" y="4403"/>
                              <a:ext cx="282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476"/>
                          <wps:cNvCnPr/>
                          <wps:spPr bwMode="auto">
                            <a:xfrm>
                              <a:off x="2867" y="437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 name="Rectangle 477"/>
                          <wps:cNvSpPr>
                            <a:spLocks noChangeArrowheads="1"/>
                          </wps:cNvSpPr>
                          <wps:spPr bwMode="auto">
                            <a:xfrm>
                              <a:off x="2867"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478"/>
                          <wps:cNvCnPr/>
                          <wps:spPr bwMode="auto">
                            <a:xfrm>
                              <a:off x="2844" y="440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479"/>
                          <wps:cNvSpPr>
                            <a:spLocks noChangeArrowheads="1"/>
                          </wps:cNvSpPr>
                          <wps:spPr bwMode="auto">
                            <a:xfrm>
                              <a:off x="2844" y="440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480"/>
                          <wps:cNvCnPr/>
                          <wps:spPr bwMode="auto">
                            <a:xfrm>
                              <a:off x="3924" y="437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 name="Rectangle 481"/>
                          <wps:cNvSpPr>
                            <a:spLocks noChangeArrowheads="1"/>
                          </wps:cNvSpPr>
                          <wps:spPr bwMode="auto">
                            <a:xfrm>
                              <a:off x="3924"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82"/>
                          <wps:cNvCnPr/>
                          <wps:spPr bwMode="auto">
                            <a:xfrm>
                              <a:off x="3935" y="2544"/>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Rectangle 483"/>
                          <wps:cNvSpPr>
                            <a:spLocks noChangeArrowheads="1"/>
                          </wps:cNvSpPr>
                          <wps:spPr bwMode="auto">
                            <a:xfrm>
                              <a:off x="3935" y="2544"/>
                              <a:ext cx="12"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484"/>
                          <wps:cNvCnPr/>
                          <wps:spPr bwMode="auto">
                            <a:xfrm>
                              <a:off x="3924"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485"/>
                          <wps:cNvSpPr>
                            <a:spLocks noChangeArrowheads="1"/>
                          </wps:cNvSpPr>
                          <wps:spPr bwMode="auto">
                            <a:xfrm>
                              <a:off x="3924"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486"/>
                          <wps:cNvCnPr/>
                          <wps:spPr bwMode="auto">
                            <a:xfrm>
                              <a:off x="3947"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Rectangle 487"/>
                          <wps:cNvSpPr>
                            <a:spLocks noChangeArrowheads="1"/>
                          </wps:cNvSpPr>
                          <wps:spPr bwMode="auto">
                            <a:xfrm>
                              <a:off x="3947"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88"/>
                          <wps:cNvCnPr/>
                          <wps:spPr bwMode="auto">
                            <a:xfrm>
                              <a:off x="2879" y="4379"/>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Rectangle 489"/>
                          <wps:cNvSpPr>
                            <a:spLocks noChangeArrowheads="1"/>
                          </wps:cNvSpPr>
                          <wps:spPr bwMode="auto">
                            <a:xfrm>
                              <a:off x="2879" y="4379"/>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90"/>
                          <wps:cNvCnPr/>
                          <wps:spPr bwMode="auto">
                            <a:xfrm>
                              <a:off x="2879" y="4403"/>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491"/>
                          <wps:cNvSpPr>
                            <a:spLocks noChangeArrowheads="1"/>
                          </wps:cNvSpPr>
                          <wps:spPr bwMode="auto">
                            <a:xfrm>
                              <a:off x="2879" y="4403"/>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492"/>
                          <wps:cNvCnPr/>
                          <wps:spPr bwMode="auto">
                            <a:xfrm>
                              <a:off x="3947" y="437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493"/>
                          <wps:cNvSpPr>
                            <a:spLocks noChangeArrowheads="1"/>
                          </wps:cNvSpPr>
                          <wps:spPr bwMode="auto">
                            <a:xfrm>
                              <a:off x="3947"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94"/>
                          <wps:cNvCnPr/>
                          <wps:spPr bwMode="auto">
                            <a:xfrm>
                              <a:off x="3924" y="440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495"/>
                          <wps:cNvSpPr>
                            <a:spLocks noChangeArrowheads="1"/>
                          </wps:cNvSpPr>
                          <wps:spPr bwMode="auto">
                            <a:xfrm>
                              <a:off x="3924" y="440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Line 496"/>
                          <wps:cNvCnPr/>
                          <wps:spPr bwMode="auto">
                            <a:xfrm>
                              <a:off x="5003" y="437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 name="Rectangle 497"/>
                          <wps:cNvSpPr>
                            <a:spLocks noChangeArrowheads="1"/>
                          </wps:cNvSpPr>
                          <wps:spPr bwMode="auto">
                            <a:xfrm>
                              <a:off x="5003"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498"/>
                          <wps:cNvCnPr/>
                          <wps:spPr bwMode="auto">
                            <a:xfrm>
                              <a:off x="5015" y="3717"/>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8" name="Rectangle 499"/>
                          <wps:cNvSpPr>
                            <a:spLocks noChangeArrowheads="1"/>
                          </wps:cNvSpPr>
                          <wps:spPr bwMode="auto">
                            <a:xfrm>
                              <a:off x="5015" y="3717"/>
                              <a:ext cx="11"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Line 500"/>
                          <wps:cNvCnPr/>
                          <wps:spPr bwMode="auto">
                            <a:xfrm>
                              <a:off x="5003"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 name="Rectangle 501"/>
                          <wps:cNvSpPr>
                            <a:spLocks noChangeArrowheads="1"/>
                          </wps:cNvSpPr>
                          <wps:spPr bwMode="auto">
                            <a:xfrm>
                              <a:off x="5003"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Line 502"/>
                          <wps:cNvCnPr/>
                          <wps:spPr bwMode="auto">
                            <a:xfrm>
                              <a:off x="5026"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Rectangle 503"/>
                          <wps:cNvSpPr>
                            <a:spLocks noChangeArrowheads="1"/>
                          </wps:cNvSpPr>
                          <wps:spPr bwMode="auto">
                            <a:xfrm>
                              <a:off x="5026"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504"/>
                          <wps:cNvCnPr/>
                          <wps:spPr bwMode="auto">
                            <a:xfrm>
                              <a:off x="3959" y="4379"/>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 name="Rectangle 505"/>
                          <wps:cNvSpPr>
                            <a:spLocks noChangeArrowheads="1"/>
                          </wps:cNvSpPr>
                          <wps:spPr bwMode="auto">
                            <a:xfrm>
                              <a:off x="3959" y="4379"/>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506"/>
                          <wps:cNvCnPr/>
                          <wps:spPr bwMode="auto">
                            <a:xfrm>
                              <a:off x="3959" y="4403"/>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 name="Rectangle 507"/>
                          <wps:cNvSpPr>
                            <a:spLocks noChangeArrowheads="1"/>
                          </wps:cNvSpPr>
                          <wps:spPr bwMode="auto">
                            <a:xfrm>
                              <a:off x="3959" y="4403"/>
                              <a:ext cx="104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508"/>
                          <wps:cNvCnPr/>
                          <wps:spPr bwMode="auto">
                            <a:xfrm>
                              <a:off x="5026" y="437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509"/>
                          <wps:cNvSpPr>
                            <a:spLocks noChangeArrowheads="1"/>
                          </wps:cNvSpPr>
                          <wps:spPr bwMode="auto">
                            <a:xfrm>
                              <a:off x="5026"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510"/>
                          <wps:cNvCnPr/>
                          <wps:spPr bwMode="auto">
                            <a:xfrm>
                              <a:off x="5003" y="440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 name="Rectangle 511"/>
                          <wps:cNvSpPr>
                            <a:spLocks noChangeArrowheads="1"/>
                          </wps:cNvSpPr>
                          <wps:spPr bwMode="auto">
                            <a:xfrm>
                              <a:off x="5003" y="440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512"/>
                          <wps:cNvCnPr/>
                          <wps:spPr bwMode="auto">
                            <a:xfrm>
                              <a:off x="6083" y="437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 name="Rectangle 513"/>
                          <wps:cNvSpPr>
                            <a:spLocks noChangeArrowheads="1"/>
                          </wps:cNvSpPr>
                          <wps:spPr bwMode="auto">
                            <a:xfrm>
                              <a:off x="6083"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514"/>
                          <wps:cNvCnPr/>
                          <wps:spPr bwMode="auto">
                            <a:xfrm>
                              <a:off x="6094" y="2544"/>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515"/>
                          <wps:cNvSpPr>
                            <a:spLocks noChangeArrowheads="1"/>
                          </wps:cNvSpPr>
                          <wps:spPr bwMode="auto">
                            <a:xfrm>
                              <a:off x="6094" y="2544"/>
                              <a:ext cx="12"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516"/>
                          <wps:cNvCnPr/>
                          <wps:spPr bwMode="auto">
                            <a:xfrm>
                              <a:off x="6083"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 name="Rectangle 517"/>
                          <wps:cNvSpPr>
                            <a:spLocks noChangeArrowheads="1"/>
                          </wps:cNvSpPr>
                          <wps:spPr bwMode="auto">
                            <a:xfrm>
                              <a:off x="6083"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518"/>
                          <wps:cNvCnPr/>
                          <wps:spPr bwMode="auto">
                            <a:xfrm>
                              <a:off x="6106"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 name="Rectangle 519"/>
                          <wps:cNvSpPr>
                            <a:spLocks noChangeArrowheads="1"/>
                          </wps:cNvSpPr>
                          <wps:spPr bwMode="auto">
                            <a:xfrm>
                              <a:off x="6106"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520"/>
                          <wps:cNvCnPr/>
                          <wps:spPr bwMode="auto">
                            <a:xfrm>
                              <a:off x="5038" y="4379"/>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521"/>
                          <wps:cNvSpPr>
                            <a:spLocks noChangeArrowheads="1"/>
                          </wps:cNvSpPr>
                          <wps:spPr bwMode="auto">
                            <a:xfrm>
                              <a:off x="5038" y="4379"/>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522"/>
                          <wps:cNvCnPr/>
                          <wps:spPr bwMode="auto">
                            <a:xfrm>
                              <a:off x="5038" y="4403"/>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 name="Rectangle 523"/>
                          <wps:cNvSpPr>
                            <a:spLocks noChangeArrowheads="1"/>
                          </wps:cNvSpPr>
                          <wps:spPr bwMode="auto">
                            <a:xfrm>
                              <a:off x="5038" y="4403"/>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524"/>
                          <wps:cNvCnPr/>
                          <wps:spPr bwMode="auto">
                            <a:xfrm>
                              <a:off x="6106" y="437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 name="Rectangle 525"/>
                          <wps:cNvSpPr>
                            <a:spLocks noChangeArrowheads="1"/>
                          </wps:cNvSpPr>
                          <wps:spPr bwMode="auto">
                            <a:xfrm>
                              <a:off x="6106"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526"/>
                          <wps:cNvCnPr/>
                          <wps:spPr bwMode="auto">
                            <a:xfrm>
                              <a:off x="6083" y="440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 name="Rectangle 527"/>
                          <wps:cNvSpPr>
                            <a:spLocks noChangeArrowheads="1"/>
                          </wps:cNvSpPr>
                          <wps:spPr bwMode="auto">
                            <a:xfrm>
                              <a:off x="6083" y="440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528"/>
                          <wps:cNvCnPr/>
                          <wps:spPr bwMode="auto">
                            <a:xfrm>
                              <a:off x="7162" y="437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Rectangle 529"/>
                          <wps:cNvSpPr>
                            <a:spLocks noChangeArrowheads="1"/>
                          </wps:cNvSpPr>
                          <wps:spPr bwMode="auto">
                            <a:xfrm>
                              <a:off x="7162"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530"/>
                          <wps:cNvCnPr/>
                          <wps:spPr bwMode="auto">
                            <a:xfrm>
                              <a:off x="7174" y="2544"/>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 name="Rectangle 531"/>
                          <wps:cNvSpPr>
                            <a:spLocks noChangeArrowheads="1"/>
                          </wps:cNvSpPr>
                          <wps:spPr bwMode="auto">
                            <a:xfrm>
                              <a:off x="7174" y="2544"/>
                              <a:ext cx="12"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532"/>
                          <wps:cNvCnPr/>
                          <wps:spPr bwMode="auto">
                            <a:xfrm>
                              <a:off x="7162"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533"/>
                          <wps:cNvSpPr>
                            <a:spLocks noChangeArrowheads="1"/>
                          </wps:cNvSpPr>
                          <wps:spPr bwMode="auto">
                            <a:xfrm>
                              <a:off x="7162"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534"/>
                          <wps:cNvCnPr/>
                          <wps:spPr bwMode="auto">
                            <a:xfrm>
                              <a:off x="7186"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 name="Rectangle 535"/>
                          <wps:cNvSpPr>
                            <a:spLocks noChangeArrowheads="1"/>
                          </wps:cNvSpPr>
                          <wps:spPr bwMode="auto">
                            <a:xfrm>
                              <a:off x="7186"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Line 536"/>
                          <wps:cNvCnPr/>
                          <wps:spPr bwMode="auto">
                            <a:xfrm>
                              <a:off x="6118" y="4379"/>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 name="Rectangle 537"/>
                          <wps:cNvSpPr>
                            <a:spLocks noChangeArrowheads="1"/>
                          </wps:cNvSpPr>
                          <wps:spPr bwMode="auto">
                            <a:xfrm>
                              <a:off x="6118" y="4379"/>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538"/>
                          <wps:cNvCnPr/>
                          <wps:spPr bwMode="auto">
                            <a:xfrm>
                              <a:off x="6118" y="4403"/>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539"/>
                          <wps:cNvSpPr>
                            <a:spLocks noChangeArrowheads="1"/>
                          </wps:cNvSpPr>
                          <wps:spPr bwMode="auto">
                            <a:xfrm>
                              <a:off x="6118" y="4403"/>
                              <a:ext cx="104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540"/>
                          <wps:cNvCnPr/>
                          <wps:spPr bwMode="auto">
                            <a:xfrm>
                              <a:off x="7186" y="437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541"/>
                          <wps:cNvSpPr>
                            <a:spLocks noChangeArrowheads="1"/>
                          </wps:cNvSpPr>
                          <wps:spPr bwMode="auto">
                            <a:xfrm>
                              <a:off x="7186"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Line 542"/>
                          <wps:cNvCnPr/>
                          <wps:spPr bwMode="auto">
                            <a:xfrm>
                              <a:off x="7162" y="440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 name="Rectangle 543"/>
                          <wps:cNvSpPr>
                            <a:spLocks noChangeArrowheads="1"/>
                          </wps:cNvSpPr>
                          <wps:spPr bwMode="auto">
                            <a:xfrm>
                              <a:off x="7162" y="440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544"/>
                          <wps:cNvCnPr/>
                          <wps:spPr bwMode="auto">
                            <a:xfrm>
                              <a:off x="8242" y="437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 name="Rectangle 545"/>
                          <wps:cNvSpPr>
                            <a:spLocks noChangeArrowheads="1"/>
                          </wps:cNvSpPr>
                          <wps:spPr bwMode="auto">
                            <a:xfrm>
                              <a:off x="8242"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546"/>
                          <wps:cNvCnPr/>
                          <wps:spPr bwMode="auto">
                            <a:xfrm>
                              <a:off x="8242" y="3729"/>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Rectangle 547"/>
                          <wps:cNvSpPr>
                            <a:spLocks noChangeArrowheads="1"/>
                          </wps:cNvSpPr>
                          <wps:spPr bwMode="auto">
                            <a:xfrm>
                              <a:off x="8242" y="3729"/>
                              <a:ext cx="12"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548"/>
                          <wps:cNvCnPr/>
                          <wps:spPr bwMode="auto">
                            <a:xfrm>
                              <a:off x="8265" y="3729"/>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549"/>
                          <wps:cNvSpPr>
                            <a:spLocks noChangeArrowheads="1"/>
                          </wps:cNvSpPr>
                          <wps:spPr bwMode="auto">
                            <a:xfrm>
                              <a:off x="8265" y="3729"/>
                              <a:ext cx="12"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550"/>
                          <wps:cNvCnPr/>
                          <wps:spPr bwMode="auto">
                            <a:xfrm>
                              <a:off x="8242"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551"/>
                          <wps:cNvSpPr>
                            <a:spLocks noChangeArrowheads="1"/>
                          </wps:cNvSpPr>
                          <wps:spPr bwMode="auto">
                            <a:xfrm>
                              <a:off x="8242"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552"/>
                          <wps:cNvCnPr/>
                          <wps:spPr bwMode="auto">
                            <a:xfrm>
                              <a:off x="8265"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553"/>
                          <wps:cNvSpPr>
                            <a:spLocks noChangeArrowheads="1"/>
                          </wps:cNvSpPr>
                          <wps:spPr bwMode="auto">
                            <a:xfrm>
                              <a:off x="8265" y="398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554"/>
                          <wps:cNvCnPr/>
                          <wps:spPr bwMode="auto">
                            <a:xfrm>
                              <a:off x="7197" y="4379"/>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555"/>
                          <wps:cNvSpPr>
                            <a:spLocks noChangeArrowheads="1"/>
                          </wps:cNvSpPr>
                          <wps:spPr bwMode="auto">
                            <a:xfrm>
                              <a:off x="7197" y="4379"/>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556"/>
                          <wps:cNvCnPr/>
                          <wps:spPr bwMode="auto">
                            <a:xfrm>
                              <a:off x="7197" y="4403"/>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557"/>
                          <wps:cNvSpPr>
                            <a:spLocks noChangeArrowheads="1"/>
                          </wps:cNvSpPr>
                          <wps:spPr bwMode="auto">
                            <a:xfrm>
                              <a:off x="7197" y="4403"/>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558"/>
                          <wps:cNvCnPr/>
                          <wps:spPr bwMode="auto">
                            <a:xfrm>
                              <a:off x="8265" y="4379"/>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559"/>
                          <wps:cNvSpPr>
                            <a:spLocks noChangeArrowheads="1"/>
                          </wps:cNvSpPr>
                          <wps:spPr bwMode="auto">
                            <a:xfrm>
                              <a:off x="8265"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560"/>
                          <wps:cNvCnPr/>
                          <wps:spPr bwMode="auto">
                            <a:xfrm>
                              <a:off x="8242" y="440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561"/>
                          <wps:cNvSpPr>
                            <a:spLocks noChangeArrowheads="1"/>
                          </wps:cNvSpPr>
                          <wps:spPr bwMode="auto">
                            <a:xfrm>
                              <a:off x="8242" y="440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562"/>
                          <wps:cNvCnPr/>
                          <wps:spPr bwMode="auto">
                            <a:xfrm>
                              <a:off x="9322" y="3729"/>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Rectangle 563"/>
                          <wps:cNvSpPr>
                            <a:spLocks noChangeArrowheads="1"/>
                          </wps:cNvSpPr>
                          <wps:spPr bwMode="auto">
                            <a:xfrm>
                              <a:off x="9322" y="3729"/>
                              <a:ext cx="11"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564"/>
                          <wps:cNvCnPr/>
                          <wps:spPr bwMode="auto">
                            <a:xfrm>
                              <a:off x="9345" y="3729"/>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565"/>
                          <wps:cNvSpPr>
                            <a:spLocks noChangeArrowheads="1"/>
                          </wps:cNvSpPr>
                          <wps:spPr bwMode="auto">
                            <a:xfrm>
                              <a:off x="9345" y="3729"/>
                              <a:ext cx="11"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566"/>
                          <wps:cNvCnPr/>
                          <wps:spPr bwMode="auto">
                            <a:xfrm>
                              <a:off x="9322" y="398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567"/>
                          <wps:cNvSpPr>
                            <a:spLocks noChangeArrowheads="1"/>
                          </wps:cNvSpPr>
                          <wps:spPr bwMode="auto">
                            <a:xfrm>
                              <a:off x="9322"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568"/>
                          <wps:cNvCnPr/>
                          <wps:spPr bwMode="auto">
                            <a:xfrm>
                              <a:off x="9345" y="3961"/>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569"/>
                          <wps:cNvSpPr>
                            <a:spLocks noChangeArrowheads="1"/>
                          </wps:cNvSpPr>
                          <wps:spPr bwMode="auto">
                            <a:xfrm>
                              <a:off x="9345" y="3961"/>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570"/>
                          <wps:cNvCnPr/>
                          <wps:spPr bwMode="auto">
                            <a:xfrm>
                              <a:off x="9322"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Rectangle 571"/>
                          <wps:cNvSpPr>
                            <a:spLocks noChangeArrowheads="1"/>
                          </wps:cNvSpPr>
                          <wps:spPr bwMode="auto">
                            <a:xfrm>
                              <a:off x="9322"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572"/>
                          <wps:cNvCnPr/>
                          <wps:spPr bwMode="auto">
                            <a:xfrm>
                              <a:off x="-12"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573"/>
                          <wps:cNvSpPr>
                            <a:spLocks noChangeArrowheads="1"/>
                          </wps:cNvSpPr>
                          <wps:spPr bwMode="auto">
                            <a:xfrm>
                              <a:off x="-12"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574"/>
                          <wps:cNvCnPr/>
                          <wps:spPr bwMode="auto">
                            <a:xfrm>
                              <a:off x="12"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575"/>
                          <wps:cNvSpPr>
                            <a:spLocks noChangeArrowheads="1"/>
                          </wps:cNvSpPr>
                          <wps:spPr bwMode="auto">
                            <a:xfrm>
                              <a:off x="12" y="399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76"/>
                          <wps:cNvCnPr/>
                          <wps:spPr bwMode="auto">
                            <a:xfrm>
                              <a:off x="1080" y="441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6" name="Rectangle 577"/>
                          <wps:cNvSpPr>
                            <a:spLocks noChangeArrowheads="1"/>
                          </wps:cNvSpPr>
                          <wps:spPr bwMode="auto">
                            <a:xfrm>
                              <a:off x="1080" y="4414"/>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578"/>
                          <wps:cNvCnPr/>
                          <wps:spPr bwMode="auto">
                            <a:xfrm>
                              <a:off x="2159" y="441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8" name="Rectangle 579"/>
                          <wps:cNvSpPr>
                            <a:spLocks noChangeArrowheads="1"/>
                          </wps:cNvSpPr>
                          <wps:spPr bwMode="auto">
                            <a:xfrm>
                              <a:off x="2159" y="4414"/>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580"/>
                          <wps:cNvCnPr/>
                          <wps:spPr bwMode="auto">
                            <a:xfrm>
                              <a:off x="2844"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Rectangle 581"/>
                          <wps:cNvSpPr>
                            <a:spLocks noChangeArrowheads="1"/>
                          </wps:cNvSpPr>
                          <wps:spPr bwMode="auto">
                            <a:xfrm>
                              <a:off x="2844"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582"/>
                          <wps:cNvCnPr/>
                          <wps:spPr bwMode="auto">
                            <a:xfrm>
                              <a:off x="2867"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Rectangle 583"/>
                          <wps:cNvSpPr>
                            <a:spLocks noChangeArrowheads="1"/>
                          </wps:cNvSpPr>
                          <wps:spPr bwMode="auto">
                            <a:xfrm>
                              <a:off x="2867"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84"/>
                          <wps:cNvCnPr/>
                          <wps:spPr bwMode="auto">
                            <a:xfrm>
                              <a:off x="3924"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585"/>
                          <wps:cNvSpPr>
                            <a:spLocks noChangeArrowheads="1"/>
                          </wps:cNvSpPr>
                          <wps:spPr bwMode="auto">
                            <a:xfrm>
                              <a:off x="3924" y="399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586"/>
                          <wps:cNvCnPr/>
                          <wps:spPr bwMode="auto">
                            <a:xfrm>
                              <a:off x="3947"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587"/>
                          <wps:cNvSpPr>
                            <a:spLocks noChangeArrowheads="1"/>
                          </wps:cNvSpPr>
                          <wps:spPr bwMode="auto">
                            <a:xfrm>
                              <a:off x="3947"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588"/>
                          <wps:cNvCnPr/>
                          <wps:spPr bwMode="auto">
                            <a:xfrm>
                              <a:off x="5003"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589"/>
                          <wps:cNvSpPr>
                            <a:spLocks noChangeArrowheads="1"/>
                          </wps:cNvSpPr>
                          <wps:spPr bwMode="auto">
                            <a:xfrm>
                              <a:off x="5003"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590"/>
                          <wps:cNvCnPr/>
                          <wps:spPr bwMode="auto">
                            <a:xfrm>
                              <a:off x="5026"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591"/>
                          <wps:cNvSpPr>
                            <a:spLocks noChangeArrowheads="1"/>
                          </wps:cNvSpPr>
                          <wps:spPr bwMode="auto">
                            <a:xfrm>
                              <a:off x="5026"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592"/>
                          <wps:cNvCnPr/>
                          <wps:spPr bwMode="auto">
                            <a:xfrm>
                              <a:off x="6083"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593"/>
                          <wps:cNvSpPr>
                            <a:spLocks noChangeArrowheads="1"/>
                          </wps:cNvSpPr>
                          <wps:spPr bwMode="auto">
                            <a:xfrm>
                              <a:off x="6083" y="399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594"/>
                          <wps:cNvCnPr/>
                          <wps:spPr bwMode="auto">
                            <a:xfrm>
                              <a:off x="6106"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595"/>
                          <wps:cNvSpPr>
                            <a:spLocks noChangeArrowheads="1"/>
                          </wps:cNvSpPr>
                          <wps:spPr bwMode="auto">
                            <a:xfrm>
                              <a:off x="6106"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596"/>
                          <wps:cNvCnPr/>
                          <wps:spPr bwMode="auto">
                            <a:xfrm>
                              <a:off x="7162"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597"/>
                          <wps:cNvSpPr>
                            <a:spLocks noChangeArrowheads="1"/>
                          </wps:cNvSpPr>
                          <wps:spPr bwMode="auto">
                            <a:xfrm>
                              <a:off x="7162"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598"/>
                          <wps:cNvCnPr/>
                          <wps:spPr bwMode="auto">
                            <a:xfrm>
                              <a:off x="7186"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599"/>
                          <wps:cNvSpPr>
                            <a:spLocks noChangeArrowheads="1"/>
                          </wps:cNvSpPr>
                          <wps:spPr bwMode="auto">
                            <a:xfrm>
                              <a:off x="7186" y="399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600"/>
                          <wps:cNvCnPr/>
                          <wps:spPr bwMode="auto">
                            <a:xfrm>
                              <a:off x="8242"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601"/>
                          <wps:cNvSpPr>
                            <a:spLocks noChangeArrowheads="1"/>
                          </wps:cNvSpPr>
                          <wps:spPr bwMode="auto">
                            <a:xfrm>
                              <a:off x="8242"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602"/>
                          <wps:cNvCnPr/>
                          <wps:spPr bwMode="auto">
                            <a:xfrm>
                              <a:off x="8265"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Rectangle 603"/>
                          <wps:cNvSpPr>
                            <a:spLocks noChangeArrowheads="1"/>
                          </wps:cNvSpPr>
                          <wps:spPr bwMode="auto">
                            <a:xfrm>
                              <a:off x="8265" y="3996"/>
                              <a:ext cx="12"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604"/>
                          <wps:cNvCnPr/>
                          <wps:spPr bwMode="auto">
                            <a:xfrm>
                              <a:off x="9322"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605"/>
                          <wps:cNvSpPr>
                            <a:spLocks noChangeArrowheads="1"/>
                          </wps:cNvSpPr>
                          <wps:spPr bwMode="auto">
                            <a:xfrm>
                              <a:off x="9322" y="399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606"/>
                          <wps:cNvCnPr/>
                          <wps:spPr bwMode="auto">
                            <a:xfrm>
                              <a:off x="9345" y="3996"/>
                              <a:ext cx="0" cy="3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 name="Rectangle 607"/>
                          <wps:cNvSpPr>
                            <a:spLocks noChangeArrowheads="1"/>
                          </wps:cNvSpPr>
                          <wps:spPr bwMode="auto">
                            <a:xfrm>
                              <a:off x="9345" y="3996"/>
                              <a:ext cx="11"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07" name="Group 809"/>
                        <wpg:cNvGrpSpPr>
                          <a:grpSpLocks/>
                        </wpg:cNvGrpSpPr>
                        <wpg:grpSpPr bwMode="auto">
                          <a:xfrm>
                            <a:off x="0" y="2788285"/>
                            <a:ext cx="5948680" cy="1209675"/>
                            <a:chOff x="-12" y="4379"/>
                            <a:chExt cx="9368" cy="1905"/>
                          </a:xfrm>
                        </wpg:grpSpPr>
                        <wps:wsp>
                          <wps:cNvPr id="608" name="Line 609"/>
                          <wps:cNvCnPr/>
                          <wps:spPr bwMode="auto">
                            <a:xfrm>
                              <a:off x="1080" y="4647"/>
                              <a:ext cx="0" cy="22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9" name="Rectangle 610"/>
                          <wps:cNvSpPr>
                            <a:spLocks noChangeArrowheads="1"/>
                          </wps:cNvSpPr>
                          <wps:spPr bwMode="auto">
                            <a:xfrm>
                              <a:off x="1080" y="4647"/>
                              <a:ext cx="11" cy="2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611"/>
                          <wps:cNvCnPr/>
                          <wps:spPr bwMode="auto">
                            <a:xfrm>
                              <a:off x="2159" y="4647"/>
                              <a:ext cx="0" cy="22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1" name="Rectangle 612"/>
                          <wps:cNvSpPr>
                            <a:spLocks noChangeArrowheads="1"/>
                          </wps:cNvSpPr>
                          <wps:spPr bwMode="auto">
                            <a:xfrm>
                              <a:off x="2159" y="4647"/>
                              <a:ext cx="12" cy="2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613"/>
                          <wps:cNvCnPr/>
                          <wps:spPr bwMode="auto">
                            <a:xfrm>
                              <a:off x="1080" y="4879"/>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3" name="Rectangle 614"/>
                          <wps:cNvSpPr>
                            <a:spLocks noChangeArrowheads="1"/>
                          </wps:cNvSpPr>
                          <wps:spPr bwMode="auto">
                            <a:xfrm>
                              <a:off x="1080" y="4879"/>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615"/>
                          <wps:cNvCnPr/>
                          <wps:spPr bwMode="auto">
                            <a:xfrm>
                              <a:off x="2159" y="4879"/>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5" name="Rectangle 616"/>
                          <wps:cNvSpPr>
                            <a:spLocks noChangeArrowheads="1"/>
                          </wps:cNvSpPr>
                          <wps:spPr bwMode="auto">
                            <a:xfrm>
                              <a:off x="2159" y="4879"/>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617"/>
                          <wps:cNvCnPr/>
                          <wps:spPr bwMode="auto">
                            <a:xfrm>
                              <a:off x="1080" y="5111"/>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7" name="Rectangle 618"/>
                          <wps:cNvSpPr>
                            <a:spLocks noChangeArrowheads="1"/>
                          </wps:cNvSpPr>
                          <wps:spPr bwMode="auto">
                            <a:xfrm>
                              <a:off x="1080" y="5111"/>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619"/>
                          <wps:cNvCnPr/>
                          <wps:spPr bwMode="auto">
                            <a:xfrm>
                              <a:off x="2159" y="5111"/>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9" name="Rectangle 620"/>
                          <wps:cNvSpPr>
                            <a:spLocks noChangeArrowheads="1"/>
                          </wps:cNvSpPr>
                          <wps:spPr bwMode="auto">
                            <a:xfrm>
                              <a:off x="2159" y="5111"/>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621"/>
                          <wps:cNvCnPr/>
                          <wps:spPr bwMode="auto">
                            <a:xfrm>
                              <a:off x="1080" y="5344"/>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1" name="Rectangle 622"/>
                          <wps:cNvSpPr>
                            <a:spLocks noChangeArrowheads="1"/>
                          </wps:cNvSpPr>
                          <wps:spPr bwMode="auto">
                            <a:xfrm>
                              <a:off x="1080" y="5344"/>
                              <a:ext cx="11"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623"/>
                          <wps:cNvCnPr/>
                          <wps:spPr bwMode="auto">
                            <a:xfrm>
                              <a:off x="2159" y="5344"/>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 name="Rectangle 624"/>
                          <wps:cNvSpPr>
                            <a:spLocks noChangeArrowheads="1"/>
                          </wps:cNvSpPr>
                          <wps:spPr bwMode="auto">
                            <a:xfrm>
                              <a:off x="2159" y="5344"/>
                              <a:ext cx="12"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625"/>
                          <wps:cNvCnPr/>
                          <wps:spPr bwMode="auto">
                            <a:xfrm>
                              <a:off x="5015" y="4414"/>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626"/>
                          <wps:cNvSpPr>
                            <a:spLocks noChangeArrowheads="1"/>
                          </wps:cNvSpPr>
                          <wps:spPr bwMode="auto">
                            <a:xfrm>
                              <a:off x="5015" y="4414"/>
                              <a:ext cx="11"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627"/>
                          <wps:cNvCnPr/>
                          <wps:spPr bwMode="auto">
                            <a:xfrm>
                              <a:off x="8265"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628"/>
                          <wps:cNvSpPr>
                            <a:spLocks noChangeArrowheads="1"/>
                          </wps:cNvSpPr>
                          <wps:spPr bwMode="auto">
                            <a:xfrm>
                              <a:off x="8265"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629"/>
                          <wps:cNvCnPr/>
                          <wps:spPr bwMode="auto">
                            <a:xfrm>
                              <a:off x="8242"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 name="Rectangle 630"/>
                          <wps:cNvSpPr>
                            <a:spLocks noChangeArrowheads="1"/>
                          </wps:cNvSpPr>
                          <wps:spPr bwMode="auto">
                            <a:xfrm>
                              <a:off x="8242"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631"/>
                          <wps:cNvCnPr/>
                          <wps:spPr bwMode="auto">
                            <a:xfrm>
                              <a:off x="23" y="5576"/>
                              <a:ext cx="8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632"/>
                          <wps:cNvSpPr>
                            <a:spLocks noChangeArrowheads="1"/>
                          </wps:cNvSpPr>
                          <wps:spPr bwMode="auto">
                            <a:xfrm>
                              <a:off x="23" y="5576"/>
                              <a:ext cx="821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633"/>
                          <wps:cNvCnPr/>
                          <wps:spPr bwMode="auto">
                            <a:xfrm>
                              <a:off x="8242" y="5564"/>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634"/>
                          <wps:cNvSpPr>
                            <a:spLocks noChangeArrowheads="1"/>
                          </wps:cNvSpPr>
                          <wps:spPr bwMode="auto">
                            <a:xfrm>
                              <a:off x="8242" y="5564"/>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635"/>
                          <wps:cNvCnPr/>
                          <wps:spPr bwMode="auto">
                            <a:xfrm>
                              <a:off x="8265" y="5587"/>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636"/>
                          <wps:cNvSpPr>
                            <a:spLocks noChangeArrowheads="1"/>
                          </wps:cNvSpPr>
                          <wps:spPr bwMode="auto">
                            <a:xfrm>
                              <a:off x="8265" y="558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637"/>
                          <wps:cNvCnPr/>
                          <wps:spPr bwMode="auto">
                            <a:xfrm>
                              <a:off x="9322" y="4403"/>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638"/>
                          <wps:cNvSpPr>
                            <a:spLocks noChangeArrowheads="1"/>
                          </wps:cNvSpPr>
                          <wps:spPr bwMode="auto">
                            <a:xfrm>
                              <a:off x="9322" y="4403"/>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639"/>
                          <wps:cNvCnPr/>
                          <wps:spPr bwMode="auto">
                            <a:xfrm>
                              <a:off x="9345" y="4379"/>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640"/>
                          <wps:cNvSpPr>
                            <a:spLocks noChangeArrowheads="1"/>
                          </wps:cNvSpPr>
                          <wps:spPr bwMode="auto">
                            <a:xfrm>
                              <a:off x="9345" y="4379"/>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641"/>
                          <wps:cNvCnPr/>
                          <wps:spPr bwMode="auto">
                            <a:xfrm>
                              <a:off x="9322" y="556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642"/>
                          <wps:cNvSpPr>
                            <a:spLocks noChangeArrowheads="1"/>
                          </wps:cNvSpPr>
                          <wps:spPr bwMode="auto">
                            <a:xfrm>
                              <a:off x="9322" y="556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643"/>
                          <wps:cNvCnPr/>
                          <wps:spPr bwMode="auto">
                            <a:xfrm>
                              <a:off x="-12" y="4379"/>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644"/>
                          <wps:cNvSpPr>
                            <a:spLocks noChangeArrowheads="1"/>
                          </wps:cNvSpPr>
                          <wps:spPr bwMode="auto">
                            <a:xfrm>
                              <a:off x="-12" y="4379"/>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645"/>
                          <wps:cNvCnPr/>
                          <wps:spPr bwMode="auto">
                            <a:xfrm>
                              <a:off x="12" y="4403"/>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646"/>
                          <wps:cNvSpPr>
                            <a:spLocks noChangeArrowheads="1"/>
                          </wps:cNvSpPr>
                          <wps:spPr bwMode="auto">
                            <a:xfrm>
                              <a:off x="12" y="4403"/>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647"/>
                          <wps:cNvCnPr/>
                          <wps:spPr bwMode="auto">
                            <a:xfrm>
                              <a:off x="12" y="583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648"/>
                          <wps:cNvSpPr>
                            <a:spLocks noChangeArrowheads="1"/>
                          </wps:cNvSpPr>
                          <wps:spPr bwMode="auto">
                            <a:xfrm>
                              <a:off x="12" y="583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649"/>
                          <wps:cNvCnPr/>
                          <wps:spPr bwMode="auto">
                            <a:xfrm>
                              <a:off x="12" y="5831"/>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650"/>
                          <wps:cNvSpPr>
                            <a:spLocks noChangeArrowheads="1"/>
                          </wps:cNvSpPr>
                          <wps:spPr bwMode="auto">
                            <a:xfrm>
                              <a:off x="12" y="583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651"/>
                          <wps:cNvCnPr/>
                          <wps:spPr bwMode="auto">
                            <a:xfrm>
                              <a:off x="12" y="585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Rectangle 652"/>
                          <wps:cNvSpPr>
                            <a:spLocks noChangeArrowheads="1"/>
                          </wps:cNvSpPr>
                          <wps:spPr bwMode="auto">
                            <a:xfrm>
                              <a:off x="12" y="585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653"/>
                          <wps:cNvCnPr/>
                          <wps:spPr bwMode="auto">
                            <a:xfrm>
                              <a:off x="5003" y="585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654"/>
                          <wps:cNvSpPr>
                            <a:spLocks noChangeArrowheads="1"/>
                          </wps:cNvSpPr>
                          <wps:spPr bwMode="auto">
                            <a:xfrm>
                              <a:off x="5003"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655"/>
                          <wps:cNvCnPr/>
                          <wps:spPr bwMode="auto">
                            <a:xfrm>
                              <a:off x="5026"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Rectangle 656"/>
                          <wps:cNvSpPr>
                            <a:spLocks noChangeArrowheads="1"/>
                          </wps:cNvSpPr>
                          <wps:spPr bwMode="auto">
                            <a:xfrm>
                              <a:off x="5026"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657"/>
                          <wps:cNvCnPr/>
                          <wps:spPr bwMode="auto">
                            <a:xfrm>
                              <a:off x="5003"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658"/>
                          <wps:cNvSpPr>
                            <a:spLocks noChangeArrowheads="1"/>
                          </wps:cNvSpPr>
                          <wps:spPr bwMode="auto">
                            <a:xfrm>
                              <a:off x="5003"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659"/>
                          <wps:cNvCnPr/>
                          <wps:spPr bwMode="auto">
                            <a:xfrm>
                              <a:off x="23" y="5831"/>
                              <a:ext cx="4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660"/>
                          <wps:cNvSpPr>
                            <a:spLocks noChangeArrowheads="1"/>
                          </wps:cNvSpPr>
                          <wps:spPr bwMode="auto">
                            <a:xfrm>
                              <a:off x="23" y="5831"/>
                              <a:ext cx="49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661"/>
                          <wps:cNvCnPr/>
                          <wps:spPr bwMode="auto">
                            <a:xfrm>
                              <a:off x="23" y="5855"/>
                              <a:ext cx="4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662"/>
                          <wps:cNvSpPr>
                            <a:spLocks noChangeArrowheads="1"/>
                          </wps:cNvSpPr>
                          <wps:spPr bwMode="auto">
                            <a:xfrm>
                              <a:off x="23" y="5855"/>
                              <a:ext cx="498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663"/>
                          <wps:cNvCnPr/>
                          <wps:spPr bwMode="auto">
                            <a:xfrm>
                              <a:off x="5003" y="583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664"/>
                          <wps:cNvSpPr>
                            <a:spLocks noChangeArrowheads="1"/>
                          </wps:cNvSpPr>
                          <wps:spPr bwMode="auto">
                            <a:xfrm>
                              <a:off x="5003" y="583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665"/>
                          <wps:cNvCnPr/>
                          <wps:spPr bwMode="auto">
                            <a:xfrm>
                              <a:off x="5026" y="585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666"/>
                          <wps:cNvSpPr>
                            <a:spLocks noChangeArrowheads="1"/>
                          </wps:cNvSpPr>
                          <wps:spPr bwMode="auto">
                            <a:xfrm>
                              <a:off x="5026"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667"/>
                          <wps:cNvCnPr/>
                          <wps:spPr bwMode="auto">
                            <a:xfrm>
                              <a:off x="6083" y="585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668"/>
                          <wps:cNvSpPr>
                            <a:spLocks noChangeArrowheads="1"/>
                          </wps:cNvSpPr>
                          <wps:spPr bwMode="auto">
                            <a:xfrm>
                              <a:off x="6083" y="585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669"/>
                          <wps:cNvCnPr/>
                          <wps:spPr bwMode="auto">
                            <a:xfrm>
                              <a:off x="6106"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670"/>
                          <wps:cNvSpPr>
                            <a:spLocks noChangeArrowheads="1"/>
                          </wps:cNvSpPr>
                          <wps:spPr bwMode="auto">
                            <a:xfrm>
                              <a:off x="6106"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671"/>
                          <wps:cNvCnPr/>
                          <wps:spPr bwMode="auto">
                            <a:xfrm>
                              <a:off x="6083"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672"/>
                          <wps:cNvSpPr>
                            <a:spLocks noChangeArrowheads="1"/>
                          </wps:cNvSpPr>
                          <wps:spPr bwMode="auto">
                            <a:xfrm>
                              <a:off x="6083"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673"/>
                          <wps:cNvCnPr/>
                          <wps:spPr bwMode="auto">
                            <a:xfrm>
                              <a:off x="5038" y="583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674"/>
                          <wps:cNvSpPr>
                            <a:spLocks noChangeArrowheads="1"/>
                          </wps:cNvSpPr>
                          <wps:spPr bwMode="auto">
                            <a:xfrm>
                              <a:off x="5038" y="583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675"/>
                          <wps:cNvCnPr/>
                          <wps:spPr bwMode="auto">
                            <a:xfrm>
                              <a:off x="5038" y="5855"/>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676"/>
                          <wps:cNvSpPr>
                            <a:spLocks noChangeArrowheads="1"/>
                          </wps:cNvSpPr>
                          <wps:spPr bwMode="auto">
                            <a:xfrm>
                              <a:off x="5038" y="5855"/>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677"/>
                          <wps:cNvCnPr/>
                          <wps:spPr bwMode="auto">
                            <a:xfrm>
                              <a:off x="6083" y="583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678"/>
                          <wps:cNvSpPr>
                            <a:spLocks noChangeArrowheads="1"/>
                          </wps:cNvSpPr>
                          <wps:spPr bwMode="auto">
                            <a:xfrm>
                              <a:off x="6083" y="583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679"/>
                          <wps:cNvCnPr/>
                          <wps:spPr bwMode="auto">
                            <a:xfrm>
                              <a:off x="6106" y="585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680"/>
                          <wps:cNvSpPr>
                            <a:spLocks noChangeArrowheads="1"/>
                          </wps:cNvSpPr>
                          <wps:spPr bwMode="auto">
                            <a:xfrm>
                              <a:off x="6106"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681"/>
                          <wps:cNvCnPr/>
                          <wps:spPr bwMode="auto">
                            <a:xfrm>
                              <a:off x="7162" y="585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682"/>
                          <wps:cNvSpPr>
                            <a:spLocks noChangeArrowheads="1"/>
                          </wps:cNvSpPr>
                          <wps:spPr bwMode="auto">
                            <a:xfrm>
                              <a:off x="7162"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683"/>
                          <wps:cNvCnPr/>
                          <wps:spPr bwMode="auto">
                            <a:xfrm>
                              <a:off x="7186"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684"/>
                          <wps:cNvSpPr>
                            <a:spLocks noChangeArrowheads="1"/>
                          </wps:cNvSpPr>
                          <wps:spPr bwMode="auto">
                            <a:xfrm>
                              <a:off x="7186"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685"/>
                          <wps:cNvCnPr/>
                          <wps:spPr bwMode="auto">
                            <a:xfrm>
                              <a:off x="7162"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 name="Rectangle 686"/>
                          <wps:cNvSpPr>
                            <a:spLocks noChangeArrowheads="1"/>
                          </wps:cNvSpPr>
                          <wps:spPr bwMode="auto">
                            <a:xfrm>
                              <a:off x="7162"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687"/>
                          <wps:cNvCnPr/>
                          <wps:spPr bwMode="auto">
                            <a:xfrm>
                              <a:off x="6118" y="5831"/>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 name="Rectangle 688"/>
                          <wps:cNvSpPr>
                            <a:spLocks noChangeArrowheads="1"/>
                          </wps:cNvSpPr>
                          <wps:spPr bwMode="auto">
                            <a:xfrm>
                              <a:off x="6118" y="5831"/>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689"/>
                          <wps:cNvCnPr/>
                          <wps:spPr bwMode="auto">
                            <a:xfrm>
                              <a:off x="6118" y="5855"/>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 name="Rectangle 690"/>
                          <wps:cNvSpPr>
                            <a:spLocks noChangeArrowheads="1"/>
                          </wps:cNvSpPr>
                          <wps:spPr bwMode="auto">
                            <a:xfrm>
                              <a:off x="6118" y="5855"/>
                              <a:ext cx="104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691"/>
                          <wps:cNvCnPr/>
                          <wps:spPr bwMode="auto">
                            <a:xfrm>
                              <a:off x="7162" y="5831"/>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692"/>
                          <wps:cNvSpPr>
                            <a:spLocks noChangeArrowheads="1"/>
                          </wps:cNvSpPr>
                          <wps:spPr bwMode="auto">
                            <a:xfrm>
                              <a:off x="7162" y="5831"/>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693"/>
                          <wps:cNvCnPr/>
                          <wps:spPr bwMode="auto">
                            <a:xfrm>
                              <a:off x="7186" y="585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3" name="Rectangle 694"/>
                          <wps:cNvSpPr>
                            <a:spLocks noChangeArrowheads="1"/>
                          </wps:cNvSpPr>
                          <wps:spPr bwMode="auto">
                            <a:xfrm>
                              <a:off x="7186" y="585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695"/>
                          <wps:cNvCnPr/>
                          <wps:spPr bwMode="auto">
                            <a:xfrm>
                              <a:off x="8242" y="585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 name="Rectangle 696"/>
                          <wps:cNvSpPr>
                            <a:spLocks noChangeArrowheads="1"/>
                          </wps:cNvSpPr>
                          <wps:spPr bwMode="auto">
                            <a:xfrm>
                              <a:off x="8242"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697"/>
                          <wps:cNvCnPr/>
                          <wps:spPr bwMode="auto">
                            <a:xfrm>
                              <a:off x="8242" y="5831"/>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 name="Rectangle 698"/>
                          <wps:cNvSpPr>
                            <a:spLocks noChangeArrowheads="1"/>
                          </wps:cNvSpPr>
                          <wps:spPr bwMode="auto">
                            <a:xfrm>
                              <a:off x="8242" y="5831"/>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699"/>
                          <wps:cNvCnPr/>
                          <wps:spPr bwMode="auto">
                            <a:xfrm>
                              <a:off x="8254" y="4414"/>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 name="Rectangle 700"/>
                          <wps:cNvSpPr>
                            <a:spLocks noChangeArrowheads="1"/>
                          </wps:cNvSpPr>
                          <wps:spPr bwMode="auto">
                            <a:xfrm>
                              <a:off x="8254" y="4414"/>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701"/>
                          <wps:cNvCnPr/>
                          <wps:spPr bwMode="auto">
                            <a:xfrm>
                              <a:off x="8242" y="5564"/>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1" name="Rectangle 702"/>
                          <wps:cNvSpPr>
                            <a:spLocks noChangeArrowheads="1"/>
                          </wps:cNvSpPr>
                          <wps:spPr bwMode="auto">
                            <a:xfrm>
                              <a:off x="8242" y="5564"/>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703"/>
                          <wps:cNvCnPr/>
                          <wps:spPr bwMode="auto">
                            <a:xfrm>
                              <a:off x="8265" y="5587"/>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3" name="Rectangle 704"/>
                          <wps:cNvSpPr>
                            <a:spLocks noChangeArrowheads="1"/>
                          </wps:cNvSpPr>
                          <wps:spPr bwMode="auto">
                            <a:xfrm>
                              <a:off x="8265" y="558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705"/>
                          <wps:cNvCnPr/>
                          <wps:spPr bwMode="auto">
                            <a:xfrm>
                              <a:off x="8265" y="583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 name="Rectangle 706"/>
                          <wps:cNvSpPr>
                            <a:spLocks noChangeArrowheads="1"/>
                          </wps:cNvSpPr>
                          <wps:spPr bwMode="auto">
                            <a:xfrm>
                              <a:off x="8265" y="5831"/>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707"/>
                          <wps:cNvCnPr/>
                          <wps:spPr bwMode="auto">
                            <a:xfrm>
                              <a:off x="8242" y="583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 name="Rectangle 708"/>
                          <wps:cNvSpPr>
                            <a:spLocks noChangeArrowheads="1"/>
                          </wps:cNvSpPr>
                          <wps:spPr bwMode="auto">
                            <a:xfrm>
                              <a:off x="8242" y="5831"/>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709"/>
                          <wps:cNvCnPr/>
                          <wps:spPr bwMode="auto">
                            <a:xfrm>
                              <a:off x="7197" y="583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 name="Rectangle 710"/>
                          <wps:cNvSpPr>
                            <a:spLocks noChangeArrowheads="1"/>
                          </wps:cNvSpPr>
                          <wps:spPr bwMode="auto">
                            <a:xfrm>
                              <a:off x="7197" y="583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711"/>
                          <wps:cNvCnPr/>
                          <wps:spPr bwMode="auto">
                            <a:xfrm>
                              <a:off x="7197" y="5855"/>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1" name="Rectangle 712"/>
                          <wps:cNvSpPr>
                            <a:spLocks noChangeArrowheads="1"/>
                          </wps:cNvSpPr>
                          <wps:spPr bwMode="auto">
                            <a:xfrm>
                              <a:off x="7197" y="5855"/>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713"/>
                          <wps:cNvCnPr/>
                          <wps:spPr bwMode="auto">
                            <a:xfrm>
                              <a:off x="8265" y="5831"/>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 name="Rectangle 714"/>
                          <wps:cNvSpPr>
                            <a:spLocks noChangeArrowheads="1"/>
                          </wps:cNvSpPr>
                          <wps:spPr bwMode="auto">
                            <a:xfrm>
                              <a:off x="8265" y="5831"/>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715"/>
                          <wps:cNvCnPr/>
                          <wps:spPr bwMode="auto">
                            <a:xfrm>
                              <a:off x="8265" y="585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6"/>
                          <wps:cNvSpPr>
                            <a:spLocks noChangeArrowheads="1"/>
                          </wps:cNvSpPr>
                          <wps:spPr bwMode="auto">
                            <a:xfrm>
                              <a:off x="8265"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717"/>
                          <wps:cNvCnPr/>
                          <wps:spPr bwMode="auto">
                            <a:xfrm>
                              <a:off x="9322" y="4414"/>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7" name="Rectangle 718"/>
                          <wps:cNvSpPr>
                            <a:spLocks noChangeArrowheads="1"/>
                          </wps:cNvSpPr>
                          <wps:spPr bwMode="auto">
                            <a:xfrm>
                              <a:off x="9322" y="4414"/>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719"/>
                          <wps:cNvCnPr/>
                          <wps:spPr bwMode="auto">
                            <a:xfrm>
                              <a:off x="9345" y="4414"/>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9" name="Rectangle 720"/>
                          <wps:cNvSpPr>
                            <a:spLocks noChangeArrowheads="1"/>
                          </wps:cNvSpPr>
                          <wps:spPr bwMode="auto">
                            <a:xfrm>
                              <a:off x="9345" y="4414"/>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721"/>
                          <wps:cNvCnPr/>
                          <wps:spPr bwMode="auto">
                            <a:xfrm>
                              <a:off x="9322" y="5587"/>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 name="Rectangle 722"/>
                          <wps:cNvSpPr>
                            <a:spLocks noChangeArrowheads="1"/>
                          </wps:cNvSpPr>
                          <wps:spPr bwMode="auto">
                            <a:xfrm>
                              <a:off x="9322" y="5587"/>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723"/>
                          <wps:cNvCnPr/>
                          <wps:spPr bwMode="auto">
                            <a:xfrm>
                              <a:off x="9345" y="5564"/>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724"/>
                          <wps:cNvSpPr>
                            <a:spLocks noChangeArrowheads="1"/>
                          </wps:cNvSpPr>
                          <wps:spPr bwMode="auto">
                            <a:xfrm>
                              <a:off x="9345" y="5564"/>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725"/>
                          <wps:cNvCnPr/>
                          <wps:spPr bwMode="auto">
                            <a:xfrm>
                              <a:off x="9322" y="5831"/>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 name="Rectangle 726"/>
                          <wps:cNvSpPr>
                            <a:spLocks noChangeArrowheads="1"/>
                          </wps:cNvSpPr>
                          <wps:spPr bwMode="auto">
                            <a:xfrm>
                              <a:off x="9322" y="583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727"/>
                          <wps:cNvCnPr/>
                          <wps:spPr bwMode="auto">
                            <a:xfrm>
                              <a:off x="-12" y="4414"/>
                              <a:ext cx="0" cy="14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8"/>
                          <wps:cNvSpPr>
                            <a:spLocks noChangeArrowheads="1"/>
                          </wps:cNvSpPr>
                          <wps:spPr bwMode="auto">
                            <a:xfrm>
                              <a:off x="-12" y="4414"/>
                              <a:ext cx="12" cy="14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729"/>
                          <wps:cNvCnPr/>
                          <wps:spPr bwMode="auto">
                            <a:xfrm>
                              <a:off x="12" y="4414"/>
                              <a:ext cx="0" cy="14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730"/>
                          <wps:cNvSpPr>
                            <a:spLocks noChangeArrowheads="1"/>
                          </wps:cNvSpPr>
                          <wps:spPr bwMode="auto">
                            <a:xfrm>
                              <a:off x="12" y="4414"/>
                              <a:ext cx="11" cy="14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731"/>
                          <wps:cNvCnPr/>
                          <wps:spPr bwMode="auto">
                            <a:xfrm>
                              <a:off x="-12" y="5831"/>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732"/>
                          <wps:cNvSpPr>
                            <a:spLocks noChangeArrowheads="1"/>
                          </wps:cNvSpPr>
                          <wps:spPr bwMode="auto">
                            <a:xfrm>
                              <a:off x="-12" y="5831"/>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733"/>
                          <wps:cNvCnPr/>
                          <wps:spPr bwMode="auto">
                            <a:xfrm>
                              <a:off x="12"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3" name="Rectangle 734"/>
                          <wps:cNvSpPr>
                            <a:spLocks noChangeArrowheads="1"/>
                          </wps:cNvSpPr>
                          <wps:spPr bwMode="auto">
                            <a:xfrm>
                              <a:off x="12" y="585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735"/>
                          <wps:cNvCnPr/>
                          <wps:spPr bwMode="auto">
                            <a:xfrm>
                              <a:off x="12"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 name="Rectangle 736"/>
                          <wps:cNvSpPr>
                            <a:spLocks noChangeArrowheads="1"/>
                          </wps:cNvSpPr>
                          <wps:spPr bwMode="auto">
                            <a:xfrm>
                              <a:off x="12" y="6250"/>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737"/>
                          <wps:cNvCnPr/>
                          <wps:spPr bwMode="auto">
                            <a:xfrm>
                              <a:off x="1080" y="5587"/>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7" name="Rectangle 738"/>
                          <wps:cNvSpPr>
                            <a:spLocks noChangeArrowheads="1"/>
                          </wps:cNvSpPr>
                          <wps:spPr bwMode="auto">
                            <a:xfrm>
                              <a:off x="1080" y="5587"/>
                              <a:ext cx="11"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739"/>
                          <wps:cNvCnPr/>
                          <wps:spPr bwMode="auto">
                            <a:xfrm>
                              <a:off x="2159" y="5587"/>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9" name="Rectangle 740"/>
                          <wps:cNvSpPr>
                            <a:spLocks noChangeArrowheads="1"/>
                          </wps:cNvSpPr>
                          <wps:spPr bwMode="auto">
                            <a:xfrm>
                              <a:off x="2159" y="5587"/>
                              <a:ext cx="12"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741"/>
                          <wps:cNvCnPr/>
                          <wps:spPr bwMode="auto">
                            <a:xfrm>
                              <a:off x="2856" y="4414"/>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742"/>
                          <wps:cNvSpPr>
                            <a:spLocks noChangeArrowheads="1"/>
                          </wps:cNvSpPr>
                          <wps:spPr bwMode="auto">
                            <a:xfrm>
                              <a:off x="2856" y="4414"/>
                              <a:ext cx="11"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743"/>
                          <wps:cNvCnPr/>
                          <wps:spPr bwMode="auto">
                            <a:xfrm>
                              <a:off x="3935" y="4414"/>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744"/>
                          <wps:cNvSpPr>
                            <a:spLocks noChangeArrowheads="1"/>
                          </wps:cNvSpPr>
                          <wps:spPr bwMode="auto">
                            <a:xfrm>
                              <a:off x="3935" y="4414"/>
                              <a:ext cx="12"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745"/>
                          <wps:cNvCnPr/>
                          <wps:spPr bwMode="auto">
                            <a:xfrm>
                              <a:off x="12" y="6250"/>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746"/>
                          <wps:cNvSpPr>
                            <a:spLocks noChangeArrowheads="1"/>
                          </wps:cNvSpPr>
                          <wps:spPr bwMode="auto">
                            <a:xfrm>
                              <a:off x="12" y="6250"/>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747"/>
                          <wps:cNvCnPr/>
                          <wps:spPr bwMode="auto">
                            <a:xfrm>
                              <a:off x="12" y="6273"/>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748"/>
                          <wps:cNvSpPr>
                            <a:spLocks noChangeArrowheads="1"/>
                          </wps:cNvSpPr>
                          <wps:spPr bwMode="auto">
                            <a:xfrm>
                              <a:off x="12" y="6273"/>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749"/>
                          <wps:cNvCnPr/>
                          <wps:spPr bwMode="auto">
                            <a:xfrm>
                              <a:off x="5003" y="6250"/>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Rectangle 750"/>
                          <wps:cNvSpPr>
                            <a:spLocks noChangeArrowheads="1"/>
                          </wps:cNvSpPr>
                          <wps:spPr bwMode="auto">
                            <a:xfrm>
                              <a:off x="5003"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751"/>
                          <wps:cNvCnPr/>
                          <wps:spPr bwMode="auto">
                            <a:xfrm>
                              <a:off x="5015" y="5587"/>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1" name="Rectangle 752"/>
                          <wps:cNvSpPr>
                            <a:spLocks noChangeArrowheads="1"/>
                          </wps:cNvSpPr>
                          <wps:spPr bwMode="auto">
                            <a:xfrm>
                              <a:off x="5015" y="5587"/>
                              <a:ext cx="11"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753"/>
                          <wps:cNvCnPr/>
                          <wps:spPr bwMode="auto">
                            <a:xfrm>
                              <a:off x="5003"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754"/>
                          <wps:cNvSpPr>
                            <a:spLocks noChangeArrowheads="1"/>
                          </wps:cNvSpPr>
                          <wps:spPr bwMode="auto">
                            <a:xfrm>
                              <a:off x="5003"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755"/>
                          <wps:cNvCnPr/>
                          <wps:spPr bwMode="auto">
                            <a:xfrm>
                              <a:off x="5026"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5" name="Rectangle 756"/>
                          <wps:cNvSpPr>
                            <a:spLocks noChangeArrowheads="1"/>
                          </wps:cNvSpPr>
                          <wps:spPr bwMode="auto">
                            <a:xfrm>
                              <a:off x="5026"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757"/>
                          <wps:cNvCnPr/>
                          <wps:spPr bwMode="auto">
                            <a:xfrm>
                              <a:off x="23" y="6250"/>
                              <a:ext cx="4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7" name="Rectangle 758"/>
                          <wps:cNvSpPr>
                            <a:spLocks noChangeArrowheads="1"/>
                          </wps:cNvSpPr>
                          <wps:spPr bwMode="auto">
                            <a:xfrm>
                              <a:off x="23" y="6250"/>
                              <a:ext cx="498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759"/>
                          <wps:cNvCnPr/>
                          <wps:spPr bwMode="auto">
                            <a:xfrm>
                              <a:off x="23" y="6273"/>
                              <a:ext cx="4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760"/>
                          <wps:cNvSpPr>
                            <a:spLocks noChangeArrowheads="1"/>
                          </wps:cNvSpPr>
                          <wps:spPr bwMode="auto">
                            <a:xfrm>
                              <a:off x="23" y="6273"/>
                              <a:ext cx="498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761"/>
                          <wps:cNvCnPr/>
                          <wps:spPr bwMode="auto">
                            <a:xfrm>
                              <a:off x="5026" y="6250"/>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1" name="Rectangle 762"/>
                          <wps:cNvSpPr>
                            <a:spLocks noChangeArrowheads="1"/>
                          </wps:cNvSpPr>
                          <wps:spPr bwMode="auto">
                            <a:xfrm>
                              <a:off x="5026"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763"/>
                          <wps:cNvCnPr/>
                          <wps:spPr bwMode="auto">
                            <a:xfrm>
                              <a:off x="5003" y="627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764"/>
                          <wps:cNvSpPr>
                            <a:spLocks noChangeArrowheads="1"/>
                          </wps:cNvSpPr>
                          <wps:spPr bwMode="auto">
                            <a:xfrm>
                              <a:off x="5003" y="627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765"/>
                          <wps:cNvCnPr/>
                          <wps:spPr bwMode="auto">
                            <a:xfrm>
                              <a:off x="6083" y="6250"/>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5" name="Rectangle 766"/>
                          <wps:cNvSpPr>
                            <a:spLocks noChangeArrowheads="1"/>
                          </wps:cNvSpPr>
                          <wps:spPr bwMode="auto">
                            <a:xfrm>
                              <a:off x="6083" y="6250"/>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767"/>
                          <wps:cNvCnPr/>
                          <wps:spPr bwMode="auto">
                            <a:xfrm>
                              <a:off x="6094" y="4414"/>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7" name="Rectangle 768"/>
                          <wps:cNvSpPr>
                            <a:spLocks noChangeArrowheads="1"/>
                          </wps:cNvSpPr>
                          <wps:spPr bwMode="auto">
                            <a:xfrm>
                              <a:off x="6094" y="4414"/>
                              <a:ext cx="12"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769"/>
                          <wps:cNvCnPr/>
                          <wps:spPr bwMode="auto">
                            <a:xfrm>
                              <a:off x="6083"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9" name="Rectangle 770"/>
                          <wps:cNvSpPr>
                            <a:spLocks noChangeArrowheads="1"/>
                          </wps:cNvSpPr>
                          <wps:spPr bwMode="auto">
                            <a:xfrm>
                              <a:off x="6083" y="585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771"/>
                          <wps:cNvCnPr/>
                          <wps:spPr bwMode="auto">
                            <a:xfrm>
                              <a:off x="6106"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772"/>
                          <wps:cNvSpPr>
                            <a:spLocks noChangeArrowheads="1"/>
                          </wps:cNvSpPr>
                          <wps:spPr bwMode="auto">
                            <a:xfrm>
                              <a:off x="6106"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773"/>
                          <wps:cNvCnPr/>
                          <wps:spPr bwMode="auto">
                            <a:xfrm>
                              <a:off x="5038" y="6250"/>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3" name="Rectangle 774"/>
                          <wps:cNvSpPr>
                            <a:spLocks noChangeArrowheads="1"/>
                          </wps:cNvSpPr>
                          <wps:spPr bwMode="auto">
                            <a:xfrm>
                              <a:off x="5038" y="6250"/>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775"/>
                          <wps:cNvCnPr/>
                          <wps:spPr bwMode="auto">
                            <a:xfrm>
                              <a:off x="5038" y="6273"/>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5" name="Rectangle 776"/>
                          <wps:cNvSpPr>
                            <a:spLocks noChangeArrowheads="1"/>
                          </wps:cNvSpPr>
                          <wps:spPr bwMode="auto">
                            <a:xfrm>
                              <a:off x="5038" y="6273"/>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777"/>
                          <wps:cNvCnPr/>
                          <wps:spPr bwMode="auto">
                            <a:xfrm>
                              <a:off x="6106" y="6250"/>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7" name="Rectangle 778"/>
                          <wps:cNvSpPr>
                            <a:spLocks noChangeArrowheads="1"/>
                          </wps:cNvSpPr>
                          <wps:spPr bwMode="auto">
                            <a:xfrm>
                              <a:off x="6106"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779"/>
                          <wps:cNvCnPr/>
                          <wps:spPr bwMode="auto">
                            <a:xfrm>
                              <a:off x="6083" y="627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 name="Rectangle 780"/>
                          <wps:cNvSpPr>
                            <a:spLocks noChangeArrowheads="1"/>
                          </wps:cNvSpPr>
                          <wps:spPr bwMode="auto">
                            <a:xfrm>
                              <a:off x="6083" y="627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781"/>
                          <wps:cNvCnPr/>
                          <wps:spPr bwMode="auto">
                            <a:xfrm>
                              <a:off x="7162" y="6250"/>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1" name="Rectangle 782"/>
                          <wps:cNvSpPr>
                            <a:spLocks noChangeArrowheads="1"/>
                          </wps:cNvSpPr>
                          <wps:spPr bwMode="auto">
                            <a:xfrm>
                              <a:off x="7162"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783"/>
                          <wps:cNvCnPr/>
                          <wps:spPr bwMode="auto">
                            <a:xfrm>
                              <a:off x="7174" y="4414"/>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3" name="Rectangle 784"/>
                          <wps:cNvSpPr>
                            <a:spLocks noChangeArrowheads="1"/>
                          </wps:cNvSpPr>
                          <wps:spPr bwMode="auto">
                            <a:xfrm>
                              <a:off x="7174" y="4414"/>
                              <a:ext cx="12"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785"/>
                          <wps:cNvCnPr/>
                          <wps:spPr bwMode="auto">
                            <a:xfrm>
                              <a:off x="7162"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5" name="Rectangle 786"/>
                          <wps:cNvSpPr>
                            <a:spLocks noChangeArrowheads="1"/>
                          </wps:cNvSpPr>
                          <wps:spPr bwMode="auto">
                            <a:xfrm>
                              <a:off x="7162"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787"/>
                          <wps:cNvCnPr/>
                          <wps:spPr bwMode="auto">
                            <a:xfrm>
                              <a:off x="7186"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7" name="Rectangle 788"/>
                          <wps:cNvSpPr>
                            <a:spLocks noChangeArrowheads="1"/>
                          </wps:cNvSpPr>
                          <wps:spPr bwMode="auto">
                            <a:xfrm>
                              <a:off x="7186" y="585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789"/>
                          <wps:cNvCnPr/>
                          <wps:spPr bwMode="auto">
                            <a:xfrm>
                              <a:off x="6118" y="6250"/>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9" name="Rectangle 790"/>
                          <wps:cNvSpPr>
                            <a:spLocks noChangeArrowheads="1"/>
                          </wps:cNvSpPr>
                          <wps:spPr bwMode="auto">
                            <a:xfrm>
                              <a:off x="6118" y="6250"/>
                              <a:ext cx="104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791"/>
                          <wps:cNvCnPr/>
                          <wps:spPr bwMode="auto">
                            <a:xfrm>
                              <a:off x="6118" y="6273"/>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792"/>
                          <wps:cNvSpPr>
                            <a:spLocks noChangeArrowheads="1"/>
                          </wps:cNvSpPr>
                          <wps:spPr bwMode="auto">
                            <a:xfrm>
                              <a:off x="6118" y="6273"/>
                              <a:ext cx="104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793"/>
                          <wps:cNvCnPr/>
                          <wps:spPr bwMode="auto">
                            <a:xfrm>
                              <a:off x="7186" y="6250"/>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794"/>
                          <wps:cNvSpPr>
                            <a:spLocks noChangeArrowheads="1"/>
                          </wps:cNvSpPr>
                          <wps:spPr bwMode="auto">
                            <a:xfrm>
                              <a:off x="7186" y="6250"/>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795"/>
                          <wps:cNvCnPr/>
                          <wps:spPr bwMode="auto">
                            <a:xfrm>
                              <a:off x="7162" y="627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796"/>
                          <wps:cNvSpPr>
                            <a:spLocks noChangeArrowheads="1"/>
                          </wps:cNvSpPr>
                          <wps:spPr bwMode="auto">
                            <a:xfrm>
                              <a:off x="7162" y="627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797"/>
                          <wps:cNvCnPr/>
                          <wps:spPr bwMode="auto">
                            <a:xfrm>
                              <a:off x="8242" y="6250"/>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7" name="Rectangle 798"/>
                          <wps:cNvSpPr>
                            <a:spLocks noChangeArrowheads="1"/>
                          </wps:cNvSpPr>
                          <wps:spPr bwMode="auto">
                            <a:xfrm>
                              <a:off x="8242"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799"/>
                          <wps:cNvCnPr/>
                          <wps:spPr bwMode="auto">
                            <a:xfrm>
                              <a:off x="8242" y="5599"/>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9" name="Rectangle 800"/>
                          <wps:cNvSpPr>
                            <a:spLocks noChangeArrowheads="1"/>
                          </wps:cNvSpPr>
                          <wps:spPr bwMode="auto">
                            <a:xfrm>
                              <a:off x="8242" y="5599"/>
                              <a:ext cx="12"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801"/>
                          <wps:cNvCnPr/>
                          <wps:spPr bwMode="auto">
                            <a:xfrm>
                              <a:off x="8265" y="5599"/>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Rectangle 802"/>
                          <wps:cNvSpPr>
                            <a:spLocks noChangeArrowheads="1"/>
                          </wps:cNvSpPr>
                          <wps:spPr bwMode="auto">
                            <a:xfrm>
                              <a:off x="8265" y="5599"/>
                              <a:ext cx="12"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803"/>
                          <wps:cNvCnPr/>
                          <wps:spPr bwMode="auto">
                            <a:xfrm>
                              <a:off x="8242"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3" name="Rectangle 804"/>
                          <wps:cNvSpPr>
                            <a:spLocks noChangeArrowheads="1"/>
                          </wps:cNvSpPr>
                          <wps:spPr bwMode="auto">
                            <a:xfrm>
                              <a:off x="8242"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805"/>
                          <wps:cNvCnPr/>
                          <wps:spPr bwMode="auto">
                            <a:xfrm>
                              <a:off x="8265"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5" name="Rectangle 806"/>
                          <wps:cNvSpPr>
                            <a:spLocks noChangeArrowheads="1"/>
                          </wps:cNvSpPr>
                          <wps:spPr bwMode="auto">
                            <a:xfrm>
                              <a:off x="8265" y="585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807"/>
                          <wps:cNvCnPr/>
                          <wps:spPr bwMode="auto">
                            <a:xfrm>
                              <a:off x="7197" y="6250"/>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7" name="Rectangle 808"/>
                          <wps:cNvSpPr>
                            <a:spLocks noChangeArrowheads="1"/>
                          </wps:cNvSpPr>
                          <wps:spPr bwMode="auto">
                            <a:xfrm>
                              <a:off x="7197" y="6250"/>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08" name="Group 1010"/>
                        <wpg:cNvGrpSpPr>
                          <a:grpSpLocks/>
                        </wpg:cNvGrpSpPr>
                        <wpg:grpSpPr bwMode="auto">
                          <a:xfrm>
                            <a:off x="0" y="2788285"/>
                            <a:ext cx="5948680" cy="2131695"/>
                            <a:chOff x="-12" y="4379"/>
                            <a:chExt cx="9368" cy="3357"/>
                          </a:xfrm>
                        </wpg:grpSpPr>
                        <wps:wsp>
                          <wps:cNvPr id="809" name="Line 810"/>
                          <wps:cNvCnPr/>
                          <wps:spPr bwMode="auto">
                            <a:xfrm>
                              <a:off x="7197" y="6273"/>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0" name="Rectangle 811"/>
                          <wps:cNvSpPr>
                            <a:spLocks noChangeArrowheads="1"/>
                          </wps:cNvSpPr>
                          <wps:spPr bwMode="auto">
                            <a:xfrm>
                              <a:off x="7197" y="6273"/>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812"/>
                          <wps:cNvCnPr/>
                          <wps:spPr bwMode="auto">
                            <a:xfrm>
                              <a:off x="8265" y="6250"/>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2" name="Rectangle 813"/>
                          <wps:cNvSpPr>
                            <a:spLocks noChangeArrowheads="1"/>
                          </wps:cNvSpPr>
                          <wps:spPr bwMode="auto">
                            <a:xfrm>
                              <a:off x="8265"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Line 814"/>
                          <wps:cNvCnPr/>
                          <wps:spPr bwMode="auto">
                            <a:xfrm>
                              <a:off x="8242" y="6273"/>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4" name="Rectangle 815"/>
                          <wps:cNvSpPr>
                            <a:spLocks noChangeArrowheads="1"/>
                          </wps:cNvSpPr>
                          <wps:spPr bwMode="auto">
                            <a:xfrm>
                              <a:off x="8242" y="6273"/>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816"/>
                          <wps:cNvCnPr/>
                          <wps:spPr bwMode="auto">
                            <a:xfrm>
                              <a:off x="9322" y="5599"/>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6" name="Rectangle 817"/>
                          <wps:cNvSpPr>
                            <a:spLocks noChangeArrowheads="1"/>
                          </wps:cNvSpPr>
                          <wps:spPr bwMode="auto">
                            <a:xfrm>
                              <a:off x="9322" y="5599"/>
                              <a:ext cx="11"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Line 818"/>
                          <wps:cNvCnPr/>
                          <wps:spPr bwMode="auto">
                            <a:xfrm>
                              <a:off x="9345" y="5599"/>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8" name="Rectangle 819"/>
                          <wps:cNvSpPr>
                            <a:spLocks noChangeArrowheads="1"/>
                          </wps:cNvSpPr>
                          <wps:spPr bwMode="auto">
                            <a:xfrm>
                              <a:off x="9345" y="5599"/>
                              <a:ext cx="11"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Line 820"/>
                          <wps:cNvCnPr/>
                          <wps:spPr bwMode="auto">
                            <a:xfrm>
                              <a:off x="9322" y="585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0" name="Rectangle 821"/>
                          <wps:cNvSpPr>
                            <a:spLocks noChangeArrowheads="1"/>
                          </wps:cNvSpPr>
                          <wps:spPr bwMode="auto">
                            <a:xfrm>
                              <a:off x="9322" y="585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Line 822"/>
                          <wps:cNvCnPr/>
                          <wps:spPr bwMode="auto">
                            <a:xfrm>
                              <a:off x="9345" y="5831"/>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823"/>
                          <wps:cNvSpPr>
                            <a:spLocks noChangeArrowheads="1"/>
                          </wps:cNvSpPr>
                          <wps:spPr bwMode="auto">
                            <a:xfrm>
                              <a:off x="9345" y="5831"/>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Line 824"/>
                          <wps:cNvCnPr/>
                          <wps:spPr bwMode="auto">
                            <a:xfrm>
                              <a:off x="9322"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4" name="Rectangle 825"/>
                          <wps:cNvSpPr>
                            <a:spLocks noChangeArrowheads="1"/>
                          </wps:cNvSpPr>
                          <wps:spPr bwMode="auto">
                            <a:xfrm>
                              <a:off x="9322" y="6250"/>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Line 826"/>
                          <wps:cNvCnPr/>
                          <wps:spPr bwMode="auto">
                            <a:xfrm>
                              <a:off x="-12"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6" name="Rectangle 827"/>
                          <wps:cNvSpPr>
                            <a:spLocks noChangeArrowheads="1"/>
                          </wps:cNvSpPr>
                          <wps:spPr bwMode="auto">
                            <a:xfrm>
                              <a:off x="-12" y="5866"/>
                              <a:ext cx="12"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Line 828"/>
                          <wps:cNvCnPr/>
                          <wps:spPr bwMode="auto">
                            <a:xfrm>
                              <a:off x="12"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8" name="Rectangle 829"/>
                          <wps:cNvSpPr>
                            <a:spLocks noChangeArrowheads="1"/>
                          </wps:cNvSpPr>
                          <wps:spPr bwMode="auto">
                            <a:xfrm>
                              <a:off x="12" y="5866"/>
                              <a:ext cx="11"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Line 830"/>
                          <wps:cNvCnPr/>
                          <wps:spPr bwMode="auto">
                            <a:xfrm>
                              <a:off x="1080" y="628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0" name="Rectangle 831"/>
                          <wps:cNvSpPr>
                            <a:spLocks noChangeArrowheads="1"/>
                          </wps:cNvSpPr>
                          <wps:spPr bwMode="auto">
                            <a:xfrm>
                              <a:off x="1080" y="6284"/>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832"/>
                          <wps:cNvCnPr/>
                          <wps:spPr bwMode="auto">
                            <a:xfrm>
                              <a:off x="2159" y="628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2" name="Rectangle 833"/>
                          <wps:cNvSpPr>
                            <a:spLocks noChangeArrowheads="1"/>
                          </wps:cNvSpPr>
                          <wps:spPr bwMode="auto">
                            <a:xfrm>
                              <a:off x="2159" y="6284"/>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Line 834"/>
                          <wps:cNvCnPr/>
                          <wps:spPr bwMode="auto">
                            <a:xfrm>
                              <a:off x="2856" y="628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4" name="Rectangle 835"/>
                          <wps:cNvSpPr>
                            <a:spLocks noChangeArrowheads="1"/>
                          </wps:cNvSpPr>
                          <wps:spPr bwMode="auto">
                            <a:xfrm>
                              <a:off x="2856" y="6284"/>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Line 836"/>
                          <wps:cNvCnPr/>
                          <wps:spPr bwMode="auto">
                            <a:xfrm>
                              <a:off x="3935" y="628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6" name="Rectangle 837"/>
                          <wps:cNvSpPr>
                            <a:spLocks noChangeArrowheads="1"/>
                          </wps:cNvSpPr>
                          <wps:spPr bwMode="auto">
                            <a:xfrm>
                              <a:off x="3935" y="6284"/>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Line 838"/>
                          <wps:cNvCnPr/>
                          <wps:spPr bwMode="auto">
                            <a:xfrm>
                              <a:off x="5003"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8" name="Rectangle 839"/>
                          <wps:cNvSpPr>
                            <a:spLocks noChangeArrowheads="1"/>
                          </wps:cNvSpPr>
                          <wps:spPr bwMode="auto">
                            <a:xfrm>
                              <a:off x="5003" y="5866"/>
                              <a:ext cx="12"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Line 840"/>
                          <wps:cNvCnPr/>
                          <wps:spPr bwMode="auto">
                            <a:xfrm>
                              <a:off x="5026"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Rectangle 841"/>
                          <wps:cNvSpPr>
                            <a:spLocks noChangeArrowheads="1"/>
                          </wps:cNvSpPr>
                          <wps:spPr bwMode="auto">
                            <a:xfrm>
                              <a:off x="5026" y="5866"/>
                              <a:ext cx="12"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Line 842"/>
                          <wps:cNvCnPr/>
                          <wps:spPr bwMode="auto">
                            <a:xfrm>
                              <a:off x="6083"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2" name="Rectangle 843"/>
                          <wps:cNvSpPr>
                            <a:spLocks noChangeArrowheads="1"/>
                          </wps:cNvSpPr>
                          <wps:spPr bwMode="auto">
                            <a:xfrm>
                              <a:off x="6083" y="5866"/>
                              <a:ext cx="11"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Line 844"/>
                          <wps:cNvCnPr/>
                          <wps:spPr bwMode="auto">
                            <a:xfrm>
                              <a:off x="6106"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Rectangle 845"/>
                          <wps:cNvSpPr>
                            <a:spLocks noChangeArrowheads="1"/>
                          </wps:cNvSpPr>
                          <wps:spPr bwMode="auto">
                            <a:xfrm>
                              <a:off x="6106" y="5866"/>
                              <a:ext cx="12"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Line 846"/>
                          <wps:cNvCnPr/>
                          <wps:spPr bwMode="auto">
                            <a:xfrm>
                              <a:off x="7162"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Rectangle 847"/>
                          <wps:cNvSpPr>
                            <a:spLocks noChangeArrowheads="1"/>
                          </wps:cNvSpPr>
                          <wps:spPr bwMode="auto">
                            <a:xfrm>
                              <a:off x="7162" y="5866"/>
                              <a:ext cx="12"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Line 848"/>
                          <wps:cNvCnPr/>
                          <wps:spPr bwMode="auto">
                            <a:xfrm>
                              <a:off x="7186"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Rectangle 849"/>
                          <wps:cNvSpPr>
                            <a:spLocks noChangeArrowheads="1"/>
                          </wps:cNvSpPr>
                          <wps:spPr bwMode="auto">
                            <a:xfrm>
                              <a:off x="7186" y="5866"/>
                              <a:ext cx="11"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Line 850"/>
                          <wps:cNvCnPr/>
                          <wps:spPr bwMode="auto">
                            <a:xfrm>
                              <a:off x="8242"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0" name="Rectangle 851"/>
                          <wps:cNvSpPr>
                            <a:spLocks noChangeArrowheads="1"/>
                          </wps:cNvSpPr>
                          <wps:spPr bwMode="auto">
                            <a:xfrm>
                              <a:off x="8242" y="5866"/>
                              <a:ext cx="12"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Line 852"/>
                          <wps:cNvCnPr/>
                          <wps:spPr bwMode="auto">
                            <a:xfrm>
                              <a:off x="8265"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Rectangle 853"/>
                          <wps:cNvSpPr>
                            <a:spLocks noChangeArrowheads="1"/>
                          </wps:cNvSpPr>
                          <wps:spPr bwMode="auto">
                            <a:xfrm>
                              <a:off x="8265" y="5866"/>
                              <a:ext cx="12"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854"/>
                          <wps:cNvCnPr/>
                          <wps:spPr bwMode="auto">
                            <a:xfrm>
                              <a:off x="9322"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Rectangle 855"/>
                          <wps:cNvSpPr>
                            <a:spLocks noChangeArrowheads="1"/>
                          </wps:cNvSpPr>
                          <wps:spPr bwMode="auto">
                            <a:xfrm>
                              <a:off x="9322" y="5866"/>
                              <a:ext cx="11"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Line 856"/>
                          <wps:cNvCnPr/>
                          <wps:spPr bwMode="auto">
                            <a:xfrm>
                              <a:off x="9345" y="5866"/>
                              <a:ext cx="0" cy="3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6" name="Rectangle 857"/>
                          <wps:cNvSpPr>
                            <a:spLocks noChangeArrowheads="1"/>
                          </wps:cNvSpPr>
                          <wps:spPr bwMode="auto">
                            <a:xfrm>
                              <a:off x="9345" y="5866"/>
                              <a:ext cx="11"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Line 858"/>
                          <wps:cNvCnPr/>
                          <wps:spPr bwMode="auto">
                            <a:xfrm>
                              <a:off x="1080" y="6517"/>
                              <a:ext cx="0" cy="22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8" name="Rectangle 859"/>
                          <wps:cNvSpPr>
                            <a:spLocks noChangeArrowheads="1"/>
                          </wps:cNvSpPr>
                          <wps:spPr bwMode="auto">
                            <a:xfrm>
                              <a:off x="1080" y="6517"/>
                              <a:ext cx="11" cy="2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860"/>
                          <wps:cNvCnPr/>
                          <wps:spPr bwMode="auto">
                            <a:xfrm>
                              <a:off x="2159" y="6517"/>
                              <a:ext cx="0" cy="22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0" name="Rectangle 861"/>
                          <wps:cNvSpPr>
                            <a:spLocks noChangeArrowheads="1"/>
                          </wps:cNvSpPr>
                          <wps:spPr bwMode="auto">
                            <a:xfrm>
                              <a:off x="2159" y="6517"/>
                              <a:ext cx="12" cy="2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862"/>
                          <wps:cNvCnPr/>
                          <wps:spPr bwMode="auto">
                            <a:xfrm>
                              <a:off x="2856" y="6517"/>
                              <a:ext cx="0" cy="22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2" name="Rectangle 863"/>
                          <wps:cNvSpPr>
                            <a:spLocks noChangeArrowheads="1"/>
                          </wps:cNvSpPr>
                          <wps:spPr bwMode="auto">
                            <a:xfrm>
                              <a:off x="2856" y="6517"/>
                              <a:ext cx="11" cy="2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Line 864"/>
                          <wps:cNvCnPr/>
                          <wps:spPr bwMode="auto">
                            <a:xfrm>
                              <a:off x="3935" y="6517"/>
                              <a:ext cx="0" cy="22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4" name="Rectangle 865"/>
                          <wps:cNvSpPr>
                            <a:spLocks noChangeArrowheads="1"/>
                          </wps:cNvSpPr>
                          <wps:spPr bwMode="auto">
                            <a:xfrm>
                              <a:off x="3935" y="6517"/>
                              <a:ext cx="12" cy="2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866"/>
                          <wps:cNvCnPr/>
                          <wps:spPr bwMode="auto">
                            <a:xfrm>
                              <a:off x="1080" y="6749"/>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6" name="Rectangle 867"/>
                          <wps:cNvSpPr>
                            <a:spLocks noChangeArrowheads="1"/>
                          </wps:cNvSpPr>
                          <wps:spPr bwMode="auto">
                            <a:xfrm>
                              <a:off x="1080" y="6749"/>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868"/>
                          <wps:cNvCnPr/>
                          <wps:spPr bwMode="auto">
                            <a:xfrm>
                              <a:off x="2159" y="6749"/>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8" name="Rectangle 869"/>
                          <wps:cNvSpPr>
                            <a:spLocks noChangeArrowheads="1"/>
                          </wps:cNvSpPr>
                          <wps:spPr bwMode="auto">
                            <a:xfrm>
                              <a:off x="2159" y="6749"/>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870"/>
                          <wps:cNvCnPr/>
                          <wps:spPr bwMode="auto">
                            <a:xfrm>
                              <a:off x="2856" y="6749"/>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0" name="Rectangle 871"/>
                          <wps:cNvSpPr>
                            <a:spLocks noChangeArrowheads="1"/>
                          </wps:cNvSpPr>
                          <wps:spPr bwMode="auto">
                            <a:xfrm>
                              <a:off x="2856" y="6749"/>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872"/>
                          <wps:cNvCnPr/>
                          <wps:spPr bwMode="auto">
                            <a:xfrm>
                              <a:off x="3935" y="6749"/>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2" name="Rectangle 873"/>
                          <wps:cNvSpPr>
                            <a:spLocks noChangeArrowheads="1"/>
                          </wps:cNvSpPr>
                          <wps:spPr bwMode="auto">
                            <a:xfrm>
                              <a:off x="3935" y="6749"/>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874"/>
                          <wps:cNvCnPr/>
                          <wps:spPr bwMode="auto">
                            <a:xfrm>
                              <a:off x="1080" y="6981"/>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4" name="Rectangle 875"/>
                          <wps:cNvSpPr>
                            <a:spLocks noChangeArrowheads="1"/>
                          </wps:cNvSpPr>
                          <wps:spPr bwMode="auto">
                            <a:xfrm>
                              <a:off x="1080" y="6981"/>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Line 876"/>
                          <wps:cNvCnPr/>
                          <wps:spPr bwMode="auto">
                            <a:xfrm>
                              <a:off x="2159" y="6981"/>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6" name="Rectangle 877"/>
                          <wps:cNvSpPr>
                            <a:spLocks noChangeArrowheads="1"/>
                          </wps:cNvSpPr>
                          <wps:spPr bwMode="auto">
                            <a:xfrm>
                              <a:off x="2159" y="6981"/>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Line 878"/>
                          <wps:cNvCnPr/>
                          <wps:spPr bwMode="auto">
                            <a:xfrm>
                              <a:off x="2856" y="6981"/>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8" name="Rectangle 879"/>
                          <wps:cNvSpPr>
                            <a:spLocks noChangeArrowheads="1"/>
                          </wps:cNvSpPr>
                          <wps:spPr bwMode="auto">
                            <a:xfrm>
                              <a:off x="2856" y="6981"/>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Line 880"/>
                          <wps:cNvCnPr/>
                          <wps:spPr bwMode="auto">
                            <a:xfrm>
                              <a:off x="3935" y="6981"/>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0" name="Rectangle 881"/>
                          <wps:cNvSpPr>
                            <a:spLocks noChangeArrowheads="1"/>
                          </wps:cNvSpPr>
                          <wps:spPr bwMode="auto">
                            <a:xfrm>
                              <a:off x="3935" y="6981"/>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882"/>
                          <wps:cNvCnPr/>
                          <wps:spPr bwMode="auto">
                            <a:xfrm>
                              <a:off x="1080" y="7214"/>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2" name="Rectangle 883"/>
                          <wps:cNvSpPr>
                            <a:spLocks noChangeArrowheads="1"/>
                          </wps:cNvSpPr>
                          <wps:spPr bwMode="auto">
                            <a:xfrm>
                              <a:off x="1080" y="7214"/>
                              <a:ext cx="11"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Line 884"/>
                          <wps:cNvCnPr/>
                          <wps:spPr bwMode="auto">
                            <a:xfrm>
                              <a:off x="2159" y="7214"/>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4" name="Rectangle 885"/>
                          <wps:cNvSpPr>
                            <a:spLocks noChangeArrowheads="1"/>
                          </wps:cNvSpPr>
                          <wps:spPr bwMode="auto">
                            <a:xfrm>
                              <a:off x="2159" y="7214"/>
                              <a:ext cx="12"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Line 886"/>
                          <wps:cNvCnPr/>
                          <wps:spPr bwMode="auto">
                            <a:xfrm>
                              <a:off x="5015" y="6284"/>
                              <a:ext cx="0" cy="1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Rectangle 887"/>
                          <wps:cNvSpPr>
                            <a:spLocks noChangeArrowheads="1"/>
                          </wps:cNvSpPr>
                          <wps:spPr bwMode="auto">
                            <a:xfrm>
                              <a:off x="5015" y="6284"/>
                              <a:ext cx="11" cy="11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888"/>
                          <wps:cNvCnPr/>
                          <wps:spPr bwMode="auto">
                            <a:xfrm>
                              <a:off x="8265"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889"/>
                          <wps:cNvSpPr>
                            <a:spLocks noChangeArrowheads="1"/>
                          </wps:cNvSpPr>
                          <wps:spPr bwMode="auto">
                            <a:xfrm>
                              <a:off x="8265"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Line 890"/>
                          <wps:cNvCnPr/>
                          <wps:spPr bwMode="auto">
                            <a:xfrm>
                              <a:off x="8242"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Rectangle 891"/>
                          <wps:cNvSpPr>
                            <a:spLocks noChangeArrowheads="1"/>
                          </wps:cNvSpPr>
                          <wps:spPr bwMode="auto">
                            <a:xfrm>
                              <a:off x="8242"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Line 892"/>
                          <wps:cNvCnPr/>
                          <wps:spPr bwMode="auto">
                            <a:xfrm>
                              <a:off x="23" y="7446"/>
                              <a:ext cx="8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Rectangle 893"/>
                          <wps:cNvSpPr>
                            <a:spLocks noChangeArrowheads="1"/>
                          </wps:cNvSpPr>
                          <wps:spPr bwMode="auto">
                            <a:xfrm>
                              <a:off x="23" y="7446"/>
                              <a:ext cx="82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Line 894"/>
                          <wps:cNvCnPr/>
                          <wps:spPr bwMode="auto">
                            <a:xfrm>
                              <a:off x="8242" y="7434"/>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Rectangle 895"/>
                          <wps:cNvSpPr>
                            <a:spLocks noChangeArrowheads="1"/>
                          </wps:cNvSpPr>
                          <wps:spPr bwMode="auto">
                            <a:xfrm>
                              <a:off x="8242" y="7434"/>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896"/>
                          <wps:cNvCnPr/>
                          <wps:spPr bwMode="auto">
                            <a:xfrm>
                              <a:off x="8265" y="7458"/>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6" name="Rectangle 897"/>
                          <wps:cNvSpPr>
                            <a:spLocks noChangeArrowheads="1"/>
                          </wps:cNvSpPr>
                          <wps:spPr bwMode="auto">
                            <a:xfrm>
                              <a:off x="8265" y="7458"/>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898"/>
                          <wps:cNvCnPr/>
                          <wps:spPr bwMode="auto">
                            <a:xfrm>
                              <a:off x="9322" y="6273"/>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Rectangle 899"/>
                          <wps:cNvSpPr>
                            <a:spLocks noChangeArrowheads="1"/>
                          </wps:cNvSpPr>
                          <wps:spPr bwMode="auto">
                            <a:xfrm>
                              <a:off x="9322" y="6273"/>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900"/>
                          <wps:cNvCnPr/>
                          <wps:spPr bwMode="auto">
                            <a:xfrm>
                              <a:off x="9345" y="6250"/>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Rectangle 901"/>
                          <wps:cNvSpPr>
                            <a:spLocks noChangeArrowheads="1"/>
                          </wps:cNvSpPr>
                          <wps:spPr bwMode="auto">
                            <a:xfrm>
                              <a:off x="9345" y="6250"/>
                              <a:ext cx="11"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902"/>
                          <wps:cNvCnPr/>
                          <wps:spPr bwMode="auto">
                            <a:xfrm>
                              <a:off x="9322" y="7434"/>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903"/>
                          <wps:cNvSpPr>
                            <a:spLocks noChangeArrowheads="1"/>
                          </wps:cNvSpPr>
                          <wps:spPr bwMode="auto">
                            <a:xfrm>
                              <a:off x="9322" y="743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904"/>
                          <wps:cNvCnPr/>
                          <wps:spPr bwMode="auto">
                            <a:xfrm>
                              <a:off x="-12" y="6250"/>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Rectangle 905"/>
                          <wps:cNvSpPr>
                            <a:spLocks noChangeArrowheads="1"/>
                          </wps:cNvSpPr>
                          <wps:spPr bwMode="auto">
                            <a:xfrm>
                              <a:off x="-12" y="6250"/>
                              <a:ext cx="12"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906"/>
                          <wps:cNvCnPr/>
                          <wps:spPr bwMode="auto">
                            <a:xfrm>
                              <a:off x="12" y="6273"/>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Rectangle 907"/>
                          <wps:cNvSpPr>
                            <a:spLocks noChangeArrowheads="1"/>
                          </wps:cNvSpPr>
                          <wps:spPr bwMode="auto">
                            <a:xfrm>
                              <a:off x="12" y="6273"/>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Line 908"/>
                          <wps:cNvCnPr/>
                          <wps:spPr bwMode="auto">
                            <a:xfrm>
                              <a:off x="12" y="7702"/>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8" name="Rectangle 909"/>
                          <wps:cNvSpPr>
                            <a:spLocks noChangeArrowheads="1"/>
                          </wps:cNvSpPr>
                          <wps:spPr bwMode="auto">
                            <a:xfrm>
                              <a:off x="12" y="7702"/>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910"/>
                          <wps:cNvCnPr/>
                          <wps:spPr bwMode="auto">
                            <a:xfrm>
                              <a:off x="12" y="7702"/>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Rectangle 911"/>
                          <wps:cNvSpPr>
                            <a:spLocks noChangeArrowheads="1"/>
                          </wps:cNvSpPr>
                          <wps:spPr bwMode="auto">
                            <a:xfrm>
                              <a:off x="12" y="7702"/>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912"/>
                          <wps:cNvCnPr/>
                          <wps:spPr bwMode="auto">
                            <a:xfrm>
                              <a:off x="12" y="772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913"/>
                          <wps:cNvSpPr>
                            <a:spLocks noChangeArrowheads="1"/>
                          </wps:cNvSpPr>
                          <wps:spPr bwMode="auto">
                            <a:xfrm>
                              <a:off x="12" y="772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914"/>
                          <wps:cNvCnPr/>
                          <wps:spPr bwMode="auto">
                            <a:xfrm>
                              <a:off x="3924" y="772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4" name="Rectangle 915"/>
                          <wps:cNvSpPr>
                            <a:spLocks noChangeArrowheads="1"/>
                          </wps:cNvSpPr>
                          <wps:spPr bwMode="auto">
                            <a:xfrm>
                              <a:off x="3924" y="772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Line 916"/>
                          <wps:cNvCnPr/>
                          <wps:spPr bwMode="auto">
                            <a:xfrm>
                              <a:off x="3947"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7"/>
                          <wps:cNvSpPr>
                            <a:spLocks noChangeArrowheads="1"/>
                          </wps:cNvSpPr>
                          <wps:spPr bwMode="auto">
                            <a:xfrm>
                              <a:off x="3947"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918"/>
                          <wps:cNvCnPr/>
                          <wps:spPr bwMode="auto">
                            <a:xfrm>
                              <a:off x="3924"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Rectangle 919"/>
                          <wps:cNvSpPr>
                            <a:spLocks noChangeArrowheads="1"/>
                          </wps:cNvSpPr>
                          <wps:spPr bwMode="auto">
                            <a:xfrm>
                              <a:off x="3924"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920"/>
                          <wps:cNvCnPr/>
                          <wps:spPr bwMode="auto">
                            <a:xfrm>
                              <a:off x="23" y="7702"/>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Rectangle 921"/>
                          <wps:cNvSpPr>
                            <a:spLocks noChangeArrowheads="1"/>
                          </wps:cNvSpPr>
                          <wps:spPr bwMode="auto">
                            <a:xfrm>
                              <a:off x="23" y="7702"/>
                              <a:ext cx="390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Line 922"/>
                          <wps:cNvCnPr/>
                          <wps:spPr bwMode="auto">
                            <a:xfrm>
                              <a:off x="23" y="7725"/>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Rectangle 923"/>
                          <wps:cNvSpPr>
                            <a:spLocks noChangeArrowheads="1"/>
                          </wps:cNvSpPr>
                          <wps:spPr bwMode="auto">
                            <a:xfrm>
                              <a:off x="23" y="7725"/>
                              <a:ext cx="390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924"/>
                          <wps:cNvCnPr/>
                          <wps:spPr bwMode="auto">
                            <a:xfrm>
                              <a:off x="3924" y="770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4" name="Rectangle 925"/>
                          <wps:cNvSpPr>
                            <a:spLocks noChangeArrowheads="1"/>
                          </wps:cNvSpPr>
                          <wps:spPr bwMode="auto">
                            <a:xfrm>
                              <a:off x="3924" y="7702"/>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926"/>
                          <wps:cNvCnPr/>
                          <wps:spPr bwMode="auto">
                            <a:xfrm>
                              <a:off x="3947" y="772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927"/>
                          <wps:cNvSpPr>
                            <a:spLocks noChangeArrowheads="1"/>
                          </wps:cNvSpPr>
                          <wps:spPr bwMode="auto">
                            <a:xfrm>
                              <a:off x="3947"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928"/>
                          <wps:cNvCnPr/>
                          <wps:spPr bwMode="auto">
                            <a:xfrm>
                              <a:off x="5003" y="772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8" name="Rectangle 929"/>
                          <wps:cNvSpPr>
                            <a:spLocks noChangeArrowheads="1"/>
                          </wps:cNvSpPr>
                          <wps:spPr bwMode="auto">
                            <a:xfrm>
                              <a:off x="5003"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Line 930"/>
                          <wps:cNvCnPr/>
                          <wps:spPr bwMode="auto">
                            <a:xfrm>
                              <a:off x="5026"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 name="Rectangle 931"/>
                          <wps:cNvSpPr>
                            <a:spLocks noChangeArrowheads="1"/>
                          </wps:cNvSpPr>
                          <wps:spPr bwMode="auto">
                            <a:xfrm>
                              <a:off x="5026"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932"/>
                          <wps:cNvCnPr/>
                          <wps:spPr bwMode="auto">
                            <a:xfrm>
                              <a:off x="5003"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2" name="Rectangle 933"/>
                          <wps:cNvSpPr>
                            <a:spLocks noChangeArrowheads="1"/>
                          </wps:cNvSpPr>
                          <wps:spPr bwMode="auto">
                            <a:xfrm>
                              <a:off x="5003"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934"/>
                          <wps:cNvCnPr/>
                          <wps:spPr bwMode="auto">
                            <a:xfrm>
                              <a:off x="3959" y="7702"/>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4" name="Rectangle 935"/>
                          <wps:cNvSpPr>
                            <a:spLocks noChangeArrowheads="1"/>
                          </wps:cNvSpPr>
                          <wps:spPr bwMode="auto">
                            <a:xfrm>
                              <a:off x="3959" y="7702"/>
                              <a:ext cx="104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Line 936"/>
                          <wps:cNvCnPr/>
                          <wps:spPr bwMode="auto">
                            <a:xfrm>
                              <a:off x="3959" y="7725"/>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6" name="Rectangle 937"/>
                          <wps:cNvSpPr>
                            <a:spLocks noChangeArrowheads="1"/>
                          </wps:cNvSpPr>
                          <wps:spPr bwMode="auto">
                            <a:xfrm>
                              <a:off x="3959" y="7725"/>
                              <a:ext cx="104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Line 938"/>
                          <wps:cNvCnPr/>
                          <wps:spPr bwMode="auto">
                            <a:xfrm>
                              <a:off x="5003" y="770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939"/>
                          <wps:cNvSpPr>
                            <a:spLocks noChangeArrowheads="1"/>
                          </wps:cNvSpPr>
                          <wps:spPr bwMode="auto">
                            <a:xfrm>
                              <a:off x="5003" y="7702"/>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Line 940"/>
                          <wps:cNvCnPr/>
                          <wps:spPr bwMode="auto">
                            <a:xfrm>
                              <a:off x="5026" y="772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0" name="Rectangle 941"/>
                          <wps:cNvSpPr>
                            <a:spLocks noChangeArrowheads="1"/>
                          </wps:cNvSpPr>
                          <wps:spPr bwMode="auto">
                            <a:xfrm>
                              <a:off x="5026"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Line 942"/>
                          <wps:cNvCnPr/>
                          <wps:spPr bwMode="auto">
                            <a:xfrm>
                              <a:off x="6083" y="772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2" name="Rectangle 943"/>
                          <wps:cNvSpPr>
                            <a:spLocks noChangeArrowheads="1"/>
                          </wps:cNvSpPr>
                          <wps:spPr bwMode="auto">
                            <a:xfrm>
                              <a:off x="6083" y="772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Line 944"/>
                          <wps:cNvCnPr/>
                          <wps:spPr bwMode="auto">
                            <a:xfrm>
                              <a:off x="6106"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 name="Rectangle 945"/>
                          <wps:cNvSpPr>
                            <a:spLocks noChangeArrowheads="1"/>
                          </wps:cNvSpPr>
                          <wps:spPr bwMode="auto">
                            <a:xfrm>
                              <a:off x="6106"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Line 946"/>
                          <wps:cNvCnPr/>
                          <wps:spPr bwMode="auto">
                            <a:xfrm>
                              <a:off x="6083"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Rectangle 947"/>
                          <wps:cNvSpPr>
                            <a:spLocks noChangeArrowheads="1"/>
                          </wps:cNvSpPr>
                          <wps:spPr bwMode="auto">
                            <a:xfrm>
                              <a:off x="6083" y="6250"/>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Line 948"/>
                          <wps:cNvCnPr/>
                          <wps:spPr bwMode="auto">
                            <a:xfrm>
                              <a:off x="5038" y="7702"/>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Rectangle 949"/>
                          <wps:cNvSpPr>
                            <a:spLocks noChangeArrowheads="1"/>
                          </wps:cNvSpPr>
                          <wps:spPr bwMode="auto">
                            <a:xfrm>
                              <a:off x="5038" y="7702"/>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950"/>
                          <wps:cNvCnPr/>
                          <wps:spPr bwMode="auto">
                            <a:xfrm>
                              <a:off x="5038" y="7725"/>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Rectangle 951"/>
                          <wps:cNvSpPr>
                            <a:spLocks noChangeArrowheads="1"/>
                          </wps:cNvSpPr>
                          <wps:spPr bwMode="auto">
                            <a:xfrm>
                              <a:off x="5038" y="7725"/>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Line 952"/>
                          <wps:cNvCnPr/>
                          <wps:spPr bwMode="auto">
                            <a:xfrm>
                              <a:off x="6083" y="770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953"/>
                          <wps:cNvSpPr>
                            <a:spLocks noChangeArrowheads="1"/>
                          </wps:cNvSpPr>
                          <wps:spPr bwMode="auto">
                            <a:xfrm>
                              <a:off x="6083" y="7702"/>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954"/>
                          <wps:cNvCnPr/>
                          <wps:spPr bwMode="auto">
                            <a:xfrm>
                              <a:off x="6106" y="772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Rectangle 955"/>
                          <wps:cNvSpPr>
                            <a:spLocks noChangeArrowheads="1"/>
                          </wps:cNvSpPr>
                          <wps:spPr bwMode="auto">
                            <a:xfrm>
                              <a:off x="6106"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Line 956"/>
                          <wps:cNvCnPr/>
                          <wps:spPr bwMode="auto">
                            <a:xfrm>
                              <a:off x="7162" y="772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Rectangle 957"/>
                          <wps:cNvSpPr>
                            <a:spLocks noChangeArrowheads="1"/>
                          </wps:cNvSpPr>
                          <wps:spPr bwMode="auto">
                            <a:xfrm>
                              <a:off x="7162"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Line 958"/>
                          <wps:cNvCnPr/>
                          <wps:spPr bwMode="auto">
                            <a:xfrm>
                              <a:off x="7186"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959"/>
                          <wps:cNvSpPr>
                            <a:spLocks noChangeArrowheads="1"/>
                          </wps:cNvSpPr>
                          <wps:spPr bwMode="auto">
                            <a:xfrm>
                              <a:off x="7186" y="6250"/>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960"/>
                          <wps:cNvCnPr/>
                          <wps:spPr bwMode="auto">
                            <a:xfrm>
                              <a:off x="7162" y="625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Rectangle 961"/>
                          <wps:cNvSpPr>
                            <a:spLocks noChangeArrowheads="1"/>
                          </wps:cNvSpPr>
                          <wps:spPr bwMode="auto">
                            <a:xfrm>
                              <a:off x="7162" y="6250"/>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962"/>
                          <wps:cNvCnPr/>
                          <wps:spPr bwMode="auto">
                            <a:xfrm>
                              <a:off x="6118" y="7702"/>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Rectangle 963"/>
                          <wps:cNvSpPr>
                            <a:spLocks noChangeArrowheads="1"/>
                          </wps:cNvSpPr>
                          <wps:spPr bwMode="auto">
                            <a:xfrm>
                              <a:off x="6118" y="7702"/>
                              <a:ext cx="104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964"/>
                          <wps:cNvCnPr/>
                          <wps:spPr bwMode="auto">
                            <a:xfrm>
                              <a:off x="6118" y="7725"/>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Rectangle 965"/>
                          <wps:cNvSpPr>
                            <a:spLocks noChangeArrowheads="1"/>
                          </wps:cNvSpPr>
                          <wps:spPr bwMode="auto">
                            <a:xfrm>
                              <a:off x="6118" y="7725"/>
                              <a:ext cx="104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Line 966"/>
                          <wps:cNvCnPr/>
                          <wps:spPr bwMode="auto">
                            <a:xfrm>
                              <a:off x="7162" y="7702"/>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 name="Rectangle 967"/>
                          <wps:cNvSpPr>
                            <a:spLocks noChangeArrowheads="1"/>
                          </wps:cNvSpPr>
                          <wps:spPr bwMode="auto">
                            <a:xfrm>
                              <a:off x="7162" y="7702"/>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968"/>
                          <wps:cNvCnPr/>
                          <wps:spPr bwMode="auto">
                            <a:xfrm>
                              <a:off x="7186" y="772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Rectangle 969"/>
                          <wps:cNvSpPr>
                            <a:spLocks noChangeArrowheads="1"/>
                          </wps:cNvSpPr>
                          <wps:spPr bwMode="auto">
                            <a:xfrm>
                              <a:off x="7186" y="772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970"/>
                          <wps:cNvCnPr/>
                          <wps:spPr bwMode="auto">
                            <a:xfrm>
                              <a:off x="8242" y="772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Rectangle 971"/>
                          <wps:cNvSpPr>
                            <a:spLocks noChangeArrowheads="1"/>
                          </wps:cNvSpPr>
                          <wps:spPr bwMode="auto">
                            <a:xfrm>
                              <a:off x="8242"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972"/>
                          <wps:cNvCnPr/>
                          <wps:spPr bwMode="auto">
                            <a:xfrm>
                              <a:off x="8242" y="7702"/>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Rectangle 973"/>
                          <wps:cNvSpPr>
                            <a:spLocks noChangeArrowheads="1"/>
                          </wps:cNvSpPr>
                          <wps:spPr bwMode="auto">
                            <a:xfrm>
                              <a:off x="8242" y="7702"/>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974"/>
                          <wps:cNvCnPr/>
                          <wps:spPr bwMode="auto">
                            <a:xfrm>
                              <a:off x="8254" y="6284"/>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Rectangle 975"/>
                          <wps:cNvSpPr>
                            <a:spLocks noChangeArrowheads="1"/>
                          </wps:cNvSpPr>
                          <wps:spPr bwMode="auto">
                            <a:xfrm>
                              <a:off x="8254" y="6284"/>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976"/>
                          <wps:cNvCnPr/>
                          <wps:spPr bwMode="auto">
                            <a:xfrm>
                              <a:off x="8242" y="7434"/>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Rectangle 977"/>
                          <wps:cNvSpPr>
                            <a:spLocks noChangeArrowheads="1"/>
                          </wps:cNvSpPr>
                          <wps:spPr bwMode="auto">
                            <a:xfrm>
                              <a:off x="8242" y="7434"/>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978"/>
                          <wps:cNvCnPr/>
                          <wps:spPr bwMode="auto">
                            <a:xfrm>
                              <a:off x="8265" y="7458"/>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Rectangle 979"/>
                          <wps:cNvSpPr>
                            <a:spLocks noChangeArrowheads="1"/>
                          </wps:cNvSpPr>
                          <wps:spPr bwMode="auto">
                            <a:xfrm>
                              <a:off x="8265" y="7458"/>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980"/>
                          <wps:cNvCnPr/>
                          <wps:spPr bwMode="auto">
                            <a:xfrm>
                              <a:off x="8265" y="7702"/>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Rectangle 981"/>
                          <wps:cNvSpPr>
                            <a:spLocks noChangeArrowheads="1"/>
                          </wps:cNvSpPr>
                          <wps:spPr bwMode="auto">
                            <a:xfrm>
                              <a:off x="8265" y="7702"/>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Line 982"/>
                          <wps:cNvCnPr/>
                          <wps:spPr bwMode="auto">
                            <a:xfrm>
                              <a:off x="8242" y="7702"/>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Rectangle 983"/>
                          <wps:cNvSpPr>
                            <a:spLocks noChangeArrowheads="1"/>
                          </wps:cNvSpPr>
                          <wps:spPr bwMode="auto">
                            <a:xfrm>
                              <a:off x="8242" y="7702"/>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984"/>
                          <wps:cNvCnPr/>
                          <wps:spPr bwMode="auto">
                            <a:xfrm>
                              <a:off x="7197" y="7702"/>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5"/>
                          <wps:cNvSpPr>
                            <a:spLocks noChangeArrowheads="1"/>
                          </wps:cNvSpPr>
                          <wps:spPr bwMode="auto">
                            <a:xfrm>
                              <a:off x="7197" y="7702"/>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986"/>
                          <wps:cNvCnPr/>
                          <wps:spPr bwMode="auto">
                            <a:xfrm>
                              <a:off x="7197" y="7725"/>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Rectangle 987"/>
                          <wps:cNvSpPr>
                            <a:spLocks noChangeArrowheads="1"/>
                          </wps:cNvSpPr>
                          <wps:spPr bwMode="auto">
                            <a:xfrm>
                              <a:off x="7197" y="7725"/>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Line 988"/>
                          <wps:cNvCnPr/>
                          <wps:spPr bwMode="auto">
                            <a:xfrm>
                              <a:off x="8265" y="7702"/>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Rectangle 989"/>
                          <wps:cNvSpPr>
                            <a:spLocks noChangeArrowheads="1"/>
                          </wps:cNvSpPr>
                          <wps:spPr bwMode="auto">
                            <a:xfrm>
                              <a:off x="8265" y="7702"/>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Line 990"/>
                          <wps:cNvCnPr/>
                          <wps:spPr bwMode="auto">
                            <a:xfrm>
                              <a:off x="8265" y="772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Rectangle 991"/>
                          <wps:cNvSpPr>
                            <a:spLocks noChangeArrowheads="1"/>
                          </wps:cNvSpPr>
                          <wps:spPr bwMode="auto">
                            <a:xfrm>
                              <a:off x="8265"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Line 992"/>
                          <wps:cNvCnPr/>
                          <wps:spPr bwMode="auto">
                            <a:xfrm>
                              <a:off x="9322" y="6284"/>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Rectangle 993"/>
                          <wps:cNvSpPr>
                            <a:spLocks noChangeArrowheads="1"/>
                          </wps:cNvSpPr>
                          <wps:spPr bwMode="auto">
                            <a:xfrm>
                              <a:off x="9322" y="6284"/>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Line 994"/>
                          <wps:cNvCnPr/>
                          <wps:spPr bwMode="auto">
                            <a:xfrm>
                              <a:off x="9345" y="6284"/>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Rectangle 995"/>
                          <wps:cNvSpPr>
                            <a:spLocks noChangeArrowheads="1"/>
                          </wps:cNvSpPr>
                          <wps:spPr bwMode="auto">
                            <a:xfrm>
                              <a:off x="9345" y="6284"/>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996"/>
                          <wps:cNvCnPr/>
                          <wps:spPr bwMode="auto">
                            <a:xfrm>
                              <a:off x="9322" y="7458"/>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Rectangle 997"/>
                          <wps:cNvSpPr>
                            <a:spLocks noChangeArrowheads="1"/>
                          </wps:cNvSpPr>
                          <wps:spPr bwMode="auto">
                            <a:xfrm>
                              <a:off x="9322" y="7458"/>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998"/>
                          <wps:cNvCnPr/>
                          <wps:spPr bwMode="auto">
                            <a:xfrm>
                              <a:off x="9345" y="7434"/>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Rectangle 999"/>
                          <wps:cNvSpPr>
                            <a:spLocks noChangeArrowheads="1"/>
                          </wps:cNvSpPr>
                          <wps:spPr bwMode="auto">
                            <a:xfrm>
                              <a:off x="9345" y="7434"/>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Line 1000"/>
                          <wps:cNvCnPr/>
                          <wps:spPr bwMode="auto">
                            <a:xfrm>
                              <a:off x="9322" y="7702"/>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Rectangle 1001"/>
                          <wps:cNvSpPr>
                            <a:spLocks noChangeArrowheads="1"/>
                          </wps:cNvSpPr>
                          <wps:spPr bwMode="auto">
                            <a:xfrm>
                              <a:off x="9322" y="7702"/>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Line 1002"/>
                          <wps:cNvCnPr/>
                          <wps:spPr bwMode="auto">
                            <a:xfrm>
                              <a:off x="-12" y="6284"/>
                              <a:ext cx="0" cy="14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Rectangle 1003"/>
                          <wps:cNvSpPr>
                            <a:spLocks noChangeArrowheads="1"/>
                          </wps:cNvSpPr>
                          <wps:spPr bwMode="auto">
                            <a:xfrm>
                              <a:off x="-12" y="6284"/>
                              <a:ext cx="12" cy="14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Line 1004"/>
                          <wps:cNvCnPr/>
                          <wps:spPr bwMode="auto">
                            <a:xfrm>
                              <a:off x="12" y="6284"/>
                              <a:ext cx="0" cy="14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Rectangle 1005"/>
                          <wps:cNvSpPr>
                            <a:spLocks noChangeArrowheads="1"/>
                          </wps:cNvSpPr>
                          <wps:spPr bwMode="auto">
                            <a:xfrm>
                              <a:off x="12" y="6284"/>
                              <a:ext cx="11" cy="14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1006"/>
                          <wps:cNvCnPr/>
                          <wps:spPr bwMode="auto">
                            <a:xfrm>
                              <a:off x="-12" y="7702"/>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6" name="Rectangle 1007"/>
                          <wps:cNvSpPr>
                            <a:spLocks noChangeArrowheads="1"/>
                          </wps:cNvSpPr>
                          <wps:spPr bwMode="auto">
                            <a:xfrm>
                              <a:off x="-12" y="7702"/>
                              <a:ext cx="12"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Line 1008"/>
                          <wps:cNvCnPr/>
                          <wps:spPr bwMode="auto">
                            <a:xfrm>
                              <a:off x="12"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8" name="Rectangle 1009"/>
                          <wps:cNvSpPr>
                            <a:spLocks noChangeArrowheads="1"/>
                          </wps:cNvSpPr>
                          <wps:spPr bwMode="auto">
                            <a:xfrm>
                              <a:off x="12" y="772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09" name="Group 1211"/>
                        <wpg:cNvGrpSpPr>
                          <a:grpSpLocks/>
                        </wpg:cNvGrpSpPr>
                        <wpg:grpSpPr bwMode="auto">
                          <a:xfrm>
                            <a:off x="0" y="3997960"/>
                            <a:ext cx="5948680" cy="2087880"/>
                            <a:chOff x="-12" y="6284"/>
                            <a:chExt cx="9368" cy="3288"/>
                          </a:xfrm>
                        </wpg:grpSpPr>
                        <wps:wsp>
                          <wps:cNvPr id="1010" name="Line 1011"/>
                          <wps:cNvCnPr/>
                          <wps:spPr bwMode="auto">
                            <a:xfrm>
                              <a:off x="12"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1" name="Rectangle 1012"/>
                          <wps:cNvSpPr>
                            <a:spLocks noChangeArrowheads="1"/>
                          </wps:cNvSpPr>
                          <wps:spPr bwMode="auto">
                            <a:xfrm>
                              <a:off x="12" y="8085"/>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Line 1013"/>
                          <wps:cNvCnPr/>
                          <wps:spPr bwMode="auto">
                            <a:xfrm>
                              <a:off x="1080" y="7458"/>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3" name="Rectangle 1014"/>
                          <wps:cNvSpPr>
                            <a:spLocks noChangeArrowheads="1"/>
                          </wps:cNvSpPr>
                          <wps:spPr bwMode="auto">
                            <a:xfrm>
                              <a:off x="1080" y="7458"/>
                              <a:ext cx="11"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Line 1015"/>
                          <wps:cNvCnPr/>
                          <wps:spPr bwMode="auto">
                            <a:xfrm>
                              <a:off x="2159" y="7458"/>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5" name="Rectangle 1016"/>
                          <wps:cNvSpPr>
                            <a:spLocks noChangeArrowheads="1"/>
                          </wps:cNvSpPr>
                          <wps:spPr bwMode="auto">
                            <a:xfrm>
                              <a:off x="2159" y="7458"/>
                              <a:ext cx="12"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Line 1017"/>
                          <wps:cNvCnPr/>
                          <wps:spPr bwMode="auto">
                            <a:xfrm>
                              <a:off x="2856" y="7214"/>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7" name="Rectangle 1018"/>
                          <wps:cNvSpPr>
                            <a:spLocks noChangeArrowheads="1"/>
                          </wps:cNvSpPr>
                          <wps:spPr bwMode="auto">
                            <a:xfrm>
                              <a:off x="2856" y="7214"/>
                              <a:ext cx="11"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Line 1019"/>
                          <wps:cNvCnPr/>
                          <wps:spPr bwMode="auto">
                            <a:xfrm>
                              <a:off x="12" y="808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9" name="Rectangle 1020"/>
                          <wps:cNvSpPr>
                            <a:spLocks noChangeArrowheads="1"/>
                          </wps:cNvSpPr>
                          <wps:spPr bwMode="auto">
                            <a:xfrm>
                              <a:off x="12" y="8085"/>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Line 1021"/>
                          <wps:cNvCnPr/>
                          <wps:spPr bwMode="auto">
                            <a:xfrm>
                              <a:off x="12" y="8108"/>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1" name="Rectangle 1022"/>
                          <wps:cNvSpPr>
                            <a:spLocks noChangeArrowheads="1"/>
                          </wps:cNvSpPr>
                          <wps:spPr bwMode="auto">
                            <a:xfrm>
                              <a:off x="12" y="8108"/>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Line 1023"/>
                          <wps:cNvCnPr/>
                          <wps:spPr bwMode="auto">
                            <a:xfrm>
                              <a:off x="3924" y="808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3" name="Rectangle 1024"/>
                          <wps:cNvSpPr>
                            <a:spLocks noChangeArrowheads="1"/>
                          </wps:cNvSpPr>
                          <wps:spPr bwMode="auto">
                            <a:xfrm>
                              <a:off x="3924" y="8085"/>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Line 1025"/>
                          <wps:cNvCnPr/>
                          <wps:spPr bwMode="auto">
                            <a:xfrm>
                              <a:off x="3935" y="7214"/>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5" name="Rectangle 1026"/>
                          <wps:cNvSpPr>
                            <a:spLocks noChangeArrowheads="1"/>
                          </wps:cNvSpPr>
                          <wps:spPr bwMode="auto">
                            <a:xfrm>
                              <a:off x="3935" y="7214"/>
                              <a:ext cx="12"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Line 1027"/>
                          <wps:cNvCnPr/>
                          <wps:spPr bwMode="auto">
                            <a:xfrm>
                              <a:off x="3924"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7" name="Rectangle 1028"/>
                          <wps:cNvSpPr>
                            <a:spLocks noChangeArrowheads="1"/>
                          </wps:cNvSpPr>
                          <wps:spPr bwMode="auto">
                            <a:xfrm>
                              <a:off x="3924" y="772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Line 1029"/>
                          <wps:cNvCnPr/>
                          <wps:spPr bwMode="auto">
                            <a:xfrm>
                              <a:off x="3947"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9" name="Rectangle 1030"/>
                          <wps:cNvSpPr>
                            <a:spLocks noChangeArrowheads="1"/>
                          </wps:cNvSpPr>
                          <wps:spPr bwMode="auto">
                            <a:xfrm>
                              <a:off x="3947"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1031"/>
                          <wps:cNvCnPr/>
                          <wps:spPr bwMode="auto">
                            <a:xfrm>
                              <a:off x="23" y="8085"/>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1" name="Rectangle 1032"/>
                          <wps:cNvSpPr>
                            <a:spLocks noChangeArrowheads="1"/>
                          </wps:cNvSpPr>
                          <wps:spPr bwMode="auto">
                            <a:xfrm>
                              <a:off x="23" y="8085"/>
                              <a:ext cx="39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1033"/>
                          <wps:cNvCnPr/>
                          <wps:spPr bwMode="auto">
                            <a:xfrm>
                              <a:off x="23" y="8108"/>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3" name="Rectangle 1034"/>
                          <wps:cNvSpPr>
                            <a:spLocks noChangeArrowheads="1"/>
                          </wps:cNvSpPr>
                          <wps:spPr bwMode="auto">
                            <a:xfrm>
                              <a:off x="23" y="8108"/>
                              <a:ext cx="39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1035"/>
                          <wps:cNvCnPr/>
                          <wps:spPr bwMode="auto">
                            <a:xfrm>
                              <a:off x="3947" y="808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5" name="Rectangle 1036"/>
                          <wps:cNvSpPr>
                            <a:spLocks noChangeArrowheads="1"/>
                          </wps:cNvSpPr>
                          <wps:spPr bwMode="auto">
                            <a:xfrm>
                              <a:off x="3947"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Line 1037"/>
                          <wps:cNvCnPr/>
                          <wps:spPr bwMode="auto">
                            <a:xfrm>
                              <a:off x="3924" y="8108"/>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8"/>
                          <wps:cNvSpPr>
                            <a:spLocks noChangeArrowheads="1"/>
                          </wps:cNvSpPr>
                          <wps:spPr bwMode="auto">
                            <a:xfrm>
                              <a:off x="3924" y="8108"/>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1039"/>
                          <wps:cNvCnPr/>
                          <wps:spPr bwMode="auto">
                            <a:xfrm>
                              <a:off x="5003" y="808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9" name="Rectangle 1040"/>
                          <wps:cNvSpPr>
                            <a:spLocks noChangeArrowheads="1"/>
                          </wps:cNvSpPr>
                          <wps:spPr bwMode="auto">
                            <a:xfrm>
                              <a:off x="5003"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Line 1041"/>
                          <wps:cNvCnPr/>
                          <wps:spPr bwMode="auto">
                            <a:xfrm>
                              <a:off x="5015" y="7458"/>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41" name="Rectangle 1042"/>
                          <wps:cNvSpPr>
                            <a:spLocks noChangeArrowheads="1"/>
                          </wps:cNvSpPr>
                          <wps:spPr bwMode="auto">
                            <a:xfrm>
                              <a:off x="5015" y="7458"/>
                              <a:ext cx="11"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1043"/>
                          <wps:cNvCnPr/>
                          <wps:spPr bwMode="auto">
                            <a:xfrm>
                              <a:off x="5003"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3" name="Rectangle 1044"/>
                          <wps:cNvSpPr>
                            <a:spLocks noChangeArrowheads="1"/>
                          </wps:cNvSpPr>
                          <wps:spPr bwMode="auto">
                            <a:xfrm>
                              <a:off x="5003"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Line 1045"/>
                          <wps:cNvCnPr/>
                          <wps:spPr bwMode="auto">
                            <a:xfrm>
                              <a:off x="5026"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5" name="Rectangle 1046"/>
                          <wps:cNvSpPr>
                            <a:spLocks noChangeArrowheads="1"/>
                          </wps:cNvSpPr>
                          <wps:spPr bwMode="auto">
                            <a:xfrm>
                              <a:off x="5026"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Line 1047"/>
                          <wps:cNvCnPr/>
                          <wps:spPr bwMode="auto">
                            <a:xfrm>
                              <a:off x="3959" y="8085"/>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7" name="Rectangle 1048"/>
                          <wps:cNvSpPr>
                            <a:spLocks noChangeArrowheads="1"/>
                          </wps:cNvSpPr>
                          <wps:spPr bwMode="auto">
                            <a:xfrm>
                              <a:off x="3959" y="8085"/>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1049"/>
                          <wps:cNvCnPr/>
                          <wps:spPr bwMode="auto">
                            <a:xfrm>
                              <a:off x="3959" y="8108"/>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9" name="Rectangle 1050"/>
                          <wps:cNvSpPr>
                            <a:spLocks noChangeArrowheads="1"/>
                          </wps:cNvSpPr>
                          <wps:spPr bwMode="auto">
                            <a:xfrm>
                              <a:off x="3959" y="8108"/>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Line 1051"/>
                          <wps:cNvCnPr/>
                          <wps:spPr bwMode="auto">
                            <a:xfrm>
                              <a:off x="5026" y="808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1" name="Rectangle 1052"/>
                          <wps:cNvSpPr>
                            <a:spLocks noChangeArrowheads="1"/>
                          </wps:cNvSpPr>
                          <wps:spPr bwMode="auto">
                            <a:xfrm>
                              <a:off x="5026"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Line 1053"/>
                          <wps:cNvCnPr/>
                          <wps:spPr bwMode="auto">
                            <a:xfrm>
                              <a:off x="5003" y="8108"/>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3" name="Rectangle 1054"/>
                          <wps:cNvSpPr>
                            <a:spLocks noChangeArrowheads="1"/>
                          </wps:cNvSpPr>
                          <wps:spPr bwMode="auto">
                            <a:xfrm>
                              <a:off x="5003" y="8108"/>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Line 1055"/>
                          <wps:cNvCnPr/>
                          <wps:spPr bwMode="auto">
                            <a:xfrm>
                              <a:off x="6083" y="808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5" name="Rectangle 1056"/>
                          <wps:cNvSpPr>
                            <a:spLocks noChangeArrowheads="1"/>
                          </wps:cNvSpPr>
                          <wps:spPr bwMode="auto">
                            <a:xfrm>
                              <a:off x="6083" y="8085"/>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Line 1057"/>
                          <wps:cNvCnPr/>
                          <wps:spPr bwMode="auto">
                            <a:xfrm>
                              <a:off x="6094" y="6284"/>
                              <a:ext cx="0" cy="1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7" name="Rectangle 1058"/>
                          <wps:cNvSpPr>
                            <a:spLocks noChangeArrowheads="1"/>
                          </wps:cNvSpPr>
                          <wps:spPr bwMode="auto">
                            <a:xfrm>
                              <a:off x="6094" y="6284"/>
                              <a:ext cx="12" cy="11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Line 1059"/>
                          <wps:cNvCnPr/>
                          <wps:spPr bwMode="auto">
                            <a:xfrm>
                              <a:off x="6083"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Rectangle 1060"/>
                          <wps:cNvSpPr>
                            <a:spLocks noChangeArrowheads="1"/>
                          </wps:cNvSpPr>
                          <wps:spPr bwMode="auto">
                            <a:xfrm>
                              <a:off x="6083" y="772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Line 1061"/>
                          <wps:cNvCnPr/>
                          <wps:spPr bwMode="auto">
                            <a:xfrm>
                              <a:off x="6106"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1" name="Rectangle 1062"/>
                          <wps:cNvSpPr>
                            <a:spLocks noChangeArrowheads="1"/>
                          </wps:cNvSpPr>
                          <wps:spPr bwMode="auto">
                            <a:xfrm>
                              <a:off x="6106"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Line 1063"/>
                          <wps:cNvCnPr/>
                          <wps:spPr bwMode="auto">
                            <a:xfrm>
                              <a:off x="5038" y="8085"/>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3" name="Rectangle 1064"/>
                          <wps:cNvSpPr>
                            <a:spLocks noChangeArrowheads="1"/>
                          </wps:cNvSpPr>
                          <wps:spPr bwMode="auto">
                            <a:xfrm>
                              <a:off x="5038" y="8085"/>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Line 1065"/>
                          <wps:cNvCnPr/>
                          <wps:spPr bwMode="auto">
                            <a:xfrm>
                              <a:off x="5038" y="8108"/>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5" name="Rectangle 1066"/>
                          <wps:cNvSpPr>
                            <a:spLocks noChangeArrowheads="1"/>
                          </wps:cNvSpPr>
                          <wps:spPr bwMode="auto">
                            <a:xfrm>
                              <a:off x="5038" y="8108"/>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Line 1067"/>
                          <wps:cNvCnPr/>
                          <wps:spPr bwMode="auto">
                            <a:xfrm>
                              <a:off x="6106" y="808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7" name="Rectangle 1068"/>
                          <wps:cNvSpPr>
                            <a:spLocks noChangeArrowheads="1"/>
                          </wps:cNvSpPr>
                          <wps:spPr bwMode="auto">
                            <a:xfrm>
                              <a:off x="6106"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Line 1069"/>
                          <wps:cNvCnPr/>
                          <wps:spPr bwMode="auto">
                            <a:xfrm>
                              <a:off x="6083" y="8108"/>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9" name="Rectangle 1070"/>
                          <wps:cNvSpPr>
                            <a:spLocks noChangeArrowheads="1"/>
                          </wps:cNvSpPr>
                          <wps:spPr bwMode="auto">
                            <a:xfrm>
                              <a:off x="6083" y="8108"/>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Line 1071"/>
                          <wps:cNvCnPr/>
                          <wps:spPr bwMode="auto">
                            <a:xfrm>
                              <a:off x="7162" y="808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1" name="Rectangle 1072"/>
                          <wps:cNvSpPr>
                            <a:spLocks noChangeArrowheads="1"/>
                          </wps:cNvSpPr>
                          <wps:spPr bwMode="auto">
                            <a:xfrm>
                              <a:off x="7162"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Line 1073"/>
                          <wps:cNvCnPr/>
                          <wps:spPr bwMode="auto">
                            <a:xfrm>
                              <a:off x="7174" y="6284"/>
                              <a:ext cx="0" cy="1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3" name="Rectangle 1074"/>
                          <wps:cNvSpPr>
                            <a:spLocks noChangeArrowheads="1"/>
                          </wps:cNvSpPr>
                          <wps:spPr bwMode="auto">
                            <a:xfrm>
                              <a:off x="7174" y="6284"/>
                              <a:ext cx="12" cy="11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Line 1075"/>
                          <wps:cNvCnPr/>
                          <wps:spPr bwMode="auto">
                            <a:xfrm>
                              <a:off x="7162"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5" name="Rectangle 1076"/>
                          <wps:cNvSpPr>
                            <a:spLocks noChangeArrowheads="1"/>
                          </wps:cNvSpPr>
                          <wps:spPr bwMode="auto">
                            <a:xfrm>
                              <a:off x="7162"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Line 1077"/>
                          <wps:cNvCnPr/>
                          <wps:spPr bwMode="auto">
                            <a:xfrm>
                              <a:off x="7186"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7" name="Rectangle 1078"/>
                          <wps:cNvSpPr>
                            <a:spLocks noChangeArrowheads="1"/>
                          </wps:cNvSpPr>
                          <wps:spPr bwMode="auto">
                            <a:xfrm>
                              <a:off x="7186" y="772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Line 1079"/>
                          <wps:cNvCnPr/>
                          <wps:spPr bwMode="auto">
                            <a:xfrm>
                              <a:off x="6118" y="8085"/>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9" name="Rectangle 1080"/>
                          <wps:cNvSpPr>
                            <a:spLocks noChangeArrowheads="1"/>
                          </wps:cNvSpPr>
                          <wps:spPr bwMode="auto">
                            <a:xfrm>
                              <a:off x="6118" y="8085"/>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Line 1081"/>
                          <wps:cNvCnPr/>
                          <wps:spPr bwMode="auto">
                            <a:xfrm>
                              <a:off x="6118" y="8108"/>
                              <a:ext cx="10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1" name="Rectangle 1082"/>
                          <wps:cNvSpPr>
                            <a:spLocks noChangeArrowheads="1"/>
                          </wps:cNvSpPr>
                          <wps:spPr bwMode="auto">
                            <a:xfrm>
                              <a:off x="6118" y="8108"/>
                              <a:ext cx="10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Line 1083"/>
                          <wps:cNvCnPr/>
                          <wps:spPr bwMode="auto">
                            <a:xfrm>
                              <a:off x="7186" y="8085"/>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3" name="Rectangle 1084"/>
                          <wps:cNvSpPr>
                            <a:spLocks noChangeArrowheads="1"/>
                          </wps:cNvSpPr>
                          <wps:spPr bwMode="auto">
                            <a:xfrm>
                              <a:off x="7186" y="8085"/>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1085"/>
                          <wps:cNvCnPr/>
                          <wps:spPr bwMode="auto">
                            <a:xfrm>
                              <a:off x="7162" y="8108"/>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1086"/>
                          <wps:cNvSpPr>
                            <a:spLocks noChangeArrowheads="1"/>
                          </wps:cNvSpPr>
                          <wps:spPr bwMode="auto">
                            <a:xfrm>
                              <a:off x="7162" y="8108"/>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1087"/>
                          <wps:cNvCnPr/>
                          <wps:spPr bwMode="auto">
                            <a:xfrm>
                              <a:off x="8242" y="808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7" name="Rectangle 1088"/>
                          <wps:cNvSpPr>
                            <a:spLocks noChangeArrowheads="1"/>
                          </wps:cNvSpPr>
                          <wps:spPr bwMode="auto">
                            <a:xfrm>
                              <a:off x="8242"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Line 1089"/>
                          <wps:cNvCnPr/>
                          <wps:spPr bwMode="auto">
                            <a:xfrm>
                              <a:off x="8242" y="7469"/>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9" name="Rectangle 1090"/>
                          <wps:cNvSpPr>
                            <a:spLocks noChangeArrowheads="1"/>
                          </wps:cNvSpPr>
                          <wps:spPr bwMode="auto">
                            <a:xfrm>
                              <a:off x="8242" y="7469"/>
                              <a:ext cx="12" cy="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1091"/>
                          <wps:cNvCnPr/>
                          <wps:spPr bwMode="auto">
                            <a:xfrm>
                              <a:off x="8265" y="7469"/>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1" name="Rectangle 1092"/>
                          <wps:cNvSpPr>
                            <a:spLocks noChangeArrowheads="1"/>
                          </wps:cNvSpPr>
                          <wps:spPr bwMode="auto">
                            <a:xfrm>
                              <a:off x="8265" y="7469"/>
                              <a:ext cx="12" cy="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1093"/>
                          <wps:cNvCnPr/>
                          <wps:spPr bwMode="auto">
                            <a:xfrm>
                              <a:off x="8242"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3" name="Rectangle 1094"/>
                          <wps:cNvSpPr>
                            <a:spLocks noChangeArrowheads="1"/>
                          </wps:cNvSpPr>
                          <wps:spPr bwMode="auto">
                            <a:xfrm>
                              <a:off x="8242"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1095"/>
                          <wps:cNvCnPr/>
                          <wps:spPr bwMode="auto">
                            <a:xfrm>
                              <a:off x="8265"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5" name="Rectangle 1096"/>
                          <wps:cNvSpPr>
                            <a:spLocks noChangeArrowheads="1"/>
                          </wps:cNvSpPr>
                          <wps:spPr bwMode="auto">
                            <a:xfrm>
                              <a:off x="8265" y="7725"/>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Line 1097"/>
                          <wps:cNvCnPr/>
                          <wps:spPr bwMode="auto">
                            <a:xfrm>
                              <a:off x="7197" y="8085"/>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 name="Rectangle 1098"/>
                          <wps:cNvSpPr>
                            <a:spLocks noChangeArrowheads="1"/>
                          </wps:cNvSpPr>
                          <wps:spPr bwMode="auto">
                            <a:xfrm>
                              <a:off x="7197" y="8085"/>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1099"/>
                          <wps:cNvCnPr/>
                          <wps:spPr bwMode="auto">
                            <a:xfrm>
                              <a:off x="7197" y="8108"/>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 name="Rectangle 1100"/>
                          <wps:cNvSpPr>
                            <a:spLocks noChangeArrowheads="1"/>
                          </wps:cNvSpPr>
                          <wps:spPr bwMode="auto">
                            <a:xfrm>
                              <a:off x="7197" y="8108"/>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1101"/>
                          <wps:cNvCnPr/>
                          <wps:spPr bwMode="auto">
                            <a:xfrm>
                              <a:off x="8265" y="8085"/>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1" name="Rectangle 1102"/>
                          <wps:cNvSpPr>
                            <a:spLocks noChangeArrowheads="1"/>
                          </wps:cNvSpPr>
                          <wps:spPr bwMode="auto">
                            <a:xfrm>
                              <a:off x="8265"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1103"/>
                          <wps:cNvCnPr/>
                          <wps:spPr bwMode="auto">
                            <a:xfrm>
                              <a:off x="8242" y="8108"/>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 name="Rectangle 1104"/>
                          <wps:cNvSpPr>
                            <a:spLocks noChangeArrowheads="1"/>
                          </wps:cNvSpPr>
                          <wps:spPr bwMode="auto">
                            <a:xfrm>
                              <a:off x="8242" y="8108"/>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1105"/>
                          <wps:cNvCnPr/>
                          <wps:spPr bwMode="auto">
                            <a:xfrm>
                              <a:off x="9322" y="7469"/>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5" name="Rectangle 1106"/>
                          <wps:cNvSpPr>
                            <a:spLocks noChangeArrowheads="1"/>
                          </wps:cNvSpPr>
                          <wps:spPr bwMode="auto">
                            <a:xfrm>
                              <a:off x="9322" y="7469"/>
                              <a:ext cx="11" cy="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1107"/>
                          <wps:cNvCnPr/>
                          <wps:spPr bwMode="auto">
                            <a:xfrm>
                              <a:off x="9345" y="7469"/>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Rectangle 1108"/>
                          <wps:cNvSpPr>
                            <a:spLocks noChangeArrowheads="1"/>
                          </wps:cNvSpPr>
                          <wps:spPr bwMode="auto">
                            <a:xfrm>
                              <a:off x="9345" y="7469"/>
                              <a:ext cx="11" cy="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1109"/>
                          <wps:cNvCnPr/>
                          <wps:spPr bwMode="auto">
                            <a:xfrm>
                              <a:off x="9322" y="7725"/>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9" name="Rectangle 1110"/>
                          <wps:cNvSpPr>
                            <a:spLocks noChangeArrowheads="1"/>
                          </wps:cNvSpPr>
                          <wps:spPr bwMode="auto">
                            <a:xfrm>
                              <a:off x="9322" y="7725"/>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1111"/>
                          <wps:cNvCnPr/>
                          <wps:spPr bwMode="auto">
                            <a:xfrm>
                              <a:off x="9345" y="7702"/>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1" name="Rectangle 1112"/>
                          <wps:cNvSpPr>
                            <a:spLocks noChangeArrowheads="1"/>
                          </wps:cNvSpPr>
                          <wps:spPr bwMode="auto">
                            <a:xfrm>
                              <a:off x="9345" y="7702"/>
                              <a:ext cx="11"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1113"/>
                          <wps:cNvCnPr/>
                          <wps:spPr bwMode="auto">
                            <a:xfrm>
                              <a:off x="9322"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3" name="Rectangle 1114"/>
                          <wps:cNvSpPr>
                            <a:spLocks noChangeArrowheads="1"/>
                          </wps:cNvSpPr>
                          <wps:spPr bwMode="auto">
                            <a:xfrm>
                              <a:off x="9322" y="8085"/>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1115"/>
                          <wps:cNvCnPr/>
                          <wps:spPr bwMode="auto">
                            <a:xfrm>
                              <a:off x="-12"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5" name="Rectangle 1116"/>
                          <wps:cNvSpPr>
                            <a:spLocks noChangeArrowheads="1"/>
                          </wps:cNvSpPr>
                          <wps:spPr bwMode="auto">
                            <a:xfrm>
                              <a:off x="-12" y="7736"/>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1117"/>
                          <wps:cNvCnPr/>
                          <wps:spPr bwMode="auto">
                            <a:xfrm>
                              <a:off x="12"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7" name="Rectangle 1118"/>
                          <wps:cNvSpPr>
                            <a:spLocks noChangeArrowheads="1"/>
                          </wps:cNvSpPr>
                          <wps:spPr bwMode="auto">
                            <a:xfrm>
                              <a:off x="12" y="7736"/>
                              <a:ext cx="11"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1119"/>
                          <wps:cNvCnPr/>
                          <wps:spPr bwMode="auto">
                            <a:xfrm>
                              <a:off x="1080" y="8120"/>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19" name="Rectangle 1120"/>
                          <wps:cNvSpPr>
                            <a:spLocks noChangeArrowheads="1"/>
                          </wps:cNvSpPr>
                          <wps:spPr bwMode="auto">
                            <a:xfrm>
                              <a:off x="1080" y="8120"/>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1121"/>
                          <wps:cNvCnPr/>
                          <wps:spPr bwMode="auto">
                            <a:xfrm>
                              <a:off x="2159" y="8120"/>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21" name="Rectangle 1122"/>
                          <wps:cNvSpPr>
                            <a:spLocks noChangeArrowheads="1"/>
                          </wps:cNvSpPr>
                          <wps:spPr bwMode="auto">
                            <a:xfrm>
                              <a:off x="2159" y="8120"/>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1123"/>
                          <wps:cNvCnPr/>
                          <wps:spPr bwMode="auto">
                            <a:xfrm>
                              <a:off x="2856" y="8120"/>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23" name="Rectangle 1124"/>
                          <wps:cNvSpPr>
                            <a:spLocks noChangeArrowheads="1"/>
                          </wps:cNvSpPr>
                          <wps:spPr bwMode="auto">
                            <a:xfrm>
                              <a:off x="2856" y="8120"/>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Line 1125"/>
                          <wps:cNvCnPr/>
                          <wps:spPr bwMode="auto">
                            <a:xfrm>
                              <a:off x="3924"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5" name="Rectangle 1126"/>
                          <wps:cNvSpPr>
                            <a:spLocks noChangeArrowheads="1"/>
                          </wps:cNvSpPr>
                          <wps:spPr bwMode="auto">
                            <a:xfrm>
                              <a:off x="3924" y="7736"/>
                              <a:ext cx="11"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1127"/>
                          <wps:cNvCnPr/>
                          <wps:spPr bwMode="auto">
                            <a:xfrm>
                              <a:off x="3947"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7" name="Rectangle 1128"/>
                          <wps:cNvSpPr>
                            <a:spLocks noChangeArrowheads="1"/>
                          </wps:cNvSpPr>
                          <wps:spPr bwMode="auto">
                            <a:xfrm>
                              <a:off x="3947" y="7736"/>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Line 1129"/>
                          <wps:cNvCnPr/>
                          <wps:spPr bwMode="auto">
                            <a:xfrm>
                              <a:off x="5003"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9" name="Rectangle 1130"/>
                          <wps:cNvSpPr>
                            <a:spLocks noChangeArrowheads="1"/>
                          </wps:cNvSpPr>
                          <wps:spPr bwMode="auto">
                            <a:xfrm>
                              <a:off x="5003" y="7736"/>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Line 1131"/>
                          <wps:cNvCnPr/>
                          <wps:spPr bwMode="auto">
                            <a:xfrm>
                              <a:off x="5026"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1" name="Rectangle 1132"/>
                          <wps:cNvSpPr>
                            <a:spLocks noChangeArrowheads="1"/>
                          </wps:cNvSpPr>
                          <wps:spPr bwMode="auto">
                            <a:xfrm>
                              <a:off x="5026" y="7736"/>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Line 1133"/>
                          <wps:cNvCnPr/>
                          <wps:spPr bwMode="auto">
                            <a:xfrm>
                              <a:off x="6083"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Rectangle 1134"/>
                          <wps:cNvSpPr>
                            <a:spLocks noChangeArrowheads="1"/>
                          </wps:cNvSpPr>
                          <wps:spPr bwMode="auto">
                            <a:xfrm>
                              <a:off x="6083" y="7736"/>
                              <a:ext cx="11"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Line 1135"/>
                          <wps:cNvCnPr/>
                          <wps:spPr bwMode="auto">
                            <a:xfrm>
                              <a:off x="6106"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Rectangle 1136"/>
                          <wps:cNvSpPr>
                            <a:spLocks noChangeArrowheads="1"/>
                          </wps:cNvSpPr>
                          <wps:spPr bwMode="auto">
                            <a:xfrm>
                              <a:off x="6106" y="7736"/>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Line 1137"/>
                          <wps:cNvCnPr/>
                          <wps:spPr bwMode="auto">
                            <a:xfrm>
                              <a:off x="7162"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Rectangle 1138"/>
                          <wps:cNvSpPr>
                            <a:spLocks noChangeArrowheads="1"/>
                          </wps:cNvSpPr>
                          <wps:spPr bwMode="auto">
                            <a:xfrm>
                              <a:off x="7162" y="7736"/>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1139"/>
                          <wps:cNvCnPr/>
                          <wps:spPr bwMode="auto">
                            <a:xfrm>
                              <a:off x="7186"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Rectangle 1140"/>
                          <wps:cNvSpPr>
                            <a:spLocks noChangeArrowheads="1"/>
                          </wps:cNvSpPr>
                          <wps:spPr bwMode="auto">
                            <a:xfrm>
                              <a:off x="7186" y="7736"/>
                              <a:ext cx="11"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1141"/>
                          <wps:cNvCnPr/>
                          <wps:spPr bwMode="auto">
                            <a:xfrm>
                              <a:off x="8242"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Rectangle 1142"/>
                          <wps:cNvSpPr>
                            <a:spLocks noChangeArrowheads="1"/>
                          </wps:cNvSpPr>
                          <wps:spPr bwMode="auto">
                            <a:xfrm>
                              <a:off x="8242" y="7736"/>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1143"/>
                          <wps:cNvCnPr/>
                          <wps:spPr bwMode="auto">
                            <a:xfrm>
                              <a:off x="8265"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Rectangle 1144"/>
                          <wps:cNvSpPr>
                            <a:spLocks noChangeArrowheads="1"/>
                          </wps:cNvSpPr>
                          <wps:spPr bwMode="auto">
                            <a:xfrm>
                              <a:off x="8265" y="7736"/>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1145"/>
                          <wps:cNvCnPr/>
                          <wps:spPr bwMode="auto">
                            <a:xfrm>
                              <a:off x="9322"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1146"/>
                          <wps:cNvSpPr>
                            <a:spLocks noChangeArrowheads="1"/>
                          </wps:cNvSpPr>
                          <wps:spPr bwMode="auto">
                            <a:xfrm>
                              <a:off x="9322" y="7736"/>
                              <a:ext cx="11"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1147"/>
                          <wps:cNvCnPr/>
                          <wps:spPr bwMode="auto">
                            <a:xfrm>
                              <a:off x="9345" y="7736"/>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Rectangle 1148"/>
                          <wps:cNvSpPr>
                            <a:spLocks noChangeArrowheads="1"/>
                          </wps:cNvSpPr>
                          <wps:spPr bwMode="auto">
                            <a:xfrm>
                              <a:off x="9345" y="7736"/>
                              <a:ext cx="11"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1149"/>
                          <wps:cNvCnPr/>
                          <wps:spPr bwMode="auto">
                            <a:xfrm>
                              <a:off x="1080" y="8352"/>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49" name="Rectangle 1150"/>
                          <wps:cNvSpPr>
                            <a:spLocks noChangeArrowheads="1"/>
                          </wps:cNvSpPr>
                          <wps:spPr bwMode="auto">
                            <a:xfrm>
                              <a:off x="1080" y="8352"/>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1151"/>
                          <wps:cNvCnPr/>
                          <wps:spPr bwMode="auto">
                            <a:xfrm>
                              <a:off x="2159" y="8352"/>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1" name="Rectangle 1152"/>
                          <wps:cNvSpPr>
                            <a:spLocks noChangeArrowheads="1"/>
                          </wps:cNvSpPr>
                          <wps:spPr bwMode="auto">
                            <a:xfrm>
                              <a:off x="2159" y="8352"/>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1153"/>
                          <wps:cNvCnPr/>
                          <wps:spPr bwMode="auto">
                            <a:xfrm>
                              <a:off x="2856" y="8352"/>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3" name="Rectangle 1154"/>
                          <wps:cNvSpPr>
                            <a:spLocks noChangeArrowheads="1"/>
                          </wps:cNvSpPr>
                          <wps:spPr bwMode="auto">
                            <a:xfrm>
                              <a:off x="2856" y="8352"/>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Line 1155"/>
                          <wps:cNvCnPr/>
                          <wps:spPr bwMode="auto">
                            <a:xfrm>
                              <a:off x="1080" y="858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5" name="Rectangle 1156"/>
                          <wps:cNvSpPr>
                            <a:spLocks noChangeArrowheads="1"/>
                          </wps:cNvSpPr>
                          <wps:spPr bwMode="auto">
                            <a:xfrm>
                              <a:off x="1080" y="8584"/>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157"/>
                          <wps:cNvCnPr/>
                          <wps:spPr bwMode="auto">
                            <a:xfrm>
                              <a:off x="2159" y="858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7" name="Rectangle 1158"/>
                          <wps:cNvSpPr>
                            <a:spLocks noChangeArrowheads="1"/>
                          </wps:cNvSpPr>
                          <wps:spPr bwMode="auto">
                            <a:xfrm>
                              <a:off x="2159" y="8584"/>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Line 1159"/>
                          <wps:cNvCnPr/>
                          <wps:spPr bwMode="auto">
                            <a:xfrm>
                              <a:off x="2856" y="8584"/>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9" name="Rectangle 1160"/>
                          <wps:cNvSpPr>
                            <a:spLocks noChangeArrowheads="1"/>
                          </wps:cNvSpPr>
                          <wps:spPr bwMode="auto">
                            <a:xfrm>
                              <a:off x="2856" y="8584"/>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161"/>
                          <wps:cNvCnPr/>
                          <wps:spPr bwMode="auto">
                            <a:xfrm>
                              <a:off x="1080" y="8817"/>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61" name="Rectangle 1162"/>
                          <wps:cNvSpPr>
                            <a:spLocks noChangeArrowheads="1"/>
                          </wps:cNvSpPr>
                          <wps:spPr bwMode="auto">
                            <a:xfrm>
                              <a:off x="1080" y="8817"/>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Line 1163"/>
                          <wps:cNvCnPr/>
                          <wps:spPr bwMode="auto">
                            <a:xfrm>
                              <a:off x="2159" y="8817"/>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63" name="Rectangle 1164"/>
                          <wps:cNvSpPr>
                            <a:spLocks noChangeArrowheads="1"/>
                          </wps:cNvSpPr>
                          <wps:spPr bwMode="auto">
                            <a:xfrm>
                              <a:off x="2159" y="8817"/>
                              <a:ext cx="12"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Line 1165"/>
                          <wps:cNvCnPr/>
                          <wps:spPr bwMode="auto">
                            <a:xfrm>
                              <a:off x="2856" y="8817"/>
                              <a:ext cx="0" cy="2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65" name="Rectangle 1166"/>
                          <wps:cNvSpPr>
                            <a:spLocks noChangeArrowheads="1"/>
                          </wps:cNvSpPr>
                          <wps:spPr bwMode="auto">
                            <a:xfrm>
                              <a:off x="2856" y="8817"/>
                              <a:ext cx="11" cy="2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167"/>
                          <wps:cNvCnPr/>
                          <wps:spPr bwMode="auto">
                            <a:xfrm>
                              <a:off x="1080" y="9049"/>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67" name="Rectangle 1168"/>
                          <wps:cNvSpPr>
                            <a:spLocks noChangeArrowheads="1"/>
                          </wps:cNvSpPr>
                          <wps:spPr bwMode="auto">
                            <a:xfrm>
                              <a:off x="1080" y="9049"/>
                              <a:ext cx="11"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Line 1169"/>
                          <wps:cNvCnPr/>
                          <wps:spPr bwMode="auto">
                            <a:xfrm>
                              <a:off x="2159" y="9049"/>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69" name="Rectangle 1170"/>
                          <wps:cNvSpPr>
                            <a:spLocks noChangeArrowheads="1"/>
                          </wps:cNvSpPr>
                          <wps:spPr bwMode="auto">
                            <a:xfrm>
                              <a:off x="2159" y="9049"/>
                              <a:ext cx="12"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1171"/>
                          <wps:cNvCnPr/>
                          <wps:spPr bwMode="auto">
                            <a:xfrm>
                              <a:off x="5015" y="8120"/>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Rectangle 1172"/>
                          <wps:cNvSpPr>
                            <a:spLocks noChangeArrowheads="1"/>
                          </wps:cNvSpPr>
                          <wps:spPr bwMode="auto">
                            <a:xfrm>
                              <a:off x="5015" y="8120"/>
                              <a:ext cx="11"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1173"/>
                          <wps:cNvCnPr/>
                          <wps:spPr bwMode="auto">
                            <a:xfrm>
                              <a:off x="8265"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Rectangle 1174"/>
                          <wps:cNvSpPr>
                            <a:spLocks noChangeArrowheads="1"/>
                          </wps:cNvSpPr>
                          <wps:spPr bwMode="auto">
                            <a:xfrm>
                              <a:off x="8265"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Line 1175"/>
                          <wps:cNvCnPr/>
                          <wps:spPr bwMode="auto">
                            <a:xfrm>
                              <a:off x="8242"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Rectangle 1176"/>
                          <wps:cNvSpPr>
                            <a:spLocks noChangeArrowheads="1"/>
                          </wps:cNvSpPr>
                          <wps:spPr bwMode="auto">
                            <a:xfrm>
                              <a:off x="8242"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Line 1177"/>
                          <wps:cNvCnPr/>
                          <wps:spPr bwMode="auto">
                            <a:xfrm>
                              <a:off x="23" y="9281"/>
                              <a:ext cx="8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Rectangle 1178"/>
                          <wps:cNvSpPr>
                            <a:spLocks noChangeArrowheads="1"/>
                          </wps:cNvSpPr>
                          <wps:spPr bwMode="auto">
                            <a:xfrm>
                              <a:off x="23" y="9281"/>
                              <a:ext cx="82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Line 1179"/>
                          <wps:cNvCnPr/>
                          <wps:spPr bwMode="auto">
                            <a:xfrm>
                              <a:off x="8242" y="9270"/>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9" name="Rectangle 1180"/>
                          <wps:cNvSpPr>
                            <a:spLocks noChangeArrowheads="1"/>
                          </wps:cNvSpPr>
                          <wps:spPr bwMode="auto">
                            <a:xfrm>
                              <a:off x="8242" y="9270"/>
                              <a:ext cx="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Line 1181"/>
                          <wps:cNvCnPr/>
                          <wps:spPr bwMode="auto">
                            <a:xfrm>
                              <a:off x="8265" y="9293"/>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Rectangle 1182"/>
                          <wps:cNvSpPr>
                            <a:spLocks noChangeArrowheads="1"/>
                          </wps:cNvSpPr>
                          <wps:spPr bwMode="auto">
                            <a:xfrm>
                              <a:off x="8265" y="9293"/>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Line 1183"/>
                          <wps:cNvCnPr/>
                          <wps:spPr bwMode="auto">
                            <a:xfrm>
                              <a:off x="9322" y="8108"/>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Rectangle 1184"/>
                          <wps:cNvSpPr>
                            <a:spLocks noChangeArrowheads="1"/>
                          </wps:cNvSpPr>
                          <wps:spPr bwMode="auto">
                            <a:xfrm>
                              <a:off x="9322" y="8108"/>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185"/>
                          <wps:cNvCnPr/>
                          <wps:spPr bwMode="auto">
                            <a:xfrm>
                              <a:off x="9345" y="8085"/>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Rectangle 1186"/>
                          <wps:cNvSpPr>
                            <a:spLocks noChangeArrowheads="1"/>
                          </wps:cNvSpPr>
                          <wps:spPr bwMode="auto">
                            <a:xfrm>
                              <a:off x="9345" y="8085"/>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1187"/>
                          <wps:cNvCnPr/>
                          <wps:spPr bwMode="auto">
                            <a:xfrm>
                              <a:off x="9322" y="927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Rectangle 1188"/>
                          <wps:cNvSpPr>
                            <a:spLocks noChangeArrowheads="1"/>
                          </wps:cNvSpPr>
                          <wps:spPr bwMode="auto">
                            <a:xfrm>
                              <a:off x="9322" y="9270"/>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1189"/>
                          <wps:cNvCnPr/>
                          <wps:spPr bwMode="auto">
                            <a:xfrm>
                              <a:off x="-12" y="8085"/>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Rectangle 1190"/>
                          <wps:cNvSpPr>
                            <a:spLocks noChangeArrowheads="1"/>
                          </wps:cNvSpPr>
                          <wps:spPr bwMode="auto">
                            <a:xfrm>
                              <a:off x="-12" y="8085"/>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191"/>
                          <wps:cNvCnPr/>
                          <wps:spPr bwMode="auto">
                            <a:xfrm>
                              <a:off x="12" y="8108"/>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Rectangle 1192"/>
                          <wps:cNvSpPr>
                            <a:spLocks noChangeArrowheads="1"/>
                          </wps:cNvSpPr>
                          <wps:spPr bwMode="auto">
                            <a:xfrm>
                              <a:off x="12" y="8108"/>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1193"/>
                          <wps:cNvCnPr/>
                          <wps:spPr bwMode="auto">
                            <a:xfrm>
                              <a:off x="12" y="9537"/>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Rectangle 1194"/>
                          <wps:cNvSpPr>
                            <a:spLocks noChangeArrowheads="1"/>
                          </wps:cNvSpPr>
                          <wps:spPr bwMode="auto">
                            <a:xfrm>
                              <a:off x="12" y="9537"/>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195"/>
                          <wps:cNvCnPr/>
                          <wps:spPr bwMode="auto">
                            <a:xfrm>
                              <a:off x="0" y="9560"/>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Rectangle 1196"/>
                          <wps:cNvSpPr>
                            <a:spLocks noChangeArrowheads="1"/>
                          </wps:cNvSpPr>
                          <wps:spPr bwMode="auto">
                            <a:xfrm>
                              <a:off x="-12" y="9560"/>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Line 1197"/>
                          <wps:cNvCnPr/>
                          <wps:spPr bwMode="auto">
                            <a:xfrm>
                              <a:off x="3924" y="9560"/>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Rectangle 1198"/>
                          <wps:cNvSpPr>
                            <a:spLocks noChangeArrowheads="1"/>
                          </wps:cNvSpPr>
                          <wps:spPr bwMode="auto">
                            <a:xfrm>
                              <a:off x="3924" y="9560"/>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199"/>
                          <wps:cNvCnPr/>
                          <wps:spPr bwMode="auto">
                            <a:xfrm>
                              <a:off x="3947"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Rectangle 1200"/>
                          <wps:cNvSpPr>
                            <a:spLocks noChangeArrowheads="1"/>
                          </wps:cNvSpPr>
                          <wps:spPr bwMode="auto">
                            <a:xfrm>
                              <a:off x="3947"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Line 1201"/>
                          <wps:cNvCnPr/>
                          <wps:spPr bwMode="auto">
                            <a:xfrm>
                              <a:off x="3924"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Rectangle 1202"/>
                          <wps:cNvSpPr>
                            <a:spLocks noChangeArrowheads="1"/>
                          </wps:cNvSpPr>
                          <wps:spPr bwMode="auto">
                            <a:xfrm>
                              <a:off x="3924" y="8085"/>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203"/>
                          <wps:cNvCnPr/>
                          <wps:spPr bwMode="auto">
                            <a:xfrm>
                              <a:off x="23" y="9537"/>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Rectangle 1204"/>
                          <wps:cNvSpPr>
                            <a:spLocks noChangeArrowheads="1"/>
                          </wps:cNvSpPr>
                          <wps:spPr bwMode="auto">
                            <a:xfrm>
                              <a:off x="23" y="9537"/>
                              <a:ext cx="39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1205"/>
                          <wps:cNvCnPr/>
                          <wps:spPr bwMode="auto">
                            <a:xfrm>
                              <a:off x="23" y="9560"/>
                              <a:ext cx="39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Rectangle 1206"/>
                          <wps:cNvSpPr>
                            <a:spLocks noChangeArrowheads="1"/>
                          </wps:cNvSpPr>
                          <wps:spPr bwMode="auto">
                            <a:xfrm>
                              <a:off x="23" y="9560"/>
                              <a:ext cx="39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207"/>
                          <wps:cNvCnPr/>
                          <wps:spPr bwMode="auto">
                            <a:xfrm>
                              <a:off x="3924" y="9537"/>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Rectangle 1208"/>
                          <wps:cNvSpPr>
                            <a:spLocks noChangeArrowheads="1"/>
                          </wps:cNvSpPr>
                          <wps:spPr bwMode="auto">
                            <a:xfrm>
                              <a:off x="3924" y="9537"/>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Line 1209"/>
                          <wps:cNvCnPr/>
                          <wps:spPr bwMode="auto">
                            <a:xfrm>
                              <a:off x="3947" y="9560"/>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9" name="Rectangle 1210"/>
                          <wps:cNvSpPr>
                            <a:spLocks noChangeArrowheads="1"/>
                          </wps:cNvSpPr>
                          <wps:spPr bwMode="auto">
                            <a:xfrm>
                              <a:off x="3947" y="95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210" name="Group 1412"/>
                        <wpg:cNvGrpSpPr>
                          <a:grpSpLocks/>
                        </wpg:cNvGrpSpPr>
                        <wpg:grpSpPr bwMode="auto">
                          <a:xfrm>
                            <a:off x="0" y="0"/>
                            <a:ext cx="5948680" cy="7339965"/>
                            <a:chOff x="-12" y="-12"/>
                            <a:chExt cx="9368" cy="11559"/>
                          </a:xfrm>
                        </wpg:grpSpPr>
                        <wps:wsp>
                          <wps:cNvPr id="1211" name="Line 1212"/>
                          <wps:cNvCnPr/>
                          <wps:spPr bwMode="auto">
                            <a:xfrm>
                              <a:off x="8242" y="9537"/>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2" name="Rectangle 1213"/>
                          <wps:cNvSpPr>
                            <a:spLocks noChangeArrowheads="1"/>
                          </wps:cNvSpPr>
                          <wps:spPr bwMode="auto">
                            <a:xfrm>
                              <a:off x="8242" y="953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Line 1214"/>
                          <wps:cNvCnPr/>
                          <wps:spPr bwMode="auto">
                            <a:xfrm>
                              <a:off x="8254" y="8120"/>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4" name="Rectangle 1215"/>
                          <wps:cNvSpPr>
                            <a:spLocks noChangeArrowheads="1"/>
                          </wps:cNvSpPr>
                          <wps:spPr bwMode="auto">
                            <a:xfrm>
                              <a:off x="8254" y="8120"/>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Line 1216"/>
                          <wps:cNvCnPr/>
                          <wps:spPr bwMode="auto">
                            <a:xfrm>
                              <a:off x="8242" y="9270"/>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6" name="Rectangle 1217"/>
                          <wps:cNvSpPr>
                            <a:spLocks noChangeArrowheads="1"/>
                          </wps:cNvSpPr>
                          <wps:spPr bwMode="auto">
                            <a:xfrm>
                              <a:off x="8242" y="9270"/>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Line 1218"/>
                          <wps:cNvCnPr/>
                          <wps:spPr bwMode="auto">
                            <a:xfrm>
                              <a:off x="8265" y="9293"/>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8" name="Rectangle 1219"/>
                          <wps:cNvSpPr>
                            <a:spLocks noChangeArrowheads="1"/>
                          </wps:cNvSpPr>
                          <wps:spPr bwMode="auto">
                            <a:xfrm>
                              <a:off x="8265" y="9293"/>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Line 1220"/>
                          <wps:cNvCnPr/>
                          <wps:spPr bwMode="auto">
                            <a:xfrm>
                              <a:off x="3959" y="9537"/>
                              <a:ext cx="42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0" name="Rectangle 1221"/>
                          <wps:cNvSpPr>
                            <a:spLocks noChangeArrowheads="1"/>
                          </wps:cNvSpPr>
                          <wps:spPr bwMode="auto">
                            <a:xfrm>
                              <a:off x="3959" y="9537"/>
                              <a:ext cx="428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Line 1222"/>
                          <wps:cNvCnPr/>
                          <wps:spPr bwMode="auto">
                            <a:xfrm>
                              <a:off x="3959" y="9560"/>
                              <a:ext cx="42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2" name="Rectangle 1223"/>
                          <wps:cNvSpPr>
                            <a:spLocks noChangeArrowheads="1"/>
                          </wps:cNvSpPr>
                          <wps:spPr bwMode="auto">
                            <a:xfrm>
                              <a:off x="3959" y="9560"/>
                              <a:ext cx="428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Line 1224"/>
                          <wps:cNvCnPr/>
                          <wps:spPr bwMode="auto">
                            <a:xfrm>
                              <a:off x="8265" y="9537"/>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4" name="Rectangle 1225"/>
                          <wps:cNvSpPr>
                            <a:spLocks noChangeArrowheads="1"/>
                          </wps:cNvSpPr>
                          <wps:spPr bwMode="auto">
                            <a:xfrm>
                              <a:off x="8265" y="953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Line 1226"/>
                          <wps:cNvCnPr/>
                          <wps:spPr bwMode="auto">
                            <a:xfrm>
                              <a:off x="8242" y="9560"/>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6" name="Rectangle 1227"/>
                          <wps:cNvSpPr>
                            <a:spLocks noChangeArrowheads="1"/>
                          </wps:cNvSpPr>
                          <wps:spPr bwMode="auto">
                            <a:xfrm>
                              <a:off x="8242" y="9560"/>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Line 1228"/>
                          <wps:cNvCnPr/>
                          <wps:spPr bwMode="auto">
                            <a:xfrm>
                              <a:off x="9322" y="8120"/>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8" name="Rectangle 1229"/>
                          <wps:cNvSpPr>
                            <a:spLocks noChangeArrowheads="1"/>
                          </wps:cNvSpPr>
                          <wps:spPr bwMode="auto">
                            <a:xfrm>
                              <a:off x="9322" y="8120"/>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Line 1230"/>
                          <wps:cNvCnPr/>
                          <wps:spPr bwMode="auto">
                            <a:xfrm>
                              <a:off x="9345" y="8120"/>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0" name="Rectangle 1231"/>
                          <wps:cNvSpPr>
                            <a:spLocks noChangeArrowheads="1"/>
                          </wps:cNvSpPr>
                          <wps:spPr bwMode="auto">
                            <a:xfrm>
                              <a:off x="9345" y="8120"/>
                              <a:ext cx="11" cy="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Line 1232"/>
                          <wps:cNvCnPr/>
                          <wps:spPr bwMode="auto">
                            <a:xfrm>
                              <a:off x="9322" y="9293"/>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2" name="Rectangle 1233"/>
                          <wps:cNvSpPr>
                            <a:spLocks noChangeArrowheads="1"/>
                          </wps:cNvSpPr>
                          <wps:spPr bwMode="auto">
                            <a:xfrm>
                              <a:off x="9322" y="9293"/>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Line 1234"/>
                          <wps:cNvCnPr/>
                          <wps:spPr bwMode="auto">
                            <a:xfrm>
                              <a:off x="9345" y="9270"/>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4" name="Rectangle 1235"/>
                          <wps:cNvSpPr>
                            <a:spLocks noChangeArrowheads="1"/>
                          </wps:cNvSpPr>
                          <wps:spPr bwMode="auto">
                            <a:xfrm>
                              <a:off x="9345" y="9270"/>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Line 1236"/>
                          <wps:cNvCnPr/>
                          <wps:spPr bwMode="auto">
                            <a:xfrm>
                              <a:off x="9322" y="9537"/>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6" name="Rectangle 1237"/>
                          <wps:cNvSpPr>
                            <a:spLocks noChangeArrowheads="1"/>
                          </wps:cNvSpPr>
                          <wps:spPr bwMode="auto">
                            <a:xfrm>
                              <a:off x="9322" y="9537"/>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Line 1238"/>
                          <wps:cNvCnPr/>
                          <wps:spPr bwMode="auto">
                            <a:xfrm>
                              <a:off x="-12" y="8120"/>
                              <a:ext cx="0" cy="14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Rectangle 1239"/>
                          <wps:cNvSpPr>
                            <a:spLocks noChangeArrowheads="1"/>
                          </wps:cNvSpPr>
                          <wps:spPr bwMode="auto">
                            <a:xfrm>
                              <a:off x="-12" y="8120"/>
                              <a:ext cx="12" cy="14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Line 1240"/>
                          <wps:cNvCnPr/>
                          <wps:spPr bwMode="auto">
                            <a:xfrm>
                              <a:off x="12" y="8120"/>
                              <a:ext cx="0" cy="14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Rectangle 1241"/>
                          <wps:cNvSpPr>
                            <a:spLocks noChangeArrowheads="1"/>
                          </wps:cNvSpPr>
                          <wps:spPr bwMode="auto">
                            <a:xfrm>
                              <a:off x="12" y="8120"/>
                              <a:ext cx="11" cy="14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Line 1242"/>
                          <wps:cNvCnPr/>
                          <wps:spPr bwMode="auto">
                            <a:xfrm>
                              <a:off x="3935" y="8120"/>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Rectangle 1243"/>
                          <wps:cNvSpPr>
                            <a:spLocks noChangeArrowheads="1"/>
                          </wps:cNvSpPr>
                          <wps:spPr bwMode="auto">
                            <a:xfrm>
                              <a:off x="3935" y="8120"/>
                              <a:ext cx="12"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Line 1244"/>
                          <wps:cNvCnPr/>
                          <wps:spPr bwMode="auto">
                            <a:xfrm>
                              <a:off x="6094" y="8120"/>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4" name="Rectangle 1245"/>
                          <wps:cNvSpPr>
                            <a:spLocks noChangeArrowheads="1"/>
                          </wps:cNvSpPr>
                          <wps:spPr bwMode="auto">
                            <a:xfrm>
                              <a:off x="6094" y="8120"/>
                              <a:ext cx="12"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Line 1246"/>
                          <wps:cNvCnPr/>
                          <wps:spPr bwMode="auto">
                            <a:xfrm>
                              <a:off x="7174" y="8120"/>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6" name="Rectangle 1247"/>
                          <wps:cNvSpPr>
                            <a:spLocks noChangeArrowheads="1"/>
                          </wps:cNvSpPr>
                          <wps:spPr bwMode="auto">
                            <a:xfrm>
                              <a:off x="7174" y="8120"/>
                              <a:ext cx="12" cy="1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Line 1248"/>
                          <wps:cNvCnPr/>
                          <wps:spPr bwMode="auto">
                            <a:xfrm>
                              <a:off x="8242" y="9305"/>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8" name="Rectangle 1249"/>
                          <wps:cNvSpPr>
                            <a:spLocks noChangeArrowheads="1"/>
                          </wps:cNvSpPr>
                          <wps:spPr bwMode="auto">
                            <a:xfrm>
                              <a:off x="8242" y="9305"/>
                              <a:ext cx="12"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Line 1250"/>
                          <wps:cNvCnPr/>
                          <wps:spPr bwMode="auto">
                            <a:xfrm>
                              <a:off x="8265" y="9305"/>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0" name="Rectangle 1251"/>
                          <wps:cNvSpPr>
                            <a:spLocks noChangeArrowheads="1"/>
                          </wps:cNvSpPr>
                          <wps:spPr bwMode="auto">
                            <a:xfrm>
                              <a:off x="8265" y="9305"/>
                              <a:ext cx="12"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Line 1252"/>
                          <wps:cNvCnPr/>
                          <wps:spPr bwMode="auto">
                            <a:xfrm>
                              <a:off x="9322" y="9305"/>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2" name="Rectangle 1253"/>
                          <wps:cNvSpPr>
                            <a:spLocks noChangeArrowheads="1"/>
                          </wps:cNvSpPr>
                          <wps:spPr bwMode="auto">
                            <a:xfrm>
                              <a:off x="9322" y="9305"/>
                              <a:ext cx="11"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Line 1254"/>
                          <wps:cNvCnPr/>
                          <wps:spPr bwMode="auto">
                            <a:xfrm>
                              <a:off x="9345" y="9305"/>
                              <a:ext cx="0" cy="2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 name="Rectangle 1255"/>
                          <wps:cNvSpPr>
                            <a:spLocks noChangeArrowheads="1"/>
                          </wps:cNvSpPr>
                          <wps:spPr bwMode="auto">
                            <a:xfrm>
                              <a:off x="9345" y="9305"/>
                              <a:ext cx="11" cy="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Line 1256"/>
                          <wps:cNvCnPr/>
                          <wps:spPr bwMode="auto">
                            <a:xfrm>
                              <a:off x="7174" y="9572"/>
                              <a:ext cx="0" cy="14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 name="Rectangle 1257"/>
                          <wps:cNvSpPr>
                            <a:spLocks noChangeArrowheads="1"/>
                          </wps:cNvSpPr>
                          <wps:spPr bwMode="auto">
                            <a:xfrm>
                              <a:off x="7174" y="9572"/>
                              <a:ext cx="12" cy="14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Line 1258"/>
                          <wps:cNvCnPr/>
                          <wps:spPr bwMode="auto">
                            <a:xfrm>
                              <a:off x="8254" y="9572"/>
                              <a:ext cx="0" cy="14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8" name="Rectangle 1259"/>
                          <wps:cNvSpPr>
                            <a:spLocks noChangeArrowheads="1"/>
                          </wps:cNvSpPr>
                          <wps:spPr bwMode="auto">
                            <a:xfrm>
                              <a:off x="8254" y="9572"/>
                              <a:ext cx="11" cy="14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Line 1260"/>
                          <wps:cNvCnPr/>
                          <wps:spPr bwMode="auto">
                            <a:xfrm>
                              <a:off x="8254" y="11001"/>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60" name="Rectangle 1261"/>
                          <wps:cNvSpPr>
                            <a:spLocks noChangeArrowheads="1"/>
                          </wps:cNvSpPr>
                          <wps:spPr bwMode="auto">
                            <a:xfrm>
                              <a:off x="8254" y="11001"/>
                              <a:ext cx="11"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Line 1262"/>
                          <wps:cNvCnPr/>
                          <wps:spPr bwMode="auto">
                            <a:xfrm>
                              <a:off x="1080" y="9293"/>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62" name="Rectangle 1263"/>
                          <wps:cNvSpPr>
                            <a:spLocks noChangeArrowheads="1"/>
                          </wps:cNvSpPr>
                          <wps:spPr bwMode="auto">
                            <a:xfrm>
                              <a:off x="1080" y="9293"/>
                              <a:ext cx="11"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Line 1264"/>
                          <wps:cNvCnPr/>
                          <wps:spPr bwMode="auto">
                            <a:xfrm>
                              <a:off x="2159" y="9293"/>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64" name="Rectangle 1265"/>
                          <wps:cNvSpPr>
                            <a:spLocks noChangeArrowheads="1"/>
                          </wps:cNvSpPr>
                          <wps:spPr bwMode="auto">
                            <a:xfrm>
                              <a:off x="2159" y="9293"/>
                              <a:ext cx="12"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Line 1266"/>
                          <wps:cNvCnPr/>
                          <wps:spPr bwMode="auto">
                            <a:xfrm>
                              <a:off x="2856" y="9049"/>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66" name="Rectangle 1267"/>
                          <wps:cNvSpPr>
                            <a:spLocks noChangeArrowheads="1"/>
                          </wps:cNvSpPr>
                          <wps:spPr bwMode="auto">
                            <a:xfrm>
                              <a:off x="2856" y="9049"/>
                              <a:ext cx="11"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Line 1268"/>
                          <wps:cNvCnPr/>
                          <wps:spPr bwMode="auto">
                            <a:xfrm>
                              <a:off x="3924" y="9560"/>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8" name="Rectangle 1269"/>
                          <wps:cNvSpPr>
                            <a:spLocks noChangeArrowheads="1"/>
                          </wps:cNvSpPr>
                          <wps:spPr bwMode="auto">
                            <a:xfrm>
                              <a:off x="3924" y="9560"/>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Line 1270"/>
                          <wps:cNvCnPr/>
                          <wps:spPr bwMode="auto">
                            <a:xfrm>
                              <a:off x="3947" y="9560"/>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0" name="Rectangle 1271"/>
                          <wps:cNvSpPr>
                            <a:spLocks noChangeArrowheads="1"/>
                          </wps:cNvSpPr>
                          <wps:spPr bwMode="auto">
                            <a:xfrm>
                              <a:off x="3947" y="95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Line 1272"/>
                          <wps:cNvCnPr/>
                          <wps:spPr bwMode="auto">
                            <a:xfrm>
                              <a:off x="3947" y="11512"/>
                              <a:ext cx="1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2" name="Rectangle 1273"/>
                          <wps:cNvSpPr>
                            <a:spLocks noChangeArrowheads="1"/>
                          </wps:cNvSpPr>
                          <wps:spPr bwMode="auto">
                            <a:xfrm>
                              <a:off x="3947" y="11512"/>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Line 1274"/>
                          <wps:cNvCnPr/>
                          <wps:spPr bwMode="auto">
                            <a:xfrm>
                              <a:off x="3924" y="11535"/>
                              <a:ext cx="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4" name="Rectangle 1275"/>
                          <wps:cNvSpPr>
                            <a:spLocks noChangeArrowheads="1"/>
                          </wps:cNvSpPr>
                          <wps:spPr bwMode="auto">
                            <a:xfrm>
                              <a:off x="3924" y="11535"/>
                              <a:ext cx="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Line 1276"/>
                          <wps:cNvCnPr/>
                          <wps:spPr bwMode="auto">
                            <a:xfrm>
                              <a:off x="9322" y="9560"/>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6" name="Rectangle 1277"/>
                          <wps:cNvSpPr>
                            <a:spLocks noChangeArrowheads="1"/>
                          </wps:cNvSpPr>
                          <wps:spPr bwMode="auto">
                            <a:xfrm>
                              <a:off x="9322" y="9560"/>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Line 1278"/>
                          <wps:cNvCnPr/>
                          <wps:spPr bwMode="auto">
                            <a:xfrm>
                              <a:off x="9345" y="9537"/>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8" name="Rectangle 1279"/>
                          <wps:cNvSpPr>
                            <a:spLocks noChangeArrowheads="1"/>
                          </wps:cNvSpPr>
                          <wps:spPr bwMode="auto">
                            <a:xfrm>
                              <a:off x="9345" y="9537"/>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Line 1280"/>
                          <wps:cNvCnPr/>
                          <wps:spPr bwMode="auto">
                            <a:xfrm>
                              <a:off x="0" y="1153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80" name="Rectangle 1281"/>
                          <wps:cNvSpPr>
                            <a:spLocks noChangeArrowheads="1"/>
                          </wps:cNvSpPr>
                          <wps:spPr bwMode="auto">
                            <a:xfrm>
                              <a:off x="0" y="1153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1282"/>
                          <wps:cNvCnPr/>
                          <wps:spPr bwMode="auto">
                            <a:xfrm>
                              <a:off x="12" y="9537"/>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2" name="Rectangle 1283"/>
                          <wps:cNvSpPr>
                            <a:spLocks noChangeArrowheads="1"/>
                          </wps:cNvSpPr>
                          <wps:spPr bwMode="auto">
                            <a:xfrm>
                              <a:off x="12" y="9537"/>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Line 1284"/>
                          <wps:cNvCnPr/>
                          <wps:spPr bwMode="auto">
                            <a:xfrm>
                              <a:off x="-12" y="9537"/>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4" name="Rectangle 1285"/>
                          <wps:cNvSpPr>
                            <a:spLocks noChangeArrowheads="1"/>
                          </wps:cNvSpPr>
                          <wps:spPr bwMode="auto">
                            <a:xfrm>
                              <a:off x="-12" y="9537"/>
                              <a:ext cx="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Line 1286"/>
                          <wps:cNvCnPr/>
                          <wps:spPr bwMode="auto">
                            <a:xfrm>
                              <a:off x="1080" y="1153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86" name="Rectangle 1287"/>
                          <wps:cNvSpPr>
                            <a:spLocks noChangeArrowheads="1"/>
                          </wps:cNvSpPr>
                          <wps:spPr bwMode="auto">
                            <a:xfrm>
                              <a:off x="1080" y="11535"/>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1288"/>
                          <wps:cNvCnPr/>
                          <wps:spPr bwMode="auto">
                            <a:xfrm>
                              <a:off x="2159" y="1153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88" name="Rectangle 1289"/>
                          <wps:cNvSpPr>
                            <a:spLocks noChangeArrowheads="1"/>
                          </wps:cNvSpPr>
                          <wps:spPr bwMode="auto">
                            <a:xfrm>
                              <a:off x="2159" y="1153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Line 1290"/>
                          <wps:cNvCnPr/>
                          <wps:spPr bwMode="auto">
                            <a:xfrm>
                              <a:off x="2856" y="1153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90" name="Rectangle 1291"/>
                          <wps:cNvSpPr>
                            <a:spLocks noChangeArrowheads="1"/>
                          </wps:cNvSpPr>
                          <wps:spPr bwMode="auto">
                            <a:xfrm>
                              <a:off x="2856" y="11535"/>
                              <a:ext cx="1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Line 1292"/>
                          <wps:cNvCnPr/>
                          <wps:spPr bwMode="auto">
                            <a:xfrm>
                              <a:off x="3924" y="9572"/>
                              <a:ext cx="0" cy="1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2" name="Rectangle 1293"/>
                          <wps:cNvSpPr>
                            <a:spLocks noChangeArrowheads="1"/>
                          </wps:cNvSpPr>
                          <wps:spPr bwMode="auto">
                            <a:xfrm>
                              <a:off x="3924" y="9572"/>
                              <a:ext cx="11" cy="1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Line 1294"/>
                          <wps:cNvCnPr/>
                          <wps:spPr bwMode="auto">
                            <a:xfrm>
                              <a:off x="3947" y="9572"/>
                              <a:ext cx="0" cy="1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4" name="Rectangle 1295"/>
                          <wps:cNvSpPr>
                            <a:spLocks noChangeArrowheads="1"/>
                          </wps:cNvSpPr>
                          <wps:spPr bwMode="auto">
                            <a:xfrm>
                              <a:off x="3947" y="9572"/>
                              <a:ext cx="12" cy="1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Line 1296"/>
                          <wps:cNvCnPr/>
                          <wps:spPr bwMode="auto">
                            <a:xfrm>
                              <a:off x="5015" y="9293"/>
                              <a:ext cx="0" cy="24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96" name="Rectangle 1297"/>
                          <wps:cNvSpPr>
                            <a:spLocks noChangeArrowheads="1"/>
                          </wps:cNvSpPr>
                          <wps:spPr bwMode="auto">
                            <a:xfrm>
                              <a:off x="5015" y="9293"/>
                              <a:ext cx="11" cy="24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Line 1298"/>
                          <wps:cNvCnPr/>
                          <wps:spPr bwMode="auto">
                            <a:xfrm>
                              <a:off x="6094" y="9572"/>
                              <a:ext cx="0" cy="1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9"/>
                          <wps:cNvSpPr>
                            <a:spLocks noChangeArrowheads="1"/>
                          </wps:cNvSpPr>
                          <wps:spPr bwMode="auto">
                            <a:xfrm>
                              <a:off x="6094" y="9572"/>
                              <a:ext cx="12" cy="1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Line 1300"/>
                          <wps:cNvCnPr/>
                          <wps:spPr bwMode="auto">
                            <a:xfrm>
                              <a:off x="7174" y="11001"/>
                              <a:ext cx="0" cy="23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00" name="Rectangle 1301"/>
                          <wps:cNvSpPr>
                            <a:spLocks noChangeArrowheads="1"/>
                          </wps:cNvSpPr>
                          <wps:spPr bwMode="auto">
                            <a:xfrm>
                              <a:off x="7174" y="11001"/>
                              <a:ext cx="12" cy="23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Line 1302"/>
                          <wps:cNvCnPr/>
                          <wps:spPr bwMode="auto">
                            <a:xfrm>
                              <a:off x="8254" y="11245"/>
                              <a:ext cx="0" cy="2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2" name="Rectangle 1303"/>
                          <wps:cNvSpPr>
                            <a:spLocks noChangeArrowheads="1"/>
                          </wps:cNvSpPr>
                          <wps:spPr bwMode="auto">
                            <a:xfrm>
                              <a:off x="8254" y="11245"/>
                              <a:ext cx="11" cy="2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1304"/>
                          <wps:cNvCnPr/>
                          <wps:spPr bwMode="auto">
                            <a:xfrm>
                              <a:off x="9322" y="9572"/>
                              <a:ext cx="0" cy="1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4" name="Rectangle 1305"/>
                          <wps:cNvSpPr>
                            <a:spLocks noChangeArrowheads="1"/>
                          </wps:cNvSpPr>
                          <wps:spPr bwMode="auto">
                            <a:xfrm>
                              <a:off x="9322" y="9572"/>
                              <a:ext cx="11" cy="1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Line 1306"/>
                          <wps:cNvCnPr/>
                          <wps:spPr bwMode="auto">
                            <a:xfrm>
                              <a:off x="9345" y="9572"/>
                              <a:ext cx="0" cy="1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6" name="Rectangle 1307"/>
                          <wps:cNvSpPr>
                            <a:spLocks noChangeArrowheads="1"/>
                          </wps:cNvSpPr>
                          <wps:spPr bwMode="auto">
                            <a:xfrm>
                              <a:off x="9345" y="9572"/>
                              <a:ext cx="11" cy="1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Line 1308"/>
                          <wps:cNvCnPr/>
                          <wps:spPr bwMode="auto">
                            <a:xfrm>
                              <a:off x="9345" y="11512"/>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8" name="Rectangle 1309"/>
                          <wps:cNvSpPr>
                            <a:spLocks noChangeArrowheads="1"/>
                          </wps:cNvSpPr>
                          <wps:spPr bwMode="auto">
                            <a:xfrm>
                              <a:off x="9345" y="11512"/>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Line 1310"/>
                          <wps:cNvCnPr/>
                          <wps:spPr bwMode="auto">
                            <a:xfrm>
                              <a:off x="9322" y="11512"/>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0" name="Rectangle 1311"/>
                          <wps:cNvSpPr>
                            <a:spLocks noChangeArrowheads="1"/>
                          </wps:cNvSpPr>
                          <wps:spPr bwMode="auto">
                            <a:xfrm>
                              <a:off x="9322" y="11512"/>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Line 1312"/>
                          <wps:cNvCnPr/>
                          <wps:spPr bwMode="auto">
                            <a:xfrm>
                              <a:off x="3947" y="11512"/>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2" name="Rectangle 1313"/>
                          <wps:cNvSpPr>
                            <a:spLocks noChangeArrowheads="1"/>
                          </wps:cNvSpPr>
                          <wps:spPr bwMode="auto">
                            <a:xfrm>
                              <a:off x="3947" y="11512"/>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Line 1314"/>
                          <wps:cNvCnPr/>
                          <wps:spPr bwMode="auto">
                            <a:xfrm>
                              <a:off x="3924" y="11512"/>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4" name="Rectangle 1315"/>
                          <wps:cNvSpPr>
                            <a:spLocks noChangeArrowheads="1"/>
                          </wps:cNvSpPr>
                          <wps:spPr bwMode="auto">
                            <a:xfrm>
                              <a:off x="3924" y="11512"/>
                              <a:ext cx="1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Line 1316"/>
                          <wps:cNvCnPr/>
                          <wps:spPr bwMode="auto">
                            <a:xfrm>
                              <a:off x="5026"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6" name="Rectangle 1317"/>
                          <wps:cNvSpPr>
                            <a:spLocks noChangeArrowheads="1"/>
                          </wps:cNvSpPr>
                          <wps:spPr bwMode="auto">
                            <a:xfrm>
                              <a:off x="5026"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Line 1318"/>
                          <wps:cNvCnPr/>
                          <wps:spPr bwMode="auto">
                            <a:xfrm>
                              <a:off x="5003"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8" name="Rectangle 1319"/>
                          <wps:cNvSpPr>
                            <a:spLocks noChangeArrowheads="1"/>
                          </wps:cNvSpPr>
                          <wps:spPr bwMode="auto">
                            <a:xfrm>
                              <a:off x="5003"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Line 1320"/>
                          <wps:cNvCnPr/>
                          <wps:spPr bwMode="auto">
                            <a:xfrm>
                              <a:off x="6106"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0" name="Rectangle 1321"/>
                          <wps:cNvSpPr>
                            <a:spLocks noChangeArrowheads="1"/>
                          </wps:cNvSpPr>
                          <wps:spPr bwMode="auto">
                            <a:xfrm>
                              <a:off x="6106"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Line 1322"/>
                          <wps:cNvCnPr/>
                          <wps:spPr bwMode="auto">
                            <a:xfrm>
                              <a:off x="6083"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2" name="Rectangle 1323"/>
                          <wps:cNvSpPr>
                            <a:spLocks noChangeArrowheads="1"/>
                          </wps:cNvSpPr>
                          <wps:spPr bwMode="auto">
                            <a:xfrm>
                              <a:off x="6083" y="8085"/>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Line 1324"/>
                          <wps:cNvCnPr/>
                          <wps:spPr bwMode="auto">
                            <a:xfrm>
                              <a:off x="7186"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4" name="Rectangle 1325"/>
                          <wps:cNvSpPr>
                            <a:spLocks noChangeArrowheads="1"/>
                          </wps:cNvSpPr>
                          <wps:spPr bwMode="auto">
                            <a:xfrm>
                              <a:off x="7186" y="8085"/>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Line 1326"/>
                          <wps:cNvCnPr/>
                          <wps:spPr bwMode="auto">
                            <a:xfrm>
                              <a:off x="7162" y="808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6" name="Rectangle 1327"/>
                          <wps:cNvSpPr>
                            <a:spLocks noChangeArrowheads="1"/>
                          </wps:cNvSpPr>
                          <wps:spPr bwMode="auto">
                            <a:xfrm>
                              <a:off x="7162" y="808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1328"/>
                          <wps:cNvCnPr/>
                          <wps:spPr bwMode="auto">
                            <a:xfrm>
                              <a:off x="8265" y="9537"/>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 name="Rectangle 1329"/>
                          <wps:cNvSpPr>
                            <a:spLocks noChangeArrowheads="1"/>
                          </wps:cNvSpPr>
                          <wps:spPr bwMode="auto">
                            <a:xfrm>
                              <a:off x="8265" y="953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Line 1330"/>
                          <wps:cNvCnPr/>
                          <wps:spPr bwMode="auto">
                            <a:xfrm>
                              <a:off x="8242" y="9537"/>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0" name="Rectangle 1331"/>
                          <wps:cNvSpPr>
                            <a:spLocks noChangeArrowheads="1"/>
                          </wps:cNvSpPr>
                          <wps:spPr bwMode="auto">
                            <a:xfrm>
                              <a:off x="8242" y="953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1332"/>
                          <wps:cNvCnPr/>
                          <wps:spPr bwMode="auto">
                            <a:xfrm>
                              <a:off x="2867"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2" name="Rectangle 1333"/>
                          <wps:cNvSpPr>
                            <a:spLocks noChangeArrowheads="1"/>
                          </wps:cNvSpPr>
                          <wps:spPr bwMode="auto">
                            <a:xfrm>
                              <a:off x="2867"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1334"/>
                          <wps:cNvCnPr/>
                          <wps:spPr bwMode="auto">
                            <a:xfrm>
                              <a:off x="2844" y="4379"/>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4" name="Rectangle 1335"/>
                          <wps:cNvSpPr>
                            <a:spLocks noChangeArrowheads="1"/>
                          </wps:cNvSpPr>
                          <wps:spPr bwMode="auto">
                            <a:xfrm>
                              <a:off x="2844" y="437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Line 1336"/>
                          <wps:cNvCnPr/>
                          <wps:spPr bwMode="auto">
                            <a:xfrm>
                              <a:off x="23" y="-12"/>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6" name="Rectangle 1337"/>
                          <wps:cNvSpPr>
                            <a:spLocks noChangeArrowheads="1"/>
                          </wps:cNvSpPr>
                          <wps:spPr bwMode="auto">
                            <a:xfrm>
                              <a:off x="23" y="-12"/>
                              <a:ext cx="929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Line 1338"/>
                          <wps:cNvCnPr/>
                          <wps:spPr bwMode="auto">
                            <a:xfrm>
                              <a:off x="23" y="12"/>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8" name="Rectangle 1339"/>
                          <wps:cNvSpPr>
                            <a:spLocks noChangeArrowheads="1"/>
                          </wps:cNvSpPr>
                          <wps:spPr bwMode="auto">
                            <a:xfrm>
                              <a:off x="23" y="12"/>
                              <a:ext cx="929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Line 1340"/>
                          <wps:cNvCnPr/>
                          <wps:spPr bwMode="auto">
                            <a:xfrm>
                              <a:off x="9322" y="12"/>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0" name="Rectangle 1341"/>
                          <wps:cNvSpPr>
                            <a:spLocks noChangeArrowheads="1"/>
                          </wps:cNvSpPr>
                          <wps:spPr bwMode="auto">
                            <a:xfrm>
                              <a:off x="9322" y="12"/>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Line 1342"/>
                          <wps:cNvCnPr/>
                          <wps:spPr bwMode="auto">
                            <a:xfrm>
                              <a:off x="9322" y="-12"/>
                              <a:ext cx="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2" name="Rectangle 1343"/>
                          <wps:cNvSpPr>
                            <a:spLocks noChangeArrowheads="1"/>
                          </wps:cNvSpPr>
                          <wps:spPr bwMode="auto">
                            <a:xfrm>
                              <a:off x="9322" y="-12"/>
                              <a:ext cx="3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Line 1344"/>
                          <wps:cNvCnPr/>
                          <wps:spPr bwMode="auto">
                            <a:xfrm>
                              <a:off x="8277" y="209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Rectangle 1345"/>
                          <wps:cNvSpPr>
                            <a:spLocks noChangeArrowheads="1"/>
                          </wps:cNvSpPr>
                          <wps:spPr bwMode="auto">
                            <a:xfrm>
                              <a:off x="8277" y="209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Line 1346"/>
                          <wps:cNvCnPr/>
                          <wps:spPr bwMode="auto">
                            <a:xfrm>
                              <a:off x="8277" y="2114"/>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Rectangle 1347"/>
                          <wps:cNvSpPr>
                            <a:spLocks noChangeArrowheads="1"/>
                          </wps:cNvSpPr>
                          <wps:spPr bwMode="auto">
                            <a:xfrm>
                              <a:off x="8277" y="2114"/>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Line 1348"/>
                          <wps:cNvCnPr/>
                          <wps:spPr bwMode="auto">
                            <a:xfrm>
                              <a:off x="9322" y="211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8" name="Rectangle 1349"/>
                          <wps:cNvSpPr>
                            <a:spLocks noChangeArrowheads="1"/>
                          </wps:cNvSpPr>
                          <wps:spPr bwMode="auto">
                            <a:xfrm>
                              <a:off x="9322" y="211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Line 1350"/>
                          <wps:cNvCnPr/>
                          <wps:spPr bwMode="auto">
                            <a:xfrm>
                              <a:off x="9322" y="2091"/>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0" name="Rectangle 1351"/>
                          <wps:cNvSpPr>
                            <a:spLocks noChangeArrowheads="1"/>
                          </wps:cNvSpPr>
                          <wps:spPr bwMode="auto">
                            <a:xfrm>
                              <a:off x="9322" y="209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Line 1352"/>
                          <wps:cNvCnPr/>
                          <wps:spPr bwMode="auto">
                            <a:xfrm>
                              <a:off x="8277" y="2509"/>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Rectangle 1353"/>
                          <wps:cNvSpPr>
                            <a:spLocks noChangeArrowheads="1"/>
                          </wps:cNvSpPr>
                          <wps:spPr bwMode="auto">
                            <a:xfrm>
                              <a:off x="8277" y="2509"/>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Line 1354"/>
                          <wps:cNvCnPr/>
                          <wps:spPr bwMode="auto">
                            <a:xfrm>
                              <a:off x="8277" y="2532"/>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 name="Rectangle 1355"/>
                          <wps:cNvSpPr>
                            <a:spLocks noChangeArrowheads="1"/>
                          </wps:cNvSpPr>
                          <wps:spPr bwMode="auto">
                            <a:xfrm>
                              <a:off x="8277" y="2532"/>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Line 1356"/>
                          <wps:cNvCnPr/>
                          <wps:spPr bwMode="auto">
                            <a:xfrm>
                              <a:off x="9322" y="2532"/>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 name="Rectangle 1357"/>
                          <wps:cNvSpPr>
                            <a:spLocks noChangeArrowheads="1"/>
                          </wps:cNvSpPr>
                          <wps:spPr bwMode="auto">
                            <a:xfrm>
                              <a:off x="9322" y="2532"/>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Line 1358"/>
                          <wps:cNvCnPr/>
                          <wps:spPr bwMode="auto">
                            <a:xfrm>
                              <a:off x="9322" y="250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1359"/>
                          <wps:cNvSpPr>
                            <a:spLocks noChangeArrowheads="1"/>
                          </wps:cNvSpPr>
                          <wps:spPr bwMode="auto">
                            <a:xfrm>
                              <a:off x="9322" y="250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Line 1360"/>
                          <wps:cNvCnPr/>
                          <wps:spPr bwMode="auto">
                            <a:xfrm>
                              <a:off x="23" y="2765"/>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0" name="Rectangle 1361"/>
                          <wps:cNvSpPr>
                            <a:spLocks noChangeArrowheads="1"/>
                          </wps:cNvSpPr>
                          <wps:spPr bwMode="auto">
                            <a:xfrm>
                              <a:off x="23" y="2765"/>
                              <a:ext cx="929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Line 1362"/>
                          <wps:cNvCnPr/>
                          <wps:spPr bwMode="auto">
                            <a:xfrm>
                              <a:off x="23" y="2997"/>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2" name="Rectangle 1363"/>
                          <wps:cNvSpPr>
                            <a:spLocks noChangeArrowheads="1"/>
                          </wps:cNvSpPr>
                          <wps:spPr bwMode="auto">
                            <a:xfrm>
                              <a:off x="23" y="2997"/>
                              <a:ext cx="929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Line 1364"/>
                          <wps:cNvCnPr/>
                          <wps:spPr bwMode="auto">
                            <a:xfrm>
                              <a:off x="23" y="3229"/>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4" name="Rectangle 1365"/>
                          <wps:cNvSpPr>
                            <a:spLocks noChangeArrowheads="1"/>
                          </wps:cNvSpPr>
                          <wps:spPr bwMode="auto">
                            <a:xfrm>
                              <a:off x="23" y="3229"/>
                              <a:ext cx="929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Line 1366"/>
                          <wps:cNvCnPr/>
                          <wps:spPr bwMode="auto">
                            <a:xfrm>
                              <a:off x="23" y="3462"/>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6" name="Rectangle 1367"/>
                          <wps:cNvSpPr>
                            <a:spLocks noChangeArrowheads="1"/>
                          </wps:cNvSpPr>
                          <wps:spPr bwMode="auto">
                            <a:xfrm>
                              <a:off x="23" y="3462"/>
                              <a:ext cx="929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Line 1368"/>
                          <wps:cNvCnPr/>
                          <wps:spPr bwMode="auto">
                            <a:xfrm>
                              <a:off x="8277" y="3694"/>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8" name="Rectangle 1369"/>
                          <wps:cNvSpPr>
                            <a:spLocks noChangeArrowheads="1"/>
                          </wps:cNvSpPr>
                          <wps:spPr bwMode="auto">
                            <a:xfrm>
                              <a:off x="8277" y="3694"/>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Line 1370"/>
                          <wps:cNvCnPr/>
                          <wps:spPr bwMode="auto">
                            <a:xfrm>
                              <a:off x="8277" y="3717"/>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0" name="Rectangle 1371"/>
                          <wps:cNvSpPr>
                            <a:spLocks noChangeArrowheads="1"/>
                          </wps:cNvSpPr>
                          <wps:spPr bwMode="auto">
                            <a:xfrm>
                              <a:off x="8277" y="3717"/>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Line 1372"/>
                          <wps:cNvCnPr/>
                          <wps:spPr bwMode="auto">
                            <a:xfrm>
                              <a:off x="9322" y="3717"/>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2" name="Rectangle 1373"/>
                          <wps:cNvSpPr>
                            <a:spLocks noChangeArrowheads="1"/>
                          </wps:cNvSpPr>
                          <wps:spPr bwMode="auto">
                            <a:xfrm>
                              <a:off x="9322" y="3717"/>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Line 1374"/>
                          <wps:cNvCnPr/>
                          <wps:spPr bwMode="auto">
                            <a:xfrm>
                              <a:off x="9322" y="369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4" name="Rectangle 1375"/>
                          <wps:cNvSpPr>
                            <a:spLocks noChangeArrowheads="1"/>
                          </wps:cNvSpPr>
                          <wps:spPr bwMode="auto">
                            <a:xfrm>
                              <a:off x="9322" y="369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1376"/>
                          <wps:cNvCnPr/>
                          <wps:spPr bwMode="auto">
                            <a:xfrm>
                              <a:off x="8277" y="396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6" name="Rectangle 1377"/>
                          <wps:cNvSpPr>
                            <a:spLocks noChangeArrowheads="1"/>
                          </wps:cNvSpPr>
                          <wps:spPr bwMode="auto">
                            <a:xfrm>
                              <a:off x="8277" y="396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Line 1378"/>
                          <wps:cNvCnPr/>
                          <wps:spPr bwMode="auto">
                            <a:xfrm>
                              <a:off x="8277" y="3984"/>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8" name="Rectangle 1379"/>
                          <wps:cNvSpPr>
                            <a:spLocks noChangeArrowheads="1"/>
                          </wps:cNvSpPr>
                          <wps:spPr bwMode="auto">
                            <a:xfrm>
                              <a:off x="8277" y="3984"/>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Line 1380"/>
                          <wps:cNvCnPr/>
                          <wps:spPr bwMode="auto">
                            <a:xfrm>
                              <a:off x="9322" y="398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0" name="Rectangle 1381"/>
                          <wps:cNvSpPr>
                            <a:spLocks noChangeArrowheads="1"/>
                          </wps:cNvSpPr>
                          <wps:spPr bwMode="auto">
                            <a:xfrm>
                              <a:off x="9322" y="398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Line 1382"/>
                          <wps:cNvCnPr/>
                          <wps:spPr bwMode="auto">
                            <a:xfrm>
                              <a:off x="9322" y="3961"/>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2" name="Rectangle 1383"/>
                          <wps:cNvSpPr>
                            <a:spLocks noChangeArrowheads="1"/>
                          </wps:cNvSpPr>
                          <wps:spPr bwMode="auto">
                            <a:xfrm>
                              <a:off x="9322" y="3961"/>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Line 1384"/>
                          <wps:cNvCnPr/>
                          <wps:spPr bwMode="auto">
                            <a:xfrm>
                              <a:off x="8277" y="4379"/>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Rectangle 1385"/>
                          <wps:cNvSpPr>
                            <a:spLocks noChangeArrowheads="1"/>
                          </wps:cNvSpPr>
                          <wps:spPr bwMode="auto">
                            <a:xfrm>
                              <a:off x="8277" y="4379"/>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Line 1386"/>
                          <wps:cNvCnPr/>
                          <wps:spPr bwMode="auto">
                            <a:xfrm>
                              <a:off x="8277" y="4403"/>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6" name="Rectangle 1387"/>
                          <wps:cNvSpPr>
                            <a:spLocks noChangeArrowheads="1"/>
                          </wps:cNvSpPr>
                          <wps:spPr bwMode="auto">
                            <a:xfrm>
                              <a:off x="8277" y="4403"/>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Line 1388"/>
                          <wps:cNvCnPr/>
                          <wps:spPr bwMode="auto">
                            <a:xfrm>
                              <a:off x="9322" y="4403"/>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8" name="Rectangle 1389"/>
                          <wps:cNvSpPr>
                            <a:spLocks noChangeArrowheads="1"/>
                          </wps:cNvSpPr>
                          <wps:spPr bwMode="auto">
                            <a:xfrm>
                              <a:off x="9322" y="4403"/>
                              <a:ext cx="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Line 1390"/>
                          <wps:cNvCnPr/>
                          <wps:spPr bwMode="auto">
                            <a:xfrm>
                              <a:off x="9322" y="4379"/>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0" name="Rectangle 1391"/>
                          <wps:cNvSpPr>
                            <a:spLocks noChangeArrowheads="1"/>
                          </wps:cNvSpPr>
                          <wps:spPr bwMode="auto">
                            <a:xfrm>
                              <a:off x="9322" y="4379"/>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Line 1392"/>
                          <wps:cNvCnPr/>
                          <wps:spPr bwMode="auto">
                            <a:xfrm>
                              <a:off x="23" y="4635"/>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2" name="Rectangle 1393"/>
                          <wps:cNvSpPr>
                            <a:spLocks noChangeArrowheads="1"/>
                          </wps:cNvSpPr>
                          <wps:spPr bwMode="auto">
                            <a:xfrm>
                              <a:off x="23" y="4635"/>
                              <a:ext cx="929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Line 1394"/>
                          <wps:cNvCnPr/>
                          <wps:spPr bwMode="auto">
                            <a:xfrm>
                              <a:off x="23" y="4867"/>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4" name="Rectangle 1395"/>
                          <wps:cNvSpPr>
                            <a:spLocks noChangeArrowheads="1"/>
                          </wps:cNvSpPr>
                          <wps:spPr bwMode="auto">
                            <a:xfrm>
                              <a:off x="23" y="4867"/>
                              <a:ext cx="929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Line 1396"/>
                          <wps:cNvCnPr/>
                          <wps:spPr bwMode="auto">
                            <a:xfrm>
                              <a:off x="23" y="5100"/>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6" name="Rectangle 1397"/>
                          <wps:cNvSpPr>
                            <a:spLocks noChangeArrowheads="1"/>
                          </wps:cNvSpPr>
                          <wps:spPr bwMode="auto">
                            <a:xfrm>
                              <a:off x="23" y="5100"/>
                              <a:ext cx="929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Line 1398"/>
                          <wps:cNvCnPr/>
                          <wps:spPr bwMode="auto">
                            <a:xfrm>
                              <a:off x="23" y="5332"/>
                              <a:ext cx="92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8" name="Rectangle 1399"/>
                          <wps:cNvSpPr>
                            <a:spLocks noChangeArrowheads="1"/>
                          </wps:cNvSpPr>
                          <wps:spPr bwMode="auto">
                            <a:xfrm>
                              <a:off x="23" y="5332"/>
                              <a:ext cx="929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Line 1400"/>
                          <wps:cNvCnPr/>
                          <wps:spPr bwMode="auto">
                            <a:xfrm>
                              <a:off x="8277" y="5564"/>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0" name="Rectangle 1401"/>
                          <wps:cNvSpPr>
                            <a:spLocks noChangeArrowheads="1"/>
                          </wps:cNvSpPr>
                          <wps:spPr bwMode="auto">
                            <a:xfrm>
                              <a:off x="8277" y="5564"/>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1402"/>
                          <wps:cNvCnPr/>
                          <wps:spPr bwMode="auto">
                            <a:xfrm>
                              <a:off x="8277" y="5587"/>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2" name="Rectangle 1403"/>
                          <wps:cNvSpPr>
                            <a:spLocks noChangeArrowheads="1"/>
                          </wps:cNvSpPr>
                          <wps:spPr bwMode="auto">
                            <a:xfrm>
                              <a:off x="8277" y="5587"/>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Line 1404"/>
                          <wps:cNvCnPr/>
                          <wps:spPr bwMode="auto">
                            <a:xfrm>
                              <a:off x="9322" y="5587"/>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4" name="Rectangle 1405"/>
                          <wps:cNvSpPr>
                            <a:spLocks noChangeArrowheads="1"/>
                          </wps:cNvSpPr>
                          <wps:spPr bwMode="auto">
                            <a:xfrm>
                              <a:off x="9322" y="5587"/>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Line 1406"/>
                          <wps:cNvCnPr/>
                          <wps:spPr bwMode="auto">
                            <a:xfrm>
                              <a:off x="9322" y="5564"/>
                              <a:ext cx="1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6" name="Rectangle 1407"/>
                          <wps:cNvSpPr>
                            <a:spLocks noChangeArrowheads="1"/>
                          </wps:cNvSpPr>
                          <wps:spPr bwMode="auto">
                            <a:xfrm>
                              <a:off x="9322" y="5564"/>
                              <a:ext cx="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Line 1408"/>
                          <wps:cNvCnPr/>
                          <wps:spPr bwMode="auto">
                            <a:xfrm>
                              <a:off x="8277" y="5831"/>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8" name="Rectangle 1409"/>
                          <wps:cNvSpPr>
                            <a:spLocks noChangeArrowheads="1"/>
                          </wps:cNvSpPr>
                          <wps:spPr bwMode="auto">
                            <a:xfrm>
                              <a:off x="8277" y="5831"/>
                              <a:ext cx="10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Line 1410"/>
                          <wps:cNvCnPr/>
                          <wps:spPr bwMode="auto">
                            <a:xfrm>
                              <a:off x="8277" y="5855"/>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0" name="Rectangle 1411"/>
                          <wps:cNvSpPr>
                            <a:spLocks noChangeArrowheads="1"/>
                          </wps:cNvSpPr>
                          <wps:spPr bwMode="auto">
                            <a:xfrm>
                              <a:off x="8277" y="5855"/>
                              <a:ext cx="10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411" name="Line 1413"/>
                        <wps:cNvCnPr/>
                        <wps:spPr bwMode="auto">
                          <a:xfrm>
                            <a:off x="5927090" y="3725545"/>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2" name="Rectangle 1414"/>
                        <wps:cNvSpPr>
                          <a:spLocks noChangeArrowheads="1"/>
                        </wps:cNvSpPr>
                        <wps:spPr bwMode="auto">
                          <a:xfrm>
                            <a:off x="5927090" y="3725545"/>
                            <a:ext cx="69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Line 1415"/>
                        <wps:cNvCnPr/>
                        <wps:spPr bwMode="auto">
                          <a:xfrm>
                            <a:off x="5927090" y="3710305"/>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4" name="Rectangle 1416"/>
                        <wps:cNvSpPr>
                          <a:spLocks noChangeArrowheads="1"/>
                        </wps:cNvSpPr>
                        <wps:spPr bwMode="auto">
                          <a:xfrm>
                            <a:off x="5927090" y="3710305"/>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Line 1417"/>
                        <wps:cNvCnPr/>
                        <wps:spPr bwMode="auto">
                          <a:xfrm>
                            <a:off x="5263515" y="3976370"/>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6" name="Rectangle 1418"/>
                        <wps:cNvSpPr>
                          <a:spLocks noChangeArrowheads="1"/>
                        </wps:cNvSpPr>
                        <wps:spPr bwMode="auto">
                          <a:xfrm>
                            <a:off x="5263515" y="3976370"/>
                            <a:ext cx="66357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Line 1419"/>
                        <wps:cNvCnPr/>
                        <wps:spPr bwMode="auto">
                          <a:xfrm>
                            <a:off x="5263515" y="3990975"/>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8" name="Rectangle 1420"/>
                        <wps:cNvSpPr>
                          <a:spLocks noChangeArrowheads="1"/>
                        </wps:cNvSpPr>
                        <wps:spPr bwMode="auto">
                          <a:xfrm>
                            <a:off x="5263515" y="3990975"/>
                            <a:ext cx="66357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Line 1421"/>
                        <wps:cNvCnPr/>
                        <wps:spPr bwMode="auto">
                          <a:xfrm>
                            <a:off x="5927090" y="3990975"/>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0" name="Rectangle 1422"/>
                        <wps:cNvSpPr>
                          <a:spLocks noChangeArrowheads="1"/>
                        </wps:cNvSpPr>
                        <wps:spPr bwMode="auto">
                          <a:xfrm>
                            <a:off x="5927090" y="3990975"/>
                            <a:ext cx="69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Line 1423"/>
                        <wps:cNvCnPr/>
                        <wps:spPr bwMode="auto">
                          <a:xfrm>
                            <a:off x="5927090" y="3976370"/>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2" name="Rectangle 1424"/>
                        <wps:cNvSpPr>
                          <a:spLocks noChangeArrowheads="1"/>
                        </wps:cNvSpPr>
                        <wps:spPr bwMode="auto">
                          <a:xfrm>
                            <a:off x="5927090" y="3976370"/>
                            <a:ext cx="69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Line 1425"/>
                        <wps:cNvCnPr/>
                        <wps:spPr bwMode="auto">
                          <a:xfrm>
                            <a:off x="22225" y="4138295"/>
                            <a:ext cx="59048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4" name="Rectangle 1426"/>
                        <wps:cNvSpPr>
                          <a:spLocks noChangeArrowheads="1"/>
                        </wps:cNvSpPr>
                        <wps:spPr bwMode="auto">
                          <a:xfrm>
                            <a:off x="22225" y="4138295"/>
                            <a:ext cx="59048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Line 1427"/>
                        <wps:cNvCnPr/>
                        <wps:spPr bwMode="auto">
                          <a:xfrm>
                            <a:off x="22225" y="4285615"/>
                            <a:ext cx="59048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6" name="Rectangle 1428"/>
                        <wps:cNvSpPr>
                          <a:spLocks noChangeArrowheads="1"/>
                        </wps:cNvSpPr>
                        <wps:spPr bwMode="auto">
                          <a:xfrm>
                            <a:off x="22225" y="4285615"/>
                            <a:ext cx="59048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Line 1429"/>
                        <wps:cNvCnPr/>
                        <wps:spPr bwMode="auto">
                          <a:xfrm>
                            <a:off x="22225" y="4433570"/>
                            <a:ext cx="59048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8" name="Rectangle 1430"/>
                        <wps:cNvSpPr>
                          <a:spLocks noChangeArrowheads="1"/>
                        </wps:cNvSpPr>
                        <wps:spPr bwMode="auto">
                          <a:xfrm>
                            <a:off x="22225" y="4433570"/>
                            <a:ext cx="59048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Line 1431"/>
                        <wps:cNvCnPr/>
                        <wps:spPr bwMode="auto">
                          <a:xfrm>
                            <a:off x="22225" y="4580890"/>
                            <a:ext cx="59048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0" name="Rectangle 1432"/>
                        <wps:cNvSpPr>
                          <a:spLocks noChangeArrowheads="1"/>
                        </wps:cNvSpPr>
                        <wps:spPr bwMode="auto">
                          <a:xfrm>
                            <a:off x="22225" y="4580890"/>
                            <a:ext cx="59048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Line 1433"/>
                        <wps:cNvCnPr/>
                        <wps:spPr bwMode="auto">
                          <a:xfrm>
                            <a:off x="5263515" y="4728210"/>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2" name="Rectangle 1434"/>
                        <wps:cNvSpPr>
                          <a:spLocks noChangeArrowheads="1"/>
                        </wps:cNvSpPr>
                        <wps:spPr bwMode="auto">
                          <a:xfrm>
                            <a:off x="5263515" y="4728210"/>
                            <a:ext cx="6635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Line 1435"/>
                        <wps:cNvCnPr/>
                        <wps:spPr bwMode="auto">
                          <a:xfrm>
                            <a:off x="5263515" y="4743450"/>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4" name="Rectangle 1436"/>
                        <wps:cNvSpPr>
                          <a:spLocks noChangeArrowheads="1"/>
                        </wps:cNvSpPr>
                        <wps:spPr bwMode="auto">
                          <a:xfrm>
                            <a:off x="5263515" y="4743450"/>
                            <a:ext cx="66357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Line 1437"/>
                        <wps:cNvCnPr/>
                        <wps:spPr bwMode="auto">
                          <a:xfrm>
                            <a:off x="5927090" y="4743450"/>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6" name="Rectangle 1438"/>
                        <wps:cNvSpPr>
                          <a:spLocks noChangeArrowheads="1"/>
                        </wps:cNvSpPr>
                        <wps:spPr bwMode="auto">
                          <a:xfrm>
                            <a:off x="5927090" y="4743450"/>
                            <a:ext cx="69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Line 1439"/>
                        <wps:cNvCnPr/>
                        <wps:spPr bwMode="auto">
                          <a:xfrm>
                            <a:off x="5927090" y="4728210"/>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8" name="Rectangle 1440"/>
                        <wps:cNvSpPr>
                          <a:spLocks noChangeArrowheads="1"/>
                        </wps:cNvSpPr>
                        <wps:spPr bwMode="auto">
                          <a:xfrm>
                            <a:off x="5927090" y="4728210"/>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441"/>
                        <wps:cNvCnPr/>
                        <wps:spPr bwMode="auto">
                          <a:xfrm>
                            <a:off x="5263515" y="4898390"/>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0" name="Rectangle 1442"/>
                        <wps:cNvSpPr>
                          <a:spLocks noChangeArrowheads="1"/>
                        </wps:cNvSpPr>
                        <wps:spPr bwMode="auto">
                          <a:xfrm>
                            <a:off x="5263515" y="4898390"/>
                            <a:ext cx="66357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Line 1443"/>
                        <wps:cNvCnPr/>
                        <wps:spPr bwMode="auto">
                          <a:xfrm>
                            <a:off x="5263515" y="4912995"/>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2" name="Rectangle 1444"/>
                        <wps:cNvSpPr>
                          <a:spLocks noChangeArrowheads="1"/>
                        </wps:cNvSpPr>
                        <wps:spPr bwMode="auto">
                          <a:xfrm>
                            <a:off x="5263515" y="4912995"/>
                            <a:ext cx="66357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Line 1445"/>
                        <wps:cNvCnPr/>
                        <wps:spPr bwMode="auto">
                          <a:xfrm>
                            <a:off x="5927090" y="4912995"/>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4" name="Rectangle 1446"/>
                        <wps:cNvSpPr>
                          <a:spLocks noChangeArrowheads="1"/>
                        </wps:cNvSpPr>
                        <wps:spPr bwMode="auto">
                          <a:xfrm>
                            <a:off x="5927090" y="4912995"/>
                            <a:ext cx="69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Line 1447"/>
                        <wps:cNvCnPr/>
                        <wps:spPr bwMode="auto">
                          <a:xfrm>
                            <a:off x="5927090" y="4898390"/>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6" name="Rectangle 1448"/>
                        <wps:cNvSpPr>
                          <a:spLocks noChangeArrowheads="1"/>
                        </wps:cNvSpPr>
                        <wps:spPr bwMode="auto">
                          <a:xfrm>
                            <a:off x="5927090" y="4898390"/>
                            <a:ext cx="69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Line 1449"/>
                        <wps:cNvCnPr/>
                        <wps:spPr bwMode="auto">
                          <a:xfrm>
                            <a:off x="5263515" y="5141595"/>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8" name="Rectangle 1450"/>
                        <wps:cNvSpPr>
                          <a:spLocks noChangeArrowheads="1"/>
                        </wps:cNvSpPr>
                        <wps:spPr bwMode="auto">
                          <a:xfrm>
                            <a:off x="5263515" y="5141595"/>
                            <a:ext cx="6635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Line 1451"/>
                        <wps:cNvCnPr/>
                        <wps:spPr bwMode="auto">
                          <a:xfrm>
                            <a:off x="5263515" y="5156200"/>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0" name="Rectangle 1452"/>
                        <wps:cNvSpPr>
                          <a:spLocks noChangeArrowheads="1"/>
                        </wps:cNvSpPr>
                        <wps:spPr bwMode="auto">
                          <a:xfrm>
                            <a:off x="5263515" y="5156200"/>
                            <a:ext cx="6635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Line 1453"/>
                        <wps:cNvCnPr/>
                        <wps:spPr bwMode="auto">
                          <a:xfrm>
                            <a:off x="5927090" y="5156200"/>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2" name="Rectangle 1454"/>
                        <wps:cNvSpPr>
                          <a:spLocks noChangeArrowheads="1"/>
                        </wps:cNvSpPr>
                        <wps:spPr bwMode="auto">
                          <a:xfrm>
                            <a:off x="5927090" y="5156200"/>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Line 1455"/>
                        <wps:cNvCnPr/>
                        <wps:spPr bwMode="auto">
                          <a:xfrm>
                            <a:off x="5927090" y="5141595"/>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4" name="Rectangle 1456"/>
                        <wps:cNvSpPr>
                          <a:spLocks noChangeArrowheads="1"/>
                        </wps:cNvSpPr>
                        <wps:spPr bwMode="auto">
                          <a:xfrm>
                            <a:off x="5927090" y="5141595"/>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Line 1457"/>
                        <wps:cNvCnPr/>
                        <wps:spPr bwMode="auto">
                          <a:xfrm>
                            <a:off x="22225" y="5304155"/>
                            <a:ext cx="59048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6" name="Rectangle 1458"/>
                        <wps:cNvSpPr>
                          <a:spLocks noChangeArrowheads="1"/>
                        </wps:cNvSpPr>
                        <wps:spPr bwMode="auto">
                          <a:xfrm>
                            <a:off x="22225" y="5304155"/>
                            <a:ext cx="59048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Line 1459"/>
                        <wps:cNvCnPr/>
                        <wps:spPr bwMode="auto">
                          <a:xfrm>
                            <a:off x="22225" y="5451475"/>
                            <a:ext cx="59048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8" name="Rectangle 1460"/>
                        <wps:cNvSpPr>
                          <a:spLocks noChangeArrowheads="1"/>
                        </wps:cNvSpPr>
                        <wps:spPr bwMode="auto">
                          <a:xfrm>
                            <a:off x="22225" y="5451475"/>
                            <a:ext cx="59048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Line 1461"/>
                        <wps:cNvCnPr/>
                        <wps:spPr bwMode="auto">
                          <a:xfrm>
                            <a:off x="22225" y="5598795"/>
                            <a:ext cx="59048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0" name="Rectangle 1462"/>
                        <wps:cNvSpPr>
                          <a:spLocks noChangeArrowheads="1"/>
                        </wps:cNvSpPr>
                        <wps:spPr bwMode="auto">
                          <a:xfrm>
                            <a:off x="22225" y="5598795"/>
                            <a:ext cx="59048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Line 1463"/>
                        <wps:cNvCnPr/>
                        <wps:spPr bwMode="auto">
                          <a:xfrm>
                            <a:off x="22225" y="5746750"/>
                            <a:ext cx="59048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2" name="Rectangle 1464"/>
                        <wps:cNvSpPr>
                          <a:spLocks noChangeArrowheads="1"/>
                        </wps:cNvSpPr>
                        <wps:spPr bwMode="auto">
                          <a:xfrm>
                            <a:off x="22225" y="5746750"/>
                            <a:ext cx="59048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Line 1465"/>
                        <wps:cNvCnPr/>
                        <wps:spPr bwMode="auto">
                          <a:xfrm>
                            <a:off x="5263515" y="5894070"/>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4" name="Rectangle 1466"/>
                        <wps:cNvSpPr>
                          <a:spLocks noChangeArrowheads="1"/>
                        </wps:cNvSpPr>
                        <wps:spPr bwMode="auto">
                          <a:xfrm>
                            <a:off x="5263515" y="5894070"/>
                            <a:ext cx="66357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Line 1467"/>
                        <wps:cNvCnPr/>
                        <wps:spPr bwMode="auto">
                          <a:xfrm>
                            <a:off x="5263515" y="5908675"/>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6" name="Rectangle 1468"/>
                        <wps:cNvSpPr>
                          <a:spLocks noChangeArrowheads="1"/>
                        </wps:cNvSpPr>
                        <wps:spPr bwMode="auto">
                          <a:xfrm>
                            <a:off x="5263515" y="5908675"/>
                            <a:ext cx="6635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Line 1469"/>
                        <wps:cNvCnPr/>
                        <wps:spPr bwMode="auto">
                          <a:xfrm>
                            <a:off x="5927090" y="5908675"/>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8" name="Rectangle 1470"/>
                        <wps:cNvSpPr>
                          <a:spLocks noChangeArrowheads="1"/>
                        </wps:cNvSpPr>
                        <wps:spPr bwMode="auto">
                          <a:xfrm>
                            <a:off x="5927090" y="5908675"/>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Line 1471"/>
                        <wps:cNvCnPr/>
                        <wps:spPr bwMode="auto">
                          <a:xfrm>
                            <a:off x="5927090" y="5894070"/>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0" name="Rectangle 1472"/>
                        <wps:cNvSpPr>
                          <a:spLocks noChangeArrowheads="1"/>
                        </wps:cNvSpPr>
                        <wps:spPr bwMode="auto">
                          <a:xfrm>
                            <a:off x="5927090" y="5894070"/>
                            <a:ext cx="69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Line 1473"/>
                        <wps:cNvCnPr/>
                        <wps:spPr bwMode="auto">
                          <a:xfrm>
                            <a:off x="5263515" y="6063615"/>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Rectangle 1474"/>
                        <wps:cNvSpPr>
                          <a:spLocks noChangeArrowheads="1"/>
                        </wps:cNvSpPr>
                        <wps:spPr bwMode="auto">
                          <a:xfrm>
                            <a:off x="5263515" y="6063615"/>
                            <a:ext cx="6635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Line 1475"/>
                        <wps:cNvCnPr/>
                        <wps:spPr bwMode="auto">
                          <a:xfrm>
                            <a:off x="5263515" y="6078220"/>
                            <a:ext cx="6635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Rectangle 1476"/>
                        <wps:cNvSpPr>
                          <a:spLocks noChangeArrowheads="1"/>
                        </wps:cNvSpPr>
                        <wps:spPr bwMode="auto">
                          <a:xfrm>
                            <a:off x="5263515" y="6078220"/>
                            <a:ext cx="6635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Line 1477"/>
                        <wps:cNvCnPr/>
                        <wps:spPr bwMode="auto">
                          <a:xfrm>
                            <a:off x="5927090" y="6078220"/>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Rectangle 1478"/>
                        <wps:cNvSpPr>
                          <a:spLocks noChangeArrowheads="1"/>
                        </wps:cNvSpPr>
                        <wps:spPr bwMode="auto">
                          <a:xfrm>
                            <a:off x="5927090" y="6078220"/>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Line 1479"/>
                        <wps:cNvCnPr/>
                        <wps:spPr bwMode="auto">
                          <a:xfrm>
                            <a:off x="5927090" y="6063615"/>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Rectangle 1480"/>
                        <wps:cNvSpPr>
                          <a:spLocks noChangeArrowheads="1"/>
                        </wps:cNvSpPr>
                        <wps:spPr bwMode="auto">
                          <a:xfrm>
                            <a:off x="5927090" y="6063615"/>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Line 1481"/>
                        <wps:cNvCnPr/>
                        <wps:spPr bwMode="auto">
                          <a:xfrm>
                            <a:off x="2521585" y="6233160"/>
                            <a:ext cx="34055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Rectangle 1482"/>
                        <wps:cNvSpPr>
                          <a:spLocks noChangeArrowheads="1"/>
                        </wps:cNvSpPr>
                        <wps:spPr bwMode="auto">
                          <a:xfrm>
                            <a:off x="2521585" y="6233160"/>
                            <a:ext cx="3405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Line 1483"/>
                        <wps:cNvCnPr/>
                        <wps:spPr bwMode="auto">
                          <a:xfrm>
                            <a:off x="3884930" y="6388100"/>
                            <a:ext cx="20421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Rectangle 1484"/>
                        <wps:cNvSpPr>
                          <a:spLocks noChangeArrowheads="1"/>
                        </wps:cNvSpPr>
                        <wps:spPr bwMode="auto">
                          <a:xfrm>
                            <a:off x="3884930" y="6388100"/>
                            <a:ext cx="20421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Line 1485"/>
                        <wps:cNvCnPr/>
                        <wps:spPr bwMode="auto">
                          <a:xfrm>
                            <a:off x="3884930" y="6690360"/>
                            <a:ext cx="20421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4" name="Rectangle 1486"/>
                        <wps:cNvSpPr>
                          <a:spLocks noChangeArrowheads="1"/>
                        </wps:cNvSpPr>
                        <wps:spPr bwMode="auto">
                          <a:xfrm>
                            <a:off x="3884930" y="6690360"/>
                            <a:ext cx="20421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Line 1487"/>
                        <wps:cNvCnPr/>
                        <wps:spPr bwMode="auto">
                          <a:xfrm>
                            <a:off x="2521585" y="6985635"/>
                            <a:ext cx="34055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6" name="Rectangle 1488"/>
                        <wps:cNvSpPr>
                          <a:spLocks noChangeArrowheads="1"/>
                        </wps:cNvSpPr>
                        <wps:spPr bwMode="auto">
                          <a:xfrm>
                            <a:off x="2521585" y="6985635"/>
                            <a:ext cx="3405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Line 1489"/>
                        <wps:cNvCnPr/>
                        <wps:spPr bwMode="auto">
                          <a:xfrm>
                            <a:off x="2521585" y="7140575"/>
                            <a:ext cx="34055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Rectangle 1490"/>
                        <wps:cNvSpPr>
                          <a:spLocks noChangeArrowheads="1"/>
                        </wps:cNvSpPr>
                        <wps:spPr bwMode="auto">
                          <a:xfrm>
                            <a:off x="2521585" y="7140575"/>
                            <a:ext cx="3405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Line 1491"/>
                        <wps:cNvCnPr/>
                        <wps:spPr bwMode="auto">
                          <a:xfrm>
                            <a:off x="2521585" y="7317740"/>
                            <a:ext cx="34055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Rectangle 1492"/>
                        <wps:cNvSpPr>
                          <a:spLocks noChangeArrowheads="1"/>
                        </wps:cNvSpPr>
                        <wps:spPr bwMode="auto">
                          <a:xfrm>
                            <a:off x="2521585" y="7317740"/>
                            <a:ext cx="340550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Line 1493"/>
                        <wps:cNvCnPr/>
                        <wps:spPr bwMode="auto">
                          <a:xfrm>
                            <a:off x="2521585" y="7332345"/>
                            <a:ext cx="34055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Rectangle 1494"/>
                        <wps:cNvSpPr>
                          <a:spLocks noChangeArrowheads="1"/>
                        </wps:cNvSpPr>
                        <wps:spPr bwMode="auto">
                          <a:xfrm>
                            <a:off x="2521585" y="7332345"/>
                            <a:ext cx="3405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Line 1495"/>
                        <wps:cNvCnPr/>
                        <wps:spPr bwMode="auto">
                          <a:xfrm>
                            <a:off x="5927090" y="7332345"/>
                            <a:ext cx="146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Rectangle 1496"/>
                        <wps:cNvSpPr>
                          <a:spLocks noChangeArrowheads="1"/>
                        </wps:cNvSpPr>
                        <wps:spPr bwMode="auto">
                          <a:xfrm>
                            <a:off x="5927090" y="7332345"/>
                            <a:ext cx="215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Line 1497"/>
                        <wps:cNvCnPr/>
                        <wps:spPr bwMode="auto">
                          <a:xfrm>
                            <a:off x="5927090" y="7317740"/>
                            <a:ext cx="6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6" name="Rectangle 1498"/>
                        <wps:cNvSpPr>
                          <a:spLocks noChangeArrowheads="1"/>
                        </wps:cNvSpPr>
                        <wps:spPr bwMode="auto">
                          <a:xfrm>
                            <a:off x="5927090" y="7317740"/>
                            <a:ext cx="69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Lienzo 5" o:spid="_x0000_s1026" editas="canvas" style="width:468.4pt;height:577.95pt;mso-position-horizontal-relative:char;mso-position-vertical-relative:line" coordsize="59486,7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86;height:73399;visibility:visible;mso-wrap-style:square">
                  <v:fill o:detectmouseclick="t"/>
                  <v:path o:connecttype="none"/>
                </v:shape>
                <v:group id="Group 206" o:spid="_x0000_s1028" style="position:absolute;width:59486;height:73323" coordorigin="-12,-12" coordsize="9368,1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6" o:spid="_x0000_s1029" style="position:absolute;width:9345;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7" o:spid="_x0000_s1030" style="position:absolute;top:2103;width:934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Gz8QA&#10;AADaAAAADwAAAGRycy9kb3ducmV2LnhtbESPQWvCQBSE74L/YXlCL6Kb9iAldZVQtAgtlEZL8PbI&#10;vmZDsm9Ddo3x33cLBY/DzHzDrLejbcVAva8dK3hcJiCIS6drrhScjvvFMwgfkDW2jknBjTxsN9PJ&#10;GlPtrvxFQx4qESHsU1RgQuhSKX1pyKJfuo44ej+utxii7Cupe7xGuG3lU5KspMWa44LBjl4NlU1+&#10;sQoyWZz5I38fvq25yULPG/v5tlPqYTZmLyACjeEe/m8ftIIV/F2JN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xs/EAAAA2gAAAA8AAAAAAAAAAAAAAAAAmAIAAGRycy9k&#10;b3ducmV2LnhtbFBLBQYAAAAABAAEAPUAAACJAwAAAAA=&#10;" fillcolor="#f2f2f2" stroked="f"/>
                  <v:rect id="Rectangle 8" o:spid="_x0000_s1031" style="position:absolute;left:8254;top:3706;width:109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8D8IA&#10;AADaAAAADwAAAGRycy9kb3ducmV2LnhtbESPS2sCMRSF90L/Q7iF7jRToVpGo4jF4kIQreD2Mrnz&#10;wMnNkERnpr/eCILLw3l8nPmyM7W4kfOVZQWfowQEcWZ1xYWC099m+A3CB2SNtWVS0JOH5eJtMMdU&#10;25YPdDuGQsQR9ikqKENoUil9VpJBP7INcfRy6wyGKF0htcM2jptajpNkIg1WHAklNrQuKbscryZC&#10;3G9e4Xb6sx8n+X/7tevP53Wv1Md7t5qBCNSFV/jZ3moFU3hciT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PwPwgAAANoAAAAPAAAAAAAAAAAAAAAAAJgCAABkcnMvZG93&#10;bnJldi54bWxQSwUGAAAAAAQABAD1AAAAhwMAAAAA&#10;" fillcolor="#c5d9f1" stroked="f"/>
                  <v:rect id="Rectangle 9" o:spid="_x0000_s1032" style="position:absolute;top:3973;width:934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3JsEA&#10;AADaAAAADwAAAGRycy9kb3ducmV2LnhtbERPz2vCMBS+C/sfwhN2kTWdhyGdaSmyDWGDYVXE26N5&#10;NsXmpTRZrf/9chjs+PH9XheT7cRIg28dK3hOUhDEtdMtNwoO+/enFQgfkDV2jknBnTwU+cNsjZl2&#10;N97RWIVGxBD2GSowIfSZlL42ZNEnrieO3MUNFkOEQyP1gLcYbju5TNMXabHl2GCwp42h+lr9WAWl&#10;PJ35q/ocj9bc5Ukvrvb7402px/lUvoIINIV/8Z97qxXErfFKv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Z9ybBAAAA2gAAAA8AAAAAAAAAAAAAAAAAmAIAAGRycy9kb3du&#10;cmV2LnhtbFBLBQYAAAAABAAEAPUAAACGAwAAAAA=&#10;" fillcolor="#f2f2f2" stroked="f"/>
                  <v:rect id="Rectangle 10" o:spid="_x0000_s1033" style="position:absolute;left:8254;top:5576;width:109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5sIA&#10;AADaAAAADwAAAGRycy9kb3ducmV2LnhtbESPS2sCMRSF9wX/Q7iCu5qpYGunRhFFcSEUH+D2Mrnz&#10;oJObIYnOjL++EQpdHs7j48yXnanFnZyvLCt4GycgiDOrKy4UXM7b1xkIH5A11pZJQU8elovByxxT&#10;bVs+0v0UChFH2KeooAyhSaX0WUkG/dg2xNHLrTMYonSF1A7bOG5qOUmSd2mw4kgosaF1SdnP6WYi&#10;xO3yCvcfm+9Jkj/a6aG/Xte9UqNht/oCEagL/+G/9l4r+ITnlX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83mwgAAANoAAAAPAAAAAAAAAAAAAAAAAJgCAABkcnMvZG93&#10;bnJldi54bWxQSwUGAAAAAAQABAD1AAAAhwMAAAAA&#10;" fillcolor="#c5d9f1" stroked="f"/>
                  <v:rect id="Rectangle 11" o:spid="_x0000_s1034" style="position:absolute;top:5843;width:934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d78UA&#10;AADbAAAADwAAAGRycy9kb3ducmV2LnhtbESPQWvCQBCF7wX/wzKFXopu6kFKdBUptggVSqMivQ3Z&#10;aTaYnQ3ZbYz/vnMQvM3w3rz3zWI1+Eb11MU6sIGXSQaKuAy25srAYf8+fgUVE7LFJjAZuFKE1XL0&#10;sMDchgt/U1+kSkkIxxwNuJTaXOtYOvIYJ6ElFu03dB6TrF2lbYcXCfeNnmbZTHusWRoctvTmqDwX&#10;f97AWp9+eFd89kfvrvpkn8/+62NjzNPjsJ6DSjSku/l2vbWCL/Tyiw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l3vxQAAANsAAAAPAAAAAAAAAAAAAAAAAJgCAABkcnMv&#10;ZG93bnJldi54bWxQSwUGAAAAAAQABAD1AAAAigMAAAAA&#10;" fillcolor="#f2f2f2" stroked="f"/>
                  <v:rect id="Rectangle 12" o:spid="_x0000_s1035" style="position:absolute;left:8254;top:7446;width:109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Cv8QA&#10;AADbAAAADwAAAGRycy9kb3ducmV2LnhtbESPT2sCMRDF7wW/QxjBW80q2MpqFFEUD4VSFbwOm9k/&#10;uJksSXR3/fSmUOhthvfm/d4s152pxYOcrywrmIwTEMSZ1RUXCi7n/fschA/IGmvLpKAnD+vV4G2J&#10;qbYt/9DjFAoRQ9inqKAMoUml9FlJBv3YNsRRy60zGOLqCqkdtjHc1HKaJB/SYMWRUGJD25Ky2+lu&#10;IsQd8gqPn7vvaZI/29lXf71ue6VGw26zABGoC//mv+ujjvUn8PtLHE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wr/EAAAA2wAAAA8AAAAAAAAAAAAAAAAAmAIAAGRycy9k&#10;b3ducmV2LnhtbFBLBQYAAAAABAAEAPUAAACJAwAAAAA=&#10;" fillcolor="#c5d9f1" stroked="f"/>
                  <v:rect id="Rectangle 13" o:spid="_x0000_s1036" style="position:absolute;top:7713;width:9345;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mA8MA&#10;AADbAAAADwAAAGRycy9kb3ducmV2LnhtbERPTWvCQBC9C/0PyxR6Ed3UQynRVYK0RWihNK0Eb0N2&#10;zIZkZ0N2jfHfdwXB2zze56w2o23FQL2vHSt4nicgiEuna64U/P2+z15B+ICssXVMCi7kYbN+mKww&#10;1e7MPzTkoRIxhH2KCkwIXSqlLw1Z9HPXEUfu6HqLIcK+krrHcwy3rVwkyYu0WHNsMNjR1lDZ5Cer&#10;IJPFgb/yz2FvzUUWetrY7483pZ4ex2wJItAY7uKbe6fj/AVcf4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mA8MAAADbAAAADwAAAAAAAAAAAAAAAACYAgAAZHJzL2Rv&#10;d25yZXYueG1sUEsFBgAAAAAEAAQA9QAAAIgDAAAAAA==&#10;" fillcolor="#f2f2f2" stroked="f"/>
                  <v:rect id="Rectangle 14" o:spid="_x0000_s1037" style="position:absolute;left:8254;top:9281;width:109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5U8UA&#10;AADbAAAADwAAAGRycy9kb3ducmV2LnhtbESPW2sCMRCF3wv+hzCCbzVbpbVsjSKK4oNQvICvw2b2&#10;QjeTJYnurr++EQp9m+GcOd+Z+bIztbiT85VlBW/jBARxZnXFhYLLefv6CcIHZI21ZVLQk4flYvAy&#10;x1Tblo90P4VCxBD2KSooQ2hSKX1WkkE/tg1x1HLrDIa4ukJqh20MN7WcJMmHNFhxJJTY0Lqk7Od0&#10;MxHidnmF+9nme5Lkj/b90F+v616p0bBbfYEI1IV/89/1Xsf6U3j+Ege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PlTxQAAANsAAAAPAAAAAAAAAAAAAAAAAJgCAABkcnMv&#10;ZG93bnJldi54bWxQSwUGAAAAAAQABAD1AAAAigMAAAAA&#10;" fillcolor="#c5d9f1" stroked="f"/>
                  <v:rect id="Rectangle 15" o:spid="_x0000_s1038" style="position:absolute;top:9549;width:394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16" o:spid="_x0000_s1039" style="position:absolute;top:11233;width:394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17" o:spid="_x0000_s1040" style="position:absolute;left:3935;top:11233;width:541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IDsAA&#10;AADbAAAADwAAAGRycy9kb3ducmV2LnhtbERPTWvCQBC9F/wPywi91Y2FikZXEaEgpZfG9j5kxySa&#10;nY27o0n767uFgrd5vM9ZbQbXqhuF2Hg2MJ1koIhLbxuuDHweXp/moKIgW2w9k4FvirBZjx5WmFvf&#10;8wfdCqlUCuGYo4FapMu1jmVNDuPEd8SJO/rgUBIMlbYB+xTuWv2cZTPtsOHUUGNHu5rKc3F1BnzX&#10;DvbrRD/h7XB8txeR/qVYGPM4HrZLUEKD3MX/7r1N82fw90s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uIDsAAAADbAAAADwAAAAAAAAAAAAAAAACYAgAAZHJzL2Rvd25y&#10;ZXYueG1sUEsFBgAAAAAEAAQA9QAAAIUDAAAAAA==&#10;" fillcolor="#f2dcdb" stroked="f"/>
                  <v:rect id="Rectangle 18" o:spid="_x0000_s1041" style="position:absolute;left:46;top:1138;width:7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3D77EC" w:rsidRDefault="003D77EC">
                          <w:r>
                            <w:rPr>
                              <w:rFonts w:ascii="Arial" w:hAnsi="Arial" w:cs="Arial"/>
                              <w:color w:val="000000"/>
                              <w:sz w:val="18"/>
                              <w:szCs w:val="18"/>
                              <w:lang w:val="en-US"/>
                            </w:rPr>
                            <w:t>CODIGO:</w:t>
                          </w:r>
                        </w:p>
                      </w:txbxContent>
                    </v:textbox>
                  </v:rect>
                  <v:rect id="Rectangle 19" o:spid="_x0000_s1042" style="position:absolute;left:7220;top:1138;width:7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PAGINA:</w:t>
                          </w:r>
                        </w:p>
                      </w:txbxContent>
                    </v:textbox>
                  </v:rect>
                  <v:rect id="Rectangle 20" o:spid="_x0000_s1043" style="position:absolute;left:46;top:1382;width:7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3D77EC" w:rsidRDefault="003D77EC">
                          <w:r>
                            <w:rPr>
                              <w:rFonts w:ascii="Arial" w:hAnsi="Arial" w:cs="Arial"/>
                              <w:color w:val="000000"/>
                              <w:sz w:val="18"/>
                              <w:szCs w:val="18"/>
                              <w:lang w:val="en-US"/>
                            </w:rPr>
                            <w:t>RUBRO:</w:t>
                          </w:r>
                        </w:p>
                      </w:txbxContent>
                    </v:textbox>
                  </v:rect>
                  <v:rect id="Rectangle 21" o:spid="_x0000_s1044" style="position:absolute;left:7220;top:1382;width:74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3D77EC" w:rsidRDefault="003D77EC">
                          <w:r>
                            <w:rPr>
                              <w:rFonts w:ascii="Arial" w:hAnsi="Arial" w:cs="Arial"/>
                              <w:color w:val="000000"/>
                              <w:sz w:val="18"/>
                              <w:szCs w:val="18"/>
                              <w:lang w:val="en-US"/>
                            </w:rPr>
                            <w:t>UNIDAD:</w:t>
                          </w:r>
                        </w:p>
                      </w:txbxContent>
                    </v:textbox>
                  </v:rect>
                  <v:rect id="Rectangle 22" o:spid="_x0000_s1045" style="position:absolute;left:46;top:1626;width:5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3D77EC" w:rsidRDefault="003D77EC">
                          <w:r>
                            <w:rPr>
                              <w:rFonts w:ascii="Arial" w:hAnsi="Arial" w:cs="Arial"/>
                              <w:color w:val="000000"/>
                              <w:sz w:val="18"/>
                              <w:szCs w:val="18"/>
                              <w:lang w:val="en-US"/>
                            </w:rPr>
                            <w:t>OBRA:</w:t>
                          </w:r>
                        </w:p>
                      </w:txbxContent>
                    </v:textbox>
                  </v:rect>
                  <v:rect id="Rectangle 23" o:spid="_x0000_s1046" style="position:absolute;left:7220;top:1626;width:104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REND.(U/H):</w:t>
                          </w:r>
                        </w:p>
                      </w:txbxContent>
                    </v:textbox>
                  </v:rect>
                  <v:rect id="Rectangle 24" o:spid="_x0000_s1047" style="position:absolute;left:46;top:1870;width:10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UBICACIÓN:</w:t>
                          </w:r>
                        </w:p>
                      </w:txbxContent>
                    </v:textbox>
                  </v:rect>
                  <v:rect id="Rectangle 25" o:spid="_x0000_s1048" style="position:absolute;left:7220;top:1870;width:6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K (H/U):</w:t>
                          </w:r>
                        </w:p>
                      </w:txbxContent>
                    </v:textbox>
                  </v:rect>
                  <v:rect id="Rectangle 26" o:spid="_x0000_s1049" style="position:absolute;left:46;top:2265;width:11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8"/>
                              <w:szCs w:val="18"/>
                              <w:lang w:val="en-US"/>
                            </w:rPr>
                            <w:t>A:- EQUIPOS</w:t>
                          </w:r>
                        </w:p>
                      </w:txbxContent>
                    </v:textbox>
                  </v:rect>
                  <v:rect id="Rectangle 27" o:spid="_x0000_s1050" style="position:absolute;left:5177;top:2219;width:8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6"/>
                              <w:szCs w:val="16"/>
                              <w:lang w:val="en-US"/>
                            </w:rPr>
                            <w:t>POTENCIA</w:t>
                          </w:r>
                        </w:p>
                      </w:txbxContent>
                    </v:textbox>
                  </v:rect>
                  <v:rect id="Rectangle 28" o:spid="_x0000_s1051" style="position:absolute;left:6559;top:2219;width:17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Nº</w:t>
                          </w:r>
                        </w:p>
                      </w:txbxContent>
                    </v:textbox>
                  </v:rect>
                  <v:rect id="Rectangle 29" o:spid="_x0000_s1052" style="position:absolute;left:7453;top:2126;width:5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3D77EC" w:rsidRDefault="003D77EC">
                          <w:r>
                            <w:rPr>
                              <w:rFonts w:ascii="Arial" w:hAnsi="Arial" w:cs="Arial"/>
                              <w:b/>
                              <w:bCs/>
                              <w:color w:val="000000"/>
                              <w:sz w:val="16"/>
                              <w:szCs w:val="16"/>
                              <w:lang w:val="en-US"/>
                            </w:rPr>
                            <w:t xml:space="preserve">COSTO </w:t>
                          </w:r>
                        </w:p>
                      </w:txbxContent>
                    </v:textbox>
                  </v:rect>
                  <v:rect id="Rectangle 30" o:spid="_x0000_s1053" style="position:absolute;left:7371;top:2323;width:75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HORARIO</w:t>
                          </w:r>
                        </w:p>
                      </w:txbxContent>
                    </v:textbox>
                  </v:rect>
                  <v:rect id="Rectangle 31" o:spid="_x0000_s1054" style="position:absolute;left:8532;top:2219;width:5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3D77EC" w:rsidRDefault="003D77EC">
                          <w:r>
                            <w:rPr>
                              <w:rFonts w:ascii="Arial" w:hAnsi="Arial" w:cs="Arial"/>
                              <w:b/>
                              <w:bCs/>
                              <w:color w:val="000000"/>
                              <w:sz w:val="16"/>
                              <w:szCs w:val="16"/>
                              <w:lang w:val="en-US"/>
                            </w:rPr>
                            <w:t xml:space="preserve">COSTO </w:t>
                          </w:r>
                        </w:p>
                      </w:txbxContent>
                    </v:textbox>
                  </v:rect>
                  <v:rect id="Rectangle 32" o:spid="_x0000_s1055" style="position:absolute;left:5061;top:3740;width:3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3D77EC" w:rsidRDefault="003D77EC">
                          <w:r>
                            <w:rPr>
                              <w:rFonts w:ascii="Arial" w:hAnsi="Arial" w:cs="Arial"/>
                              <w:color w:val="000000"/>
                              <w:sz w:val="18"/>
                              <w:szCs w:val="18"/>
                              <w:lang w:val="en-US"/>
                            </w:rPr>
                            <w:t>................................................................</w:t>
                          </w:r>
                        </w:p>
                      </w:txbxContent>
                    </v:textbox>
                  </v:rect>
                  <v:rect id="Rectangle 33" o:spid="_x0000_s1056" style="position:absolute;left:46;top:4135;width:17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8"/>
                              <w:szCs w:val="18"/>
                              <w:lang w:val="en-US"/>
                            </w:rPr>
                            <w:t>B:- MANO DE OBRA</w:t>
                          </w:r>
                        </w:p>
                      </w:txbxContent>
                    </v:textbox>
                  </v:rect>
                  <v:rect id="Rectangle 34" o:spid="_x0000_s1057" style="position:absolute;left:3134;top:4089;width:5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6"/>
                              <w:szCs w:val="16"/>
                              <w:lang w:val="en-US"/>
                            </w:rPr>
                            <w:t>OTROS</w:t>
                          </w:r>
                        </w:p>
                      </w:txbxContent>
                    </v:textbox>
                  </v:rect>
                  <v:rect id="Rectangle 35" o:spid="_x0000_s1058" style="position:absolute;left:4144;top:3996;width:72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 xml:space="preserve">SALARIO </w:t>
                          </w:r>
                        </w:p>
                      </w:txbxContent>
                    </v:textbox>
                  </v:rect>
                  <v:rect id="Rectangle 36" o:spid="_x0000_s1059" style="position:absolute;left:4191;top:4194;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BASICO</w:t>
                          </w:r>
                        </w:p>
                      </w:txbxContent>
                    </v:textbox>
                  </v:rect>
                  <v:rect id="Rectangle 37" o:spid="_x0000_s1060" style="position:absolute;left:5340;top:4089;width:45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6"/>
                              <w:szCs w:val="16"/>
                              <w:lang w:val="en-US"/>
                            </w:rPr>
                            <w:t>F.S.R.</w:t>
                          </w:r>
                        </w:p>
                      </w:txbxContent>
                    </v:textbox>
                  </v:rect>
                  <v:rect id="Rectangle 38" o:spid="_x0000_s1061" style="position:absolute;left:6559;top:4089;width:17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Nº</w:t>
                          </w:r>
                        </w:p>
                      </w:txbxContent>
                    </v:textbox>
                  </v:rect>
                  <v:rect id="Rectangle 39" o:spid="_x0000_s1062" style="position:absolute;left:7383;top:4089;width:72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3D77EC" w:rsidRDefault="003D77EC">
                          <w:r>
                            <w:rPr>
                              <w:rFonts w:ascii="Arial" w:hAnsi="Arial" w:cs="Arial"/>
                              <w:b/>
                              <w:bCs/>
                              <w:color w:val="000000"/>
                              <w:sz w:val="16"/>
                              <w:szCs w:val="16"/>
                              <w:lang w:val="en-US"/>
                            </w:rPr>
                            <w:t>SALARIO</w:t>
                          </w:r>
                        </w:p>
                      </w:txbxContent>
                    </v:textbox>
                  </v:rect>
                  <v:rect id="Rectangle 40" o:spid="_x0000_s1063" style="position:absolute;left:8532;top:4089;width:5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COSTO</w:t>
                          </w:r>
                        </w:p>
                      </w:txbxContent>
                    </v:textbox>
                  </v:rect>
                  <v:rect id="Rectangle 41" o:spid="_x0000_s1064" style="position:absolute;left:5061;top:5611;width:3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3D77EC" w:rsidRDefault="003D77EC">
                          <w:r>
                            <w:rPr>
                              <w:rFonts w:ascii="Arial" w:hAnsi="Arial" w:cs="Arial"/>
                              <w:color w:val="000000"/>
                              <w:sz w:val="18"/>
                              <w:szCs w:val="18"/>
                              <w:lang w:val="en-US"/>
                            </w:rPr>
                            <w:t>................................................................</w:t>
                          </w:r>
                        </w:p>
                      </w:txbxContent>
                    </v:textbox>
                  </v:rect>
                  <v:rect id="Rectangle 42" o:spid="_x0000_s1065" style="position:absolute;left:46;top:6006;width:147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8"/>
                              <w:szCs w:val="18"/>
                              <w:lang w:val="en-US"/>
                            </w:rPr>
                            <w:t>C:- MATERIALES</w:t>
                          </w:r>
                        </w:p>
                      </w:txbxContent>
                    </v:textbox>
                  </v:rect>
                  <v:rect id="Rectangle 43" o:spid="_x0000_s1066" style="position:absolute;left:5270;top:5959;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UNIDAD</w:t>
                          </w:r>
                        </w:p>
                      </w:txbxContent>
                    </v:textbox>
                  </v:rect>
                  <v:rect id="Rectangle 44" o:spid="_x0000_s1067" style="position:absolute;left:6257;top:5959;width:83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CANTIDAD</w:t>
                          </w:r>
                        </w:p>
                      </w:txbxContent>
                    </v:textbox>
                  </v:rect>
                  <v:rect id="Rectangle 45" o:spid="_x0000_s1068" style="position:absolute;left:7441;top:5866;width:61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6"/>
                              <w:szCs w:val="16"/>
                              <w:lang w:val="en-US"/>
                            </w:rPr>
                            <w:t xml:space="preserve">PRECIO </w:t>
                          </w:r>
                        </w:p>
                      </w:txbxContent>
                    </v:textbox>
                  </v:rect>
                  <v:rect id="Rectangle 46" o:spid="_x0000_s1069" style="position:absolute;left:7360;top:6064;width:77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UNITARIO</w:t>
                          </w:r>
                        </w:p>
                      </w:txbxContent>
                    </v:textbox>
                  </v:rect>
                  <v:rect id="Rectangle 47" o:spid="_x0000_s1070" style="position:absolute;left:8532;top:5959;width:5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6"/>
                              <w:szCs w:val="16"/>
                              <w:lang w:val="en-US"/>
                            </w:rPr>
                            <w:t>COSTO</w:t>
                          </w:r>
                        </w:p>
                      </w:txbxContent>
                    </v:textbox>
                  </v:rect>
                  <v:rect id="Rectangle 48" o:spid="_x0000_s1071" style="position:absolute;left:5061;top:7481;width:3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w:t>
                          </w:r>
                        </w:p>
                      </w:txbxContent>
                    </v:textbox>
                  </v:rect>
                  <v:rect id="Rectangle 49" o:spid="_x0000_s1072" style="position:absolute;left:46;top:7841;width:154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3D77EC" w:rsidRDefault="003D77EC">
                          <w:r>
                            <w:rPr>
                              <w:rFonts w:ascii="Arial" w:hAnsi="Arial" w:cs="Arial"/>
                              <w:b/>
                              <w:bCs/>
                              <w:color w:val="000000"/>
                              <w:sz w:val="18"/>
                              <w:szCs w:val="18"/>
                              <w:lang w:val="en-US"/>
                            </w:rPr>
                            <w:t>D:- TRANSPORTE</w:t>
                          </w:r>
                        </w:p>
                      </w:txbxContent>
                    </v:textbox>
                  </v:rect>
                  <v:rect id="Rectangle 50" o:spid="_x0000_s1073" style="position:absolute;left:4191;top:7818;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UNIDAD</w:t>
                          </w:r>
                        </w:p>
                      </w:txbxContent>
                    </v:textbox>
                  </v:rect>
                  <v:rect id="Rectangle 51" o:spid="_x0000_s1074" style="position:absolute;left:5154;top:7818;width:87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3D77EC" w:rsidRDefault="003D77EC">
                          <w:r>
                            <w:rPr>
                              <w:rFonts w:ascii="Arial" w:hAnsi="Arial" w:cs="Arial"/>
                              <w:b/>
                              <w:bCs/>
                              <w:color w:val="000000"/>
                              <w:sz w:val="16"/>
                              <w:szCs w:val="16"/>
                              <w:lang w:val="en-US"/>
                            </w:rPr>
                            <w:t>DISTANCIA</w:t>
                          </w:r>
                        </w:p>
                      </w:txbxContent>
                    </v:textbox>
                  </v:rect>
                  <v:rect id="Rectangle 52" o:spid="_x0000_s1075" style="position:absolute;left:6234;top:7818;width:86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6"/>
                              <w:szCs w:val="16"/>
                              <w:lang w:val="en-US"/>
                            </w:rPr>
                            <w:t>COSTO/KM</w:t>
                          </w:r>
                        </w:p>
                      </w:txbxContent>
                    </v:textbox>
                  </v:rect>
                  <v:rect id="Rectangle 53" o:spid="_x0000_s1076" style="position:absolute;left:7337;top:7818;width:83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CANTIDAD</w:t>
                          </w:r>
                        </w:p>
                      </w:txbxContent>
                    </v:textbox>
                  </v:rect>
                  <v:rect id="Rectangle 54" o:spid="_x0000_s1077" style="position:absolute;left:8532;top:7818;width:5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3D77EC" w:rsidRDefault="003D77EC">
                          <w:r>
                            <w:rPr>
                              <w:rFonts w:ascii="Arial" w:hAnsi="Arial" w:cs="Arial"/>
                              <w:b/>
                              <w:bCs/>
                              <w:color w:val="000000"/>
                              <w:sz w:val="16"/>
                              <w:szCs w:val="16"/>
                              <w:lang w:val="en-US"/>
                            </w:rPr>
                            <w:t>COSTO</w:t>
                          </w:r>
                        </w:p>
                      </w:txbxContent>
                    </v:textbox>
                  </v:rect>
                  <v:rect id="Rectangle 55" o:spid="_x0000_s1078" style="position:absolute;left:5061;top:9316;width:3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w:t>
                          </w:r>
                        </w:p>
                      </w:txbxContent>
                    </v:textbox>
                  </v:rect>
                  <v:rect id="Rectangle 56" o:spid="_x0000_s1079" style="position:absolute;left:3970;top:9595;width:15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8"/>
                              <w:szCs w:val="18"/>
                              <w:lang w:val="en-US"/>
                            </w:rPr>
                            <w:t>COSTO DIRECTO</w:t>
                          </w:r>
                        </w:p>
                      </w:txbxContent>
                    </v:textbox>
                  </v:rect>
                  <v:rect id="Rectangle 57" o:spid="_x0000_s1080" style="position:absolute;left:35;top:9851;width:60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6"/>
                              <w:szCs w:val="16"/>
                              <w:lang w:val="en-US"/>
                            </w:rPr>
                            <w:t>FECHA:</w:t>
                          </w:r>
                        </w:p>
                      </w:txbxContent>
                    </v:textbox>
                  </v:rect>
                  <v:rect id="Rectangle 58" o:spid="_x0000_s1081" style="position:absolute;left:6129;top:9839;width:10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G. Generales</w:t>
                          </w:r>
                        </w:p>
                      </w:txbxContent>
                    </v:textbox>
                  </v:rect>
                  <v:rect id="Rectangle 59" o:spid="_x0000_s1082" style="position:absolute;left:7638;top:9827;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3D77EC" w:rsidRDefault="003D77EC">
                          <w:r>
                            <w:rPr>
                              <w:rFonts w:ascii="Arial" w:hAnsi="Arial" w:cs="Arial"/>
                              <w:color w:val="000000"/>
                              <w:sz w:val="18"/>
                              <w:szCs w:val="18"/>
                              <w:lang w:val="en-US"/>
                            </w:rPr>
                            <w:t>%</w:t>
                          </w:r>
                        </w:p>
                      </w:txbxContent>
                    </v:textbox>
                  </v:rect>
                  <v:rect id="Rectangle 60" o:spid="_x0000_s1083" style="position:absolute;left:6129;top:10083;width:94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 xml:space="preserve">Utilidades e </w:t>
                          </w:r>
                        </w:p>
                      </w:txbxContent>
                    </v:textbox>
                  </v:rect>
                  <v:rect id="Rectangle 61" o:spid="_x0000_s1084" style="position:absolute;left:6129;top:10304;width:9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3D77EC" w:rsidRDefault="003D77EC">
                          <w:r>
                            <w:rPr>
                              <w:rFonts w:ascii="Arial" w:hAnsi="Arial" w:cs="Arial"/>
                              <w:color w:val="000000"/>
                              <w:sz w:val="18"/>
                              <w:szCs w:val="18"/>
                              <w:lang w:val="en-US"/>
                            </w:rPr>
                            <w:t>Imprevistos</w:t>
                          </w:r>
                        </w:p>
                      </w:txbxContent>
                    </v:textbox>
                  </v:rect>
                  <v:rect id="Rectangle 62" o:spid="_x0000_s1085" style="position:absolute;left:7638;top:10188;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w:t>
                          </w:r>
                        </w:p>
                      </w:txbxContent>
                    </v:textbox>
                  </v:rect>
                  <v:rect id="Rectangle 63" o:spid="_x0000_s1086" style="position:absolute;left:35;top:10792;width:92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6"/>
                              <w:szCs w:val="16"/>
                              <w:lang w:val="en-US"/>
                            </w:rPr>
                            <w:t>OFERENTE:</w:t>
                          </w:r>
                        </w:p>
                      </w:txbxContent>
                    </v:textbox>
                  </v:rect>
                  <v:rect id="Rectangle 64" o:spid="_x0000_s1087" style="position:absolute;left:6129;top:1054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3D77EC" w:rsidRDefault="003D77EC"/>
                      </w:txbxContent>
                    </v:textbox>
                  </v:rect>
                  <v:rect id="Rectangle 65" o:spid="_x0000_s1088" style="position:absolute;left:6129;top:1076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3D77EC" w:rsidRDefault="003D77EC"/>
                      </w:txbxContent>
                    </v:textbox>
                  </v:rect>
                  <v:rect id="Rectangle 66" o:spid="_x0000_s1089" style="position:absolute;left:7638;top:1066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3D77EC" w:rsidRDefault="003D77EC"/>
                      </w:txbxContent>
                    </v:textbox>
                  </v:rect>
                  <v:rect id="Rectangle 67" o:spid="_x0000_s1090" style="position:absolute;left:3970;top:11024;width:16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8"/>
                              <w:szCs w:val="18"/>
                              <w:lang w:val="en-US"/>
                            </w:rPr>
                            <w:t>PRECIO UNITARIO</w:t>
                          </w:r>
                        </w:p>
                      </w:txbxContent>
                    </v:textbox>
                  </v:rect>
                  <v:rect id="Rectangle 68" o:spid="_x0000_s1091" style="position:absolute;left:3982;top:11291;width:33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3D77EC" w:rsidRDefault="003D77EC">
                          <w:r>
                            <w:rPr>
                              <w:rFonts w:ascii="Arial" w:hAnsi="Arial" w:cs="Arial"/>
                              <w:b/>
                              <w:bCs/>
                              <w:color w:val="000000"/>
                              <w:sz w:val="18"/>
                              <w:szCs w:val="18"/>
                              <w:lang w:val="en-US"/>
                            </w:rPr>
                            <w:t>PRECIO        UNITARIO        OFERTADO</w:t>
                          </w:r>
                        </w:p>
                      </w:txbxContent>
                    </v:textbox>
                  </v:rect>
                  <v:rect id="Rectangle 69" o:spid="_x0000_s1092" style="position:absolute;left:2496;top:7481;width:244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3D77EC" w:rsidRDefault="003D77EC">
                          <w:r>
                            <w:rPr>
                              <w:rFonts w:ascii="Arial" w:hAnsi="Arial" w:cs="Arial"/>
                              <w:color w:val="000000"/>
                              <w:sz w:val="18"/>
                              <w:szCs w:val="18"/>
                              <w:lang w:val="en-US"/>
                            </w:rPr>
                            <w:t>SUBTOTAL DE MATERIALES</w:t>
                          </w:r>
                        </w:p>
                      </w:txbxContent>
                    </v:textbox>
                  </v:rect>
                  <v:rect id="Rectangle 70" o:spid="_x0000_s1093" style="position:absolute;left:2415;top:9316;width:25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3D77EC" w:rsidRDefault="003D77EC">
                          <w:r>
                            <w:rPr>
                              <w:rFonts w:ascii="Arial" w:hAnsi="Arial" w:cs="Arial"/>
                              <w:color w:val="000000"/>
                              <w:sz w:val="18"/>
                              <w:szCs w:val="18"/>
                              <w:lang w:val="en-US"/>
                            </w:rPr>
                            <w:t>SUBTOTAL DE TRANSPORTE</w:t>
                          </w:r>
                        </w:p>
                      </w:txbxContent>
                    </v:textbox>
                  </v:rect>
                  <v:rect id="Rectangle 71" o:spid="_x0000_s1094" style="position:absolute;left:3970;top:10292;width:16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3D77EC" w:rsidRDefault="003D77EC">
                          <w:r>
                            <w:rPr>
                              <w:rFonts w:ascii="Arial" w:hAnsi="Arial" w:cs="Arial"/>
                              <w:b/>
                              <w:bCs/>
                              <w:color w:val="000000"/>
                              <w:sz w:val="18"/>
                              <w:szCs w:val="18"/>
                              <w:lang w:val="en-US"/>
                            </w:rPr>
                            <w:t>COSTO INDIRECTO</w:t>
                          </w:r>
                        </w:p>
                      </w:txbxContent>
                    </v:textbox>
                  </v:rect>
                  <v:rect id="Rectangle 72" o:spid="_x0000_s1095" style="position:absolute;left:5050;top:188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3D77EC" w:rsidRDefault="003D77EC"/>
                      </w:txbxContent>
                    </v:textbox>
                  </v:rect>
                  <v:rect id="Rectangle 73" o:spid="_x0000_s1096" style="position:absolute;left:1857;top:35;width:5895;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3D77EC" w:rsidRDefault="003D77EC">
                          <w:r w:rsidRPr="00491D33">
                            <w:rPr>
                              <w:rFonts w:ascii="Arial" w:hAnsi="Arial" w:cs="Arial"/>
                              <w:color w:val="000000"/>
                              <w:szCs w:val="24"/>
                            </w:rPr>
                            <w:t>MINISTERIO DE TRANSPORTE Y OBRAS PUBLICAS</w:t>
                          </w:r>
                        </w:p>
                      </w:txbxContent>
                    </v:textbox>
                  </v:rect>
                  <v:rect id="Rectangle 74" o:spid="_x0000_s1097" style="position:absolute;left:46;top:3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3D77EC" w:rsidRDefault="003D77EC"/>
                      </w:txbxContent>
                    </v:textbox>
                  </v:rect>
                  <v:rect id="Rectangle 75" o:spid="_x0000_s1098" style="position:absolute;left:3285;top:616;width:30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ANALISIS DE PRECIOS UNITARIOS</w:t>
                          </w:r>
                        </w:p>
                      </w:txbxContent>
                    </v:textbox>
                  </v:rect>
                  <v:rect id="Rectangle 76" o:spid="_x0000_s1099" style="position:absolute;left:3146;top:3740;width:18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3D77EC" w:rsidRDefault="003D77EC">
                          <w:r>
                            <w:rPr>
                              <w:rFonts w:ascii="Arial" w:hAnsi="Arial" w:cs="Arial"/>
                              <w:color w:val="000000"/>
                              <w:sz w:val="18"/>
                              <w:szCs w:val="18"/>
                              <w:lang w:val="en-US"/>
                            </w:rPr>
                            <w:t>SUBTOTAL EQUIPOS</w:t>
                          </w:r>
                        </w:p>
                      </w:txbxContent>
                    </v:textbox>
                  </v:rect>
                  <v:rect id="Rectangle 77" o:spid="_x0000_s1100" style="position:absolute;left:2542;top:5611;width:24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3D77EC" w:rsidRDefault="003D77EC">
                          <w:r>
                            <w:rPr>
                              <w:rFonts w:ascii="Arial" w:hAnsi="Arial" w:cs="Arial"/>
                              <w:color w:val="000000"/>
                              <w:sz w:val="18"/>
                              <w:szCs w:val="18"/>
                              <w:lang w:val="en-US"/>
                            </w:rPr>
                            <w:t>SUBTOTAL MANO DE OBRA</w:t>
                          </w:r>
                        </w:p>
                      </w:txbxContent>
                    </v:textbox>
                  </v:rect>
                  <v:line id="Line 78" o:spid="_x0000_s1101" style="position:absolute;visibility:visible;mso-wrap-style:square" from="-12,-12" to="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rect id="Rectangle 79" o:spid="_x0000_s1102" style="position:absolute;left:-12;top:-12;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line id="Line 80" o:spid="_x0000_s1103" style="position:absolute;visibility:visible;mso-wrap-style:square" from="12,12" to="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rect id="Rectangle 81" o:spid="_x0000_s1104" style="position:absolute;left:12;top:12;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line id="Line 82" o:spid="_x0000_s1105"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V8sQAAADbAAAADwAAAGRycy9kb3ducmV2LnhtbESPQWvCQBSE74L/YXlCL6KbeBBJXaVU&#10;pQVRMbX3R/Y1CWbfhuzWTf99VxA8DjPzDbNc96YRN+pcbVlBOk1AEBdW11wquHztJgsQziNrbCyT&#10;gj9ysF4NB0vMtA18plvuSxEh7DJUUHnfZlK6oiKDbmpb4uj92M6gj7Irpe4wRLhp5CxJ5tJgzXGh&#10;wpbeKyqu+a9RcBxvw3VzSL/3YRw2szrn03z/odTLqH97BeGp98/wo/2pFSxSuH+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45XyxAAAANsAAAAPAAAAAAAAAAAA&#10;AAAAAKECAABkcnMvZG93bnJldi54bWxQSwUGAAAAAAQABAD5AAAAkgMAAAAA&#10;" strokecolor="#dadcdd" strokeweight="0"/>
                  <v:rect id="Rectangle 83" o:spid="_x0000_s1106" style="position:absolute;top:-1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mfcMA&#10;AADbAAAADwAAAGRycy9kb3ducmV2LnhtbESPQWsCMRSE74L/ITyhN83qQWVrFBVaCgVBrdLjY/O6&#10;CW5elk2qu//eCILHYWa+YRar1lXiSk2wnhWMRxkI4sJry6WCn+PHcA4iRGSNlWdS0FGA1bLfW2Cu&#10;/Y33dD3EUiQIhxwVmBjrXMpQGHIYRr4mTt6fbxzGJJtS6gZvCe4qOcmyqXRoOS0YrGlrqLgc/p2C&#10;7+5sT1M9xtPvedeZ2efGumyv1NugXb+DiNTGV/jZ/tIK5hN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mfcMAAADbAAAADwAAAAAAAAAAAAAAAACYAgAAZHJzL2Rv&#10;d25yZXYueG1sUEsFBgAAAAAEAAQA9QAAAIgDAAAAAA==&#10;" fillcolor="#dadcdd" stroked="f"/>
                  <v:line id="Line 84" o:spid="_x0000_s1107" style="position:absolute;flip:y;visibility:visible;mso-wrap-style:square" from="9333,0" to="9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2uHsQAAADbAAAADwAAAGRycy9kb3ducmV2LnhtbESPQWvCQBSE7wX/w/IKvUjdqCASXaVo&#10;SwuiYqr3R/aZBLNvQ3brxn/vCkKPw8x8w8yXnanFlVpXWVYwHCQgiHOrKy4UHH+/3qcgnEfWWFsm&#10;BTdysFz0XuaYahv4QNfMFyJC2KWooPS+SaV0eUkG3cA2xNE729agj7ItpG4xRLip5ShJJtJgxXGh&#10;xIZWJeWX7M8o2PU/w2W9HZ42oR/Woyrj/WTzrdTba/cxA+Gp8//hZ/tHK5iO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a4exAAAANsAAAAPAAAAAAAAAAAA&#10;AAAAAKECAABkcnMvZG93bnJldi54bWxQSwUGAAAAAAQABAD5AAAAkgMAAAAA&#10;" strokecolor="#dadcdd" strokeweight="0"/>
                  <v:rect id="Rectangle 85" o:spid="_x0000_s1108" style="position:absolute;left:9333;top:-1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bksMA&#10;AADbAAAADwAAAGRycy9kb3ducmV2LnhtbESP3WoCMRSE7wu+QzhC72rWI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6bksMAAADbAAAADwAAAAAAAAAAAAAAAACYAgAAZHJzL2Rv&#10;d25yZXYueG1sUEsFBgAAAAAEAAQA9QAAAIgDAAAAAA==&#10;" fillcolor="#dadcdd" stroked="f"/>
                  <v:line id="Line 86" o:spid="_x0000_s1109" style="position:absolute;flip:y;visibility:visible;mso-wrap-style:square" from="1080,0" to="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iT8cQAAADbAAAADwAAAGRycy9kb3ducmV2LnhtbESPQWvCQBSE7wX/w/IKvUjdKCgSXaVo&#10;SwuiYqr3R/aZBLNvQ3brxn/vCkKPw8x8w8yXnanFlVpXWVYwHCQgiHOrKy4UHH+/3qcgnEfWWFsm&#10;BTdysFz0XuaYahv4QNfMFyJC2KWooPS+SaV0eUkG3cA2xNE729agj7ItpG4xRLip5ShJJtJgxXGh&#10;xIZWJeWX7M8o2PU/w2W9HZ42oR/Woyrj/WTzrdTba/cxA+Gp8//hZ/tHK5iO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JPxxAAAANsAAAAPAAAAAAAAAAAA&#10;AAAAAKECAABkcnMvZG93bnJldi54bWxQSwUGAAAAAAQABAD5AAAAkgMAAAAA&#10;" strokecolor="#dadcdd" strokeweight="0"/>
                  <v:rect id="Rectangle 87" o:spid="_x0000_s1110" style="position:absolute;left:1080;top:-12;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gfsMA&#10;AADbAAAADwAAAGRycy9kb3ducmV2LnhtbESPQWsCMRSE7wX/Q3hCbzVrD1tZjaKCRSgI2ioeH5vn&#10;Jrh5WTZRd/+9KRR6HGbmG2a26Fwt7tQG61nBeJSBIC69tlwp+PnevE1AhIissfZMCnoKsJgPXmZY&#10;aP/gPd0PsRIJwqFABSbGppAylIYchpFviJN38a3DmGRbSd3iI8FdLd+zLJcOLacFgw2tDZXXw80p&#10;+OpP9pjrMR7Pp11vPj5X1mV7pV6H3XIKIlIX/8N/7a1WMMnh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gfsMAAADbAAAADwAAAAAAAAAAAAAAAACYAgAAZHJzL2Rv&#10;d25yZXYueG1sUEsFBgAAAAAEAAQA9QAAAIgDAAAAAA==&#10;" fillcolor="#dadcdd" stroked="f"/>
                  <v:line id="Line 88" o:spid="_x0000_s1111" style="position:absolute;flip:y;visibility:visible;mso-wrap-style:square" from="2159,0" to="2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HcQAAADbAAAADwAAAGRycy9kb3ducmV2LnhtbESPQWvCQBSE70L/w/IKvUjd6EElukqp&#10;SguipaneH9lnEsy+DdmtG/+9Kwgeh5n5hpkvO1OLC7WusqxgOEhAEOdWV1woOPxt3qcgnEfWWFsm&#10;BVdysFy89OaYahv4ly6ZL0SEsEtRQel9k0rp8pIMuoFtiKN3sq1BH2VbSN1iiHBTy1GSjKXBiuNC&#10;iQ19lpSfs3+jYN9fh/NqNzxuQz+sRlXGP+Ptl1Jvr93HDISnzj/Dj/a3VjCdwP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qgdxAAAANsAAAAPAAAAAAAAAAAA&#10;AAAAAKECAABkcnMvZG93bnJldi54bWxQSwUGAAAAAAQABAD5AAAAkgMAAAAA&#10;" strokecolor="#dadcdd" strokeweight="0"/>
                  <v:rect id="Rectangle 89" o:spid="_x0000_s1112" style="position:absolute;left:2159;top:-1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Rl78A&#10;AADbAAAADwAAAGRycy9kb3ducmV2LnhtbERPy4rCMBTdC/5DuII7TZ2FI9UoKswgDAz4xOWluTbB&#10;5qY0GW3/frIQXB7Oe7FqXSUe1ATrWcFknIEgLry2XCo4Hb9GMxAhImusPJOCjgKslv3eAnPtn7yn&#10;xyGWIoVwyFGBibHOpQyFIYdh7GvixN184zAm2JRSN/hM4a6SH1k2lQ4tpwaDNW0NFffDn1Pw013s&#10;eaoneL5efjvz+b2xLtsrNRy06zmISG18i1/unVYwS2PTl/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05GXvwAAANsAAAAPAAAAAAAAAAAAAAAAAJgCAABkcnMvZG93bnJl&#10;di54bWxQSwUGAAAAAAQABAD1AAAAhAMAAAAA&#10;" fillcolor="#dadcdd" stroked="f"/>
                  <v:line id="Line 90" o:spid="_x0000_s1113" style="position:absolute;flip:y;visibility:visible;mso-wrap-style:square" from="2856,0" to="2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WZ9MQAAADbAAAADwAAAGRycy9kb3ducmV2LnhtbESPQWvCQBSE70L/w/IKvYhu9CA2uorU&#10;FgtSi1Hvj+wzCWbfhuzqpv/eFQoeh5n5hpkvO1OLG7WusqxgNExAEOdWV1woOB6+BlMQziNrrC2T&#10;gj9ysFy89OaYaht4T7fMFyJC2KWooPS+SaV0eUkG3dA2xNE729agj7ItpG4xRLip5ThJJtJgxXGh&#10;xIY+Ssov2dUo2PU/w2X9MzptQz+sx1XGv5PtRqm31241A+Gp88/wf/tbK5i+w+N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Zn0xAAAANsAAAAPAAAAAAAAAAAA&#10;AAAAAKECAABkcnMvZG93bnJldi54bWxQSwUGAAAAAAQABAD5AAAAkgMAAAAA&#10;" strokecolor="#dadcdd" strokeweight="0"/>
                  <v:rect id="Rectangle 91" o:spid="_x0000_s1114" style="position:absolute;left:2856;top:-12;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LTMEA&#10;AADbAAAADwAAAGRycy9kb3ducmV2LnhtbERPz2vCMBS+C/sfwhvspqke1FWjbMKGIAysUzw+mmcT&#10;bF5Kk2n735vDwOPH93u57lwtbtQG61nBeJSBIC69tlwp+D18DecgQkTWWHsmBT0FWK9eBkvMtb/z&#10;nm5FrEQK4ZCjAhNjk0sZSkMOw8g3xIm7+NZhTLCtpG7xnsJdLSdZNpUOLacGgw1tDJXX4s8p2PUn&#10;e5zqMR7Pp5/ezL4/rcv2Sr29dh8LEJG6+BT/u7dawXtan76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8C0zBAAAA2wAAAA8AAAAAAAAAAAAAAAAAmAIAAGRycy9kb3du&#10;cmV2LnhtbFBLBQYAAAAABAAEAPUAAACGAwAAAAA=&#10;" fillcolor="#dadcdd" stroked="f"/>
                  <v:line id="Line 92" o:spid="_x0000_s1115" style="position:absolute;flip:y;visibility:visible;mso-wrap-style:square" from="3935,0" to="3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DL8QAAADbAAAADwAAAGRycy9kb3ducmV2LnhtbESPQWvCQBSE70L/w/KEXkQ38SBtdBWp&#10;LS2ISqPeH9lnEsy+Ddmtm/77rlDwOMzMN8xi1ZtG3KhztWUF6SQBQVxYXXOp4HT8GL+AcB5ZY2OZ&#10;FPySg9XyabDATNvA33TLfSkihF2GCirv20xKV1Rk0E1sSxy9i+0M+ii7UuoOQ4SbRk6TZCYN1hwX&#10;KmzpraLimv8YBfvRe7hudul5G0ZhM61zPsy2n0o9D/v1HISn3j/C/+0vreA1hfu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gMvxAAAANsAAAAPAAAAAAAAAAAA&#10;AAAAAKECAABkcnMvZG93bnJldi54bWxQSwUGAAAAAAQABAD5AAAAkgMAAAAA&#10;" strokecolor="#dadcdd" strokeweight="0"/>
                  <v:rect id="Rectangle 93" o:spid="_x0000_s1116" style="position:absolute;left:3935;top:-1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woMMA&#10;AADbAAAADwAAAGRycy9kb3ducmV2LnhtbESPQWsCMRSE7wX/Q3hCbzWrB7WrUapgKRQEbZUeH5vn&#10;JnTzsmyi7v57Iwgeh5n5hpkvW1eJCzXBelYwHGQgiAuvLZcKfn82b1MQISJrrDyTgo4CLBe9lznm&#10;2l95R5d9LEWCcMhRgYmxzqUMhSGHYeBr4uSdfOMwJtmUUjd4TXBXyVGWjaVDy2nBYE1rQ8X//uwU&#10;fHdHexjrIR7+jtvOTD5X1mU7pV777ccMRKQ2PsOP9pdW8D6C+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IwoMMAAADbAAAADwAAAAAAAAAAAAAAAACYAgAAZHJzL2Rv&#10;d25yZXYueG1sUEsFBgAAAAAEAAQA9QAAAIgDAAAAAA==&#10;" fillcolor="#dadcdd" stroked="f"/>
                  <v:line id="Line 94" o:spid="_x0000_s1117" style="position:absolute;flip:y;visibility:visible;mso-wrap-style:square" from="5015,0" to="5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4w8UAAADbAAAADwAAAGRycy9kb3ducmV2LnhtbESPQWvCQBSE74X+h+UJvYhuVJAaXaWo&#10;pQWxYtT7I/tMgtm3Ibt147/vFgo9DjPzDbNYdaYWd2pdZVnBaJiAIM6trrhQcD69D15BOI+ssbZM&#10;Ch7kYLV8flpgqm3gI90zX4gIYZeigtL7JpXS5SUZdEPbEEfvaluDPsq2kLrFEOGmluMkmUqDFceF&#10;Ehtal5Tfsm+j4Ku/DbfNfnTZhX7YjKuMD9Pdh1Ivve5tDsJT5//Df+1PrWA2gd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Q4w8UAAADbAAAADwAAAAAAAAAA&#10;AAAAAAChAgAAZHJzL2Rvd25yZXYueG1sUEsFBgAAAAAEAAQA+QAAAJMDAAAAAA==&#10;" strokecolor="#dadcdd" strokeweight="0"/>
                  <v:rect id="Rectangle 95" o:spid="_x0000_s1118" style="position:absolute;left:5015;top:-12;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NT8QA&#10;AADbAAAADwAAAGRycy9kb3ducmV2LnhtbESPQWsCMRSE7wX/Q3hCbzVrE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DU/EAAAA2wAAAA8AAAAAAAAAAAAAAAAAmAIAAGRycy9k&#10;b3ducmV2LnhtbFBLBQYAAAAABAAEAPUAAACJAwAAAAA=&#10;" fillcolor="#dadcdd" stroked="f"/>
                  <v:line id="Line 96" o:spid="_x0000_s1119" style="position:absolute;flip:y;visibility:visible;mso-wrap-style:square" from="6094,0" to="6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EFLMUAAADbAAAADwAAAGRycy9kb3ducmV2LnhtbESPQWvCQBSE74X+h+UJvYhuFJQaXaWo&#10;pQWxYtT7I/tMgtm3Ibt147/vFgo9DjPzDbNYdaYWd2pdZVnBaJiAIM6trrhQcD69D15BOI+ssbZM&#10;Ch7kYLV8flpgqm3gI90zX4gIYZeigtL7JpXS5SUZdEPbEEfvaluDPsq2kLrFEOGmluMkmUqDFceF&#10;Ehtal5Tfsm+j4Ku/DbfNfnTZhX7YjKuMD9Pdh1Ivve5tDsJT5//Df+1PrWA2gd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EFLMUAAADbAAAADwAAAAAAAAAA&#10;AAAAAAChAgAAZHJzL2Rvd25yZXYueG1sUEsFBgAAAAAEAAQA+QAAAJMDAAAAAA==&#10;" strokecolor="#dadcdd" strokeweight="0"/>
                  <v:rect id="Rectangle 97" o:spid="_x0000_s1120" style="position:absolute;left:6094;top:-1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2o8QA&#10;AADbAAAADwAAAGRycy9kb3ducmV2LnhtbESPQWsCMRSE7wX/Q3iCt5q1h21djaIFpVAoaFU8PjbP&#10;TXDzsmyi7v77plDocZiZb5j5snO1uFMbrGcFk3EGgrj02nKl4PC9eX4DESKyxtozKegpwHIxeJpj&#10;of2Dd3Tfx0okCIcCFZgYm0LKUBpyGMa+IU7exbcOY5JtJXWLjwR3tXzJslw6tJwWDDb0bqi87m9O&#10;wWd/ssdcT/B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NqPEAAAA2wAAAA8AAAAAAAAAAAAAAAAAmAIAAGRycy9k&#10;b3ducmV2LnhtbFBLBQYAAAAABAAEAPUAAACJAwAAAAA=&#10;" fillcolor="#dadcdd" stroked="f"/>
                  <v:line id="Line 98" o:spid="_x0000_s1121" style="position:absolute;flip:y;visibility:visible;mso-wrap-style:square" from="7174,0" to="7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wMYAAADbAAAADwAAAGRycy9kb3ducmV2LnhtbESPT2vCQBTE74V+h+UJvYjZ6MHW1FWK&#10;f7AgVkzb+yP7TILZtyG7ddNv7wqFHoeZ+Q0zX/amEVfqXG1ZwThJQRAXVtdcKvj63I5eQDiPrLGx&#10;TAp+ycFy8fgwx0zbwCe65r4UEcIuQwWV920mpSsqMugS2xJH72w7gz7KrpS6wxDhppGTNJ1KgzXH&#10;hQpbWlVUXPIfo+BjuAmX9WH8vQ/DsJ7UOR+n+51ST4P+7RWEp97/h//a71rB7BnuX+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PsDGAAAA2wAAAA8AAAAAAAAA&#10;AAAAAAAAoQIAAGRycy9kb3ducmV2LnhtbFBLBQYAAAAABAAEAPkAAACUAwAAAAA=&#10;" strokecolor="#dadcdd" strokeweight="0"/>
                  <v:rect id="Rectangle 99" o:spid="_x0000_s1122" style="position:absolute;left:7174;top:-1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HSsEA&#10;AADbAAAADwAAAGRycy9kb3ducmV2LnhtbERPz2vCMBS+C/sfwhvspqke1FWjbMKGIAysUzw+mmcT&#10;bF5Kk2n735vDwOPH93u57lwtbtQG61nBeJSBIC69tlwp+D18DecgQkTWWHsmBT0FWK9eBkvMtb/z&#10;nm5FrEQK4ZCjAhNjk0sZSkMOw8g3xIm7+NZhTLCtpG7xnsJdLSdZNpUOLacGgw1tDJXX4s8p2PUn&#10;e5zqMR7Pp5/ezL4/rcv2Sr29dh8LEJG6+BT/u7dawXsam76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B0rBAAAA2wAAAA8AAAAAAAAAAAAAAAAAmAIAAGRycy9kb3du&#10;cmV2LnhtbFBLBQYAAAAABAAEAPUAAACGAwAAAAA=&#10;" fillcolor="#dadcdd" stroked="f"/>
                  <v:line id="Line 100" o:spid="_x0000_s1123" style="position:absolute;flip:y;visibility:visible;mso-wrap-style:square" from="8254,0" to="8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wPKcQAAADbAAAADwAAAGRycy9kb3ducmV2LnhtbESPQWvCQBSE70L/w/IKvUjd6EE0ukqp&#10;SguipaneH9lnEsy+DdmtG/+9Kwgeh5n5hpkvO1OLC7WusqxgOEhAEOdWV1woOPxt3icgnEfWWFsm&#10;BVdysFy89OaYahv4ly6ZL0SEsEtRQel9k0rp8pIMuoFtiKN3sq1BH2VbSN1iiHBTy1GSjKXBiuNC&#10;iQ19lpSfs3+jYN9fh/NqNzxuQz+sRlXGP+Ptl1Jvr93HDISnzj/Dj/a3VjCdwv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A8pxAAAANsAAAAPAAAAAAAAAAAA&#10;AAAAAKECAABkcnMvZG93bnJldi54bWxQSwUGAAAAAAQABAD5AAAAkgMAAAAA&#10;" strokecolor="#dadcdd" strokeweight="0"/>
                  <v:rect id="Rectangle 101" o:spid="_x0000_s1124" style="position:absolute;left:8254;top:-12;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4bcUA&#10;AADcAAAADwAAAGRycy9kb3ducmV2LnhtbESPQUsDMRCF70L/Q5hCbzaphypr06KCIhSEVls8Dpvp&#10;JnQzWTax3f33zkHwNsN78943q80QW3WhPofEFhZzA4q4Ti5wY+Hr8/X2AVQuyA7bxGRhpAyb9eRm&#10;hZVLV97RZV8aJSGcK7TgS+kqrXPtKWKep45YtFPqIxZZ+0a7Hq8SHlt9Z8xSRwwsDR47evFUn/c/&#10;0cJ2PIbD0i3w8H38GP3923OIZmftbDo8PYIqNJR/89/1uxN8I/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PhtxQAAANwAAAAPAAAAAAAAAAAAAAAAAJgCAABkcnMv&#10;ZG93bnJldi54bWxQSwUGAAAAAAQABAD1AAAAigMAAAAA&#10;" fillcolor="#dadcdd" stroked="f"/>
                  <v:line id="Line 102" o:spid="_x0000_s1125" style="position:absolute;visibility:visible;mso-wrap-style:square" from="-12,-12" to="-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rect id="Rectangle 103" o:spid="_x0000_s1126" style="position:absolute;left:-12;top:-12;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line id="Line 104" o:spid="_x0000_s1127" style="position:absolute;visibility:visible;mso-wrap-style:square" from="12,12" to="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rect id="Rectangle 105" o:spid="_x0000_s1128" style="position:absolute;left:12;top:12;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line id="Line 106" o:spid="_x0000_s1129" style="position:absolute;visibility:visible;mso-wrap-style:square" from="12,2091" to="12,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rect id="Rectangle 107" o:spid="_x0000_s1130" style="position:absolute;left:12;top:209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line id="Line 108" o:spid="_x0000_s1131" style="position:absolute;visibility:visible;mso-wrap-style:square" from="12,2091" to="23,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rect id="Rectangle 109" o:spid="_x0000_s1132" style="position:absolute;left:12;top:209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line id="Line 110" o:spid="_x0000_s1133" style="position:absolute;visibility:visible;mso-wrap-style:square" from="12,2114" to="23,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rect id="Rectangle 111" o:spid="_x0000_s1134" style="position:absolute;left:12;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112" o:spid="_x0000_s1135" style="position:absolute;visibility:visible;mso-wrap-style:square" from="3924,2114" to="3935,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rect id="Rectangle 113" o:spid="_x0000_s1136" style="position:absolute;left:3924;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line id="Line 114" o:spid="_x0000_s1137" style="position:absolute;visibility:visible;mso-wrap-style:square" from="23,2091" to="3924,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rect id="Rectangle 115" o:spid="_x0000_s1138" style="position:absolute;left:23;top:2091;width:390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line id="Line 116" o:spid="_x0000_s1139" style="position:absolute;visibility:visible;mso-wrap-style:square" from="23,2114" to="3924,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rect id="Rectangle 117" o:spid="_x0000_s1140" style="position:absolute;left:23;top:2114;width:390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line id="Line 118" o:spid="_x0000_s1141" style="position:absolute;visibility:visible;mso-wrap-style:square" from="3924,2091" to="3959,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rect id="Rectangle 119" o:spid="_x0000_s1142" style="position:absolute;left:3924;top:209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line id="Line 120" o:spid="_x0000_s1143" style="position:absolute;visibility:visible;mso-wrap-style:square" from="3947,2114" to="3959,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wMIAAADcAAAADwAAAGRycy9kb3ducmV2LnhtbERPTWvCQBC9F/wPywi9NZsUamN0FZGK&#10;9daqAY9DdkwWs7Mhu2r6791Cobd5vM+ZLwfbihv13jhWkCUpCOLKacO1guNh85KD8AFZY+uYFPyQ&#10;h+Vi9DTHQrs7f9NtH2oRQ9gXqKAJoSuk9FVDFn3iOuLInV1vMUTY11L3eI/htpWvaTqRFg3HhgY7&#10;WjdUXfZXq8B8TbZvu/dyWsqPbchO+SU39qjU83hYzUAEGsK/+M/9qeP8bAq/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wMIAAADcAAAADwAAAAAAAAAAAAAA&#10;AAChAgAAZHJzL2Rvd25yZXYueG1sUEsFBgAAAAAEAAQA+QAAAJADAAAAAA==&#10;" strokeweight="0"/>
                  <v:rect id="Rectangle 121" o:spid="_x0000_s1144" style="position:absolute;left:3947;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line id="Line 122" o:spid="_x0000_s1145" style="position:absolute;visibility:visible;mso-wrap-style:square" from="5003,2114" to="5015,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rect id="Rectangle 123" o:spid="_x0000_s1146" style="position:absolute;left:5003;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line id="Line 124" o:spid="_x0000_s1147" style="position:absolute;visibility:visible;mso-wrap-style:square" from="3959,2091" to="5003,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rect id="Rectangle 125" o:spid="_x0000_s1148" style="position:absolute;left:3959;top:2091;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line id="Line 126" o:spid="_x0000_s1149" style="position:absolute;visibility:visible;mso-wrap-style:square" from="3959,2114" to="5003,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rect id="Rectangle 127" o:spid="_x0000_s1150" style="position:absolute;left:3959;top:2114;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line id="Line 128" o:spid="_x0000_s1151" style="position:absolute;visibility:visible;mso-wrap-style:square" from="5003,2091" to="5038,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rect id="Rectangle 129" o:spid="_x0000_s1152" style="position:absolute;left:5003;top:209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line id="Line 130" o:spid="_x0000_s1153" style="position:absolute;visibility:visible;mso-wrap-style:square" from="5026,2114" to="5038,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LfcMAAADcAAAADwAAAGRycy9kb3ducmV2LnhtbERPTWvCQBC9F/wPyxR6qxuF2iR1FREl&#10;7a1GhR6H7DRZzM6G7GrSf98tFLzN433Ocj3aVtyo98axgtk0AUFcOW24VnA67p9TED4ga2wdk4If&#10;8rBeTR6WmGs38IFuZahFDGGfo4ImhC6X0lcNWfRT1xFH7tv1FkOEfS11j0MMt62cJ8lCWjQcGxrs&#10;aNtQdSmvVoH5XBQvH6/n7Cx3RZh9pZfU2JNST4/j5g1EoDHcxf/udx3n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i33DAAAA3AAAAA8AAAAAAAAAAAAA&#10;AAAAoQIAAGRycy9kb3ducmV2LnhtbFBLBQYAAAAABAAEAPkAAACRAwAAAAA=&#10;" strokeweight="0"/>
                  <v:rect id="Rectangle 131" o:spid="_x0000_s1154" style="position:absolute;left:5026;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line id="Line 132" o:spid="_x0000_s1155" style="position:absolute;visibility:visible;mso-wrap-style:square" from="6083,2114" to="6094,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YRpsIAAADcAAAADwAAAGRycy9kb3ducmV2LnhtbERPTWvCQBC9C/0PyxR6001aam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YRpsIAAADcAAAADwAAAAAAAAAAAAAA&#10;AAChAgAAZHJzL2Rvd25yZXYueG1sUEsFBgAAAAAEAAQA+QAAAJADAAAAAA==&#10;" strokeweight="0"/>
                  <v:rect id="Rectangle 133" o:spid="_x0000_s1156" style="position:absolute;left:6083;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line id="Line 134" o:spid="_x0000_s1157" style="position:absolute;visibility:visible;mso-wrap-style:square" from="5038,2091" to="6083,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rect id="Rectangle 135" o:spid="_x0000_s1158" style="position:absolute;left:5038;top:209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line id="Line 136" o:spid="_x0000_s1159" style="position:absolute;visibility:visible;mso-wrap-style:square" from="5038,2114" to="6083,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rect id="Rectangle 137" o:spid="_x0000_s1160" style="position:absolute;left:5038;top:2114;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Line 138" o:spid="_x0000_s1161" style="position:absolute;visibility:visible;mso-wrap-style:square" from="6083,2091" to="6118,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rect id="Rectangle 139" o:spid="_x0000_s1162" style="position:absolute;left:6083;top:209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140" o:spid="_x0000_s1163" style="position:absolute;visibility:visible;mso-wrap-style:square" from="6106,2114" to="6118,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oMMAAADcAAAADwAAAGRycy9kb3ducmV2LnhtbERPTWvCQBC9C/0PyxR6qxtbtD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aDDAAAA3AAAAA8AAAAAAAAAAAAA&#10;AAAAoQIAAGRycy9kb3ducmV2LnhtbFBLBQYAAAAABAAEAPkAAACRAwAAAAA=&#10;" strokeweight="0"/>
                  <v:rect id="Rectangle 141" o:spid="_x0000_s1164" style="position:absolute;left:6106;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line id="Line 142" o:spid="_x0000_s1165" style="position:absolute;visibility:visible;mso-wrap-style:square" from="7162,2114" to="7174,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rect id="Rectangle 143" o:spid="_x0000_s1166" style="position:absolute;left:7162;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144" o:spid="_x0000_s1167" style="position:absolute;visibility:visible;mso-wrap-style:square" from="6118,2091" to="716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rect id="Rectangle 145" o:spid="_x0000_s1168" style="position:absolute;left:6118;top:2091;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146" o:spid="_x0000_s1169" style="position:absolute;visibility:visible;mso-wrap-style:square" from="6118,2114" to="716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rect id="Rectangle 147" o:spid="_x0000_s1170" style="position:absolute;left:6118;top:2114;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line id="Line 148" o:spid="_x0000_s1171" style="position:absolute;visibility:visible;mso-wrap-style:square" from="7162,2091" to="7197,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rect id="Rectangle 149" o:spid="_x0000_s1172" style="position:absolute;left:7162;top:209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line id="Line 150" o:spid="_x0000_s1173" style="position:absolute;visibility:visible;mso-wrap-style:square" from="7186,2114" to="719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u3cMAAADcAAAADwAAAGRycy9kb3ducmV2LnhtbERPTWvCQBC9C/0PyxR6qxtLtT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t3DAAAA3AAAAA8AAAAAAAAAAAAA&#10;AAAAoQIAAGRycy9kb3ducmV2LnhtbFBLBQYAAAAABAAEAPkAAACRAwAAAAA=&#10;" strokeweight="0"/>
                  <v:rect id="Rectangle 151" o:spid="_x0000_s1174" style="position:absolute;left:7186;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line id="Line 152" o:spid="_x0000_s1175" style="position:absolute;visibility:visible;mso-wrap-style:square" from="8242,2114" to="8254,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0BsEAAADcAAAADwAAAGRycy9kb3ducmV2LnhtbERPS4vCMBC+L/gfwix4W9MKau0aRWTF&#10;9eYT9jg0s22wmZQmq91/bwTB23x8z5ktOluLK7XeOFaQDhIQxIXThksFp+P6IwPhA7LG2jEp+CcP&#10;i3nvbYa5djfe0/UQShFD2OeooAqhyaX0RUUW/cA1xJH7da3FEGFbSt3iLYbbWg6TZCwtGo4NFTa0&#10;qqi4HP6sArMbb0bbyXl6ll+bkP5kl8zYk1L99275CSJQF17ip/tbx/mjF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fQGwQAAANwAAAAPAAAAAAAAAAAAAAAA&#10;AKECAABkcnMvZG93bnJldi54bWxQSwUGAAAAAAQABAD5AAAAjwMAAAAA&#10;" strokeweight="0"/>
                  <v:rect id="Rectangle 153" o:spid="_x0000_s1176" style="position:absolute;left:8242;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line id="Line 154" o:spid="_x0000_s1177" style="position:absolute;visibility:visible;mso-wrap-style:square" from="7197,2091" to="824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P6sIAAADcAAAADwAAAGRycy9kb3ducmV2LnhtbERPS4vCMBC+L/gfwgh709QVtVajyOKi&#10;e/MJHodmbIPNpDRZ7f57syDsbT6+58yXra3EnRpvHCsY9BMQxLnThgsFp+NXLwXhA7LGyjEp+CUP&#10;y0XnbY6Zdg/e0/0QChFD2GeooAyhzqT0eUkWfd/VxJG7usZiiLAppG7wEcNtJT+SZCwtGo4NJdb0&#10;WVJ+O/xYBWY33oy+J+fpWa43YXBJb6mxJ6Xeu+1qBiJQG/7FL/dWx/mjI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fP6sIAAADcAAAADwAAAAAAAAAAAAAA&#10;AAChAgAAZHJzL2Rvd25yZXYueG1sUEsFBgAAAAAEAAQA+QAAAJADAAAAAA==&#10;" strokeweight="0"/>
                  <v:rect id="Rectangle 155" o:spid="_x0000_s1178" style="position:absolute;left:7197;top:209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156" o:spid="_x0000_s1179" style="position:absolute;visibility:visible;mso-wrap-style:square" from="7197,2114" to="824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yBcMAAADcAAAADwAAAGRycy9kb3ducmV2LnhtbERPS2vCQBC+F/wPywje6kYhNkY3IlKx&#10;vbU+wOOQHZMl2dmQ3Wr677uFQm/z8T1nvRlsK+7Ue+NYwWyagCAunTZcKTif9s8ZCB+QNbaOScE3&#10;edgUo6c15to9+JPux1CJGMI+RwV1CF0upS9rsuinriOO3M31FkOEfSV1j48Ybls5T5KFtGg4NtTY&#10;0a6msjl+WQXmY3FI318uy4t8PYTZNWsyY89KTcb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8gXDAAAA3AAAAA8AAAAAAAAAAAAA&#10;AAAAoQIAAGRycy9kb3ducmV2LnhtbFBLBQYAAAAABAAEAPkAAACRAwAAAAA=&#10;" strokeweight="0"/>
                  <v:rect id="Rectangle 157" o:spid="_x0000_s1180" style="position:absolute;left:7197;top:2114;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158" o:spid="_x0000_s1181" style="position:absolute;visibility:visible;mso-wrap-style:square" from="8242,2091" to="8277,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J6cEAAADcAAAADwAAAGRycy9kb3ducmV2LnhtbERPS4vCMBC+L/gfwgje1tQFtVajiKzo&#10;3tYXeByasQ02k9JErf/eLCx4m4/vObNFaytxp8YbxwoG/QQEce604ULB8bD+TEH4gKyxckwKnuRh&#10;Me98zDDT7sE7uu9DIWII+wwVlCHUmZQ+L8mi77uaOHIX11gMETaF1A0+Yrit5FeSjKRFw7GhxJpW&#10;JeXX/c0qML+jzfBnfJqc5PcmDM7pNTX2qFSv2y6nIAK14S3+d291nD8cw9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MnpwQAAANwAAAAPAAAAAAAAAAAAAAAA&#10;AKECAABkcnMvZG93bnJldi54bWxQSwUGAAAAAAQABAD5AAAAjwMAAAAA&#10;" strokeweight="0"/>
                  <v:rect id="Rectangle 159" o:spid="_x0000_s1182" style="position:absolute;left:8242;top:209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160" o:spid="_x0000_s1183" style="position:absolute;visibility:visible;mso-wrap-style:square" from="8265,2114" to="827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rect id="Rectangle 161" o:spid="_x0000_s1184" style="position:absolute;left:8265;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162" o:spid="_x0000_s1185" style="position:absolute;visibility:visible;mso-wrap-style:square" from="9322,12" to="93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rect id="Rectangle 163" o:spid="_x0000_s1186" style="position:absolute;left:9322;top:12;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164" o:spid="_x0000_s1187" style="position:absolute;visibility:visible;mso-wrap-style:square" from="9345,0" to="9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rect id="Rectangle 165" o:spid="_x0000_s1188" style="position:absolute;left:9345;top:-12;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166" o:spid="_x0000_s1189" style="position:absolute;visibility:visible;mso-wrap-style:square" from="9322,2091" to="9322,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rect id="Rectangle 167" o:spid="_x0000_s1190" style="position:absolute;left:9322;top:209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168" o:spid="_x0000_s1191" style="position:absolute;visibility:visible;mso-wrap-style:square" from="-12,23" to="-1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169" o:spid="_x0000_s1192" style="position:absolute;left:-12;top:23;width:12;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line id="Line 170" o:spid="_x0000_s1193" style="position:absolute;visibility:visible;mso-wrap-style:square" from="12,23" to="1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rect id="Rectangle 171" o:spid="_x0000_s1194" style="position:absolute;left:12;top:23;width:11;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172" o:spid="_x0000_s1195" style="position:absolute;visibility:visible;mso-wrap-style:square" from="-12,2091" to="-12,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rect id="Rectangle 173" o:spid="_x0000_s1196" style="position:absolute;left:-12;top:2091;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line id="Line 174" o:spid="_x0000_s1197" style="position:absolute;visibility:visible;mso-wrap-style:square" from="12,2114" to="12,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rect id="Rectangle 175" o:spid="_x0000_s1198" style="position:absolute;left:12;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line id="Line 176" o:spid="_x0000_s1199" style="position:absolute;visibility:visible;mso-wrap-style:square" from="12,2509" to="12,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rect id="Rectangle 177" o:spid="_x0000_s1200" style="position:absolute;left:12;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178" o:spid="_x0000_s1201" style="position:absolute;visibility:visible;mso-wrap-style:square" from="12,2509" to="2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rect id="Rectangle 179" o:spid="_x0000_s1202" style="position:absolute;left:12;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line id="Line 180" o:spid="_x0000_s1203" style="position:absolute;visibility:visible;mso-wrap-style:square" from="12,2532" to="23,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rect id="Rectangle 181" o:spid="_x0000_s1204" style="position:absolute;left:12;top:2532;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182" o:spid="_x0000_s1205" style="position:absolute;visibility:visible;mso-wrap-style:square" from="3924,2509" to="393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rect id="Rectangle 183" o:spid="_x0000_s1206" style="position:absolute;left:3924;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184" o:spid="_x0000_s1207" style="position:absolute;visibility:visible;mso-wrap-style:square" from="3924,2114" to="3924,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rect id="Rectangle 185" o:spid="_x0000_s1208" style="position:absolute;left:3924;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line id="Line 186" o:spid="_x0000_s1209" style="position:absolute;visibility:visible;mso-wrap-style:square" from="3947,2114" to="3947,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187" o:spid="_x0000_s1210" style="position:absolute;left:3947;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line id="Line 188" o:spid="_x0000_s1211" style="position:absolute;visibility:visible;mso-wrap-style:square" from="23,2509" to="392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rect id="Rectangle 189" o:spid="_x0000_s1212" style="position:absolute;left:23;top:2509;width:390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190" o:spid="_x0000_s1213" style="position:absolute;visibility:visible;mso-wrap-style:square" from="23,2532" to="3924,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rect id="Rectangle 191" o:spid="_x0000_s1214" style="position:absolute;left:23;top:2532;width:390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line id="Line 192" o:spid="_x0000_s1215" style="position:absolute;visibility:visible;mso-wrap-style:square" from="3947,2509" to="395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193" o:spid="_x0000_s1216" style="position:absolute;left:3947;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line id="Line 194" o:spid="_x0000_s1217" style="position:absolute;visibility:visible;mso-wrap-style:square" from="3924,2532" to="3959,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rect id="Rectangle 195" o:spid="_x0000_s1218" style="position:absolute;left:3924;top:2532;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196" o:spid="_x0000_s1219" style="position:absolute;visibility:visible;mso-wrap-style:square" from="5003,2509" to="501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rect id="Rectangle 197" o:spid="_x0000_s1220" style="position:absolute;left:5003;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line id="Line 198" o:spid="_x0000_s1221" style="position:absolute;visibility:visible;mso-wrap-style:square" from="5003,2114" to="5003,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rect id="Rectangle 199" o:spid="_x0000_s1222" style="position:absolute;left:5003;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line id="Line 200" o:spid="_x0000_s1223" style="position:absolute;visibility:visible;mso-wrap-style:square" from="5026,2114" to="5026,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rect id="Rectangle 201" o:spid="_x0000_s1224" style="position:absolute;left:5026;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line id="Line 202" o:spid="_x0000_s1225" style="position:absolute;visibility:visible;mso-wrap-style:square" from="3959,2509" to="500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rect id="Rectangle 203" o:spid="_x0000_s1226" style="position:absolute;left:3959;top:2509;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204" o:spid="_x0000_s1227" style="position:absolute;visibility:visible;mso-wrap-style:square" from="3959,2532" to="5003,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rect id="Rectangle 205" o:spid="_x0000_s1228" style="position:absolute;left:3959;top:2532;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group>
                <v:group id="Group 407" o:spid="_x0000_s1229" style="position:absolute;top:222;width:59486;height:25228" coordorigin="-12,23" coordsize="9368,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Line 207" o:spid="_x0000_s1230" style="position:absolute;visibility:visible;mso-wrap-style:square" from="5026,2509" to="503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rect id="Rectangle 208" o:spid="_x0000_s1231" style="position:absolute;left:5026;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line id="Line 209" o:spid="_x0000_s1232" style="position:absolute;visibility:visible;mso-wrap-style:square" from="5003,2532" to="5038,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T+sIAAADcAAAADwAAAGRycy9kb3ducmV2LnhtbERPz2vCMBS+D/wfwhN2W1OFuVqNImOj&#10;8za1gsdH82yDzUtpMtv99+Yw2PHj+73ejrYVd+q9caxglqQgiCunDdcKytPnSwbCB2SNrWNS8Ese&#10;tpvJ0xpz7QY+0P0YahFD2OeooAmhy6X0VUMWfeI64shdXW8xRNjXUvc4xHDbynmaLqRFw7GhwY7e&#10;G6puxx+rwHwvitf923l5lh9FmF2yW2ZsqdTzdNytQAQaw7/4z/2lFczTuDaei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UT+sIAAADcAAAADwAAAAAAAAAAAAAA&#10;AAChAgAAZHJzL2Rvd25yZXYueG1sUEsFBgAAAAAEAAQA+QAAAJADAAAAAA==&#10;" strokeweight="0"/>
                  <v:rect id="Rectangle 210" o:spid="_x0000_s1233" style="position:absolute;left:5003;top:2532;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211" o:spid="_x0000_s1234" style="position:absolute;visibility:visible;mso-wrap-style:square" from="6083,2509" to="609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JIcIAAADcAAAADwAAAAAAAAAAAAAA&#10;AAChAgAAZHJzL2Rvd25yZXYueG1sUEsFBgAAAAAEAAQA+QAAAJADAAAAAA==&#10;" strokeweight="0"/>
                  <v:rect id="Rectangle 212" o:spid="_x0000_s1235" style="position:absolute;left:6083;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line id="Line 213" o:spid="_x0000_s1236" style="position:absolute;visibility:visible;mso-wrap-style:square" from="6083,2114" to="6083,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cQAAADcAAAADwAAAGRycy9kb3ducmV2LnhtbESPQWvCQBSE7wX/w/IK3uomAW0aXUXE&#10;Yr1Vq+DxkX1NFrNvQ3ar6b93BcHjMDPfMLNFbxtxoc4bxwrSUQKCuHTacKXg8PP5loPwAVlj45gU&#10;/JOHxXzwMsNCuyvv6LIPlYgQ9gUqqENoCyl9WZNFP3ItcfR+XWcxRNlVUnd4jXDbyCxJJtKi4bhQ&#10;Y0urmsrz/s8qMN+TzXj7fvw4yvUmpKf8nBt7UGr42i+nIAL14Rl+tL+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NxAAAANwAAAAPAAAAAAAAAAAA&#10;AAAAAKECAABkcnMvZG93bnJldi54bWxQSwUGAAAAAAQABAD5AAAAkgMAAAAA&#10;" strokeweight="0"/>
                  <v:rect id="Rectangle 214" o:spid="_x0000_s1237" style="position:absolute;left:6083;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line id="Line 215" o:spid="_x0000_s1238" style="position:absolute;visibility:visible;mso-wrap-style:square" from="6106,2114" to="6106,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rect id="Rectangle 216" o:spid="_x0000_s1239" style="position:absolute;left:6106;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line id="Line 217" o:spid="_x0000_s1240" style="position:absolute;visibility:visible;mso-wrap-style:square" from="5038,2509" to="608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rect id="Rectangle 218" o:spid="_x0000_s1241" style="position:absolute;left:5038;top:2509;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line id="Line 219" o:spid="_x0000_s1242" style="position:absolute;visibility:visible;mso-wrap-style:square" from="5038,2532" to="6083,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FJ8IAAADcAAAADwAAAGRycy9kb3ducmV2LnhtbERPz2vCMBS+C/sfwhN207SFaVeNMsZG&#10;t5s6BY+P5tkGm5fSZG333y+HwY4f3+/tfrKtGKj3xrGCdJmAIK6cNlwrOH+9L3IQPiBrbB2Tgh/y&#10;sN89zLZYaDfykYZTqEUMYV+ggiaErpDSVw1Z9EvXEUfu5nqLIcK+lrrHMYbbVmZJspIWDceGBjt6&#10;bai6n76tAnNYlU+f68vzRb6VIb3m99zYs1KP8+llAyLQFP7Ff+4PrSBL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FJ8IAAADcAAAADwAAAAAAAAAAAAAA&#10;AAChAgAAZHJzL2Rvd25yZXYueG1sUEsFBgAAAAAEAAQA+QAAAJADAAAAAA==&#10;" strokeweight="0"/>
                  <v:rect id="Rectangle 220" o:spid="_x0000_s1243" style="position:absolute;left:5038;top:2532;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line id="Line 221" o:spid="_x0000_s1244" style="position:absolute;visibility:visible;mso-wrap-style:square" from="6106,2509" to="611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rect id="Rectangle 222" o:spid="_x0000_s1245" style="position:absolute;left:6106;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line id="Line 223" o:spid="_x0000_s1246" style="position:absolute;visibility:visible;mso-wrap-style:square" from="6083,2532" to="6118,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4cMQAAADcAAAADwAAAGRycy9kb3ducmV2LnhtbESPQWvCQBSE70L/w/KE3nRjoJpGVyml&#10;xXrTVMHjI/tMFrNvQ3ar6b93BcHjMDPfMItVbxtxoc4bxwom4wQEcem04UrB/vd7lIHwAVlj45gU&#10;/JOH1fJlsMBcuyvv6FKESkQI+xwV1CG0uZS+rMmiH7uWOHon11kMUXaV1B1eI9w2Mk2SqbRoOC7U&#10;2NJnTeW5+LMKzHa6ftvMDu8H+bUOk2N2zozdK/U67D/mIAL14Rl+tH+0gj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HhwxAAAANwAAAAPAAAAAAAAAAAA&#10;AAAAAKECAABkcnMvZG93bnJldi54bWxQSwUGAAAAAAQABAD5AAAAkgMAAAAA&#10;" strokeweight="0"/>
                  <v:rect id="Rectangle 224" o:spid="_x0000_s1247" style="position:absolute;left:6083;top:2532;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line id="Line 225" o:spid="_x0000_s1248" style="position:absolute;visibility:visible;mso-wrap-style:square" from="7162,2509" to="717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1Fn8QAAADcAAAADwAAAGRycy9kb3ducmV2LnhtbESPQWvCQBSE74L/YXmF3nRjaG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WfxAAAANwAAAAPAAAAAAAAAAAA&#10;AAAAAKECAABkcnMvZG93bnJldi54bWxQSwUGAAAAAAQABAD5AAAAkgMAAAAA&#10;" strokeweight="0"/>
                  <v:rect id="Rectangle 226" o:spid="_x0000_s1249" style="position:absolute;left:7162;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v:line id="Line 227" o:spid="_x0000_s1250" style="position:absolute;visibility:visible;mso-wrap-style:square" from="7162,2114" to="7162,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c8QAAADcAAAADwAAAGRycy9kb3ducmV2LnhtbESPQWvCQBSE7wX/w/IK3urGgGkaXUXE&#10;Yr1Vq+DxkX1NFrNvQ3ar6b93BcHjMDPfMLNFbxtxoc4bxwrGowQEcem04UrB4efzLQfhA7LGxjEp&#10;+CcPi/ngZYaFdlfe0WUfKhEh7AtUUIfQFlL6siaLfuRa4uj9us5iiLKrpO7wGuG2kWmSZNKi4bhQ&#10;Y0urmsrz/s8qMN/ZZrJ9P34c5XoTxqf8nBt7UGr42i+nIAL14Rl+tL+0gjT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35zxAAAANwAAAAPAAAAAAAAAAAA&#10;AAAAAKECAABkcnMvZG93bnJldi54bWxQSwUGAAAAAAQABAD5AAAAkgMAAAAA&#10;" strokeweight="0"/>
                  <v:rect id="Rectangle 228" o:spid="_x0000_s1251" style="position:absolute;left:7162;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line id="Line 229" o:spid="_x0000_s1252" style="position:absolute;visibility:visible;mso-wrap-style:square" from="7186,2114" to="7186,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PmsEAAADcAAAADwAAAGRycy9kb3ducmV2LnhtbERPTYvCMBC9C/sfwgjeNLWgdqtRFnHR&#10;vamr4HFoxjbYTEqT1frvNwfB4+N9L1adrcWdWm8cKxiPEhDEhdOGSwWn3+9hBsIHZI21Y1LwJA+r&#10;5Udvgbl2Dz7Q/RhKEUPY56igCqHJpfRFRRb9yDXEkbu61mKIsC2lbvERw20t0ySZSouGY0OFDa0r&#10;Km7HP6vA7Kfbyc/s/HmWm20YX7JbZuxJqUG/+5qDCNSFt/jl3mkFaRr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E+awQAAANwAAAAPAAAAAAAAAAAAAAAA&#10;AKECAABkcnMvZG93bnJldi54bWxQSwUGAAAAAAQABAD5AAAAjwMAAAAA&#10;" strokeweight="0"/>
                  <v:rect id="Rectangle 230" o:spid="_x0000_s1253" style="position:absolute;left:7186;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line id="Line 231" o:spid="_x0000_s1254" style="position:absolute;visibility:visible;mso-wrap-style:square" from="6118,2509" to="716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VQcIAAADcAAAADwAAAGRycy9kb3ducmV2LnhtbERPz2vCMBS+D/wfwhN2m2mV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VQcIAAADcAAAADwAAAAAAAAAAAAAA&#10;AAChAgAAZHJzL2Rvd25yZXYueG1sUEsFBgAAAAAEAAQA+QAAAJADAAAAAA==&#10;" strokeweight="0"/>
                  <v:rect id="Rectangle 232" o:spid="_x0000_s1255" style="position:absolute;left:6118;top:2509;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line id="Line 233" o:spid="_x0000_s1256" style="position:absolute;visibility:visible;mso-wrap-style:square" from="6118,2532" to="7162,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urcQAAADcAAAADwAAAGRycy9kb3ducmV2LnhtbESPQWvCQBSE74L/YXmF3nRjSm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e6txAAAANwAAAAPAAAAAAAAAAAA&#10;AAAAAKECAABkcnMvZG93bnJldi54bWxQSwUGAAAAAAQABAD5AAAAkgMAAAAA&#10;" strokeweight="0"/>
                  <v:rect id="Rectangle 234" o:spid="_x0000_s1257" style="position:absolute;left:6118;top:2532;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line id="Line 235" o:spid="_x0000_s1258" style="position:absolute;visibility:visible;mso-wrap-style:square" from="7186,2509" to="719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TQsUAAADcAAAADwAAAGRycy9kb3ducmV2LnhtbESPQWvCQBSE70L/w/IK3nQTrTZNs0op&#10;Fu2ttQo9PrKvyWL2bciuGv+9Kwg9DjPzDVMse9uIE3XeOFaQjhMQxKXThisFu5+PUQbCB2SNjWNS&#10;cCEPy8XDoMBcuzN/02kbKhEh7HNUUIfQ5lL6siaLfuxa4uj9uc5iiLKrpO7wHOG2kZMkmUuLhuNC&#10;jS2911QetkerwHzN17PP5/3LXq7WIf3NDpmxO6WGj/3bK4hAffgP39sbrWAyf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TQsUAAADcAAAADwAAAAAAAAAA&#10;AAAAAAChAgAAZHJzL2Rvd25yZXYueG1sUEsFBgAAAAAEAAQA+QAAAJMDAAAAAA==&#10;" strokeweight="0"/>
                  <v:rect id="Rectangle 236" o:spid="_x0000_s1259" style="position:absolute;left:7186;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line id="Line 237" o:spid="_x0000_s1260" style="position:absolute;visibility:visible;mso-wrap-style:square" from="7162,2532" to="7197,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orsQAAADcAAAADwAAAGRycy9kb3ducmV2LnhtbESPQWvCQBSE7wX/w/IKvelGi2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uiuxAAAANwAAAAPAAAAAAAAAAAA&#10;AAAAAKECAABkcnMvZG93bnJldi54bWxQSwUGAAAAAAQABAD5AAAAkgMAAAAA&#10;" strokeweight="0"/>
                  <v:rect id="Rectangle 238" o:spid="_x0000_s1261" style="position:absolute;left:7162;top:2532;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v:line id="Line 239" o:spid="_x0000_s1262" style="position:absolute;visibility:visible;mso-wrap-style:square" from="8242,2509" to="825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ZR8IAAADcAAAADwAAAGRycy9kb3ducmV2LnhtbERPz2vCMBS+D/wfwhN2m2mV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nZR8IAAADcAAAADwAAAAAAAAAAAAAA&#10;AAChAgAAZHJzL2Rvd25yZXYueG1sUEsFBgAAAAAEAAQA+QAAAJADAAAAAA==&#10;" strokeweight="0"/>
                  <v:rect id="Rectangle 240" o:spid="_x0000_s1263" style="position:absolute;left:8242;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v:line id="Line 241" o:spid="_x0000_s1264" style="position:absolute;visibility:visible;mso-wrap-style:square" from="8242,2114" to="8242,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mPMIAAADcAAAADwAAAGRycy9kb3ducmV2LnhtbERPz2vCMBS+D/wfwhN2m2nF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mmPMIAAADcAAAADwAAAAAAAAAAAAAA&#10;AAChAgAAZHJzL2Rvd25yZXYueG1sUEsFBgAAAAAEAAQA+QAAAJADAAAAAA==&#10;" strokeweight="0"/>
                  <v:rect id="Rectangle 242" o:spid="_x0000_s1265" style="position:absolute;left:8242;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line id="Line 243" o:spid="_x0000_s1266" style="position:absolute;visibility:visible;mso-wrap-style:square" from="8265,2114" to="8265,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d0MQAAADcAAAADwAAAGRycy9kb3ducmV2LnhtbESPQWvCQBSE74L/YXmF3nRjaG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53QxAAAANwAAAAPAAAAAAAAAAAA&#10;AAAAAKECAABkcnMvZG93bnJldi54bWxQSwUGAAAAAAQABAD5AAAAkgMAAAAA&#10;" strokeweight="0"/>
                  <v:rect id="Rectangle 244" o:spid="_x0000_s1267" style="position:absolute;left:8265;top:211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line id="Line 245" o:spid="_x0000_s1268" style="position:absolute;visibility:visible;mso-wrap-style:square" from="7197,2509" to="824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gP8UAAADcAAAADwAAAGRycy9kb3ducmV2LnhtbESPQWvCQBSE74X+h+UVvOlGU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KgP8UAAADcAAAADwAAAAAAAAAA&#10;AAAAAAChAgAAZHJzL2Rvd25yZXYueG1sUEsFBgAAAAAEAAQA+QAAAJMDAAAAAA==&#10;" strokeweight="0"/>
                  <v:rect id="Rectangle 246" o:spid="_x0000_s1269" style="position:absolute;left:7197;top:2509;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line id="Line 247" o:spid="_x0000_s1270" style="position:absolute;visibility:visible;mso-wrap-style:square" from="7197,2532" to="8242,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yb08QAAADcAAAADwAAAGRycy9kb3ducmV2LnhtbESPQWvCQBSE7wX/w/IKvelGqW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JvTxAAAANwAAAAPAAAAAAAAAAAA&#10;AAAAAKECAABkcnMvZG93bnJldi54bWxQSwUGAAAAAAQABAD5AAAAkgMAAAAA&#10;" strokeweight="0"/>
                  <v:rect id="Rectangle 248" o:spid="_x0000_s1271" style="position:absolute;left:7197;top:2532;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5ccA&#10;AADcAAAADwAAAGRycy9kb3ducmV2LnhtbESPQWvCQBSE74L/YXmF3symQVtNXUWFQi8FtT3o7Zl9&#10;TYLZt3F3q7G/3hUKPQ4z8w0znXemEWdyvras4ClJQRAXVtdcKvj6fBuMQfiArLGxTAqu5GE+6/em&#10;mGt74Q2dt6EUEcI+RwVVCG0upS8qMugT2xJH79s6gyFKV0rt8BLhppFZmj5LgzXHhQpbWlVUHLc/&#10;RsFyMl6e1kP++N0c9rTfHY6jzKVKPT50i1cQgbrwH/5rv2sF2fA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E+XHAAAA3AAAAA8AAAAAAAAAAAAAAAAAmAIAAGRy&#10;cy9kb3ducmV2LnhtbFBLBQYAAAAABAAEAPUAAACMAwAAAAA=&#10;" fillcolor="black" stroked="f"/>
                  <v:line id="Line 249" o:spid="_x0000_s1272" style="position:absolute;visibility:visible;mso-wrap-style:square" from="8265,2509" to="827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rect id="Rectangle 250" o:spid="_x0000_s1273" style="position:absolute;left:8265;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line id="Line 251" o:spid="_x0000_s1274" style="position:absolute;visibility:visible;mso-wrap-style:square" from="8242,2532" to="8277,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rect id="Rectangle 252" o:spid="_x0000_s1275" style="position:absolute;left:8242;top:2532;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line id="Line 253" o:spid="_x0000_s1276" style="position:absolute;visibility:visible;mso-wrap-style:square" from="9322,23" to="932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rect id="Rectangle 254" o:spid="_x0000_s1277" style="position:absolute;left:9322;top:23;width:11;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line id="Line 255" o:spid="_x0000_s1278" style="position:absolute;visibility:visible;mso-wrap-style:square" from="9345,23" to="9345,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4sUAAADcAAAADwAAAGRycy9kb3ducmV2LnhtbESPT2vCQBTE74V+h+UVvOlGaT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4sUAAADcAAAADwAAAAAAAAAA&#10;AAAAAAChAgAAZHJzL2Rvd25yZXYueG1sUEsFBgAAAAAEAAQA+QAAAJMDAAAAAA==&#10;" strokeweight="0"/>
                  <v:rect id="Rectangle 256" o:spid="_x0000_s1279" style="position:absolute;left:9345;top:23;width:11;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line id="Line 257" o:spid="_x0000_s1280" style="position:absolute;visibility:visible;mso-wrap-style:square" from="9322,2114" to="9322,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NDsQAAADcAAAADwAAAGRycy9kb3ducmV2LnhtbESPT4vCMBTE7wt+h/AEb2uqYLdWo4is&#10;6N7Wf+Dx0TzbYPNSmqzWb79ZWPA4zMxvmPmys7W4U+uNYwWjYQKCuHDacKngdNy8ZyB8QNZYOyYF&#10;T/KwXPTe5phr9+A93Q+hFBHCPkcFVQhNLqUvKrLoh64hjt7VtRZDlG0pdYuPCLe1HCdJKi0ajgsV&#10;NrSuqLgdfqwC851uJ18f5+lZfm7D6JLdMmNPSg363WoGIlAXXuH/9k4rGE9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Q0OxAAAANwAAAAPAAAAAAAAAAAA&#10;AAAAAKECAABkcnMvZG93bnJldi54bWxQSwUGAAAAAAQABAD5AAAAkgMAAAAA&#10;" strokeweight="0"/>
                  <v:rect id="Rectangle 258" o:spid="_x0000_s1281" style="position:absolute;left:9322;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59" o:spid="_x0000_s1282" style="position:absolute;visibility:visible;mso-wrap-style:square" from="9345,2091" to="9345,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858EAAADcAAAADwAAAGRycy9kb3ducmV2LnhtbERPTYvCMBC9C/sfwizsTVMFtVuNsiwu&#10;6k2rwh6HZmyDzaQ0Ueu/NwfB4+N9z5edrcWNWm8cKxgOEhDEhdOGSwXHw18/BeEDssbaMSl4kIfl&#10;4qM3x0y7O+/plodSxBD2GSqoQmgyKX1RkUU/cA1x5M6utRgibEupW7zHcFvLUZJMpEXDsaHChn4r&#10;Ki751Sowu8l6vJ2evk9ytQ7D//SSGntU6uuz+5mBCNSFt/jl3mgFo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jznwQAAANwAAAAPAAAAAAAAAAAAAAAA&#10;AKECAABkcnMvZG93bnJldi54bWxQSwUGAAAAAAQABAD5AAAAjwMAAAAA&#10;" strokeweight="0"/>
                  <v:rect id="Rectangle 260" o:spid="_x0000_s1283" style="position:absolute;left:9345;top:2091;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61" o:spid="_x0000_s1284" style="position:absolute;visibility:visible;mso-wrap-style:square" from="9322,2509" to="9322,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6XMIAAADcAAAADwAAAGRycy9kb3ducmV2LnhtbERPz2vCMBS+D/wfwhvstqYK62pnFBkT&#10;523WFnZ8NG9tsHkpTdTuvzeHwY4f3+/VZrK9uNLojWMF8yQFQdw4bbhVUJ12zzkIH5A19o5JwS95&#10;2KxnDysstLvxka5laEUMYV+ggi6EoZDSNx1Z9IkbiCP340aLIcKxlXrEWwy3vVykaSYtGo4NHQ70&#10;3lFzLi9WgfnK9i+H13pZy499mH/n59zYSqmnx2n7BiLQFP7Ff+5PrWCR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6XMIAAADcAAAADwAAAAAAAAAAAAAA&#10;AAChAgAAZHJzL2Rvd25yZXYueG1sUEsFBgAAAAAEAAQA+QAAAJADAAAAAA==&#10;" strokeweight="0"/>
                  <v:rect id="Rectangle 262" o:spid="_x0000_s1285" style="position:absolute;left:9322;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63" o:spid="_x0000_s1286" style="position:absolute;visibility:visible;mso-wrap-style:square" from="-12,2126" to="-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MQAAADcAAAADwAAAGRycy9kb3ducmV2LnhtbESPQWvCQBSE7wX/w/IK3urGgGkaXUXE&#10;Yr1Vq+DxkX1NFrNvQ3ar6b93BcHjMDPfMLNFbxtxoc4bxwrGowQEcem04UrB4efzLQfhA7LGxjEp&#10;+CcPi/ngZYaFdlfe0WUfKhEh7AtUUIfQFlL6siaLfuRa4uj9us5iiLKrpO7wGuG2kWmSZNKi4bhQ&#10;Y0urmsrz/s8qMN/ZZrJ9P34c5XoTxqf8nBt7UGr42i+nIAL14Rl+tL+0gjR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sGwxAAAANwAAAAPAAAAAAAAAAAA&#10;AAAAAKECAABkcnMvZG93bnJldi54bWxQSwUGAAAAAAQABAD5AAAAkgMAAAAA&#10;" strokeweight="0"/>
                  <v:rect id="Rectangle 264" o:spid="_x0000_s1287" style="position:absolute;left:-12;top:212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65" o:spid="_x0000_s1288" style="position:absolute;visibility:visible;mso-wrap-style:square" from="12,2126" to="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8X8QAAADcAAAADwAAAGRycy9kb3ducmV2LnhtbESPQWvCQBSE7wX/w/IKvelGqW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xfxAAAANwAAAAPAAAAAAAAAAAA&#10;AAAAAKECAABkcnMvZG93bnJldi54bWxQSwUGAAAAAAQABAD5AAAAkgMAAAAA&#10;" strokeweight="0"/>
                  <v:rect id="Rectangle 266" o:spid="_x0000_s1289" style="position:absolute;left:12;top:212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67" o:spid="_x0000_s1290" style="position:absolute;visibility:visible;mso-wrap-style:square" from="1080,2544" to="1080,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6jcYAAADcAAAADwAAAGRycy9kb3ducmV2LnhtbESPT2vCQBTE7wW/w/KEXkQ3RggS3Yik&#10;FHrooaYVr8/sM3/Mvg3Zrabf3i0Uehxm5jfMdjeaTtxocI1lBctFBIK4tLrhSsHX5+t8DcJ5ZI2d&#10;ZVLwQw522eRpi6m2dz7QrfCVCBB2KSqove9TKV1Zk0G3sD1x8C52MOiDHCqpB7wHuOlkHEWJNNhw&#10;WKixp7ym8lp8GwWz03q2wmPR5ssqzqn9eD+/HJxSz9NxvwHhafT/4b/2m1YQJwn8nglHQG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o3GAAAA3AAAAA8AAAAAAAAA&#10;AAAAAAAAoQIAAGRycy9kb3ducmV2LnhtbFBLBQYAAAAABAAEAPkAAACUAwAAAAA=&#10;" strokecolor="#dadcdd" strokeweight="0"/>
                  <v:rect id="Rectangle 268" o:spid="_x0000_s1291" style="position:absolute;left:1080;top:2544;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kxcQA&#10;AADcAAAADwAAAGRycy9kb3ducmV2LnhtbESPT2sCMRTE74LfITyhN83qYZXVKFVoEQoF/9LjY/O6&#10;Cd28LJuou9++KRQ8DjPzG2a16Vwt7tQG61nBdJKBIC69tlwpOJ/exgsQISJrrD2Tgp4CbNbDwQoL&#10;7R98oPsxViJBOBSowMTYFFKG0pDDMPENcfK+feswJtlWUrf4SHBXy1mW5dKh5bRgsKGdofLneHMK&#10;PvqrveR6ipev62dv5u9b67KDUi+j7nUJIlIXn+H/9l4rmOV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MXEAAAA3AAAAA8AAAAAAAAAAAAAAAAAmAIAAGRycy9k&#10;b3ducmV2LnhtbFBLBQYAAAAABAAEAPUAAACJAwAAAAA=&#10;" fillcolor="#dadcdd" stroked="f"/>
                  <v:line id="Line 269" o:spid="_x0000_s1292" style="position:absolute;visibility:visible;mso-wrap-style:square" from="2159,2544" to="2159,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LZMMAAADcAAAADwAAAGRycy9kb3ducmV2LnhtbERPTWvCQBC9F/wPywi9iNmYQpCYVSRS&#10;6KGHJrZ4HbNjEs3OhuxW03/fPRR6fLzvfDeZXtxpdJ1lBasoBkFcW91xo+Dz+Lpcg3AeWWNvmRT8&#10;kIPddvaUY6btg0u6V74RIYRdhgpa74dMSle3ZNBFdiAO3MWOBn2AYyP1iI8QbnqZxHEqDXYcGloc&#10;qGipvlXfRsHitF684Fd1LVZNUtD14/18KJ1Sz/NpvwHhafL/4j/3m1aQpGFt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by2TDAAAA3AAAAA8AAAAAAAAAAAAA&#10;AAAAoQIAAGRycy9kb3ducmV2LnhtbFBLBQYAAAAABAAEAPkAAACRAwAAAAA=&#10;" strokecolor="#dadcdd" strokeweight="0"/>
                  <v:rect id="Rectangle 270" o:spid="_x0000_s1293" style="position:absolute;left:2159;top:2544;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VLMUA&#10;AADcAAAADwAAAGRycy9kb3ducmV2LnhtbESPQWsCMRSE70L/Q3iF3jSrh1W3RqlCiyAU1Co9Pjav&#10;m9DNy7JJdfffm4LgcZiZb5jFqnO1uFAbrGcF41EGgrj02nKl4Ov4PpyBCBFZY+2ZFPQUYLV8Giyw&#10;0P7Ke7ocYiUShEOBCkyMTSFlKA05DCPfECfvx7cOY5JtJXWL1wR3tZxkWS4dWk4LBhvaGCp/D39O&#10;wa4/21Oux3j6Pn/2Zvqxti7bK/Xy3L29gojUxUf43t5qBZN8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NUsxQAAANwAAAAPAAAAAAAAAAAAAAAAAJgCAABkcnMv&#10;ZG93bnJldi54bWxQSwUGAAAAAAQABAD1AAAAigMAAAAA&#10;" fillcolor="#dadcdd" stroked="f"/>
                  <v:line id="Line 271" o:spid="_x0000_s1294" style="position:absolute;visibility:visible;mso-wrap-style:square" from="2856,2544" to="2856,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Rv8IAAADcAAAADwAAAGRycy9kb3ducmV2LnhtbERPTYvCMBC9C/6HMIIX0dQKrlSjLF0E&#10;Dx60q3gdm9m2bjMpTdTuv98cBI+P973adKYWD2pdZVnBdBKBIM6trrhQcPrejhcgnEfWWFsmBX/k&#10;YLPu91aYaPvkIz0yX4gQwi5BBaX3TSKly0sy6Ca2IQ7cj20N+gDbQuoWnyHc1DKOork0WHFoKLGh&#10;tKT8N7sbBaPLYjTDc3ZLp0Wc0u2wv34dnVLDQfe5BOGp82/xy73TCuKP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Rv8IAAADcAAAADwAAAAAAAAAAAAAA&#10;AAChAgAAZHJzL2Rvd25yZXYueG1sUEsFBgAAAAAEAAQA+QAAAJADAAAAAA==&#10;" strokecolor="#dadcdd" strokeweight="0"/>
                  <v:rect id="Rectangle 272" o:spid="_x0000_s1295" style="position:absolute;left:2856;top:2544;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P98QA&#10;AADcAAAADwAAAGRycy9kb3ducmV2LnhtbESPT2sCMRTE74LfITzBm2bXg5bVKFVoEYSCf+nxsXnd&#10;hG5elk3U3W/fFAo9DjPzG2a16VwtHtQG61lBPs1AEJdeW64UXM5vkxcQISJrrD2Tgp4CbNbDwQoL&#10;7Z98pMcpViJBOBSowMTYFFKG0pDDMPUNcfK+fOswJtlWUrf4THBXy1mWzaVDy2nBYEM7Q+X36e4U&#10;HPqbvc51jtfP20dvFu9b67KjUuNR97oEEamL/+G/9l4rmC1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T/fEAAAA3AAAAA8AAAAAAAAAAAAAAAAAmAIAAGRycy9k&#10;b3ducmV2LnhtbFBLBQYAAAAABAAEAPUAAACJAwAAAAA=&#10;" fillcolor="#dadcdd" stroked="f"/>
                  <v:line id="Line 273" o:spid="_x0000_s1296" style="position:absolute;visibility:visible;mso-wrap-style:square" from="3924,2126" to="392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XbcQAAADcAAAADwAAAGRycy9kb3ducmV2LnhtbESPT4vCMBTE7wt+h/AEb2tqQa3VKCIr&#10;7t7Wf+Dx0TzbYPNSmqzWb79ZWPA4zMxvmMWqs7W4U+uNYwWjYQKCuHDacKngdNy+ZyB8QNZYOyYF&#10;T/KwWvbeFphr9+A93Q+hFBHCPkcFVQhNLqUvKrLoh64hjt7VtRZDlG0pdYuPCLe1TJNkIi0ajgsV&#10;NrSpqLgdfqwC8z3Zjb+m59lZfuzC6JLdMmNPSg363XoOIlAXXuH/9qdWkE5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1dtxAAAANwAAAAPAAAAAAAAAAAA&#10;AAAAAKECAABkcnMvZG93bnJldi54bWxQSwUGAAAAAAQABAD5AAAAkgMAAAAA&#10;" strokeweight="0"/>
                  <v:rect id="Rectangle 274" o:spid="_x0000_s1297" style="position:absolute;left:3924;top:212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75" o:spid="_x0000_s1298" style="position:absolute;visibility:visible;mso-wrap-style:square" from="3947,2126" to="394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qgsQAAADcAAAADwAAAGRycy9kb3ducmV2LnhtbESPT4vCMBTE7wt+h/AEb2uquF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mqCxAAAANwAAAAPAAAAAAAAAAAA&#10;AAAAAKECAABkcnMvZG93bnJldi54bWxQSwUGAAAAAAQABAD5AAAAkgMAAAAA&#10;" strokeweight="0"/>
                  <v:rect id="Rectangle 276" o:spid="_x0000_s1299" style="position:absolute;left:3947;top:212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77" o:spid="_x0000_s1300" style="position:absolute;visibility:visible;mso-wrap-style:square" from="5003,2126" to="500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RbsQAAADcAAAADwAAAGRycy9kb3ducmV2LnhtbESPT4vCMBTE7wt+h/CEva2pgrVWo4is&#10;uN7Wf+Dx0TzbYPNSmqx2v/1GWPA4zMxvmPmys7W4U+uNYwXDQQKCuHDacKngdNx8ZCB8QNZYOyYF&#10;v+Rhuei9zTHX7sF7uh9CKSKEfY4KqhCaXEpfVGTRD1xDHL2ray2GKNtS6hYfEW5rOUqSVFo0HBcq&#10;bGhdUXE7/FgF5jvdjneT8/QsP7dheMlumbEnpd773WoGIlAXXuH/9pdWMJqk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FFuxAAAANwAAAAPAAAAAAAAAAAA&#10;AAAAAKECAABkcnMvZG93bnJldi54bWxQSwUGAAAAAAQABAD5AAAAkgMAAAAA&#10;" strokeweight="0"/>
                  <v:rect id="Rectangle 278" o:spid="_x0000_s1301" style="position:absolute;left:5003;top:212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line id="Line 279" o:spid="_x0000_s1302" style="position:absolute;visibility:visible;mso-wrap-style:square" from="5026,2126" to="502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gh8EAAADcAAAADwAAAGRycy9kb3ducmV2LnhtbERPTYvCMBC9C/sfwix401RhtVuNsiwu&#10;6k2rwh6HZmyDzaQ0Ueu/NwfB4+N9z5edrcWNWm8cKxgNExDEhdOGSwXHw98gBeEDssbaMSl4kIfl&#10;4qM3x0y7O+/plodSxBD2GSqoQmgyKX1RkUU/dA1x5M6utRgibEupW7zHcFvLcZJMpEXDsaHChn4r&#10;Ki751Sowu8n6azs9fZ/kah1G/+klNfaoVP+z+5mBCNSFt/jl3mgF42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2CHwQAAANwAAAAPAAAAAAAAAAAAAAAA&#10;AKECAABkcnMvZG93bnJldi54bWxQSwUGAAAAAAQABAD5AAAAjwMAAAAA&#10;" strokeweight="0"/>
                  <v:rect id="Rectangle 280" o:spid="_x0000_s1303" style="position:absolute;left:5026;top:212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osc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Y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oscYAAADcAAAADwAAAAAAAAAAAAAAAACYAgAAZHJz&#10;L2Rvd25yZXYueG1sUEsFBgAAAAAEAAQA9QAAAIsDAAAAAA==&#10;" fillcolor="black" stroked="f"/>
                  <v:line id="Line 281" o:spid="_x0000_s1304" style="position:absolute;visibility:visible;mso-wrap-style:square" from="6083,2126" to="608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cpsAAAADcAAAADwAAAGRycy9kb3ducmV2LnhtbERPy4rCMBTdD/gP4QruxlRBrdUoIg6O&#10;O5/g8tJc22BzU5qMdv7eLASXh/OeL1tbiQc13jhWMOgnIIhzpw0XCs6nn+8UhA/IGivHpOCfPCwX&#10;na85Zto9+UCPYyhEDGGfoYIyhDqT0uclWfR9VxNH7uYaiyHCppC6wWcMt5UcJslYWjQcG0qsaV1S&#10;fj/+WQVmP96OdpPL9CI32zC4pvfU2LNSvW67moEI1IaP+O3+1QqGa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wHKbAAAAA3AAAAA8AAAAAAAAAAAAAAAAA&#10;oQIAAGRycy9kb3ducmV2LnhtbFBLBQYAAAAABAAEAPkAAACOAwAAAAA=&#10;" strokeweight="0"/>
                  <v:rect id="Rectangle 282" o:spid="_x0000_s1305" style="position:absolute;left:6083;top:212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line id="Line 283" o:spid="_x0000_s1306" style="position:absolute;visibility:visible;mso-wrap-style:square" from="6106,2126" to="610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SsUAAADcAAAADwAAAGRycy9kb3ducmV2LnhtbESPT2vCQBTE7wW/w/IK3urGgDambkRE&#10;0d5a/0CPj+xrsiT7NmRXjd++Wyj0OMzMb5jlarCtuFHvjWMF00kCgrh02nCl4HzavWQgfEDW2Dom&#10;BQ/ysCpGT0vMtbvzJ92OoRIRwj5HBXUIXS6lL2uy6CeuI47et+sthij7Suoe7xFuW5kmyVxaNBwX&#10;auxoU1PZHK9WgfmY72fvr5fFRW73YfqVNZmxZ6XGz8P6DUSgIfyH/9oH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nSsUAAADcAAAADwAAAAAAAAAA&#10;AAAAAAChAgAAZHJzL2Rvd25yZXYueG1sUEsFBgAAAAAEAAQA+QAAAJMDAAAAAA==&#10;" strokeweight="0"/>
                  <v:rect id="Rectangle 284" o:spid="_x0000_s1307" style="position:absolute;left:6106;top:212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line id="Line 285" o:spid="_x0000_s1308" style="position:absolute;visibility:visible;mso-wrap-style:square" from="7162,2126" to="716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v:rect id="Rectangle 286" o:spid="_x0000_s1309" style="position:absolute;left:7162;top:212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line id="Line 287" o:spid="_x0000_s1310" style="position:absolute;visibility:visible;mso-wrap-style:square" from="7186,2126" to="718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rect id="Rectangle 288" o:spid="_x0000_s1311" style="position:absolute;left:7186;top:212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line id="Line 289" o:spid="_x0000_s1312" style="position:absolute;visibility:visible;mso-wrap-style:square" from="8242,2126" to="824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GEKDAAAAA3AAAAA8AAAAAAAAAAAAAAAAA&#10;oQIAAGRycy9kb3ducmV2LnhtbFBLBQYAAAAABAAEAPkAAACOAwAAAAA=&#10;" strokeweight="0"/>
                  <v:rect id="Rectangle 290" o:spid="_x0000_s1313" style="position:absolute;left:8242;top:212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line id="Line 291" o:spid="_x0000_s1314" style="position:absolute;visibility:visible;mso-wrap-style:square" from="8265,2126" to="826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Ke8IAAADcAAAADwAAAGRycy9kb3ducmV2LnhtbERPz2vCMBS+D/Y/hCd4W1MFu9oZZYxJ&#10;9bY5Czs+mmcbbF5KE7X+9+Yw2PHj+73ajLYTVxq8caxglqQgiGunDTcKjj/blxyED8gaO8ek4E4e&#10;NuvnpxUW2t34m66H0IgYwr5ABW0IfSGlr1uy6BPXE0fu5AaLIcKhkXrAWwy3nZynaSYtGo4NLfb0&#10;0VJ9PlysAvOVlYv9a7Ws5GcZZr/5OTf2qNR0Mr6/gQg0hn/xn3unFcyX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Ke8IAAADcAAAADwAAAAAAAAAAAAAA&#10;AAChAgAAZHJzL2Rvd25yZXYueG1sUEsFBgAAAAAEAAQA+QAAAJADAAAAAA==&#10;" strokeweight="0"/>
                  <v:rect id="Rectangle 292" o:spid="_x0000_s1315" style="position:absolute;left:8265;top:212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T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To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4CTcYAAADcAAAADwAAAAAAAAAAAAAAAACYAgAAZHJz&#10;L2Rvd25yZXYueG1sUEsFBgAAAAAEAAQA9QAAAIsDAAAAAA==&#10;" fillcolor="black" stroked="f"/>
                  <v:line id="Line 293" o:spid="_x0000_s1316" style="position:absolute;visibility:visible;mso-wrap-style:square" from="9322,2126" to="932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rect id="Rectangle 294" o:spid="_x0000_s1317" style="position:absolute;left:9322;top:212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5o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j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5ocYAAADcAAAADwAAAAAAAAAAAAAAAACYAgAAZHJz&#10;L2Rvd25yZXYueG1sUEsFBgAAAAAEAAQA9QAAAIsDAAAAAA==&#10;" fillcolor="black" stroked="f"/>
                  <v:line id="Line 295" o:spid="_x0000_s1318" style="position:absolute;visibility:visible;mso-wrap-style:square" from="9345,2126" to="934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rect id="Rectangle 296" o:spid="_x0000_s1319" style="position:absolute;left:9345;top:212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sYA&#10;AADcAAAADwAAAGRycy9kb3ducmV2LnhtbESPT2sCMRTE70K/Q3iF3jTbpRZdjVILBS+C/w56e26e&#10;u4ubl22S6uqnbwTB4zAzv2HG09bU4kzOV5YVvPcSEMS51RUXCrabn+4AhA/IGmvLpOBKHqaTl84Y&#10;M20vvKLzOhQiQthnqKAMocmk9HlJBn3PNsTRO1pnMETpCqkdXiLc1DJNkk9psOK4UGJD3yXlp/Wf&#10;UTAbDma/yw9e3FaHPe13h1M/dYlSb6/t1whEoDY8w4/2XCtIh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TsYAAADcAAAADwAAAAAAAAAAAAAAAACYAgAAZHJz&#10;L2Rvd25yZXYueG1sUEsFBgAAAAAEAAQA9QAAAIsDAAAAAA==&#10;" fillcolor="black" stroked="f"/>
                  <v:line id="Line 297" o:spid="_x0000_s1320" style="position:absolute;visibility:visible;mso-wrap-style:square" from="1080,2776" to="1080,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KqsYAAADcAAAADwAAAGRycy9kb3ducmV2LnhtbESPT2vCQBTE74V+h+UVepG6MQWxqRuR&#10;SMFDDxotvb5mn/lj9m3Irhq/vVsQPA4z8xtmvhhMK87Uu9qygsk4AkFcWF1zqWC/+3qbgXAeWWNr&#10;mRRcycEifX6aY6Lthbd0zn0pAoRdggoq77tESldUZNCNbUccvIPtDfog+1LqHi8BbloZR9FUGqw5&#10;LFTYUVZRccxPRsHodzZ6x5+8ySZlnFGz+f5bbZ1Sry/D8hOEp8E/wvf2WiuIP6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diqrGAAAA3AAAAA8AAAAAAAAA&#10;AAAAAAAAoQIAAGRycy9kb3ducmV2LnhtbFBLBQYAAAAABAAEAPkAAACUAwAAAAA=&#10;" strokecolor="#dadcdd" strokeweight="0"/>
                  <v:rect id="Rectangle 298" o:spid="_x0000_s1321" style="position:absolute;left:1080;top:2776;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U4sQA&#10;AADcAAAADwAAAGRycy9kb3ducmV2LnhtbESPQWsCMRSE74L/ITzBm2b1oO3WKFpoEQqCWqXHx+a5&#10;CW5elk2qu/++EQoeh5n5hlmsWleJGzXBelYwGWcgiAuvLZcKvo8foxcQISJrrDyTgo4CrJb93gJz&#10;7e+8p9shliJBOOSowMRY51KGwpDDMPY1cfIuvnEYk2xKqRu8J7ir5DTLZtKh5bRgsKZ3Q8X18OsU&#10;fHVne5rpCZ5+zrvOzD831mV7pYaDdv0GIlIbn+H/9lYrmL7O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lOLEAAAA3AAAAA8AAAAAAAAAAAAAAAAAmAIAAGRycy9k&#10;b3ducmV2LnhtbFBLBQYAAAAABAAEAPUAAACJAwAAAAA=&#10;" fillcolor="#dadcdd" stroked="f"/>
                  <v:line id="Line 299" o:spid="_x0000_s1322" style="position:absolute;visibility:visible;mso-wrap-style:square" from="2159,2776" to="2159,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7Q8IAAADcAAAADwAAAGRycy9kb3ducmV2LnhtbERPTYvCMBC9L/gfwgheRFO7sGg1ilSE&#10;PexhrYrXsRnbajMpTVbrvzeHBY+P971YdaYWd2pdZVnBZByBIM6trrhQcNhvR1MQziNrrC2Tgic5&#10;WC17HwtMtH3wju6ZL0QIYZeggtL7JpHS5SUZdGPbEAfuYluDPsC2kLrFRwg3tYyj6EsarDg0lNhQ&#10;WlJ+y/6MguFpOvzEY3ZNJ0Wc0vX357zZOaUG/W49B+Gp82/xv/tbK4hnYW04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67Q8IAAADcAAAADwAAAAAAAAAAAAAA&#10;AAChAgAAZHJzL2Rvd25yZXYueG1sUEsFBgAAAAAEAAQA+QAAAJADAAAAAA==&#10;" strokecolor="#dadcdd" strokeweight="0"/>
                  <v:rect id="Rectangle 300" o:spid="_x0000_s1323" style="position:absolute;left:2159;top:2776;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lC8QA&#10;AADcAAAADwAAAGRycy9kb3ducmV2LnhtbESPQWsCMRSE7wX/Q3iCt5rVg62rUVSoCEJBq+LxsXlu&#10;gpuXZZPq7r9vCoUeh5n5hpkvW1eJBzXBelYwGmYgiAuvLZcKTl8fr+8gQkTWWHkmBR0FWC56L3PM&#10;tX/ygR7HWIoE4ZCjAhNjnUsZCkMOw9DXxMm7+cZhTLIppW7wmeCukuMsm0iHltOCwZo2hor78dsp&#10;2HcXe57oEZ6vl8/OvG3X1mUHpQb9djUDEamN/+G/9k4rGE+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pQvEAAAA3AAAAA8AAAAAAAAAAAAAAAAAmAIAAGRycy9k&#10;b3ducmV2LnhtbFBLBQYAAAAABAAEAPUAAACJAwAAAAA=&#10;" fillcolor="#dadcdd" stroked="f"/>
                  <v:line id="Line 301" o:spid="_x0000_s1324" style="position:absolute;visibility:visible;mso-wrap-style:square" from="2856,2776" to="2856,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tX8EAAADcAAAADwAAAGRycy9kb3ducmV2LnhtbERPTYvCMBC9C/6HMIIXWVMVRLpGkYrg&#10;wYNWZa+zzdhWm0lpotZ/bw6Cx8f7ni9bU4kHNa60rGA0jEAQZ1aXnCs4HTc/MxDOI2usLJOCFzlY&#10;LrqdOcbaPvlAj9TnIoSwi1FB4X0dS+myggy6oa2JA3exjUEfYJNL3eAzhJtKjqNoKg2WHBoKrCkp&#10;KLuld6Ng8DcbTPCcXpNRPk7out/9rw9OqX6vXf2C8NT6r/jj3moFkyjMD2fC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0y1fwQAAANwAAAAPAAAAAAAAAAAAAAAA&#10;AKECAABkcnMvZG93bnJldi54bWxQSwUGAAAAAAQABAD5AAAAjwMAAAAA&#10;" strokecolor="#dadcdd" strokeweight="0"/>
                  <v:rect id="Rectangle 302" o:spid="_x0000_s1325" style="position:absolute;left:2856;top:2776;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zF8UA&#10;AADcAAAADwAAAGRycy9kb3ducmV2LnhtbESPQWsCMRSE74X+h/AKvdVkK9iyNUpbUAoFQa3S42Pz&#10;3AQ3L8sm6u6/b4SCx2FmvmGm89434kxddIE1FCMFgrgKxnGt4We7eHoFEROywSYwaRgownx2fzfF&#10;0oQLr+m8SbXIEI4larAptaWUsbLkMY5CS5y9Q+g8piy7WpoOLxnuG/ms1ER6dJwXLLb0aak6bk5e&#10;w/ewd7uJKXD3u18N9mX54bxaa/340L+/gUjUp1v4v/1lNIxVAdcz+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DMXxQAAANwAAAAPAAAAAAAAAAAAAAAAAJgCAABkcnMv&#10;ZG93bnJldi54bWxQSwUGAAAAAAQABAD1AAAAigMAAAAA&#10;" fillcolor="#dadcdd" stroked="f"/>
                  <v:line id="Line 303" o:spid="_x0000_s1326" style="position:absolute;visibility:visible;mso-wrap-style:square" from="1080,3009" to="1080,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0Ws8YAAADcAAAADwAAAGRycy9kb3ducmV2LnhtbESPT2vCQBTE7wW/w/KEXkQ3f0AkdRWJ&#10;CD30UNOWXp/Z1ySafRuy2yT99t2C0OMwM79htvvJtGKg3jWWFcSrCARxaXXDlYL3t9NyA8J5ZI2t&#10;ZVLwQw72u9nDFjNtRz7TUPhKBAi7DBXU3neZlK6syaBb2Y44eF+2N+iD7CupexwD3LQyiaK1NNhw&#10;WKixo7ym8lZ8GwWLz80ixY/imsdVktP19eVyPDulHufT4QmEp8n/h+/tZ60gjRL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NFrPGAAAA3AAAAA8AAAAAAAAA&#10;AAAAAAAAoQIAAGRycy9kb3ducmV2LnhtbFBLBQYAAAAABAAEAPkAAACUAwAAAAA=&#10;" strokecolor="#dadcdd" strokeweight="0"/>
                  <v:rect id="Rectangle 304" o:spid="_x0000_s1327" style="position:absolute;left:1080;top:3009;width:1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I+8QA&#10;AADcAAAADwAAAGRycy9kb3ducmV2LnhtbESPQWsCMRSE74X+h/AK3mpiBVtWo1ShIggFbZUeH5vn&#10;JnTzsmyi7v57Uyh4HGbmG2a26HwtLtRGF1jDaKhAEJfBOK40fH99PL+BiAnZYB2YNPQUYTF/fJhh&#10;YcKVd3TZp0pkCMcCNdiUmkLKWFryGIehIc7eKbQeU5ZtJU2L1wz3tXxRaiI9Os4LFhtaWSp/92ev&#10;Ydsf3WFiRnj4OX729nW9dF7ttB48de9TEIm6dA//tzdGw1iN4e9MP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CPvEAAAA3AAAAA8AAAAAAAAAAAAAAAAAmAIAAGRycy9k&#10;b3ducmV2LnhtbFBLBQYAAAAABAAEAPUAAACJAwAAAAA=&#10;" fillcolor="#dadcdd" stroked="f"/>
                  <v:line id="Line 305" o:spid="_x0000_s1328" style="position:absolute;visibility:visible;mso-wrap-style:square" from="2159,3009" to="2159,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XMUAAADcAAAADwAAAGRycy9kb3ducmV2LnhtbESPQYvCMBSE7wv+h/AEL6KpuixSjSIV&#10;wcMetKt4fTZv27rNS2midv+9EQSPw8x8w8yXranEjRpXWlYwGkYgiDOrS84VHH42gykI55E1VpZJ&#10;wT85WC46H3OMtb3znm6pz0WAsItRQeF9HUvpsoIMuqGtiYP3axuDPsgml7rBe4CbSo6j6EsaLDks&#10;FFhTUlD2l16Ngv5p2p/gMb0ko3yc0GX3fV7vnVK9bruagfDU+nf41d5qBZPoE5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rXMUAAADcAAAADwAAAAAAAAAA&#10;AAAAAAChAgAAZHJzL2Rvd25yZXYueG1sUEsFBgAAAAAEAAQA+QAAAJMDAAAAAA==&#10;" strokecolor="#dadcdd" strokeweight="0"/>
                  <v:rect id="Rectangle 306" o:spid="_x0000_s1329" style="position:absolute;left:2159;top:3009;width:1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1FMUA&#10;AADcAAAADwAAAGRycy9kb3ducmV2LnhtbESPQWsCMRSE7wX/Q3hCbzWxUltWo2hBEQoFbRWPj83r&#10;JnTzsmxS3f33TaHgcZiZb5j5svO1uFAbXWAN45ECQVwG47jS8PmxeXgBEROywTowaegpwnIxuJtj&#10;YcKV93Q5pEpkCMcCNdiUmkLKWFryGEehIc7eV2g9pizbSpoWrxnua/mo1FR6dJwXLDb0aqn8Pvx4&#10;DW/9yR2nZozH8+m9t8/btfNqr/X9sFvNQCTq0i38394ZDRP1BH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zUUxQAAANwAAAAPAAAAAAAAAAAAAAAAAJgCAABkcnMv&#10;ZG93bnJldi54bWxQSwUGAAAAAAQABAD1AAAAigMAAAAA&#10;" fillcolor="#dadcdd" stroked="f"/>
                  <v:line id="Line 307" o:spid="_x0000_s1330" style="position:absolute;visibility:visible;mso-wrap-style:square" from="2856,3009" to="2856,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QsMQAAADcAAAADwAAAGRycy9kb3ducmV2LnhtbESPQYvCMBSE78L+h/AWvIimKkipRlm6&#10;CB48aN3F67N5ttXmpTRR6783Cwseh5n5hlmsOlOLO7WusqxgPIpAEOdWV1wo+DmshzEI55E11pZJ&#10;wZMcrJYfvQUm2j54T/fMFyJA2CWooPS+SaR0eUkG3cg2xME729agD7ItpG7xEeCmlpMomkmDFYeF&#10;EhtKS8qv2c0oGBzjwRR/s0s6LiYpXXbb0/feKdX/7L7mIDx1/h3+b2+0gmk0g78z4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hCwxAAAANwAAAAPAAAAAAAAAAAA&#10;AAAAAKECAABkcnMvZG93bnJldi54bWxQSwUGAAAAAAQABAD5AAAAkgMAAAAA&#10;" strokecolor="#dadcdd" strokeweight="0"/>
                  <v:rect id="Rectangle 308" o:spid="_x0000_s1331" style="position:absolute;left:2856;top:3009;width:1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O+MQA&#10;AADcAAAADwAAAGRycy9kb3ducmV2LnhtbESPQWsCMRSE74X+h/AK3mqigpbVKFVQCoWCtkqPj81z&#10;E7p5WTZRd/99Uyh4HGbmG2ax6nwtrtRGF1jDaKhAEJfBOK40fH1un19AxIRssA5MGnqKsFo+Piyw&#10;MOHGe7oeUiUyhGOBGmxKTSFlLC15jMPQEGfvHFqPKcu2kqbFW4b7Wo6VmkqPjvOCxYY2lsqfw8Vr&#10;eO9P7jg1Izx+nz56O9utnVd7rQdP3escRKIu3cP/7TejYaJ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DvjEAAAA3AAAAA8AAAAAAAAAAAAAAAAAmAIAAGRycy9k&#10;b3ducmV2LnhtbFBLBQYAAAAABAAEAPUAAACJAwAAAAA=&#10;" fillcolor="#dadcdd" stroked="f"/>
                  <v:line id="Line 309" o:spid="_x0000_s1332" style="position:absolute;visibility:visible;mso-wrap-style:square" from="1080,3241" to="1080,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hWcEAAADcAAAADwAAAGRycy9kb3ducmV2LnhtbERPTYvCMBC9C/6HMIIXWVMVRLpGkYrg&#10;wYNWZa+zzdhWm0lpotZ/bw6Cx8f7ni9bU4kHNa60rGA0jEAQZ1aXnCs4HTc/MxDOI2usLJOCFzlY&#10;LrqdOcbaPvlAj9TnIoSwi1FB4X0dS+myggy6oa2JA3exjUEfYJNL3eAzhJtKjqNoKg2WHBoKrCkp&#10;KLuld6Ng8DcbTPCcXpNRPk7out/9rw9OqX6vXf2C8NT6r/jj3moFkyisDWfC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SFZwQAAANwAAAAPAAAAAAAAAAAAAAAA&#10;AKECAABkcnMvZG93bnJldi54bWxQSwUGAAAAAAQABAD5AAAAjwMAAAAA&#10;" strokecolor="#dadcdd" strokeweight="0"/>
                  <v:rect id="Rectangle 310" o:spid="_x0000_s1333" style="position:absolute;left:1080;top:3241;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EcUA&#10;AADcAAAADwAAAGRycy9kb3ducmV2LnhtbESPQWsCMRSE74X+h/AKvdXECrauRmkLloJQ0Kp4fGye&#10;m+DmZdmkuvvvTaHgcZiZb5jZovO1OFMbXWANw4ECQVwG47jSsP1ZPr2CiAnZYB2YNPQUYTG/v5th&#10;YcKF13TepEpkCMcCNdiUmkLKWFryGAehIc7eMbQeU5ZtJU2Llwz3tXxWaiw9Os4LFhv6sFSeNr9e&#10;w6rfu93YDHF32H/39uXz3Xm11vrxoXubgkjUpVv4v/1lNIzUB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j8RxQAAANwAAAAPAAAAAAAAAAAAAAAAAJgCAABkcnMv&#10;ZG93bnJldi54bWxQSwUGAAAAAAQABAD1AAAAigMAAAAA&#10;" fillcolor="#dadcdd" stroked="f"/>
                  <v:line id="Line 311" o:spid="_x0000_s1334" style="position:absolute;visibility:visible;mso-wrap-style:square" from="2159,3241" to="2159,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7gsMAAADcAAAADwAAAGRycy9kb3ducmV2LnhtbERPy2rCQBTdF/yH4QrdiE4eUCQ6ikQK&#10;XXTRxBa318w1iWbuhMzUpH/fWRS6PJz3dj+ZTjxocK1lBfEqAkFcWd1yreDz9Lpcg3AeWWNnmRT8&#10;kIP9bva0xUzbkQt6lL4WIYRdhgoa7/tMSlc1ZNCtbE8cuKsdDPoAh1rqAccQbjqZRNGLNNhyaGiw&#10;p7yh6l5+GwWL83qR4ld5y+M6yen28X45Fk6p5/l02IDwNPl/8Z/7TStI4zA/nA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u4LDAAAA3AAAAA8AAAAAAAAAAAAA&#10;AAAAoQIAAGRycy9kb3ducmV2LnhtbFBLBQYAAAAABAAEAPkAAACRAwAAAAA=&#10;" strokecolor="#dadcdd" strokeweight="0"/>
                  <v:rect id="Rectangle 312" o:spid="_x0000_s1335" style="position:absolute;left:2159;top:3241;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lysQA&#10;AADcAAAADwAAAGRycy9kb3ducmV2LnhtbESPQWsCMRSE7wX/Q3iCt5rdFmzZGkULLYIgqFV6fGye&#10;m+DmZdmkuvvvjVDwOMzMN8x03rlaXKgN1rOCfJyBIC69tlwp+Nl/Pb+DCBFZY+2ZFPQUYD4bPE2x&#10;0P7KW7rsYiUShEOBCkyMTSFlKA05DGPfECfv5FuHMcm2krrFa4K7Wr5k2UQ6tJwWDDb0aag87/6c&#10;gnV/tIeJzvHwe9z05u17aV22VWo07BYfICJ18RH+b6+0gtc8h/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pcrEAAAA3AAAAA8AAAAAAAAAAAAAAAAAmAIAAGRycy9k&#10;b3ducmV2LnhtbFBLBQYAAAAABAAEAPUAAACJAwAAAAA=&#10;" fillcolor="#dadcdd" stroked="f"/>
                  <v:line id="Line 313" o:spid="_x0000_s1336" style="position:absolute;visibility:visible;mso-wrap-style:square" from="2856,3241" to="2856,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AbsUAAADcAAAADwAAAGRycy9kb3ducmV2LnhtbESPQWvCQBSE74X+h+UVvIhuEkEkukpJ&#10;KXjwoNHS6zP7TGKzb0N21fjvXUHocZiZb5jFqjeNuFLnassK4nEEgriwuuZSwWH/PZqBcB5ZY2OZ&#10;FNzJwWr5/rbAVNsb7+ia+1IECLsUFVTet6mUrqjIoBvbljh4J9sZ9EF2pdQd3gLcNDKJoqk0WHNY&#10;qLClrKLiL78YBcPf2XCCP/k5i8sko/N2c/zaOaUGH/3nHISn3v+HX+21VjCJE3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SAbsUAAADcAAAADwAAAAAAAAAA&#10;AAAAAAChAgAAZHJzL2Rvd25yZXYueG1sUEsFBgAAAAAEAAQA+QAAAJMDAAAAAA==&#10;" strokecolor="#dadcdd" strokeweight="0"/>
                  <v:rect id="Rectangle 314" o:spid="_x0000_s1337" style="position:absolute;left:2856;top:3241;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JsQA&#10;AADcAAAADwAAAGRycy9kb3ducmV2LnhtbESPQWsCMRSE70L/Q3iF3jS7FWxZjVKFloIgaFU8PjbP&#10;TejmZdmkuvvvjVDwOMzMN8xs0blaXKgN1rOCfJSBIC69tlwp2P98Dt9BhIissfZMCnoKsJg/DWZY&#10;aH/lLV12sRIJwqFABSbGppAylIYchpFviJN39q3DmGRbSd3iNcFdLV+zbCIdWk4LBhtaGSp/d39O&#10;wbo/2sNE53g4HTe9eftaWpdtlXp57j6mICJ18RH+b39rBe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nibEAAAA3AAAAA8AAAAAAAAAAAAAAAAAmAIAAGRycy9k&#10;b3ducmV2LnhtbFBLBQYAAAAABAAEAPUAAACJAwAAAAA=&#10;" fillcolor="#dadcdd" stroked="f"/>
                  <v:line id="Line 315" o:spid="_x0000_s1338" style="position:absolute;visibility:visible;mso-wrap-style:square" from="1080,3473" to="1080,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9gcUAAADcAAAADwAAAGRycy9kb3ducmV2LnhtbESPQWvCQBSE7wX/w/KEXkQ30VJCdJWS&#10;UvDgoaaK12f2NYnNvg3ZVeO/7wqCx2FmvmEWq9404kKdqy0riCcRCOLC6ppLBbufr3ECwnlkjY1l&#10;UnAjB6vl4GWBqbZX3tIl96UIEHYpKqi8b1MpXVGRQTexLXHwfm1n0AfZlVJ3eA1w08hpFL1LgzWH&#10;hQpbyioq/vKzUTA6JKMZ7vNTFpfTjE7fm+Pn1in1Ouw/5iA89f4ZfrTXWsEsfoP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9gcUAAADcAAAADwAAAAAAAAAA&#10;AAAAAAChAgAAZHJzL2Rvd25yZXYueG1sUEsFBgAAAAAEAAQA+QAAAJMDAAAAAA==&#10;" strokecolor="#dadcdd" strokeweight="0"/>
                  <v:rect id="Rectangle 316" o:spid="_x0000_s1339" style="position:absolute;left:1080;top:3473;width:1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jycUA&#10;AADcAAAADwAAAGRycy9kb3ducmV2LnhtbESPQWsCMRSE7wX/Q3iCt5pdi7ZsjaJCRSgUtFV6fGxe&#10;N6Gbl2UTdfffm0LB4zAz3zDzZedqcaE2WM8K8nEGgrj02nKl4Ovz7fEFRIjIGmvPpKCnAMvF4GGO&#10;hfZX3tPlECuRIBwKVGBibAopQ2nIYRj7hjh5P751GJNsK6lbvCa4q+Uky2bSoeW0YLChjaHy93B2&#10;Ct77kz3OdI7H79NHb563a+uyvVKjYbd6BRGpi/fwf3unFTzlU/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qPJxQAAANwAAAAPAAAAAAAAAAAAAAAAAJgCAABkcnMv&#10;ZG93bnJldi54bWxQSwUGAAAAAAQABAD1AAAAigMAAAAA&#10;" fillcolor="#dadcdd" stroked="f"/>
                  <v:line id="Line 317" o:spid="_x0000_s1340" style="position:absolute;visibility:visible;mso-wrap-style:square" from="2159,3473" to="215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GbcQAAADcAAAADwAAAGRycy9kb3ducmV2LnhtbESPQYvCMBSE78L+h/AWvIimVRCpRlm6&#10;CB48aFW8Ppu3bd3mpTRR6783Cwseh5n5hlmsOlOLO7WusqwgHkUgiHOrKy4UHA/r4QyE88gaa8uk&#10;4EkOVsuP3gITbR+8p3vmCxEg7BJUUHrfJFK6vCSDbmQb4uD92NagD7ItpG7xEeCmluMomkqDFYeF&#10;EhtKS8p/s5tRMDjPBhM8Zdc0LsYpXXfby/feKdX/7L7mIDx1/h3+b2+0gkk8hb8z4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4ZtxAAAANwAAAAPAAAAAAAAAAAA&#10;AAAAAKECAABkcnMvZG93bnJldi54bWxQSwUGAAAAAAQABAD5AAAAkgMAAAAA&#10;" strokecolor="#dadcdd" strokeweight="0"/>
                  <v:rect id="Rectangle 318" o:spid="_x0000_s1341" style="position:absolute;left:2159;top:3473;width:12;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YJcQA&#10;AADcAAAADwAAAGRycy9kb3ducmV2LnhtbESP3WoCMRSE7wt9h3AK3tXsVlBZjVKFFkEo+IuXh81x&#10;E7o5WTap7r59Uyh4OczMN8x82bla3KgN1rOCfJiBIC69tlwpOB4+XqcgQkTWWHsmBT0FWC6en+ZY&#10;aH/nHd32sRIJwqFABSbGppAylIYchqFviJN39a3DmGRbSd3iPcFdLd+ybCwdWk4LBhtaGyq/9z9O&#10;wbY/29NY53i6nL96M/lcWZftlBq8dO8zEJG6+Aj/tzdawSifwN+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0mCXEAAAA3AAAAA8AAAAAAAAAAAAAAAAAmAIAAGRycy9k&#10;b3ducmV2LnhtbFBLBQYAAAAABAAEAPUAAACJAwAAAAA=&#10;" fillcolor="#dadcdd" stroked="f"/>
                  <v:line id="Line 319" o:spid="_x0000_s1342" style="position:absolute;visibility:visible;mso-wrap-style:square" from="5015,2544" to="5015,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rect id="Rectangle 320" o:spid="_x0000_s1343" style="position:absolute;left:5015;top:2544;width:11;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line id="Line 321" o:spid="_x0000_s1344" style="position:absolute;visibility:visible;mso-wrap-style:square" from="8265,2509" to="8265,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rect id="Rectangle 322" o:spid="_x0000_s1345" style="position:absolute;left:8265;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EN8cA&#10;AADcAAAADwAAAGRycy9kb3ducmV2LnhtbESPQWvCQBSE70L/w/IKvZmNqRZNXUULhV4KanvQ2zP7&#10;mgSzb+PuVmN/vSsIPQ4z8w0znXemESdyvrasYJCkIIgLq2suFXx/vffHIHxA1thYJgUX8jCfPfSm&#10;mGt75jWdNqEUEcI+RwVVCG0upS8qMugT2xJH78c6gyFKV0rt8BzhppFZmr5IgzXHhQpbequoOGx+&#10;jYLlZLw8rob8+bfe72i33R9GmUuVenrsFq8gAnXhP3xvf2gFz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xDfHAAAA3AAAAA8AAAAAAAAAAAAAAAAAmAIAAGRy&#10;cy9kb3ducmV2LnhtbFBLBQYAAAAABAAEAPUAAACMAwAAAAA=&#10;" fillcolor="black" stroked="f"/>
                  <v:line id="Line 323" o:spid="_x0000_s1346" style="position:absolute;visibility:visible;mso-wrap-style:square" from="8242,2509" to="8242,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37cQAAADcAAAADwAAAGRycy9kb3ducmV2LnhtbESPQWvCQBSE74L/YXmF3nRjSm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XftxAAAANwAAAAPAAAAAAAAAAAA&#10;AAAAAKECAABkcnMvZG93bnJldi54bWxQSwUGAAAAAAQABAD5AAAAkgMAAAAA&#10;" strokeweight="0"/>
                  <v:rect id="Rectangle 324" o:spid="_x0000_s1347" style="position:absolute;left:8242;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28cA&#10;AADcAAAADwAAAGRycy9kb3ducmV2LnhtbESPQWvCQBSE74L/YXmF3sym0RZNXUWFQi8FtT3o7Zl9&#10;TYLZt3F3q7G/3hUKPQ4z8w0znXemEWdyvras4ClJQRAXVtdcKvj6fBuMQfiArLGxTAqu5GE+6/em&#10;mGt74Q2dt6EUEcI+RwVVCG0upS8qMugT2xJH79s6gyFKV0rt8BLhppFZmr5IgzXHhQpbWlVUHLc/&#10;RsFyMl6e1iP++N0c9rTfHY7PmUuVenzoFq8gAnXhP/zXftcKht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9vHAAAA3AAAAA8AAAAAAAAAAAAAAAAAmAIAAGRy&#10;cy9kb3ducmV2LnhtbFBLBQYAAAAABAAEAPUAAACMAwAAAAA=&#10;" fillcolor="black" stroked="f"/>
                  <v:line id="Line 325" o:spid="_x0000_s1348" style="position:absolute;visibility:visible;mso-wrap-style:square" from="23,3706" to="8242,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KAsUAAADcAAAADwAAAGRycy9kb3ducmV2LnhtbESPQWvCQBSE70L/w/IK3nQTrTZNs0op&#10;Fu2ttQo9PrKvyWL2bciuGv+9Kwg9DjPzDVMse9uIE3XeOFaQjhMQxKXThisFu5+PUQbCB2SNjWNS&#10;cCEPy8XDoMBcuzN/02kbKhEh7HNUUIfQ5lL6siaLfuxa4uj9uc5iiLKrpO7wHOG2kZMkmUuLhuNC&#10;jS2911QetkerwHzN17PP5/3LXq7WIf3NDpmxO6WGj/3bK4hAffgP39sbrWA6e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KAsUAAADcAAAADwAAAAAAAAAA&#10;AAAAAAChAgAAZHJzL2Rvd25yZXYueG1sUEsFBgAAAAAEAAQA+QAAAJMDAAAAAA==&#10;" strokeweight="0"/>
                  <v:rect id="Rectangle 326" o:spid="_x0000_s1349" style="position:absolute;left:23;top:3706;width:821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line id="Line 327" o:spid="_x0000_s1350" style="position:absolute;visibility:visible;mso-wrap-style:square" from="8242,3694" to="8277,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rect id="Rectangle 328" o:spid="_x0000_s1351" style="position:absolute;left:8242;top:3694;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line id="Line 329" o:spid="_x0000_s1352" style="position:absolute;visibility:visible;mso-wrap-style:square" from="8265,3717" to="8277,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rect id="Rectangle 330" o:spid="_x0000_s1353" style="position:absolute;left:8265;top:371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line id="Line 331" o:spid="_x0000_s1354" style="position:absolute;visibility:visible;mso-wrap-style:square" from="9322,2532" to="9322,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rect id="Rectangle 332" o:spid="_x0000_s1355" style="position:absolute;left:9322;top:2532;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line id="Line 333" o:spid="_x0000_s1356" style="position:absolute;visibility:visible;mso-wrap-style:square" from="9345,2509" to="9345,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rect id="Rectangle 334" o:spid="_x0000_s1357" style="position:absolute;left:9345;top:2509;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line id="Line 335" o:spid="_x0000_s1358" style="position:absolute;visibility:visible;mso-wrap-style:square" from="9322,3694" to="9322,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rect id="Rectangle 336" o:spid="_x0000_s1359" style="position:absolute;left:9322;top:369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line id="Line 337" o:spid="_x0000_s1360" style="position:absolute;visibility:visible;mso-wrap-style:square" from="-12,2509" to="-12,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nM8QAAADcAAAADwAAAGRycy9kb3ducmV2LnhtbESPT2vCQBTE7wW/w/IEb3Vjp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czxAAAANwAAAAPAAAAAAAAAAAA&#10;AAAAAKECAABkcnMvZG93bnJldi54bWxQSwUGAAAAAAQABAD5AAAAkgMAAAAA&#10;" strokeweight="0"/>
                  <v:rect id="Rectangle 338" o:spid="_x0000_s1361" style="position:absolute;left:-12;top:2509;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line id="Line 339" o:spid="_x0000_s1362" style="position:absolute;visibility:visible;mso-wrap-style:square" from="12,2532" to="12,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rect id="Rectangle 340" o:spid="_x0000_s1363" style="position:absolute;left:12;top:2532;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line id="Line 341" o:spid="_x0000_s1364" style="position:absolute;visibility:visible;mso-wrap-style:square" from="12,3961" to="1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rect id="Rectangle 342" o:spid="_x0000_s1365" style="position:absolute;left:12;top:396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line id="Line 343" o:spid="_x0000_s1366" style="position:absolute;visibility:visible;mso-wrap-style:square" from="12,3961" to="23,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STcUAAADcAAAADwAAAGRycy9kb3ducmV2LnhtbESPQWvCQBSE70L/w/IK3nQTrTZNs0op&#10;Fu2ttQo9PrKvyWL2bciuGv+9Kwg9DjPzDVMse9uIE3XeOFaQjhMQxKXThisFu5+PUQbCB2SNjWNS&#10;cCEPy8XDoMBcuzN/02kbKhEh7HNUUIfQ5lL6siaLfuxa4uj9uc5iiLKrpO7wHOG2kZMkmUuLhuNC&#10;jS2911QetkerwHzN17PP5/3LXq7WIf3NDpmxO6WGj/3bK4hAffgP39sbrWD6NI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STcUAAADcAAAADwAAAAAAAAAA&#10;AAAAAAChAgAAZHJzL2Rvd25yZXYueG1sUEsFBgAAAAAEAAQA+QAAAJMDAAAAAA==&#10;" strokeweight="0"/>
                  <v:rect id="Rectangle 344" o:spid="_x0000_s1367" style="position:absolute;left:12;top:396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line id="Line 345" o:spid="_x0000_s1368" style="position:absolute;visibility:visible;mso-wrap-style:square" from="12,3984" to="23,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vosUAAADcAAAADwAAAGRycy9kb3ducmV2LnhtbESPT2sCMRTE70K/Q3gFb5q1Wl23Rimi&#10;qLfWP+DxsXndDW5elk3U7bdvhILHYWZ+w8wWra3EjRpvHCsY9BMQxLnThgsFx8O6l4LwAVlj5ZgU&#10;/JKHxfylM8NMuzt/020fChEh7DNUUIZQZ1L6vCSLvu9q4uj9uMZiiLIppG7wHuG2km9JMpYWDceF&#10;EmtalpRf9lerwHyNN++7yWl6kqtNGJzTS2rsUanua/v5ASJQG57h//ZWKxiOR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vosUAAADcAAAADwAAAAAAAAAA&#10;AAAAAAChAgAAZHJzL2Rvd25yZXYueG1sUEsFBgAAAAAEAAQA+QAAAJMDAAAAAA==&#10;" strokeweight="0"/>
                  <v:rect id="Rectangle 346" o:spid="_x0000_s1369" style="position:absolute;left:12;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line id="Line 347" o:spid="_x0000_s1370" style="position:absolute;visibility:visible;mso-wrap-style:square" from="2844,3984" to="2856,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UTsUAAADcAAAADwAAAGRycy9kb3ducmV2LnhtbESPT2vCQBTE74LfYXlCb7rR1jRNXUWk&#10;xXpr/QMeH9lnsph9G7Jbjd/eLQg9DjPzG2a26GwtLtR641jBeJSAIC6cNlwq2O8+hxkIH5A11o5J&#10;wY08LOb93gxz7a78Q5dtKEWEsM9RQRVCk0vpi4os+pFriKN3cq3FEGVbSt3iNcJtLSdJkkqLhuNC&#10;hQ2tKirO21+rwHyn6+nm9fB2kB/rMD5m58zYvVJPg275DiJQF/7Dj/aXVvD8k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2UTsUAAADcAAAADwAAAAAAAAAA&#10;AAAAAAChAgAAZHJzL2Rvd25yZXYueG1sUEsFBgAAAAAEAAQA+QAAAJMDAAAAAA==&#10;" strokeweight="0"/>
                  <v:rect id="Rectangle 348" o:spid="_x0000_s1371" style="position:absolute;left:2844;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ceMcA&#10;AADcAAAADwAAAGRycy9kb3ducmV2LnhtbESPT2sCMRTE7wW/Q3hCbzVbq9VujaKC0ItQ/xz09ty8&#10;7i5uXtYk6tZPb4RCj8PM/IYZTRpTiQs5X1pW8NpJQBBnVpecK9huFi9DED4ga6wsk4Jf8jAZt55G&#10;mGp75RVd1iEXEcI+RQVFCHUqpc8KMug7tiaO3o91BkOULpfa4TXCTSW7SfIuDZYcFwqsaV5Qdlyf&#10;jYLZx3B2+u7x8rY67Gm/Oxz7XZco9dxupp8gAjXhP/zX/tIK3no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HHjHAAAA3AAAAA8AAAAAAAAAAAAAAAAAmAIAAGRy&#10;cy9kb3ducmV2LnhtbFBLBQYAAAAABAAEAPUAAACMAwAAAAA=&#10;" fillcolor="black" stroked="f"/>
                  <v:line id="Line 349" o:spid="_x0000_s1372" style="position:absolute;visibility:visible;mso-wrap-style:square" from="23,3961" to="2844,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lp8IAAADcAAAADwAAAGRycy9kb3ducmV2LnhtbERPy2rCQBTdF/oPwxW6qxNbTWN0FJGK&#10;urM+wOUlc00GM3dCZqrx751FocvDeU/nna3FjVpvHCsY9BMQxIXThksFx8PqPQPhA7LG2jEpeJCH&#10;+ez1ZYq5dnf+ods+lCKGsM9RQRVCk0vpi4os+r5riCN3ca3FEGFbSt3iPYbbWn4kSSotGo4NFTa0&#10;rKi47n+tArNL16Pt12l8kt/rMDhn18zYo1JvvW4xARGoC//iP/dGK/gc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lp8IAAADcAAAADwAAAAAAAAAAAAAA&#10;AAChAgAAZHJzL2Rvd25yZXYueG1sUEsFBgAAAAAEAAQA+QAAAJADAAAAAA==&#10;" strokeweight="0"/>
                  <v:rect id="Rectangle 350" o:spid="_x0000_s1373" style="position:absolute;left:23;top:3961;width:28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kccA&#10;AADcAAAADwAAAGRycy9kb3ducmV2LnhtbESPQWvCQBSE74X+h+UVequbWls0ZpUqCF4Kaj3o7SX7&#10;TILZt3F31dhf7xYKPQ4z8w2TTTvTiAs5X1tW8NpLQBAXVtdcKth+L16GIHxA1thYJgU38jCdPD5k&#10;mGp75TVdNqEUEcI+RQVVCG0qpS8qMuh7tiWO3sE6gyFKV0rt8BrhppH9JPmQBmuOCxW2NK+oOG7O&#10;RsFsNJydVgP++lnne9rv8uN73yVKPT91n2MQgbrwH/5rL7WCt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LZHHAAAA3AAAAA8AAAAAAAAAAAAAAAAAmAIAAGRy&#10;cy9kb3ducmV2LnhtbFBLBQYAAAAABAAEAPUAAACMAwAAAAA=&#10;" fillcolor="black" stroked="f"/>
                  <v:line id="Line 351" o:spid="_x0000_s1374" style="position:absolute;visibility:visible;mso-wrap-style:square" from="23,3984" to="2844,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rect id="Rectangle 352" o:spid="_x0000_s1375" style="position:absolute;left:23;top:3984;width:28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line id="Line 353" o:spid="_x0000_s1376" style="position:absolute;visibility:visible;mso-wrap-style:square" from="2844,3961" to="2879,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8EkMUAAADcAAAADwAAAGRycy9kb3ducmV2LnhtbESPT2vCQBTE74V+h+UVvOlGSz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8EkMUAAADcAAAADwAAAAAAAAAA&#10;AAAAAAChAgAAZHJzL2Rvd25yZXYueG1sUEsFBgAAAAAEAAQA+QAAAJMDAAAAAA==&#10;" strokeweight="0"/>
                  <v:rect id="Rectangle 354" o:spid="_x0000_s1377" style="position:absolute;left:2844;top:396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line id="Line 355" o:spid="_x0000_s1378" style="position:absolute;visibility:visible;mso-wrap-style:square" from="2867,3984" to="2879,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5f8UAAADcAAAADwAAAGRycy9kb3ducmV2LnhtbESPT2sCMRTE7wW/Q3iCt5q1Vl23Rimi&#10;aG+tf8DjY/O6G9y8LJuo229vBKHHYWZ+w8wWra3ElRpvHCsY9BMQxLnThgsFh/36NQXhA7LGyjEp&#10;+CMPi3nnZYaZdjf+oesuFCJC2GeooAyhzqT0eUkWfd/VxNH7dY3FEGVTSN3gLcJtJd+SZCwtGo4L&#10;Jda0LCk/7y5Wgfkeb0Zfk+P0KFebMDil59TYg1K9bvv5ASJQG/7Dz/ZWKxiO3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5f8UAAADcAAAADwAAAAAAAAAA&#10;AAAAAAChAgAAZHJzL2Rvd25yZXYueG1sUEsFBgAAAAAEAAQA+QAAAJMDAAAAAA==&#10;" strokeweight="0"/>
                  <v:rect id="Rectangle 356" o:spid="_x0000_s1379" style="position:absolute;left:2867;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line id="Line 357" o:spid="_x0000_s1380" style="position:absolute;visibility:visible;mso-wrap-style:square" from="3924,3984" to="3935,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Ck8QAAADcAAAADwAAAGRycy9kb3ducmV2LnhtbESPT2vCQBTE7wW/w/KE3upGx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KTxAAAANwAAAAPAAAAAAAAAAAA&#10;AAAAAKECAABkcnMvZG93bnJldi54bWxQSwUGAAAAAAQABAD5AAAAkgMAAAAA&#10;" strokeweight="0"/>
                  <v:rect id="Rectangle 358" o:spid="_x0000_s1381" style="position:absolute;left:3924;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line id="Line 359" o:spid="_x0000_s1382" style="position:absolute;visibility:visible;mso-wrap-style:square" from="3947,2509" to="3947,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zesEAAADcAAAADwAAAGRycy9kb3ducmV2LnhtbERPy4rCMBTdD8w/hDswO02dQa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N6wQAAANwAAAAPAAAAAAAAAAAAAAAA&#10;AKECAABkcnMvZG93bnJldi54bWxQSwUGAAAAAAQABAD5AAAAjwMAAAAA&#10;" strokeweight="0"/>
                  <v:rect id="Rectangle 360" o:spid="_x0000_s1383" style="position:absolute;left:3947;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line id="Line 361" o:spid="_x0000_s1384" style="position:absolute;visibility:visible;mso-wrap-style:square" from="3924,2509" to="3924,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1wcEAAADcAAAADwAAAGRycy9kb3ducmV2LnhtbERPz2vCMBS+C/4P4QneZqpj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fXBwQAAANwAAAAPAAAAAAAAAAAAAAAA&#10;AKECAABkcnMvZG93bnJldi54bWxQSwUGAAAAAAQABAD5AAAAjwMAAAAA&#10;" strokeweight="0"/>
                  <v:rect id="Rectangle 362" o:spid="_x0000_s1385" style="position:absolute;left:3924;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line id="Line 363" o:spid="_x0000_s1386" style="position:absolute;visibility:visible;mso-wrap-style:square" from="2879,3961" to="3924,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OLcQAAADcAAAADwAAAGRycy9kb3ducmV2LnhtbESPQWvCQBSE7wX/w/IKvelGi2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84txAAAANwAAAAPAAAAAAAAAAAA&#10;AAAAAKECAABkcnMvZG93bnJldi54bWxQSwUGAAAAAAQABAD5AAAAkgMAAAAA&#10;" strokeweight="0"/>
                  <v:rect id="Rectangle 364" o:spid="_x0000_s1387" style="position:absolute;left:2879;top:396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line id="Line 365" o:spid="_x0000_s1388" style="position:absolute;visibility:visible;mso-wrap-style:square" from="2879,3984" to="3924,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zwsUAAADcAAAADwAAAGRycy9kb3ducmV2LnhtbESPT2vCQBTE74LfYXlCb7rR1jRNXUWk&#10;xXpr/QMeH9lnsph9G7Jbjd/eLQg9DjPzG2a26GwtLtR641jBeJSAIC6cNlwq2O8+hxkIH5A11o5J&#10;wY08LOb93gxz7a78Q5dtKEWEsM9RQRVCk0vpi4os+pFriKN3cq3FEGVbSt3iNcJtLSdJkkqLhuNC&#10;hQ2tKirO21+rwHyn6+nm9fB2kB/rMD5m58zYvVJPg275DiJQF/7Dj/aXVvCcvs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zwsUAAADcAAAADwAAAAAAAAAA&#10;AAAAAAChAgAAZHJzL2Rvd25yZXYueG1sUEsFBgAAAAAEAAQA+QAAAJMDAAAAAA==&#10;" strokeweight="0"/>
                  <v:rect id="Rectangle 366" o:spid="_x0000_s1389" style="position:absolute;left:2879;top:3984;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line id="Line 367" o:spid="_x0000_s1390" style="position:absolute;visibility:visible;mso-wrap-style:square" from="3924,3961" to="3959,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ILsUAAADcAAAADwAAAGRycy9kb3ducmV2LnhtbESPT2vCQBTE7wW/w/IEb7pRaY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ILsUAAADcAAAADwAAAAAAAAAA&#10;AAAAAAChAgAAZHJzL2Rvd25yZXYueG1sUEsFBgAAAAAEAAQA+QAAAJMDAAAAAA==&#10;" strokeweight="0"/>
                  <v:rect id="Rectangle 368" o:spid="_x0000_s1391" style="position:absolute;left:3924;top:396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v:line id="Line 369" o:spid="_x0000_s1392" style="position:absolute;visibility:visible;mso-wrap-style:square" from="3947,3984" to="3959,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5x8EAAADcAAAADwAAAGRycy9kb3ducmV2LnhtbERPz2vCMBS+C/4P4QneZqpj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6/nHwQAAANwAAAAPAAAAAAAAAAAAAAAA&#10;AKECAABkcnMvZG93bnJldi54bWxQSwUGAAAAAAQABAD5AAAAjwMAAAAA&#10;" strokeweight="0"/>
                  <v:rect id="Rectangle 370" o:spid="_x0000_s1393" style="position:absolute;left:3947;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line id="Line 371" o:spid="_x0000_s1394" style="position:absolute;visibility:visible;mso-wrap-style:square" from="5003,3984" to="5015,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jHMIAAADcAAAADwAAAGRycy9kb3ducmV2LnhtbERPz2vCMBS+C/sfwhvspmkd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RjHMIAAADcAAAADwAAAAAAAAAAAAAA&#10;AAChAgAAZHJzL2Rvd25yZXYueG1sUEsFBgAAAAAEAAQA+QAAAJADAAAAAA==&#10;" strokeweight="0"/>
                  <v:rect id="Rectangle 372" o:spid="_x0000_s1395" style="position:absolute;left:5003;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line id="Line 373" o:spid="_x0000_s1396" style="position:absolute;visibility:visible;mso-wrap-style:square" from="5026,2509" to="5026,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Y8MQAAADcAAAADwAAAGRycy9kb3ducmV2LnhtbESPT4vCMBTE7wt+h/AEb2uqsl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ljwxAAAANwAAAAPAAAAAAAAAAAA&#10;AAAAAKECAABkcnMvZG93bnJldi54bWxQSwUGAAAAAAQABAD5AAAAkgMAAAAA&#10;" strokeweight="0"/>
                  <v:rect id="Rectangle 374" o:spid="_x0000_s1397" style="position:absolute;left:5026;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line id="Line 375" o:spid="_x0000_s1398" style="position:absolute;visibility:visible;mso-wrap-style:square" from="5003,2509" to="5003,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9lH8UAAADcAAAADwAAAGRycy9kb3ducmV2LnhtbESPQWsCMRSE74L/ITzBm2bVVrdbo5Ri&#10;0d7UKvT42Dx3g5uXZRN1/fdGKPQ4zMw3zHzZ2kpcqfHGsYLRMAFBnDttuFBw+PkapCB8QNZYOSYF&#10;d/KwXHQ7c8y0u/GOrvtQiAhhn6GCMoQ6k9LnJVn0Q1cTR+/kGoshyqaQusFbhNtKjpNkKi0ajgsl&#10;1vRZUn7eX6wCs52uX79nx7e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9lH8UAAADcAAAADwAAAAAAAAAA&#10;AAAAAAChAgAAZHJzL2Rvd25yZXYueG1sUEsFBgAAAAAEAAQA+QAAAJMDAAAAAA==&#10;" strokeweight="0"/>
                  <v:rect id="Rectangle 376" o:spid="_x0000_s1399" style="position:absolute;left:5003;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line id="Line 377" o:spid="_x0000_s1400" style="position:absolute;visibility:visible;mso-wrap-style:square" from="3959,3961" to="5003,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88QAAADcAAAADwAAAGRycy9kb3ducmV2LnhtbESPT2vCQBTE7wW/w/KE3nRjiz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V7zxAAAANwAAAAPAAAAAAAAAAAA&#10;AAAAAKECAABkcnMvZG93bnJldi54bWxQSwUGAAAAAAQABAD5AAAAkgMAAAAA&#10;" strokeweight="0"/>
                  <v:rect id="Rectangle 378" o:spid="_x0000_s1401" style="position:absolute;left:3959;top:3961;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line id="Line 379" o:spid="_x0000_s1402" style="position:absolute;visibility:visible;mso-wrap-style:square" from="3959,3984" to="5003,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vGsIAAADcAAAADwAAAGRycy9kb3ducmV2LnhtbERPz2vCMBS+C/sfwhvspmkd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JvGsIAAADcAAAADwAAAAAAAAAAAAAA&#10;AAChAgAAZHJzL2Rvd25yZXYueG1sUEsFBgAAAAAEAAQA+QAAAJADAAAAAA==&#10;" strokeweight="0"/>
                  <v:rect id="Rectangle 380" o:spid="_x0000_s1403" style="position:absolute;left:3959;top:3984;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line id="Line 381" o:spid="_x0000_s1404" style="position:absolute;visibility:visible;mso-wrap-style:square" from="5003,3961" to="5038,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O8EAAADcAAAADwAAAGRycy9kb3ducmV2LnhtbERPTYvCMBC9C/sfwix401RF7VajLKK4&#10;3tRV8Dg0s22wmZQmav335rDg8fG+58vWVuJOjTeOFQz6CQji3GnDhYLT76aXgvABWWPlmBQ8ycNy&#10;8dGZY6bdgw90P4ZCxBD2GSooQ6gzKX1ekkXfdzVx5P5cYzFE2BRSN/iI4baSwySZSIuGY0OJNa1K&#10;yq/Hm1Vg9pPteDc9f53lehsGl/SaGntSqvvZfs9ABGrDW/zv/tEKRm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M7wQAAANwAAAAPAAAAAAAAAAAAAAAA&#10;AKECAABkcnMvZG93bnJldi54bWxQSwUGAAAAAAQABAD5AAAAjwMAAAAA&#10;" strokeweight="0"/>
                  <v:rect id="Rectangle 382" o:spid="_x0000_s1405" style="position:absolute;left:5003;top:396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line id="Line 383" o:spid="_x0000_s1406" style="position:absolute;visibility:visible;mso-wrap-style:square" from="5026,3984" to="5038,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o18UAAADcAAAADwAAAGRycy9kb3ducmV2LnhtbESPQWvCQBSE74X+h+UVvDUbF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8o18UAAADcAAAADwAAAAAAAAAA&#10;AAAAAAChAgAAZHJzL2Rvd25yZXYueG1sUEsFBgAAAAAEAAQA+QAAAJMDAAAAAA==&#10;" strokeweight="0"/>
                  <v:rect id="Rectangle 384" o:spid="_x0000_s1407" style="position:absolute;left:5026;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v:line id="Line 385" o:spid="_x0000_s1408" style="position:absolute;visibility:visible;mso-wrap-style:square" from="6083,3984" to="6094,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VOMUAAADcAAAADwAAAGRycy9kb3ducmV2LnhtbESPQWvCQBSE7wX/w/KE3uomttoYs4pI&#10;i/VmrUKPj+wzWcy+Ddmtpv++WxA8DjPzDVMse9uIC3XeOFaQjhIQxKXThisFh6/3pwyED8gaG8ek&#10;4Jc8LBeDhwJz7a78SZd9qESEsM9RQR1Cm0vpy5os+pFriaN3cp3FEGVXSd3hNcJtI8dJMpUWDceF&#10;Glta11Se9z9WgdlNN5Pt63F2lG+bkH5n58zYg1KPw341BxGoD/fwrf2hFTxnL/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oVOMUAAADcAAAADwAAAAAAAAAA&#10;AAAAAAChAgAAZHJzL2Rvd25yZXYueG1sUEsFBgAAAAAEAAQA+QAAAJMDAAAAAA==&#10;" strokeweight="0"/>
                  <v:rect id="Rectangle 386" o:spid="_x0000_s1409" style="position:absolute;left:6083;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v:line id="Line 387" o:spid="_x0000_s1410" style="position:absolute;visibility:visible;mso-wrap-style:square" from="6106,2509" to="6106,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u1MUAAADcAAAADwAAAGRycy9kb3ducmV2LnhtbESPT2vCQBTE74LfYXmCN92oNK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u1MUAAADcAAAADwAAAAAAAAAA&#10;AAAAAAChAgAAZHJzL2Rvd25yZXYueG1sUEsFBgAAAAAEAAQA+QAAAJMDAAAAAA==&#10;" strokeweight="0"/>
                  <v:rect id="Rectangle 388" o:spid="_x0000_s1411" style="position:absolute;left:6106;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line id="Line 389" o:spid="_x0000_s1412" style="position:absolute;visibility:visible;mso-wrap-style:square" from="6083,2509" to="6083,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fPcEAAADcAAAADwAAAGRycy9kb3ducmV2LnhtbERPTYvCMBC9C/sfwix401RF7VajLKK4&#10;3tRV8Dg0s22wmZQmav335rDg8fG+58vWVuJOjTeOFQz6CQji3GnDhYLT76aXgvABWWPlmBQ8ycNy&#10;8dGZY6bdgw90P4ZCxBD2GSooQ6gzKX1ekkXfdzVx5P5cYzFE2BRSN/iI4baSwySZSIuGY0OJNa1K&#10;yq/Hm1Vg9pPteDc9f53lehsGl/SaGntSqvvZfs9ABGrDW/zv/tEKRm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5x89wQAAANwAAAAPAAAAAAAAAAAAAAAA&#10;AKECAABkcnMvZG93bnJldi54bWxQSwUGAAAAAAQABAD5AAAAjwMAAAAA&#10;" strokeweight="0"/>
                  <v:rect id="Rectangle 390" o:spid="_x0000_s1413" style="position:absolute;left:6083;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v:line id="Line 391" o:spid="_x0000_s1414" style="position:absolute;visibility:visible;mso-wrap-style:square" from="5038,3961" to="6083,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F5sIAAADcAAAADwAAAGRycy9kb3ducmV2LnhtbERPz2vCMBS+C/sfwhN207QO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iF5sIAAADcAAAADwAAAAAAAAAAAAAA&#10;AAChAgAAZHJzL2Rvd25yZXYueG1sUEsFBgAAAAAEAAQA+QAAAJADAAAAAA==&#10;" strokeweight="0"/>
                  <v:rect id="Rectangle 392" o:spid="_x0000_s1415" style="position:absolute;left:5038;top:396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v:line id="Line 393" o:spid="_x0000_s1416" style="position:absolute;visibility:visible;mso-wrap-style:square" from="5038,3984" to="6083,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CsQAAADcAAAADwAAAGRycy9kb3ducmV2LnhtbESPT4vCMBTE7wt+h/AEb2uqsl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r4KxAAAANwAAAAPAAAAAAAAAAAA&#10;AAAAAKECAABkcnMvZG93bnJldi54bWxQSwUGAAAAAAQABAD5AAAAkgMAAAAA&#10;" strokeweight="0"/>
                  <v:rect id="Rectangle 394" o:spid="_x0000_s1417" style="position:absolute;left:5038;top:3984;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v:line id="Line 395" o:spid="_x0000_s1418" style="position:absolute;visibility:visible;mso-wrap-style:square" from="6083,3961" to="6118,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D5cUAAADcAAAADwAAAGRycy9kb3ducmV2LnhtbESPQWsCMRSE74L/ITzBm2bV1q5bo5Ri&#10;0d7UKvT42Dx3g5uXZRN1/fdGKPQ4zMw3zHzZ2kpcqfHGsYLRMAFBnDttuFBw+PkapCB8QNZYOSYF&#10;d/KwXHQ7c8y0u/GOrvtQiAhhn6GCMoQ6k9LnJVn0Q1cTR+/kGoshyqaQusFbhNtKjpNkKi0ajgsl&#10;1vRZUn7eX6wCs52uX7/fjrO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OD5cUAAADcAAAADwAAAAAAAAAA&#10;AAAAAAChAgAAZHJzL2Rvd25yZXYueG1sUEsFBgAAAAAEAAQA+QAAAJMDAAAAAA==&#10;" strokeweight="0"/>
                  <v:rect id="Rectangle 396" o:spid="_x0000_s1419" style="position:absolute;left:6083;top:396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v:line id="Line 397" o:spid="_x0000_s1420" style="position:absolute;visibility:visible;mso-wrap-style:square" from="6106,3984" to="6118,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CcQAAADcAAAADwAAAGRycy9kb3ducmV2LnhtbESPQWvCQBSE7wX/w/KE3nRjiz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bgJxAAAANwAAAAPAAAAAAAAAAAA&#10;AAAAAKECAABkcnMvZG93bnJldi54bWxQSwUGAAAAAAQABAD5AAAAkgMAAAAA&#10;" strokeweight="0"/>
                  <v:rect id="Rectangle 398" o:spid="_x0000_s1421" style="position:absolute;left:6106;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line id="Line 399" o:spid="_x0000_s1422" style="position:absolute;visibility:visible;mso-wrap-style:square" from="7162,3984" to="7174,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J4MIAAADcAAAADwAAAGRycy9kb3ducmV2LnhtbERPz2vCMBS+C/sfwhN207QO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6J4MIAAADcAAAADwAAAAAAAAAAAAAA&#10;AAChAgAAZHJzL2Rvd25yZXYueG1sUEsFBgAAAAAEAAQA+QAAAJADAAAAAA==&#10;" strokeweight="0"/>
                  <v:rect id="Rectangle 400" o:spid="_x0000_s1423" style="position:absolute;left:7162;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line id="Line 401" o:spid="_x0000_s1424" style="position:absolute;visibility:visible;mso-wrap-style:square" from="7186,2509" to="7186,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BMEAAADcAAAADwAAAGRycy9kb3ducmV2LnhtbERPy4rCMBTdC/MP4Q6401Tx0alGGURx&#10;3Kmj4PLS3GmDzU1pota/N4sBl4fzni9bW4k7Nd44VjDoJyCIc6cNFwpOv5teCsIHZI2VY1LwJA/L&#10;xUdnjpl2Dz7Q/RgKEUPYZ6igDKHOpPR5SRZ939XEkftzjcUQYVNI3eAjhttKDpNkIi0ajg0l1rQq&#10;Kb8eb1aB2U+24930/HWW620YXNJrauxJqe5n+z0DEagNb/G/+0crGC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6N0EwQAAANwAAAAPAAAAAAAAAAAAAAAA&#10;AKECAABkcnMvZG93bnJldi54bWxQSwUGAAAAAAQABAD5AAAAjwMAAAAA&#10;" strokeweight="0"/>
                  <v:rect id="Rectangle 402" o:spid="_x0000_s1425" style="position:absolute;left:7186;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v:line id="Line 403" o:spid="_x0000_s1426" style="position:absolute;visibility:visible;mso-wrap-style:square" from="7162,2509" to="7162,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m6MUAAADcAAAADwAAAGRycy9kb3ducmV2LnhtbESPQWvCQBSE74X+h+UJvdWNU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bm6MUAAADcAAAADwAAAAAAAAAA&#10;AAAAAAChAgAAZHJzL2Rvd25yZXYueG1sUEsFBgAAAAAEAAQA+QAAAJMDAAAAAA==&#10;" strokeweight="0"/>
                  <v:rect id="Rectangle 404" o:spid="_x0000_s1427" style="position:absolute;left:7162;top:250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line id="Line 405" o:spid="_x0000_s1428" style="position:absolute;visibility:visible;mso-wrap-style:square" from="6118,3961" to="7162,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bB8QAAADcAAAADwAAAGRycy9kb3ducmV2LnhtbESPT4vCMBTE74LfIbwFb5q6uF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9sHxAAAANwAAAAPAAAAAAAAAAAA&#10;AAAAAKECAABkcnMvZG93bnJldi54bWxQSwUGAAAAAAQABAD5AAAAkgMAAAAA&#10;" strokeweight="0"/>
                  <v:rect id="Rectangle 406" o:spid="_x0000_s1429" style="position:absolute;left:6118;top:3961;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group>
                <v:group id="Group 608" o:spid="_x0000_s1430" style="position:absolute;top:16230;width:59486;height:13278" coordorigin="-12,2544" coordsize="9368,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line id="Line 408" o:spid="_x0000_s1431" style="position:absolute;visibility:visible;mso-wrap-style:square" from="6118,3984" to="716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FcMUAAADcAAAADwAAAGRycy9kb3ducmV2LnhtbESPQWvCQBSE70L/w/IKvdWNp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FFcMUAAADcAAAADwAAAAAAAAAA&#10;AAAAAAChAgAAZHJzL2Rvd25yZXYueG1sUEsFBgAAAAAEAAQA+QAAAJMDAAAAAA==&#10;" strokeweight="0"/>
                  <v:rect id="Rectangle 409" o:spid="_x0000_s1432" style="position:absolute;left:6118;top:3984;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8r8QA&#10;AADcAAAADwAAAGRycy9kb3ducmV2LnhtbERPy2oCMRTdF/yHcAvd1aSixY6TERUK3Qj1sai76+Q6&#10;Mzi5GZNUp/36ZlFweTjvfN7bVlzJh8axhpehAkFcOtNwpWG/e3+egggR2WDrmDT8UIB5MXjIMTPu&#10;xhu6bmMlUgiHDDXUMXaZlKGsyWIYuo44cSfnLcYEfSWNx1sKt60cKfUqLTacGmrsaFVTed5+Ww3L&#10;t+ny8jnm9e/meKDD1/E8GXml9dNjv5iBiNTHu/jf/WE0jFVam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1/K/EAAAA3AAAAA8AAAAAAAAAAAAAAAAAmAIAAGRycy9k&#10;b3ducmV2LnhtbFBLBQYAAAAABAAEAPUAAACJAwAAAAA=&#10;" fillcolor="black" stroked="f"/>
                  <v:line id="Line 410" o:spid="_x0000_s1433" style="position:absolute;visibility:visible;mso-wrap-style:square" from="7162,3961" to="7197,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0mcUAAADcAAAADwAAAGRycy9kb3ducmV2LnhtbESPQWvCQBSE70L/w/IKvdWNp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J0mcUAAADcAAAADwAAAAAAAAAA&#10;AAAAAAChAgAAZHJzL2Rvd25yZXYueG1sUEsFBgAAAAAEAAQA+QAAAJMDAAAAAA==&#10;" strokeweight="0"/>
                  <v:rect id="Rectangle 411" o:spid="_x0000_s1434" style="position:absolute;left:7162;top:396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dMIA&#10;AADcAAAADwAAAGRycy9kb3ducmV2LnhtbERPTYvCMBC9C/6HMII3TRVXtBpFFwQvC6vrQW9jM7bF&#10;ZtJNolZ//eYg7PHxvufLxlTiTs6XlhUM+gkI4szqknMFh59NbwLCB2SNlWVS8CQPy0W7NcdU2wfv&#10;6L4PuYgh7FNUUIRQp1L6rCCDvm9r4shdrDMYInS51A4fMdxUcpgkY2mw5NhQYE2fBWXX/c0oWE8n&#10;69/vEX+9ducTnY7n68fQJUp1O81qBiJQE/7Fb/dWKxgN4vx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mZ0wgAAANwAAAAPAAAAAAAAAAAAAAAAAJgCAABkcnMvZG93&#10;bnJldi54bWxQSwUGAAAAAAQABAD1AAAAhwMAAAAA&#10;" fillcolor="black" stroked="f"/>
                  <v:line id="Line 412" o:spid="_x0000_s1435" style="position:absolute;visibility:visible;mso-wrap-style:square" from="7186,3984" to="7197,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uQsUAAADcAAAADwAAAGRycy9kb3ducmV2LnhtbESPQWvCQBSE70L/w/IKvdVNSrU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3uQsUAAADcAAAADwAAAAAAAAAA&#10;AAAAAAChAgAAZHJzL2Rvd25yZXYueG1sUEsFBgAAAAAEAAQA+QAAAJMDAAAAAA==&#10;" strokeweight="0"/>
                  <v:rect id="Rectangle 413" o:spid="_x0000_s1436" style="position:absolute;left:7186;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dmMYA&#10;AADcAAAADwAAAGRycy9kb3ducmV2LnhtbESPQWsCMRSE74L/IbxCb5p10aKrUbRQ8CKo9aC35+Z1&#10;d3Hzsk2ibvvrG0HocZiZb5jZojW1uJHzlWUFg34Cgji3uuJCweHzozcG4QOyxtoyKfghD4t5tzPD&#10;TNs77+i2D4WIEPYZKihDaDIpfV6SQd+3DXH0vqwzGKJ0hdQO7xFuapkmyZs0WHFcKLGh95Lyy/5q&#10;FKwm49X3dsib3935RKfj+TJKXaLU60u7nIII1Ib/8LO91gqG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RdmMYAAADcAAAADwAAAAAAAAAAAAAAAACYAgAAZHJz&#10;L2Rvd25yZXYueG1sUEsFBgAAAAAEAAQA9QAAAIsDAAAAAA==&#10;" fillcolor="black" stroked="f"/>
                  <v:line id="Line 414" o:spid="_x0000_s1437" style="position:absolute;visibility:visible;mso-wrap-style:square" from="8242,3984" to="8254,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VrsUAAADcAAAADwAAAGRycy9kb3ducmV2LnhtbESPT2vCQBTE7wW/w/KE3uomttUYXaWU&#10;FvXmX/D4yD6TxezbkN1q+u27QsHjMDO/YWaLztbiSq03jhWkgwQEceG04VLBYf/9koHwAVlj7ZgU&#10;/JKHxbz3NMNcuxtv6boLpYgQ9jkqqEJocil9UZFFP3ANcfTOrrUYomxLqVu8Rbit5TBJRtKi4bhQ&#10;YUOfFRWX3Y9VYDaj5ft6fJwc5dcypKfskhl7UOq5331MQQTqwiP8315pBW/pK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VrsUAAADcAAAADwAAAAAAAAAA&#10;AAAAAAChAgAAZHJzL2Rvd25yZXYueG1sUEsFBgAAAAAEAAQA+QAAAJMDAAAAAA==&#10;" strokeweight="0"/>
                  <v:rect id="Rectangle 415" o:spid="_x0000_s1438" style="position:absolute;left:8242;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gd8YA&#10;AADcAAAADwAAAGRycy9kb3ducmV2LnhtbESPQWsCMRSE74L/IbxCb5pV1qKrUbRQ8CKo9aC35+Z1&#10;d3Hzsk2ibvvrG0HocZiZb5jZojW1uJHzlWUFg34Cgji3uuJCweHzozcG4QOyxtoyKfghD4t5tzPD&#10;TNs77+i2D4WIEPYZKihDaDIpfV6SQd+3DXH0vqwzGKJ0hdQO7xFuajlMkjdpsOK4UGJD7yXll/3V&#10;KFhNxqvvbcqb3935RKfj+TIaukSp15d2OQURqA3/4Wd7rRWk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gd8YAAADcAAAADwAAAAAAAAAAAAAAAACYAgAAZHJz&#10;L2Rvd25yZXYueG1sUEsFBgAAAAAEAAQA9QAAAIsDAAAAAA==&#10;" fillcolor="black" stroked="f"/>
                  <v:line id="Line 416" o:spid="_x0000_s1439" style="position:absolute;visibility:visible;mso-wrap-style:square" from="8242,3961" to="8254,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oQcUAAADcAAAADwAAAGRycy9kb3ducmV2LnhtbESPW2vCQBSE3wv+h+UIfaubFC8xuooU&#10;i/bNK/h4yB6TxezZkN1q+u/dQqGPw8x8w8yXna3FnVpvHCtIBwkI4sJpw6WC0/HzLQPhA7LG2jEp&#10;+CEPy0XvZY65dg/e0/0QShEh7HNUUIXQ5FL6oiKLfuAa4uhdXWsxRNmWUrf4iHBby/ckGUuLhuNC&#10;hQ19VFTcDt9WgdmNN6OvyXl6lutNSC/ZLTP2pNRrv1vNQATqwn/4r73VCobpC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boQcUAAADcAAAADwAAAAAAAAAA&#10;AAAAAAChAgAAZHJzL2Rvd25yZXYueG1sUEsFBgAAAAAEAAQA+QAAAJMDAAAAAA==&#10;" strokeweight="0"/>
                  <v:rect id="Rectangle 417" o:spid="_x0000_s1440" style="position:absolute;left:8242;top:396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bm8YA&#10;AADcAAAADwAAAGRycy9kb3ducmV2LnhtbESPQWvCQBSE70L/w/IK3nSjqNg0G6mC4EVQ20O9PbOv&#10;STD7Nt1dNfbXu4VCj8PMfMNki8404krO15YVjIYJCOLC6ppLBR/v68EchA/IGhvLpOBOHhb5Uy/D&#10;VNsb7+l6CKWIEPYpKqhCaFMpfVGRQT+0LXH0vqwzGKJ0pdQObxFuGjlOkpk0WHNcqLClVUXF+XAx&#10;CpYv8+X3bsLbn/3pSMfP03k6dolS/efu7RVEoC78h//aG61gMpr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bm8YAAADcAAAADwAAAAAAAAAAAAAAAACYAgAAZHJz&#10;L2Rvd25yZXYueG1sUEsFBgAAAAAEAAQA9QAAAIsDAAAAAA==&#10;" fillcolor="black" stroked="f"/>
                  <v:line id="Line 418" o:spid="_x0000_s1441" style="position:absolute;visibility:visible;mso-wrap-style:square" from="8254,2544" to="825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TrcQAAADcAAAADwAAAGRycy9kb3ducmV2LnhtbESPT2vCQBTE74LfYXlCb7pJaT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NOtxAAAANwAAAAPAAAAAAAAAAAA&#10;AAAAAKECAABkcnMvZG93bnJldi54bWxQSwUGAAAAAAQABAD5AAAAkgMAAAAA&#10;" strokeweight="0"/>
                  <v:rect id="Rectangle 419" o:spid="_x0000_s1442" style="position:absolute;left:8254;top:2544;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v:line id="Line 420" o:spid="_x0000_s1443" style="position:absolute;visibility:visible;mso-wrap-style:square" from="8242,3694" to="8242,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iRMUAAADcAAAADwAAAGRycy9kb3ducmV2LnhtbESPT2vCQBTE70K/w/IK3uomY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viRMUAAADcAAAADwAAAAAAAAAA&#10;AAAAAAChAgAAZHJzL2Rvd25yZXYueG1sUEsFBgAAAAAEAAQA+QAAAJMDAAAAAA==&#10;" strokeweight="0"/>
                  <v:rect id="Rectangle 421" o:spid="_x0000_s1444" style="position:absolute;left:8242;top:3694;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sycMA&#10;AADcAAAADwAAAGRycy9kb3ducmV2LnhtbERPz2vCMBS+C/sfwhO8aWpRcdUocyB4EdTtMG/P5tkW&#10;m5cuidrtrzcHwePH93u+bE0tbuR8ZVnBcJCAIM6trrhQ8P217k9B+ICssbZMCv7Iw3Lx1pljpu2d&#10;93Q7hELEEPYZKihDaDIpfV6SQT+wDXHkztYZDBG6QmqH9xhuapkmyUQarDg2lNjQZ0n55XA1Clbv&#10;09XvbsTb//3pSMef02WcukSpXrf9mIEI1IaX+OneaAWj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sycMAAADcAAAADwAAAAAAAAAAAAAAAACYAgAAZHJzL2Rv&#10;d25yZXYueG1sUEsFBgAAAAAEAAQA9QAAAIgDAAAAAA==&#10;" fillcolor="black" stroked="f"/>
                  <v:line id="Line 422" o:spid="_x0000_s1445" style="position:absolute;visibility:visible;mso-wrap-style:square" from="8265,3717" to="8265,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k/8QAAADcAAAADwAAAGRycy9kb3ducmV2LnhtbESPT2vCQBTE7wW/w/IEb3UTs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ST/xAAAANwAAAAPAAAAAAAAAAAA&#10;AAAAAKECAABkcnMvZG93bnJldi54bWxQSwUGAAAAAAQABAD5AAAAkgMAAAAA&#10;" strokeweight="0"/>
                  <v:rect id="Rectangle 423" o:spid="_x0000_s1446" style="position:absolute;left:8265;top:371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XJcYA&#10;AADcAAAADwAAAGRycy9kb3ducmV2LnhtbESPQWvCQBSE74X+h+UVvNVNgxWNbqQWBC+FanvQ2zP7&#10;TEKyb9PdVdP+ercgeBxm5htmvuhNK87kfG1ZwcswAUFcWF1zqeD7a/U8AeEDssbWMin4JQ+L/PFh&#10;jpm2F97QeRtKESHsM1RQhdBlUvqiIoN+aDvi6B2tMxiidKXUDi8RblqZJslYGqw5LlTY0XtFRbM9&#10;GQXL6WT58znij7/NYU/73aF5TV2i1OCpf5uBCNSHe/jWXmsFoz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iXJcYAAADcAAAADwAAAAAAAAAAAAAAAACYAgAAZHJz&#10;L2Rvd25yZXYueG1sUEsFBgAAAAAEAAQA9QAAAIsDAAAAAA==&#10;" fillcolor="black" stroked="f"/>
                  <v:line id="Line 424" o:spid="_x0000_s1447" style="position:absolute;visibility:visible;mso-wrap-style:square" from="8265,3961" to="8265,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fE8UAAADcAAAADwAAAGRycy9kb3ducmV2LnhtbESPQWvCQBSE70L/w/IK3nQTrTZNs0op&#10;Fu2ttQo9PrKvyWL2bciuGv+9Kwg9DjPzDVMse9uIE3XeOFaQjhMQxKXThisFu5+PUQbCB2SNjWNS&#10;cCEPy8XDoMBcuzN/02kbKhEh7HNUUIfQ5lL6siaLfuxa4uj9uc5iiLKrpO7wHOG2kZMkmUuLhuNC&#10;jS2911QetkerwHzN17PP5/3LXq7WIf3NDpmxO6WGj/3bK4hAffgP39sbreBpMo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8fE8UAAADcAAAADwAAAAAAAAAA&#10;AAAAAAChAgAAZHJzL2Rvd25yZXYueG1sUEsFBgAAAAAEAAQA+QAAAJMDAAAAAA==&#10;" strokeweight="0"/>
                  <v:rect id="Rectangle 425" o:spid="_x0000_s1448" style="position:absolute;left:8265;top:396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qys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b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2qysYAAADcAAAADwAAAAAAAAAAAAAAAACYAgAAZHJz&#10;L2Rvd25yZXYueG1sUEsFBgAAAAAEAAQA9QAAAIsDAAAAAA==&#10;" fillcolor="black" stroked="f"/>
                  <v:line id="Line 426" o:spid="_x0000_s1449" style="position:absolute;visibility:visible;mso-wrap-style:square" from="8242,3961" to="824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i/MUAAADcAAAADwAAAGRycy9kb3ducmV2LnhtbESPT2vCQBTE74V+h+UVvOlGaT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i/MUAAADcAAAADwAAAAAAAAAA&#10;AAAAAAChAgAAZHJzL2Rvd25yZXYueG1sUEsFBgAAAAAEAAQA+QAAAJMDAAAAAA==&#10;" strokeweight="0"/>
                  <v:rect id="Rectangle 427" o:spid="_x0000_s1450" style="position:absolute;left:8242;top:396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RJsYA&#10;AADcAAAADwAAAGRycy9kb3ducmV2LnhtbESPQWsCMRSE74X+h/AKvdWsi4quRlFB6KVQtYd6e26e&#10;u4ublzVJdfXXN4LgcZiZb5jJrDW1OJPzlWUF3U4Cgji3uuJCwc929TEE4QOyxtoyKbiSh9n09WWC&#10;mbYXXtN5EwoRIewzVFCG0GRS+rwkg75jG+LoHawzGKJ0hdQOLxFuapkmyUAarDgulNjQsqT8uPkz&#10;Chaj4eL03eOv23q/o93v/thPXaLU+1s7H4MI1IZn+NH+1Ap66Q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RJsYAAADcAAAADwAAAAAAAAAAAAAAAACYAgAAZHJz&#10;L2Rvd25yZXYueG1sUEsFBgAAAAAEAAQA9QAAAIsDAAAAAA==&#10;" fillcolor="black" stroked="f"/>
                  <v:line id="Line 428" o:spid="_x0000_s1451" style="position:absolute;visibility:visible;mso-wrap-style:square" from="7197,3961" to="8242,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ZEMQAAADcAAAADwAAAGRycy9kb3ducmV2LnhtbESPT4vCMBTE7wt+h/AEb2uquF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BkQxAAAANwAAAAPAAAAAAAAAAAA&#10;AAAAAKECAABkcnMvZG93bnJldi54bWxQSwUGAAAAAAQABAD5AAAAkgMAAAAA&#10;" strokeweight="0"/>
                  <v:rect id="Rectangle 429" o:spid="_x0000_s1452" style="position:absolute;left:7197;top:396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gz8MA&#10;AADcAAAADwAAAGRycy9kb3ducmV2LnhtbERPz2vCMBS+C/sfwhO8aWpRcdUocyB4EdTtMG/P5tkW&#10;m5cuidrtrzcHwePH93u+bE0tbuR8ZVnBcJCAIM6trrhQ8P217k9B+ICssbZMCv7Iw3Lx1pljpu2d&#10;93Q7hELEEPYZKihDaDIpfV6SQT+wDXHkztYZDBG6QmqH9xhuapkmyUQarDg2lNjQZ0n55XA1Clbv&#10;09XvbsTb//3pSMef02WcukSpXrf9mIEI1IaX+OneaAW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gz8MAAADcAAAADwAAAAAAAAAAAAAAAACYAgAAZHJzL2Rv&#10;d25yZXYueG1sUEsFBgAAAAAEAAQA9QAAAIgDAAAAAA==&#10;" fillcolor="black" stroked="f"/>
                  <v:line id="Line 430" o:spid="_x0000_s1453" style="position:absolute;visibility:visible;mso-wrap-style:square" from="7197,3984" to="824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o+cQAAADcAAAADwAAAGRycy9kb3ducmV2LnhtbESPT4vCMBTE7wt+h/AEb2uquF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yj5xAAAANwAAAAPAAAAAAAAAAAA&#10;AAAAAKECAABkcnMvZG93bnJldi54bWxQSwUGAAAAAAQABAD5AAAAkgMAAAAA&#10;" strokeweight="0"/>
                  <v:rect id="Rectangle 431" o:spid="_x0000_s1454" style="position:absolute;left:7197;top:3984;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6FMMA&#10;AADcAAAADwAAAGRycy9kb3ducmV2LnhtbERPy2oCMRTdF/yHcAV3NaO1oqNRtFDoplAfC91dJ9eZ&#10;wcnNmESd+vVmIbg8nPd03phKXMn50rKCXjcBQZxZXXKuYLv5fh+B8AFZY2WZFPyTh/ms9TbFVNsb&#10;r+i6DrmIIexTVFCEUKdS+qwgg75ra+LIHa0zGCJ0udQObzHcVLKfJENpsOTYUGBNXwVlp/XFKFiO&#10;R8vz34B/76vDnva7w+mz7xKlOu1mMQERqAkv8dP9oxUMP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86FMMAAADcAAAADwAAAAAAAAAAAAAAAACYAgAAZHJzL2Rv&#10;d25yZXYueG1sUEsFBgAAAAAEAAQA9QAAAIgDAAAAAA==&#10;" fillcolor="black" stroked="f"/>
                  <v:line id="Line 432" o:spid="_x0000_s1455" style="position:absolute;visibility:visible;mso-wrap-style:square" from="8265,3961" to="8277,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yIsUAAADcAAAADwAAAGRycy9kb3ducmV2LnhtbESPT2vCQBTE7wW/w/KE3uomttUYXaWU&#10;FvXmX/D4yD6TxezbkN1q+u27QsHjMDO/YWaLztbiSq03jhWkgwQEceG04VLBYf/9koHwAVlj7ZgU&#10;/JKHxbz3NMNcuxtv6boLpYgQ9jkqqEJocil9UZFFP3ANcfTOrrUYomxLqVu8Rbit5TBJRtKi4bhQ&#10;YUOfFRWX3Y9VYDaj5ft6fJwc5dcypKfskhl7UOq5331MQQTqwiP8315pBW+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iyIsUAAADcAAAADwAAAAAAAAAA&#10;AAAAAAChAgAAZHJzL2Rvd25yZXYueG1sUEsFBgAAAAAEAAQA+QAAAJMDAAAAAA==&#10;" strokeweight="0"/>
                  <v:rect id="Rectangle 433" o:spid="_x0000_s1456" style="position:absolute;left:8265;top:396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B+McA&#10;AADcAAAADwAAAGRycy9kb3ducmV2LnhtbESPT2sCMRTE7wW/Q3iCt5p1taKrUbRQ6KVQ/xz09tw8&#10;dxc3L9sk1W0/fSMUPA4z8xtmvmxNLa7kfGVZwaCfgCDOra64ULDfvT1PQPiArLG2TAp+yMNy0Xma&#10;Y6btjTd03YZCRAj7DBWUITSZlD4vyaDv24Y4emfrDIYoXSG1w1uEm1qmSTKWBiuOCyU29FpSftl+&#10;GwXr6WT99Tnij9/N6UjHw+nykrpEqV63Xc1ABGrDI/zfftcKRs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AfjHAAAA3AAAAA8AAAAAAAAAAAAAAAAAmAIAAGRy&#10;cy9kb3ducmV2LnhtbFBLBQYAAAAABAAEAPUAAACMAwAAAAA=&#10;" fillcolor="black" stroked="f"/>
                  <v:line id="Line 434" o:spid="_x0000_s1457" style="position:absolute;visibility:visible;mso-wrap-style:square" from="8265,3984" to="8277,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JzsUAAADcAAAADwAAAGRycy9kb3ducmV2LnhtbESPQWvCQBSE70L/w/IK3nSTWm2aZpUi&#10;Fu2ttQo9PrKvyWL2bciuGv+9Kwg9DjPzDVMsetuIE3XeOFaQjhMQxKXThisFu5+PUQbCB2SNjWNS&#10;cCEPi/nDoMBcuzN/02kbKhEh7HNUUIfQ5lL6siaLfuxa4uj9uc5iiLKrpO7wHOG2kU9JMpMWDceF&#10;Glta1lQetkerwHzN1tPPl/3rXq7WIf3NDpmxO6WGj/37G4hAffgP39sbreB5Mo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JzsUAAADcAAAADwAAAAAAAAAA&#10;AAAAAAChAgAAZHJzL2Rvd25yZXYueG1sUEsFBgAAAAAEAAQA+QAAAJMDAAAAAA==&#10;" strokeweight="0"/>
                  <v:rect id="Rectangle 435" o:spid="_x0000_s1458" style="position:absolute;left:8265;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8F8cA&#10;AADcAAAADwAAAGRycy9kb3ducmV2LnhtbESPT2sCMRTE7wW/Q3iCt5pVt6KrUbRQ6KVQ/xz09tw8&#10;dxc3L9sk1W0/fSMUPA4z8xtmvmxNLa7kfGVZwaCfgCDOra64ULDfvT1PQPiArLG2TAp+yMNy0Xma&#10;Y6btjTd03YZCRAj7DBWUITSZlD4vyaDv24Y4emfrDIYoXSG1w1uEm1oOk2QsDVYcF0ps6LWk/LL9&#10;NgrW08n66zPlj9/N6UjHw+nyMnSJUr1uu5qBCNSGR/i//a4VpK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PBfHAAAA3AAAAA8AAAAAAAAAAAAAAAAAmAIAAGRy&#10;cy9kb3ducmV2LnhtbFBLBQYAAAAABAAEAPUAAACMAwAAAAA=&#10;" fillcolor="black" stroked="f"/>
                  <v:line id="Line 436" o:spid="_x0000_s1459" style="position:absolute;visibility:visible;mso-wrap-style:square" from="9322,2544" to="9322,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0IcUAAADcAAAADwAAAGRycy9kb3ducmV2LnhtbESPT2sCMRTE7wW/Q3iCt5q1Vl23Rimi&#10;aG+tf8DjY/O6G9y8LJuo229vBKHHYWZ+w8wWra3ElRpvHCsY9BMQxLnThgsFh/36NQXhA7LGyjEp&#10;+CMPi3nnZYaZdjf+oesuFCJC2GeooAyhzqT0eUkWfd/VxNH7dY3FEGVTSN3gLcJtJd+SZCwtGo4L&#10;Jda0LCk/7y5Wgfkeb0Zfk+P0KFebMDil59TYg1K9bvv5ASJQG/7Dz/ZWK3gfju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O0IcUAAADcAAAADwAAAAAAAAAA&#10;AAAAAAChAgAAZHJzL2Rvd25yZXYueG1sUEsFBgAAAAAEAAQA+QAAAJMDAAAAAA==&#10;" strokeweight="0"/>
                  <v:rect id="Rectangle 437" o:spid="_x0000_s1460" style="position:absolute;left:9322;top:2544;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8YA&#10;AADcAAAADwAAAGRycy9kb3ducmV2LnhtbESPT2sCMRTE70K/Q3gFb5qt/7Bbo6ggeCmo7aHenpvX&#10;3cXNy5pE3frpjSD0OMzMb5jJrDGVuJDzpWUFb90EBHFmdcm5gu+vVWcMwgdkjZVlUvBHHmbTl9YE&#10;U22vvKXLLuQiQtinqKAIoU6l9FlBBn3X1sTR+7XOYIjS5VI7vEa4qWQvSUbSYMlxocCalgVlx93Z&#10;KFi8jxenzYA/b9vDnvY/h+Ow5xKl2q/N/ANEoCb8h5/ttVYw6I/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8YAAADcAAAADwAAAAAAAAAAAAAAAACYAgAAZHJz&#10;L2Rvd25yZXYueG1sUEsFBgAAAAAEAAQA9QAAAIsDAAAAAA==&#10;" fillcolor="black" stroked="f"/>
                  <v:line id="Line 438" o:spid="_x0000_s1461" style="position:absolute;visibility:visible;mso-wrap-style:square" from="9345,2544" to="9345,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PzcUAAADcAAAADwAAAGRycy9kb3ducmV2LnhtbESPQWsCMRSE74L/ITzBm2bVVrdbo5Ri&#10;0d7UKvT42Dx3g5uXZRN1/fdGKPQ4zMw3zHzZ2kpcqfHGsYLRMAFBnDttuFBw+PkapCB8QNZYOSYF&#10;d/KwXHQ7c8y0u/GOrvtQiAhhn6GCMoQ6k9LnJVn0Q1cTR+/kGoshyqaQusFbhNtKjpNkKi0ajgsl&#10;1vRZUn7eX6wCs52uX79nx7ejXK3D6Dc9p8YelOr32o93EIHa8B/+a2+0gpfJ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PzcUAAADcAAAADwAAAAAAAAAA&#10;AAAAAAChAgAAZHJzL2Rvd25yZXYueG1sUEsFBgAAAAAEAAQA+QAAAJMDAAAAAA==&#10;" strokeweight="0"/>
                  <v:rect id="Rectangle 439" o:spid="_x0000_s1462" style="position:absolute;left:9345;top:2544;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2EsMA&#10;AADcAAAADwAAAGRycy9kb3ducmV2LnhtbERPy2oCMRTdF/yHcAV3NaO1oqNRtFDoplAfC91dJ9eZ&#10;wcnNmESd+vVmIbg8nPd03phKXMn50rKCXjcBQZxZXXKuYLv5fh+B8AFZY2WZFPyTh/ms9TbFVNsb&#10;r+i6DrmIIexTVFCEUKdS+qwgg75ra+LIHa0zGCJ0udQObzHcVLKfJENpsOTYUGBNXwVlp/XFKFiO&#10;R8vz34B/76vDnva7w+mz7xKlOu1mMQERqAkv8dP9oxUMP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2EsMAAADcAAAADwAAAAAAAAAAAAAAAACYAgAAZHJzL2Rv&#10;d25yZXYueG1sUEsFBgAAAAAEAAQA9QAAAIgDAAAAAA==&#10;" fillcolor="black" stroked="f"/>
                  <v:line id="Line 440" o:spid="_x0000_s1463" style="position:absolute;visibility:visible;mso-wrap-style:square" from="9322,3717" to="9322,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6+JMUAAADcAAAADwAAAGRycy9kb3ducmV2LnhtbESPQWsCMRSE74L/ITzBm2bV1q5bo5Ri&#10;0d7UKvT42Dx3g5uXZRN1/fdGKPQ4zMw3zHzZ2kpcqfHGsYLRMAFBnDttuFBw+PkapCB8QNZYOSYF&#10;d/KwXHQ7c8y0u/GOrvtQiAhhn6GCMoQ6k9LnJVn0Q1cTR+/kGoshyqaQusFbhNtKjpNkKi0ajgsl&#10;1vRZUn7eX6wCs52uX7/fjrOjXK3D6Dc9p8YelOr32o93EIHa8B/+a2+0gpfJ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6+JMUAAADcAAAADwAAAAAAAAAA&#10;AAAAAAChAgAAZHJzL2Rvd25yZXYueG1sUEsFBgAAAAAEAAQA+QAAAJMDAAAAAA==&#10;" strokeweight="0"/>
                  <v:rect id="Rectangle 441" o:spid="_x0000_s1464" style="position:absolute;left:9322;top:3717;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line id="Line 442" o:spid="_x0000_s1465" style="position:absolute;visibility:visible;mso-wrap-style:square" from="9345,3694" to="9345,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BX8QAAADcAAAADwAAAGRycy9kb3ducmV2LnhtbESPT2vCQBTE7wW/w/IEb3WTY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sFfxAAAANwAAAAPAAAAAAAAAAAA&#10;AAAAAKECAABkcnMvZG93bnJldi54bWxQSwUGAAAAAAQABAD5AAAAkgMAAAAA&#10;" strokeweight="0"/>
                  <v:rect id="Rectangle 443" o:spid="_x0000_s1466" style="position:absolute;left:9345;top:3694;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yhc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7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yhcYAAADcAAAADwAAAAAAAAAAAAAAAACYAgAAZHJz&#10;L2Rvd25yZXYueG1sUEsFBgAAAAAEAAQA9QAAAIsDAAAAAA==&#10;" fillcolor="black" stroked="f"/>
                  <v:line id="Line 444" o:spid="_x0000_s1467" style="position:absolute;visibility:visible;mso-wrap-style:square" from="9322,3961" to="932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6s8UAAADcAAAADwAAAGRycy9kb3ducmV2LnhtbESPT2sCMRTE70K/Q3gFb5q1Wl23Rimi&#10;qLfWP+DxsXndDW5elk3U7bdvhILHYWZ+w8wWra3EjRpvHCsY9BMQxLnThgsFx8O6l4LwAVlj5ZgU&#10;/JKHxfylM8NMuzt/020fChEh7DNUUIZQZ1L6vCSLvu9q4uj9uMZiiLIppG7wHuG2km9JMpYWDceF&#10;EmtalpRf9lerwHyNN++7yWl6kqtNGJzTS2rsUanua/v5ASJQG57h//ZWKxiNh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D6s8UAAADcAAAADwAAAAAAAAAA&#10;AAAAAAChAgAAZHJzL2Rvd25yZXYueG1sUEsFBgAAAAAEAAQA+QAAAJMDAAAAAA==&#10;" strokeweight="0"/>
                  <v:rect id="Rectangle 445" o:spid="_x0000_s1468" style="position:absolute;left:9322;top:396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PasYA&#10;AADcAAAADwAAAGRycy9kb3ducmV2LnhtbESPQWvCQBSE70L/w/IK3nRTiWJTN1ILgheh2h7q7Zl9&#10;TUKyb9PdVdP+ercgeBxm5htmsexNK87kfG1ZwdM4AUFcWF1zqeDzYz2ag/ABWWNrmRT8kodl/jBY&#10;YKbthXd03odSRAj7DBVUIXSZlL6oyKAf2444et/WGQxRulJqh5cIN62cJMlMGqw5LlTY0VtFRbM/&#10;GQWr5/nq5z3l7d/ueKDD17GZTlyi1PCxf30BEagP9/CtvdEK0j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PasYAAADcAAAADwAAAAAAAAAAAAAAAACYAgAAZHJz&#10;L2Rvd25yZXYueG1sUEsFBgAAAAAEAAQA9QAAAIsDAAAAAA==&#10;" fillcolor="black" stroked="f"/>
                  <v:line id="Line 446" o:spid="_x0000_s1469" style="position:absolute;visibility:visible;mso-wrap-style:square" from="-12,2544" to="-12,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XHXMUAAADcAAAADwAAAGRycy9kb3ducmV2LnhtbESPT2vCQBTE74V+h+UVetONY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XHXMUAAADcAAAADwAAAAAAAAAA&#10;AAAAAAChAgAAZHJzL2Rvd25yZXYueG1sUEsFBgAAAAAEAAQA+QAAAJMDAAAAAA==&#10;" strokeweight="0"/>
                  <v:rect id="Rectangle 447" o:spid="_x0000_s1470" style="position:absolute;left:-12;top:2544;width:1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0h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6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0hsYAAADcAAAADwAAAAAAAAAAAAAAAACYAgAAZHJz&#10;L2Rvd25yZXYueG1sUEsFBgAAAAAEAAQA9QAAAIsDAAAAAA==&#10;" fillcolor="black" stroked="f"/>
                  <v:line id="Line 448" o:spid="_x0000_s1471" style="position:absolute;visibility:visible;mso-wrap-style:square" from="12,2544" to="12,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8sMQAAADcAAAADwAAAGRycy9kb3ducmV2LnhtbESPT4vCMBTE7wt+h/AEb2uquF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ywxAAAANwAAAAPAAAAAAAAAAAA&#10;AAAAAKECAABkcnMvZG93bnJldi54bWxQSwUGAAAAAAQABAD5AAAAkgMAAAAA&#10;" strokeweight="0"/>
                  <v:rect id="Rectangle 449" o:spid="_x0000_s1472" style="position:absolute;left:12;top:2544;width:11;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b8MA&#10;AADcAAAADwAAAGRycy9kb3ducmV2LnhtbERPz2vCMBS+C/sfwhO8aapUcdUocyB4EdTtMG/P5tkW&#10;m5cuidrtrzcHwePH93u+bE0tbuR8ZVnBcJCAIM6trrhQ8P217k9B+ICssbZMCv7Iw3Lx1pljpu2d&#10;93Q7hELEEPYZKihDaDIpfV6SQT+wDXHkztYZDBG6QmqH9xhuajlKkok0WHFsKLGhz5Lyy+FqFKze&#10;p6vfXcrb//3pSMef02U8colSvW77MQMRqA0v8dO90QrS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Fb8MAAADcAAAADwAAAAAAAAAAAAAAAACYAgAAZHJzL2Rv&#10;d25yZXYueG1sUEsFBgAAAAAEAAQA9QAAAIgDAAAAAA==&#10;" fillcolor="black" stroked="f"/>
                  <v:line id="Line 450" o:spid="_x0000_s1473" style="position:absolute;visibility:visible;mso-wrap-style:square" from="-12,3961" to="-1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NWcUAAADcAAAADwAAAGRycy9kb3ducmV2LnhtbESPT2vCQBTE74V+h+UVetONY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jNWcUAAADcAAAADwAAAAAAAAAA&#10;AAAAAAChAgAAZHJzL2Rvd25yZXYueG1sUEsFBgAAAAAEAAQA+QAAAJMDAAAAAA==&#10;" strokeweight="0"/>
                  <v:rect id="Rectangle 451" o:spid="_x0000_s1474" style="position:absolute;left:-12;top:3961;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ftMQA&#10;AADcAAAADwAAAGRycy9kb3ducmV2LnhtbERPz2vCMBS+C/4P4Qm7aTpph1aj6GCwy2A6D3p7Nm9t&#10;sXmpSdZ2++uXw2DHj+/3ejuYRnTkfG1ZweMsAUFcWF1zqeD08TJdgPABWWNjmRR8k4ftZjxaY65t&#10;zwfqjqEUMYR9jgqqENpcSl9UZNDPbEscuU/rDIYIXSm1wz6Gm0bOk+RJGqw5NlTY0nNFxe34ZRTs&#10;l4v9/T3lt5/D9UKX8/WWzV2i1MNk2K1ABBrCv/jP/aoVpF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37TEAAAA3AAAAA8AAAAAAAAAAAAAAAAAmAIAAGRycy9k&#10;b3ducmV2LnhtbFBLBQYAAAAABAAEAPUAAACJAwAAAAA=&#10;" fillcolor="black" stroked="f"/>
                  <v:line id="Line 452" o:spid="_x0000_s1475" style="position:absolute;visibility:visible;mso-wrap-style:square" from="12,3984" to="1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XgsUAAADcAAAADwAAAGRycy9kb3ducmV2LnhtbESPW2vCQBSE3wv+h+UIfaubFC8xuooU&#10;i/bNK/h4yB6TxezZkN1q+u/dQqGPw8x8w8yXna3FnVpvHCtIBwkI4sJpw6WC0/HzLQPhA7LG2jEp&#10;+CEPy0XvZY65dg/e0/0QShEh7HNUUIXQ5FL6oiKLfuAa4uhdXWsxRNmWUrf4iHBby/ckGUuLhuNC&#10;hQ19VFTcDt9WgdmNN6OvyXl6lutNSC/ZLTP2pNRrv1vNQATqwn/4r73VCoaj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dXgsUAAADcAAAADwAAAAAAAAAA&#10;AAAAAAChAgAAZHJzL2Rvd25yZXYueG1sUEsFBgAAAAAEAAQA+QAAAJMDAAAAAA==&#10;" strokeweight="0"/>
                  <v:rect id="Rectangle 453" o:spid="_x0000_s1476" style="position:absolute;left:12;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kWMYA&#10;AADcAAAADwAAAGRycy9kb3ducmV2LnhtbESPT2sCMRTE74V+h/AKvdWsi4quRlFB6KXgnx7q7bl5&#10;7i5uXtYk1W0/vREEj8PM/IaZzFpTiws5X1lW0O0kIIhzqysuFHzvVh9DED4ga6wtk4I/8jCbvr5M&#10;MNP2yhu6bEMhIoR9hgrKEJpMSp+XZNB3bEMcvaN1BkOUrpDa4TXCTS3TJBlIgxXHhRIbWpaUn7a/&#10;RsFiNFyc1z3++t8c9rT/OZz6qUuUen9r52MQgdrwDD/an1pBr5/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7kWMYAAADcAAAADwAAAAAAAAAAAAAAAACYAgAAZHJz&#10;L2Rvd25yZXYueG1sUEsFBgAAAAAEAAQA9QAAAIsDAAAAAA==&#10;" fillcolor="black" stroked="f"/>
                  <v:line id="Line 454" o:spid="_x0000_s1477" style="position:absolute;visibility:visible;mso-wrap-style:square" from="12,4379" to="1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sbsUAAADcAAAADwAAAGRycy9kb3ducmV2LnhtbESPT2sCMRTE7wW/Q3iCt5q1Vl23Rimi&#10;aG+tf8DjY/O6G9y8LJuo229vBKHHYWZ+w8wWra3ElRpvHCsY9BMQxLnThgsFh/36NQXhA7LGyjEp&#10;+CMPi3nnZYaZdjf+oesuFCJC2GeooAyhzqT0eUkWfd/VxNH7dY3FEGVTSN3gLcJtJd+SZCwtGo4L&#10;Jda0LCk/7y5Wgfkeb0Zfk+P0KFebMDil59TYg1K9bvv5ASJQG/7Dz/ZWK3gfD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lsbsUAAADcAAAADwAAAAAAAAAA&#10;AAAAAAChAgAAZHJzL2Rvd25yZXYueG1sUEsFBgAAAAAEAAQA+QAAAJMDAAAAAA==&#10;" strokeweight="0"/>
                  <v:rect id="Rectangle 455" o:spid="_x0000_s1478" style="position:absolute;left:12;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Zt8YA&#10;AADcAAAADwAAAGRycy9kb3ducmV2LnhtbESPT2sCMRTE74V+h/AK3mpWWUVXo2ih0EvBPz3U23Pz&#10;3F3cvKxJ1G0/vREEj8PM/IaZzltTiws5X1lW0OsmIIhzqysuFPxsP99HIHxA1lhbJgV/5GE+e32Z&#10;Yqbtldd02YRCRAj7DBWUITSZlD4vyaDv2oY4egfrDIYoXSG1w2uEm1r2k2QoDVYcF0ps6KOk/Lg5&#10;GwXL8Wh5WqX8/b/e72j3uz8O+i5RqvPWLiYgArXhGX60v7SCdJD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Zt8YAAADcAAAADwAAAAAAAAAAAAAAAACYAgAAZHJz&#10;L2Rvd25yZXYueG1sUEsFBgAAAAAEAAQA9QAAAIsDAAAAAA==&#10;" fillcolor="black" stroked="f"/>
                  <v:line id="Line 456" o:spid="_x0000_s1479" style="position:absolute;visibility:visible;mso-wrap-style:square" from="1080,3717" to="1080,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1sv8YAAADcAAAADwAAAGRycy9kb3ducmV2LnhtbESPT2vCQBTE74V+h+UVvIhu1CoSs0pJ&#10;ETx4qGnF6zP7mj/Nvg3ZVeO37wqFHoeZ+Q2TbHrTiCt1rrKsYDKOQBDnVldcKPj63I6WIJxH1thY&#10;JgV3crBZPz8lGGt74wNdM1+IAGEXo4LS+zaW0uUlGXRj2xIH79t2Bn2QXSF1h7cAN42cRtFCGqw4&#10;LJTYUlpS/pNdjILhaTmc4TGr00kxTan+2J/fD06pwUv/tgLhqff/4b/2Tit4nc/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bL/GAAAA3AAAAA8AAAAAAAAA&#10;AAAAAAAAoQIAAGRycy9kb3ducmV2LnhtbFBLBQYAAAAABAAEAPkAAACUAwAAAAA=&#10;" strokecolor="#dadcdd" strokeweight="0"/>
                  <v:rect id="Rectangle 457" o:spid="_x0000_s1480" style="position:absolute;left:1080;top:3717;width:11;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JG8UA&#10;AADcAAAADwAAAGRycy9kb3ducmV2LnhtbESP3WoCMRSE7wt9h3AK3tWsUlfZGqUVWgpCwV96edic&#10;bkI3J8sm6u7bG6Hg5TAz3zDzZedqcaY2WM8KRsMMBHHpteVKwX738TwDESKyxtozKegpwHLx+DDH&#10;QvsLb+i8jZVIEA4FKjAxNoWUoTTkMAx9Q5y8X986jEm2ldQtXhLc1XKcZbl0aDktGGxoZaj8256c&#10;gnV/tIdcj/Dwc/zuzfTz3bpso9TgqXt7BRGpi/fwf/tLK3iZ5H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kbxQAAANwAAAAPAAAAAAAAAAAAAAAAAJgCAABkcnMv&#10;ZG93bnJldi54bWxQSwUGAAAAAAQABAD1AAAAigMAAAAA&#10;" fillcolor="#dadcdd" stroked="f"/>
                  <v:line id="Line 458" o:spid="_x0000_s1481" style="position:absolute;visibility:visible;mso-wrap-style:square" from="2159,3717" to="2159,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NXU8cAAADcAAAADwAAAGRycy9kb3ducmV2LnhtbESPT2vCQBTE7wW/w/IKvUjdqLWVmFVK&#10;itBDDxqVXp/Z1/wx+zZkt5p+e1coeBxm5jdMsupNI87UucqygvEoAkGcW11xoWC/Wz/PQTiPrLGx&#10;TAr+yMFqOXhIMNb2wls6Z74QAcIuRgWl920spctLMuhGtiUO3o/tDPogu0LqDi8Bbho5iaJXabDi&#10;sFBiS2lJ+Sn7NQqG3/PhFA9ZnY6LSUr15uv4sXVKPT327wsQnnp/D/+3P7WCl9k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1dTxwAAANwAAAAPAAAAAAAA&#10;AAAAAAAAAKECAABkcnMvZG93bnJldi54bWxQSwUGAAAAAAQABAD5AAAAlQMAAAAA&#10;" strokecolor="#dadcdd" strokeweight="0"/>
                  <v:rect id="Rectangle 459" o:spid="_x0000_s1482" style="position:absolute;left:2159;top:3717;width:1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48sIA&#10;AADcAAAADwAAAGRycy9kb3ducmV2LnhtbERPW2vCMBR+H+w/hCPsbabKdFKbyhxsCIOBV3w8NMcm&#10;2JyUJtP23y8Pgz1+fPdi1btG3KgL1rOCyTgDQVx5bblWcNh/PC9AhIissfFMCgYKsCofHwrMtb/z&#10;lm67WIsUwiFHBSbGNpcyVIYchrFviRN38Z3DmGBXS93hPYW7Rk6zbC4dWk4NBlt6N1Rddz9Owddw&#10;sse5nuDxfPoezOvn2rpsq9TTqH9bgojUx3/xn3ujFbzM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3jywgAAANwAAAAPAAAAAAAAAAAAAAAAAJgCAABkcnMvZG93&#10;bnJldi54bWxQSwUGAAAAAAQABAD1AAAAhwMAAAAA&#10;" fillcolor="#dadcdd" stroked="f"/>
                  <v:line id="Line 460" o:spid="_x0000_s1483" style="position:absolute;visibility:visible;mso-wrap-style:square" from="12,4379" to="23,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FbhMUAAADcAAAADwAAAGRycy9kb3ducmV2LnhtbESPW4vCMBSE3wX/QzjCvq2p4qVWo4i4&#10;6L7tegEfD82xDTYnpclq99+bhQUfh5n5hlmsWluJOzXeOFYw6CcgiHOnDRcKTseP9xSED8gaK8ek&#10;4Jc8rJbdzgIz7R78TfdDKESEsM9QQRlCnUnp85Is+r6riaN3dY3FEGVTSN3gI8JtJYdJMpEWDceF&#10;EmvalJTfDj9Wgfma7Maf0/PsLLe7MLikt9TYk1JvvXY9BxGoDa/wf3uvFYzG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FbhMUAAADcAAAADwAAAAAAAAAA&#10;AAAAAAChAgAAZHJzL2Rvd25yZXYueG1sUEsFBgAAAAAEAAQA+QAAAJMDAAAAAA==&#10;" strokeweight="0"/>
                  <v:rect id="Rectangle 461" o:spid="_x0000_s1484" style="position:absolute;left:12;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line id="Line 462" o:spid="_x0000_s1485" style="position:absolute;visibility:visible;mso-wrap-style:square" from="12,4403" to="23,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dP8UAAADcAAAADwAAAGRycy9kb3ducmV2LnhtbESPT2vCQBTE7wW/w/IEb3UTs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udP8UAAADcAAAADwAAAAAAAAAA&#10;AAAAAAChAgAAZHJzL2Rvd25yZXYueG1sUEsFBgAAAAAEAAQA+QAAAJMDAAAAAA==&#10;" strokeweight="0"/>
                  <v:rect id="Rectangle 463" o:spid="_x0000_s1486" style="position:absolute;left:12;top:4403;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u5cYA&#10;AADcAAAADwAAAGRycy9kb3ducmV2LnhtbESPQWsCMRSE74X+h/AKvdWsi4quRlFB6KVQtYd6e26e&#10;u4ublzVJdfXXN4LgcZiZb5jJrDW1OJPzlWUF3U4Cgji3uuJCwc929TEE4QOyxtoyKbiSh9n09WWC&#10;mbYXXtN5EwoRIewzVFCG0GRS+rwkg75jG+LoHawzGKJ0hdQOLxFuapkmyUAarDgulNjQsqT8uPkz&#10;Chaj4eL03eOv23q/o93v/thPXaLU+1s7H4MI1IZn+NH+1Ap6g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Iu5cYAAADcAAAADwAAAAAAAAAAAAAAAACYAgAAZHJz&#10;L2Rvd25yZXYueG1sUEsFBgAAAAAEAAQA9QAAAIsDAAAAAA==&#10;" fillcolor="black" stroked="f"/>
                  <v:line id="Line 464" o:spid="_x0000_s1487" style="position:absolute;visibility:visible;mso-wrap-style:square" from="2844,4379" to="2856,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m08UAAADcAAAADwAAAGRycy9kb3ducmV2LnhtbESPT2vCQBTE74LfYXlCb7rR1jRNXUWk&#10;xXpr/QMeH9lnsph9G7Jbjd/eLQg9DjPzG2a26GwtLtR641jBeJSAIC6cNlwq2O8+hxkIH5A11o5J&#10;wY08LOb93gxz7a78Q5dtKEWEsM9RQRVCk0vpi4os+pFriKN3cq3FEGVbSt3iNcJtLSdJkkqLhuNC&#10;hQ2tKirO21+rwHyn6+nm9fB2kB/rMD5m58zYvVJPg275DiJQF/7Dj/aXVvCSPsP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Wm08UAAADcAAAADwAAAAAAAAAA&#10;AAAAAAChAgAAZHJzL2Rvd25yZXYueG1sUEsFBgAAAAAEAAQA+QAAAJMDAAAAAA==&#10;" strokeweight="0"/>
                  <v:rect id="Rectangle 465" o:spid="_x0000_s1488" style="position:absolute;left:2844;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TC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wxT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cTCsYAAADcAAAADwAAAAAAAAAAAAAAAACYAgAAZHJz&#10;L2Rvd25yZXYueG1sUEsFBgAAAAAEAAQA9QAAAIsDAAAAAA==&#10;" fillcolor="black" stroked="f"/>
                  <v:line id="Line 466" o:spid="_x0000_s1489" style="position:absolute;visibility:visible;mso-wrap-style:square" from="2856,3473" to="2856,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mAsYAAADcAAAADwAAAGRycy9kb3ducmV2LnhtbESPT2vCQBTE74V+h+UVvIhu1FYkZpWS&#10;InjwUFPF6zP7mj/Nvg3ZVeO37wqFHoeZ+Q2TrHvTiCt1rrKsYDKOQBDnVldcKDh8bUYLEM4ja2ws&#10;k4I7OVivnp8SjLW98Z6umS9EgLCLUUHpfRtL6fKSDLqxbYmD9207gz7IrpC6w1uAm0ZOo2guDVYc&#10;FkpsKS0p/8kuRsHwtBjO8JjV6aSYplR/7s4fe6fU4KV/X4Lw1Pv/8F97qxW8zt/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RpgLGAAAA3AAAAA8AAAAAAAAA&#10;AAAAAAAAoQIAAGRycy9kb3ducmV2LnhtbFBLBQYAAAAABAAEAPkAAACUAwAAAAA=&#10;" strokecolor="#dadcdd" strokeweight="0"/>
                  <v:rect id="Rectangle 467" o:spid="_x0000_s1490" style="position:absolute;left:2856;top:3473;width:1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DpsQA&#10;AADcAAAADwAAAGRycy9kb3ducmV2LnhtbESPQWsCMRSE70L/Q3hCb5q1lLVsjWILLQVBUKv0+Ng8&#10;N8HNy7JJdfffG0HwOMzMN8xs0blanKkN1rOCyTgDQVx6bblS8Lv7Gr2BCBFZY+2ZFPQUYDF/Gsyw&#10;0P7CGzpvYyUShEOBCkyMTSFlKA05DGPfECfv6FuHMcm2krrFS4K7Wr5kWS4dWk4LBhv6NFSetv9O&#10;wao/2H2uJ7j/O6x7M/3+sC7bKPU87JbvICJ18RG+t3+0gtc8h9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g6bEAAAA3AAAAA8AAAAAAAAAAAAAAAAAmAIAAGRycy9k&#10;b3ducmV2LnhtbFBLBQYAAAAABAAEAPUAAACJAwAAAAA=&#10;" fillcolor="#dadcdd" stroked="f"/>
                  <v:line id="Line 468" o:spid="_x0000_s1491" style="position:absolute;visibility:visible;mso-wrap-style:square" from="2844,3984" to="2844,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g0MQAAADcAAAADwAAAGRycy9kb3ducmV2LnhtbESPT2vCQBTE7wW/w/KE3nRjqT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qDQxAAAANwAAAAPAAAAAAAAAAAA&#10;AAAAAKECAABkcnMvZG93bnJldi54bWxQSwUGAAAAAAQABAD5AAAAkgMAAAAA&#10;" strokeweight="0"/>
                  <v:rect id="Rectangle 469" o:spid="_x0000_s1492" style="position:absolute;left:2844;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line id="Line 470" o:spid="_x0000_s1493" style="position:absolute;visibility:visible;mso-wrap-style:square" from="2867,3984" to="2867,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ROcQAAADcAAAADwAAAGRycy9kb3ducmV2LnhtbESPQWvCQBSE7wX/w/KE3nRjqT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ZE5xAAAANwAAAAPAAAAAAAAAAAA&#10;AAAAAKECAABkcnMvZG93bnJldi54bWxQSwUGAAAAAAQABAD5AAAAkgMAAAAA&#10;" strokeweight="0"/>
                  <v:rect id="Rectangle 471" o:spid="_x0000_s1494" style="position:absolute;left:2867;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1MQA&#10;AADcAAAADwAAAGRycy9kb3ducmV2LnhtbERPz2vCMBS+C/4P4Qm7aaqo09ooOhh4GajbYd5em2db&#10;bF5qkmm3v345DHb8+H5nm8404k7O15YVjEcJCOLC6ppLBR/vr8MFCB+QNTaWScE3edis+70MU20f&#10;fKT7KZQihrBPUUEVQptK6YuKDPqRbYkjd7HOYIjQlVI7fMRw08hJksylwZpjQ4UtvVRUXE9fRsFu&#10;udjdDlN++znmZzp/5tfZxCVKPQ267QpEoC78i//ce61g+hz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g9TEAAAA3AAAAA8AAAAAAAAAAAAAAAAAmAIAAGRycy9k&#10;b3ducmV2LnhtbFBLBQYAAAAABAAEAPUAAACJAwAAAAA=&#10;" fillcolor="black" stroked="f"/>
                  <v:line id="Line 472" o:spid="_x0000_s1495" style="position:absolute;visibility:visible;mso-wrap-style:square" from="23,4379" to="284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L4sQAAADcAAAADwAAAGRycy9kb3ducmV2LnhtbESPT2vCQBTE74LfYXlCb7pJaT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gvixAAAANwAAAAPAAAAAAAAAAAA&#10;AAAAAKECAABkcnMvZG93bnJldi54bWxQSwUGAAAAAAQABAD5AAAAkgMAAAAA&#10;" strokeweight="0"/>
                  <v:rect id="Rectangle 473" o:spid="_x0000_s1496" style="position:absolute;left:23;top:4379;width:28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OMcA&#10;AADcAAAADwAAAGRycy9kb3ducmV2LnhtbESPQWvCQBSE74L/YXmF3symQVtNXUWFQi8FtT3o7Zl9&#10;TYLZt3F3q7G/3hUKPQ4z8w0znXemEWdyvras4ClJQRAXVtdcKvj6fBuMQfiArLGxTAqu5GE+6/em&#10;mGt74Q2dt6EUEcI+RwVVCG0upS8qMugT2xJH79s6gyFKV0rt8BLhppFZmj5LgzXHhQpbWlVUHLc/&#10;RsFyMl6e1kP++N0c9rTfHY6jzKVKPT50i1cQgbrwH/5rv2sFw5c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uDjHAAAA3AAAAA8AAAAAAAAAAAAAAAAAmAIAAGRy&#10;cy9kb3ducmV2LnhtbFBLBQYAAAAABAAEAPUAAACMAwAAAAA=&#10;" fillcolor="black" stroked="f"/>
                  <v:line id="Line 474" o:spid="_x0000_s1497" style="position:absolute;visibility:visible;mso-wrap-style:square" from="23,4403" to="2844,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DsUAAADcAAAADwAAAGRycy9kb3ducmV2LnhtbESPQWsCMRSE74L/ITzBm2bVVrdbo5Ri&#10;0d7UKvT42Dx3g5uXZRN1/fdGKPQ4zMw3zHzZ2kpcqfHGsYLRMAFBnDttuFBw+PkapCB8QNZYOSYF&#10;d/KwXHQ7c8y0u/GOrvtQiAhhn6GCMoQ6k9LnJVn0Q1cTR+/kGoshyqaQusFbhNtKjpNkKi0ajgsl&#10;1vRZUn7eX6wCs52uX79nx7e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wDsUAAADcAAAADwAAAAAAAAAA&#10;AAAAAAChAgAAZHJzL2Rvd25yZXYueG1sUEsFBgAAAAAEAAQA+QAAAJMDAAAAAA==&#10;" strokeweight="0"/>
                  <v:rect id="Rectangle 475" o:spid="_x0000_s1498" style="position:absolute;left:23;top:4403;width:282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F18cA&#10;AADcAAAADwAAAGRycy9kb3ducmV2LnhtbESPT2sCMRTE74V+h/AEbzWrbKuuRqkFwUuh/jno7bl5&#10;7i5uXrZJ1G0/fSMUPA4z8xtmOm9NLa7kfGVZQb+XgCDOra64ULDbLl9GIHxA1lhbJgU/5GE+e36a&#10;Yqbtjdd03YRCRAj7DBWUITSZlD4vyaDv2YY4eifrDIYoXSG1w1uEm1oOkuRNGqw4LpTY0EdJ+Xlz&#10;MQoW49Hi+yvlz9/18UCH/fH8OnCJUt1O+z4BEagNj/B/e6UVpM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dfHAAAA3AAAAA8AAAAAAAAAAAAAAAAAmAIAAGRy&#10;cy9kb3ducmV2LnhtbFBLBQYAAAAABAAEAPUAAACMAwAAAAA=&#10;" fillcolor="black" stroked="f"/>
                  <v:line id="Line 476" o:spid="_x0000_s1499" style="position:absolute;visibility:visible;mso-wrap-style:square" from="2867,4379" to="2879,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kN4cUAAADcAAAADwAAAGRycy9kb3ducmV2LnhtbESPQWvCQBSE74X+h+UVvOnGU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kN4cUAAADcAAAADwAAAAAAAAAA&#10;AAAAAAChAgAAZHJzL2Rvd25yZXYueG1sUEsFBgAAAAAEAAQA+QAAAJMDAAAAAA==&#10;" strokeweight="0"/>
                  <v:rect id="Rectangle 477" o:spid="_x0000_s1500" style="position:absolute;left:2867;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line id="Line 478" o:spid="_x0000_s1501" style="position:absolute;visibility:visible;mso-wrap-style:square" from="2844,4403" to="2879,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2DcUAAADcAAAADwAAAGRycy9kb3ducmV2LnhtbESPQWvCQBSE74X+h+UVeqsbp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c2DcUAAADcAAAADwAAAAAAAAAA&#10;AAAAAAChAgAAZHJzL2Rvd25yZXYueG1sUEsFBgAAAAAEAAQA+QAAAJMDAAAAAA==&#10;" strokeweight="0"/>
                  <v:rect id="Rectangle 479" o:spid="_x0000_s1502" style="position:absolute;left:2844;top:440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v:line id="Line 480" o:spid="_x0000_s1503" style="position:absolute;visibility:visible;mso-wrap-style:square" from="3924,4379" to="3935,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H5MUAAADcAAAADwAAAGRycy9kb3ducmV2LnhtbESPQWvCQBSE74L/YXmCt7pRrM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QH5MUAAADcAAAADwAAAAAAAAAA&#10;AAAAAAChAgAAZHJzL2Rvd25yZXYueG1sUEsFBgAAAAAEAAQA+QAAAJMDAAAAAA==&#10;" strokeweight="0"/>
                  <v:rect id="Rectangle 481" o:spid="_x0000_s1504" style="position:absolute;left:3924;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line id="Line 482" o:spid="_x0000_s1505" style="position:absolute;visibility:visible;mso-wrap-style:square" from="3935,2544" to="3935,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7xcUAAADcAAAADwAAAGRycy9kb3ducmV2LnhtbESPQWvCQBSE70L/w/IKvdVNSrU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d7xcUAAADcAAAADwAAAAAAAAAA&#10;AAAAAAChAgAAZHJzL2Rvd25yZXYueG1sUEsFBgAAAAAEAAQA+QAAAJMDAAAAAA==&#10;" strokeweight="0"/>
                  <v:rect id="Rectangle 483" o:spid="_x0000_s1506" style="position:absolute;left:3935;top:2544;width:1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line id="Line 484" o:spid="_x0000_s1507" style="position:absolute;visibility:visible;mso-wrap-style:square" from="3924,3984" to="3924,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AKcUAAADcAAAADwAAAGRycy9kb3ducmV2LnhtbESPQWvCQBSE7wX/w/KE3uomttoYs4pI&#10;i/VmrUKPj+wzWcy+Ddmtpv++WxA8DjPzDVMse9uIC3XeOFaQjhIQxKXThisFh6/3pwyED8gaG8ek&#10;4Jc8LBeDhwJz7a78SZd9qESEsM9RQR1Cm0vpy5os+pFriaN3cp3FEGVXSd3hNcJtI8dJMpUWDceF&#10;Glta11Se9z9WgdlNN5Pt63F2lG+bkH5n58zYg1KPw341BxGoD/fwrf2hFbxk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lAKcUAAADcAAAADwAAAAAAAAAA&#10;AAAAAAChAgAAZHJzL2Rvd25yZXYueG1sUEsFBgAAAAAEAAQA+QAAAJMDAAAAAA==&#10;" strokeweight="0"/>
                  <v:rect id="Rectangle 485" o:spid="_x0000_s1508" style="position:absolute;left:3924;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line id="Line 486" o:spid="_x0000_s1509" style="position:absolute;visibility:visible;mso-wrap-style:square" from="3947,3984" to="3947,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9xsQAAADcAAAADwAAAGRycy9kb3ducmV2LnhtbESPW4vCMBSE3xf8D+EI+6api5dajSKL&#10;i+6bV/Dx0BzbYHNSmqx2/71ZEPZxmJlvmPmytZW4U+ONYwWDfgKCOHfacKHgdPzqpSB8QNZYOSYF&#10;v+Rhuei8zTHT7sF7uh9CISKEfYYKyhDqTEqfl2TR911NHL2rayyGKJtC6gYfEW4r+ZEkY2nRcFwo&#10;sabPkvLb4ccqMLvxZvQ9OU/Pcr0Jg0t6S409KfXebVczEIHa8B9+tbdawTAd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3GxAAAANwAAAAPAAAAAAAAAAAA&#10;AAAAAKECAABkcnMvZG93bnJldi54bWxQSwUGAAAAAAQABAD5AAAAkgMAAAAA&#10;" strokeweight="0"/>
                  <v:rect id="Rectangle 487" o:spid="_x0000_s1510" style="position:absolute;left:3947;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line id="Line 488" o:spid="_x0000_s1511" style="position:absolute;visibility:visible;mso-wrap-style:square" from="2879,4379" to="392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GKsUAAADcAAAADwAAAGRycy9kb3ducmV2LnhtbESPQWvCQBSE70L/w/IKvdWNp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GKsUAAADcAAAADwAAAAAAAAAA&#10;AAAAAAChAgAAZHJzL2Rvd25yZXYueG1sUEsFBgAAAAAEAAQA+QAAAJMDAAAAAA==&#10;" strokeweight="0"/>
                  <v:rect id="Rectangle 489" o:spid="_x0000_s1512" style="position:absolute;left:2879;top:4379;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line id="Line 490" o:spid="_x0000_s1513" style="position:absolute;visibility:visible;mso-wrap-style:square" from="2879,4403" to="3924,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3w8QAAADcAAAADwAAAGRycy9kb3ducmV2LnhtbESPT4vCMBTE7wt+h/AEb5oqrt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XfDxAAAANwAAAAPAAAAAAAAAAAA&#10;AAAAAKECAABkcnMvZG93bnJldi54bWxQSwUGAAAAAAQABAD5AAAAkgMAAAAA&#10;" strokeweight="0"/>
                  <v:rect id="Rectangle 491" o:spid="_x0000_s1514" style="position:absolute;left:2879;top:4403;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line id="Line 492" o:spid="_x0000_s1515" style="position:absolute;visibility:visible;mso-wrap-style:square" from="3947,4379" to="3959,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tGMUAAADcAAAADwAAAGRycy9kb3ducmV2LnhtbESPT2vCQBTE70K/w/IK3uomY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7tGMUAAADcAAAADwAAAAAAAAAA&#10;AAAAAAChAgAAZHJzL2Rvd25yZXYueG1sUEsFBgAAAAAEAAQA+QAAAJMDAAAAAA==&#10;" strokeweight="0"/>
                  <v:rect id="Rectangle 493" o:spid="_x0000_s1516" style="position:absolute;left:3947;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v:line id="Line 494" o:spid="_x0000_s1517" style="position:absolute;visibility:visible;mso-wrap-style:square" from="3924,4403" to="3959,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W9MUAAADcAAAADwAAAGRycy9kb3ducmV2LnhtbESPQWsCMRSE74L/ITzBm2bV1q5bo5Ri&#10;0d7UKvT42Dx3g5uXZRN1/fdGKPQ4zMw3zHzZ2kpcqfHGsYLRMAFBnDttuFBw+PkapCB8QNZYOSYF&#10;d/KwXHQ7c8y0u/GOrvtQiAhhn6GCMoQ6k9LnJVn0Q1cTR+/kGoshyqaQusFbhNtKjpNkKi0ajgsl&#10;1vRZUn7eX6wCs52uX7/fjrO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DW9MUAAADcAAAADwAAAAAAAAAA&#10;AAAAAAChAgAAZHJzL2Rvd25yZXYueG1sUEsFBgAAAAAEAAQA+QAAAJMDAAAAAA==&#10;" strokeweight="0"/>
                  <v:rect id="Rectangle 495" o:spid="_x0000_s1518" style="position:absolute;left:3924;top:440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line id="Line 496" o:spid="_x0000_s1519" style="position:absolute;visibility:visible;mso-wrap-style:square" from="5003,4379" to="5015,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rG8UAAADcAAAADwAAAGRycy9kb3ducmV2LnhtbESPW4vCMBSE3wX/QzjCvq2p4qVWo4i4&#10;6L7tegEfD82xDTYnpclq99+bhQUfh5n5hlmsWluJOzXeOFYw6CcgiHOnDRcKTseP9xSED8gaK8ek&#10;4Jc8rJbdzgIz7R78TfdDKESEsM9QQRlCnUnp85Is+r6riaN3dY3FEGVTSN3gI8JtJYdJMpEWDceF&#10;EmvalJTfDj9Wgfma7Maf0/PsLLe7MLikt9TYk1JvvXY9BxGoDa/wf3uvFYxm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XrG8UAAADcAAAADwAAAAAAAAAA&#10;AAAAAAChAgAAZHJzL2Rvd25yZXYueG1sUEsFBgAAAAAEAAQA+QAAAJMDAAAAAA==&#10;" strokeweight="0"/>
                  <v:rect id="Rectangle 497" o:spid="_x0000_s1520" style="position:absolute;left:5003;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line id="Line 498" o:spid="_x0000_s1521" style="position:absolute;visibility:visible;mso-wrap-style:square" from="5015,3717" to="5015,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rtyccAAADcAAAADwAAAGRycy9kb3ducmV2LnhtbESPT2vCQBTE7wW/w/IKvUjdqMXamFVK&#10;itBDDxqVXp/Z1/wx+zZkt5p+e1coeBxm5jdMsupNI87UucqygvEoAkGcW11xoWC/Wz/PQTiPrLGx&#10;TAr+yMFqOXhIMNb2wls6Z74QAcIuRgWl920spctLMuhGtiUO3o/tDPogu0LqDi8Bbho5iaKZNFhx&#10;WCixpbSk/JT9GgXD7/lwioesTsfFJKV683X82Dqlnh779wUIT72/h//bn1rBy9sr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u3JxwAAANwAAAAPAAAAAAAA&#10;AAAAAAAAAKECAABkcnMvZG93bnJldi54bWxQSwUGAAAAAAQABAD5AAAAlQMAAAAA&#10;" strokecolor="#dadcdd" strokeweight="0"/>
                  <v:rect id="Rectangle 499" o:spid="_x0000_s1522" style="position:absolute;left:5015;top:3717;width:11;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CaMIA&#10;AADcAAAADwAAAGRycy9kb3ducmV2LnhtbERPTWsCMRC9C/0PYQq9aVYpVlejVEEpCAVtFY/DZtyE&#10;bibLJuruv28OgsfH+54vW1eJGzXBelYwHGQgiAuvLZcKfn82/QmIEJE1Vp5JQUcBlouX3hxz7e+8&#10;p9shliKFcMhRgYmxzqUMhSGHYeBr4sRdfOMwJtiUUjd4T+GukqMsG0uHllODwZrWhoq/w9Up2HUn&#10;exzrIR7Pp+/OfGxX1mV7pd5e288ZiEhtfIof7i+t4H2a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sJowgAAANwAAAAPAAAAAAAAAAAAAAAAAJgCAABkcnMvZG93&#10;bnJldi54bWxQSwUGAAAAAAQABAD1AAAAhwMAAAAA&#10;" fillcolor="#dadcdd" stroked="f"/>
                  <v:line id="Line 500" o:spid="_x0000_s1523" style="position:absolute;visibility:visible;mso-wrap-style:square" from="5003,3984" to="5003,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hHsUAAADcAAAADwAAAGRycy9kb3ducmV2LnhtbESPT2vCQBTE70K/w/IKvelGaW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hHsUAAADcAAAADwAAAAAAAAAA&#10;AAAAAAChAgAAZHJzL2Rvd25yZXYueG1sUEsFBgAAAAAEAAQA+QAAAJMDAAAAAA==&#10;" strokeweight="0"/>
                  <v:rect id="Rectangle 501" o:spid="_x0000_s1524" style="position:absolute;left:5003;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line id="Line 502" o:spid="_x0000_s1525" style="position:absolute;visibility:visible;mso-wrap-style:square" from="5026,3984" to="5026,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3AsQAAADcAAAADwAAAGRycy9kb3ducmV2LnhtbESPT4vCMBTE7wt+h/AWvK1pBbV2jSKy&#10;4nrzL+zx0bxtg81LabLa/fZGEDwOM/MbZrbobC2u1HrjWEE6SEAQF04bLhWcjuuPDIQPyBprx6Tg&#10;nzws5r23Geba3XhP10MoRYSwz1FBFUKTS+mLiiz6gWuIo/frWoshyraUusVbhNtaDpNkLC0ajgsV&#10;NrSqqLgc/qwCsxtvRtvJeXqWX5uQ/mSXzNiTUv33bvkJIlAXXuFn+1srGC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XcCxAAAANwAAAAPAAAAAAAAAAAA&#10;AAAAAKECAABkcnMvZG93bnJldi54bWxQSwUGAAAAAAQABAD5AAAAkgMAAAAA&#10;" strokeweight="0"/>
                  <v:rect id="Rectangle 503" o:spid="_x0000_s1526" style="position:absolute;left:5026;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line id="Line 504" o:spid="_x0000_s1527" style="position:absolute;visibility:visible;mso-wrap-style:square" from="3959,4379" to="5003,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M7sQAAADcAAAADwAAAGRycy9kb3ducmV2LnhtbESPT4vCMBTE7wt+h/CEvWnqilqrUWRx&#10;0b35Fzw+mmcbbF5Kk9XutzcLwh6HmfkNM1+2thJ3arxxrGDQT0AQ504bLhScjl+9FIQPyBorx6Tg&#10;lzwsF523OWbaPXhP90MoRISwz1BBGUKdSenzkiz6vquJo3d1jcUQZVNI3eAjwm0lP5JkLC0ajgsl&#10;1vRZUn47/FgFZjfejL4n5+lZrjdhcElvqbEnpd677WoGIlAb/sOv9lYrGC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0zuxAAAANwAAAAPAAAAAAAAAAAA&#10;AAAAAKECAABkcnMvZG93bnJldi54bWxQSwUGAAAAAAQABAD5AAAAkgMAAAAA&#10;" strokeweight="0"/>
                  <v:rect id="Rectangle 505" o:spid="_x0000_s1528" style="position:absolute;left:3959;top:4379;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line id="Line 506" o:spid="_x0000_s1529" style="position:absolute;visibility:visible;mso-wrap-style:square" from="3959,4403" to="5003,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xAcQAAADcAAAADwAAAGRycy9kb3ducmV2LnhtbESPQWvCQBSE70L/w/IKvenGQjRNXaUU&#10;i3rTVKHHR/Y1Wcy+DdlV4793BcHjMDPfMLNFbxtxps4bxwrGowQEcem04UrB/vdnmIHwAVlj45gU&#10;XMnDYv4ymGGu3YV3dC5CJSKEfY4K6hDaXEpf1mTRj1xLHL1/11kMUXaV1B1eItw28j1JJtKi4bhQ&#10;Y0vfNZXH4mQVmO1klW6mh4+DXK7C+C87ZsbulXp77b8+QQTqwzP8aK+1gj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nEBxAAAANwAAAAPAAAAAAAAAAAA&#10;AAAAAKECAABkcnMvZG93bnJldi54bWxQSwUGAAAAAAQABAD5AAAAkgMAAAAA&#10;" strokeweight="0"/>
                  <v:rect id="Rectangle 507" o:spid="_x0000_s1530" style="position:absolute;left:3959;top:4403;width:104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line id="Line 508" o:spid="_x0000_s1531" style="position:absolute;visibility:visible;mso-wrap-style:square" from="5026,4379" to="5038,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K7cMAAADcAAAADwAAAGRycy9kb3ducmV2LnhtbESPT4vCMBTE7wt+h/AEb2vqglqrUURW&#10;dG/rP/D4aJ5tsHkpTdT67c3CgsdhZn7DzBatrcSdGm8cKxj0ExDEudOGCwXHw/ozBeEDssbKMSl4&#10;kofFvPMxw0y7B+/ovg+FiBD2GSooQ6gzKX1ekkXfdzVx9C6usRiibAqpG3xEuK3kV5KMpEXDcaHE&#10;mlYl5df9zSowv6PN8Gd8mpzk9yYMzuk1NfaoVK/bLqcgArXhHf5vb7WCYTK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Su3DAAAA3AAAAA8AAAAAAAAAAAAA&#10;AAAAoQIAAGRycy9kb3ducmV2LnhtbFBLBQYAAAAABAAEAPkAAACRAwAAAAA=&#10;" strokeweight="0"/>
                  <v:rect id="Rectangle 509" o:spid="_x0000_s1532" style="position:absolute;left:5026;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510" o:spid="_x0000_s1533" style="position:absolute;visibility:visible;mso-wrap-style:square" from="5003,4403" to="5038,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7BMUAAADcAAAADwAAAGRycy9kb3ducmV2LnhtbESPQWvCQBSE7wX/w/IK3upGQZukriJS&#10;SXurUaHHR/Y1Wcy+DdmtSf99t1DwOMzMN8x6O9pW3Kj3xrGC+SwBQVw5bbhWcD4dnlIQPiBrbB2T&#10;gh/ysN1MHtaYazfwkW5lqEWEsM9RQRNCl0vpq4Ys+pnriKP35XqLIcq+lrrHIcJtKxdJspIWDceF&#10;BjvaN1Rdy2+rwHysiuX78yW7yNcizD/Ta2rsWanp47h7ARFoDPfwf/tNK1gmG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7BMUAAADcAAAADwAAAAAAAAAA&#10;AAAAAAChAgAAZHJzL2Rvd25yZXYueG1sUEsFBgAAAAAEAAQA+QAAAJMDAAAAAA==&#10;" strokeweight="0"/>
                  <v:rect id="Rectangle 511" o:spid="_x0000_s1534" style="position:absolute;left:5003;top:440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line id="Line 512" o:spid="_x0000_s1535" style="position:absolute;visibility:visible;mso-wrap-style:square" from="6083,4379" to="609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h38QAAADcAAAADwAAAGRycy9kb3ducmV2LnhtbESPT4vCMBTE7wt+h/AWvK1pBbV2jSKy&#10;4nrzL+zx0bxtg81LabLa/fZGEDwOM/MbZrbobC2u1HrjWEE6SEAQF04bLhWcjuuPDIQPyBprx6Tg&#10;nzws5r23Geba3XhP10MoRYSwz1FBFUKTS+mLiiz6gWuIo/frWoshyraUusVbhNtaDpNkLC0ajgsV&#10;NrSqqLgc/qwCsxtvRtvJeXqWX5uQ/mSXzNiTUv33bvkJIlAXXuFn+1srGK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HfxAAAANwAAAAPAAAAAAAAAAAA&#10;AAAAAKECAABkcnMvZG93bnJldi54bWxQSwUGAAAAAAQABAD5AAAAkgMAAAAA&#10;" strokeweight="0"/>
                  <v:rect id="Rectangle 513" o:spid="_x0000_s1536" style="position:absolute;left:6083;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line id="Line 514" o:spid="_x0000_s1537" style="position:absolute;visibility:visible;mso-wrap-style:square" from="6094,2544" to="609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aM8QAAADcAAAADwAAAGRycy9kb3ducmV2LnhtbESPT2vCQBTE7wW/w/KE3uomFTVGV5Fi&#10;0d78Cx4f2WeymH0bsltNv71bKPQ4zMxvmPmys7W4U+uNYwXpIAFBXDhtuFRwOn6+ZSB8QNZYOyYF&#10;P+Rhuei9zDHX7sF7uh9CKSKEfY4KqhCaXEpfVGTRD1xDHL2ray2GKNtS6hYfEW5r+Z4kY2nRcFyo&#10;sKGPiorb4dsqMLvxZvQ1OU/Pcr0J6SW7ZcaelHrtd6sZiEBd+A//tbdawSgd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tozxAAAANwAAAAPAAAAAAAAAAAA&#10;AAAAAKECAABkcnMvZG93bnJldi54bWxQSwUGAAAAAAQABAD5AAAAkgMAAAAA&#10;" strokeweight="0"/>
                  <v:rect id="Rectangle 515" o:spid="_x0000_s1538" style="position:absolute;left:6094;top:2544;width:1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line id="Line 516" o:spid="_x0000_s1539" style="position:absolute;visibility:visible;mso-wrap-style:square" from="6083,3984" to="6083,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rect id="Rectangle 517" o:spid="_x0000_s1540" style="position:absolute;left:6083;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518" o:spid="_x0000_s1541" style="position:absolute;visibility:visible;mso-wrap-style:square" from="6106,3984" to="6106,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rect id="Rectangle 519" o:spid="_x0000_s1542" style="position:absolute;left:6106;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520" o:spid="_x0000_s1543" style="position:absolute;visibility:visible;mso-wrap-style:square" from="5038,4379" to="6083,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rect id="Rectangle 521" o:spid="_x0000_s1544" style="position:absolute;left:5038;top:4379;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522" o:spid="_x0000_s1545" style="position:absolute;visibility:visible;mso-wrap-style:square" from="5038,4403" to="6083,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rYsQAAADcAAAADwAAAGRycy9kb3ducmV2LnhtbESPT4vCMBTE7wt+h/AEb2taQbdWo4is&#10;uN7Wf+Dx0TzbYPNSmqx2v71ZWPA4zMxvmPmys7W4U+uNYwXpMAFBXDhtuFRwOm7eMxA+IGusHZOC&#10;X/KwXPTe5phr9+A93Q+hFBHCPkcFVQhNLqUvKrLoh64hjt7VtRZDlG0pdYuPCLe1HCXJRFo0HBcq&#10;bGhdUXE7/FgF5nuyHe8+ztOz/NyG9JLdMmNPSg363WoGIlAXXuH/9pdWMB6l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CtixAAAANwAAAAPAAAAAAAAAAAA&#10;AAAAAKECAABkcnMvZG93bnJldi54bWxQSwUGAAAAAAQABAD5AAAAkgMAAAAA&#10;" strokeweight="0"/>
                  <v:rect id="Rectangle 523" o:spid="_x0000_s1546" style="position:absolute;left:5038;top:4403;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524" o:spid="_x0000_s1547" style="position:absolute;visibility:visible;mso-wrap-style:square" from="6106,4379" to="6118,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QjsUAAADcAAAADwAAAGRycy9kb3ducmV2LnhtbESPT2vCQBTE74V+h+UVvOlGSz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QjsUAAADcAAAADwAAAAAAAAAA&#10;AAAAAAChAgAAZHJzL2Rvd25yZXYueG1sUEsFBgAAAAAEAAQA+QAAAJMDAAAAAA==&#10;" strokeweight="0"/>
                  <v:rect id="Rectangle 525" o:spid="_x0000_s1548" style="position:absolute;left:6106;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526" o:spid="_x0000_s1549" style="position:absolute;visibility:visible;mso-wrap-style:square" from="6083,4403" to="6118,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tYcUAAADcAAAADwAAAGRycy9kb3ducmV2LnhtbESPQWvCQBSE74X+h+UVeqsbhdg0uhER&#10;i3prrUKPj+wzWZJ9G7Krxn/vFgoeh5n5hpkvBtuKC/XeOFYwHiUgiEunDVcKDj+fbxkIH5A1to5J&#10;wY08LIrnpznm2l35my77UIkIYZ+jgjqELpfSlzVZ9CPXEUfv5HqLIcq+krrHa4TbVk6SZCotGo4L&#10;NXa0qqls9merwHxNN+nu/fhxlOtNGP9mTWbsQanXl2E5AxFoCI/wf3urFaST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stYcUAAADcAAAADwAAAAAAAAAA&#10;AAAAAAChAgAAZHJzL2Rvd25yZXYueG1sUEsFBgAAAAAEAAQA+QAAAJMDAAAAAA==&#10;" strokeweight="0"/>
                  <v:rect id="Rectangle 527" o:spid="_x0000_s1550" style="position:absolute;left:6083;top:440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528" o:spid="_x0000_s1551" style="position:absolute;visibility:visible;mso-wrap-style:square" from="7162,4379" to="717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WjcMAAADcAAAADwAAAGRycy9kb3ducmV2LnhtbESPQYvCMBSE78L+h/AEb5oqqN1qlGXZ&#10;Rb2pq+Dx0TzbYPNSmqzWf28EweMwM98w82VrK3GlxhvHCoaDBARx7rThQsHh77efgvABWWPlmBTc&#10;ycNy8dGZY6bdjXd03YdCRAj7DBWUIdSZlD4vyaIfuJo4emfXWAxRNoXUDd4i3FZylCQTadFwXCix&#10;pu+S8sv+3yow28lqvJkeP4/yZxWGp/SSGntQqtdtv2YgArXhHX6111rBeD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Fo3DAAAA3AAAAA8AAAAAAAAAAAAA&#10;AAAAoQIAAGRycy9kb3ducmV2LnhtbFBLBQYAAAAABAAEAPkAAACRAwAAAAA=&#10;" strokeweight="0"/>
                  <v:rect id="Rectangle 529" o:spid="_x0000_s1552" style="position:absolute;left:7162;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530" o:spid="_x0000_s1553" style="position:absolute;visibility:visible;mso-wrap-style:square" from="7174,2544" to="717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ZMQAAADcAAAADwAAAGRycy9kb3ducmV2LnhtbESPT4vCMBTE7wt+h/AEb2uqoFurUURW&#10;XG/rP/D4aJ5tsHkpTVa7394IgsdhZn7DzBatrcSNGm8cKxj0ExDEudOGCwXHw/ozBeEDssbKMSn4&#10;Jw+Leedjhpl2d97RbR8KESHsM1RQhlBnUvq8JIu+72ri6F1cYzFE2RRSN3iPcFvJYZKMpUXDcaHE&#10;mlYl5df9n1Vgfseb0fbrNDnJ700YnNNrauxRqV63XU5BBGrDO/xq/2gFo+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dkxAAAANwAAAAPAAAAAAAAAAAA&#10;AAAAAKECAABkcnMvZG93bnJldi54bWxQSwUGAAAAAAQABAD5AAAAkgMAAAAA&#10;" strokeweight="0"/>
                  <v:rect id="Rectangle 531" o:spid="_x0000_s1554" style="position:absolute;left:7174;top:2544;width:1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line id="Line 532" o:spid="_x0000_s1555" style="position:absolute;visibility:visible;mso-wrap-style:square" from="7162,3984" to="716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9v8QAAADcAAAADwAAAGRycy9kb3ducmV2LnhtbESPT2vCQBTE7wW/w/KE3uomFTVGV5Fi&#10;0d78Cx4f2WeymH0bsltNv71bKPQ4zMxvmPmys7W4U+uNYwXpIAFBXDhtuFRwOn6+ZSB8QNZYOyYF&#10;P+Rhuei9zDHX7sF7uh9CKSKEfY4KqhCaXEpfVGTRD1xDHL2ray2GKNtS6hYfEW5r+Z4kY2nRcFyo&#10;sKGPiorb4dsqMLvxZvQ1OU/Pcr0J6SW7ZcaelHrtd6sZiEBd+A//tbdawWiY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b2/xAAAANwAAAAPAAAAAAAAAAAA&#10;AAAAAKECAABkcnMvZG93bnJldi54bWxQSwUGAAAAAAQABAD5AAAAkgMAAAAA&#10;" strokeweight="0"/>
                  <v:rect id="Rectangle 533" o:spid="_x0000_s1556" style="position:absolute;left:7162;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v:line id="Line 534" o:spid="_x0000_s1557" style="position:absolute;visibility:visible;mso-wrap-style:square" from="7186,3984" to="7186,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U8UAAADcAAAADwAAAGRycy9kb3ducmV2LnhtbESPT2vCQBTE74V+h+UVetONS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GU8UAAADcAAAADwAAAAAAAAAA&#10;AAAAAAChAgAAZHJzL2Rvd25yZXYueG1sUEsFBgAAAAAEAAQA+QAAAJMDAAAAAA==&#10;" strokeweight="0"/>
                  <v:rect id="Rectangle 535" o:spid="_x0000_s1558" style="position:absolute;left:7186;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line id="Line 536" o:spid="_x0000_s1559" style="position:absolute;visibility:visible;mso-wrap-style:square" from="6118,4379" to="716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vMQAAADcAAAADwAAAGRycy9kb3ducmV2LnhtbESPT2vCQBTE7wW/w/KE3urGS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ru8xAAAANwAAAAPAAAAAAAAAAAA&#10;AAAAAKECAABkcnMvZG93bnJldi54bWxQSwUGAAAAAAQABAD5AAAAkgMAAAAA&#10;" strokeweight="0"/>
                  <v:rect id="Rectangle 537" o:spid="_x0000_s1560" style="position:absolute;left:6118;top:4379;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line id="Line 538" o:spid="_x0000_s1561" style="position:absolute;visibility:visible;mso-wrap-style:square" from="6118,4403" to="716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AUMUAAADcAAAADwAAAGRycy9kb3ducmV2LnhtbESPQWvCQBSE74X+h+UVvOnGF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AUMUAAADcAAAADwAAAAAAAAAA&#10;AAAAAAChAgAAZHJzL2Rvd25yZXYueG1sUEsFBgAAAAAEAAQA+QAAAJMDAAAAAA==&#10;" strokeweight="0"/>
                  <v:rect id="Rectangle 539" o:spid="_x0000_s1562" style="position:absolute;left:6118;top:4403;width:104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line id="Line 540" o:spid="_x0000_s1563" style="position:absolute;visibility:visible;mso-wrap-style:square" from="7186,4379" to="7197,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cUAAADcAAAADwAAAGRycy9kb3ducmV2LnhtbESPT4vCMBTE74LfITxhb2uqotZqFBEX&#10;3duuf8Djo3m2wealNFntfnuzsOBxmJnfMItVaytxp8YbxwoG/QQEce604ULB6fjxnoLwAVlj5ZgU&#10;/JKH1bLbWWCm3YO/6X4IhYgQ9hkqKEOoMyl9XpJF33c1cfSurrEYomwKqRt8RLit5DBJJtKi4bhQ&#10;Yk2bkvLb4ccqMF+T3fhzep6d5XYXBpf0lhp7Uuqt167nIAK14RX+b++1gvFo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ucUAAADcAAAADwAAAAAAAAAA&#10;AAAAAAChAgAAZHJzL2Rvd25yZXYueG1sUEsFBgAAAAAEAAQA+QAAAJMDAAAAAA==&#10;" strokeweight="0"/>
                  <v:rect id="Rectangle 541" o:spid="_x0000_s1564" style="position:absolute;left:7186;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v:line id="Line 542" o:spid="_x0000_s1565" style="position:absolute;visibility:visible;mso-wrap-style:square" from="7162,4403" to="7197,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OwsUAAADcAAAADwAAAGRycy9kb3ducmV2LnhtbESPW2vCQBSE3wv+h+UIfaubFC8xuooU&#10;i/bNK/h4yB6TxezZkN1q+u/dQqGPw8x8w8yXna3FnVpvHCtIBwkI4sJpw6WC0/HzLQPhA7LG2jEp&#10;+CEPy0XvZY65dg/e0/0QShEh7HNUUIXQ5FL6oiKLfuAa4uhdXWsxRNmWUrf4iHBby/ckGUuLhuNC&#10;hQ19VFTcDt9WgdmNN6OvyXl6lutNSC/ZLTP2pNRrv1vNQATqwn/4r73VCkbD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OwsUAAADcAAAADwAAAAAAAAAA&#10;AAAAAAChAgAAZHJzL2Rvd25yZXYueG1sUEsFBgAAAAAEAAQA+QAAAJMDAAAAAA==&#10;" strokeweight="0"/>
                  <v:rect id="Rectangle 543" o:spid="_x0000_s1566" style="position:absolute;left:7162;top:440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v:line id="Line 544" o:spid="_x0000_s1567" style="position:absolute;visibility:visible;mso-wrap-style:square" from="8242,4379" to="825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H1LsUAAADcAAAADwAAAGRycy9kb3ducmV2LnhtbESPT2sCMRTE7wW/Q3iCt5q1Vl23Rimi&#10;aG+tf8DjY/O6G9y8LJuo229vBKHHYWZ+w8wWra3ElRpvHCsY9BMQxLnThgsFh/36NQXhA7LGyjEp&#10;+CMPi3nnZYaZdjf+oesuFCJC2GeooAyhzqT0eUkWfd/VxNH7dY3FEGVTSN3gLcJtJd+SZCwtGo4L&#10;Jda0LCk/7y5Wgfkeb0Zfk+P0KFebMDil59TYg1K9bvv5ASJQG/7Dz/ZWKxi9D+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H1LsUAAADcAAAADwAAAAAAAAAA&#10;AAAAAAChAgAAZHJzL2Rvd25yZXYueG1sUEsFBgAAAAAEAAQA+QAAAJMDAAAAAA==&#10;" strokeweight="0"/>
                  <v:rect id="Rectangle 545" o:spid="_x0000_s1568" style="position:absolute;left:8242;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line id="Line 546" o:spid="_x0000_s1569" style="position:absolute;visibility:visible;mso-wrap-style:square" from="8242,3729" to="8242,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547" o:spid="_x0000_s1570" style="position:absolute;left:8242;top:3729;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548" o:spid="_x0000_s1571" style="position:absolute;visibility:visible;mso-wrap-style:square" from="8265,3729" to="8265,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549" o:spid="_x0000_s1572" style="position:absolute;left:8265;top:3729;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550" o:spid="_x0000_s1573" style="position:absolute;visibility:visible;mso-wrap-style:square" from="8242,3984" to="824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551" o:spid="_x0000_s1574" style="position:absolute;left:8242;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552" o:spid="_x0000_s1575" style="position:absolute;visibility:visible;mso-wrap-style:square" from="8265,3984" to="8265,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553" o:spid="_x0000_s1576" style="position:absolute;left:8265;top:39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554" o:spid="_x0000_s1577" style="position:absolute;visibility:visible;mso-wrap-style:square" from="7197,4379" to="824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555" o:spid="_x0000_s1578" style="position:absolute;left:7197;top:4379;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556" o:spid="_x0000_s1579" style="position:absolute;visibility:visible;mso-wrap-style:square" from="7197,4403" to="824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557" o:spid="_x0000_s1580" style="position:absolute;left:7197;top:4403;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558" o:spid="_x0000_s1581" style="position:absolute;visibility:visible;mso-wrap-style:square" from="8265,4379" to="8277,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559" o:spid="_x0000_s1582" style="position:absolute;left:8265;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560" o:spid="_x0000_s1583" style="position:absolute;visibility:visible;mso-wrap-style:square" from="8242,4403" to="8277,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561" o:spid="_x0000_s1584" style="position:absolute;left:8242;top:440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562" o:spid="_x0000_s1585" style="position:absolute;visibility:visible;mso-wrap-style:square" from="9322,3729" to="9322,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563" o:spid="_x0000_s1586" style="position:absolute;left:9322;top:3729;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564" o:spid="_x0000_s1587" style="position:absolute;visibility:visible;mso-wrap-style:square" from="9345,3729" to="9345,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565" o:spid="_x0000_s1588" style="position:absolute;left:9345;top:3729;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566" o:spid="_x0000_s1589" style="position:absolute;visibility:visible;mso-wrap-style:square" from="9322,3984" to="932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567" o:spid="_x0000_s1590" style="position:absolute;left:9322;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568" o:spid="_x0000_s1591" style="position:absolute;visibility:visible;mso-wrap-style:square" from="9345,3961" to="9345,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569" o:spid="_x0000_s1592" style="position:absolute;left:9345;top:3961;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570" o:spid="_x0000_s1593" style="position:absolute;visibility:visible;mso-wrap-style:square" from="9322,4379" to="932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571" o:spid="_x0000_s1594" style="position:absolute;left:9322;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572" o:spid="_x0000_s1595" style="position:absolute;visibility:visible;mso-wrap-style:square" from="-12,3996" to="-1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573" o:spid="_x0000_s1596" style="position:absolute;left:-12;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574" o:spid="_x0000_s1597" style="position:absolute;visibility:visible;mso-wrap-style:square" from="12,3996" to="1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575" o:spid="_x0000_s1598" style="position:absolute;left:12;top:399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576" o:spid="_x0000_s1599" style="position:absolute;visibility:visible;mso-wrap-style:square" from="1080,4414" to="1080,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QsYAAADcAAAADwAAAGRycy9kb3ducmV2LnhtbESPQWvCQBSE70L/w/IKXkQ3WrQS3QSJ&#10;FHrwoLHS62v2mUSzb0N2q+m/dwuFHoeZ+YZZp71pxI06V1tWMJ1EIIgLq2suFXwc38ZLEM4ja2ws&#10;k4IfcpAmT4M1xtre+UC33JciQNjFqKDyvo2ldEVFBt3EtsTBO9vOoA+yK6Xu8B7gppGzKFpIgzWH&#10;hQpbyioqrvm3UTD6XI5e8JRfsmk5y+iy331tD06p4XO/WYHw1Pv/8F/7XSuYv87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pP0LGAAAA3AAAAA8AAAAAAAAA&#10;AAAAAAAAoQIAAGRycy9kb3ducmV2LnhtbFBLBQYAAAAABAAEAPkAAACUAwAAAAA=&#10;" strokecolor="#dadcdd" strokeweight="0"/>
                  <v:rect id="Rectangle 577" o:spid="_x0000_s1600" style="position:absolute;left:1080;top:4414;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a5sUA&#10;AADcAAAADwAAAGRycy9kb3ducmV2LnhtbESPUWvCMBSF3wf7D+EOfJupA6t0RpnChiAI6ip7vDR3&#10;TVhzU5pM239vBgMfD+ec73AWq9414kJdsJ4VTMYZCOLKa8u1gs/T+/McRIjIGhvPpGCgAKvl48MC&#10;C+2vfKDLMdYiQTgUqMDE2BZShsqQwzD2LXHyvn3nMCbZ1VJ3eE1w18iXLMulQ8tpwWBLG0PVz/HX&#10;KdgNZ1vmeoLl13k/mNnH2rrsoNToqX97BRGpj/fwf3urFUxn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BrmxQAAANwAAAAPAAAAAAAAAAAAAAAAAJgCAABkcnMv&#10;ZG93bnJldi54bWxQSwUGAAAAAAQABAD1AAAAigMAAAAA&#10;" fillcolor="#dadcdd" stroked="f"/>
                  <v:line id="Line 578" o:spid="_x0000_s1601" style="position:absolute;visibility:visible;mso-wrap-style:square" from="2159,4414" to="2159,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cErsYAAADcAAAADwAAAGRycy9kb3ducmV2LnhtbESPT2vCQBTE74V+h+UVvIhuVFolZpWS&#10;InjwUFPF6zP7mj/Nvg3ZVeO37wqFHoeZ+Q2TrHvTiCt1rrKsYDKOQBDnVldcKDh8bUYLEM4ja2ws&#10;k4I7OVivnp8SjLW98Z6umS9EgLCLUUHpfRtL6fKSDLqxbYmD9207gz7IrpC6w1uAm0ZOo+hNGqw4&#10;LJTYUlpS/pNdjILhaTGc4TGr00kxTan+3J0/9k6pwUv/vgThqff/4b/2Vit4nc/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3BK7GAAAA3AAAAA8AAAAAAAAA&#10;AAAAAAAAoQIAAGRycy9kb3ducmV2LnhtbFBLBQYAAAAABAAEAPkAAACUAwAAAAA=&#10;" strokecolor="#dadcdd" strokeweight="0"/>
                  <v:rect id="Rectangle 579" o:spid="_x0000_s1602" style="position:absolute;left:2159;top:4414;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rD8IA&#10;AADcAAAADwAAAGRycy9kb3ducmV2LnhtbERPW2vCMBR+H/gfwhH2NlMHU6lGUWEyGAysF3w8NMcm&#10;2JyUJmr775eHwR4/vvti1blaPKgN1rOC8SgDQVx6bblScDx8vs1AhIissfZMCnoKsFoOXhaYa//k&#10;PT2KWIkUwiFHBSbGJpcylIYchpFviBN39a3DmGBbSd3iM4W7Wr5n2UQ6tJwaDDa0NVTeirtT8N2f&#10;7Wmix3i6nH96M91trMv2Sr0Ou/UcRKQu/ov/3F9awcc0rU1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ysPwgAAANwAAAAPAAAAAAAAAAAAAAAAAJgCAABkcnMvZG93&#10;bnJldi54bWxQSwUGAAAAAAQABAD1AAAAhwMAAAAA&#10;" fillcolor="#dadcdd" stroked="f"/>
                  <v:line id="Line 580" o:spid="_x0000_s1603" style="position:absolute;visibility:visible;mso-wrap-style:square" from="2844,3996" to="284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581" o:spid="_x0000_s1604" style="position:absolute;left:2844;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582" o:spid="_x0000_s1605" style="position:absolute;visibility:visible;mso-wrap-style:square" from="2867,3996" to="2867,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rect id="Rectangle 583" o:spid="_x0000_s1606" style="position:absolute;left:2867;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584" o:spid="_x0000_s1607" style="position:absolute;visibility:visible;mso-wrap-style:square" from="3924,3996" to="392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585" o:spid="_x0000_s1608" style="position:absolute;left:3924;top:399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586" o:spid="_x0000_s1609" style="position:absolute;visibility:visible;mso-wrap-style:square" from="3947,3996" to="3947,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587" o:spid="_x0000_s1610" style="position:absolute;left:3947;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588" o:spid="_x0000_s1611" style="position:absolute;visibility:visible;mso-wrap-style:square" from="5003,3996" to="5003,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589" o:spid="_x0000_s1612" style="position:absolute;left:5003;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590" o:spid="_x0000_s1613" style="position:absolute;visibility:visible;mso-wrap-style:square" from="5026,3996" to="5026,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591" o:spid="_x0000_s1614" style="position:absolute;left:5026;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592" o:spid="_x0000_s1615" style="position:absolute;visibility:visible;mso-wrap-style:square" from="6083,3996" to="6083,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593" o:spid="_x0000_s1616" style="position:absolute;left:6083;top:399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594" o:spid="_x0000_s1617" style="position:absolute;visibility:visible;mso-wrap-style:square" from="6106,3996" to="6106,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595" o:spid="_x0000_s1618" style="position:absolute;left:6106;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596" o:spid="_x0000_s1619" style="position:absolute;visibility:visible;mso-wrap-style:square" from="7162,3996" to="716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597" o:spid="_x0000_s1620" style="position:absolute;left:7162;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598" o:spid="_x0000_s1621" style="position:absolute;visibility:visible;mso-wrap-style:square" from="7186,3996" to="7186,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599" o:spid="_x0000_s1622" style="position:absolute;left:7186;top:399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600" o:spid="_x0000_s1623" style="position:absolute;visibility:visible;mso-wrap-style:square" from="8242,3996" to="824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601" o:spid="_x0000_s1624" style="position:absolute;left:8242;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602" o:spid="_x0000_s1625" style="position:absolute;visibility:visible;mso-wrap-style:square" from="8265,3996" to="8265,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603" o:spid="_x0000_s1626" style="position:absolute;left:8265;top:3996;width: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604" o:spid="_x0000_s1627" style="position:absolute;visibility:visible;mso-wrap-style:square" from="9322,3996" to="932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605" o:spid="_x0000_s1628" style="position:absolute;left:9322;top:399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606" o:spid="_x0000_s1629" style="position:absolute;visibility:visible;mso-wrap-style:square" from="9345,3996" to="9345,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rect id="Rectangle 607" o:spid="_x0000_s1630" style="position:absolute;left:9345;top:3996;width: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jp8YA&#10;AADcAAAADwAAAGRycy9kb3ducmV2LnhtbESPT2sCMRTE74LfIbxCb5pU6mK3RlGh0Euh/jnU23Pz&#10;uru4eVmTVNd++qYgeBxm5jfMdN7ZRpzJh9qxhqehAkFcOFNzqWG3fRtMQISIbLBxTBquFGA+6/em&#10;mBt34TWdN7EUCcIhRw1VjG0uZSgqshiGriVO3rfzFmOSvpTG4yXBbSNHSmXSYs1pocKWVhUVx82P&#10;1bB8mSxPn8/88bs+7Gn/dTiOR15p/fjQLV5BROriPXxrvxsNmcr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jp8YAAADcAAAADwAAAAAAAAAAAAAAAACYAgAAZHJz&#10;L2Rvd25yZXYueG1sUEsFBgAAAAAEAAQA9QAAAIsDAAAAAA==&#10;" fillcolor="black" stroked="f"/>
                </v:group>
                <v:group id="Group 809" o:spid="_x0000_s1631" style="position:absolute;top:27882;width:59486;height:12097" coordorigin="-12,4379" coordsize="9368,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Line 609" o:spid="_x0000_s1632" style="position:absolute;visibility:visible;mso-wrap-style:square" from="1080,4647" to="1080,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C3cMAAADcAAAADwAAAGRycy9kb3ducmV2LnhtbERPTWuDQBC9B/oflin0EuqaFIJY11As&#10;hR5yaExCr1N3qqburLhbNf8+ewjk+Hjf2XY2nRhpcK1lBasoBkFcWd1yreB4+HhOQDiPrLGzTAou&#10;5GCbPywyTLWdeE9j6WsRQtilqKDxvk+ldFVDBl1ke+LA/drBoA9wqKUecArhppPrON5Igy2HhgZ7&#10;Khqq/sp/o2D5nSxf8FSei1W9Luj8tft53zulnh7nt1cQnmZ/F9/cn1rBJg5rw5lwBG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t3DAAAA3AAAAA8AAAAAAAAAAAAA&#10;AAAAoQIAAGRycy9kb3ducmV2LnhtbFBLBQYAAAAABAAEAPkAAACRAwAAAAA=&#10;" strokecolor="#dadcdd" strokeweight="0"/>
                  <v:rect id="Rectangle 610" o:spid="_x0000_s1633" style="position:absolute;left:1080;top:4647;width:1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clcUA&#10;AADcAAAADwAAAGRycy9kb3ducmV2LnhtbESPQWsCMRSE74X+h/AK3mpiD9t2a5S2oBQKglqlx8fm&#10;uQluXpZN1N1/3wgFj8PMfMNM571vxJm66AJrmIwVCOIqGMe1hp/t4vEFREzIBpvApGGgCPPZ/d0U&#10;SxMuvKbzJtUiQziWqMGm1JZSxsqSxzgOLXH2DqHzmLLsamk6vGS4b+STUoX06DgvWGzp01J13Jy8&#10;hu9h73aFmeDud78a7PPyw3m11nr00L+/gUjUp1v4v/1lNBTqFa5n8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JyVxQAAANwAAAAPAAAAAAAAAAAAAAAAAJgCAABkcnMv&#10;ZG93bnJldi54bWxQSwUGAAAAAAQABAD1AAAAigMAAAAA&#10;" fillcolor="#dadcdd" stroked="f"/>
                  <v:line id="Line 611" o:spid="_x0000_s1634" style="position:absolute;visibility:visible;mso-wrap-style:square" from="2159,4647" to="2159,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YBsMAAADcAAAADwAAAGRycy9kb3ducmV2LnhtbERPTWvCQBC9F/wPywi9iNnEQpCYVSRS&#10;6KGHJrZ4HbNjEs3OhuxW03/fPRR6fLzvfDeZXtxpdJ1lBUkUgyCure64UfB5fF2uQTiPrLG3TAp+&#10;yMFuO3vKMdP2wSXdK9+IEMIuQwWt90MmpatbMugiOxAH7mJHgz7AsZF6xEcIN71cxXEqDXYcGloc&#10;qGipvlXfRsHitF684Fd1LZJmVdD14/18KJ1Sz/NpvwHhafL/4j/3m1aQJmF+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kGAbDAAAA3AAAAA8AAAAAAAAAAAAA&#10;AAAAoQIAAGRycy9kb3ducmV2LnhtbFBLBQYAAAAABAAEAPkAAACRAwAAAAA=&#10;" strokecolor="#dadcdd" strokeweight="0"/>
                  <v:rect id="Rectangle 612" o:spid="_x0000_s1635" style="position:absolute;left:2159;top:4647;width:1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GTsQA&#10;AADcAAAADwAAAGRycy9kb3ducmV2LnhtbESPzWrDMBCE74G+g9hAb4nsHpziRAlJoaVQCOSXHBdr&#10;Y4lYK2Opif32VaHQ4zAz3zCLVe8acacuWM8K8mkGgrjy2nKt4Hh4n7yCCBFZY+OZFAwUYLV8Gi2w&#10;1P7BO7rvYy0ShEOJCkyMbSllqAw5DFPfEifv6juHMcmulrrDR4K7Rr5kWSEdWk4LBlt6M1Td9t9O&#10;wddwtqdC53i6nLeDmX1srMt2Sj2P+/UcRKQ+/of/2p9aQZH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Bk7EAAAA3AAAAA8AAAAAAAAAAAAAAAAAmAIAAGRycy9k&#10;b3ducmV2LnhtbFBLBQYAAAAABAAEAPUAAACJAwAAAAA=&#10;" fillcolor="#dadcdd" stroked="f"/>
                  <v:line id="Line 613" o:spid="_x0000_s1636" style="position:absolute;visibility:visible;mso-wrap-style:square" from="1080,4879" to="1080,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6sUAAADcAAAADwAAAGRycy9kb3ducmV2LnhtbESPQWvCQBSE74L/YXmCF6mbRBBJXUUi&#10;Qg8eNK14fc2+JtHs25Ddavz3bqHgcZiZb5jlujeNuFHnassK4mkEgriwuuZSwdfn7m0BwnlkjY1l&#10;UvAgB+vVcLDEVNs7H+mW+1IECLsUFVTet6mUrqjIoJvaljh4P7Yz6IPsSqk7vAe4aWQSRXNpsOaw&#10;UGFLWUXFNf81CibnxWSGp/ySxWWS0eWw/94enVLjUb95B+Gp96/wf/tDK5jHC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6sUAAADcAAAADwAAAAAAAAAA&#10;AAAAAAChAgAAZHJzL2Rvd25yZXYueG1sUEsFBgAAAAAEAAQA+QAAAJMDAAAAAA==&#10;" strokecolor="#dadcdd" strokeweight="0"/>
                  <v:rect id="Rectangle 614" o:spid="_x0000_s1637" style="position:absolute;left:1080;top:4879;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9osUA&#10;AADcAAAADwAAAGRycy9kb3ducmV2LnhtbESPUWvCMBSF34X9h3CFvWnaDbpRjeIGG4OBoE7x8dJc&#10;m2BzU5pM23+/CAMfD+ec73Dmy9414kJdsJ4V5NMMBHHlteVawc/uY/IKIkRkjY1nUjBQgOXiYTTH&#10;Uvsrb+iyjbVIEA4lKjAxtqWUoTLkMEx9S5y8k+8cxiS7WuoOrwnuGvmUZYV0aDktGGzp3VB13v46&#10;Bd/Dwe4LneP+eFgP5uXzzbpso9TjuF/NQETq4z383/7SCor8GW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T2ixQAAANwAAAAPAAAAAAAAAAAAAAAAAJgCAABkcnMv&#10;ZG93bnJldi54bWxQSwUGAAAAAAQABAD1AAAAigMAAAAA&#10;" fillcolor="#dadcdd" stroked="f"/>
                  <v:line id="Line 615" o:spid="_x0000_s1638" style="position:absolute;visibility:visible;mso-wrap-style:square" from="2159,4879" to="2159,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8eBcUAAADcAAAADwAAAGRycy9kb3ducmV2LnhtbESPQWvCQBSE74L/YXlCL6KbqIhEV5GU&#10;Qg89aFrx+sw+k2j2bchuNf57t1DwOMzMN8xq05la3Kh1lWUF8TgCQZxbXXGh4Of7Y7QA4Tyyxtoy&#10;KXiQg82631thou2d93TLfCEChF2CCkrvm0RKl5dk0I1tQxy8s20N+iDbQuoW7wFuajmJork0WHFY&#10;KLGhtKT8mv0aBcPjYjjFQ3ZJ42KS0mX3dXrfO6XeBt12CcJT51/h//anVjC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8eBcUAAADcAAAADwAAAAAAAAAA&#10;AAAAAAChAgAAZHJzL2Rvd25yZXYueG1sUEsFBgAAAAAEAAQA+QAAAJMDAAAAAA==&#10;" strokecolor="#dadcdd" strokeweight="0"/>
                  <v:rect id="Rectangle 616" o:spid="_x0000_s1639" style="position:absolute;left:2159;top:4879;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ATcUA&#10;AADcAAAADwAAAGRycy9kb3ducmV2LnhtbESPUWvCMBSF34X9h3CFvWnawbpRjeIGG4OBoE7x8dJc&#10;m2BzU5pM23+/CAMfD+ec73Dmy9414kJdsJ4V5NMMBHHlteVawc/uY/IKIkRkjY1nUjBQgOXiYTTH&#10;Uvsrb+iyjbVIEA4lKjAxtqWUoTLkMEx9S5y8k+8cxiS7WuoOrwnuGvmUZYV0aDktGGzp3VB13v46&#10;Bd/Dwe4LneP+eFgP5uXzzbpso9TjuF/NQETq4z383/7SCor8GW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ABNxQAAANwAAAAPAAAAAAAAAAAAAAAAAJgCAABkcnMv&#10;ZG93bnJldi54bWxQSwUGAAAAAAQABAD1AAAAigMAAAAA&#10;" fillcolor="#dadcdd" stroked="f"/>
                  <v:line id="Line 617" o:spid="_x0000_s1640" style="position:absolute;visibility:visible;mso-wrap-style:square" from="1080,5111" to="1080,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l6cUAAADcAAAADwAAAGRycy9kb3ducmV2LnhtbESPQWvCQBSE74X+h+UVehHdRCFIdJUS&#10;EXroQaPi9Zl9JrHZtyG71fjvXUHocZiZb5j5sjeNuFLnassK4lEEgriwuuZSwX63Hk5BOI+ssbFM&#10;Cu7kYLl4f5tjqu2Nt3TNfSkChF2KCirv21RKV1Rk0I1sSxy8s+0M+iC7UuoObwFuGjmOokQarDks&#10;VNhSVlHxm/8ZBYPjdDDBQ37J4nKc0WXzc1ptnVKfH/3XDISn3v+HX+1vrSCJE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El6cUAAADcAAAADwAAAAAAAAAA&#10;AAAAAAChAgAAZHJzL2Rvd25yZXYueG1sUEsFBgAAAAAEAAQA+QAAAJMDAAAAAA==&#10;" strokecolor="#dadcdd" strokeweight="0"/>
                  <v:rect id="Rectangle 618" o:spid="_x0000_s1641" style="position:absolute;left:1080;top:5111;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ocUA&#10;AADcAAAADwAAAGRycy9kb3ducmV2LnhtbESPQWvCQBSE70L/w/IKvekmPcQSXUUFS6FQ0Dbi8ZF9&#10;Zhezb0N2q8m/7xYKPQ4z8w2zXA+uFTfqg/WsIJ9lIIhrry03Cr4+99MXECEia2w9k4KRAqxXD5Ml&#10;ltrf+UC3Y2xEgnAoUYGJsSulDLUhh2HmO+LkXXzvMCbZN1L3eE9w18rnLCukQ8tpwWBHO0P19fjt&#10;FLyPJ1sVOsfqfPoYzfx1a112UOrpcdgsQEQa4n/4r/2mFRT5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juhxQAAANwAAAAPAAAAAAAAAAAAAAAAAJgCAABkcnMv&#10;ZG93bnJldi54bWxQSwUGAAAAAAQABAD1AAAAigMAAAAA&#10;" fillcolor="#dadcdd" stroked="f"/>
                  <v:line id="Line 619" o:spid="_x0000_s1642" style="position:absolute;visibility:visible;mso-wrap-style:square" from="2159,5111" to="2159,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UAMMAAADcAAAADwAAAGRycy9kb3ducmV2LnhtbERPTWvCQBC9F/wPywi9iNnEQpCYVSRS&#10;6KGHJrZ4HbNjEs3OhuxW03/fPRR6fLzvfDeZXtxpdJ1lBUkUgyCure64UfB5fF2uQTiPrLG3TAp+&#10;yMFuO3vKMdP2wSXdK9+IEMIuQwWt90MmpatbMugiOxAH7mJHgz7AsZF6xEcIN71cxXEqDXYcGloc&#10;qGipvlXfRsHitF684Fd1LZJmVdD14/18KJ1Sz/NpvwHhafL/4j/3m1aQJmFt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SFADDAAAA3AAAAA8AAAAAAAAAAAAA&#10;AAAAoQIAAGRycy9kb3ducmV2LnhtbFBLBQYAAAAABAAEAPkAAACRAwAAAAA=&#10;" strokecolor="#dadcdd" strokeweight="0"/>
                  <v:rect id="Rectangle 620" o:spid="_x0000_s1643" style="position:absolute;left:2159;top:5111;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KSMUA&#10;AADcAAAADwAAAGRycy9kb3ducmV2LnhtbESPQWsCMRSE74L/ITzBm2a3h23dGkULlUJB0Kr0+Ni8&#10;bkI3L8sm1d1/3wiFHoeZ+YZZrnvXiCt1wXpWkM8zEMSV15ZrBaeP19kTiBCRNTaeScFAAdar8WiJ&#10;pfY3PtD1GGuRIBxKVGBibEspQ2XIYZj7ljh5X75zGJPsaqk7vCW4a+RDlhXSoeW0YLClF0PV9/HH&#10;KXgfLvZc6BzPn5f9YB53W+uyg1LTSb95BhGpj//hv/abVlDkC7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QpIxQAAANwAAAAPAAAAAAAAAAAAAAAAAJgCAABkcnMv&#10;ZG93bnJldi54bWxQSwUGAAAAAAQABAD1AAAAigMAAAAA&#10;" fillcolor="#dadcdd" stroked="f"/>
                  <v:line id="Line 621" o:spid="_x0000_s1644" style="position:absolute;visibility:visible;mso-wrap-style:square" from="1080,5344" to="1080,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Su8MAAADcAAAADwAAAGRycy9kb3ducmV2LnhtbERPTWvCQBC9F/wPywi9iNmYQpCYVSRS&#10;6KGHJrZ4HbNjEs3OhuxW03/fPRR6fLzvfDeZXtxpdJ1lBasoBkFcW91xo+Dz+Lpcg3AeWWNvmRT8&#10;kIPddvaUY6btg0u6V74RIYRdhgpa74dMSle3ZNBFdiAO3MWOBn2AYyP1iI8QbnqZxHEqDXYcGloc&#10;qGipvlXfRsHitF684Fd1LVZNUtD14/18KJ1Sz/NpvwHhafL/4j/3m1aQJmF+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I0rvDAAAA3AAAAA8AAAAAAAAAAAAA&#10;AAAAoQIAAGRycy9kb3ducmV2LnhtbFBLBQYAAAAABAAEAPkAAACRAwAAAAA=&#10;" strokecolor="#dadcdd" strokeweight="0"/>
                  <v:rect id="Rectangle 622" o:spid="_x0000_s1645" style="position:absolute;left:1080;top:5344;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M88QA&#10;AADcAAAADwAAAGRycy9kb3ducmV2LnhtbESPQWsCMRSE7wX/Q3iCt5pdD9uyGkUFi1AoaKt4fGye&#10;m+DmZdmkuvvvm0Khx2FmvmEWq9414k5dsJ4V5NMMBHHlteVawdfn7vkVRIjIGhvPpGCgAKvl6GmB&#10;pfYPPtD9GGuRIBxKVGBibEspQ2XIYZj6ljh5V985jEl2tdQdPhLcNXKWZYV0aDktGGxpa6i6Hb+d&#10;gvfhbE+FzvF0OX8M5uVtY112UGoy7tdzEJH6+B/+a++1gmKW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TzPPEAAAA3AAAAA8AAAAAAAAAAAAAAAAAmAIAAGRycy9k&#10;b3ducmV2LnhtbFBLBQYAAAAABAAEAPUAAACJAwAAAAA=&#10;" fillcolor="#dadcdd" stroked="f"/>
                  <v:line id="Line 623" o:spid="_x0000_s1646" style="position:absolute;visibility:visible;mso-wrap-style:square" from="2159,5344" to="2159,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pV8YAAADcAAAADwAAAGRycy9kb3ducmV2LnhtbESPQWvCQBSE74L/YXlCL6KbRBBJXUVS&#10;Cj300KQtvT6zr0k0+zZkt0n6791CweMwM98w++NkWjFQ7xrLCuJ1BIK4tLrhSsHH+/NqB8J5ZI2t&#10;ZVLwSw6Oh/lsj6m2I+c0FL4SAcIuRQW1910qpStrMujWtiMO3rftDfog+0rqHscAN61MomgrDTYc&#10;FmrsKKupvBY/RsHya7fc4GdxyeIqyejy9np+yp1SD4vp9AjC0+Tv4f/2i1awTRL4OxOOgD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W6VfGAAAA3AAAAA8AAAAAAAAA&#10;AAAAAAAAoQIAAGRycy9kb3ducmV2LnhtbFBLBQYAAAAABAAEAPkAAACUAwAAAAA=&#10;" strokecolor="#dadcdd" strokeweight="0"/>
                  <v:rect id="Rectangle 624" o:spid="_x0000_s1647" style="position:absolute;left:2159;top:5344;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3H8UA&#10;AADcAAAADwAAAGRycy9kb3ducmV2LnhtbESPUWvCMBSF34X9h3AHe9NUB3V0RpnCxkAQdKvs8dLc&#10;NWHNTWkybf+9EQQfD+ec73AWq9414kRdsJ4VTCcZCOLKa8u1gu+v9/ELiBCRNTaeScFAAVbLh9EC&#10;C+3PvKfTIdYiQTgUqMDE2BZShsqQwzDxLXHyfn3nMCbZ1VJ3eE5w18hZluXSoeW0YLCljaHq7/Dv&#10;FGyHoy1zPcXy57gbzPxjbV22V+rpsX97BRGpj/fwrf2pFeSz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fcfxQAAANwAAAAPAAAAAAAAAAAAAAAAAJgCAABkcnMv&#10;ZG93bnJldi54bWxQSwUGAAAAAAQABAD1AAAAigMAAAAA&#10;" fillcolor="#dadcdd" stroked="f"/>
                  <v:line id="Line 625" o:spid="_x0000_s1648" style="position:absolute;visibility:visible;mso-wrap-style:square" from="5015,4414" to="5015,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626" o:spid="_x0000_s1649" style="position:absolute;left:5015;top:4414;width:11;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627" o:spid="_x0000_s1650" style="position:absolute;visibility:visible;mso-wrap-style:square" from="8265,4379" to="826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628" o:spid="_x0000_s1651" style="position:absolute;left:8265;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629" o:spid="_x0000_s1652" style="position:absolute;visibility:visible;mso-wrap-style:square" from="8242,4379" to="824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630" o:spid="_x0000_s1653" style="position:absolute;left:8242;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631" o:spid="_x0000_s1654" style="position:absolute;visibility:visible;mso-wrap-style:square" from="23,5576" to="8242,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632" o:spid="_x0000_s1655" style="position:absolute;left:23;top:5576;width:821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633" o:spid="_x0000_s1656" style="position:absolute;visibility:visible;mso-wrap-style:square" from="8242,5564" to="8277,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634" o:spid="_x0000_s1657" style="position:absolute;left:8242;top:5564;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635" o:spid="_x0000_s1658" style="position:absolute;visibility:visible;mso-wrap-style:square" from="8265,5587" to="8277,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8UAAADcAAAADwAAAGRycy9kb3ducmV2LnhtbESPT2vCQBTE74LfYXlCb7rR1jRNXUWk&#10;xXpr/QMeH9lnsph9G7Jbjd/eLQg9DjPzG2a26GwtLtR641jBeJSAIC6cNlwq2O8+hxkIH5A11o5J&#10;wY08LOb93gxz7a78Q5dtKEWEsM9RQRVCk0vpi4os+pFriKN3cq3FEGVbSt3iNcJtLSdJkkqLhuNC&#10;hQ2tKirO21+rwHyn6+nm9fB2kB/rMD5m58zYvVJPg275DiJQF/7Dj/aXVpA+v8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8UAAADcAAAADwAAAAAAAAAA&#10;AAAAAAChAgAAZHJzL2Rvd25yZXYueG1sUEsFBgAAAAAEAAQA+QAAAJMDAAAAAA==&#10;" strokeweight="0"/>
                  <v:rect id="Rectangle 636" o:spid="_x0000_s1659" style="position:absolute;left:8265;top:558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637" o:spid="_x0000_s1660" style="position:absolute;visibility:visible;mso-wrap-style:square" from="9322,4403" to="9322,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638" o:spid="_x0000_s1661" style="position:absolute;left:9322;top:4403;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639" o:spid="_x0000_s1662" style="position:absolute;visibility:visible;mso-wrap-style:square" from="9345,4379" to="9345,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640" o:spid="_x0000_s1663" style="position:absolute;left:9345;top:4379;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641" o:spid="_x0000_s1664" style="position:absolute;visibility:visible;mso-wrap-style:square" from="9322,5564" to="9322,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642" o:spid="_x0000_s1665" style="position:absolute;left:9322;top:556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643" o:spid="_x0000_s1666" style="position:absolute;visibility:visible;mso-wrap-style:square" from="-12,4379" to="-12,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644" o:spid="_x0000_s1667" style="position:absolute;left:-12;top:4379;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645" o:spid="_x0000_s1668" style="position:absolute;visibility:visible;mso-wrap-style:square" from="12,4403" to="12,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646" o:spid="_x0000_s1669" style="position:absolute;left:12;top:4403;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647" o:spid="_x0000_s1670" style="position:absolute;visibility:visible;mso-wrap-style:square" from="12,5831" to="12,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648" o:spid="_x0000_s1671" style="position:absolute;left:12;top:583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649" o:spid="_x0000_s1672" style="position:absolute;visibility:visible;mso-wrap-style:square" from="12,5831" to="23,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650" o:spid="_x0000_s1673" style="position:absolute;left:12;top:583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651" o:spid="_x0000_s1674" style="position:absolute;visibility:visible;mso-wrap-style:square" from="12,5855" to="23,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652" o:spid="_x0000_s1675" style="position:absolute;left:12;top:585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653" o:spid="_x0000_s1676" style="position:absolute;visibility:visible;mso-wrap-style:square" from="5003,5855" to="5015,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654" o:spid="_x0000_s1677" style="position:absolute;left:5003;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655" o:spid="_x0000_s1678" style="position:absolute;visibility:visible;mso-wrap-style:square" from="5026,4379" to="502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656" o:spid="_x0000_s1679" style="position:absolute;left:5026;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657" o:spid="_x0000_s1680" style="position:absolute;visibility:visible;mso-wrap-style:square" from="5003,4379" to="500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658" o:spid="_x0000_s1681" style="position:absolute;left:5003;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659" o:spid="_x0000_s1682" style="position:absolute;visibility:visible;mso-wrap-style:square" from="23,5831" to="5003,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660" o:spid="_x0000_s1683" style="position:absolute;left:23;top:5831;width:49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661" o:spid="_x0000_s1684" style="position:absolute;visibility:visible;mso-wrap-style:square" from="23,5855" to="5003,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662" o:spid="_x0000_s1685" style="position:absolute;left:23;top:5855;width:498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663" o:spid="_x0000_s1686" style="position:absolute;visibility:visible;mso-wrap-style:square" from="5003,5831" to="5038,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664" o:spid="_x0000_s1687" style="position:absolute;left:5003;top:583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665" o:spid="_x0000_s1688" style="position:absolute;visibility:visible;mso-wrap-style:square" from="5026,5855" to="5038,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666" o:spid="_x0000_s1689" style="position:absolute;left:5026;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667" o:spid="_x0000_s1690" style="position:absolute;visibility:visible;mso-wrap-style:square" from="6083,5855" to="6094,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668" o:spid="_x0000_s1691" style="position:absolute;left:6083;top:585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669" o:spid="_x0000_s1692" style="position:absolute;visibility:visible;mso-wrap-style:square" from="6106,4379" to="610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670" o:spid="_x0000_s1693" style="position:absolute;left:6106;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671" o:spid="_x0000_s1694" style="position:absolute;visibility:visible;mso-wrap-style:square" from="6083,4379" to="608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672" o:spid="_x0000_s1695" style="position:absolute;left:6083;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673" o:spid="_x0000_s1696" style="position:absolute;visibility:visible;mso-wrap-style:square" from="5038,5831" to="6083,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674" o:spid="_x0000_s1697" style="position:absolute;left:5038;top:583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675" o:spid="_x0000_s1698" style="position:absolute;visibility:visible;mso-wrap-style:square" from="5038,5855" to="6083,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676" o:spid="_x0000_s1699" style="position:absolute;left:5038;top:5855;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677" o:spid="_x0000_s1700" style="position:absolute;visibility:visible;mso-wrap-style:square" from="6083,5831" to="6118,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rect id="Rectangle 678" o:spid="_x0000_s1701" style="position:absolute;left:6083;top:583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line id="Line 679" o:spid="_x0000_s1702" style="position:absolute;visibility:visible;mso-wrap-style:square" from="6106,5855" to="6118,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680" o:spid="_x0000_s1703" style="position:absolute;left:6106;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681" o:spid="_x0000_s1704" style="position:absolute;visibility:visible;mso-wrap-style:square" from="7162,5855" to="7174,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682" o:spid="_x0000_s1705" style="position:absolute;left:7162;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line id="Line 683" o:spid="_x0000_s1706" style="position:absolute;visibility:visible;mso-wrap-style:square" from="7186,4379" to="718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rect id="Rectangle 684" o:spid="_x0000_s1707" style="position:absolute;left:7186;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685" o:spid="_x0000_s1708" style="position:absolute;visibility:visible;mso-wrap-style:square" from="7162,4379" to="716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2vMUAAADcAAAADwAAAGRycy9kb3ducmV2LnhtbESPT2vCQBTE74LfYXmCN90oNq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S2vMUAAADcAAAADwAAAAAAAAAA&#10;AAAAAAChAgAAZHJzL2Rvd25yZXYueG1sUEsFBgAAAAAEAAQA+QAAAJMDAAAAAA==&#10;" strokeweight="0"/>
                  <v:rect id="Rectangle 686" o:spid="_x0000_s1709" style="position:absolute;left:7162;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isYA&#10;AADcAAAADwAAAGRycy9kb3ducmV2LnhtbESPT2sCMRTE70K/Q3gFb5qtqKyrUbRQ6KXgnx7q7bl5&#10;3V3cvKxJqls/vREEj8PM/IaZLVpTizM5X1lW8NZPQBDnVldcKPjeffRSED4ga6wtk4J/8rCYv3Rm&#10;mGl74Q2dt6EQEcI+QwVlCE0mpc9LMuj7tiGO3q91BkOUrpDa4SXCTS0HSTKWBiuOCyU29F5Sftz+&#10;GQWrSbo6rYf8dd0c9rT/ORxHA5co1X1tl1MQgdrwDD/an1rBO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isYAAADcAAAADwAAAAAAAAAAAAAAAACYAgAAZHJz&#10;L2Rvd25yZXYueG1sUEsFBgAAAAAEAAQA9QAAAIsDAAAAAA==&#10;" fillcolor="black" stroked="f"/>
                  <v:line id="Line 687" o:spid="_x0000_s1710" style="position:absolute;visibility:visible;mso-wrap-style:square" from="6118,5831" to="716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NUMQAAADcAAAADwAAAGRycy9kb3ducmV2LnhtbESPQWvCQBSE74L/YXlCb7qx0JimriJS&#10;sb1pVOjxkX1NFrNvQ3bV9N93BcHjMDPfMPNlbxtxpc4bxwqmkwQEcem04UrB8bAZZyB8QNbYOCYF&#10;f+RhuRgO5phrd+M9XYtQiQhhn6OCOoQ2l9KXNVn0E9cSR+/XdRZDlF0ldYe3CLeNfE2SVFo0HBdq&#10;bGldU3kuLlaB2aXbt+/Z6f0kP7dh+pOdM2OPSr2M+tUHiEB9eIYf7S+tIM1SuJ+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o1QxAAAANwAAAAPAAAAAAAAAAAA&#10;AAAAAKECAABkcnMvZG93bnJldi54bWxQSwUGAAAAAAQABAD5AAAAkgMAAAAA&#10;" strokeweight="0"/>
                  <v:rect id="Rectangle 688" o:spid="_x0000_s1711" style="position:absolute;left:6118;top:5831;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FZscA&#10;AADcAAAADwAAAGRycy9kb3ducmV2LnhtbESPQWvCQBSE7wX/w/KE3pqN0mpMXUWFQi+FanvQ2zP7&#10;mgSzb+PuVlN/vSsUPA4z8w0znXemESdyvrasYJCkIIgLq2suFXx/vT1lIHxA1thYJgV/5GE+6z1M&#10;Mdf2zGs6bUIpIoR9jgqqENpcSl9UZNAntiWO3o91BkOUrpTa4TnCTSOHaTqSBmuOCxW2tKqoOGx+&#10;jYLlJFseP5/547Le72i33R9ehi5V6rHfLV5BBOrCPfzfftcKRtk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BWbHAAAA3AAAAA8AAAAAAAAAAAAAAAAAmAIAAGRy&#10;cy9kb3ducmV2LnhtbFBLBQYAAAAABAAEAPUAAACMAwAAAAA=&#10;" fillcolor="black" stroked="f"/>
                  <v:line id="Line 689" o:spid="_x0000_s1712" style="position:absolute;visibility:visible;mso-wrap-style:square" from="6118,5855" to="7162,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8ucIAAADcAAAADwAAAGRycy9kb3ducmV2LnhtbERPz2vCMBS+C/sfwhvspmkHq101ljE2&#10;1JtzCjs+mmcb2ryUJqv1vzeHwY4f3+91OdlOjDR441hBukhAEFdOG64VnL4/5zkIH5A1do5JwY08&#10;lJuH2RoL7a78ReMx1CKGsC9QQRNCX0jpq4Ys+oXriSN3cYPFEOFQSz3gNYbbTj4nSSYtGo4NDfb0&#10;3lDVHn+tAnPIti/75fn1LD+2If3J29zYk1JPj9PbCkSgKfyL/9w7rSD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m8ucIAAADcAAAADwAAAAAAAAAAAAAA&#10;AAChAgAAZHJzL2Rvd25yZXYueG1sUEsFBgAAAAAEAAQA+QAAAJADAAAAAA==&#10;" strokeweight="0"/>
                  <v:rect id="Rectangle 690" o:spid="_x0000_s1713" style="position:absolute;left:6118;top:5855;width:104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0j8YA&#10;AADcAAAADwAAAGRycy9kb3ducmV2LnhtbESPT2sCMRTE74V+h/AKvdVspcq6GqUWCl4E/x309tw8&#10;dxc3L9sk1dVPbwTB4zAzv2FGk9bU4kTOV5YVfHYSEMS51RUXCjbr348UhA/IGmvLpOBCHibj15cR&#10;ZtqeeUmnVShEhLDPUEEZQpNJ6fOSDPqObYijd7DOYIjSFVI7PEe4qWU3SfrSYMVxocSGfkrKj6t/&#10;o2A6SKd/iy+eX5f7He22+2Ov6xKl3t/a7yGIQG14hh/tmVbQTw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0j8YAAADcAAAADwAAAAAAAAAAAAAAAACYAgAAZHJz&#10;L2Rvd25yZXYueG1sUEsFBgAAAAAEAAQA9QAAAIsDAAAAAA==&#10;" fillcolor="black" stroked="f"/>
                  <v:line id="Line 691" o:spid="_x0000_s1714" style="position:absolute;visibility:visible;mso-wrap-style:square" from="7162,5831" to="7197,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mYsIAAADcAAAADwAAAGRycy9kb3ducmV2LnhtbERPz2vCMBS+C/sfwht409SBte2MMsaG&#10;7qadwo6P5q0NNi+lydr63y+HwY4f3+/tfrKtGKj3xrGC1TIBQVw5bbhWcPl8X2QgfEDW2DomBXfy&#10;sN89zLZYaDfymYYy1CKGsC9QQRNCV0jpq4Ys+qXriCP37XqLIcK+lrrHMYbbVj4lSSotGo4NDXb0&#10;2lB1K3+sAnNKD+uPzTW/yrdDWH1lt8zYi1Lzx+nlGUSgKfyL/9xHrSDN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YmYsIAAADcAAAADwAAAAAAAAAAAAAA&#10;AAChAgAAZHJzL2Rvd25yZXYueG1sUEsFBgAAAAAEAAQA+QAAAJADAAAAAA==&#10;" strokeweight="0"/>
                  <v:rect id="Rectangle 692" o:spid="_x0000_s1715" style="position:absolute;left:7162;top:5831;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line id="Line 693" o:spid="_x0000_s1716" style="position:absolute;visibility:visible;mso-wrap-style:square" from="7186,5855" to="7197,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djsQAAADcAAAADwAAAGRycy9kb3ducmV2LnhtbESPT4vCMBTE7wt+h/AEb2uqYK1do4i4&#10;uHvzL+zx0TzbYPNSmqx2v/1GEDwOM/MbZr7sbC1u1HrjWMFomIAgLpw2XCo4HT/fMxA+IGusHZOC&#10;P/KwXPTe5phrd+c93Q6hFBHCPkcFVQhNLqUvKrLoh64hjt7FtRZDlG0pdYv3CLe1HCdJKi0ajgsV&#10;NrSuqLgefq0Cs0u3k+/peXaWm20Y/WTXzNiTUoN+t/oAEagLr/Cz/aUVpLMx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B2OxAAAANwAAAAPAAAAAAAAAAAA&#10;AAAAAKECAABkcnMvZG93bnJldi54bWxQSwUGAAAAAAQABAD5AAAAkgMAAAAA&#10;" strokeweight="0"/>
                  <v:rect id="Rectangle 694" o:spid="_x0000_s1717" style="position:absolute;left:7186;top:585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uMcA&#10;AADcAAAADwAAAGRycy9kb3ducmV2LnhtbESPT2vCQBTE74V+h+UJ3urGv2iaVWqh4KWgtod6e8m+&#10;JsHs23R3q6mf3hWEHoeZ+Q2TrTrTiBM5X1tWMBwkIIgLq2suFXx+vD3NQfiArLGxTAr+yMNq+fiQ&#10;YartmXd02odSRAj7FBVUIbSplL6oyKAf2JY4et/WGQxRulJqh+cIN40cJclMGqw5LlTY0mtFxXH/&#10;axSsF/P1z3bC75ddfqDDV36cjlyiVL/XvTyDCNSF//C9vdEKZosx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lbjHAAAA3AAAAA8AAAAAAAAAAAAAAAAAmAIAAGRy&#10;cy9kb3ducmV2LnhtbFBLBQYAAAAABAAEAPUAAACMAwAAAAA=&#10;" fillcolor="black" stroked="f"/>
                  <v:line id="Line 695" o:spid="_x0000_s1718" style="position:absolute;visibility:visible;mso-wrap-style:square" from="8242,5855" to="8254,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gYcQAAADcAAAADwAAAGRycy9kb3ducmV2LnhtbESPQWvCQBSE7wX/w/KE3nRjqTFGVyml&#10;or2pVejxkX0mi9m3Ibtq/PduQehxmJlvmPmys7W4UuuNYwWjYQKCuHDacKng8LMaZCB8QNZYOyYF&#10;d/KwXPRe5phrd+MdXfehFBHCPkcFVQhNLqUvKrLoh64hjt7JtRZDlG0pdYu3CLe1fEuSVFo0HBcq&#10;bOizouK8v1gFZpuux9+T4/Qov9Zh9JudM2MPSr32u48ZiEBd+A8/2xutIJ2+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SBhxAAAANwAAAAPAAAAAAAAAAAA&#10;AAAAAKECAABkcnMvZG93bnJldi54bWxQSwUGAAAAAAQABAD5AAAAkgMAAAAA&#10;" strokeweight="0"/>
                  <v:rect id="Rectangle 696" o:spid="_x0000_s1719" style="position:absolute;left:8242;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oV8YA&#10;AADcAAAADwAAAGRycy9kb3ducmV2LnhtbESPQWvCQBSE7wX/w/IEb3WjqGiaVaog9CKo7aHeXrLP&#10;JJh9m+5uNfbXu4VCj8PMfMNkq8404krO15YVjIYJCOLC6ppLBR/v2+c5CB+QNTaWScGdPKyWvacM&#10;U21vfKDrMZQiQtinqKAKoU2l9EVFBv3QtsTRO1tnMETpSqkd3iLcNHKcJDNpsOa4UGFLm4qKy/Hb&#10;KFgv5uuv/YR3P4f8RKfP/DIdu0SpQb97fQERqAv/4b/2m1YwW0z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oV8YAAADcAAAADwAAAAAAAAAAAAAAAACYAgAAZHJz&#10;L2Rvd25yZXYueG1sUEsFBgAAAAAEAAQA9QAAAIsDAAAAAA==&#10;" fillcolor="black" stroked="f"/>
                  <v:line id="Line 697" o:spid="_x0000_s1720" style="position:absolute;visibility:visible;mso-wrap-style:square" from="8242,5831" to="8254,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bjcUAAADcAAAADwAAAGRycy9kb3ducmV2LnhtbESPT2vCQBTE7wW/w/KE3uomhaYxuopI&#10;RXtr/QMeH9lnsph9G7JrjN++Wyj0OMzMb5j5crCN6KnzxrGCdJKAIC6dNlwpOB42LzkIH5A1No5J&#10;wYM8LBejpzkW2t35m/p9qESEsC9QQR1CW0jpy5os+olriaN3cZ3FEGVXSd3hPcJtI1+TJJMWDceF&#10;Glta11Re9zerwHxl27fP99P0JD+2IT3n19zYo1LP42E1AxFoCP/hv/ZOK8i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MbjcUAAADcAAAADwAAAAAAAAAA&#10;AAAAAAChAgAAZHJzL2Rvd25yZXYueG1sUEsFBgAAAAAEAAQA+QAAAJMDAAAAAA==&#10;" strokeweight="0"/>
                  <v:rect id="Rectangle 698" o:spid="_x0000_s1721" style="position:absolute;left:8242;top:583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u8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g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k7vHAAAA3AAAAA8AAAAAAAAAAAAAAAAAmAIAAGRy&#10;cy9kb3ducmV2LnhtbFBLBQYAAAAABAAEAPUAAACMAwAAAAA=&#10;" fillcolor="black" stroked="f"/>
                  <v:line id="Line 699" o:spid="_x0000_s1722" style="position:absolute;visibility:visible;mso-wrap-style:square" from="8254,4414" to="8254,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AqZMIAAADcAAAADwAAAGRycy9kb3ducmV2LnhtbERPz2vCMBS+C/sfwht409SBte2MMsaG&#10;7qadwo6P5q0NNi+lydr63y+HwY4f3+/tfrKtGKj3xrGC1TIBQVw5bbhWcPl8X2QgfEDW2DomBXfy&#10;sN89zLZYaDfymYYy1CKGsC9QQRNCV0jpq4Ys+qXriCP37XqLIcK+lrrHMYbbVj4lSSotGo4NDXb0&#10;2lB1K3+sAnNKD+uPzTW/yrdDWH1lt8zYi1Lzx+nlGUSgKfyL/9xHrSDN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AqZMIAAADcAAAADwAAAAAAAAAAAAAA&#10;AAChAgAAZHJzL2Rvd25yZXYueG1sUEsFBgAAAAAEAAQA+QAAAJADAAAAAA==&#10;" strokeweight="0"/>
                  <v:rect id="Rectangle 700" o:spid="_x0000_s1723" style="position:absolute;left:8254;top:4414;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iUsYA&#10;AADcAAAADwAAAGRycy9kb3ducmV2LnhtbESPT2sCMRTE70K/Q3hCb5pVWnFXo9RCwYvgnx7q7bl5&#10;7i5uXrZJqls/vREEj8PM/IaZzltTizM5X1lWMOgnIIhzqysuFHzvvnpjED4ga6wtk4J/8jCfvXSm&#10;mGl74Q2dt6EQEcI+QwVlCE0mpc9LMuj7tiGO3tE6gyFKV0jt8BLhppbDJBlJgxXHhRIb+iwpP23/&#10;jIJFOl78rt94dd0c9rT/OZzehy5R6rXbfkxABGrDM/xoL7WCU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iUsYAAADcAAAADwAAAAAAAAAAAAAAAACYAgAAZHJz&#10;L2Rvd25yZXYueG1sUEsFBgAAAAAEAAQA9QAAAIsDAAAAAA==&#10;" fillcolor="black" stroked="f"/>
                  <v:line id="Line 701" o:spid="_x0000_s1724" style="position:absolute;visibility:visible;mso-wrap-style:square" from="8242,5564" to="8242,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28eMIAAADcAAAADwAAAGRycy9kb3ducmV2LnhtbERPz2vCMBS+D/wfwhN2W1MHq7UaRYaj&#10;221qBY+P5tkGm5fSRO3+++Uw2PHj+73ajLYTdxq8caxglqQgiGunDTcKquPHSw7CB2SNnWNS8EMe&#10;NuvJ0woL7R68p/shNCKGsC9QQRtCX0jp65Ys+sT1xJG7uMFiiHBopB7wEcNtJ1/TNJMWDceGFnt6&#10;b6m+Hm5WgfnOyrev+WlxkrsyzM75NTe2Uup5Om6XIAKN4V/85/7UCuZpnB/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28eMIAAADcAAAADwAAAAAAAAAAAAAA&#10;AAChAgAAZHJzL2Rvd25yZXYueG1sUEsFBgAAAAAEAAQA+QAAAJADAAAAAA==&#10;" strokeweight="0"/>
                  <v:rect id="Rectangle 702" o:spid="_x0000_s1725" style="position:absolute;left:8242;top:5564;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0TsYA&#10;AADcAAAADwAAAGRycy9kb3ducmV2LnhtbESPT2sCMRTE7wW/Q3hCbzVRqtWtUWqh0ItQ/xz09ty8&#10;7i5uXrZJqqufvhGEHoeZ+Q0znbe2FifyoXKsod9TIIhzZyouNGw3H09jECEiG6wdk4YLBZjPOg9T&#10;zIw784pO61iIBOGQoYYyxiaTMuQlWQw91xAn79t5izFJX0jj8ZzgtpYDpUbSYsVpocSG3kvKj+tf&#10;q2ExGS9+vp55eV0d9rTfHY7DgVdaP3bbt1cQkdr4H763P42GF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o0TsYAAADcAAAADwAAAAAAAAAAAAAAAACYAgAAZHJz&#10;L2Rvd25yZXYueG1sUEsFBgAAAAAEAAQA9QAAAIsDAAAAAA==&#10;" fillcolor="black" stroked="f"/>
                  <v:line id="Line 703" o:spid="_x0000_s1726" style="position:absolute;visibility:visible;mso-wrap-style:square" from="8265,5587" to="8265,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HlMMAAADcAAAADwAAAGRycy9kb3ducmV2LnhtbESPT4vCMBTE7wt+h/CEva2pglqrUURW&#10;1Nv6Dzw+mmcbbF5Kk9XutzfCgsdhZn7DzBatrcSdGm8cK+j3EhDEudOGCwWn4/orBeEDssbKMSn4&#10;Iw+Leedjhpl2D97T/RAKESHsM1RQhlBnUvq8JIu+52ri6F1dYzFE2RRSN/iIcFvJQZKMpEXDcaHE&#10;mlYl5bfDr1Vgfkab4W58npzl9yb0L+ktNfak1Ge3XU5BBGrDO/zf3moF42QA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Th5TDAAAA3AAAAA8AAAAAAAAAAAAA&#10;AAAAoQIAAGRycy9kb3ducmV2LnhtbFBLBQYAAAAABAAEAPkAAACRAwAAAAA=&#10;" strokeweight="0"/>
                  <v:rect id="Rectangle 704" o:spid="_x0000_s1727" style="position:absolute;left:8265;top:558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PoscA&#10;AADcAAAADwAAAGRycy9kb3ducmV2LnhtbESPT2sCMRTE74V+h/AK3mpS21q7GqUKBS8F//RQb8/N&#10;c3dx87JNUl399I0geBxm5jfMaNLaWhzIh8qxhqeuAkGcO1NxoeF7/fk4ABEissHaMWk4UYDJ+P5u&#10;hJlxR17SYRULkSAcMtRQxthkUoa8JIuh6xri5O2ctxiT9IU0Ho8JbmvZU6ovLVacFkpsaFZSvl/9&#10;WQ3T98H0d/HCX+fldkObn+3+teeV1p2H9mMIIlIbb+Fre240vKln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0D6LHAAAA3AAAAA8AAAAAAAAAAAAAAAAAmAIAAGRy&#10;cy9kb3ducmV2LnhtbFBLBQYAAAAABAAEAPUAAACMAwAAAAA=&#10;" fillcolor="black" stroked="f"/>
                  <v:line id="Line 705" o:spid="_x0000_s1728" style="position:absolute;visibility:visible;mso-wrap-style:square" from="8265,5831" to="8265,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6e8UAAADcAAAADwAAAGRycy9kb3ducmV2LnhtbESPQWvCQBSE70L/w/IKvdWNpZo0dQ1F&#10;FOvNWoUeH9nXZDH7NmTXGP99Vyh4HGbmG2ZeDLYRPXXeOFYwGScgiEunDVcKDt/r5wyED8gaG8ek&#10;4EoeisXDaI65dhf+on4fKhEh7HNUUIfQ5lL6siaLfuxa4uj9us5iiLKrpO7wEuG2kS9JMpMWDceF&#10;Glta1lSe9merwOxmm+k2Pb4d5WoTJj/ZKTP2oNTT4/DxDiLQEO7h//anVpA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6e8UAAADcAAAADwAAAAAAAAAA&#10;AAAAAAChAgAAZHJzL2Rvd25yZXYueG1sUEsFBgAAAAAEAAQA+QAAAJMDAAAAAA==&#10;" strokeweight="0"/>
                  <v:rect id="Rectangle 706" o:spid="_x0000_s1729" style="position:absolute;left:8265;top:583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yTc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Y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EyTcYAAADcAAAADwAAAAAAAAAAAAAAAACYAgAAZHJz&#10;L2Rvd25yZXYueG1sUEsFBgAAAAAEAAQA9QAAAIsDAAAAAA==&#10;" fillcolor="black" stroked="f"/>
                  <v:line id="Line 707" o:spid="_x0000_s1730" style="position:absolute;visibility:visible;mso-wrap-style:square" from="8242,5831" to="8242,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Bl8QAAADcAAAADwAAAGRycy9kb3ducmV2LnhtbESPQWvCQBSE70L/w/IK3nRjoTFNXaUU&#10;i3rTVKHHR/Y1Wcy+DdlV4793BcHjMDPfMLNFbxtxps4bxwom4wQEcem04UrB/vdnlIHwAVlj45gU&#10;XMnDYv4ymGGu3YV3dC5CJSKEfY4K6hDaXEpf1mTRj11LHL1/11kMUXaV1B1eItw28i1JUmnRcFyo&#10;saXvmspjcbIKzDZdvW+mh4+DXK7C5C87ZsbulRq+9l+fIAL14Rl+tNdawT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IGXxAAAANwAAAAPAAAAAAAAAAAA&#10;AAAAAKECAABkcnMvZG93bnJldi54bWxQSwUGAAAAAAQABAD5AAAAkgMAAAAA&#10;" strokeweight="0"/>
                  <v:rect id="Rectangle 708" o:spid="_x0000_s1731" style="position:absolute;left:8242;top:583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JocYA&#10;AADcAAAADwAAAGRycy9kb3ducmV2LnhtbESPT2sCMRTE74V+h/CE3mqitFW3RqlCoReh/jno7bl5&#10;3V3cvKxJqquf3giFHoeZ+Q0znra2FifyoXKsoddVIIhzZyouNGzWn89DECEiG6wdk4YLBZhOHh/G&#10;mBl35iWdVrEQCcIhQw1ljE0mZchLshi6riFO3o/zFmOSvpDG4znBbS37Sr1JixWnhRIbmpeUH1a/&#10;VsNsNJwdv194cV3ud7Tb7g+vfa+0fuq0H+8gIrXxP/zX/jIaBm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8JocYAAADcAAAADwAAAAAAAAAAAAAAAACYAgAAZHJz&#10;L2Rvd25yZXYueG1sUEsFBgAAAAAEAAQA9QAAAIsDAAAAAA==&#10;" fillcolor="black" stroked="f"/>
                  <v:line id="Line 709" o:spid="_x0000_s1732" style="position:absolute;visibility:visible;mso-wrap-style:square" from="7197,5831" to="824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wfsIAAADcAAAADwAAAGRycy9kb3ducmV2LnhtbERPz2vCMBS+D/wfwhN2W1MHq7UaRYaj&#10;221qBY+P5tkGm5fSRO3+++Uw2PHj+73ajLYTdxq8caxglqQgiGunDTcKquPHSw7CB2SNnWNS8EMe&#10;NuvJ0woL7R68p/shNCKGsC9QQRtCX0jp65Ys+sT1xJG7uMFiiHBopB7wEcNtJ1/TNJMWDceGFnt6&#10;b6m+Hm5WgfnOyrev+WlxkrsyzM75NTe2Uup5Om6XIAKN4V/85/7UCuZpXBv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uwfsIAAADcAAAADwAAAAAAAAAAAAAA&#10;AAChAgAAZHJzL2Rvd25yZXYueG1sUEsFBgAAAAAEAAQA+QAAAJADAAAAAA==&#10;" strokeweight="0"/>
                  <v:rect id="Rectangle 710" o:spid="_x0000_s1733" style="position:absolute;left:7197;top:583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4SMYA&#10;AADcAAAADwAAAGRycy9kb3ducmV2LnhtbESPT2sCMRTE7wW/Q3hCbzWptFZXo2ih0ItQ/xz09ty8&#10;7i5uXtYk1a2fvhGEHoeZ+Q0zmbW2FmfyoXKs4bmnQBDnzlRcaNhuPp6GIEJENlg7Jg2/FGA27TxM&#10;MDPuwis6r2MhEoRDhhrKGJtMypCXZDH0XEOcvG/nLcYkfSGNx0uC21r2lRpIixWnhRIbei8pP65/&#10;rIbFaLg4fb3w8ro67Gm/Oxxf+15p/dht52MQkdr4H763P42GN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w4SMYAAADcAAAADwAAAAAAAAAAAAAAAACYAgAAZHJz&#10;L2Rvd25yZXYueG1sUEsFBgAAAAAEAAQA9QAAAIsDAAAAAA==&#10;" fillcolor="black" stroked="f"/>
                  <v:line id="Line 711" o:spid="_x0000_s1734" style="position:absolute;visibility:visible;mso-wrap-style:square" from="7197,5855" to="8242,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qpcEAAADcAAAADwAAAGRycy9kb3ducmV2LnhtbERPTYvCMBC9C/sfwgjeNK2w2q1GWWQX&#10;9aaugsehGdtgMylNVuu/NwfB4+N9z5edrcWNWm8cK0hHCQjiwmnDpYLj3+8wA+EDssbaMSl4kIfl&#10;4qM3x1y7O+/pdgiliCHsc1RQhdDkUvqiIot+5BriyF1cazFE2JZSt3iP4baW4ySZSIuGY0OFDa0q&#10;Kq6Hf6vA7Cbrz+309HWSP+uQnrNrZuxRqUG/+56BCNSFt/jl3mgF0zTOj2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FCqlwQAAANwAAAAPAAAAAAAAAAAAAAAA&#10;AKECAABkcnMvZG93bnJldi54bWxQSwUGAAAAAAQABAD5AAAAjwMAAAAA&#10;" strokeweight="0"/>
                  <v:rect id="Rectangle 712" o:spid="_x0000_s1735" style="position:absolute;left:7197;top:5855;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ik8cA&#10;AADcAAAADwAAAGRycy9kb3ducmV2LnhtbESPT2sCMRTE74V+h/AK3mp2pba6GkULgpdC/XPQ23Pz&#10;3F3cvKxJ1LWfvhEKPQ4z8xtmPG1NLa7kfGVZQdpNQBDnVldcKNhuFq8DED4ga6wtk4I7eZhOnp/G&#10;mGl74xVd16EQEcI+QwVlCE0mpc9LMui7tiGO3tE6gyFKV0jt8Bbhppa9JHmXBiuOCyU29FlSflpf&#10;jIL5cDA/f7/x18/qsKf97nDq91yiVOelnY1ABGrDf/ivvdQKP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zopPHAAAA3AAAAA8AAAAAAAAAAAAAAAAAmAIAAGRy&#10;cy9kb3ducmV2LnhtbFBLBQYAAAAABAAEAPUAAACMAwAAAAA=&#10;" fillcolor="black" stroked="f"/>
                  <v:line id="Line 713" o:spid="_x0000_s1736" style="position:absolute;visibility:visible;mso-wrap-style:square" from="8265,5831" to="8277,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RScQAAADcAAAADwAAAGRycy9kb3ducmV2LnhtbESPT4vCMBTE7wt+h/CEva1pBbVWo4go&#10;7t7Wf+Dx0TzbYPNSmqjdb79ZWPA4zMxvmPmys7V4UOuNYwXpIAFBXDhtuFRwOm4/MhA+IGusHZOC&#10;H/KwXPTe5phr9+Q9PQ6hFBHCPkcFVQhNLqUvKrLoB64hjt7VtRZDlG0pdYvPCLe1HCbJWFo0HBcq&#10;bGhdUXE73K0C8z3ejb4m5+lZbnYhvWS3zNiTUu/9bjUDEagLr/B/+1MrmKRD+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hFJxAAAANwAAAAPAAAAAAAAAAAA&#10;AAAAAKECAABkcnMvZG93bnJldi54bWxQSwUGAAAAAAQABAD5AAAAkgMAAAAA&#10;" strokeweight="0"/>
                  <v:rect id="Rectangle 714" o:spid="_x0000_s1737" style="position:absolute;left:8265;top:583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f8cA&#10;AADcAAAADwAAAGRycy9kb3ducmV2LnhtbESPT2sCMRTE74V+h/CE3rpZra26GqUWCl4K/jvo7bl5&#10;7i5uXrZJqms/vSkIPQ4z8xtmMmtNLc7kfGVZQTdJQRDnVldcKNhuPp+HIHxA1lhbJgVX8jCbPj5M&#10;MNP2wis6r0MhIoR9hgrKEJpMSp+XZNAntiGO3tE6gyFKV0jt8BLhppa9NH2TBiuOCyU29FFSflr/&#10;GAXz0XD+vezz1+/qsKf97nB67blUqadO+z4GEagN/+F7e6EVDLov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mX/HAAAA3AAAAA8AAAAAAAAAAAAAAAAAmAIAAGRy&#10;cy9kb3ducmV2LnhtbFBLBQYAAAAABAAEAPUAAACMAwAAAAA=&#10;" fillcolor="black" stroked="f"/>
                  <v:line id="Line 715" o:spid="_x0000_s1738" style="position:absolute;visibility:visible;mso-wrap-style:square" from="8265,5855" to="8277,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8spsQAAADcAAAADwAAAGRycy9kb3ducmV2LnhtbESPT2vCQBTE74LfYXlCb7pJaTWNrlJK&#10;RXvzL/T4yD6TxezbkF01/fZuQfA4zMxvmNmis7W4UuuNYwXpKAFBXDhtuFRw2C+HGQgfkDXWjknB&#10;H3lYzPu9Geba3XhL110oRYSwz1FBFUKTS+mLiiz6kWuIo3dyrcUQZVtK3eItwm0tX5NkLC0ajgsV&#10;NvRVUXHeXawCsxmv3n8mx4+j/F6F9Dc7Z8YelHoZdJ9TEIG68Aw/2mutYJK+wf+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yymxAAAANwAAAAPAAAAAAAAAAAA&#10;AAAAAKECAABkcnMvZG93bnJldi54bWxQSwUGAAAAAAQABAD5AAAAkgMAAAAA&#10;" strokeweight="0"/>
                  <v:rect id="Rectangle 716" o:spid="_x0000_s1739" style="position:absolute;left:8265;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kkM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l+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IpJDHAAAA3AAAAA8AAAAAAAAAAAAAAAAAmAIAAGRy&#10;cy9kb3ducmV2LnhtbFBLBQYAAAAABAAEAPUAAACMAwAAAAA=&#10;" fillcolor="black" stroked="f"/>
                  <v:line id="Line 717" o:spid="_x0000_s1740" style="position:absolute;visibility:visible;mso-wrap-style:square" from="9322,4414" to="9322,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EXSsQAAADcAAAADwAAAGRycy9kb3ducmV2LnhtbESPQWvCQBSE74L/YXmF3nQToTGNriLS&#10;Yr2pVfD4yL4mi9m3IbvV9N93BcHjMDPfMPNlbxtxpc4bxwrScQKCuHTacKXg+P05ykH4gKyxcUwK&#10;/sjDcjEczLHQ7sZ7uh5CJSKEfYEK6hDaQkpf1mTRj11LHL0f11kMUXaV1B3eItw2cpIkmbRoOC7U&#10;2NK6pvJy+LUKzC7bvG2np/eT/NiE9JxfcmOPSr2+9KsZiEB9eIYf7S+tYJpm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RdKxAAAANwAAAAPAAAAAAAAAAAA&#10;AAAAAKECAABkcnMvZG93bnJldi54bWxQSwUGAAAAAAQABAD5AAAAkgMAAAAA&#10;" strokeweight="0"/>
                  <v:rect id="Rectangle 718" o:spid="_x0000_s1741" style="position:absolute;left:9322;top:4414;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ffMYA&#10;AADcAAAADwAAAGRycy9kb3ducmV2LnhtbESPT2sCMRTE70K/Q3gFb5pVrH9Wo1RB6EVQ60Fvz83r&#10;7uLmZU2irv30TaHQ4zAzv2Fmi8ZU4k7Ol5YV9LoJCOLM6pJzBYfPdWcMwgdkjZVlUvAkD4v5S2uG&#10;qbYP3tF9H3IRIexTVFCEUKdS+qwgg75ra+LofVlnMETpcqkdPiLcVLKfJENpsOS4UGBNq4Kyy/5m&#10;FCwn4+V1O+DN9+58otPxfHnru0Sp9mvzPgURqAn/4b/2h1Yw6o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ffMYAAADcAAAADwAAAAAAAAAAAAAAAACYAgAAZHJz&#10;L2Rvd25yZXYueG1sUEsFBgAAAAAEAAQA9QAAAIsDAAAAAA==&#10;" fillcolor="black" stroked="f"/>
                  <v:line id="Line 719" o:spid="_x0000_s1742" style="position:absolute;visibility:visible;mso-wrap-style:square" from="9345,4414" to="9345,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mo8EAAADcAAAADwAAAGRycy9kb3ducmV2LnhtbERPTYvCMBC9C/sfwgjeNK2w2q1GWWQX&#10;9aaugsehGdtgMylNVuu/NwfB4+N9z5edrcWNWm8cK0hHCQjiwmnDpYLj3+8wA+EDssbaMSl4kIfl&#10;4qM3x1y7O+/pdgiliCHsc1RQhdDkUvqiIot+5BriyF1cazFE2JZSt3iP4baW4ySZSIuGY0OFDa0q&#10;Kq6Hf6vA7Cbrz+309HWSP+uQnrNrZuxRqUG/+56BCNSFt/jl3mgF0zSujW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YiajwQAAANwAAAAPAAAAAAAAAAAAAAAA&#10;AKECAABkcnMvZG93bnJldi54bWxQSwUGAAAAAAQABAD5AAAAjwMAAAAA&#10;" strokeweight="0"/>
                  <v:rect id="Rectangle 720" o:spid="_x0000_s1743" style="position:absolute;left:9345;top:4414;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ulcYA&#10;AADcAAAADwAAAGRycy9kb3ducmV2LnhtbESPQWsCMRSE74X+h/AK3mpWsVZXo1RB8CJU60Fvz81z&#10;d3Hzsk2ibv31jSB4HGbmG2Y8bUwlLuR8aVlBp52AIM6sLjlXsP1ZvA9A+ICssbJMCv7Iw3Ty+jLG&#10;VNsrr+myCbmIEPYpKihCqFMpfVaQQd+2NXH0jtYZDFG6XGqH1wg3lewmSV8aLDkuFFjTvKDstDkb&#10;BbPhYPb73ePVbX3Y0353OH10XaJU6635GoEI1IRn+NFeagWf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WulcYAAADcAAAADwAAAAAAAAAAAAAAAACYAgAAZHJz&#10;L2Rvd25yZXYueG1sUEsFBgAAAAAEAAQA9QAAAIsDAAAAAA==&#10;" fillcolor="black" stroked="f"/>
                  <v:line id="Line 721" o:spid="_x0000_s1744" style="position:absolute;visibility:visible;mso-wrap-style:square" from="9322,5587" to="9322,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gGMEAAADcAAAADwAAAGRycy9kb3ducmV2LnhtbERPTYvCMBC9C/sfwix401RhtVuNsiwu&#10;6k2rwh6HZmyDzaQ0Ueu/NwfB4+N9z5edrcWNWm8cKxgNExDEhdOGSwXHw98gBeEDssbaMSl4kIfl&#10;4qM3x0y7O+/plodSxBD2GSqoQmgyKX1RkUU/dA1x5M6utRgibEupW7zHcFvLcZJMpEXDsaHChn4r&#10;Ki751Sowu8n6azs9fZ/kah1G/+klNfaoVP+z+5mBCNSFt/jl3mgF0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OAYwQAAANwAAAAPAAAAAAAAAAAAAAAA&#10;AKECAABkcnMvZG93bnJldi54bWxQSwUGAAAAAAQABAD5AAAAjwMAAAAA&#10;" strokeweight="0"/>
                  <v:rect id="Rectangle 722" o:spid="_x0000_s1745" style="position:absolute;left:9322;top:5587;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oLscA&#10;AADcAAAADwAAAGRycy9kb3ducmV2LnhtbESPQWvCQBSE70L/w/IKvZmNoVpNXUULhV4KanvQ2zP7&#10;mgSzb+PuVmN/vSsIPQ4z8w0znXemESdyvrasYJCkIIgLq2suFXx/vffHIHxA1thYJgUX8jCfPfSm&#10;mGt75jWdNqEUEcI+RwVVCG0upS8qMugT2xJH78c6gyFKV0rt8BzhppFZmo6kwZrjQoUtvVVUHDa/&#10;RsFyMl4eV8/8+bfe72i33R+GmUuVenrsFq8gAnXhP3xvf2gFL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aC7HAAAA3AAAAA8AAAAAAAAAAAAAAAAAmAIAAGRy&#10;cy9kb3ducmV2LnhtbFBLBQYAAAAABAAEAPUAAACMAwAAAAA=&#10;" fillcolor="black" stroked="f"/>
                  <v:line id="Line 723" o:spid="_x0000_s1746" style="position:absolute;visibility:visible;mso-wrap-style:square" from="9345,5564" to="9345,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b9MQAAADcAAAADwAAAGRycy9kb3ducmV2LnhtbESPT4vCMBTE7wt+h/AEb2tqQa3VKCIr&#10;7t7Wf+Dx0TzbYPNSmqzWb79ZWPA4zMxvmMWqs7W4U+uNYwWjYQKCuHDacKngdNy+ZyB8QNZYOyYF&#10;T/KwWvbeFphr9+A93Q+hFBHCPkcFVQhNLqUvKrLoh64hjt7VtRZDlG0pdYuPCLe1TJNkIi0ajgsV&#10;NrSpqLgdfqwC8z3Zjb+m59lZfuzC6JLdMmNPSg363XoOIlAXXuH/9qdWME1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tv0xAAAANwAAAAPAAAAAAAAAAAA&#10;AAAAAKECAABkcnMvZG93bnJldi54bWxQSwUGAAAAAAQABAD5AAAAkgMAAAAA&#10;" strokeweight="0"/>
                  <v:rect id="Rectangle 724" o:spid="_x0000_s1747" style="position:absolute;left:9345;top:5564;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Tws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uk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U8LHAAAA3AAAAA8AAAAAAAAAAAAAAAAAmAIAAGRy&#10;cy9kb3ducmV2LnhtbFBLBQYAAAAABAAEAPUAAACMAwAAAAA=&#10;" fillcolor="black" stroked="f"/>
                  <v:line id="Line 725" o:spid="_x0000_s1748" style="position:absolute;visibility:visible;mso-wrap-style:square" from="9322,5831" to="9322,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mG8QAAADcAAAADwAAAGRycy9kb3ducmV2LnhtbESPT4vCMBTE7wt+h/AEb2uquFqrUURc&#10;dG/+BY+P5tkGm5fSZLX77c3Cwh6HmfkNM1+2thIParxxrGDQT0AQ504bLhScT5/vKQgfkDVWjknB&#10;D3lYLjpvc8y0e/KBHsdQiAhhn6GCMoQ6k9LnJVn0fVcTR+/mGoshyqaQusFnhNtKDpNkLC0ajgsl&#10;1rQuKb8fv60Csx9vP74ml+lFbrZhcE3vqbFnpXrddjUDEagN/+G/9k4rmAx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YbxAAAANwAAAAPAAAAAAAAAAAA&#10;AAAAAKECAABkcnMvZG93bnJldi54bWxQSwUGAAAAAAQABAD5AAAAkgMAAAAA&#10;" strokeweight="0"/>
                  <v:rect id="Rectangle 726" o:spid="_x0000_s1749" style="position:absolute;left:9322;top:583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bi3HAAAA3AAAAA8AAAAAAAAAAAAAAAAAmAIAAGRy&#10;cy9kb3ducmV2LnhtbFBLBQYAAAAABAAEAPUAAACMAwAAAAA=&#10;" fillcolor="black" stroked="f"/>
                  <v:line id="Line 727" o:spid="_x0000_s1750" style="position:absolute;visibility:visible;mso-wrap-style:square" from="-12,4414" to="-1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3d98QAAADcAAAADwAAAGRycy9kb3ducmV2LnhtbESPT4vCMBTE7wt+h/CEva2pgrVWo4is&#10;uN7Wf+Dx0TzbYPNSmqx2v/1GWPA4zMxvmPmys7W4U+uNYwXDQQKCuHDacKngdNx8ZCB8QNZYOyYF&#10;v+Rhuei9zTHX7sF7uh9CKSKEfY4KqhCaXEpfVGTRD1xDHL2ray2GKNtS6hYfEW5rOUqSVFo0HBcq&#10;bGhdUXE7/FgF5jvdjneT8/QsP7dheMlumbEnpd773WoGIlAXXuH/9pdWMBml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d33xAAAANwAAAAPAAAAAAAAAAAA&#10;AAAAAKECAABkcnMvZG93bnJldi54bWxQSwUGAAAAAAQABAD5AAAAkgMAAAAA&#10;" strokeweight="0"/>
                  <v:rect id="Rectangle 728" o:spid="_x0000_s1751" style="position:absolute;left:-12;top:4414;width:1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Vwc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N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VcHHAAAA3AAAAA8AAAAAAAAAAAAAAAAAmAIAAGRy&#10;cy9kb3ducmV2LnhtbFBLBQYAAAAABAAEAPUAAACMAwAAAAA=&#10;" fillcolor="black" stroked="f"/>
                  <v:line id="Line 729" o:spid="_x0000_s1752" style="position:absolute;visibility:visible;mso-wrap-style:square" from="12,4414" to="1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sHsEAAADcAAAADwAAAGRycy9kb3ducmV2LnhtbERPTYvCMBC9C/sfwix401RhtVuNsiwu&#10;6k2rwh6HZmyDzaQ0Ueu/NwfB4+N9z5edrcWNWm8cKxgNExDEhdOGSwXHw98gBeEDssbaMSl4kIfl&#10;4qM3x0y7O+/plodSxBD2GSqoQmgyKX1RkUU/dA1x5M6utRgibEupW7zHcFvLcZJMpEXDsaHChn4r&#10;Ki751Sowu8n6azs9fZ/kah1G/+klNfaoVP+z+5mBCNSFt/jl3mgF0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DuwewQAAANwAAAAPAAAAAAAAAAAAAAAA&#10;AKECAABkcnMvZG93bnJldi54bWxQSwUGAAAAAAQABAD5AAAAjwMAAAAA&#10;" strokeweight="0"/>
                  <v:rect id="Rectangle 730" o:spid="_x0000_s1753" style="position:absolute;left:12;top:4414;width:11;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KM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m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kKMYAAADcAAAADwAAAAAAAAAAAAAAAACYAgAAZHJz&#10;L2Rvd25yZXYueG1sUEsFBgAAAAAEAAQA9QAAAIsDAAAAAA==&#10;" fillcolor="black" stroked="f"/>
                  <v:line id="Line 731" o:spid="_x0000_s1754" style="position:absolute;visibility:visible;mso-wrap-style:square" from="-12,5831" to="-1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2xcIAAADcAAAADwAAAGRycy9kb3ducmV2LnhtbERPz2vCMBS+C/sfwhvspmkdaldNy5CJ&#10;87Y5BY+P5q0NbV5Kk2n33y+HgceP7/emHG0nrjR441hBOktAEFdOG64VnL520wyED8gaO8ek4Jc8&#10;lMXDZIO5djf+pOsx1CKGsM9RQRNCn0vpq4Ys+pnriSP37QaLIcKhlnrAWwy3nZwnyVJaNBwbGuxp&#10;21DVHn+sAvOx3C8Oq/PLWb7tQ3rJ2szYk1JPj+PrGkSgMdzF/+53rWD1HO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F2xcIAAADcAAAADwAAAAAAAAAAAAAA&#10;AAChAgAAZHJzL2Rvd25yZXYueG1sUEsFBgAAAAAEAAQA+QAAAJADAAAAAA==&#10;" strokeweight="0"/>
                  <v:rect id="Rectangle 732" o:spid="_x0000_s1755" style="position:absolute;left:-12;top:5831;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line id="Line 733" o:spid="_x0000_s1756" style="position:absolute;visibility:visible;mso-wrap-style:square" from="12,5855" to="1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NKcQAAADcAAAADwAAAGRycy9kb3ducmV2LnhtbESPT4vCMBTE7wt+h/AEb2uqslqrUURc&#10;dG/+BY+P5tkGm5fSZLX77c3Cwh6HmfkNM1+2thIParxxrGDQT0AQ504bLhScT5/vKQgfkDVWjknB&#10;D3lYLjpvc8y0e/KBHsdQiAhhn6GCMoQ6k9LnJVn0fVcTR+/mGoshyqaQusFnhNtKDpNkLC0ajgsl&#10;1rQuKb8fv60Csx9vP74ml+lFbrZhcE3vqbFnpXrddjUDEagN/+G/9k4rmIy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00pxAAAANwAAAAPAAAAAAAAAAAA&#10;AAAAAKECAABkcnMvZG93bnJldi54bWxQSwUGAAAAAAQABAD5AAAAkgMAAAAA&#10;" strokeweight="0"/>
                  <v:rect id="Rectangle 734" o:spid="_x0000_s1757" style="position:absolute;left:12;top:585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line id="Line 735" o:spid="_x0000_s1758" style="position:absolute;visibility:visible;mso-wrap-style:square" from="12,6250" to="12,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wxsUAAADcAAAADwAAAGRycy9kb3ducmV2LnhtbESPQWsCMRSE74L/ITzBm2bVVrdbo5Ri&#10;0d7UKvT42Dx3g5uXZRN1/fdGKPQ4zMw3zHzZ2kpcqfHGsYLRMAFBnDttuFBw+PkapCB8QNZYOSYF&#10;d/KwXHQ7c8y0u/GOrvtQiAhhn6GCMoQ6k9LnJVn0Q1cTR+/kGoshyqaQusFbhNtKjpNkKi0ajgsl&#10;1vRZUn7eX6wCs52uX79nx7ejXK3D6Dc9p8YelOr32o93EIHa8B/+a2+0gtnk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wxsUAAADcAAAADwAAAAAAAAAA&#10;AAAAAAChAgAAZHJzL2Rvd25yZXYueG1sUEsFBgAAAAAEAAQA+QAAAJMDAAAAAA==&#10;" strokeweight="0"/>
                  <v:rect id="Rectangle 736" o:spid="_x0000_s1759" style="position:absolute;left:12;top:625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48M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bA3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PDHAAAA3AAAAA8AAAAAAAAAAAAAAAAAmAIAAGRy&#10;cy9kb3ducmV2LnhtbFBLBQYAAAAABAAEAPUAAACMAwAAAAA=&#10;" fillcolor="black" stroked="f"/>
                  <v:line id="Line 737" o:spid="_x0000_s1760" style="position:absolute;visibility:visible;mso-wrap-style:square" from="1080,5587" to="1080,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2FMYAAADcAAAADwAAAGRycy9kb3ducmV2LnhtbESPT2vCQBTE70K/w/KEXqRuVFBJXUNJ&#10;KfTQg6YWr8/sa/6YfRuy2yT99l1B6HGYmd8wu2Q0jeipc5VlBYt5BII4t7riQsHp8+1pC8J5ZI2N&#10;ZVLwSw6S/cNkh7G2Ax+pz3whAoRdjApK79tYSpeXZNDNbUscvG/bGfRBdoXUHQ4Bbhq5jKK1NFhx&#10;WCixpbSk/Jr9GAWz83a2wq+sThfFMqX68HF5PTqlHqfjyzMIT6P/D9/b71rBZ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dhTGAAAA3AAAAA8AAAAAAAAA&#10;AAAAAAAAoQIAAGRycy9kb3ducmV2LnhtbFBLBQYAAAAABAAEAPkAAACUAwAAAAA=&#10;" strokecolor="#dadcdd" strokeweight="0"/>
                  <v:rect id="Rectangle 738" o:spid="_x0000_s1761" style="position:absolute;left:1080;top:5587;width:11;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XMUA&#10;AADcAAAADwAAAGRycy9kb3ducmV2LnhtbESPUWvCMBSF3wf7D+EOfJupE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hcxQAAANwAAAAPAAAAAAAAAAAAAAAAAJgCAABkcnMv&#10;ZG93bnJldi54bWxQSwUGAAAAAAQABAD1AAAAigMAAAAA&#10;" fillcolor="#dadcdd" stroked="f"/>
                  <v:line id="Line 739" o:spid="_x0000_s1762" style="position:absolute;visibility:visible;mso-wrap-style:square" from="2159,5587" to="2159,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H/cQAAADcAAAADwAAAGRycy9kb3ducmV2LnhtbERPy2rCQBTdF/oPwy10IzqJQg2pk1Ai&#10;QhddaKq4vWZu82jmTshMNf37zkLo8nDem3wyvbjS6FrLCuJFBIK4srrlWsHxczdPQDiPrLG3TAp+&#10;yUGePT5sMNX2xge6lr4WIYRdigoa74dUSlc1ZNAt7EAcuC87GvQBjrXUI95CuOnlMopepMGWQ0OD&#10;AxUNVd/lj1EwOyezFZ7KrojrZUHd/uOyPTilnp+mt1cQnib/L76737WC9S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kf9xAAAANwAAAAPAAAAAAAAAAAA&#10;AAAAAKECAABkcnMvZG93bnJldi54bWxQSwUGAAAAAAQABAD5AAAAkgMAAAAA&#10;" strokecolor="#dadcdd" strokeweight="0"/>
                  <v:rect id="Rectangle 740" o:spid="_x0000_s1763" style="position:absolute;left:2159;top:5587;width:1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Zt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1xQAAANwAAAAPAAAAAAAAAAAAAAAAAJgCAABkcnMv&#10;ZG93bnJldi54bWxQSwUGAAAAAAQABAD1AAAAigMAAAAA&#10;" fillcolor="#dadcdd" stroked="f"/>
                  <v:line id="Line 741" o:spid="_x0000_s1764" style="position:absolute;visibility:visible;mso-wrap-style:square" from="2856,4414" to="2856,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FuMIAAADcAAAADwAAAGRycy9kb3ducmV2LnhtbERPz2vCMBS+C/sfwhvspmllaldNy5CJ&#10;87Y5BY+P5q0NbV5Kk2n33y+HgceP7/emHG0nrjR441hBOktAEFdOG64VnL520wyED8gaO8ek4Jc8&#10;lMXDZIO5djf+pOsx1CKGsM9RQRNCn0vpq4Ys+pnriSP37QaLIcKhlnrAWwy3nZwnyVJaNBwbGuxp&#10;21DVHn+sAvOx3C8Oq/PLWb7tQ3rJ2szYk1JPj+PrGkSgMdzF/+53rWD1HO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cFuMIAAADcAAAADwAAAAAAAAAAAAAA&#10;AAChAgAAZHJzL2Rvd25yZXYueG1sUEsFBgAAAAAEAAQA+QAAAJADAAAAAA==&#10;" strokeweight="0"/>
                  <v:rect id="Rectangle 742" o:spid="_x0000_s1765" style="position:absolute;left:2856;top:4414;width:11;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NjsYA&#10;AADcAAAADwAAAGRycy9kb3ducmV2LnhtbESPT2sCMRTE7wW/Q3iCt5pVtOpqFC0IXgr1z0Fvz81z&#10;d3Hzsk2irv30TaHQ4zAzv2Fmi8ZU4k7Ol5YV9LoJCOLM6pJzBYf9+nUMwgdkjZVlUvAkD4t562WG&#10;qbYP3tJ9F3IRIexTVFCEUKdS+qwgg75ra+LoXawzGKJ0udQOHxFuKtlPkjdpsOS4UGBN7wVl193N&#10;KFhNxquvzwF/fG/PJzodz9dh3yVKddrNcgoiUBP+w3/tjVYwGvT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NjsYAAADcAAAADwAAAAAAAAAAAAAAAACYAgAAZHJz&#10;L2Rvd25yZXYueG1sUEsFBgAAAAAEAAQA9QAAAIsDAAAAAA==&#10;" fillcolor="black" stroked="f"/>
                  <v:line id="Line 743" o:spid="_x0000_s1766" style="position:absolute;visibility:visible;mso-wrap-style:square" from="3935,4414" to="3935,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VMQAAADcAAAADwAAAGRycy9kb3ducmV2LnhtbESPT4vCMBTE7wt+h/AEb2uquFqrUURc&#10;dG/+BY+P5tkGm5fSZLX77c3Cwh6HmfkNM1+2thIParxxrGDQT0AQ504bLhScT5/vKQgfkDVWjknB&#10;D3lYLjpvc8y0e/KBHsdQiAhhn6GCMoQ6k9LnJVn0fVcTR+/mGoshyqaQusFnhNtKDpNkLC0ajgsl&#10;1rQuKb8fv60Csx9vP74ml+lFbrZhcE3vqbFnpXrddjUDEagN/+G/9k4rmIy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T5UxAAAANwAAAAPAAAAAAAAAAAA&#10;AAAAAKECAABkcnMvZG93bnJldi54bWxQSwUGAAAAAAQABAD5AAAAkgMAAAAA&#10;" strokeweight="0"/>
                  <v:rect id="Rectangle 744" o:spid="_x0000_s1767" style="position:absolute;left:3935;top:4414;width:1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2YscA&#10;AADcAAAADwAAAGRycy9kb3ducmV2LnhtbESPT2sCMRTE7wW/Q3hCbzVbq9VujaKC0ItQ/xz09ty8&#10;7i5uXtYk6tZPb4RCj8PM/IYZTRpTiQs5X1pW8NpJQBBnVpecK9huFi9DED4ga6wsk4Jf8jAZt55G&#10;mGp75RVd1iEXEcI+RQVFCHUqpc8KMug7tiaO3o91BkOULpfa4TXCTSW7SfIuDZYcFwqsaV5Qdlyf&#10;jYLZx3B2+u7x8rY67Gm/Oxz7XZco9dxupp8gAjXhP/zX/tIKBr0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tmLHAAAA3AAAAA8AAAAAAAAAAAAAAAAAmAIAAGRy&#10;cy9kb3ducmV2LnhtbFBLBQYAAAAABAAEAPUAAACMAwAAAAA=&#10;" fillcolor="black" stroked="f"/>
                  <v:line id="Line 745" o:spid="_x0000_s1768" style="position:absolute;visibility:visible;mso-wrap-style:square" from="12,6250" to="23,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Du8QAAADcAAAADwAAAGRycy9kb3ducmV2LnhtbESPT4vCMBTE7wt+h/AEb2uquFqrUURc&#10;dG/+BY+P5tkGm5fSZLX77c3Cwh6HmfkNM1+2thIParxxrGDQT0AQ504bLhScT5/vKQgfkDVWjknB&#10;D3lYLjpvc8y0e/KBHsdQiAhhn6GCMoQ6k9LnJVn0fVcTR+/mGoshyqaQusFnhNtKDpNkLC0ajgsl&#10;1rQuKb8fv60Csx9vP74ml+lFbrZhcE3vqbFnpXrddjUDEagN/+G/9k4rmIx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AO7xAAAANwAAAAPAAAAAAAAAAAA&#10;AAAAAKECAABkcnMvZG93bnJldi54bWxQSwUGAAAAAAQABAD5AAAAkgMAAAAA&#10;" strokeweight="0"/>
                  <v:rect id="Rectangle 746" o:spid="_x0000_s1769" style="position:absolute;left:12;top:625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LjcYA&#10;AADcAAAADwAAAGRycy9kb3ducmV2LnhtbESPQWsCMRSE70L/Q3gFb5qtqNXVKFUQehGq9aC35+Z1&#10;d3Hzsk2ibv31jSB4HGbmG2Y6b0wlLuR8aVnBWzcBQZxZXXKuYPe96oxA+ICssbJMCv7Iw3z20ppi&#10;qu2VN3TZhlxECPsUFRQh1KmUPivIoO/amjh6P9YZDFG6XGqH1wg3lewlyVAaLDkuFFjTsqDstD0b&#10;BYvxaPH71ef1bXM80GF/PA16LlGq/dp8TEAEasIz/Gh/agXv/Q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LjcYAAADcAAAADwAAAAAAAAAAAAAAAACYAgAAZHJz&#10;L2Rvd25yZXYueG1sUEsFBgAAAAAEAAQA9QAAAIsDAAAAAA==&#10;" fillcolor="black" stroked="f"/>
                  <v:line id="Line 747" o:spid="_x0000_s1770" style="position:absolute;visibility:visible;mso-wrap-style:square" from="12,6273" to="23,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V8QAAADcAAAADwAAAGRycy9kb3ducmV2LnhtbESPT2vCQBTE7wW/w/KE3nRjqTGNrlJK&#10;RXvzL/T4yD6TxezbkF01fnu3IPQ4zMxvmNmis7W4UuuNYwWjYQKCuHDacKngsF8OMhA+IGusHZOC&#10;O3lYzHsvM8y1u/GWrrtQighhn6OCKoQml9IXFVn0Q9cQR+/kWoshyraUusVbhNtaviVJKi0ajgsV&#10;NvRVUXHeXawCs0lX45/J8eMov1dh9JudM2MPSr32u88piEBd+A8/22utYPKe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hXxAAAANwAAAAPAAAAAAAAAAAA&#10;AAAAAKECAABkcnMvZG93bnJldi54bWxQSwUGAAAAAAQABAD5AAAAkgMAAAAA&#10;" strokeweight="0"/>
                  <v:rect id="Rectangle 748" o:spid="_x0000_s1771" style="position:absolute;left:12;top:6273;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YccA&#10;AADcAAAADwAAAGRycy9kb3ducmV2LnhtbESPQWvCQBSE70L/w/IK3nRTsWrTrKKC0Iugtod6e2Zf&#10;k5Ds27i7auyv7xYKPQ4z8w2TLTrTiCs5X1lW8DRMQBDnVldcKPh43wxmIHxA1thYJgV38rCYP/Qy&#10;TLW98Z6uh1CICGGfooIyhDaV0uclGfRD2xJH78s6gyFKV0jt8BbhppGjJJlIgxXHhRJbWpeU14eL&#10;UbB6ma3OuzFvv/enIx0/T/XzyCVK9R+75SuIQF34D/+137SC6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sGHHAAAA3AAAAA8AAAAAAAAAAAAAAAAAmAIAAGRy&#10;cy9kb3ducmV2LnhtbFBLBQYAAAAABAAEAPUAAACMAwAAAAA=&#10;" fillcolor="black" stroked="f"/>
                  <v:line id="Line 749" o:spid="_x0000_s1772" style="position:absolute;visibility:visible;mso-wrap-style:square" from="5003,6250" to="5015,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JvsIAAADcAAAADwAAAGRycy9kb3ducmV2LnhtbERPz2vCMBS+C/sfwhvspmllaldNy5CJ&#10;87Y5BY+P5q0NbV5Kk2n33y+HgceP7/emHG0nrjR441hBOktAEFdOG64VnL520wyED8gaO8ek4Jc8&#10;lMXDZIO5djf+pOsx1CKGsM9RQRNCn0vpq4Ys+pnriSP37QaLIcKhlnrAWwy3nZwnyVJaNBwbGuxp&#10;21DVHn+sAvOx3C8Oq/PLWb7tQ3rJ2szYk1JPj+PrGkSgMdzF/+53rWD1HN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EJvsIAAADcAAAADwAAAAAAAAAAAAAA&#10;AAChAgAAZHJzL2Rvd25yZXYueG1sUEsFBgAAAAAEAAQA+QAAAJADAAAAAA==&#10;" strokeweight="0"/>
                  <v:rect id="Rectangle 750" o:spid="_x0000_s1773" style="position:absolute;left:5003;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iMcA&#10;AADcAAAADwAAAGRycy9kb3ducmV2LnhtbESPT2vCQBTE7wW/w/KE3upG0appVlGh0EvBPz3U20v2&#10;NQlm38bdrcZ+erdQ6HGYmd8w2bIzjbiQ87VlBcNBAoK4sLrmUsHH4fVpBsIHZI2NZVJwIw/LRe8h&#10;w1TbK+/osg+liBD2KSqoQmhTKX1RkUE/sC1x9L6sMxiidKXUDq8Rbho5SpJnabDmuFBhS5uKitP+&#10;2yhYz2fr83bM7z+7/EjHz/w0GblEqcd+t3oBEagL/+G/9ptWMB3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gYjHAAAA3AAAAA8AAAAAAAAAAAAAAAAAmAIAAGRy&#10;cy9kb3ducmV2LnhtbFBLBQYAAAAABAAEAPUAAACMAwAAAAA=&#10;" fillcolor="black" stroked="f"/>
                  <v:line id="Line 751" o:spid="_x0000_s1774" style="position:absolute;visibility:visible;mso-wrap-style:square" from="5015,5587" to="5015,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W8QAAADcAAAADwAAAGRycy9kb3ducmV2LnhtbERPTWvCQBC9F/wPywhepG4SaS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65bxAAAANwAAAAPAAAAAAAAAAAA&#10;AAAAAKECAABkcnMvZG93bnJldi54bWxQSwUGAAAAAAQABAD5AAAAkgMAAAAA&#10;" strokecolor="#dadcdd" strokeweight="0"/>
                  <v:rect id="Rectangle 752" o:spid="_x0000_s1775" style="position:absolute;left:5015;top:5587;width:11;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E8UA&#10;AADcAAAADwAAAGRycy9kb3ducmV2LnhtbESPS2vDMBCE74X+B7GF3BrZhTxwooQm0BIIFPIkx8Xa&#10;WKLWylhqYv/7qlDIcZiZb5j5snO1uFEbrGcF+TADQVx6bblScDx8vE5BhIissfZMCnoKsFw8P82x&#10;0P7OO7rtYyUShEOBCkyMTSFlKA05DEPfECfv6luHMcm2krrFe4K7Wr5l2Vg6tJwWDDa0NlR+73+c&#10;gm1/tqexzvF0OX/1ZvK5si7bKTV46d5nICJ18RH+b2+0gsko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LATxQAAANwAAAAPAAAAAAAAAAAAAAAAAJgCAABkcnMv&#10;ZG93bnJldi54bWxQSwUGAAAAAAQABAD1AAAAigMAAAAA&#10;" fillcolor="#dadcdd" stroked="f"/>
                  <v:line id="Line 753" o:spid="_x0000_s1776" style="position:absolute;visibility:visible;mso-wrap-style:square" from="5003,5855" to="5003,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oicMAAADcAAAADwAAAGRycy9kb3ducmV2LnhtbESPQYvCMBSE78L+h/AEb5oqqN1qlGXZ&#10;Rb2pq+Dx0TzbYPNSmqzWf28EweMwM98w82VrK3GlxhvHCoaDBARx7rThQsHh77efgvABWWPlmBTc&#10;ycNy8dGZY6bdjXd03YdCRAj7DBWUIdSZlD4vyaIfuJo4emfXWAxRNoXUDd4i3FZylCQTadFwXCix&#10;pu+S8sv+3yow28lqvJkeP4/yZxWGp/SSGntQqtdtv2YgArXhHX6111rBdDy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gqInDAAAA3AAAAA8AAAAAAAAAAAAA&#10;AAAAoQIAAGRycy9kb3ducmV2LnhtbFBLBQYAAAAABAAEAPkAAACRAwAAAAA=&#10;" strokeweight="0"/>
                  <v:rect id="Rectangle 754" o:spid="_x0000_s1777" style="position:absolute;left:5003;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gv8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XDQ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IL/HAAAA3AAAAA8AAAAAAAAAAAAAAAAAmAIAAGRy&#10;cy9kb3ducmV2LnhtbFBLBQYAAAAABAAEAPUAAACMAwAAAAA=&#10;" fillcolor="black" stroked="f"/>
                  <v:line id="Line 755" o:spid="_x0000_s1778" style="position:absolute;visibility:visible;mso-wrap-style:square" from="5026,5855" to="5026,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VZsUAAADcAAAADwAAAGRycy9kb3ducmV2LnhtbESPQWvCQBSE74X+h+UVvOnGUk2aukop&#10;FetNbQI9PrKvyWL2bciuGv99VxB6HGbmG2axGmwrztR741jBdJKAIK6cNlwrKL7X4wyED8gaW8ek&#10;4EoeVsvHhwXm2l14T+dDqEWEsM9RQRNCl0vpq4Ys+onriKP363qLIcq+lrrHS4TbVj4nyVxaNBwX&#10;Guzoo6HqeDhZBWY338y2aflays9NmP5kx8zYQqnR0/D+BiLQEP7D9/aXVpDOX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VZsUAAADcAAAADwAAAAAAAAAA&#10;AAAAAAChAgAAZHJzL2Rvd25yZXYueG1sUEsFBgAAAAAEAAQA+QAAAJMDAAAAAA==&#10;" strokeweight="0"/>
                  <v:rect id="Rectangle 756" o:spid="_x0000_s1779" style="position:absolute;left:5026;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dUMcA&#10;AADcAAAADwAAAGRycy9kb3ducmV2LnhtbESPT2sCMRTE7wW/Q3iCt5pV3KqrUbRQ6KVQ/xz09tw8&#10;dxc3L9sk1W0/fSMUPA4z8xtmvmxNLa7kfGVZwaCfgCDOra64ULDfvT1PQPiArLG2TAp+yMNy0Xma&#10;Y6btjTd03YZCRAj7DBWUITSZlD4vyaDv24Y4emfrDIYoXSG1w1uEm1oOk+RFGqw4LpTY0GtJ+WX7&#10;bRSsp5P11+eIP343pyMdD6dLOnSJUr1uu5qBCNSGR/i//a4VjN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HVDHAAAA3AAAAA8AAAAAAAAAAAAAAAAAmAIAAGRy&#10;cy9kb3ducmV2LnhtbFBLBQYAAAAABAAEAPUAAACMAwAAAAA=&#10;" fillcolor="black" stroked="f"/>
                  <v:line id="Line 757" o:spid="_x0000_s1780" style="position:absolute;visibility:visible;mso-wrap-style:square" from="23,6250" to="5003,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uisQAAADcAAAADwAAAGRycy9kb3ducmV2LnhtbESPT4vCMBTE7wv7HcJb8LamLlhrNcqy&#10;rKi39R94fDTPNti8lCZq/fZGWPA4zMxvmOm8s7W4UuuNYwWDfgKCuHDacKlgv1t8ZiB8QNZYOyYF&#10;d/Iwn72/TTHX7sYbum5DKSKEfY4KqhCaXEpfVGTR911DHL2Tay2GKNtS6hZvEW5r+ZUkqbRoOC5U&#10;2NBPRcV5e7EKzF+6HK5Hh/FB/i7D4JidM2P3SvU+uu8JiEBdeIX/2yutYDRM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66KxAAAANwAAAAPAAAAAAAAAAAA&#10;AAAAAKECAABkcnMvZG93bnJldi54bWxQSwUGAAAAAAQABAD5AAAAkgMAAAAA&#10;" strokeweight="0"/>
                  <v:rect id="Rectangle 758" o:spid="_x0000_s1781" style="position:absolute;left:23;top:6250;width:498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v:line id="Line 759" o:spid="_x0000_s1782" style="position:absolute;visibility:visible;mso-wrap-style:square" from="23,6273" to="5003,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fY8EAAADcAAAADwAAAGRycy9kb3ducmV2LnhtbERPTYvCMBC9C/sfwix401RB7VajLIvi&#10;etOqsMehGdtgMylN1PrvNwfB4+N9L1adrcWdWm8cKxgNExDEhdOGSwWn42aQgvABWWPtmBQ8ycNq&#10;+dFbYKbdgw90z0MpYgj7DBVUITSZlL6oyKIfuoY4chfXWgwRtqXULT5iuK3lOEmm0qLh2FBhQz8V&#10;Fdf8ZhWY/XQ72c3OX2e53obRX3pNjT0p1f/svucgAnXhLX65f7WC2SS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J9jwQAAANwAAAAPAAAAAAAAAAAAAAAA&#10;AKECAABkcnMvZG93bnJldi54bWxQSwUGAAAAAAQABAD5AAAAjwMAAAAA&#10;" strokeweight="0"/>
                  <v:rect id="Rectangle 760" o:spid="_x0000_s1783" style="position:absolute;left:23;top:6273;width:498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line id="Line 761" o:spid="_x0000_s1784" style="position:absolute;visibility:visible;mso-wrap-style:square" from="5026,6250" to="5038,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Z2MEAAADcAAAADwAAAGRycy9kb3ducmV2LnhtbERPTYvCMBC9C/sfwgjeNFXY2q1GWcRF&#10;96augsehGdtgMylN1PrvzWHB4+N9z5edrcWdWm8cKxiPEhDEhdOGSwXHv59hBsIHZI21Y1LwJA/L&#10;xUdvjrl2D97T/RBKEUPY56igCqHJpfRFRRb9yDXEkbu41mKIsC2lbvERw20tJ0mSSouGY0OFDa0q&#10;Kq6Hm1Vgdunm83d6+jrJ9SaMz9k1M/ao1KDffc9ABOrCW/zv3moF0z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lnYwQAAANwAAAAPAAAAAAAAAAAAAAAA&#10;AKECAABkcnMvZG93bnJldi54bWxQSwUGAAAAAAQABAD5AAAAjwMAAAAA&#10;" strokeweight="0"/>
                  <v:rect id="Rectangle 762" o:spid="_x0000_s1785" style="position:absolute;left:5026;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R7scA&#10;AADcAAAADwAAAGRycy9kb3ducmV2LnhtbESPQWvCQBSE70L/w/IK3nSjqLVpVqmC4EWotod6e2Zf&#10;k5Ds27i7auyv7xYKPQ4z8w2TLTvTiCs5X1lWMBomIIhzqysuFHy8bwZzED4ga2wsk4I7eVguHnoZ&#10;ptreeE/XQyhEhLBPUUEZQptK6fOSDPqhbYmj92WdwRClK6R2eItw08hxksykwYrjQoktrUvK68PF&#10;KFg9z1fntwnvvvenIx0/T/V07BKl+o/d6wuIQF34D/+1t1rB02w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0e7HAAAA3AAAAA8AAAAAAAAAAAAAAAAAmAIAAGRy&#10;cy9kb3ducmV2LnhtbFBLBQYAAAAABAAEAPUAAACMAwAAAAA=&#10;" fillcolor="black" stroked="f"/>
                  <v:line id="Line 763" o:spid="_x0000_s1786" style="position:absolute;visibility:visible;mso-wrap-style:square" from="5003,6273" to="5038,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iNMQAAADcAAAADwAAAGRycy9kb3ducmV2LnhtbESPT4vCMBTE7wt+h/CEva2pgrVWo4is&#10;uN7Wf+Dx0TzbYPNSmqx2v/1GWPA4zMxvmPmys7W4U+uNYwXDQQKCuHDacKngdNx8ZCB8QNZYOyYF&#10;v+Rhuei9zTHX7sF7uh9CKSKEfY4KqhCaXEpfVGTRD1xDHL2ray2GKNtS6hYfEW5rOUqSVFo0HBcq&#10;bGhdUXE7/FgF5jvdjneT8/QsP7dheMlumbEnpd773WoGIlAXXuH/9pdWMElH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GI0xAAAANwAAAAPAAAAAAAAAAAA&#10;AAAAAKECAABkcnMvZG93bnJldi54bWxQSwUGAAAAAAQABAD5AAAAkgMAAAAA&#10;" strokeweight="0"/>
                  <v:rect id="Rectangle 764" o:spid="_x0000_s1787" style="position:absolute;left:5003;top:627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AscA&#10;AADcAAAADwAAAGRycy9kb3ducmV2LnhtbESPzWsCMRTE7wX/h/CE3mq2tn50axQVhF6E+nHQ23Pz&#10;uru4eVmTqKt/vSkUehxm5jfMaNKYSlzI+dKygtdOAoI4s7rkXMF2s3gZgvABWWNlmRTcyMNk3Hoa&#10;YartlVd0WYdcRAj7FBUUIdSplD4ryKDv2Jo4ej/WGQxRulxqh9cIN5XsJklfGiw5LhRY07yg7Lg+&#10;GwWzj+Hs9P3Oy/vqsKf97nDsdV2i1HO7mX6CCNSE//Bf+0srGPTf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6gLHAAAA3AAAAA8AAAAAAAAAAAAAAAAAmAIAAGRy&#10;cy9kb3ducmV2LnhtbFBLBQYAAAAABAAEAPUAAACMAwAAAAA=&#10;" fillcolor="black" stroked="f"/>
                  <v:line id="Line 765" o:spid="_x0000_s1788" style="position:absolute;visibility:visible;mso-wrap-style:square" from="6083,6250" to="6094,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f28QAAADcAAAADwAAAGRycy9kb3ducmV2LnhtbESPT2vCQBTE7wW/w/KE3nRjqTGNrlJK&#10;RXvzL/T4yD6TxezbkF01fnu3IPQ4zMxvmNmis7W4UuuNYwWjYQKCuHDacKngsF8OMhA+IGusHZOC&#10;O3lYzHsvM8y1u/GWrrtQighhn6OCKoQml9IXFVn0Q9cQR+/kWoshyraUusVbhNtaviVJKi0ajgsV&#10;NvRVUXHeXawCs0lX45/J8eMov1dh9JudM2MPSr32u88piEBd+A8/22utYJK+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V/bxAAAANwAAAAPAAAAAAAAAAAA&#10;AAAAAKECAABkcnMvZG93bnJldi54bWxQSwUGAAAAAAQABAD5AAAAkgMAAAAA&#10;" strokeweight="0"/>
                  <v:rect id="Rectangle 766" o:spid="_x0000_s1789" style="position:absolute;left:6083;top:625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X7cYA&#10;AADcAAAADwAAAGRycy9kb3ducmV2LnhtbESPQWsCMRSE70L/Q3gFb5qtqLVbo6ggeCmo7aHenpvX&#10;3cXNy5pE3frrjSB4HGbmG2Y8bUwlzuR8aVnBWzcBQZxZXXKu4Od72RmB8AFZY2WZFPyTh+nkpTXG&#10;VNsLb+i8DbmIEPYpKihCqFMpfVaQQd+1NXH0/qwzGKJ0udQOLxFuKtlLkqE0WHJcKLCmRUHZYXsy&#10;CuYfo/lx3eev62a/o93v/jDouUSp9msz+wQRqAnP8KO90greh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7X7cYAAADcAAAADwAAAAAAAAAAAAAAAACYAgAAZHJz&#10;L2Rvd25yZXYueG1sUEsFBgAAAAAEAAQA9QAAAIsDAAAAAA==&#10;" fillcolor="black" stroked="f"/>
                  <v:line id="Line 767" o:spid="_x0000_s1790" style="position:absolute;visibility:visible;mso-wrap-style:square" from="6094,4414" to="6094,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kN8QAAADcAAAADwAAAGRycy9kb3ducmV2LnhtbESPQWvCQBSE70L/w/KE3nRjoTGNbqSU&#10;FvVWrYLHR/aZLMm+Ddmtpv/eFQoeh5n5hlmuBtuKC/XeOFYwmyYgiEunDVcKDj9fkwyED8gaW8ek&#10;4I88rIqn0RJz7a68o8s+VCJC2OeooA6hy6X0ZU0W/dR1xNE7u95iiLKvpO7xGuG2lS9JkkqLhuNC&#10;jR191FQ2+1+rwHyn69ft/Ph2lJ/rMDtlTWbsQann8fC+ABFoCI/wf3ujFczT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2Q3xAAAANwAAAAPAAAAAAAAAAAA&#10;AAAAAKECAABkcnMvZG93bnJldi54bWxQSwUGAAAAAAQABAD5AAAAkgMAAAAA&#10;" strokeweight="0"/>
                  <v:rect id="Rectangle 768" o:spid="_x0000_s1791" style="position:absolute;left:6094;top:4414;width:1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line id="Line 769" o:spid="_x0000_s1792" style="position:absolute;visibility:visible;mso-wrap-style:square" from="6083,5855" to="6083,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V3sEAAADcAAAADwAAAGRycy9kb3ducmV2LnhtbERPTYvCMBC9C/sfwgjeNFXY2q1GWcRF&#10;96augsehGdtgMylN1PrvzWHB4+N9z5edrcWdWm8cKxiPEhDEhdOGSwXHv59hBsIHZI21Y1LwJA/L&#10;xUdvjrl2D97T/RBKEUPY56igCqHJpfRFRRb9yDXEkbu41mKIsC2lbvERw20tJ0mSSouGY0OFDa0q&#10;Kq6Hm1Vgdunm83d6+jrJ9SaMz9k1M/ao1KDffc9ABOrCW/zv3moF0z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FXewQAAANwAAAAPAAAAAAAAAAAAAAAA&#10;AKECAABkcnMvZG93bnJldi54bWxQSwUGAAAAAAQABAD5AAAAjwMAAAAA&#10;" strokeweight="0"/>
                  <v:rect id="Rectangle 770" o:spid="_x0000_s1793" style="position:absolute;left:6083;top:585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771" o:spid="_x0000_s1794" style="position:absolute;visibility:visible;mso-wrap-style:square" from="6106,5855" to="6106,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PBcIAAADcAAAADwAAAGRycy9kb3ducmV2LnhtbERPz2vCMBS+C/sfwhN207SD2a4aZYyN&#10;bjd1Ch4fzbMNNi+lydruv18OA48f3+/NbrKtGKj3xrGCdJmAIK6cNlwrOH1/LHIQPiBrbB2Tgl/y&#10;sNs+zDZYaDfygYZjqEUMYV+ggiaErpDSVw1Z9EvXEUfu6nqLIcK+lrrHMYbbVj4lyUpaNBwbGuzo&#10;raHqdvyxCsx+VT5/ZeeXs3wvQ3rJb7mxJ6Ue59PrGkSgKdzF/+5PrSDL4vx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vPBcIAAADcAAAADwAAAAAAAAAAAAAA&#10;AAChAgAAZHJzL2Rvd25yZXYueG1sUEsFBgAAAAAEAAQA+QAAAJADAAAAAA==&#10;" strokeweight="0"/>
                  <v:rect id="Rectangle 772" o:spid="_x0000_s1795" style="position:absolute;left:6106;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line id="Line 773" o:spid="_x0000_s1796" style="position:absolute;visibility:visible;mso-wrap-style:square" from="5038,6250" to="6083,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06cQAAADcAAAADwAAAGRycy9kb3ducmV2LnhtbESPT4vCMBTE78J+h/AWvGmqsLZbjSKy&#10;i3pb/8EeH82zDTYvpclq/fZGWPA4zMxvmNmis7W4UuuNYwWjYQKCuHDacKngePgeZCB8QNZYOyYF&#10;d/KwmL/1Zphrd+MdXfehFBHCPkcFVQhNLqUvKrLoh64hjt7ZtRZDlG0pdYu3CLe1HCfJRFo0HBcq&#10;bGhVUXHZ/1kF5mey/timp8+T/FqH0W92yYw9KtV/75ZTEIG68Ar/tzdaQZqO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fTpxAAAANwAAAAPAAAAAAAAAAAA&#10;AAAAAKECAABkcnMvZG93bnJldi54bWxQSwUGAAAAAAQABAD5AAAAkgMAAAAA&#10;" strokeweight="0"/>
                  <v:rect id="Rectangle 774" o:spid="_x0000_s1797" style="position:absolute;left:5038;top:6250;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38cA&#10;AADcAAAADwAAAGRycy9kb3ducmV2LnhtbESPT2sCMRTE70K/Q3iCN82qterWKFUQehHqn4PenpvX&#10;3cXNy5pE3fbTN4VCj8PM/IaZLRpTiTs5X1pW0O8lIIgzq0vOFRz26+4EhA/IGivLpOCLPCzmT60Z&#10;pto+eEv3XchFhLBPUUERQp1K6bOCDPqerYmj92mdwRCly6V2+IhwU8lBkrxIgyXHhQJrWhWUXXY3&#10;o2A5nSyvH8+8+d6eT3Q6ni+jgUuU6rSbt1cQgZrwH/5rv2sF4/EQ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fN/HAAAA3AAAAA8AAAAAAAAAAAAAAAAAmAIAAGRy&#10;cy9kb3ducmV2LnhtbFBLBQYAAAAABAAEAPUAAACMAwAAAAA=&#10;" fillcolor="black" stroked="f"/>
                  <v:line id="Line 775" o:spid="_x0000_s1798" style="position:absolute;visibility:visible;mso-wrap-style:square" from="5038,6273" to="6083,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BsUAAADcAAAADwAAAGRycy9kb3ducmV2LnhtbESPQWvCQBSE74X+h+UVeqsbpZoYXUVK&#10;i/VmbQIeH9lnsph9G7Jbjf++KxR6HGbmG2a5HmwrLtR741jBeJSAIK6cNlwrKL4/XjIQPiBrbB2T&#10;ght5WK8eH5aYa3flL7ocQi0ihH2OCpoQulxKXzVk0Y9cRxy9k+sthij7WuoerxFuWzlJkpm0aDgu&#10;NNjRW0PV+fBjFZj9bDvdpeW8lO/bMD5m58zYQqnnp2GzABFoCP/hv/anVpCmr3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JBsUAAADcAAAADwAAAAAAAAAA&#10;AAAAAAChAgAAZHJzL2Rvd25yZXYueG1sUEsFBgAAAAAEAAQA+QAAAJMDAAAAAA==&#10;" strokeweight="0"/>
                  <v:rect id="Rectangle 776" o:spid="_x0000_s1799" style="position:absolute;left:5038;top:6273;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BMMYA&#10;AADcAAAADwAAAGRycy9kb3ducmV2LnhtbESPT2sCMRTE70K/Q3gFb5qt+K9bo6ggeCmo7aHenpvX&#10;3cXNy5pE3frpjSD0OMzMb5jJrDGVuJDzpWUFb90EBHFmdcm5gu+vVWcMwgdkjZVlUvBHHmbTl9YE&#10;U22vvKXLLuQiQtinqKAIoU6l9FlBBn3X1sTR+7XOYIjS5VI7vEa4qWQvSYbSYMlxocCalgVlx93Z&#10;KFi8jxenTZ8/b9vDnvY/h+Og5xKl2q/N/ANEoCb8h5/ttVYwGg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BMMYAAADcAAAADwAAAAAAAAAAAAAAAACYAgAAZHJz&#10;L2Rvd25yZXYueG1sUEsFBgAAAAAEAAQA9QAAAIsDAAAAAA==&#10;" fillcolor="black" stroked="f"/>
                  <v:line id="Line 777" o:spid="_x0000_s1800" style="position:absolute;visibility:visible;mso-wrap-style:square" from="6106,6250" to="6118,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y6sUAAADcAAAADwAAAGRycy9kb3ducmV2LnhtbESPT2vCQBTE7wW/w/KE3urGgkmMriKl&#10;ot5a/4DHR/aZLGbfhuxW02/vCoUeh5n5DTNf9rYRN+q8caxgPEpAEJdOG64UHA/rtxyED8gaG8ek&#10;4Jc8LBeDlzkW2t35m277UIkIYV+ggjqEtpDSlzVZ9CPXEkfv4jqLIcqukrrDe4TbRr4nSSotGo4L&#10;Nbb0UVN53f9YBeYr3Ux22Wl6kp+bMD7n19zYo1Kvw341AxGoD//hv/ZWK8iyF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7y6sUAAADcAAAADwAAAAAAAAAA&#10;AAAAAAChAgAAZHJzL2Rvd25yZXYueG1sUEsFBgAAAAAEAAQA+QAAAJMDAAAAAA==&#10;" strokeweight="0"/>
                  <v:rect id="Rectangle 778" o:spid="_x0000_s1801" style="position:absolute;left:6106;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63McA&#10;AADcAAAADwAAAGRycy9kb3ducmV2LnhtbESPT2sCMRTE74V+h/AEbzWr2K6uRqkFoZdC/XPQ23Pz&#10;3F3cvGyTqNt++kYQPA4z8xtmOm9NLS7kfGVZQb+XgCDOra64ULDdLF9GIHxA1lhbJgW/5GE+e36a&#10;YqbtlVd0WYdCRAj7DBWUITSZlD4vyaDv2YY4ekfrDIYoXSG1w2uEm1oOkuRNGqw4LpTY0EdJ+Wl9&#10;NgoW49Hi53vIX3+rw572u8PpdeASpbqd9n0CIlAbHuF7+1MrS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etzHAAAA3AAAAA8AAAAAAAAAAAAAAAAAmAIAAGRy&#10;cy9kb3ducmV2LnhtbFBLBQYAAAAABAAEAPUAAACMAwAAAAA=&#10;" fillcolor="black" stroked="f"/>
                  <v:line id="Line 779" o:spid="_x0000_s1802" style="position:absolute;visibility:visible;mso-wrap-style:square" from="6083,6273" to="6118,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DA8IAAADcAAAADwAAAGRycy9kb3ducmV2LnhtbERPz2vCMBS+C/sfwhN207SD2a4aZYyN&#10;bjd1Ch4fzbMNNi+lydruv18OA48f3+/NbrKtGKj3xrGCdJmAIK6cNlwrOH1/LHIQPiBrbB2Tgl/y&#10;sNs+zDZYaDfygYZjqEUMYV+ggiaErpDSVw1Z9EvXEUfu6nqLIcK+lrrHMYbbVj4lyUpaNBwbGuzo&#10;raHqdvyxCsx+VT5/ZeeXs3wvQ3rJb7mxJ6Ue59PrGkSgKdzF/+5PrSDL4tp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3DA8IAAADcAAAADwAAAAAAAAAAAAAA&#10;AAChAgAAZHJzL2Rvd25yZXYueG1sUEsFBgAAAAAEAAQA+QAAAJADAAAAAA==&#10;" strokeweight="0"/>
                  <v:rect id="Rectangle 780" o:spid="_x0000_s1803" style="position:absolute;left:6083;top:627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LNccA&#10;AADcAAAADwAAAGRycy9kb3ducmV2LnhtbESPT2vCQBTE74V+h+UJ3upG8W+aVWqh4KWgtod6e8m+&#10;JsHs23R3q6mf3hWEHoeZ+Q2TrTrTiBM5X1tWMBwkIIgLq2suFXx+vD3NQfiArLGxTAr+yMNq+fiQ&#10;YartmXd02odSRAj7FBVUIbSplL6oyKAf2JY4et/WGQxRulJqh+cIN40cJclUGqw5LlTY0mtFxXH/&#10;axSsF/P1z3bM75ddfqDDV36cjFyiVL/XvTyDCNSF//C9vdEKZ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zXHAAAA3AAAAA8AAAAAAAAAAAAAAAAAmAIAAGRy&#10;cy9kb3ducmV2LnhtbFBLBQYAAAAABAAEAPUAAACMAwAAAAA=&#10;" fillcolor="black" stroked="f"/>
                  <v:line id="Line 781" o:spid="_x0000_s1804" style="position:absolute;visibility:visible;mso-wrap-style:square" from="7162,6250" to="7174,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6/IsEAAADcAAAADwAAAGRycy9kb3ducmV2LnhtbERPTYvCMBC9C/sfwix401RB7VajLLKi&#10;3rSr4HFoZttgMylNVuu/NwfB4+N9L1adrcWNWm8cKxgNExDEhdOGSwWn380gBeEDssbaMSl4kIfV&#10;8qO3wEy7Ox/plodSxBD2GSqoQmgyKX1RkUU/dA1x5P5cazFE2JZSt3iP4baW4ySZSouGY0OFDa0r&#10;Kq75v1VgDtPtZD87f53lzzaMLuk1NfakVP+z+56DCNSFt/jl3mkFszTOj2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r8iwQAAANwAAAAPAAAAAAAAAAAAAAAA&#10;AKECAABkcnMvZG93bnJldi54bWxQSwUGAAAAAAQABAD5AAAAjwMAAAAA&#10;" strokeweight="0"/>
                  <v:rect id="Rectangle 782" o:spid="_x0000_s1805" style="position:absolute;left:7162;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3FMcA&#10;AADcAAAADwAAAGRycy9kb3ducmV2LnhtbESPQWvCQBSE74X+h+UVvDUbpbYxdRUtCF4KanvQ2zP7&#10;mgSzb+PuqrG/3hUKPQ4z8w0znnamEWdyvrasoJ+kIIgLq2suFXx/LZ4zED4ga2wsk4IreZhOHh/G&#10;mGt74TWdN6EUEcI+RwVVCG0upS8qMugT2xJH78c6gyFKV0rt8BLhppGDNH2VBmuOCxW29FFRcdic&#10;jIL5KJsfVy/8+bve72i33R+GA5cq1XvqZu8gAnXhP/zXXmoFb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5NxTHAAAA3AAAAA8AAAAAAAAAAAAAAAAAmAIAAGRy&#10;cy9kb3ducmV2LnhtbFBLBQYAAAAABAAEAPUAAACMAwAAAAA=&#10;" fillcolor="black" stroked="f"/>
                  <v:line id="Line 783" o:spid="_x0000_s1806" style="position:absolute;visibility:visible;mso-wrap-style:square" from="7174,4414" to="7174,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EzsUAAADcAAAADwAAAGRycy9kb3ducmV2LnhtbESPzWrDMBCE74W8g9hAb42cQGzXjWJC&#10;aEh7a/6gx8Xa2sLWylhq4r59VSjkOMzMN8yqHG0nrjR441jBfJaAIK6cNlwrOJ92TzkIH5A1do5J&#10;wQ95KNeThxUW2t34QNdjqEWEsC9QQRNCX0jpq4Ys+pnriaP35QaLIcqhlnrAW4TbTi6SJJUWDceF&#10;BnvaNlS1x2+rwHyk++V7dnm+yNd9mH/mbW7sWanH6bh5ARFoDPfwf/tNK8jyB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CEzsUAAADcAAAADwAAAAAAAAAA&#10;AAAAAAChAgAAZHJzL2Rvd25yZXYueG1sUEsFBgAAAAAEAAQA+QAAAJMDAAAAAA==&#10;" strokeweight="0"/>
                  <v:rect id="Rectangle 784" o:spid="_x0000_s1807" style="position:absolute;left:7174;top:4414;width:1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cA&#10;AADcAAAADwAAAGRycy9kb3ducmV2LnhtbESPT2sCMRTE7wW/Q3iF3mq21uq6NYoWCl4K/jvo7bl5&#10;3V3cvGyTVNd+elMQPA4z8xtmPG1NLU7kfGVZwUs3AUGcW11xoWC7+XxOQfiArLG2TAou5GE66TyM&#10;MdP2zCs6rUMhIoR9hgrKEJpMSp+XZNB3bUMcvW/rDIYoXSG1w3OEm1r2kmQgDVYcF0ps6KOk/Lj+&#10;NQrmo3T+s+zz19/qsKf97nB867lEqafHdvYOIlAb7uFbe6EVDNNX+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DPjHAAAA3AAAAA8AAAAAAAAAAAAAAAAAmAIAAGRy&#10;cy9kb3ducmV2LnhtbFBLBQYAAAAABAAEAPUAAACMAwAAAAA=&#10;" fillcolor="black" stroked="f"/>
                  <v:line id="Line 785" o:spid="_x0000_s1808" style="position:absolute;visibility:visible;mso-wrap-style:square" from="7162,5855" to="716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5IcUAAADcAAAADwAAAGRycy9kb3ducmV2LnhtbESPQWvCQBSE70L/w/IKvdWNpZo0dQ1F&#10;FOvNWoUeH9nXZDH7NmTXGP99Vyh4HGbmG2ZeDLYRPXXeOFYwGScgiEunDVcKDt/r5wyED8gaG8ek&#10;4EoeisXDaI65dhf+on4fKhEh7HNUUIfQ5lL6siaLfuxa4uj9us5iiLKrpO7wEuG2kS9JMpMWDceF&#10;Glta1lSe9merwOxmm+k2Pb4d5WoTJj/ZKTP2oNTT4/DxDiLQEO7h//anVpB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W5IcUAAADcAAAADwAAAAAAAAAA&#10;AAAAAAChAgAAZHJzL2Rvd25yZXYueG1sUEsFBgAAAAAEAAQA+QAAAJMDAAAAAA==&#10;" strokeweight="0"/>
                  <v:rect id="Rectangle 786" o:spid="_x0000_s1809" style="position:absolute;left:7162;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xF8cA&#10;AADcAAAADwAAAGRycy9kb3ducmV2LnhtbESPQWvCQBSE7wX/w/KE3pqNUtuYuooKQi9CtT3o7Zl9&#10;TYLZt3F31dRf3xUKPQ4z8w0zmXWmERdyvrasYJCkIIgLq2suFXx9rp4yED4ga2wsk4If8jCb9h4m&#10;mGt75Q1dtqEUEcI+RwVVCG0upS8qMugT2xJH79s6gyFKV0rt8BrhppHDNH2RBmuOCxW2tKyoOG7P&#10;RsFinC1OH8+8vm0Oe9rvDsfR0KVKPfa7+RuIQF34D/+137WC1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MRfHAAAA3AAAAA8AAAAAAAAAAAAAAAAAmAIAAGRy&#10;cy9kb3ducmV2LnhtbFBLBQYAAAAABAAEAPUAAACMAwAAAAA=&#10;" fillcolor="black" stroked="f"/>
                  <v:line id="Line 787" o:spid="_x0000_s1810" style="position:absolute;visibility:visible;mso-wrap-style:square" from="7186,5855" to="7186,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CzcUAAADcAAAADwAAAGRycy9kb3ducmV2LnhtbESPT2vCQBTE7wW/w/KE3upGwRijGxGp&#10;2N5a/4DHR/aZLMm+Ddmtpt++Wyj0OMzMb5j1ZrCtuFPvjWMF00kCgrh02nCl4Hzav2QgfEDW2Dom&#10;Bd/kYVOMntaYa/fgT7ofQyUihH2OCuoQulxKX9Zk0U9cRxy9m+sthij7SuoeHxFuWzlLklRaNBwX&#10;auxoV1PZHL+sAvORHubvi8vyIl8PYXrNmszYs1LP42G7AhFoCP/hv/abVrDI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uCzcUAAADcAAAADwAAAAAAAAAA&#10;AAAAAAChAgAAZHJzL2Rvd25yZXYueG1sUEsFBgAAAAAEAAQA+QAAAJMDAAAAAA==&#10;" strokeweight="0"/>
                  <v:rect id="Rectangle 788" o:spid="_x0000_s1811" style="position:absolute;left:7186;top:585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K+8cA&#10;AADcAAAADwAAAGRycy9kb3ducmV2LnhtbESPT2sCMRTE7wW/Q3iF3mq2Uuu6GkWFgpdC/XPQ23Pz&#10;3F3cvKxJqls/vREKPQ4z8xtmPG1NLS7kfGVZwVs3AUGcW11xoWC7+XxNQfiArLG2TAp+ycN00nka&#10;Y6btlVd0WYdCRAj7DBWUITSZlD4vyaDv2oY4ekfrDIYoXSG1w2uEm1r2kuRDGqw4LpTY0KKk/LT+&#10;MQrmw3R+/n7nr9vqsKf97nDq91yi1MtzOxuBCNSG//Bfe6kVDNI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CvvHAAAA3AAAAA8AAAAAAAAAAAAAAAAAmAIAAGRy&#10;cy9kb3ducmV2LnhtbFBLBQYAAAAABAAEAPUAAACMAwAAAAA=&#10;" fillcolor="black" stroked="f"/>
                  <v:line id="Line 789" o:spid="_x0000_s1812" style="position:absolute;visibility:visible;mso-wrap-style:square" from="6118,6250" to="716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zJMEAAADcAAAADwAAAGRycy9kb3ducmV2LnhtbERPTYvCMBC9C/sfwix401RB7VajLLKi&#10;3rSr4HFoZttgMylNVuu/NwfB4+N9L1adrcWNWm8cKxgNExDEhdOGSwWn380gBeEDssbaMSl4kIfV&#10;8qO3wEy7Ox/plodSxBD2GSqoQmgyKX1RkUU/dA1x5P5cazFE2JZSt3iP4baW4ySZSouGY0OFDa0r&#10;Kq75v1VgDtPtZD87f53lzzaMLuk1NfakVP+z+56DCNSFt/jl3mkFszSujW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aLMkwQAAANwAAAAPAAAAAAAAAAAAAAAA&#10;AKECAABkcnMvZG93bnJldi54bWxQSwUGAAAAAAQABAD5AAAAjwMAAAAA&#10;" strokeweight="0"/>
                  <v:rect id="Rectangle 790" o:spid="_x0000_s1813" style="position:absolute;left:6118;top:6250;width:104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7EsYA&#10;AADcAAAADwAAAGRycy9kb3ducmV2LnhtbESPQWsCMRSE7wX/Q3iCt5qt1LquRtGC4KVQbQ96e25e&#10;dxc3L2sSde2vb4SCx2FmvmGm89bU4kLOV5YVvPQTEMS51RUXCr6/Vs8pCB+QNdaWScGNPMxnnacp&#10;ZtpeeUOXbShEhLDPUEEZQpNJ6fOSDPq+bYij92OdwRClK6R2eI1wU8tBkrxJgxXHhRIbei8pP27P&#10;RsFynC5Pn6/88bs57Gm/OxyHA5co1eu2iwmIQG14hP/ba61gl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87EsYAAADcAAAADwAAAAAAAAAAAAAAAACYAgAAZHJz&#10;L2Rvd25yZXYueG1sUEsFBgAAAAAEAAQA9QAAAIsDAAAAAA==&#10;" fillcolor="black" stroked="f"/>
                  <v:line id="Line 791" o:spid="_x0000_s1814" style="position:absolute;visibility:visible;mso-wrap-style:square" from="6118,6273" to="716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p/8EAAADcAAAADwAAAGRycy9kb3ducmV2LnhtbERPTYvCMBC9C/6HMMLeNFVYrdUoIru4&#10;3rQqeByasQ02k9JktfvvNwfB4+N9L9edrcWDWm8cKxiPEhDEhdOGSwXn0/cwBeEDssbaMSn4Iw/r&#10;Vb+3xEy7Jx/pkYdSxBD2GSqoQmgyKX1RkUU/cg1x5G6utRgibEupW3zGcFvLSZJMpUXDsaHChrYV&#10;Fff81yowh+nucz+7zC/yaxfG1/SeGntW6mPQbRYgAnXhLX65f7SC2Tz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yn/wQAAANwAAAAPAAAAAAAAAAAAAAAA&#10;AKECAABkcnMvZG93bnJldi54bWxQSwUGAAAAAAQABAD5AAAAjwMAAAAA&#10;" strokeweight="0"/>
                  <v:rect id="Rectangle 792" o:spid="_x0000_s1815" style="position:absolute;left:6118;top:6273;width:104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hycYA&#10;AADcAAAADwAAAGRycy9kb3ducmV2LnhtbESPQWsCMRSE74X+h/AK3mpWsVZXo1RB8CJU60Fvz81z&#10;d3Hzsk2ibv31jSB4HGbmG2Y8bUwlLuR8aVlBp52AIM6sLjlXsP1ZvA9A+ICssbJMCv7Iw3Ty+jLG&#10;VNsrr+myCbmIEPYpKihCqFMpfVaQQd+2NXH0jtYZDFG6XGqH1wg3lewmSV8aLDkuFFjTvKDstDkb&#10;BbPhYPb73ePVbX3Y0353OH10XaJU6635GoEI1IRn+NFeagWf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hycYAAADcAAAADwAAAAAAAAAAAAAAAACYAgAAZHJz&#10;L2Rvd25yZXYueG1sUEsFBgAAAAAEAAQA9QAAAIsDAAAAAA==&#10;" fillcolor="black" stroked="f"/>
                  <v:line id="Line 793" o:spid="_x0000_s1816" style="position:absolute;visibility:visible;mso-wrap-style:square" from="7186,6250" to="7197,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E8UAAADcAAAADwAAAGRycy9kb3ducmV2LnhtbESPQWvCQBSE74X+h+UVeqsbA2qSuoqI&#10;Yntro4LHR/Y1Wcy+Ddk1pv++Wyj0OMzMN8xyPdpWDNR741jBdJKAIK6cNlwrOB33LxkIH5A1to5J&#10;wTd5WK8eH5ZYaHfnTxrKUIsIYV+ggiaErpDSVw1Z9BPXEUfvy/UWQ5R9LXWP9wi3rUyTZC4tGo4L&#10;DXa0bai6ljerwHzMD7P3xTk/y90hTC/ZNTP2pNTz07h5BRFoDP/hv/abVrDI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E8UAAADcAAAADwAAAAAAAAAA&#10;AAAAAAChAgAAZHJzL2Rvd25yZXYueG1sUEsFBgAAAAAEAAQA+QAAAJMDAAAAAA==&#10;" strokeweight="0"/>
                  <v:rect id="Rectangle 794" o:spid="_x0000_s1817" style="position:absolute;left:7186;top:625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JccA&#10;AADcAAAADwAAAGRycy9kb3ducmV2LnhtbESPQWsCMRSE7wX/Q3iF3rrZWmt1NYoWCl4Kanuot+fm&#10;ubu4edkmqa7+eiMIHoeZ+YYZT1tTiwM5X1lW8JKkIIhzqysuFPx8fz4PQPiArLG2TApO5GE66TyM&#10;MdP2yCs6rEMhIoR9hgrKEJpMSp+XZNAntiGO3s46gyFKV0jt8BjhppbdNO1LgxXHhRIb+igp36//&#10;jYL5cDD/W/b467zabmjzu92/dV2q1NNjOxuBCNSGe/jWXmgF78NX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iXHAAAA3AAAAA8AAAAAAAAAAAAAAAAAmAIAAGRy&#10;cy9kb3ducmV2LnhtbFBLBQYAAAAABAAEAPUAAACMAwAAAAA=&#10;" fillcolor="black" stroked="f"/>
                  <v:line id="Line 795" o:spid="_x0000_s1818" style="position:absolute;visibility:visible;mso-wrap-style:square" from="7162,6273" to="7197,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MUAAADcAAAADwAAAGRycy9kb3ducmV2LnhtbESPQWvCQBSE74L/YXmCt7pRrMbUVUQs&#10;1ltrE+jxkX1NFrNvQ3ar6b/vCgWPw8x8w6y3vW3ElTpvHCuYThIQxKXThisF+efrUwrCB2SNjWNS&#10;8EsetpvhYI2Zdjf+oOs5VCJC2GeooA6hzaT0ZU0W/cS1xNH7dp3FEGVXSd3hLcJtI2dJspAWDceF&#10;Glva11Rezj9WgXlfHJ9Py2JVyMMxTL/SS2psrtR41O9eQATqwyP8337TCpar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MUAAADcAAAADwAAAAAAAAAA&#10;AAAAAAChAgAAZHJzL2Rvd25yZXYueG1sUEsFBgAAAAAEAAQA+QAAAJMDAAAAAA==&#10;" strokeweight="0"/>
                  <v:rect id="Rectangle 796" o:spid="_x0000_s1819" style="position:absolute;left:7162;top:627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nys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bp8rHAAAA3AAAAA8AAAAAAAAAAAAAAAAAmAIAAGRy&#10;cy9kb3ducmV2LnhtbFBLBQYAAAAABAAEAPUAAACMAwAAAAA=&#10;" fillcolor="black" stroked="f"/>
                  <v:line id="Line 797" o:spid="_x0000_s1820" style="position:absolute;visibility:visible;mso-wrap-style:square" from="8242,6250" to="8254,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UEMQAAADcAAAADwAAAGRycy9kb3ducmV2LnhtbESPQWvCQBSE74L/YXlCb7qx0BhTV5HS&#10;Yr1pVOjxkX0mi9m3IbvV9N93BcHjMDPfMItVbxtxpc4bxwqmkwQEcem04UrB8fA1zkD4gKyxcUwK&#10;/sjDajkcLDDX7sZ7uhahEhHCPkcFdQhtLqUva7LoJ64ljt7ZdRZDlF0ldYe3CLeNfE2SVFo0HBdq&#10;bOmjpvJS/FoFZpdu3raz0/wkPzdh+pNdMmOPSr2M+vU7iEB9eIYf7W+tYDZP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hQQxAAAANwAAAAPAAAAAAAAAAAA&#10;AAAAAKECAABkcnMvZG93bnJldi54bWxQSwUGAAAAAAQABAD5AAAAkgMAAAAA&#10;" strokeweight="0"/>
                  <v:rect id="Rectangle 798" o:spid="_x0000_s1821" style="position:absolute;left:8242;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cJscA&#10;AADcAAAADwAAAGRycy9kb3ducmV2LnhtbESPT2vCQBTE74V+h+UJ3upG8W+aVWqh4KWgtod6e8m+&#10;JsHs23R3q6mf3hWEHoeZ+Q2TrTrTiBM5X1tWMBwkIIgLq2suFXx+vD3NQfiArLGxTAr+yMNq+fiQ&#10;YartmXd02odSRAj7FBVUIbSplL6oyKAf2JY4et/WGQxRulJqh+cIN40cJclUGqw5LlTY0mtFxXH/&#10;axSsF/P1z3bM75ddfqDDV36cjFyiVL/XvTyDCNSF//C9vdEKZ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nCbHAAAA3AAAAA8AAAAAAAAAAAAAAAAAmAIAAGRy&#10;cy9kb3ducmV2LnhtbFBLBQYAAAAABAAEAPUAAACMAwAAAAA=&#10;" fillcolor="black" stroked="f"/>
                  <v:line id="Line 799" o:spid="_x0000_s1822" style="position:absolute;visibility:visible;mso-wrap-style:square" from="8242,5599" to="824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l+cEAAADcAAAADwAAAGRycy9kb3ducmV2LnhtbERPTYvCMBC9C/6HMMLeNFVYrdUoIru4&#10;3rQqeByasQ02k9JktfvvNwfB4+N9L9edrcWDWm8cKxiPEhDEhdOGSwXn0/cwBeEDssbaMSn4Iw/r&#10;Vb+3xEy7Jx/pkYdSxBD2GSqoQmgyKX1RkUU/cg1x5G6utRgibEupW3zGcFvLSZJMpUXDsaHChrYV&#10;Fff81yowh+nucz+7zC/yaxfG1/SeGntW6mPQbRYgAnXhLX65f7SC2Ty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sSX5wQAAANwAAAAPAAAAAAAAAAAAAAAA&#10;AKECAABkcnMvZG93bnJldi54bWxQSwUGAAAAAAQABAD5AAAAjwMAAAAA&#10;" strokeweight="0"/>
                  <v:rect id="Rectangle 800" o:spid="_x0000_s1823" style="position:absolute;left:8242;top:5599;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line id="Line 801" o:spid="_x0000_s1824" style="position:absolute;visibility:visible;mso-wrap-style:square" from="8265,5599" to="8265,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oLsAAAADcAAAADwAAAGRycy9kb3ducmV2LnhtbERPTYvCMBC9C/6HMII3TV3QrdUoIiuu&#10;t92ugsehGdtgMylN1O6/NwfB4+N9L9edrcWdWm8cK5iMExDEhdOGSwXHv90oBeEDssbaMSn4Jw/r&#10;Vb+3xEy7B//SPQ+liCHsM1RQhdBkUvqiIot+7BriyF1cazFE2JZSt/iI4baWH0kykxYNx4YKG9pW&#10;VFzzm1Vgfmb76eHzND/Jr32YnNNrauxRqeGg2yxABOrCW/xyf2sFa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5KC7AAAAA3AAAAA8AAAAAAAAAAAAAAAAA&#10;oQIAAGRycy9kb3ducmV2LnhtbFBLBQYAAAAABAAEAPkAAACOAwAAAAA=&#10;" strokeweight="0"/>
                  <v:rect id="Rectangle 802" o:spid="_x0000_s1825" style="position:absolute;left:8265;top:5599;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gGMYA&#10;AADcAAAADwAAAGRycy9kb3ducmV2LnhtbESPQWsCMRSE74X+h/AK3mqi2LKuRtFCoZdCtT3o7bl5&#10;7i5uXtYk1dVf3xQEj8PMfMNM551txIl8qB1rGPQVCOLCmZpLDT/f788ZiBCRDTaOScOFAsxnjw9T&#10;zI0784pO61iKBOGQo4YqxjaXMhQVWQx91xInb++8xZikL6XxeE5w28ihUq/SYs1pocKW3ioqDutf&#10;q2E5zpbHrxF/Xle7LW03u8PL0Cute0/dYgIiUhfv4Vv7w2jI1A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6gGMYAAADcAAAADwAAAAAAAAAAAAAAAACYAgAAZHJz&#10;L2Rvd25yZXYueG1sUEsFBgAAAAAEAAQA9QAAAIsDAAAAAA==&#10;" fillcolor="black" stroked="f"/>
                  <v:line id="Line 803" o:spid="_x0000_s1826" style="position:absolute;visibility:visible;mso-wrap-style:square" from="8242,5855" to="824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cTwsMAAADcAAAADwAAAGRycy9kb3ducmV2LnhtbESPQYvCMBSE78L+h/AWvGmqoHarUZZl&#10;Rb2pq+Dx0bxtg81LaaLWf28EweMwM98ws0VrK3GlxhvHCgb9BARx7rThQsHhb9lLQfiArLFyTAru&#10;5GEx/+jMMNPuxju67kMhIoR9hgrKEOpMSp+XZNH3XU0cvX/XWAxRNoXUDd4i3FZymCRjadFwXCix&#10;pp+S8vP+YhWY7Xg12kyOX0f5uwqDU3pOjT0o1f1sv6cgArXhHX6111pBmgzheSYe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nE8LDAAAA3AAAAA8AAAAAAAAAAAAA&#10;AAAAoQIAAGRycy9kb3ducmV2LnhtbFBLBQYAAAAABAAEAPkAAACRAwAAAAA=&#10;" strokeweight="0"/>
                  <v:rect id="Rectangle 804" o:spid="_x0000_s1827" style="position:absolute;left:8242;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b9McA&#10;AADcAAAADwAAAGRycy9kb3ducmV2LnhtbESPT2sCMRTE7wW/Q3hCbzWpf8p2axQVCr0I1fZQb8/N&#10;6+7i5mVNUl399E1B6HGYmd8w03lnG3EiH2rHGh4HCgRx4UzNpYbPj9eHDESIyAYbx6ThQgHms97d&#10;FHPjzryh0zaWIkE45KihirHNpQxFRRbDwLXEyft23mJM0pfSeDwnuG3kUKknabHmtFBhS6uKisP2&#10;x2pYPmfL4/uY19fNfke7r/1hMvRK6/t+t3gBEamL/+Fb+81oyNQ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m/THAAAA3AAAAA8AAAAAAAAAAAAAAAAAmAIAAGRy&#10;cy9kb3ducmV2LnhtbFBLBQYAAAAABAAEAPUAAACMAwAAAAA=&#10;" fillcolor="black" stroked="f"/>
                  <v:line id="Line 805" o:spid="_x0000_s1828" style="position:absolute;visibility:visible;mso-wrap-style:square" from="8265,5855" to="8265,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uLcQAAADcAAAADwAAAGRycy9kb3ducmV2LnhtbESPQWvCQBSE74X+h+UVetONpWqMrlJK&#10;RXvTqODxkX0mi9m3Ibtq/PduQehxmJlvmNmis7W4UuuNYwWDfgKCuHDacKlgv1v2UhA+IGusHZOC&#10;O3lYzF9fZphpd+MtXfNQighhn6GCKoQmk9IXFVn0fdcQR+/kWoshyraUusVbhNtafiTJSFo0HBcq&#10;bOi7ouKcX6wCsxmthr/jw+Qgf1ZhcEzPqbF7pd7fuq8piEBd+A8/22utIE0+4e9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i4txAAAANwAAAAPAAAAAAAAAAAA&#10;AAAAAKECAABkcnMvZG93bnJldi54bWxQSwUGAAAAAAQABAD5AAAAkgMAAAAA&#10;" strokeweight="0"/>
                  <v:rect id="Rectangle 806" o:spid="_x0000_s1829" style="position:absolute;left:8265;top:585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mG8YA&#10;AADcAAAADwAAAGRycy9kb3ducmV2LnhtbESPT2sCMRTE74LfIbyCN00qtWy3RtFCwYtQ/xzq7bl5&#10;3V3cvGyTqNt++qYgeBxm5jfMdN7ZRlzIh9qxhseRAkFcOFNzqWG/ex9mIEJENtg4Jg0/FGA+6/em&#10;mBt35Q1dtrEUCcIhRw1VjG0uZSgqshhGriVO3pfzFmOSvpTG4zXBbSPHSj1LizWnhQpbequoOG3P&#10;VsPyJVt+fzzx+ndzPNDh83iajL3SevDQLV5BROriPXxrr4yGTE3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mG8YAAADcAAAADwAAAAAAAAAAAAAAAACYAgAAZHJz&#10;L2Rvd25yZXYueG1sUEsFBgAAAAAEAAQA9QAAAIsDAAAAAA==&#10;" fillcolor="black" stroked="f"/>
                  <v:line id="Line 807" o:spid="_x0000_s1830" style="position:absolute;visibility:visible;mso-wrap-style:square" from="7197,6250" to="824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VwcUAAADcAAAADwAAAGRycy9kb3ducmV2LnhtbESPT2vCQBTE7wW/w/IEb3VjwTRN3YhI&#10;RXur/6DHR/Y1WZJ9G7Krxm/fLRQ8DjPzG2axHGwrrtR741jBbJqAIC6dNlwpOB03zxkIH5A1to5J&#10;wZ08LIvR0wJz7W68p+shVCJC2OeooA6hy6X0ZU0W/dR1xNH7cb3FEGVfSd3jLcJtK1+SJJUWDceF&#10;Gjta11Q2h4tVYL7S7fzz9fx2lh/bMPvOmszYk1KT8bB6BxFoCI/wf3unFWRJCn9n4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wVwcUAAADcAAAADwAAAAAAAAAA&#10;AAAAAAChAgAAZHJzL2Rvd25yZXYueG1sUEsFBgAAAAAEAAQA+QAAAJMDAAAAAA==&#10;" strokeweight="0"/>
                  <v:rect id="Rectangle 808" o:spid="_x0000_s1831" style="position:absolute;left:7197;top:6250;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d98YA&#10;AADcAAAADwAAAGRycy9kb3ducmV2LnhtbESPQWsCMRSE7wX/Q3hCbzWpqN1ujaJCoReh2h7q7bl5&#10;3V3cvKxJqqu/vikIPQ4z8w0znXe2ESfyoXas4XGgQBAXztRcavj8eH3IQISIbLBxTBouFGA+691N&#10;MTfuzBs6bWMpEoRDjhqqGNtcylBUZDEMXEucvG/nLcYkfSmNx3OC20YOlZpIizWnhQpbWlVUHLY/&#10;VsPyOVse30e8vm72O9p97Q/jo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d98YAAADcAAAADwAAAAAAAAAAAAAAAACYAgAAZHJz&#10;L2Rvd25yZXYueG1sUEsFBgAAAAAEAAQA9QAAAIsDAAAAAA==&#10;" fillcolor="black" stroked="f"/>
                </v:group>
                <v:group id="Group 1010" o:spid="_x0000_s1832" style="position:absolute;top:27882;width:59486;height:21317" coordorigin="-12,4379" coordsize="9368,3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line id="Line 810" o:spid="_x0000_s1833" style="position:absolute;visibility:visible;mso-wrap-style:square" from="7197,6273" to="824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OBs8UAAADcAAAADwAAAGRycy9kb3ducmV2LnhtbESPQWvCQBSE7wX/w/KE3urGQm0SXUWk&#10;kvbWRgWPj+wzWcy+DdnVpP++Wyj0OMzMN8xqM9pW3Kn3xrGC+SwBQVw5bbhWcDzsn1IQPiBrbB2T&#10;gm/ysFlPHlaYazfwF93LUIsIYZ+jgiaELpfSVw1Z9DPXEUfv4nqLIcq+lrrHIcJtK5+TZCEtGo4L&#10;DXa0a6i6ljerwHwuipeP11N2km9FmJ/Ta2rsUanH6bhdggg0hv/wX/tdK0iTD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OBs8UAAADcAAAADwAAAAAAAAAA&#10;AAAAAAChAgAAZHJzL2Rvd25yZXYueG1sUEsFBgAAAAAEAAQA+QAAAJMDAAAAAA==&#10;" strokeweight="0"/>
                  <v:rect id="Rectangle 811" o:spid="_x0000_s1834" style="position:absolute;left:7197;top:6273;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TXsQA&#10;AADcAAAADwAAAGRycy9kb3ducmV2LnhtbERPy2rCQBTdF/oPwy1010yUtsQ0E1FB6KZQHwvdXTO3&#10;STBzJ85MNfr1nUXB5eG8i+lgOnEm51vLCkZJCoK4srrlWsF2s3zJQPiArLGzTAqu5GFaPj4UmGt7&#10;4RWd16EWMYR9jgqaEPpcSl81ZNAntieO3I91BkOErpba4SWGm06O0/RdGmw5NjTY06Kh6rj+NQrm&#10;k2x++n7lr9vqsKf97nB8G7tUqeenYfYBItAQ7uJ/96dWkI3i/H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k17EAAAA3AAAAA8AAAAAAAAAAAAAAAAAmAIAAGRycy9k&#10;b3ducmV2LnhtbFBLBQYAAAAABAAEAPUAAACJAwAAAAA=&#10;" fillcolor="black" stroked="f"/>
                  <v:line id="Line 812" o:spid="_x0000_s1835" style="position:absolute;visibility:visible;mso-wrap-style:square" from="8265,6250" to="8277,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baMQAAADcAAAADwAAAGRycy9kb3ducmV2LnhtbESPQWvCQBSE70L/w/IK3nQTQY3RVUqx&#10;2N5squDxkX0mi9m3IbvV9N93BcHjMDPfMKtNbxtxpc4bxwrScQKCuHTacKXg8PMxykD4gKyxcUwK&#10;/sjDZv0yWGGu3Y2/6VqESkQI+xwV1CG0uZS+rMmiH7uWOHpn11kMUXaV1B3eItw2cpIkM2nRcFyo&#10;saX3mspL8WsVmP1sN/2aHxdHud2F9JRdMmMPSg1f+7cliEB9eIYf7U+tIEtT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BtoxAAAANwAAAAPAAAAAAAAAAAA&#10;AAAAAKECAABkcnMvZG93bnJldi54bWxQSwUGAAAAAAQABAD5AAAAkgMAAAAA&#10;" strokeweight="0"/>
                  <v:rect id="Rectangle 813" o:spid="_x0000_s1836" style="position:absolute;left:8265;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ssYA&#10;AADcAAAADwAAAGRycy9kb3ducmV2LnhtbESPQWvCQBSE70L/w/IK3nRjsCWNrlIFoZeC2h7q7Zl9&#10;JsHs23R3q9Ff3xUEj8PMfMNM551pxImcry0rGA0TEMSF1TWXCr6/VoMMhA/IGhvLpOBCHuazp94U&#10;c23PvKHTNpQiQtjnqKAKoc2l9EVFBv3QtsTRO1hnMETpSqkdniPcNDJNkldpsOa4UGFLy4qK4/bP&#10;KFi8ZYvf9Zg/r5v9jnY/++NL6hKl+s/d+wREoC48wvf2h1aQjVK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ossYAAADcAAAADwAAAAAAAAAAAAAAAACYAgAAZHJz&#10;L2Rvd25yZXYueG1sUEsFBgAAAAAEAAQA9QAAAIsDAAAAAA==&#10;" fillcolor="black" stroked="f"/>
                  <v:line id="Line 814" o:spid="_x0000_s1837" style="position:absolute;visibility:visible;mso-wrap-style:square" from="8242,6273" to="8277,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ghMUAAADcAAAADwAAAGRycy9kb3ducmV2LnhtbESPQWvCQBSE70L/w/IKvdVNWrQxugml&#10;tKi31ip4fGSfyWL2bchuNf57Vyh4HGbmG2ZRDrYVJ+q9cawgHScgiCunDdcKtr9fzxkIH5A1to5J&#10;wYU8lMXDaIG5dmf+odMm1CJC2OeooAmhy6X0VUMW/dh1xNE7uN5iiLKvpe7xHOG2lS9JMpUWDceF&#10;Bjv6aKg6bv6sAvM9XU7Wb7vZTn4uQ7rPjpmxW6WeHof3OYhAQ7iH/9srrSBLX+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ghMUAAADcAAAADwAAAAAAAAAA&#10;AAAAAAChAgAAZHJzL2Rvd25yZXYueG1sUEsFBgAAAAAEAAQA+QAAAJMDAAAAAA==&#10;" strokeweight="0"/>
                  <v:rect id="Rectangle 815" o:spid="_x0000_s1838" style="position:absolute;left:8242;top:6273;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VXcYA&#10;AADcAAAADwAAAGRycy9kb3ducmV2LnhtbESPQWsCMRSE74L/IbxCb5pVtKyrUbRQ8CKo9aC35+Z1&#10;d3Hzsk2ibvvrG0HocZiZb5jZojW1uJHzlWUFg34Cgji3uuJCweHzo5eC8AFZY22ZFPyQh8W825lh&#10;pu2dd3Tbh0JECPsMFZQhNJmUPi/JoO/bhjh6X9YZDFG6QmqH9wg3tRwmyZs0WHFcKLGh95Lyy/5q&#10;FKwm6ep7O+LN7+58otPxfBkPXaLU60u7nIII1Ib/8LO91grSw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VXcYAAADcAAAADwAAAAAAAAAAAAAAAACYAgAAZHJz&#10;L2Rvd25yZXYueG1sUEsFBgAAAAAEAAQA9QAAAIsDAAAAAA==&#10;" fillcolor="black" stroked="f"/>
                  <v:line id="Line 816" o:spid="_x0000_s1839" style="position:absolute;visibility:visible;mso-wrap-style:square" from="9322,5599" to="932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da8QAAADcAAAADwAAAGRycy9kb3ducmV2LnhtbESPQWvCQBSE74L/YXkFb7qJoMbUVUQq&#10;tjcbFXp8ZF+TxezbkN1q+u+7gtDjMDPfMKtNbxtxo84bxwrSSQKCuHTacKXgfNqPMxA+IGtsHJOC&#10;X/KwWQ8HK8y1u/Mn3YpQiQhhn6OCOoQ2l9KXNVn0E9cSR+/bdRZDlF0ldYf3CLeNnCbJXFo0HBdq&#10;bGlXU3ktfqwCc5wfZh+Ly/Ii3w4h/cqumbFnpUYv/fYVRKA+/Ief7XetIEtn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x1rxAAAANwAAAAPAAAAAAAAAAAA&#10;AAAAAKECAABkcnMvZG93bnJldi54bWxQSwUGAAAAAAQABAD5AAAAkgMAAAAA&#10;" strokeweight="0"/>
                  <v:rect id="Rectangle 817" o:spid="_x0000_s1840" style="position:absolute;left:9322;top:5599;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sc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gj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scYAAADcAAAADwAAAAAAAAAAAAAAAACYAgAAZHJz&#10;L2Rvd25yZXYueG1sUEsFBgAAAAAEAAQA9QAAAIsDAAAAAA==&#10;" fillcolor="black" stroked="f"/>
                  <v:line id="Line 818" o:spid="_x0000_s1841" style="position:absolute;visibility:visible;mso-wrap-style:square" from="9345,5599" to="9345,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mh8QAAADcAAAADwAAAGRycy9kb3ducmV2LnhtbESPQWvCQBSE7wX/w/KE3uomghqjq4hU&#10;bG82Knh8ZJ/JYvZtyG41/ffdgtDjMDPfMMt1bxtxp84bxwrSUQKCuHTacKXgdNy9ZSB8QNbYOCYF&#10;P+RhvRq8LDHX7sFfdC9CJSKEfY4K6hDaXEpf1mTRj1xLHL2r6yyGKLtK6g4fEW4bOU6SqbRoOC7U&#10;2NK2pvJWfFsF5jDdTz5n5/lZvu9DeslumbEnpV6H/WYBIlAf/sPP9odWkKU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SaHxAAAANwAAAAPAAAAAAAAAAAA&#10;AAAAAKECAABkcnMvZG93bnJldi54bWxQSwUGAAAAAAQABAD5AAAAkgMAAAAA&#10;" strokeweight="0"/>
                  <v:rect id="Rectangle 819" o:spid="_x0000_s1842" style="position:absolute;left:9345;top:5599;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WMQA&#10;AADcAAAADwAAAGRycy9kb3ducmV2LnhtbERPy2rCQBTdF/oPwy1010yUtsQ0E1FB6KZQHwvdXTO3&#10;STBzJ85MNfr1nUXB5eG8i+lgOnEm51vLCkZJCoK4srrlWsF2s3zJQPiArLGzTAqu5GFaPj4UmGt7&#10;4RWd16EWMYR9jgqaEPpcSl81ZNAntieO3I91BkOErpba4SWGm06O0/RdGmw5NjTY06Kh6rj+NQrm&#10;k2x++n7lr9vqsKf97nB8G7tUqeenYfYBItAQ7uJ/96dWkI3i2n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n1jEAAAA3AAAAA8AAAAAAAAAAAAAAAAAmAIAAGRycy9k&#10;b3ducmV2LnhtbFBLBQYAAAAABAAEAPUAAACJAwAAAAA=&#10;" fillcolor="black" stroked="f"/>
                  <v:line id="Line 820" o:spid="_x0000_s1843" style="position:absolute;visibility:visible;mso-wrap-style:square" from="9322,5855" to="932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XbsQAAADcAAAADwAAAGRycy9kb3ducmV2LnhtbESPQWvCQBSE7wX/w/IEb3UTQY3RVUqx&#10;aG9qFXp8ZJ/JYvZtyG41/vuuIHgcZuYbZrHqbC2u1HrjWEE6TEAQF04bLhUcf77eMxA+IGusHZOC&#10;O3lYLXtvC8y1u/GerodQighhn6OCKoQml9IXFVn0Q9cQR+/sWoshyraUusVbhNtajpJkIi0ajgsV&#10;NvRZUXE5/FkFZjfZjL+np9lJrjch/c0umbFHpQb97mMOIlAXXuFne6sVZOk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hduxAAAANwAAAAPAAAAAAAAAAAA&#10;AAAAAKECAABkcnMvZG93bnJldi54bWxQSwUGAAAAAAQABAD5AAAAkgMAAAAA&#10;" strokeweight="0"/>
                  <v:rect id="Rectangle 821" o:spid="_x0000_s1844" style="position:absolute;left:9322;top:585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48QA&#10;AADcAAAADwAAAGRycy9kb3ducmV2LnhtbERPz2vCMBS+D/wfwhN2m6llG7Waig4GuwzUedDbs3m2&#10;pc1LTTLt9tebw2DHj+/3YjmYTlzJ+caygukkAUFcWt1wpWD/9f6UgfABWWNnmRT8kIdlMXpYYK7t&#10;jbd03YVKxBD2OSqoQ+hzKX1Zk0E/sT1x5M7WGQwRukpqh7cYbjqZJsmrNNhwbKixp7eaynb3bRSs&#10;Z9n6snnmz9/t6UjHw6l9SV2i1ON4WM1BBBrCv/jP/aEVZG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WePEAAAA3AAAAA8AAAAAAAAAAAAAAAAAmAIAAGRycy9k&#10;b3ducmV2LnhtbFBLBQYAAAAABAAEAPUAAACJAwAAAAA=&#10;" fillcolor="black" stroked="f"/>
                  <v:line id="Line 822" o:spid="_x0000_s1845" style="position:absolute;visibility:visible;mso-wrap-style:square" from="9345,5831" to="9345,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R1cUAAADcAAAADwAAAGRycy9kb3ducmV2LnhtbESPT2vCQBTE7wW/w/IKvdVNhNqYuhER&#10;Rb21/oEeH9nXZEn2bciuGr+9Wyj0OMzMb5j5YrCtuFLvjWMF6TgBQVw6bbhScDpuXjMQPiBrbB2T&#10;gjt5WBSjpznm2t34i66HUIkIYZ+jgjqELpfSlzVZ9GPXEUfvx/UWQ5R9JXWPtwi3rZwkyVRaNBwX&#10;auxoVVPZHC5Wgfmcbt/27+fZWa63If3OmszYk1Ivz8PyA0SgIfyH/9o7rSCbpP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DR1cUAAADcAAAADwAAAAAAAAAA&#10;AAAAAAChAgAAZHJzL2Rvd25yZXYueG1sUEsFBgAAAAAEAAQA+QAAAJMDAAAAAA==&#10;" strokeweight="0"/>
                  <v:rect id="Rectangle 823" o:spid="_x0000_s1846" style="position:absolute;left:9345;top:5831;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iD8YA&#10;AADcAAAADwAAAGRycy9kb3ducmV2LnhtbESPQWvCQBSE74L/YXlCb7ppaEuMrqKC0Euhag/19sy+&#10;JsHs27i71eiv7xYEj8PMfMNM551pxJmcry0reB4lIIgLq2suFXzt1sMMhA/IGhvLpOBKHuazfm+K&#10;ubYX3tB5G0oRIexzVFCF0OZS+qIig35kW+Lo/VhnMETpSqkdXiLcNDJNkjdpsOa4UGFLq4qK4/bX&#10;KFiOs+Xp84U/bpvDnvbfh+Nr6hKlngbdYgIiUBce4Xv7XSvI0h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iD8YAAADcAAAADwAAAAAAAAAAAAAAAACYAgAAZHJz&#10;L2Rvd25yZXYueG1sUEsFBgAAAAAEAAQA9QAAAIsDAAAAAA==&#10;" fillcolor="black" stroked="f"/>
                  <v:line id="Line 824" o:spid="_x0000_s1847" style="position:absolute;visibility:visible;mso-wrap-style:square" from="9322,6250" to="9322,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qOcUAAADcAAAADwAAAGRycy9kb3ducmV2LnhtbESPQWvCQBSE74X+h+UVvDUbFW2MrlJK&#10;xfZmYwSPj+xrsph9G7Krxn/fLRR6HGbmG2a1GWwrrtR741jBOElBEFdOG64VlIftcwbCB2SNrWNS&#10;cCcPm/Xjwwpz7W78Rdci1CJC2OeooAmhy6X0VUMWfeI64uh9u95iiLKvpe7xFuG2lZM0nUuLhuNC&#10;gx29NVSdi4tVYPbz3ezz5bg4yvddGJ+yc2ZsqdToaXhdggg0hP/wX/tDK8gm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7qOcUAAADcAAAADwAAAAAAAAAA&#10;AAAAAAChAgAAZHJzL2Rvd25yZXYueG1sUEsFBgAAAAAEAAQA+QAAAJMDAAAAAA==&#10;" strokeweight="0"/>
                  <v:rect id="Rectangle 825" o:spid="_x0000_s1848" style="position:absolute;left:9322;top:625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f4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PBv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xf4MYAAADcAAAADwAAAAAAAAAAAAAAAACYAgAAZHJz&#10;L2Rvd25yZXYueG1sUEsFBgAAAAAEAAQA9QAAAIsDAAAAAA==&#10;" fillcolor="black" stroked="f"/>
                  <v:line id="Line 826" o:spid="_x0000_s1849" style="position:absolute;visibility:visible;mso-wrap-style:square" from="-12,5866" to="-1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X1sUAAADcAAAADwAAAGRycy9kb3ducmV2LnhtbESPQWvCQBSE7wX/w/IEb81GQZumriJS&#10;ib21qUKPj+xrsph9G7JbE/99t1DwOMzMN8x6O9pWXKn3xrGCeZKCIK6cNlwrOH0eHjMQPiBrbB2T&#10;ght52G4mD2vMtRv4g65lqEWEsM9RQRNCl0vpq4Ys+sR1xNH7dr3FEGVfS93jEOG2lYs0XUmLhuNC&#10;gx3tG6ou5Y9VYN5XxfLt6fx8lq9FmH9ll8zYk1Kz6bh7ARFoDPfwf/uoFWSL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vX1sUAAADcAAAADwAAAAAAAAAA&#10;AAAAAAChAgAAZHJzL2Rvd25yZXYueG1sUEsFBgAAAAAEAAQA+QAAAJMDAAAAAA==&#10;" strokeweight="0"/>
                  <v:rect id="Rectangle 827" o:spid="_x0000_s1850" style="position:absolute;left:-12;top:5866;width:1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kDMYA&#10;AADcAAAADwAAAGRycy9kb3ducmV2LnhtbESPQWvCQBSE7wX/w/KE3urGUCVGV9FCwYugtge9PbPP&#10;JJh9m+5uNfbXu4VCj8PMfMPMFp1pxJWcry0rGA4SEMSF1TWXCj4/3l8yED4ga2wsk4I7eVjMe08z&#10;zLW98Y6u+1CKCGGfo4IqhDaX0hcVGfQD2xJH72ydwRClK6V2eItw08g0ScbSYM1xocKW3ioqLvtv&#10;o2A1yVZf21fe/OxORzoeTpdR6hKlnvvdcgoiUBf+w3/ttVaQpW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JkDMYAAADcAAAADwAAAAAAAAAAAAAAAACYAgAAZHJz&#10;L2Rvd25yZXYueG1sUEsFBgAAAAAEAAQA9QAAAIsDAAAAAA==&#10;" fillcolor="black" stroked="f"/>
                  <v:line id="Line 828" o:spid="_x0000_s1851" style="position:absolute;visibility:visible;mso-wrap-style:square" from="12,5866" to="1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sOsUAAADcAAAADwAAAGRycy9kb3ducmV2LnhtbESPzWrDMBCE74W8g9hAb42cQGzXjWJC&#10;aEh7a/6gx8Xa2sLWylhq4r59VSjkOMzMN8yqHG0nrjR441jBfJaAIK6cNlwrOJ92TzkIH5A1do5J&#10;wQ95KNeThxUW2t34QNdjqEWEsC9QQRNCX0jpq4Ys+pnriaP35QaLIcqhlnrAW4TbTi6SJJUWDceF&#10;BnvaNlS1x2+rwHyk++V7dnm+yNd9mH/mbW7sWanH6bh5ARFoDPfwf/tNK8gX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XsOsUAAADcAAAADwAAAAAAAAAA&#10;AAAAAAChAgAAZHJzL2Rvd25yZXYueG1sUEsFBgAAAAAEAAQA+QAAAJMDAAAAAA==&#10;" strokeweight="0"/>
                  <v:rect id="Rectangle 829" o:spid="_x0000_s1852" style="position:absolute;left:12;top:5866;width:1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V5cQA&#10;AADcAAAADwAAAGRycy9kb3ducmV2LnhtbERPz2vCMBS+D/wfwhN2m6llG7Waig4GuwzUedDbs3m2&#10;pc1LTTLt9tebw2DHj+/3YjmYTlzJ+caygukkAUFcWt1wpWD/9f6UgfABWWNnmRT8kIdlMXpYYK7t&#10;jbd03YVKxBD2OSqoQ+hzKX1Zk0E/sT1x5M7WGQwRukpqh7cYbjqZJsmrNNhwbKixp7eaynb3bRSs&#10;Z9n6snnmz9/t6UjHw6l9SV2i1ON4WM1BBBrCv/jP/aEVZG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VeXEAAAA3AAAAA8AAAAAAAAAAAAAAAAAmAIAAGRycy9k&#10;b3ducmV2LnhtbFBLBQYAAAAABAAEAPUAAACJAwAAAAA=&#10;" fillcolor="black" stroked="f"/>
                  <v:line id="Line 830" o:spid="_x0000_s1853" style="position:absolute;visibility:visible;mso-wrap-style:square" from="1080,6284" to="1080,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g7cUAAADcAAAADwAAAGRycy9kb3ducmV2LnhtbESPQWvCQBSE7wX/w/IKXkQ3Rigxuoqk&#10;FDx4qLGl19fsM4nNvg3ZVeO/7wqCx2FmvmGW69404kKdqy0rmE4iEMSF1TWXCr4OH+MEhPPIGhvL&#10;pOBGDtarwcsSU22vvKdL7ksRIOxSVFB536ZSuqIig25iW+LgHW1n0AfZlVJ3eA1w08g4it6kwZrD&#10;QoUtZRUVf/nZKBj9JKMZfuenbFrGGZ0+d7/ve6fU8LXfLEB46v0z/GhvtYIkn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fg7cUAAADcAAAADwAAAAAAAAAA&#10;AAAAAAChAgAAZHJzL2Rvd25yZXYueG1sUEsFBgAAAAAEAAQA+QAAAJMDAAAAAA==&#10;" strokecolor="#dadcdd" strokeweight="0"/>
                  <v:rect id="Rectangle 831" o:spid="_x0000_s1854" style="position:absolute;left:1080;top:6284;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kfsIA&#10;AADcAAAADwAAAGRycy9kb3ducmV2LnhtbERPW2vCMBR+F/wP4Qh709QJTrqmogNlMBh4ZY+H5qwJ&#10;a05KE7X998vDYI8f371Y964Rd+qC9axgPstAEFdeW64VnE+76QpEiMgaG8+kYKAA63I8KjDX/sEH&#10;uh9jLVIIhxwVmBjbXMpQGXIYZr4lTty37xzGBLta6g4fKdw18jnLltKh5dRgsKU3Q9XP8eYUfAxX&#10;e1nqOV6+rp+DedlvrcsOSj1N+s0riEh9/Bf/ud+1gtUi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2R+wgAAANwAAAAPAAAAAAAAAAAAAAAAAJgCAABkcnMvZG93&#10;bnJldi54bWxQSwUGAAAAAAQABAD1AAAAhwMAAAAA&#10;" fillcolor="#dadcdd" stroked="f"/>
                  <v:line id="Line 832" o:spid="_x0000_s1855" style="position:absolute;visibility:visible;mso-wrap-style:square" from="2159,6284" to="2159,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6NsYAAADcAAAADwAAAGRycy9kb3ducmV2LnhtbESPQWvCQBSE7wX/w/IEL1I3USghZiOS&#10;UvDgoaYVr6/ZZxLNvg3ZVdN/3y0Uehxm5hsm24ymE3caXGtZQbyIQBBXVrdcK/j8eHtOQDiPrLGz&#10;TAq+ycEmnzxlmGr74APdS1+LAGGXooLG+z6V0lUNGXQL2xMH72wHgz7IoZZ6wEeAm04uo+hFGmw5&#10;LDTYU9FQdS1vRsH8lMxXeCwvRVwvC7q8779eD06p2XTcrkF4Gv1/+K+90wqSVQy/Z8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ejbGAAAA3AAAAA8AAAAAAAAA&#10;AAAAAAAAoQIAAGRycy9kb3ducmV2LnhtbFBLBQYAAAAABAAEAPkAAACUAwAAAAA=&#10;" strokecolor="#dadcdd" strokeweight="0"/>
                  <v:rect id="Rectangle 833" o:spid="_x0000_s1856" style="position:absolute;left:2159;top:6284;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fksQA&#10;AADcAAAADwAAAGRycy9kb3ducmV2LnhtbESPQWsCMRSE7wX/Q3hCbzWrgpXVKCoohUJBq+LxsXlu&#10;gpuXZRN19983hUKPw8x8w8yXravEg5pgPSsYDjIQxIXXlksFx+/t2xREiMgaK8+koKMAy0XvZY65&#10;9k/e0+MQS5EgHHJUYGKscylDYchhGPiaOHlX3ziMSTal1A0+E9xVcpRlE+nQclowWNPGUHE73J2C&#10;z+5sTxM9xNPl/NWZ993aumyv1Gu/Xc1ARGrjf/iv/aEVTMc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X5LEAAAA3AAAAA8AAAAAAAAAAAAAAAAAmAIAAGRycy9k&#10;b3ducmV2LnhtbFBLBQYAAAAABAAEAPUAAACJAwAAAAA=&#10;" fillcolor="#dadcdd" stroked="f"/>
                  <v:line id="Line 834" o:spid="_x0000_s1857" style="position:absolute;visibility:visible;mso-wrap-style:square" from="2856,6284" to="2856,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B2sYAAADcAAAADwAAAGRycy9kb3ducmV2LnhtbESPT2vCQBTE70K/w/IKvYjZaKCE1DWU&#10;iNBDD5q29PrMvuZPs29Ddqvx27tCweMwM79h1vlkenGi0bWWFSyjGARxZXXLtYLPj90iBeE8ssbe&#10;Mim4kIN88zBbY6btmQ90Kn0tAoRdhgoa74dMSlc1ZNBFdiAO3o8dDfogx1rqEc8Bbnq5iuNnabDl&#10;sNDgQEVD1W/5ZxTMv9N5gl9lVyzrVUHd/v24PTilnh6n1xcQniZ/D/+337SCNEngdiYc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QdrGAAAA3AAAAA8AAAAAAAAA&#10;AAAAAAAAoQIAAGRycy9kb3ducmV2LnhtbFBLBQYAAAAABAAEAPkAAACUAwAAAAA=&#10;" strokecolor="#dadcdd" strokeweight="0"/>
                  <v:rect id="Rectangle 835" o:spid="_x0000_s1858" style="position:absolute;left:2856;top:6284;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ifcUA&#10;AADcAAAADwAAAGRycy9kb3ducmV2LnhtbESP3WoCMRSE7wu+QzhC72rWWqy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GJ9xQAAANwAAAAPAAAAAAAAAAAAAAAAAJgCAABkcnMv&#10;ZG93bnJldi54bWxQSwUGAAAAAAQABAD1AAAAigMAAAAA&#10;" fillcolor="#dadcdd" stroked="f"/>
                  <v:line id="Line 836" o:spid="_x0000_s1859" style="position:absolute;visibility:visible;mso-wrap-style:square" from="3935,6284" to="3935,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8NcYAAADcAAAADwAAAGRycy9kb3ducmV2LnhtbESPT2vCQBTE70K/w/IKXqRuVJSQugaJ&#10;CD30oLGl19fsM3/Mvg3Zrabf3i0UPA4z8xtmnQ6mFVfqXW1ZwWwagSAurK65VPBx2r/EIJxH1tha&#10;JgW/5CDdPI3WmGh74yNdc1+KAGGXoILK+y6R0hUVGXRT2xEH72x7gz7IvpS6x1uAm1bOo2glDdYc&#10;FirsKKuouOQ/RsHkK54s8DNvslk5z6g5vH/vjk6p8fOwfQXhafCP8H/7TSuIF0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fDXGAAAA3AAAAA8AAAAAAAAA&#10;AAAAAAAAoQIAAGRycy9kb3ducmV2LnhtbFBLBQYAAAAABAAEAPkAAACUAwAAAAA=&#10;" strokecolor="#dadcdd" strokeweight="0"/>
                  <v:rect id="Rectangle 837" o:spid="_x0000_s1860" style="position:absolute;left:3935;top:6284;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ZkcQA&#10;AADcAAAADwAAAGRycy9kb3ducmV2LnhtbESP3WoCMRSE7wu+QzhC72rWClvZGkULSqEg+EsvD5vT&#10;TejmZNlE3X37Rih4OczMN8xs0blaXKkN1rOC8SgDQVx6bblScDysX6YgQkTWWHsmBT0FWMwHTzMs&#10;tL/xjq77WIkE4VCgAhNjU0gZSkMOw8g3xMn78a3DmGRbSd3iLcFdLV+zLJcOLacFgw19GCp/9xen&#10;4Ks/21Oux3j6Pm9787ZZWZftlHoedst3EJG6+Aj/tz+1gukkh/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WZHEAAAA3AAAAA8AAAAAAAAAAAAAAAAAmAIAAGRycy9k&#10;b3ducmV2LnhtbFBLBQYAAAAABAAEAPUAAACJAwAAAAA=&#10;" fillcolor="#dadcdd" stroked="f"/>
                  <v:line id="Line 838" o:spid="_x0000_s1861" style="position:absolute;visibility:visible;mso-wrap-style:square" from="5003,5866" to="5003,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58UAAADcAAAADwAAAGRycy9kb3ducmV2LnhtbESPQWvCQBSE70L/w/IKvdWNLZo0dQ1F&#10;FOvNWoUeH9nXZDH7NmTXGP99Vyh4HGbmG2ZeDLYRPXXeOFYwGScgiEunDVcKDt/r5wyED8gaG8ek&#10;4EoeisXDaI65dhf+on4fKhEh7HNUUIfQ5lL6siaLfuxa4uj9us5iiLKrpO7wEuG2kS9JMpMWDceF&#10;Glta1lSe9merwOxmm+k2Pb4d5WoTJj/ZKTP2oNTT4/DxDiLQEO7h//anVpC9pn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658UAAADcAAAADwAAAAAAAAAA&#10;AAAAAAChAgAAZHJzL2Rvd25yZXYueG1sUEsFBgAAAAAEAAQA+QAAAJMDAAAAAA==&#10;" strokeweight="0"/>
                  <v:rect id="Rectangle 839" o:spid="_x0000_s1862" style="position:absolute;left:5003;top:5866;width:1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DOMQA&#10;AADcAAAADwAAAGRycy9kb3ducmV2LnhtbERPz2vCMBS+C/sfwhO8aapu0nWNMgVhl8F0O8zba/PW&#10;FpuXmkTt9tcvB8Hjx/c7X/WmFRdyvrGsYDpJQBCXVjdcKfj63I5TED4ga2wtk4Jf8rBaPgxyzLS9&#10;8o4u+1CJGMI+QwV1CF0mpS9rMugntiOO3I91BkOErpLa4TWGm1bOkmQhDTYcG2rsaFNTedyfjYL1&#10;c7o+fTzy+9+uONDhuzg+zVyi1GjYv76ACNSHu/jmftMK0n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wzjEAAAA3AAAAA8AAAAAAAAAAAAAAAAAmAIAAGRycy9k&#10;b3ducmV2LnhtbFBLBQYAAAAABAAEAPUAAACJAwAAAAA=&#10;" fillcolor="black" stroked="f"/>
                  <v:line id="Line 840" o:spid="_x0000_s1863" style="position:absolute;visibility:visible;mso-wrap-style:square" from="5026,5866" to="5026,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9LDsQAAADcAAAADwAAAGRycy9kb3ducmV2LnhtbESPT4vCMBTE7wt+h/AEb5qqrNZqFFl2&#10;0b35Fzw+mmcbbF5Kk9XutzcLwh6HmfkNs1i1thJ3arxxrGA4SEAQ504bLhScjl/9FIQPyBorx6Tg&#10;lzyslp23BWbaPXhP90MoRISwz1BBGUKdSenzkiz6gauJo3d1jcUQZVNI3eAjwm0lR0kykRYNx4US&#10;a/ooKb8dfqwCs5ts3r+n59lZfm7C8JLeUmNPSvW67XoOIlAb/sOv9lYrSM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0sOxAAAANwAAAAPAAAAAAAAAAAA&#10;AAAAAKECAABkcnMvZG93bnJldi54bWxQSwUGAAAAAAQABAD5AAAAkgMAAAAA&#10;" strokeweight="0"/>
                  <v:rect id="Rectangle 841" o:spid="_x0000_s1864" style="position:absolute;left:5026;top:5866;width:1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8Q8MA&#10;AADcAAAADwAAAGRycy9kb3ducmV2LnhtbERPy4rCMBTdC/5DuAOz03REpXaMogMDsxF8LXR3be60&#10;xeamk2S0+vVmIbg8nPd03ppaXMj5yrKCj34Cgji3uuJCwX733UtB+ICssbZMCm7kYT7rdqaYaXvl&#10;DV22oRAxhH2GCsoQmkxKn5dk0PdtQxy5X+sMhghdIbXDaww3tRwkyVgarDg2lNjQV0n5eftvFCwn&#10;6fJvPeTVfXM60vFwOo8GLlHq/a1dfIII1IaX+On+0QrSY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8Q8MAAADcAAAADwAAAAAAAAAAAAAAAACYAgAAZHJzL2Rv&#10;d25yZXYueG1sUEsFBgAAAAAEAAQA9QAAAIgDAAAAAA==&#10;" fillcolor="black" stroked="f"/>
                  <v:line id="Line 842" o:spid="_x0000_s1865" style="position:absolute;visibility:visible;mso-wrap-style:square" from="6083,5866" to="6083,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0dcUAAADcAAAADwAAAGRycy9kb3ducmV2LnhtbESPQWvCQBSE70L/w/IKvdVNSrUxugml&#10;tKi31ip4fGSfyWL2bchuNf57Vyh4HGbmG2ZRDrYVJ+q9cawgHScgiCunDdcKtr9fzxkIH5A1to5J&#10;wYU8lMXDaIG5dmf+odMm1CJC2OeooAmhy6X0VUMW/dh1xNE7uN5iiLKvpe7xHOG2lS9JMpUWDceF&#10;Bjv6aKg6bv6sAvM9XU7Wb7vZTn4uQ7rPjpmxW6WeHof3OYhAQ7iH/9srrSB7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80dcUAAADcAAAADwAAAAAAAAAA&#10;AAAAAAChAgAAZHJzL2Rvd25yZXYueG1sUEsFBgAAAAAEAAQA+QAAAJMDAAAAAA==&#10;" strokeweight="0"/>
                  <v:rect id="Rectangle 843" o:spid="_x0000_s1866" style="position:absolute;left:6083;top:5866;width:1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r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fJj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aHr8YAAADcAAAADwAAAAAAAAAAAAAAAACYAgAAZHJz&#10;L2Rvd25yZXYueG1sUEsFBgAAAAAEAAQA9QAAAIsDAAAAAA==&#10;" fillcolor="black" stroked="f"/>
                  <v:line id="Line 844" o:spid="_x0000_s1867" style="position:absolute;visibility:visible;mso-wrap-style:square" from="6106,5866" to="6106,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PmcUAAADcAAAADwAAAGRycy9kb3ducmV2LnhtbESPQWvCQBSE7wX/w/KE3uomttoYs4pI&#10;i/VmrUKPj+wzWcy+Ddmtpv++WxA8DjPzDVMse9uIC3XeOFaQjhIQxKXThisFh6/3pwyED8gaG8ek&#10;4Jc8LBeDhwJz7a78SZd9qESEsM9RQR1Cm0vpy5os+pFriaN3cp3FEGVXSd3hNcJtI8dJMpUWDceF&#10;Glta11Se9z9WgdlNN5Pt63F2lG+bkH5n58zYg1KPw341BxGoD/fwrf2hFWQv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EPmcUAAADcAAAADwAAAAAAAAAA&#10;AAAAAAChAgAAZHJzL2Rvd25yZXYueG1sUEsFBgAAAAAEAAQA+QAAAJMDAAAAAA==&#10;" strokeweight="0"/>
                  <v:rect id="Rectangle 845" o:spid="_x0000_s1868" style="position:absolute;left:6106;top:5866;width:1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Q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eZb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6QMYAAADcAAAADwAAAAAAAAAAAAAAAACYAgAAZHJz&#10;L2Rvd25yZXYueG1sUEsFBgAAAAAEAAQA9QAAAIsDAAAAAA==&#10;" fillcolor="black" stroked="f"/>
                  <v:line id="Line 846" o:spid="_x0000_s1869" style="position:absolute;visibility:visible;mso-wrap-style:square" from="7162,5866" to="716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dsQAAADcAAAADwAAAGRycy9kb3ducmV2LnhtbESPW4vCMBSE3xf8D+EI+6api5dajSKL&#10;i+6bV/Dx0BzbYHNSmqx2/71ZEPZxmJlvmPmytZW4U+ONYwWDfgKCOHfacKHgdPzqpSB8QNZYOSYF&#10;v+Rhuei8zTHT7sF7uh9CISKEfYYKyhDqTEqfl2TR911NHL2rayyGKJtC6gYfEW4r+ZEkY2nRcFwo&#10;sabPkvLb4ccqMLvxZvQ9OU/Pcr0Jg0t6S409KfXebVczEIHa8B9+tbdaQToc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DJ2xAAAANwAAAAPAAAAAAAAAAAA&#10;AAAAAKECAABkcnMvZG93bnJldi54bWxQSwUGAAAAAAQABAD5AAAAkgMAAAAA&#10;" strokeweight="0"/>
                  <v:rect id="Rectangle 847" o:spid="_x0000_s1870" style="position:absolute;left:7162;top:5866;width:1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BrMYA&#10;AADcAAAADwAAAGRycy9kb3ducmV2LnhtbESPQWsCMRSE70L/Q3iF3jSrqKyrUbRQ6KVQtYd6e26e&#10;u4ublzVJdfXXN4LgcZiZb5jZojW1OJPzlWUF/V4Cgji3uuJCwc/2o5uC8AFZY22ZFFzJw2L+0plh&#10;pu2F13TehEJECPsMFZQhNJmUPi/JoO/Zhjh6B+sMhihdIbXDS4SbWg6SZCwNVhwXSmzovaT8uPkz&#10;ClaTdHX6HvLXbb3f0e53fxwNXKLU22u7nIII1IZn+NH+1ArS4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2BrMYAAADcAAAADwAAAAAAAAAAAAAAAACYAgAAZHJz&#10;L2Rvd25yZXYueG1sUEsFBgAAAAAEAAQA9QAAAIsDAAAAAA==&#10;" fillcolor="black" stroked="f"/>
                  <v:line id="Line 848" o:spid="_x0000_s1871" style="position:absolute;visibility:visible;mso-wrap-style:square" from="7186,5866" to="7186,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msUAAADcAAAADwAAAGRycy9kb3ducmV2LnhtbESPQWvCQBSE70L/w/IKvdWNpZo0dQ1F&#10;FOvNWoUeH9nXZDH7NmTXGP99Vyh4HGbmG2ZeDLYRPXXeOFYwGScgiEunDVcKDt/r5wyED8gaG8ek&#10;4EoeisXDaI65dhf+on4fKhEh7HNUUIfQ5lL6siaLfuxa4uj9us5iiLKrpO7wEuG2kS9JMpMWDceF&#10;Glta1lSe9merwOxmm+k2Pb4d5WoTJj/ZKTP2oNTT4/DxDiLQEO7h//anVpC9pn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JmsUAAADcAAAADwAAAAAAAAAA&#10;AAAAAAChAgAAZHJzL2Rvd25yZXYueG1sUEsFBgAAAAAEAAQA+QAAAJMDAAAAAA==&#10;" strokeweight="0"/>
                  <v:rect id="Rectangle 849" o:spid="_x0000_s1872" style="position:absolute;left:7186;top:5866;width:1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wRcMA&#10;AADcAAAADwAAAGRycy9kb3ducmV2LnhtbERPy4rCMBTdC/5DuAOz03REpXaMogMDsxF8LXR3be60&#10;xeamk2S0+vVmIbg8nPd03ppaXMj5yrKCj34Cgji3uuJCwX733UtB+ICssbZMCm7kYT7rdqaYaXvl&#10;DV22oRAxhH2GCsoQmkxKn5dk0PdtQxy5X+sMhghdIbXDaww3tRwkyVgarDg2lNjQV0n5eftvFCwn&#10;6fJvPeTVfXM60vFwOo8GLlHq/a1dfIII1IaX+On+0QrSY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6wRcMAAADcAAAADwAAAAAAAAAAAAAAAACYAgAAZHJzL2Rv&#10;d25yZXYueG1sUEsFBgAAAAAEAAQA9QAAAIgDAAAAAA==&#10;" fillcolor="black" stroked="f"/>
                  <v:line id="Line 850" o:spid="_x0000_s1873" style="position:absolute;visibility:visible;mso-wrap-style:square" from="8242,5866" to="824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4c8QAAADcAAAADwAAAGRycy9kb3ducmV2LnhtbESPT4vCMBTE7wt+h/AEb5oqrtZqFFl2&#10;0b35Fzw+mmcbbF5Kk9XutzcLwh6HmfkNs1i1thJ3arxxrGA4SEAQ504bLhScjl/9FIQPyBorx6Tg&#10;lzyslp23BWbaPXhP90MoRISwz1BBGUKdSenzkiz6gauJo3d1jcUQZVNI3eAjwm0lR0kykRYNx4US&#10;a/ooKb8dfqwCs5ts3r+n59lZfm7C8JLeUmNPSvW67XoOIlAb/sOv9lYrSM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KThzxAAAANwAAAAPAAAAAAAAAAAA&#10;AAAAAKECAABkcnMvZG93bnJldi54bWxQSwUGAAAAAAQABAD5AAAAkgMAAAAA&#10;" strokeweight="0"/>
                  <v:rect id="Rectangle 851" o:spid="_x0000_s1874" style="position:absolute;left:8242;top:5866;width:1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nsMA&#10;AADcAAAADwAAAGRycy9kb3ducmV2LnhtbERPy4rCMBTdC/5DuAOz03REpXaMogPCbAZ8LXR3be60&#10;xeamk2S0+vVmIbg8nPd03ppaXMj5yrKCj34Cgji3uuJCwX636qUgfEDWWFsmBTfyMJ91O1PMtL3y&#10;hi7bUIgYwj5DBWUITSalz0sy6Pu2IY7cr3UGQ4SukNrhNYabWg6SZCwNVhwbSmzoq6T8vP03CpaT&#10;dPm3HvLPfXM60vFwOo8GLlHq/a1dfIII1IaX+On+1grSU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qnsMAAADcAAAADwAAAAAAAAAAAAAAAACYAgAAZHJzL2Rv&#10;d25yZXYueG1sUEsFBgAAAAAEAAQA9QAAAIgDAAAAAA==&#10;" fillcolor="black" stroked="f"/>
                  <v:line id="Line 852" o:spid="_x0000_s1875" style="position:absolute;visibility:visible;mso-wrap-style:square" from="8265,5866" to="8265,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iqMQAAADcAAAADwAAAGRycy9kb3ducmV2LnhtbESPQWvCQBSE74L/YXkFb7qJoMbUVUQq&#10;tjcbFXp8ZF+TxezbkN1q+u+7gtDjMDPfMKtNbxtxo84bxwrSSQKCuHTacKXgfNqPMxA+IGtsHJOC&#10;X/KwWQ8HK8y1u/Mn3YpQiQhhn6OCOoQ2l9KXNVn0E9cSR+/bdRZDlF0ldYf3CLeNnCbJXFo0HBdq&#10;bGlXU3ktfqwCc5wfZh+Ly/Ii3w4h/cqumbFnpUYv/fYVRKA+/Ief7XetIJu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KoxAAAANwAAAAPAAAAAAAAAAAA&#10;AAAAAKECAABkcnMvZG93bnJldi54bWxQSwUGAAAAAAQABAD5AAAAkgMAAAAA&#10;" strokeweight="0"/>
                  <v:rect id="Rectangle 853" o:spid="_x0000_s1876" style="position:absolute;left:8265;top:5866;width:1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RcsYA&#10;AADcAAAADwAAAGRycy9kb3ducmV2LnhtbESPQWvCQBSE7wX/w/KE3urGUEuMrqKFgheh2h709sw+&#10;k2D2bbq71eiv7xYEj8PMfMNM551pxJmcry0rGA4SEMSF1TWXCr6/Pl4yED4ga2wsk4IreZjPek9T&#10;zLW98IbO21CKCGGfo4IqhDaX0hcVGfQD2xJH72idwRClK6V2eIlw08g0Sd6kwZrjQoUtvVdUnLa/&#10;RsFynC1/Pl95fdsc9rTfHU6j1CVKPfe7xQREoC48wvf2SivIRi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8RcsYAAADcAAAADwAAAAAAAAAAAAAAAACYAgAAZHJz&#10;L2Rvd25yZXYueG1sUEsFBgAAAAAEAAQA9QAAAIsDAAAAAA==&#10;" fillcolor="black" stroked="f"/>
                  <v:line id="Line 854" o:spid="_x0000_s1877" style="position:absolute;visibility:visible;mso-wrap-style:square" from="9322,5866" to="932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ZRMQAAADcAAAADwAAAGRycy9kb3ducmV2LnhtbESPT4vCMBTE7wt+h/CEvWnqilqrUWRx&#10;0b35Fzw+mmcbbF5Kk9XutzcLwh6HmfkNM1+2thJ3arxxrGDQT0AQ504bLhScjl+9FIQPyBorx6Tg&#10;lzwsF523OWbaPXhP90MoRISwz1BBGUKdSenzkiz6vquJo3d1jcUQZVNI3eAjwm0lP5JkLC0ajgsl&#10;1vRZUn47/FgFZjfejL4n5+lZrjdhcElvqbEnpd677WoGIlAb/sOv9lYrSEd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JlExAAAANwAAAAPAAAAAAAAAAAA&#10;AAAAAKECAABkcnMvZG93bnJldi54bWxQSwUGAAAAAAQABAD5AAAAkgMAAAAA&#10;" strokeweight="0"/>
                  <v:rect id="Rectangle 855" o:spid="_x0000_s1878" style="position:absolute;left:9322;top:5866;width:1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sncYA&#10;AADcAAAADwAAAGRycy9kb3ducmV2LnhtbESPT2sCMRTE70K/Q3iF3jSrqKyrUbRQ6KXgnx7q7bl5&#10;7i5uXtYk1W0/vREEj8PM/IaZLVpTiws5X1lW0O8lIIhzqysuFHzvPropCB+QNdaWScEfeVjMXzoz&#10;zLS98oYu21CICGGfoYIyhCaT0uclGfQ92xBH72idwRClK6R2eI1wU8tBkoylwYrjQokNvZeUn7a/&#10;RsFqkq7O6yF//W8Oe9r/HE6jgUuUenttl1MQgdrwDD/an1pBOhr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osncYAAADcAAAADwAAAAAAAAAAAAAAAACYAgAAZHJz&#10;L2Rvd25yZXYueG1sUEsFBgAAAAAEAAQA9QAAAIsDAAAAAA==&#10;" fillcolor="black" stroked="f"/>
                  <v:line id="Line 856" o:spid="_x0000_s1879" style="position:absolute;visibility:visible;mso-wrap-style:square" from="9345,5866" to="9345,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kq8QAAADcAAAADwAAAGRycy9kb3ducmV2LnhtbESPQWvCQBSE74X+h+UJvdWNhdg0upFS&#10;LOqtWgWPj+wzWZJ9G7Krxn/vFgoeh5n5hpkvBtuKC/XeOFYwGScgiEunDVcK9r/frxkIH5A1to5J&#10;wY08LIrnpznm2l15S5ddqESEsM9RQR1Cl0vpy5os+rHriKN3cr3FEGVfSd3jNcJtK9+SZCotGo4L&#10;NXb0VVPZ7M5WgfmZrtLN++HjIJerMDlmTWbsXqmX0fA5AxFoCI/wf3utFWRp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aSrxAAAANwAAAAPAAAAAAAAAAAA&#10;AAAAAKECAABkcnMvZG93bnJldi54bWxQSwUGAAAAAAQABAD5AAAAkgMAAAAA&#10;" strokeweight="0"/>
                  <v:rect id="Rectangle 857" o:spid="_x0000_s1880" style="position:absolute;left:9345;top:5866;width:1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XccYA&#10;AADcAAAADwAAAGRycy9kb3ducmV2LnhtbESPT2sCMRTE70K/Q3gFb5qtqKyrUbRQ6KXgnx7q7bl5&#10;3V3cvKxJqls/vREEj8PM/IaZLVpTizM5X1lW8NZPQBDnVldcKPjeffRSED4ga6wtk4J/8rCYv3Rm&#10;mGl74Q2dt6EQEcI+QwVlCE0mpc9LMuj7tiGO3q91BkOUrpDa4SXCTS0HSTKWBiuOCyU29F5Sftz+&#10;GQWrSbo6rYf8dd0c9rT/ORxHA5co1X1tl1MQgdrwDD/an1pBOhr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QXccYAAADcAAAADwAAAAAAAAAAAAAAAACYAgAAZHJz&#10;L2Rvd25yZXYueG1sUEsFBgAAAAAEAAQA9QAAAIsDAAAAAA==&#10;" fillcolor="black" stroked="f"/>
                  <v:line id="Line 858" o:spid="_x0000_s1881" style="position:absolute;visibility:visible;mso-wrap-style:square" from="1080,6517" to="1080,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ecYAAADcAAAADwAAAGRycy9kb3ducmV2LnhtbESPT2vCQBTE7wW/w/KEXqRuVNqG1I2U&#10;FMGDB01ben3NPvPH7NuQ3Wr89q4g9DjMzG+Y5WowrThR72rLCmbTCARxYXXNpYKvz/VTDMJ5ZI2t&#10;ZVJwIQerdPSwxETbM+/plPtSBAi7BBVU3neJlK6oyKCb2o44eAfbG/RB9qXUPZ4D3LRyHkUv0mDN&#10;YaHCjrKKimP+ZxRMfuLJAr/zJpuV84ya3fb3Y++UehwP728gPA3+P3xvb7SC+Pk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yonnGAAAA3AAAAA8AAAAAAAAA&#10;AAAAAAAAoQIAAGRycy9kb3ducmV2LnhtbFBLBQYAAAAABAAEAPkAAACUAwAAAAA=&#10;" strokecolor="#dadcdd" strokeweight="0"/>
                  <v:rect id="Rectangle 859" o:spid="_x0000_s1882" style="position:absolute;left:1080;top:6517;width:1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N2MIA&#10;AADcAAAADwAAAGRycy9kb3ducmV2LnhtbERPW2vCMBR+F/wP4Qh709SBTrqmogNlMBh4ZY+H5qwJ&#10;a05KE7X998vDYI8f371Y964Rd+qC9axgPstAEFdeW64VnE+76QpEiMgaG8+kYKAA63I8KjDX/sEH&#10;uh9jLVIIhxwVmBjbXMpQGXIYZr4lTty37xzGBLta6g4fKdw18jnLltKh5dRgsKU3Q9XP8eYUfAxX&#10;e1nqOV6+rp+DedlvrcsOSj1N+s0riEh9/Bf/ud+1gtUi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o3YwgAAANwAAAAPAAAAAAAAAAAAAAAAAJgCAABkcnMvZG93&#10;bnJldi54bWxQSwUGAAAAAAQABAD1AAAAhwMAAAAA&#10;" fillcolor="#dadcdd" stroked="f"/>
                  <v:line id="Line 860" o:spid="_x0000_s1883" style="position:absolute;visibility:visible;mso-wrap-style:square" from="2159,6517" to="2159,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TkMYAAADcAAAADwAAAGRycy9kb3ducmV2LnhtbESPT2vCQBTE74V+h+UJvUjdaGlJoxsp&#10;KYIHDxotvT6zz/xp9m3IbjX99q4g9DjMzG+YxXIwrThT72rLCqaTCARxYXXNpYLDfvUcg3AeWWNr&#10;mRT8kYNl+viwwETbC+/onPtSBAi7BBVU3neJlK6oyKCb2I44eCfbG/RB9qXUPV4C3LRyFkVv0mDN&#10;YaHCjrKKip/81ygYf8fjF/zKm2xazjJqtpvj584p9TQaPuYgPA3+P3xvr7WC+PUd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hk5DGAAAA3AAAAA8AAAAAAAAA&#10;AAAAAAAAoQIAAGRycy9kb3ducmV2LnhtbFBLBQYAAAAABAAEAPkAAACUAwAAAAA=&#10;" strokecolor="#dadcdd" strokeweight="0"/>
                  <v:rect id="Rectangle 861" o:spid="_x0000_s1884" style="position:absolute;left:2159;top:6517;width:1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LY8EA&#10;AADcAAAADwAAAGRycy9kb3ducmV2LnhtbERPz2vCMBS+C/4P4Qm7aaqHTjqjqOAYCAN1yo6P5q0J&#10;Ni+lybT9781B8Pjx/V6sOleLG7XBelYwnWQgiEuvLVcKfk678RxEiMgaa8+koKcAq+VwsMBC+zsf&#10;6HaMlUghHApUYGJsCilDachhmPiGOHF/vnUYE2wrqVu8p3BXy1mW5dKh5dRgsKGtofJ6/HcK9v3F&#10;nnM9xfPv5bs3758b67KDUm+jbv0BIlIXX+Kn+0srmOdpfjq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gS2PBAAAA3AAAAA8AAAAAAAAAAAAAAAAAmAIAAGRycy9kb3du&#10;cmV2LnhtbFBLBQYAAAAABAAEAPUAAACGAwAAAAA=&#10;" fillcolor="#dadcdd" stroked="f"/>
                  <v:line id="Line 862" o:spid="_x0000_s1885" style="position:absolute;visibility:visible;mso-wrap-style:square" from="2856,6517" to="2856,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tVK8YAAADcAAAADwAAAGRycy9kb3ducmV2LnhtbESPT2vCQBTE70K/w/IKvUjdREFCdA0l&#10;peChh5pWvL5mn/nT7NuQXTX99q4geBxm5jfMOhtNJ840uMaygngWgSAurW64UvDz/fGagHAeWWNn&#10;mRT8k4Ns8zRZY6rthXd0LnwlAoRdigpq7/tUSlfWZNDNbE8cvKMdDPogh0rqAS8Bbjo5j6KlNNhw&#10;WKixp7ym8q84GQXTQzJd4L5o87ia59R+ff6+75xSL8/j2wqEp9E/wvf2VitIljH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7VSvGAAAA3AAAAA8AAAAAAAAA&#10;AAAAAAAAoQIAAGRycy9kb3ducmV2LnhtbFBLBQYAAAAABAAEAPkAAACUAwAAAAA=&#10;" strokecolor="#dadcdd" strokeweight="0"/>
                  <v:rect id="Rectangle 863" o:spid="_x0000_s1886" style="position:absolute;left:2856;top:6517;width:1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wj8QA&#10;AADcAAAADwAAAGRycy9kb3ducmV2LnhtbESPzWrDMBCE74G+g9hAb7GcHNzgWAlNoaVQCOSXHhdr&#10;a4laK2Opif32UaHQ4zAz3zDVZnCtuFIfrGcF8ywHQVx7bblRcDq+zpYgQkTW2HomBSMF2KwfJhWW&#10;2t94T9dDbESCcChRgYmxK6UMtSGHIfMdcfK+fO8wJtk3Uvd4S3DXykWeF9Kh5bRgsKMXQ/X34ccp&#10;+Bgv9lzoOZ4/L7vRPL1trcv3Sj1Oh+cViEhD/A//td+1gmWx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I/EAAAA3AAAAA8AAAAAAAAAAAAAAAAAmAIAAGRycy9k&#10;b3ducmV2LnhtbFBLBQYAAAAABAAEAPUAAACJAwAAAAA=&#10;" fillcolor="#dadcdd" stroked="f"/>
                  <v:line id="Line 864" o:spid="_x0000_s1887" style="position:absolute;visibility:visible;mso-wrap-style:square" from="3935,6517" to="3935,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ux8QAAADcAAAADwAAAGRycy9kb3ducmV2LnhtbESPQYvCMBSE7wv+h/AEL6KpClK6RpGK&#10;4GEPWhWvb5u3bd3mpTRRu//eCMIeh5n5hlmsOlOLO7WusqxgMo5AEOdWV1woOB23oxiE88gaa8uk&#10;4I8crJa9jwUm2j74QPfMFyJA2CWooPS+SaR0eUkG3dg2xMH7sa1BH2RbSN3iI8BNLadRNJcGKw4L&#10;JTaUlpT/ZjejYHiJhzM8Z9d0UkxTuu6/vjcHp9Sg360/QXjq/H/43d5pBfF8B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W7HxAAAANwAAAAPAAAAAAAAAAAA&#10;AAAAAKECAABkcnMvZG93bnJldi54bWxQSwUGAAAAAAQABAD5AAAAkgMAAAAA&#10;" strokecolor="#dadcdd" strokeweight="0"/>
                  <v:rect id="Rectangle 865" o:spid="_x0000_s1888" style="position:absolute;left:3935;top:6517;width:1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NYMQA&#10;AADcAAAADwAAAGRycy9kb3ducmV2LnhtbESP3WoCMRSE7wu+QzhC72rWI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TWDEAAAA3AAAAA8AAAAAAAAAAAAAAAAAmAIAAGRycy9k&#10;b3ducmV2LnhtbFBLBQYAAAAABAAEAPUAAACJAwAAAAA=&#10;" fillcolor="#dadcdd" stroked="f"/>
                  <v:line id="Line 866" o:spid="_x0000_s1889" style="position:absolute;visibility:visible;mso-wrap-style:square" from="1080,6749" to="1080,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TKMYAAADcAAAADwAAAGRycy9kb3ducmV2LnhtbESPT2vCQBTE74V+h+UVvEjdaGkIqRsp&#10;EcGDhxotvb5mX/On2bchu2r67buC4HGYmd8wy9VoOnGmwTWWFcxnEQji0uqGKwXHw+Y5AeE8ssbO&#10;Min4Iwer7PFhiam2F97TufCVCBB2KSqove9TKV1Zk0E3sz1x8H7sYNAHOVRSD3gJcNPJRRTF0mDD&#10;YaHGnvKayt/iZBRMv5LpC34WbT6vFjm1H7vv9d4pNXka399AeBr9PXxrb7WCJ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AUyjGAAAA3AAAAA8AAAAAAAAA&#10;AAAAAAAAoQIAAGRycy9kb3ducmV2LnhtbFBLBQYAAAAABAAEAPkAAACUAwAAAAA=&#10;" strokecolor="#dadcdd" strokeweight="0"/>
                  <v:rect id="Rectangle 867" o:spid="_x0000_s1890" style="position:absolute;left:1080;top:6749;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2jMQA&#10;AADcAAAADwAAAGRycy9kb3ducmV2LnhtbESPQWsCMRSE7wX/Q3hCbzVrD1tZjaKCRSgI2ioeH5vn&#10;Jrh5WTZRd/+9KRR6HGbmG2a26Fwt7tQG61nBeJSBIC69tlwp+PnevE1AhIissfZMCnoKsJgPXmZY&#10;aP/gPd0PsRIJwqFABSbGppAylIYchpFviJN38a3DmGRbSd3iI8FdLd+zLJcOLacFgw2tDZXXw80p&#10;+OpP9pjrMR7Pp11vPj5X1mV7pV6H3XIKIlIX/8N/7a1WMMlz+D2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dozEAAAA3AAAAA8AAAAAAAAAAAAAAAAAmAIAAGRycy9k&#10;b3ducmV2LnhtbFBLBQYAAAAABAAEAPUAAACJAwAAAAA=&#10;" fillcolor="#dadcdd" stroked="f"/>
                  <v:line id="Line 868" o:spid="_x0000_s1891" style="position:absolute;visibility:visible;mso-wrap-style:square" from="2159,6749" to="2159,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5oxMUAAADcAAAADwAAAGRycy9kb3ducmV2LnhtbESPQWvCQBSE74L/YXlCL2I2KtgQXaWk&#10;FDx4qKni9Zl9TWKzb0N21fTfd4WCx2FmvmFWm9404kadqy0rmEYxCOLC6ppLBYevj0kCwnlkjY1l&#10;UvBLDjbr4WCFqbZ33tMt96UIEHYpKqi8b1MpXVGRQRfZljh437Yz6IPsSqk7vAe4aeQsjhfSYM1h&#10;ocKWsoqKn/xqFIxPyXiOx/ySTctZRpfP3fl975R6GfVvSxCeev8M/7e3WkGyeIX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5oxMUAAADcAAAADwAAAAAAAAAA&#10;AAAAAAChAgAAZHJzL2Rvd25yZXYueG1sUEsFBgAAAAAEAAQA+QAAAJMDAAAAAA==&#10;" strokecolor="#dadcdd" strokeweight="0"/>
                  <v:rect id="Rectangle 869" o:spid="_x0000_s1892" style="position:absolute;left:2159;top:6749;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HZcEA&#10;AADcAAAADwAAAGRycy9kb3ducmV2LnhtbERPz2vCMBS+C/4P4Qm7aaqHTjqjqOAYCAN1yo6P5q0J&#10;Ni+lybT9781B8Pjx/V6sOleLG7XBelYwnWQgiEuvLVcKfk678RxEiMgaa8+koKcAq+VwsMBC+zsf&#10;6HaMlUghHApUYGJsCilDachhmPiGOHF/vnUYE2wrqVu8p3BXy1mW5dKh5dRgsKGtofJ6/HcK9v3F&#10;nnM9xfPv5bs3758b67KDUm+jbv0BIlIXX+Kn+0srmOdpbTq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WR2XBAAAA3AAAAA8AAAAAAAAAAAAAAAAAmAIAAGRycy9kb3du&#10;cmV2LnhtbFBLBQYAAAAABAAEAPUAAACGAwAAAAA=&#10;" fillcolor="#dadcdd" stroked="f"/>
                  <v:line id="Line 870" o:spid="_x0000_s1893" style="position:absolute;visibility:visible;mso-wrap-style:square" from="2856,6749" to="2856,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1ZLcUAAADcAAAADwAAAGRycy9kb3ducmV2LnhtbESPQWvCQBSE74L/YXlCL2I2KkiMrlJS&#10;Ch481LTi9Zl9TWKzb0N21fTfd4WCx2FmvmHW29404kadqy0rmEYxCOLC6ppLBV+f75MEhPPIGhvL&#10;pOCXHGw3w8EaU23vfKBb7ksRIOxSVFB536ZSuqIigy6yLXHwvm1n0AfZlVJ3eA9w08hZHC+kwZrD&#10;QoUtZRUVP/nVKBifkvEcj/klm5azjC4f+/PbwSn1MupfVyA89f4Z/m/vtIJksYTH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1ZLcUAAADcAAAADwAAAAAAAAAA&#10;AAAAAAChAgAAZHJzL2Rvd25yZXYueG1sUEsFBgAAAAAEAAQA+QAAAJMDAAAAAA==&#10;" strokecolor="#dadcdd" strokeweight="0"/>
                  <v:rect id="Rectangle 871" o:spid="_x0000_s1894" style="position:absolute;left:2856;top:6749;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vsIA&#10;AADcAAAADwAAAGRycy9kb3ducmV2LnhtbERPz2vCMBS+C/sfwhvsZlM9WOkaZROUwWBQN2XHR/Ns&#10;gs1LaTJt//vlMNjx4/tdbUfXiRsNwXpWsMhyEMSN15ZbBV+f+/kaRIjIGjvPpGCiANvNw6zCUvs7&#10;13Q7xlakEA4lKjAx9qWUoTHkMGS+J07cxQ8OY4JDK/WA9xTuOrnM85V0aDk1GOxpZ6i5Hn+cgvfp&#10;bE8rvcDT9/ljMsXh1bq8VurpcXx5BhFpjP/iP/ebVrAu0v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d2+wgAAANwAAAAPAAAAAAAAAAAAAAAAAJgCAABkcnMvZG93&#10;bnJldi54bWxQSwUGAAAAAAQABAD1AAAAhwMAAAAA&#10;" fillcolor="#dadcdd" stroked="f"/>
                  <v:line id="Line 872" o:spid="_x0000_s1895" style="position:absolute;visibility:visible;mso-wrap-style:square" from="3935,6749" to="3935,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LD9sYAAADcAAAADwAAAGRycy9kb3ducmV2LnhtbESPT2vCQBTE70K/w/KEXqRuYkFDdCMl&#10;IvTQg6aWXl+zz/wx+zZkt5p+e7dQ6HGYmd8wm+1oOnGlwTWWFcTzCARxaXXDlYLT+/4pAeE8ssbO&#10;Min4IQfb7GGywVTbGx/pWvhKBAi7FBXU3veplK6syaCb2544eGc7GPRBDpXUA94C3HRyEUVLabDh&#10;sFBjT3lN5aX4Ngpmn8nsGT+KNo+rRU7t4e1rd3RKPU7HlzUIT6P/D/+1X7WCZBX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iw/bGAAAA3AAAAA8AAAAAAAAA&#10;AAAAAAAAoQIAAGRycy9kb3ducmV2LnhtbFBLBQYAAAAABAAEAPkAAACUAwAAAAA=&#10;" strokecolor="#dadcdd" strokeweight="0"/>
                  <v:rect id="Rectangle 873" o:spid="_x0000_s1896" style="position:absolute;left:3935;top:6749;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mUs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FDO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ZSxQAAANwAAAAPAAAAAAAAAAAAAAAAAJgCAABkcnMv&#10;ZG93bnJldi54bWxQSwUGAAAAAAQABAD1AAAAigMAAAAA&#10;" fillcolor="#dadcdd" stroked="f"/>
                  <v:line id="Line 874" o:spid="_x0000_s1897" style="position:absolute;visibility:visible;mso-wrap-style:square" from="1080,6981" to="1080,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4GsYAAADcAAAADwAAAGRycy9kb3ducmV2LnhtbESPT2vCQBTE70K/w/IKXqRuVNCQugaJ&#10;CD30oLGl19fsM3/Mvg3Zrabf3i0UPA4z8xtmnQ6mFVfqXW1ZwWwagSAurK65VPBx2r/EIJxH1tha&#10;JgW/5CDdPI3WmGh74yNdc1+KAGGXoILK+y6R0hUVGXRT2xEH72x7gz7IvpS6x1uAm1bOo2gpDdYc&#10;FirsKKuouOQ/RsHkK54s8DNvslk5z6g5vH/vjk6p8fOwfQXhafCP8H/7TSuIVw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8+BrGAAAA3AAAAA8AAAAAAAAA&#10;AAAAAAAAoQIAAGRycy9kb3ducmV2LnhtbFBLBQYAAAAABAAEAPkAAACUAwAAAAA=&#10;" strokecolor="#dadcdd" strokeweight="0"/>
                  <v:rect id="Rectangle 875" o:spid="_x0000_s1898" style="position:absolute;left:1080;top:6981;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bvcQA&#10;AADcAAAADwAAAGRycy9kb3ducmV2LnhtbESPQWsCMRSE74L/ITyhN81ai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273EAAAA3AAAAA8AAAAAAAAAAAAAAAAAmAIAAGRycy9k&#10;b3ducmV2LnhtbFBLBQYAAAAABAAEAPUAAACJAwAAAAA=&#10;" fillcolor="#dadcdd" stroked="f"/>
                  <v:line id="Line 876" o:spid="_x0000_s1899" style="position:absolute;visibility:visible;mso-wrap-style:square" from="2159,6981" to="2159,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F9cYAAADcAAAADwAAAGRycy9kb3ducmV2LnhtbESPT2vCQBTE7wW/w/KEXqRuVNqG1I2U&#10;FMGDB01ben3NPvPH7NuQ3Wr89q4g9DjMzG+Y5WowrThR72rLCmbTCARxYXXNpYKvz/VTDMJ5ZI2t&#10;ZVJwIQerdPSwxETbM+/plPtSBAi7BBVU3neJlK6oyKCb2o44eAfbG/RB9qXUPZ4D3LRyHkUv0mDN&#10;YaHCjrKKimP+ZxRMfuLJAr/zJpuV84ya3fb3Y++UehwP728gPA3+P3xvb7SC+P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ZxfXGAAAA3AAAAA8AAAAAAAAA&#10;AAAAAAAAoQIAAGRycy9kb3ducmV2LnhtbFBLBQYAAAAABAAEAPkAAACUAwAAAAA=&#10;" strokecolor="#dadcdd" strokeweight="0"/>
                  <v:rect id="Rectangle 877" o:spid="_x0000_s1900" style="position:absolute;left:2159;top:6981;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gUcQA&#10;AADcAAAADwAAAGRycy9kb3ducmV2LnhtbESPzWrDMBCE74W+g9hAb7WcHpzgWAlJoaVQKOSXHBdr&#10;Y4lYK2Opif32VaHQ4zAz3zDVanCtuFEfrGcF0ywHQVx7bblRcNi/Pc9BhIissfVMCkYKsFo+PlRY&#10;an/nLd12sREJwqFEBSbGrpQy1IYchsx3xMm7+N5hTLJvpO7xnuCulS95XkiHltOCwY5eDdXX3bdT&#10;8Dme7LHQUzyeT1+jmb1vrMu3Sj1NhvUCRKQh/of/2h9awXxW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4FHEAAAA3AAAAA8AAAAAAAAAAAAAAAAAmAIAAGRycy9k&#10;b3ducmV2LnhtbFBLBQYAAAAABAAEAPUAAACJAwAAAAA=&#10;" fillcolor="#dadcdd" stroked="f"/>
                  <v:line id="Line 878" o:spid="_x0000_s1901" style="position:absolute;visibility:visible;mso-wrap-style:square" from="2856,6981" to="2856,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GcYAAADcAAAADwAAAGRycy9kb3ducmV2LnhtbESPT2vCQBTE74V+h+UVvEjdaKEJqRsp&#10;EcGDhxotvb5mX/On2bchu2r67buC4HGYmd8wy9VoOnGmwTWWFcxnEQji0uqGKwXHw+Y5AeE8ssbO&#10;Min4Iwer7PFhiam2F97TufCVCBB2KSqove9TKV1Zk0E3sz1x8H7sYNAHOVRSD3gJcNPJRRS9SoMN&#10;h4Uae8prKn+Lk1Ew/UqmL/hZtPm8WuTUfuy+13un1ORpfH8D4Wn09/CtvdUKkji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hnGAAAA3AAAAA8AAAAAAAAA&#10;AAAAAAAAoQIAAGRycy9kb3ducmV2LnhtbFBLBQYAAAAABAAEAPkAAACUAwAAAAA=&#10;" strokecolor="#dadcdd" strokeweight="0"/>
                  <v:rect id="Rectangle 879" o:spid="_x0000_s1902" style="position:absolute;left:2856;top:6981;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uMIA&#10;AADcAAAADwAAAGRycy9kb3ducmV2LnhtbERPz2vCMBS+C/sfwhvsZlM9WOkaZROUwWBQN2XHR/Ns&#10;gs1LaTJt//vlMNjx4/tdbUfXiRsNwXpWsMhyEMSN15ZbBV+f+/kaRIjIGjvPpGCiANvNw6zCUvs7&#10;13Q7xlakEA4lKjAx9qWUoTHkMGS+J07cxQ8OY4JDK/WA9xTuOrnM85V0aDk1GOxpZ6i5Hn+cgvfp&#10;bE8rvcDT9/ljMsXh1bq8VurpcXx5BhFpjP/iP/ebVrAu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9G4wgAAANwAAAAPAAAAAAAAAAAAAAAAAJgCAABkcnMvZG93&#10;bnJldi54bWxQSwUGAAAAAAQABAD1AAAAhwMAAAAA&#10;" fillcolor="#dadcdd" stroked="f"/>
                  <v:line id="Line 880" o:spid="_x0000_s1903" style="position:absolute;visibility:visible;mso-wrap-style:square" from="3935,6981" to="3935,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P8MYAAADcAAAADwAAAGRycy9kb3ducmV2LnhtbESPT2vCQBTE74V+h+UJvUjdaKFNoxsp&#10;KYIHDxotvT6zz/xp9m3IbjX99q4g9DjMzG+YxXIwrThT72rLCqaTCARxYXXNpYLDfvUcg3AeWWNr&#10;mRT8kYNl+viwwETbC+/onPtSBAi7BBVU3neJlK6oyKCb2I44eCfbG/RB9qXUPV4C3LRyFkWv0mDN&#10;YaHCjrKKip/81ygYf8fjF/zKm2xazjJqtpvj584p9TQaPuYgPA3+P3xvr7WC+O0d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Uz/DGAAAA3AAAAA8AAAAAAAAA&#10;AAAAAAAAoQIAAGRycy9kb3ducmV2LnhtbFBLBQYAAAAABAAEAPkAAACUAwAAAAA=&#10;" strokecolor="#dadcdd" strokeweight="0"/>
                  <v:rect id="Rectangle 881" o:spid="_x0000_s1904" style="position:absolute;left:3935;top:6981;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tmcEA&#10;AADcAAAADwAAAGRycy9kb3ducmV2LnhtbERPy4rCMBTdD/gP4QruxtRZOKUaRYURYWDAJy4vzbUJ&#10;Njelidr+/WQxMMvDec+XnavFk9pgPSuYjDMQxKXXlisFp+PXew4iRGSNtWdS0FOA5WLwNsdC+xfv&#10;6XmIlUghHApUYGJsCilDachhGPuGOHE33zqMCbaV1C2+Urir5UeWTaVDy6nBYEMbQ+X98HAKvvuL&#10;PU/1BM/Xy09vPrdr67K9UqNht5qBiNTFf/Gfe6cV5H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srZnBAAAA3AAAAA8AAAAAAAAAAAAAAAAAmAIAAGRycy9kb3du&#10;cmV2LnhtbFBLBQYAAAAABAAEAPUAAACGAwAAAAA=&#10;" fillcolor="#dadcdd" stroked="f"/>
                  <v:line id="Line 882" o:spid="_x0000_s1905" style="position:absolute;visibility:visible;mso-wrap-style:square" from="1080,7214" to="1080,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z0cUAAADcAAAADwAAAGRycy9kb3ducmV2LnhtbESPQWvCQBSE74L/YXlCL6KbWCghuopE&#10;Cj14qLHF6zP7TKLZtyG71fjvXaHgcZiZb5jFqjeNuFLnassK4mkEgriwuuZSwc/+c5KAcB5ZY2OZ&#10;FNzJwWo5HCww1fbGO7rmvhQBwi5FBZX3bSqlKyoy6Ka2JQ7eyXYGfZBdKXWHtwA3jZxF0Yc0WHNY&#10;qLClrKLikv8ZBeNDMn7H3/ycxeUso/P39rjZOaXeRv16DsJT71/h//aXVpAk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ez0cUAAADcAAAADwAAAAAAAAAA&#10;AAAAAAChAgAAZHJzL2Rvd25yZXYueG1sUEsFBgAAAAAEAAQA+QAAAJMDAAAAAA==&#10;" strokecolor="#dadcdd" strokeweight="0"/>
                  <v:rect id="Rectangle 883" o:spid="_x0000_s1906" style="position:absolute;left:1080;top:7214;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WdcQA&#10;AADcAAAADwAAAGRycy9kb3ducmV2LnhtbESPzWrDMBCE74G+g9hAb7GcHFLjWAlNIaFQKOSXHhdr&#10;a4laK2Opif32VaHQ4zAz3zDVZnCtuFEfrGcF8ywHQVx7bblRcD7tZgWIEJE1tp5JwUgBNuuHSYWl&#10;9nc+0O0YG5EgHEpUYGLsSilDbchhyHxHnLxP3zuMSfaN1D3eE9y1cpHnS+nQclow2NGLofrr+O0U&#10;vI1Xe1nqOV4+ru+jedpvrcsPSj1Oh+cViEhD/A//tV+1gqJY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lnXEAAAA3AAAAA8AAAAAAAAAAAAAAAAAmAIAAGRycy9k&#10;b3ducmV2LnhtbFBLBQYAAAAABAAEAPUAAACJAwAAAAA=&#10;" fillcolor="#dadcdd" stroked="f"/>
                  <v:line id="Line 884" o:spid="_x0000_s1907" style="position:absolute;visibility:visible;mso-wrap-style:square" from="2159,7214" to="2159,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PcYAAADcAAAADwAAAGRycy9kb3ducmV2LnhtbESPQWvCQBSE7wX/w/KEXkQ3GighdQ0S&#10;EXrooaYVr8/saxLNvg3ZbZL++26h0OMwM98w22wyrRiod41lBetVBIK4tLrhSsHH+3GZgHAeWWNr&#10;mRR8k4NsN3vYYqrtyCcaCl+JAGGXooLa+y6V0pU1GXQr2xEH79P2Bn2QfSV1j2OAm1ZuouhJGmw4&#10;LNTYUV5TeS++jILFJVnEeC5u+bra5HR7e70eTk6px/m0fwbhafL/4b/2i1aQJDH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piD3GAAAA3AAAAA8AAAAAAAAA&#10;AAAAAAAAoQIAAGRycy9kb3ducmV2LnhtbFBLBQYAAAAABAAEAPkAAACUAwAAAAA=&#10;" strokecolor="#dadcdd" strokeweight="0"/>
                  <v:rect id="Rectangle 885" o:spid="_x0000_s1908" style="position:absolute;left:2159;top:7214;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rmsQA&#10;AADcAAAADwAAAGRycy9kb3ducmV2LnhtbESP3WoCMRSE7wu+QzhC72rWInbZGkULlYIg+EsvD5vT&#10;TejmZNmkuvv2Rih4OczMN8xs0blaXKgN1rOC8SgDQVx6bblScDx8vuQgQkTWWHsmBT0FWMwHTzMs&#10;tL/yji77WIkE4VCgAhNjU0gZSkMOw8g3xMn78a3DmGRbSd3iNcFdLV+zbCodWk4LBhv6MFT+7v+c&#10;gk1/tqepHuPp+7ztzdt6ZV22U+p52C3fQUTq4iP83/7SCvJ8A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q5rEAAAA3AAAAA8AAAAAAAAAAAAAAAAAmAIAAGRycy9k&#10;b3ducmV2LnhtbFBLBQYAAAAABAAEAPUAAACJAwAAAAA=&#10;" fillcolor="#dadcdd" stroked="f"/>
                  <v:line id="Line 886" o:spid="_x0000_s1909" style="position:absolute;visibility:visible;mso-wrap-style:square" from="5015,6284" to="5015,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2I7MQAAADcAAAADwAAAGRycy9kb3ducmV2LnhtbESPT2sCMRTE7wW/Q3iCt5pV0MbVKCKK&#10;7a31D3h8bJ67wc3Lsom6/fZNodDjMDO/YRarztXiQW2wnjWMhhkI4sIby6WG03H3qkCEiGyw9kwa&#10;vinAatl7WWBu/JO/6HGIpUgQDjlqqGJscilDUZHDMPQNcfKuvnUYk2xLaVp8Jrir5TjLptKh5bRQ&#10;YUObiorb4e402M/pfvLxdp6d5XYfRxd1U9adtB70u/UcRKQu/of/2u9Gg1IT+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YjsxAAAANwAAAAPAAAAAAAAAAAA&#10;AAAAAKECAABkcnMvZG93bnJldi54bWxQSwUGAAAAAAQABAD5AAAAkgMAAAAA&#10;" strokeweight="0"/>
                  <v:rect id="Rectangle 887" o:spid="_x0000_s1910" style="position:absolute;left:5015;top:6284;width:11;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7NsYA&#10;AADcAAAADwAAAGRycy9kb3ducmV2LnhtbESPT2sCMRTE7wW/Q3gFbzVbsbKuRtGC4EXw30Fvz81z&#10;d3Hzsk2ibvvpTaHQ4zAzv2Ems9bU4k7OV5YVvPcSEMS51RUXCg775VsKwgdkjbVlUvBNHmbTzssE&#10;M20fvKX7LhQiQthnqKAMocmk9HlJBn3PNsTRu1hnMETpCqkdPiLc1LKfJENpsOK4UGJDnyXl193N&#10;KFiM0sXXZsDrn+35RKfj+frRd4lS3dd2PgYRqA3/4b/2SitI0yH8no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7NsYAAADcAAAADwAAAAAAAAAAAAAAAACYAgAAZHJz&#10;L2Rvd25yZXYueG1sUEsFBgAAAAAEAAQA9QAAAIsDAAAAAA==&#10;" fillcolor="black" stroked="f"/>
                  <v:line id="Line 888" o:spid="_x0000_s1911" style="position:absolute;visibility:visible;mso-wrap-style:square" from="8265,6250" to="8265,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zAMQAAADcAAAADwAAAGRycy9kb3ducmV2LnhtbESPT2sCMRTE7wW/Q3hCbzWroMbVKCKK&#10;7a31D3h8bJ67wc3Lsom6/fZNodDjMDO/YRarztXiQW2wnjUMBxkI4sIby6WG03H3pkCEiGyw9kwa&#10;vinAatl7WWBu/JO/6HGIpUgQDjlqqGJscilDUZHDMPANcfKuvnUYk2xLaVp8Jrir5SjLJtKh5bRQ&#10;YUObiorb4e402M/JfvwxPc/OcruPw4u6KetOWr/2u/UcRKQu/of/2u9Gg1JT+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7MAxAAAANwAAAAPAAAAAAAAAAAA&#10;AAAAAKECAABkcnMvZG93bnJldi54bWxQSwUGAAAAAAQABAD5AAAAkgMAAAAA&#10;" strokeweight="0"/>
                  <v:rect id="Rectangle 889" o:spid="_x0000_s1912" style="position:absolute;left:8265;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38QA&#10;AADcAAAADwAAAGRycy9kb3ducmV2LnhtbERPz2vCMBS+C/sfwhvsZtPJlFqbyhwMvAjT7TBvz+at&#10;LTYvXRK1+tcvB2HHj+93sRxMJ87kfGtZwXOSgiCurG65VvD1+T7OQPiArLGzTAqu5GFZPowKzLW9&#10;8JbOu1CLGMI+RwVNCH0upa8aMugT2xNH7sc6gyFCV0vt8BLDTScnaTqTBluODQ329NZQddydjILV&#10;PFv9frzw5rY97Gn/fThOJy5V6ulxeF2ACDSEf/HdvdYKsiyujW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Ct/EAAAA3AAAAA8AAAAAAAAAAAAAAAAAmAIAAGRycy9k&#10;b3ducmV2LnhtbFBLBQYAAAAABAAEAPUAAACJAwAAAAA=&#10;" fillcolor="black" stroked="f"/>
                  <v:line id="Line 890" o:spid="_x0000_s1913" style="position:absolute;visibility:visible;mso-wrap-style:square" from="8242,6250" to="8242,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C6cQAAADcAAAADwAAAGRycy9kb3ducmV2LnhtbESPQWsCMRSE70L/Q3iF3jRroRpXo4hU&#10;bG9qFXp8bJ67wc3Lsom6/feNIHgcZuYbZrboXC2u1AbrWcNwkIEgLryxXGo4/Kz7CkSIyAZrz6Th&#10;jwIs5i+9GebG33hH130sRYJwyFFDFWOTSxmKihyGgW+Ik3fyrcOYZFtK0+ItwV0t37NsJB1aTgsV&#10;NrSqqDjvL06D3Y42H9/j4+QoPzdx+KvOyrqD1m+v3XIKIlIXn+FH+8toUGoC9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ILpxAAAANwAAAAPAAAAAAAAAAAA&#10;AAAAAKECAABkcnMvZG93bnJldi54bWxQSwUGAAAAAAQABAD5AAAAkgMAAAAA&#10;" strokeweight="0"/>
                  <v:rect id="Rectangle 891" o:spid="_x0000_s1914" style="position:absolute;left:8242;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BM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kATEAAAA3AAAAA8AAAAAAAAAAAAAAAAAmAIAAGRycy9k&#10;b3ducmV2LnhtbFBLBQYAAAAABAAEAPUAAACJAwAAAAA=&#10;" fillcolor="black" stroked="f"/>
                  <v:line id="Line 892" o:spid="_x0000_s1915" style="position:absolute;visibility:visible;mso-wrap-style:square" from="23,7446" to="8242,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MsQAAADcAAAADwAAAGRycy9kb3ducmV2LnhtbESPQWvCQBSE7wX/w/IEb3UTQY3RVUqx&#10;aG9qFXp8ZJ/JYvZtyG41/vuuIHgcZuYbZrHqbC2u1HrjWEE6TEAQF04bLhUcf77eMxA+IGusHZOC&#10;O3lYLXtvC8y1u/GerodQighhn6OCKoQml9IXFVn0Q9cQR+/sWoshyraUusVbhNtajpJkIi0ajgsV&#10;NvRZUXE5/FkFZjfZjL+np9lJrjch/c0umbFHpQb97mMOIlAXXuFne6sVZLMU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xgyxAAAANwAAAAPAAAAAAAAAAAA&#10;AAAAAKECAABkcnMvZG93bnJldi54bWxQSwUGAAAAAAQABAD5AAAAkgMAAAAA&#10;" strokeweight="0"/>
                  <v:rect id="Rectangle 893" o:spid="_x0000_s1916" style="position:absolute;left:23;top:7446;width:82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r6MYA&#10;AADcAAAADwAAAGRycy9kb3ducmV2LnhtbESPT2vCQBTE7wW/w/KE3urG0JYYXUUFoZdC/XPQ2zP7&#10;TILZt3F3q9FP3y0Uehxm5jfMZNaZRlzJ+dqyguEgAUFcWF1zqWC3Xb1kIHxA1thYJgV38jCb9p4m&#10;mGt74zVdN6EUEcI+RwVVCG0upS8qMugHtiWO3sk6gyFKV0rt8BbhppFpkrxLgzXHhQpbWlZUnDff&#10;RsFilC0uX6/8+VgfD3TYH89vqUuUeu538zGIQF34D/+1P7SCbJT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ar6MYAAADcAAAADwAAAAAAAAAAAAAAAACYAgAAZHJz&#10;L2Rvd25yZXYueG1sUEsFBgAAAAAEAAQA9QAAAIsDAAAAAA==&#10;" fillcolor="black" stroked="f"/>
                  <v:line id="Line 894" o:spid="_x0000_s1917" style="position:absolute;visibility:visible;mso-wrap-style:square" from="8242,7434" to="8277,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j3sQAAADcAAAADwAAAGRycy9kb3ducmV2LnhtbESPT4vCMBTE7wt+h/AEb5qqrNZqFFl2&#10;0b35Fzw+mmcbbF5Kk9XutzcLwh6HmfkNs1i1thJ3arxxrGA4SEAQ504bLhScjl/9FIQPyBorx6Tg&#10;lzyslp23BWbaPXhP90MoRISwz1BBGUKdSenzkiz6gauJo3d1jcUQZVNI3eAjwm0lR0kykRYNx4US&#10;a/ooKb8dfqwCs5ts3r+n59lZfm7C8JLeUmNPSvW67XoOIlAb/sOv9lYrSGd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SPexAAAANwAAAAPAAAAAAAAAAAA&#10;AAAAAKECAABkcnMvZG93bnJldi54bWxQSwUGAAAAAAQABAD5AAAAkgMAAAAA&#10;" strokeweight="0"/>
                  <v:rect id="Rectangle 895" o:spid="_x0000_s1918" style="position:absolute;left:8242;top:7434;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WB8YA&#10;AADcAAAADwAAAGRycy9kb3ducmV2LnhtbESPT2sCMRTE7wW/Q3iCt5pVbFlXo2hB6KVQ/xz09tw8&#10;dxc3L9sk1dVP3xQEj8PM/IaZzltTiws5X1lWMOgnIIhzqysuFOy2q9cUhA/IGmvLpOBGHuazzssU&#10;M22vvKbLJhQiQthnqKAMocmk9HlJBn3fNsTRO1lnMETpCqkdXiPc1HKYJO/SYMVxocSGPkrKz5tf&#10;o2A5Tpc/3yP+uq+PBzrsj+e3oUuU6nXbxQREoDY8w4/2p1aQj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WB8YAAADcAAAADwAAAAAAAAAAAAAAAACYAgAAZHJz&#10;L2Rvd25yZXYueG1sUEsFBgAAAAAEAAQA9QAAAIsDAAAAAA==&#10;" fillcolor="black" stroked="f"/>
                  <v:line id="Line 896" o:spid="_x0000_s1919" style="position:absolute;visibility:visible;mso-wrap-style:square" from="8265,7458" to="8277,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eMcMAAADcAAAADwAAAGRycy9kb3ducmV2LnhtbESPQYvCMBSE78L+h/CEvWnqglqrUZbF&#10;Rb25roLHR/Nsg81LaaLWf28EweMwM98ws0VrK3GlxhvHCgb9BARx7rThQsH+/7eXgvABWWPlmBTc&#10;ycNi/tGZYabdjf/ouguFiBD2GSooQ6gzKX1ekkXfdzVx9E6usRiibAqpG7xFuK3kV5KMpEXDcaHE&#10;mn5Kys+7i1VgtqPVcDM+TA5yuQqDY3pOjd0r9dltv6cgArXhHX6111pBOh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EHjHDAAAA3AAAAA8AAAAAAAAAAAAA&#10;AAAAoQIAAGRycy9kb3ducmV2LnhtbFBLBQYAAAAABAAEAPkAAACRAwAAAAA=&#10;" strokeweight="0"/>
                  <v:rect id="Rectangle 897" o:spid="_x0000_s1920" style="position:absolute;left:8265;top:7458;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t68YA&#10;AADcAAAADwAAAGRycy9kb3ducmV2LnhtbESPT2sCMRTE74V+h/AKvdVspcq6GqUWCl4E/x309tw8&#10;dxc3L9sk1dVPbwTB4zAzv2FGk9bU4kTOV5YVfHYSEMS51RUXCjbr348UhA/IGmvLpOBCHibj15cR&#10;ZtqeeUmnVShEhLDPUEEZQpNJ6fOSDPqObYijd7DOYIjSFVI7PEe4qWU3SfrSYMVxocSGfkrKj6t/&#10;o2A6SKd/iy+eX5f7He22+2Ov6xKl3t/a7yGIQG14hh/tmVaQDvp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t68YAAADcAAAADwAAAAAAAAAAAAAAAACYAgAAZHJz&#10;L2Rvd25yZXYueG1sUEsFBgAAAAAEAAQA9QAAAIsDAAAAAA==&#10;" fillcolor="black" stroked="f"/>
                  <v:line id="Line 898" o:spid="_x0000_s1921" style="position:absolute;visibility:visible;mso-wrap-style:square" from="9322,6273" to="9322,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l3cUAAADcAAAADwAAAGRycy9kb3ducmV2LnhtbESPQWvCQBSE7wX/w/IKvdWNgjFJXUWk&#10;kvZWo0KPj+xrsph9G7JbTf99t1DwOMzMN8xqM9pOXGnwxrGC2TQBQVw7bbhRcDrunzMQPiBr7ByT&#10;gh/ysFlPHlZYaHfjA12r0IgIYV+ggjaEvpDS1y1Z9FPXE0fvyw0WQ5RDI/WAtwi3nZwnSSotGo4L&#10;Lfa0a6m+VN9WgflIy8X78pyf5WsZZp/ZJTP2pNTT47h9ARFoDPfwf/tNK8jyJ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l3cUAAADcAAAADwAAAAAAAAAA&#10;AAAAAAChAgAAZHJzL2Rvd25yZXYueG1sUEsFBgAAAAAEAAQA+QAAAJMDAAAAAA==&#10;" strokeweight="0"/>
                  <v:rect id="Rectangle 899" o:spid="_x0000_s1922" style="position:absolute;left:9322;top:6273;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cAs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nALEAAAA3AAAAA8AAAAAAAAAAAAAAAAAmAIAAGRycy9k&#10;b3ducmV2LnhtbFBLBQYAAAAABAAEAPUAAACJAwAAAAA=&#10;" fillcolor="black" stroked="f"/>
                  <v:line id="Line 900" o:spid="_x0000_s1923" style="position:absolute;visibility:visible;mso-wrap-style:square" from="9345,6250" to="9345,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kUNMQAAADcAAAADwAAAGRycy9kb3ducmV2LnhtbESPQWvCQBSE7wX/w/IEb3WjoCbRVUqx&#10;aG9qFXp8ZJ/JYvZtyG41/vuuIHgcZuYbZrHqbC2u1HrjWMFomIAgLpw2XCo4/ny9pyB8QNZYOyYF&#10;d/KwWvbeFphrd+M9XQ+hFBHCPkcFVQhNLqUvKrLoh64hjt7ZtRZDlG0pdYu3CLe1HCfJVFo0HBcq&#10;bOizouJy+LMKzG66mXzPTtlJrjdh9JteUmOPSg363cccRKAuvMLP9lYrSLM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RQ0xAAAANwAAAAPAAAAAAAAAAAA&#10;AAAAAKECAABkcnMvZG93bnJldi54bWxQSwUGAAAAAAQABAD5AAAAkgMAAAAA&#10;" strokeweight="0"/>
                  <v:rect id="Rectangle 901" o:spid="_x0000_s1924" style="position:absolute;left:9345;top:6250;width:1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KHsMA&#10;AADcAAAADwAAAGRycy9kb3ducmV2LnhtbERPz2vCMBS+D/wfwhN2m4kyh3aNooPBLsJ0O8zba/Ns&#10;i81LTTKt/vXLYeDx4/udL3vbijP50DjWMB4pEMSlMw1XGr6/3p9mIEJENtg6Jg1XCrBcDB5yzIy7&#10;8JbOu1iJFMIhQw11jF0mZShrshhGriNO3MF5izFBX0nj8ZLCbSsnSr1Iiw2nhho7equpPO5+rYb1&#10;fLY+fT7z5rYt9rT/KY7TiVdaPw771SuISH28i//dH0bDXKX5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KHsMAAADcAAAADwAAAAAAAAAAAAAAAACYAgAAZHJzL2Rv&#10;d25yZXYueG1sUEsFBgAAAAAEAAQA9QAAAIgDAAAAAA==&#10;" fillcolor="black" stroked="f"/>
                  <v:line id="Line 902" o:spid="_x0000_s1925" style="position:absolute;visibility:visible;mso-wrap-style:square" from="9322,7434" to="9322,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CKMQAAADcAAAADwAAAGRycy9kb3ducmV2LnhtbESPQWvCQBSE7wX/w/KE3ppNCrUxuopI&#10;xXpr1YDHR/aZLGbfhuyq6b93C4Ueh5n5hpkvB9uKG/XeOFaQJSkI4sppw7WC42HzkoPwAVlj65gU&#10;/JCH5WL0NMdCuzt/020fahEh7AtU0ITQFVL6qiGLPnEdcfTOrrcYouxrqXu8R7ht5WuaTqRFw3Gh&#10;wY7WDVWX/dUqMF+T7dvuvZyW8mMbslN+yY09KvU8HlYzEIGG8B/+a39qBdM0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IIoxAAAANwAAAAPAAAAAAAAAAAA&#10;AAAAAKECAABkcnMvZG93bnJldi54bWxQSwUGAAAAAAQABAD5AAAAkgMAAAAA&#10;" strokeweight="0"/>
                  <v:rect id="Rectangle 903" o:spid="_x0000_s1926" style="position:absolute;left:9322;top:743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8sYA&#10;AADcAAAADwAAAGRycy9kb3ducmV2LnhtbESPT2sCMRTE74V+h/AKvdXEpS26GqUWCl4K/jvo7bl5&#10;7i5uXrZJ1NVP3wiFHoeZ+Q0znna2EWfyoXasod9TIIgLZ2ouNWzWXy8DECEiG2wck4YrBZhOHh/G&#10;mBt34SWdV7EUCcIhRw1VjG0uZSgqshh6riVO3sF5izFJX0rj8ZLgtpGZUu/SYs1pocKWPisqjquT&#10;1TAbDmY/i1f+vi33O9pt98e3zCutn5+6jxGISF38D/+150bDUGV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x8sYAAADcAAAADwAAAAAAAAAAAAAAAACYAgAAZHJz&#10;L2Rvd25yZXYueG1sUEsFBgAAAAAEAAQA9QAAAIsDAAAAAA==&#10;" fillcolor="black" stroked="f"/>
                  <v:line id="Line 904" o:spid="_x0000_s1927" style="position:absolute;visibility:visible;mso-wrap-style:square" from="-12,6250" to="-12,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xMUAAADcAAAADwAAAGRycy9kb3ducmV2LnhtbESPQWvCQBSE70L/w/IKvdWNLdqYuoYi&#10;ivVmU4UeH9nXZDH7NmTXGP99Vyh4HGbmG2aRD7YRPXXeOFYwGScgiEunDVcKDt+b5xSED8gaG8ek&#10;4Eoe8uXDaIGZdhf+or4IlYgQ9hkqqENoMyl9WZNFP3YtcfR+XWcxRNlVUnd4iXDbyJckmUmLhuNC&#10;jS2taipPxdkqMPvZdrp7O86Pcr0Nk5/0lBp7UOrpcfh4BxFoCPfwf/tTK5gnr3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xMUAAADcAAAADwAAAAAAAAAA&#10;AAAAAAChAgAAZHJzL2Rvd25yZXYueG1sUEsFBgAAAAAEAAQA+QAAAJMDAAAAAA==&#10;" strokeweight="0"/>
                  <v:rect id="Rectangle 905" o:spid="_x0000_s1928" style="position:absolute;left:-12;top:6250;width:12;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MHcYA&#10;AADcAAAADwAAAGRycy9kb3ducmV2LnhtbESPT2sCMRTE74V+h/AKvdWkokVXo1Sh0ItQ/xz09tw8&#10;dxc3L2uS6uqnbwqCx2FmfsOMp62txZl8qBxreO8oEMS5MxUXGjbrr7cBiBCRDdaOScOVAkwnz09j&#10;zIy78JLOq1iIBOGQoYYyxiaTMuQlWQwd1xAn7+C8xZikL6TxeElwW8uuUh/SYsVpocSG5iXlx9Wv&#10;1TAbDmannx4vbsv9jnbb/bHf9Urr15f2cwQiUhsf4Xv722gYqh7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gMHcYAAADcAAAADwAAAAAAAAAAAAAAAACYAgAAZHJz&#10;L2Rvd25yZXYueG1sUEsFBgAAAAAEAAQA9QAAAIsDAAAAAA==&#10;" fillcolor="black" stroked="f"/>
                  <v:line id="Line 906" o:spid="_x0000_s1929" style="position:absolute;visibility:visible;mso-wrap-style:square" from="12,6273" to="12,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K8UAAADcAAAADwAAAGRycy9kb3ducmV2LnhtbESPQWvCQBSE7wX/w/IK3upGQZukriJS&#10;SXurUaHHR/Y1Wcy+DdmtSf99t1DwOMzMN8x6O9pW3Kj3xrGC+SwBQVw5bbhWcD4dnlIQPiBrbB2T&#10;gh/ysN1MHtaYazfwkW5lqEWEsM9RQRNCl0vpq4Ys+pnriKP35XqLIcq+lrrHIcJtKxdJspIWDceF&#10;BjvaN1Rdy2+rwHysiuX78yW7yNcizD/Ta2rsWanp47h7ARFoDPfwf/tNK8iS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EK8UAAADcAAAADwAAAAAAAAAA&#10;AAAAAAChAgAAZHJzL2Rvd25yZXYueG1sUEsFBgAAAAAEAAQA+QAAAJMDAAAAAA==&#10;" strokeweight="0"/>
                  <v:rect id="Rectangle 907" o:spid="_x0000_s1930" style="position:absolute;left:12;top:6273;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38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iYqjH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38cYAAADcAAAADwAAAAAAAAAAAAAAAACYAgAAZHJz&#10;L2Rvd25yZXYueG1sUEsFBgAAAAAEAAQA9QAAAIsDAAAAAA==&#10;" fillcolor="black" stroked="f"/>
                  <v:line id="Line 908" o:spid="_x0000_s1931" style="position:absolute;visibility:visible;mso-wrap-style:square" from="12,7702" to="12,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x8UAAADcAAAADwAAAGRycy9kb3ducmV2LnhtbESPQWvCQBSE7wX/w/IKvdWNgjFJXUWk&#10;kvZWo0KPj+xrsph9G7JbTf99t1DwOMzMN8xqM9pOXGnwxrGC2TQBQVw7bbhRcDrunzMQPiBr7ByT&#10;gh/ysFlPHlZYaHfjA12r0IgIYV+ggjaEvpDS1y1Z9FPXE0fvyw0WQ5RDI/WAtwi3nZwnSSotGo4L&#10;Lfa0a6m+VN9WgflIy8X78pyf5WsZZp/ZJTP2pNTT47h9ARFoDPfwf/tNK8iTJ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G/x8UAAADcAAAADwAAAAAAAAAA&#10;AAAAAAChAgAAZHJzL2Rvd25yZXYueG1sUEsFBgAAAAAEAAQA+QAAAJMDAAAAAA==&#10;" strokeweight="0"/>
                  <v:rect id="Rectangle 909" o:spid="_x0000_s1932" style="position:absolute;left:12;top:7702;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GGMMA&#10;AADcAAAADwAAAGRycy9kb3ducmV2LnhtbERPz2vCMBS+D/wfwhN2m4kyh3aNooPBLsJ0O8zba/Ns&#10;i81LTTKt/vXLYeDx4/udL3vbijP50DjWMB4pEMSlMw1XGr6/3p9mIEJENtg6Jg1XCrBcDB5yzIy7&#10;8JbOu1iJFMIhQw11jF0mZShrshhGriNO3MF5izFBX0nj8ZLCbSsnSr1Iiw2nhho7equpPO5+rYb1&#10;fLY+fT7z5rYt9rT/KY7TiVdaPw771SuISH28i//dH0bDXKW1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GGMMAAADcAAAADwAAAAAAAAAAAAAAAACYAgAAZHJzL2Rv&#10;d25yZXYueG1sUEsFBgAAAAAEAAQA9QAAAIgDAAAAAA==&#10;" fillcolor="black" stroked="f"/>
                  <v:line id="Line 910" o:spid="_x0000_s1933" style="position:absolute;visibility:visible;mso-wrap-style:square" from="12,7702" to="23,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OLsQAAADcAAAADwAAAGRycy9kb3ducmV2LnhtbESPQWvCQBSE7wX/w/KE3urGQm0Ss4pI&#10;xXpr1YDHR/aZLGbfhuyq6b93C4Ueh5n5himWg23FjXpvHCuYThIQxJXThmsFx8PmJQXhA7LG1jEp&#10;+CEPy8XoqcBcuzt/020fahEh7HNU0ITQ5VL6qiGLfuI64uidXW8xRNnXUvd4j3DbytckmUmLhuNC&#10;gx2tG6ou+6tVYL5m27fde5mV8mMbpqf0khp7VOp5PKzmIAIN4T/81/7UCrIk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o4uxAAAANwAAAAPAAAAAAAAAAAA&#10;AAAAAKECAABkcnMvZG93bnJldi54bWxQSwUGAAAAAAQABAD5AAAAkgMAAAAA&#10;" strokeweight="0"/>
                  <v:rect id="Rectangle 911" o:spid="_x0000_s1934" style="position:absolute;left:12;top:7702;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cw8QA&#10;AADcAAAADwAAAGRycy9kb3ducmV2LnhtbERPz2vCMBS+D/wfwhN2m2llG7YaiwrCLoPpPNjbs3m2&#10;xealJpl2++uXw2DHj+/3ohhMJ27kfGtZQTpJQBBXVrdcKzh8bp9mIHxA1thZJgXf5KFYjh4WmGt7&#10;5x3d9qEWMYR9jgqaEPpcSl81ZNBPbE8cubN1BkOErpba4T2Gm05Ok+RVGmw5NjTY06ah6rL/MgrW&#10;2Wx9/Xjm95/dqaTyeLq8TF2i1ON4WM1BBBrCv/jP/aYVZG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nMPEAAAA3AAAAA8AAAAAAAAAAAAAAAAAmAIAAGRycy9k&#10;b3ducmV2LnhtbFBLBQYAAAAABAAEAPUAAACJAwAAAAA=&#10;" fillcolor="black" stroked="f"/>
                  <v:line id="Line 912" o:spid="_x0000_s1935" style="position:absolute;visibility:visible;mso-wrap-style:square" from="12,7725" to="2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0U9cQAAADcAAAADwAAAGRycy9kb3ducmV2LnhtbESPQWvCQBSE7wX/w/KE3ppNCrUxuopI&#10;xXpr1YDHR/aZLGbfhuyq6b93C4Ueh5n5hpkvB9uKG/XeOFaQJSkI4sppw7WC42HzkoPwAVlj65gU&#10;/JCH5WL0NMdCuzt/020fahEh7AtU0ITQFVL6qiGLPnEdcfTOrrcYouxrqXu8R7ht5WuaTqRFw3Gh&#10;wY7WDVWX/dUqMF+T7dvuvZyW8mMbslN+yY09KvU8HlYzEIGG8B/+a39qBdMs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RT1xAAAANwAAAAPAAAAAAAAAAAA&#10;AAAAAKECAABkcnMvZG93bnJldi54bWxQSwUGAAAAAAQABAD5AAAAkgMAAAAA&#10;" strokeweight="0"/>
                  <v:rect id="Rectangle 913" o:spid="_x0000_s1936" style="position:absolute;left:12;top:772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nL8YA&#10;AADcAAAADwAAAGRycy9kb3ducmV2LnhtbESPT2sCMRTE74LfITyhN8261KKrUaog9CLUPwe9PTfP&#10;3cXNyzZJddtP3xQEj8PM/IaZLVpTixs5X1lWMBwkIIhzqysuFBz26/4YhA/IGmvLpOCHPCzm3c4M&#10;M23vvKXbLhQiQthnqKAMocmk9HlJBv3ANsTRu1hnMETpCqkd3iPc1DJNkjdpsOK4UGJDq5Ly6+7b&#10;KFhOxsuvz1fe/G7PJzodz9dR6hKlXnrt+xREoDY8w4/2h1YwGa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nL8YAAADcAAAADwAAAAAAAAAAAAAAAACYAgAAZHJz&#10;L2Rvd25yZXYueG1sUEsFBgAAAAAEAAQA9QAAAIsDAAAAAA==&#10;" fillcolor="black" stroked="f"/>
                  <v:line id="Line 914" o:spid="_x0000_s1937" style="position:absolute;visibility:visible;mso-wrap-style:square" from="3924,7725" to="3935,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vGcUAAADcAAAADwAAAGRycy9kb3ducmV2LnhtbESPT2vCQBTE70K/w/IK3uomSm2MriJi&#10;0d6sf8DjI/tMFrNvQ3ar6bd3CwWPw8z8hpktOluLG7XeOFaQDhIQxIXThksFx8PnWwbCB2SNtWNS&#10;8EseFvOX3gxz7e78Tbd9KEWEsM9RQRVCk0vpi4os+oFriKN3ca3FEGVbSt3iPcJtLYdJMpYWDceF&#10;ChtaVVRc9z9WgdmNN+9fH6fJSa43IT1n18zYo1L91245BRGoC8/wf3urFUzSE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MvGcUAAADcAAAADwAAAAAAAAAA&#10;AAAAAAChAgAAZHJzL2Rvd25yZXYueG1sUEsFBgAAAAAEAAQA+QAAAJMDAAAAAA==&#10;" strokeweight="0"/>
                  <v:rect id="Rectangle 915" o:spid="_x0000_s1938" style="position:absolute;left:3924;top:772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awMYA&#10;AADcAAAADwAAAGRycy9kb3ducmV2LnhtbESPQWvCQBSE70L/w/IKvelGsaJpVqlCwUtBbQ/19pJ9&#10;TYLZt3F31bS/3hUEj8PMfMNki8404kzO15YVDAcJCOLC6ppLBd9fH/0pCB+QNTaWScEfeVjMn3oZ&#10;ptpeeEvnXShFhLBPUUEVQptK6YuKDPqBbYmj92udwRClK6V2eIlw08hRkkykwZrjQoUtrSoqDruT&#10;UbCcTZfHzZg//7f5nvY/+eF15BKlXp679zcQgbrwCN/ba61gN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GawMYAAADcAAAADwAAAAAAAAAAAAAAAACYAgAAZHJz&#10;L2Rvd25yZXYueG1sUEsFBgAAAAAEAAQA9QAAAIsDAAAAAA==&#10;" fillcolor="black" stroked="f"/>
                  <v:line id="Line 916" o:spid="_x0000_s1939" style="position:absolute;visibility:visible;mso-wrap-style:square" from="3947,4379" to="394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S9sQAAADcAAAADwAAAGRycy9kb3ducmV2LnhtbESPT4vCMBTE7wt+h/CEva1pF9TaNYos&#10;u6g3/8IeH82zDTYvpclq/fZGEDwOM/MbZjrvbC0u1HrjWEE6SEAQF04bLhUc9r8fGQgfkDXWjknB&#10;jTzMZ723KebaXXlLl10oRYSwz1FBFUKTS+mLiiz6gWuIo3dyrcUQZVtK3eI1wm0tP5NkJC0ajgsV&#10;NvRdUXHe/VsFZjNaDtfj4+Qof5Yh/cvOmbEHpd773eILRKAuvMLP9kormKRD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hL2xAAAANwAAAAPAAAAAAAAAAAA&#10;AAAAAKECAABkcnMvZG93bnJldi54bWxQSwUGAAAAAAQABAD5AAAAkgMAAAAA&#10;" strokeweight="0"/>
                  <v:rect id="Rectangle 917" o:spid="_x0000_s1940" style="position:absolute;left:3947;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LMcA&#10;AADcAAAADwAAAGRycy9kb3ducmV2LnhtbESPQWvCQBSE70L/w/IK3sxGsaJpVqmC4EWotod6e8m+&#10;JsHs27i7atpf3y0Uehxm5hsmX/WmFTdyvrGsYJykIIhLqxuuFLy/bUdzED4ga2wtk4Iv8rBaPgxy&#10;zLS984Fux1CJCGGfoYI6hC6T0pc1GfSJ7Yij92mdwRClq6R2eI9w08pJms6kwYbjQo0dbWoqz8er&#10;UbBezNeX1ynvvw/FiU4fxflp4lKlho/9yzOIQH34D/+1d1rBYjyD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PoSzHAAAA3AAAAA8AAAAAAAAAAAAAAAAAmAIAAGRy&#10;cy9kb3ducmV2LnhtbFBLBQYAAAAABAAEAPUAAACMAwAAAAA=&#10;" fillcolor="black" stroked="f"/>
                  <v:line id="Line 918" o:spid="_x0000_s1941" style="position:absolute;visibility:visible;mso-wrap-style:square" from="3924,4379" to="392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pGsQAAADcAAAADwAAAGRycy9kb3ducmV2LnhtbESPT4vCMBTE7wt+h/CEva1pBbVWo4go&#10;7t7Wf+Dx0TzbYPNSmqjdb79ZWPA4zMxvmPmys7V4UOuNYwXpIAFBXDhtuFRwOm4/MhA+IGusHZOC&#10;H/KwXPTe5phr9+Q9PQ6hFBHCPkcFVQhNLqUvKrLoB64hjt7VtRZDlG0pdYvPCLe1HCbJWFo0HBcq&#10;bGhdUXE73K0C8z3ejb4m5+lZbnYhvWS3zNiTUu/9bjUDEagLr/B/+1Mrm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CkaxAAAANwAAAAPAAAAAAAAAAAA&#10;AAAAAKECAABkcnMvZG93bnJldi54bWxQSwUGAAAAAAQABAD5AAAAkgMAAAAA&#10;" strokeweight="0"/>
                  <v:rect id="Rectangle 919" o:spid="_x0000_s1942" style="position:absolute;left:3924;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QxcQA&#10;AADcAAAADwAAAGRycy9kb3ducmV2LnhtbERPz2vCMBS+D/wfwhN2m2llG7YaiwrCLoPpPNjbs3m2&#10;xealJpl2++uXw2DHj+/3ohhMJ27kfGtZQTpJQBBXVrdcKzh8bp9mIHxA1thZJgXf5KFYjh4WmGt7&#10;5x3d9qEWMYR9jgqaEPpcSl81ZNBPbE8cubN1BkOErpba4T2Gm05Ok+RVGmw5NjTY06ah6rL/MgrW&#10;2Wx9/Xjm95/dqaTyeLq8TF2i1ON4WM1BBBrCv/jP/aYVZG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ckMXEAAAA3AAAAA8AAAAAAAAAAAAAAAAAmAIAAGRycy9k&#10;b3ducmV2LnhtbFBLBQYAAAAABAAEAPUAAACJAwAAAAA=&#10;" fillcolor="black" stroked="f"/>
                  <v:line id="Line 920" o:spid="_x0000_s1943" style="position:absolute;visibility:visible;mso-wrap-style:square" from="23,7702" to="3924,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Y88UAAADcAAAADwAAAGRycy9kb3ducmV2LnhtbESPT2vCQBTE7wW/w/IEb3UTQZtEVxFR&#10;bG+tf8DjI/tMFrNvQ3bV9Nt3C4Ueh5n5DbNY9bYRD+q8cawgHScgiEunDVcKTsfdawbCB2SNjWNS&#10;8E0eVsvBywIL7Z78RY9DqESEsC9QQR1CW0jpy5os+rFriaN3dZ3FEGVXSd3hM8JtIydJMpMWDceF&#10;Glva1FTeDnerwHzO9tOPt3N+ltt9SC/ZLTP2pNRo2K/nIAL14T/8137XCvI0h9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Y88UAAADcAAAADwAAAAAAAAAA&#10;AAAAAAChAgAAZHJzL2Rvd25yZXYueG1sUEsFBgAAAAAEAAQA+QAAAJMDAAAAAA==&#10;" strokeweight="0"/>
                  <v:rect id="Rectangle 921" o:spid="_x0000_s1944" style="position:absolute;left:23;top:7702;width:39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WfsQA&#10;AADcAAAADwAAAGRycy9kb3ducmV2LnhtbERPy2rCQBTdF/yH4Qrd1UlDW2LqGLRQ6Kbga1F318xt&#10;EpK5E2emGv16Z1FweTjvWTGYTpzI+caygudJAoK4tLrhSsFu+/mUgfABWWNnmRRcyEMxHz3MMNf2&#10;zGs6bUIlYgj7HBXUIfS5lL6syaCf2J44cr/WGQwRukpqh+cYbjqZJsmbNNhwbKixp4+aynbzZxQs&#10;p9nyuHrh7+v6sKf9z6F9TV2i1ON4WLyDCDSEu/jf/aUVT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Vn7EAAAA3AAAAA8AAAAAAAAAAAAAAAAAmAIAAGRycy9k&#10;b3ducmV2LnhtbFBLBQYAAAAABAAEAPUAAACJAwAAAAA=&#10;" fillcolor="black" stroked="f"/>
                  <v:line id="Line 922" o:spid="_x0000_s1945" style="position:absolute;visibility:visible;mso-wrap-style:square" from="23,7725" to="3924,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eSMQAAADcAAAADwAAAGRycy9kb3ducmV2LnhtbESPT4vCMBTE7wt+h/AEb2taQa1do8iy&#10;i+7Nv7DHR/Nsg81LabJav/1GEDwOM/MbZr7sbC2u1HrjWEE6TEAQF04bLhUcD9/vGQgfkDXWjknB&#10;nTwsF723Oeba3XhH130oRYSwz1FBFUKTS+mLiiz6oWuIo3d2rcUQZVtK3eItwm0tR0kykRYNx4UK&#10;G/qsqLjs/6wCs52sxz/T0+wkv9Yh/c0umbFHpQb9bvUBIlAXXuFne6MVzE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d5IxAAAANwAAAAPAAAAAAAAAAAA&#10;AAAAAKECAABkcnMvZG93bnJldi54bWxQSwUGAAAAAAQABAD5AAAAkgMAAAAA&#10;" strokeweight="0"/>
                  <v:rect id="Rectangle 923" o:spid="_x0000_s1946" style="position:absolute;left:23;top:7725;width:39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tksYA&#10;AADcAAAADwAAAGRycy9kb3ducmV2LnhtbESPQWvCQBSE74X+h+UVvNVNg4qmrqEWCl4EtT3U2zP7&#10;moRk36a7q6b99a4geBxm5htmnvemFSdyvras4GWYgCAurK65VPD1+fE8BeEDssbWMin4Iw/54vFh&#10;jpm2Z97SaRdKESHsM1RQhdBlUvqiIoN+aDvi6P1YZzBE6UqpHZ4j3LQyTZKJNFhzXKiwo/eKimZ3&#10;NAqWs+nydzPi9f/2sKf996EZpy5RavDUv72CCNSHe/jWXmkFszS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htksYAAADcAAAADwAAAAAAAAAAAAAAAACYAgAAZHJz&#10;L2Rvd25yZXYueG1sUEsFBgAAAAAEAAQA9QAAAIsDAAAAAA==&#10;" fillcolor="black" stroked="f"/>
                  <v:line id="Line 924" o:spid="_x0000_s1947" style="position:absolute;visibility:visible;mso-wrap-style:square" from="3924,7702" to="3959,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MQAAADcAAAADwAAAGRycy9kb3ducmV2LnhtbESPT4vCMBTE7wt+h/AEb2uqslqrUURc&#10;dG/+BY+P5tkGm5fSZLX77c3Cwh6HmfkNM1+2thIParxxrGDQT0AQ504bLhScT5/vKQgfkDVWjknB&#10;D3lYLjpvc8y0e/KBHsdQiAhhn6GCMoQ6k9LnJVn0fVcTR+/mGoshyqaQusFnhNtKDpNkLC0ajgsl&#10;1rQuKb8fv60Csx9vP74ml+lFbrZhcE3vqbFnpXrddjUDEagN/+G/9k4rmA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kxAAAANwAAAAPAAAAAAAAAAAA&#10;AAAAAKECAABkcnMvZG93bnJldi54bWxQSwUGAAAAAAQABAD5AAAAkgMAAAAA&#10;" strokeweight="0"/>
                  <v:rect id="Rectangle 925" o:spid="_x0000_s1948" style="position:absolute;left:3924;top:7702;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QfcYA&#10;AADcAAAADwAAAGRycy9kb3ducmV2LnhtbESPQWvCQBSE7wX/w/IKvdVNQyoaXcUIhV4KVXuot2f2&#10;mQSzb+PuVtP+ercgeBxm5htmtuhNK87kfGNZwcswAUFcWt1wpeBr+/Y8BuEDssbWMin4JQ+L+eBh&#10;hrm2F17TeRMqESHsc1RQh9DlUvqyJoN+aDvi6B2sMxiidJXUDi8RblqZJslIGmw4LtTY0aqm8rj5&#10;MQqKybg4fWb88bfe72j3vT++pi5R6umxX05BBOrDPXxrv2sFkz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1QfcYAAADcAAAADwAAAAAAAAAAAAAAAACYAgAAZHJz&#10;L2Rvd25yZXYueG1sUEsFBgAAAAAEAAQA9QAAAIsDAAAAAA==&#10;" fillcolor="black" stroked="f"/>
                  <v:line id="Line 926" o:spid="_x0000_s1949" style="position:absolute;visibility:visible;mso-wrap-style:square" from="3947,7725" to="3959,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YS8QAAADcAAAADwAAAGRycy9kb3ducmV2LnhtbESPT4vCMBTE7wt+h/AEb2uqoFurUURW&#10;XG/rP/D4aJ5tsHkpTVa7394IgsdhZn7DzBatrcSNGm8cKxj0ExDEudOGCwXHw/ozBeEDssbKMSn4&#10;Jw+Leedjhpl2d97RbR8KESHsM1RQhlBnUvq8JIu+72ri6F1cYzFE2RRSN3iPcFvJYZKMpUXDcaHE&#10;mlYl5df9n1Vgfseb0fbrNDnJ700YnNNrauxRqV63XU5BBGrDO/xq/2gFk+E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thLxAAAANwAAAAPAAAAAAAAAAAA&#10;AAAAAKECAABkcnMvZG93bnJldi54bWxQSwUGAAAAAAQABAD5AAAAkgMAAAAA&#10;" strokeweight="0"/>
                  <v:rect id="Rectangle 927" o:spid="_x0000_s1950" style="position:absolute;left:3947;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rkcYA&#10;AADcAAAADwAAAGRycy9kb3ducmV2LnhtbESPT2sCMRTE70K/Q3iF3jTbpRVdjVILBS+C/w56e26e&#10;u4ubl22S6tZPbwTB4zAzv2HG09bU4kzOV5YVvPcSEMS51RUXCrabn+4AhA/IGmvLpOCfPEwnL50x&#10;ZtpeeEXndShEhLDPUEEZQpNJ6fOSDPqebYijd7TOYIjSFVI7vES4qWWaJH1psOK4UGJD3yXlp/Wf&#10;UTAbDma/yw9eXFeHPe13h9Nn6hKl3l7brxGIQG14hh/tuVYwTP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NrkcYAAADcAAAADwAAAAAAAAAAAAAAAACYAgAAZHJz&#10;L2Rvd25yZXYueG1sUEsFBgAAAAAEAAQA9QAAAIsDAAAAAA==&#10;" fillcolor="black" stroked="f"/>
                  <v:line id="Line 928" o:spid="_x0000_s1951" style="position:absolute;visibility:visible;mso-wrap-style:square" from="5003,7725" to="5015,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jp8UAAADcAAAADwAAAGRycy9kb3ducmV2LnhtbESPQWvCQBSE74X+h+UVeqsbA2qSuoqI&#10;Yntro4LHR/Y1Wcy+Ddk1pv++Wyj0OMzMN8xyPdpWDNR741jBdJKAIK6cNlwrOB33LxkIH5A1to5J&#10;wTd5WK8eH5ZYaHfnTxrKUIsIYV+ggiaErpDSVw1Z9BPXEUfvy/UWQ5R9LXWP9wi3rUyTZC4tGo4L&#10;DXa0bai6ljerwHzMD7P3xTk/y90hTC/ZNTP2pNTz07h5BRFoDP/hv/abVpCn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jp8UAAADcAAAADwAAAAAAAAAA&#10;AAAAAAChAgAAZHJzL2Rvd25yZXYueG1sUEsFBgAAAAAEAAQA+QAAAJMDAAAAAA==&#10;" strokeweight="0"/>
                  <v:rect id="Rectangle 929" o:spid="_x0000_s1952" style="position:absolute;left:5003;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aeMQA&#10;AADcAAAADwAAAGRycy9kb3ducmV2LnhtbERPy2rCQBTdF/yH4Qrd1UlDW2LqGLRQ6Kbga1F318xt&#10;EpK5E2emGv16Z1FweTjvWTGYTpzI+caygudJAoK4tLrhSsFu+/mUgfABWWNnmRRcyEMxHz3MMNf2&#10;zGs6bUIlYgj7HBXUIfS5lL6syaCf2J44cr/WGQwRukpqh+cYbjqZJsmbNNhwbKixp4+aynbzZxQs&#10;p9nyuHrh7+v6sKf9z6F9TV2i1ON4WLyDCDSEu/jf/aUVT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WnjEAAAA3AAAAA8AAAAAAAAAAAAAAAAAmAIAAGRycy9k&#10;b3ducmV2LnhtbFBLBQYAAAAABAAEAPUAAACJAwAAAAA=&#10;" fillcolor="black" stroked="f"/>
                  <v:line id="Line 930" o:spid="_x0000_s1953" style="position:absolute;visibility:visible;mso-wrap-style:square" from="5026,6250" to="5026,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STsQAAADcAAAADwAAAGRycy9kb3ducmV2LnhtbESPT4vCMBTE7wt+h/AEb2uqoLZdo8iy&#10;i+7Nv7DHR/Nsg81LabJav/1GEDwOM/MbZr7sbC2u1HrjWMFomIAgLpw2XCo4Hr7fUxA+IGusHZOC&#10;O3lYLnpvc8y1u/GOrvtQighhn6OCKoQml9IXFVn0Q9cQR+/sWoshyraUusVbhNtajpNkKi0ajgsV&#10;NvRZUXHZ/1kFZjtdT35mp+wkv9Zh9JteUmOPSg363eoDRKAuvMLP9kYryMY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9JOxAAAANwAAAAPAAAAAAAAAAAA&#10;AAAAAKECAABkcnMvZG93bnJldi54bWxQSwUGAAAAAAQABAD5AAAAkgMAAAAA&#10;" strokeweight="0"/>
                  <v:rect id="Rectangle 931" o:spid="_x0000_s1954" style="position:absolute;left:5026;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o8QA&#10;AADcAAAADwAAAGRycy9kb3ducmV2LnhtbERPu27CMBTdkfoP1q3EBk55VBAwqFRCYqkEtEOz3cSX&#10;JCK+Tm0DKV+Ph0odj857ue5MI67kfG1ZwcswAUFcWF1zqeDrczuYgfABWWNjmRT8kof16qm3xFTb&#10;Gx/oegyliCHsU1RQhdCmUvqiIoN+aFviyJ2sMxgidKXUDm8x3DRylCSv0mDNsaHClt4rKs7Hi1Gw&#10;mc82P/sJf9wPeUbZd36ejlyiVP+5e1uACNSFf/Gfe6cVzM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wKPEAAAA3AAAAA8AAAAAAAAAAAAAAAAAmAIAAGRycy9k&#10;b3ducmV2LnhtbFBLBQYAAAAABAAEAPUAAACJAwAAAAA=&#10;" fillcolor="black" stroked="f"/>
                  <v:line id="Line 932" o:spid="_x0000_s1955" style="position:absolute;visibility:visible;mso-wrap-style:square" from="5003,6250" to="5003,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IlcUAAADcAAAADwAAAGRycy9kb3ducmV2LnhtbESPT2vCQBTE70K/w/IK3uomSm2MriJi&#10;0d6sf8DjI/tMFrNvQ3ar6bd3CwWPw8z8hpktOluLG7XeOFaQDhIQxIXThksFx8PnWwbCB2SNtWNS&#10;8EseFvOX3gxz7e78Tbd9KEWEsM9RQRVCk0vpi4os+oFriKN3ca3FEGVbSt3iPcJtLYdJMpYWDceF&#10;ChtaVVRc9z9WgdmNN+9fH6fJSa43IT1n18zYo1L91245BRGoC8/wf3urFUxG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hIlcUAAADcAAAADwAAAAAAAAAA&#10;AAAAAAChAgAAZHJzL2Rvd25yZXYueG1sUEsFBgAAAAAEAAQA+QAAAJMDAAAAAA==&#10;" strokeweight="0"/>
                  <v:rect id="Rectangle 933" o:spid="_x0000_s1956" style="position:absolute;left:5003;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7T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Ywfk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H7T8YAAADcAAAADwAAAAAAAAAAAAAAAACYAgAAZHJz&#10;L2Rvd25yZXYueG1sUEsFBgAAAAAEAAQA9QAAAIsDAAAAAA==&#10;" fillcolor="black" stroked="f"/>
                  <v:line id="Line 934" o:spid="_x0000_s1957" style="position:absolute;visibility:visible;mso-wrap-style:square" from="3959,7702" to="5003,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zecUAAADcAAAADwAAAGRycy9kb3ducmV2LnhtbESPT2vCQBTE74V+h+UVetONSjVJXaVI&#10;RXvzX6DHR/Y1Wcy+DdlV02/vFoQeh5n5DTNf9rYRV+q8caxgNExAEJdOG64UnI7rQQrCB2SNjWNS&#10;8Eselovnpznm2t14T9dDqESEsM9RQR1Cm0vpy5os+qFriaP34zqLIcqukrrDW4TbRo6TZCotGo4L&#10;Nba0qqk8Hy5WgdlNN29fsyIr5OcmjL7Tc2rsSanXl/7jHUSgPvyHH+2tVpBN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ZzecUAAADcAAAADwAAAAAAAAAA&#10;AAAAAAChAgAAZHJzL2Rvd25yZXYueG1sUEsFBgAAAAAEAAQA+QAAAJMDAAAAAA==&#10;" strokeweight="0"/>
                  <v:rect id="Rectangle 935" o:spid="_x0000_s1958" style="position:absolute;left:3959;top:7702;width:104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oMcA&#10;AADcAAAADwAAAGRycy9kb3ducmV2LnhtbESPQWvCQBSE74X+h+UVequbWls0ZpUqCF4Kaj3o7SX7&#10;TILZt3F31dhf7xYKPQ4z8w2TTTvTiAs5X1tW8NpLQBAXVtdcKth+L16GIHxA1thYJgU38jCdPD5k&#10;mGp75TVdNqEUEcI+RQVVCG0qpS8qMuh7tiWO3sE6gyFKV0rt8BrhppH9JPmQBmuOCxW2NK+oOG7O&#10;RsFsNJydVgP++lnne9rv8uN73yVKPT91n2MQgbrwH/5rL7WC0ds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xqDHAAAA3AAAAA8AAAAAAAAAAAAAAAAAmAIAAGRy&#10;cy9kb3ducmV2LnhtbFBLBQYAAAAABAAEAPUAAACMAwAAAAA=&#10;" fillcolor="black" stroked="f"/>
                  <v:line id="Line 936" o:spid="_x0000_s1959" style="position:absolute;visibility:visible;mso-wrap-style:square" from="3959,7725" to="500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OlsUAAADcAAAADwAAAGRycy9kb3ducmV2LnhtbESPT4vCMBTE74LfITxhb2uqotZqFBEX&#10;3duuf8Djo3m2wealNFntfnuzsOBxmJnfMItVaytxp8YbxwoG/QQEce604ULB6fjxnoLwAVlj5ZgU&#10;/JKH1bLbWWCm3YO/6X4IhYgQ9hkqKEOoMyl9XpJF33c1cfSurrEYomwKqRt8RLit5DBJJtKi4bhQ&#10;Yk2bkvLb4ccqMF+T3fhzep6d5XYXBpf0lhp7Uuqt167nIAK14RX+b++1gtlo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NOlsUAAADcAAAADwAAAAAAAAAA&#10;AAAAAAChAgAAZHJzL2Rvd25yZXYueG1sUEsFBgAAAAAEAAQA+QAAAJMDAAAAAA==&#10;" strokeweight="0"/>
                  <v:rect id="Rectangle 937" o:spid="_x0000_s1960" style="position:absolute;left:3959;top:7725;width:104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9TMcA&#10;AADcAAAADwAAAGRycy9kb3ducmV2LnhtbESPT2vCQBTE74V+h+UJ3urGv2iaVWqh4KWgtod6e8m+&#10;JsHs23R3q6mf3hWEHoeZ+Q2TrTrTiBM5X1tWMBwkIIgLq2suFXx+vD3NQfiArLGxTAr+yMNq+fiQ&#10;YartmXd02odSRAj7FBVUIbSplL6oyKAf2JY4et/WGQxRulJqh+cIN40cJclMGqw5LlTY0mtFxXH/&#10;axSsF/P1z3bC75ddfqDDV36cjlyiVL/XvTyDCNSF//C9vdEKFuM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6/UzHAAAA3AAAAA8AAAAAAAAAAAAAAAAAmAIAAGRy&#10;cy9kb3ducmV2LnhtbFBLBQYAAAAABAAEAPUAAACMAwAAAAA=&#10;" fillcolor="black" stroked="f"/>
                  <v:line id="Line 938" o:spid="_x0000_s1961" style="position:absolute;visibility:visible;mso-wrap-style:square" from="5003,7702" to="5038,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1esUAAADcAAAADwAAAGRycy9kb3ducmV2LnhtbESPQWvCQBSE74L/YXmCt7pRqcbUVUQs&#10;1ltrE+jxkX1NFrNvQ3ar6b/vCgWPw8x8w6y3vW3ElTpvHCuYThIQxKXThisF+efrUwrCB2SNjWNS&#10;8EsetpvhYI2Zdjf+oOs5VCJC2GeooA6hzaT0ZU0W/cS1xNH7dp3FEGVXSd3hLcJtI2dJspAWDceF&#10;Glva11Rezj9WgXlfHJ9Py2JVyMMxTL/SS2psrtR41O9eQATqwyP8337TClbz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11esUAAADcAAAADwAAAAAAAAAA&#10;AAAAAAChAgAAZHJzL2Rvd25yZXYueG1sUEsFBgAAAAAEAAQA+QAAAJMDAAAAAA==&#10;" strokeweight="0"/>
                  <v:rect id="Rectangle 939" o:spid="_x0000_s1962" style="position:absolute;left:5003;top:7702;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MpcQA&#10;AADcAAAADwAAAGRycy9kb3ducmV2LnhtbERPu27CMBTdkfoP1q3EBk55VBAwqFRCYqkEtEOz3cSX&#10;JCK+Tm0DKV+Ph0odj857ue5MI67kfG1ZwcswAUFcWF1zqeDrczuYgfABWWNjmRT8kof16qm3xFTb&#10;Gx/oegyliCHsU1RQhdCmUvqiIoN+aFviyJ2sMxgidKXUDm8x3DRylCSv0mDNsaHClt4rKs7Hi1Gw&#10;mc82P/sJf9wPeUbZd36ejlyiVP+5e1uACNSFf/Gfe6cVzM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zKXEAAAA3AAAAA8AAAAAAAAAAAAAAAAAmAIAAGRycy9k&#10;b3ducmV2LnhtbFBLBQYAAAAABAAEAPUAAACJAwAAAAA=&#10;" fillcolor="black" stroked="f"/>
                  <v:line id="Line 940" o:spid="_x0000_s1963" style="position:absolute;visibility:visible;mso-wrap-style:square" from="5026,7725" to="5038,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5Ek8UAAADcAAAADwAAAGRycy9kb3ducmV2LnhtbESPT2vCQBTE70K/w/IKvelGS20SXUVK&#10;RXuz/gGPj+wzWcy+DdlV02/vFgSPw8z8hpnOO1uLK7XeOFYwHCQgiAunDZcK9rtlPwXhA7LG2jEp&#10;+CMP89lLb4q5djf+pes2lCJC2OeooAqhyaX0RUUW/cA1xNE7udZiiLItpW7xFuG2lqMkGUuLhuNC&#10;hQ19VVSctxerwGzGq4+fz0N2kN+rMDym59TYvVJvr91iAiJQF57hR3utFWTv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5Ek8UAAADcAAAADwAAAAAAAAAA&#10;AAAAAAChAgAAZHJzL2Rvd25yZXYueG1sUEsFBgAAAAAEAAQA+QAAAJMDAAAAAA==&#10;" strokeweight="0"/>
                  <v:rect id="Rectangle 941" o:spid="_x0000_s1964" style="position:absolute;left:5026;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z3sQA&#10;AADcAAAADwAAAGRycy9kb3ducmV2LnhtbERPz2vCMBS+D/wfwht4m+mKG7Yaiw4EL4Ppdlhvz+bZ&#10;FpuXLola/euXw2DHj+/3ohhMJy7kfGtZwfMkAUFcWd1yreDrc/M0A+EDssbOMim4kYdiOXpYYK7t&#10;lXd02YdaxBD2OSpoQuhzKX3VkEE/sT1x5I7WGQwRulpqh9cYbjqZJsmrNNhybGiwp7eGqtP+bBSs&#10;s9n652PK7/fdoaTy+3B6SV2i1PhxWM1BBBrCv/jPvdUKsm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s97EAAAA3AAAAA8AAAAAAAAAAAAAAAAAmAIAAGRycy9k&#10;b3ducmV2LnhtbFBLBQYAAAAABAAEAPUAAACJAwAAAAA=&#10;" fillcolor="black" stroked="f"/>
                  <v:line id="Line 942" o:spid="_x0000_s1965" style="position:absolute;visibility:visible;mso-wrap-style:square" from="6083,7725" to="6094,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76MUAAADcAAAADwAAAGRycy9kb3ducmV2LnhtbESPT2vCQBTE70K/w/IK3uomYm2MriJi&#10;0d6sf8DjI/tMFrNvQ3ar6bd3CwWPw8z8hpktOluLG7XeOFaQDhIQxIXThksFx8PnWwbCB2SNtWNS&#10;8EseFvOX3gxz7e78Tbd9KEWEsM9RQRVCk0vpi4os+oFriKN3ca3FEGVbSt3iPcJtLYdJMpYWDceF&#10;ChtaVVRc9z9WgdmNN+9fH6fJSa43IT1n18zYo1L91245BRGoC8/wf3urFUxG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476MUAAADcAAAADwAAAAAAAAAA&#10;AAAAAAChAgAAZHJzL2Rvd25yZXYueG1sUEsFBgAAAAAEAAQA+QAAAJMDAAAAAA==&#10;" strokeweight="0"/>
                  <v:rect id="Rectangle 943" o:spid="_x0000_s1966" style="position:absolute;left:6083;top:772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IMsYA&#10;AADcAAAADwAAAGRycy9kb3ducmV2LnhtbESPQWvCQBSE7wX/w/IKvdVNQyoaXcUIhV4KVXuot2f2&#10;mQSzb+PuVtP+ercgeBxm5htmtuhNK87kfGNZwcswAUFcWt1wpeBr+/Y8BuEDssbWMin4JQ+L+eBh&#10;hrm2F17TeRMqESHsc1RQh9DlUvqyJoN+aDvi6B2sMxiidJXUDi8RblqZJslIGmw4LtTY0aqm8rj5&#10;MQqKybg4fWb88bfe72j3vT++pi5R6umxX05BBOrDPXxrv2sFkyy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eIMsYAAADcAAAADwAAAAAAAAAAAAAAAACYAgAAZHJz&#10;L2Rvd25yZXYueG1sUEsFBgAAAAAEAAQA9QAAAIsDAAAAAA==&#10;" fillcolor="black" stroked="f"/>
                  <v:line id="Line 944" o:spid="_x0000_s1967" style="position:absolute;visibility:visible;mso-wrap-style:square" from="6106,6250" to="6106,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ABMUAAADcAAAADwAAAGRycy9kb3ducmV2LnhtbESPQWsCMRSE74L/ITzBm2bV1q5bo5Ri&#10;0d7UKvT42Dx3g5uXZRN1/fdGKPQ4zMw3zHzZ2kpcqfHGsYLRMAFBnDttuFBw+PkapCB8QNZYOSYF&#10;d/KwXHQ7c8y0u/GOrvtQiAhhn6GCMoQ6k9LnJVn0Q1cTR+/kGoshyqaQusFbhNtKjpNkKi0ajgsl&#10;1vRZUn7eX6wCs52uX7/fjrOjXK3D6Dc9p8YelOr32o93EIHa8B/+a2+0gtnL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AABMUAAADcAAAADwAAAAAAAAAA&#10;AAAAAAChAgAAZHJzL2Rvd25yZXYueG1sUEsFBgAAAAAEAAQA+QAAAJMDAAAAAA==&#10;" strokeweight="0"/>
                  <v:rect id="Rectangle 945" o:spid="_x0000_s1968" style="position:absolute;left:6106;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3cYA&#10;AADcAAAADwAAAGRycy9kb3ducmV2LnhtbESPQWvCQBSE7wX/w/IKvdVNQyoaXcUIhV4KVXuot2f2&#10;mQSzb+PuVtP+ercgeBxm5htmtuhNK87kfGNZwcswAUFcWt1wpeBr+/Y8BuEDssbWMin4JQ+L+eBh&#10;hrm2F17TeRMqESHsc1RQh9DlUvqyJoN+aDvi6B2sMxiidJXUDi8RblqZJslIGmw4LtTY0aqm8rj5&#10;MQqKybg4fWb88bfe72j3vT++pi5R6umxX05BBOrDPXxrv2sFkyy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3cYAAADcAAAADwAAAAAAAAAAAAAAAACYAgAAZHJz&#10;L2Rvd25yZXYueG1sUEsFBgAAAAAEAAQA9QAAAIsDAAAAAA==&#10;" fillcolor="black" stroked="f"/>
                  <v:line id="Line 946" o:spid="_x0000_s1969" style="position:absolute;visibility:visible;mso-wrap-style:square" from="6083,6250" to="6083,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968UAAADcAAAADwAAAGRycy9kb3ducmV2LnhtbESPW4vCMBSE3wX/QzjCvq2p4qVWo4i4&#10;6L7tegEfD82xDTYnpclq99+bhQUfh5n5hlmsWluJOzXeOFYw6CcgiHOnDRcKTseP9xSED8gaK8ek&#10;4Jc8rJbdzgIz7R78TfdDKESEsM9QQRlCnUnp85Is+r6riaN3dY3FEGVTSN3gI8JtJYdJMpEWDceF&#10;EmvalJTfDj9Wgfma7Maf0/PsLLe7MLikt9TYk1JvvXY9BxGoDa/wf3uvFcxG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U968UAAADcAAAADwAAAAAAAAAA&#10;AAAAAAChAgAAZHJzL2Rvd25yZXYueG1sUEsFBgAAAAAEAAQA+QAAAJMDAAAAAA==&#10;" strokeweight="0"/>
                  <v:rect id="Rectangle 947" o:spid="_x0000_s1970" style="position:absolute;left:6083;top:625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OM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o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OMcYAAADcAAAADwAAAAAAAAAAAAAAAACYAgAAZHJz&#10;L2Rvd25yZXYueG1sUEsFBgAAAAAEAAQA9QAAAIsDAAAAAA==&#10;" fillcolor="black" stroked="f"/>
                  <v:line id="Line 948" o:spid="_x0000_s1971" style="position:absolute;visibility:visible;mso-wrap-style:square" from="5038,7702" to="6083,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GB8UAAADcAAAADwAAAGRycy9kb3ducmV2LnhtbESPQWvCQBSE74L/YXmCt7pRrMbUVUQs&#10;1ltrE+jxkX1NFrNvQ3ar6b/vCgWPw8x8w6y3vW3ElTpvHCuYThIQxKXThisF+efrUwrCB2SNjWNS&#10;8EsetpvhYI2Zdjf+oOs5VCJC2GeooA6hzaT0ZU0W/cS1xNH7dp3FEGVXSd3hLcJtI2dJspAWDceF&#10;Glva11Rezj9WgXlfHJ9Py2JVyMMxTL/SS2psrtR41O9eQATqwyP8337TClbz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sGB8UAAADcAAAADwAAAAAAAAAA&#10;AAAAAAChAgAAZHJzL2Rvd25yZXYueG1sUEsFBgAAAAAEAAQA+QAAAJMDAAAAAA==&#10;" strokeweight="0"/>
                  <v:rect id="Rectangle 949" o:spid="_x0000_s1972" style="position:absolute;left:5038;top:7702;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MQA&#10;AADcAAAADwAAAGRycy9kb3ducmV2LnhtbERPz2vCMBS+D/wfwht4m+mKG7Yaiw4EL4Ppdlhvz+bZ&#10;FpuXLola/euXw2DHj+/3ohhMJy7kfGtZwfMkAUFcWd1yreDrc/M0A+EDssbOMim4kYdiOXpYYK7t&#10;lXd02YdaxBD2OSpoQuhzKX3VkEE/sT1x5I7WGQwRulpqh9cYbjqZJsmrNNhybGiwp7eGqtP+bBSs&#10;s9n652PK7/fdoaTy+3B6SV2i1PhxWM1BBBrCv/jPvdUKsm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vv9jEAAAA3AAAAA8AAAAAAAAAAAAAAAAAmAIAAGRycy9k&#10;b3ducmV2LnhtbFBLBQYAAAAABAAEAPUAAACJAwAAAAA=&#10;" fillcolor="black" stroked="f"/>
                  <v:line id="Line 950" o:spid="_x0000_s1973" style="position:absolute;visibility:visible;mso-wrap-style:square" from="5038,7725" to="608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37sUAAADcAAAADwAAAGRycy9kb3ducmV2LnhtbESPT2vCQBTE70K/w/IKvelGaW0SXUVK&#10;RXuz/gGPj+wzWcy+DdlV02/vFgSPw8z8hpnOO1uLK7XeOFYwHCQgiAunDZcK9rtlPwXhA7LG2jEp&#10;+CMP89lLb4q5djf+pes2lCJC2OeooAqhyaX0RUUW/cA1xNE7udZiiLItpW7xFuG2lqMkGUuLhuNC&#10;hQ19VVSctxerwGzGq4+fz0N2kN+rMDym59TYvVJvr91iAiJQF57hR3utFWTv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g37sUAAADcAAAADwAAAAAAAAAA&#10;AAAAAAChAgAAZHJzL2Rvd25yZXYueG1sUEsFBgAAAAAEAAQA+QAAAJMDAAAAAA==&#10;" strokeweight="0"/>
                  <v:rect id="Rectangle 951" o:spid="_x0000_s1974" style="position:absolute;left:5038;top:7725;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lA8QA&#10;AADcAAAADwAAAGRycy9kb3ducmV2LnhtbERPz2vCMBS+D/Y/hDfwNtOVKbYayxQGXoTpdlhvz+bZ&#10;FpuXmkTt9tcvB2HHj+/3ohhMJ67kfGtZwcs4AUFcWd1yreDr8/15BsIHZI2dZVLwQx6K5ePDAnNt&#10;b7yj6z7UIoawz1FBE0KfS+mrhgz6se2JI3e0zmCI0NVSO7zFcNPJNEmm0mDLsaHBntYNVaf9xShY&#10;ZbPV+eOVt7+7Q0nl9+E0SV2i1OhpeJuDCDSEf/HdvdEKsk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JQPEAAAA3AAAAA8AAAAAAAAAAAAAAAAAmAIAAGRycy9k&#10;b3ducmV2LnhtbFBLBQYAAAAABAAEAPUAAACJAwAAAAA=&#10;" fillcolor="black" stroked="f"/>
                  <v:line id="Line 952" o:spid="_x0000_s1975" style="position:absolute;visibility:visible;mso-wrap-style:square" from="6083,7702" to="6118,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tNcQAAADcAAAADwAAAGRycy9kb3ducmV2LnhtbESPT4vCMBTE7wt+h/CEva1pF9TaNYos&#10;u6g3/8IeH82zDTYvpclq/fZGEDwOM/MbZjrvbC0u1HrjWEE6SEAQF04bLhUc9r8fGQgfkDXWjknB&#10;jTzMZ723KebaXXlLl10oRYSwz1FBFUKTS+mLiiz6gWuIo3dyrcUQZVtK3eI1wm0tP5NkJC0ajgsV&#10;NvRdUXHe/VsFZjNaDtfj4+Qof5Yh/cvOmbEHpd773eILRKAuvMLP9kormAx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601xAAAANwAAAAPAAAAAAAAAAAA&#10;AAAAAKECAABkcnMvZG93bnJldi54bWxQSwUGAAAAAAQABAD5AAAAkgMAAAAA&#10;" strokeweight="0"/>
                  <v:rect id="Rectangle 953" o:spid="_x0000_s1976" style="position:absolute;left:6083;top:7702;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e78YA&#10;AADcAAAADwAAAGRycy9kb3ducmV2LnhtbESPT2sCMRTE70K/Q3iF3jTbpRZdjVILBS+C/w56e26e&#10;u4ubl22S6uqnbwTB4zAzv2HG09bU4kzOV5YVvPcSEMS51RUXCrabn+4AhA/IGmvLpOBKHqaTl84Y&#10;M20vvKLzOhQiQthnqKAMocmk9HlJBn3PNsTRO1pnMETpCqkdXiLc1DJNkk9psOK4UGJD3yXlp/Wf&#10;UTAbDma/yw9e3FaHPe13h1M/dYlSb6/t1whEoDY8w4/2XCsY9l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4e78YAAADcAAAADwAAAAAAAAAAAAAAAACYAgAAZHJz&#10;L2Rvd25yZXYueG1sUEsFBgAAAAAEAAQA9QAAAIsDAAAAAA==&#10;" fillcolor="black" stroked="f"/>
                  <v:line id="Line 954" o:spid="_x0000_s1977" style="position:absolute;visibility:visible;mso-wrap-style:square" from="6106,7725" to="6118,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2cUAAADcAAAADwAAAGRycy9kb3ducmV2LnhtbESPT4vCMBTE74LfITxhb2uqotZqFBEX&#10;3duuf8Djo3m2wealNFntfnuzsOBxmJnfMItVaytxp8YbxwoG/QQEce604ULB6fjxnoLwAVlj5ZgU&#10;/JKH1bLbWWCm3YO/6X4IhYgQ9hkqKEOoMyl9XpJF33c1cfSurrEYomwKqRt8RLit5DBJJtKi4bhQ&#10;Yk2bkvLb4ccqMF+T3fhzep6d5XYXBpf0lhp7Uuqt167nIAK14RX+b++1gtl4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W2cUAAADcAAAADwAAAAAAAAAA&#10;AAAAAAChAgAAZHJzL2Rvd25yZXYueG1sUEsFBgAAAAAEAAQA+QAAAJMDAAAAAA==&#10;" strokeweight="0"/>
                  <v:rect id="Rectangle 955" o:spid="_x0000_s1978" style="position:absolute;left:6106;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jAM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xi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jAMYAAADcAAAADwAAAAAAAAAAAAAAAACYAgAAZHJz&#10;L2Rvd25yZXYueG1sUEsFBgAAAAAEAAQA9QAAAIsDAAAAAA==&#10;" fillcolor="black" stroked="f"/>
                  <v:line id="Line 956" o:spid="_x0000_s1979" style="position:absolute;visibility:visible;mso-wrap-style:square" from="7162,7725" to="7174,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rNsQAAADcAAAADwAAAGRycy9kb3ducmV2LnhtbESPT4vCMBTE7wt+h/CEva2pC9XaNYos&#10;u6g3/8IeH82zDTYvpclq/fZGEDwOM/MbZjrvbC0u1HrjWMFwkIAgLpw2XCo47H8/MhA+IGusHZOC&#10;G3mYz3pvU8y1u/KWLrtQighhn6OCKoQml9IXFVn0A9cQR+/kWoshyraUusVrhNtafibJSFo0HBcq&#10;bOi7ouK8+7cKzGa0TNfj4+Qof5Zh+JedM2MPSr33u8UXiEBdeIWf7ZVWMEl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Ks2xAAAANwAAAAPAAAAAAAAAAAA&#10;AAAAAKECAABkcnMvZG93bnJldi54bWxQSwUGAAAAAAQABAD5AAAAkgMAAAAA&#10;" strokeweight="0"/>
                  <v:rect id="Rectangle 957" o:spid="_x0000_s1980" style="position:absolute;left:7162;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Y7MYA&#10;AADcAAAADwAAAGRycy9kb3ducmV2LnhtbESPQWvCQBSE7wX/w/IEb3WjqGiaVaog9CKo7aHeXrLP&#10;JJh9m+5uNfbXu4VCj8PMfMNkq8404krO15YVjIYJCOLC6ppLBR/v2+c5CB+QNTaWScGdPKyWvacM&#10;U21vfKDrMZQiQtinqKAKoU2l9EVFBv3QtsTRO1tnMETpSqkd3iLcNHKcJDNpsOa4UGFLm4qKy/Hb&#10;KFgv5uuv/YR3P4f8RKfP/DIdu0SpQb97fQERqAv/4b/2m1awmM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UY7MYAAADcAAAADwAAAAAAAAAAAAAAAACYAgAAZHJz&#10;L2Rvd25yZXYueG1sUEsFBgAAAAAEAAQA9QAAAIsDAAAAAA==&#10;" fillcolor="black" stroked="f"/>
                  <v:line id="Line 958" o:spid="_x0000_s1981" style="position:absolute;visibility:visible;mso-wrap-style:square" from="7186,6250" to="7186,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Q2sUAAADcAAAADwAAAGRycy9kb3ducmV2LnhtbESPQWvCQBSE74X+h+UVeqsbC9Ekukop&#10;Leqtpgo9PrLPZDH7NmS3Mf33rlDwOMzMN8xyPdpWDNR741jBdJKAIK6cNlwrOHx/vmQgfEDW2Dom&#10;BX/kYb16fFhiod2F9zSUoRYRwr5ABU0IXSGlrxqy6CeuI47eyfUWQ5R9LXWPlwi3rXxNkpm0aDgu&#10;NNjRe0PVufy1CszXbJPu5sf8KD82YfqTnTNjD0o9P41vCxCBxnAP/7e3WkGezu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KQ2sUAAADcAAAADwAAAAAAAAAA&#10;AAAAAAChAgAAZHJzL2Rvd25yZXYueG1sUEsFBgAAAAAEAAQA+QAAAJMDAAAAAA==&#10;" strokeweight="0"/>
                  <v:rect id="Rectangle 959" o:spid="_x0000_s1982" style="position:absolute;left:7186;top:625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pBcQA&#10;AADcAAAADwAAAGRycy9kb3ducmV2LnhtbERPz2vCMBS+D/Y/hDfwNtOVKbYayxQGXoTpdlhvz+bZ&#10;FpuXmkTt9tcvB2HHj+/3ohhMJ67kfGtZwcs4AUFcWd1yreDr8/15BsIHZI2dZVLwQx6K5ePDAnNt&#10;b7yj6z7UIoawz1FBE0KfS+mrhgz6se2JI3e0zmCI0NVSO7zFcNPJNEmm0mDLsaHBntYNVaf9xShY&#10;ZbPV+eOVt7+7Q0nl9+E0SV2i1OhpeJuDCDSEf/HdvdEKsk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2KQXEAAAA3AAAAA8AAAAAAAAAAAAAAAAAmAIAAGRycy9k&#10;b3ducmV2LnhtbFBLBQYAAAAABAAEAPUAAACJAwAAAAA=&#10;" fillcolor="black" stroked="f"/>
                  <v:line id="Line 960" o:spid="_x0000_s1983" style="position:absolute;visibility:visible;mso-wrap-style:square" from="7162,6250" to="7162,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hM8QAAADcAAAADwAAAGRycy9kb3ducmV2LnhtbESPT4vCMBTE7wt+h/AEb2uqoNtWo4go&#10;7t7Wf+Dx0TzbYPNSmqjdb79ZWPA4zMxvmPmys7V4UOuNYwWjYQKCuHDacKngdNy+pyB8QNZYOyYF&#10;P+Rhuei9zTHX7sl7ehxCKSKEfY4KqhCaXEpfVGTRD11DHL2ray2GKNtS6hafEW5rOU6SqbRoOC5U&#10;2NC6ouJ2uFsF5nu6m3x9nLOz3OzC6JLeUmNPSg363WoGIlAXXuH/9qdWkE0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aEzxAAAANwAAAAPAAAAAAAAAAAA&#10;AAAAAKECAABkcnMvZG93bnJldi54bWxQSwUGAAAAAAQABAD5AAAAkgMAAAAA&#10;" strokeweight="0"/>
                  <v:rect id="Rectangle 961" o:spid="_x0000_s1984" style="position:absolute;left:7162;top:6250;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vvsIA&#10;AADcAAAADwAAAGRycy9kb3ducmV2LnhtbERPTYvCMBC9C/6HMMLeNFVUtBpFF4S9LKjrQW9jM7bF&#10;ZtJNslr99eYg7PHxvufLxlTiRs6XlhX0ewkI4szqknMFh59NdwLCB2SNlWVS8CAPy0W7NcdU2zvv&#10;6LYPuYgh7FNUUIRQp1L6rCCDvmdr4shdrDMYInS51A7vMdxUcpAkY2mw5NhQYE2fBWXX/Z9RsJ5O&#10;1r/bIX8/d+cTnY7n62jgEqU+Os1qBiJQE/7Fb/eXVjAdx/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O++wgAAANwAAAAPAAAAAAAAAAAAAAAAAJgCAABkcnMvZG93&#10;bnJldi54bWxQSwUGAAAAAAQABAD1AAAAhwMAAAAA&#10;" fillcolor="black" stroked="f"/>
                  <v:line id="Line 962" o:spid="_x0000_s1985" style="position:absolute;visibility:visible;mso-wrap-style:square" from="6118,7702" to="716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niMQAAADcAAAADwAAAGRycy9kb3ducmV2LnhtbESPQWvCQBSE70L/w/IKvekmhcYYXUWk&#10;YntTq9DjI/tMFrNvQ3bV9N93BcHjMDPfMLNFbxtxpc4bxwrSUQKCuHTacKXg8LMe5iB8QNbYOCYF&#10;f+RhMX8ZzLDQ7sY7uu5DJSKEfYEK6hDaQkpf1mTRj1xLHL2T6yyGKLtK6g5vEW4b+Z4kmbRoOC7U&#10;2NKqpvK8v1gFZpttPr7Hx8lRfm5C+pufc2MPSr299sspiEB9eIYf7S+tYJKl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2eIxAAAANwAAAAPAAAAAAAAAAAA&#10;AAAAAKECAABkcnMvZG93bnJldi54bWxQSwUGAAAAAAQABAD5AAAAkgMAAAAA&#10;" strokeweight="0"/>
                  <v:rect id="Rectangle 963" o:spid="_x0000_s1986" style="position:absolute;left:6118;top:7702;width:104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UUsYA&#10;AADcAAAADwAAAGRycy9kb3ducmV2LnhtbESPT2sCMRTE70K/Q3iF3jTbpRVdjVILBS+C/w56e26e&#10;u4ubl22S6tZPbwTB4zAzv2HG09bU4kzOV5YVvPcSEMS51RUXCrabn+4AhA/IGmvLpOCfPEwnL50x&#10;ZtpeeEXndShEhLDPUEEZQpNJ6fOSDPqebYijd7TOYIjSFVI7vES4qWWaJH1psOK4UGJD3yXlp/Wf&#10;UTAbDma/yw9eXFeHPe13h9Nn6hKl3l7brxGIQG14hh/tuVYw7K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LUUsYAAADcAAAADwAAAAAAAAAAAAAAAACYAgAAZHJz&#10;L2Rvd25yZXYueG1sUEsFBgAAAAAEAAQA9QAAAIsDAAAAAA==&#10;" fillcolor="black" stroked="f"/>
                  <v:line id="Line 964" o:spid="_x0000_s1987" style="position:absolute;visibility:visible;mso-wrap-style:square" from="6118,7725" to="7162,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cZMQAAADcAAAADwAAAGRycy9kb3ducmV2LnhtbESPQWvCQBSE7wX/w/KE3nRjizFGVyml&#10;or2pVejxkX0mi9m3Ibtq/PduQehxmJlvmPmys7W4UuuNYwWjYQKCuHDacKng8LMaZCB8QNZYOyYF&#10;d/KwXPRe5phrd+MdXfehFBHCPkcFVQhNLqUvKrLoh64hjt7JtRZDlG0pdYu3CLe1fEuSVFo0HBcq&#10;bOizouK8v1gFZpuux9+T4/Qov9Zh9JudM2MPSr32u48ZiEBd+A8/2xutYJq+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VxkxAAAANwAAAAPAAAAAAAAAAAA&#10;AAAAAKECAABkcnMvZG93bnJldi54bWxQSwUGAAAAAAQABAD5AAAAkgMAAAAA&#10;" strokeweight="0"/>
                  <v:rect id="Rectangle 965" o:spid="_x0000_s1988" style="position:absolute;left:6118;top:7725;width:104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pv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k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pvcYAAADcAAAADwAAAAAAAAAAAAAAAACYAgAAZHJz&#10;L2Rvd25yZXYueG1sUEsFBgAAAAAEAAQA9QAAAIsDAAAAAA==&#10;" fillcolor="black" stroked="f"/>
                  <v:line id="Line 966" o:spid="_x0000_s1989" style="position:absolute;visibility:visible;mso-wrap-style:square" from="7162,7702" to="7197,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Bhi8QAAADcAAAADwAAAGRycy9kb3ducmV2LnhtbESPT4vCMBTE7wt+h/CEva2pgrV2jSKy&#10;i+7Nv7DHR/Nsg81LabJav/1GEDwOM/MbZrbobC2u1HrjWMFwkIAgLpw2XCo4Hr4/MhA+IGusHZOC&#10;O3lYzHtvM8y1u/GOrvtQighhn6OCKoQml9IXFVn0A9cQR+/sWoshyraUusVbhNtajpIklRYNx4UK&#10;G1pVVFz2f1aB2abr8c/kND3Jr3UY/maXzNijUu/9bvkJIlAXXuFne6MVTNMx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GGLxAAAANwAAAAPAAAAAAAAAAAA&#10;AAAAAKECAABkcnMvZG93bnJldi54bWxQSwUGAAAAAAQABAD5AAAAkgMAAAAA&#10;" strokeweight="0"/>
                  <v:rect id="Rectangle 967" o:spid="_x0000_s1990" style="position:absolute;left:7162;top:7702;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SUcYA&#10;AADcAAAADwAAAGRycy9kb3ducmV2LnhtbESPT2sCMRTE70K/Q3iF3jRbaRddjVILBS+C/w56e26e&#10;u4ubl22S6tZPbwTB4zAzv2HG09bU4kzOV5YVvPcSEMS51RUXCrabn+4AhA/IGmvLpOCfPEwnL50x&#10;ZtpeeEXndShEhLDPUEEZQpNJ6fOSDPqebYijd7TOYIjSFVI7vES4qWU/SVJpsOK4UGJD3yXlp/Wf&#10;UTAbDma/yw9eXFeHPe13h9Nn3yVKvb22XyMQgdrwDD/ac61gmK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nSUcYAAADcAAAADwAAAAAAAAAAAAAAAACYAgAAZHJz&#10;L2Rvd25yZXYueG1sUEsFBgAAAAAEAAQA9QAAAIsDAAAAAA==&#10;" fillcolor="black" stroked="f"/>
                  <v:line id="Line 968" o:spid="_x0000_s1991" style="position:absolute;visibility:visible;mso-wrap-style:square" from="7186,7725" to="7197,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aZ8QAAADcAAAADwAAAGRycy9kb3ducmV2LnhtbESPQWvCQBSE74L/YXlCb7qx0BhTV5HS&#10;Yr1pVOjxkX0mi9m3IbvV9N93BcHjMDPfMItVbxtxpc4bxwqmkwQEcem04UrB8fA1zkD4gKyxcUwK&#10;/sjDajkcLDDX7sZ7uhahEhHCPkcFdQhtLqUva7LoJ64ljt7ZdRZDlF0ldYe3CLeNfE2SVFo0HBdq&#10;bOmjpvJS/FoFZpdu3raz0/wkPzdh+pNdMmOPSr2M+vU7iEB9eIYf7W+tYJ7O4H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lpnxAAAANwAAAAPAAAAAAAAAAAA&#10;AAAAAKECAABkcnMvZG93bnJldi54bWxQSwUGAAAAAAQABAD5AAAAkgMAAAAA&#10;" strokeweight="0"/>
                  <v:rect id="Rectangle 969" o:spid="_x0000_s1992" style="position:absolute;left:7186;top:772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uMIA&#10;AADcAAAADwAAAGRycy9kb3ducmV2LnhtbERPTYvCMBC9C/6HMMLeNFVUtBpFF4S9LKjrQW9jM7bF&#10;ZtJNslr99eYg7PHxvufLxlTiRs6XlhX0ewkI4szqknMFh59NdwLCB2SNlWVS8CAPy0W7NcdU2zvv&#10;6LYPuYgh7FNUUIRQp1L6rCCDvmdr4shdrDMYInS51A7vMdxUcpAkY2mw5NhQYE2fBWXX/Z9RsJ5O&#10;1r/bIX8/d+cTnY7n62jgEqU+Os1qBiJQE/7Fb/eXVjAdx7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uO4wgAAANwAAAAPAAAAAAAAAAAAAAAAAJgCAABkcnMvZG93&#10;bnJldi54bWxQSwUGAAAAAAQABAD1AAAAhwMAAAAA&#10;" fillcolor="black" stroked="f"/>
                  <v:line id="Line 970" o:spid="_x0000_s1993" style="position:absolute;visibility:visible;mso-wrap-style:square" from="8242,7725" to="8254,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rjsUAAADcAAAADwAAAGRycy9kb3ducmV2LnhtbESPT2vCQBTE7wW/w/KE3upGoWkSXUVE&#10;sd5a/4DHR/aZLGbfhuyq6bd3C4Ueh5n5DTNb9LYRd+q8caxgPEpAEJdOG64UHA+btwyED8gaG8ek&#10;4Ic8LOaDlxkW2j34m+77UIkIYV+ggjqEtpDSlzVZ9CPXEkfv4jqLIcqukrrDR4TbRk6SJJUWDceF&#10;Glta1VRe9zerwHyl2/fdxyk/yfU2jM/ZNTP2qNTrsF9OQQTqw3/4r/2pFeRpDr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1rjsUAAADcAAAADwAAAAAAAAAA&#10;AAAAAAChAgAAZHJzL2Rvd25yZXYueG1sUEsFBgAAAAAEAAQA+QAAAJMDAAAAAA==&#10;" strokeweight="0"/>
                  <v:rect id="Rectangle 971" o:spid="_x0000_s1994" style="position:absolute;left:8242;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5Y8QA&#10;AADcAAAADwAAAGRycy9kb3ducmV2LnhtbERPz2vCMBS+C/sfwht403SiTqtR5kDwMlC3w3p7bZ5t&#10;sXnpkqidf705DHb8+H4v151pxJWcry0reBkmIIgLq2suFXx9bgczED4ga2wsk4Jf8rBePfWWmGp7&#10;4wNdj6EUMYR9igqqENpUSl9UZNAPbUscuZN1BkOErpTa4S2Gm0aOkmQqDdYcGyps6b2i4ny8GAWb&#10;+Wzzsx/zx/2QZ5R95+fJyCVK9Z+7twWIQF34F/+5d1rB/DX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1eWPEAAAA3AAAAA8AAAAAAAAAAAAAAAAAmAIAAGRycy9k&#10;b3ducmV2LnhtbFBLBQYAAAAABAAEAPUAAACJAwAAAAA=&#10;" fillcolor="black" stroked="f"/>
                  <v:line id="Line 972" o:spid="_x0000_s1995" style="position:absolute;visibility:visible;mso-wrap-style:square" from="8242,7702" to="8254,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xVcQAAADcAAAADwAAAGRycy9kb3ducmV2LnhtbESPT4vCMBTE7wt+h/CEva1pBbVWo4go&#10;7t7Wf+Dx0TzbYPNSmqjdb79ZWPA4zMxvmPmys7V4UOuNYwXpIAFBXDhtuFRwOm4/MhA+IGusHZOC&#10;H/KwXPTe5phr9+Q9PQ6hFBHCPkcFVQhNLqUvKrLoB64hjt7VtRZDlG0pdYvPCLe1HCbJWFo0HBcq&#10;bGhdUXE73K0C8z3ejb4m5+lZbnYhvWS3zNiTUu/9bjUDEagLr/B/+1Mrm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vFVxAAAANwAAAAPAAAAAAAAAAAA&#10;AAAAAKECAABkcnMvZG93bnJldi54bWxQSwUGAAAAAAQABAD5AAAAkgMAAAAA&#10;" strokeweight="0"/>
                  <v:rect id="Rectangle 973" o:spid="_x0000_s1996" style="position:absolute;left:8242;top:7702;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Cj8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PE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Cj8YAAADcAAAADwAAAAAAAAAAAAAAAACYAgAAZHJz&#10;L2Rvd25yZXYueG1sUEsFBgAAAAAEAAQA9QAAAIsDAAAAAA==&#10;" fillcolor="black" stroked="f"/>
                  <v:line id="Line 974" o:spid="_x0000_s1997" style="position:absolute;visibility:visible;mso-wrap-style:square" from="8254,6284" to="825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KucUAAADcAAAADwAAAGRycy9kb3ducmV2LnhtbESPQWvCQBSE74L/YXmCt7pRqcbUVUQs&#10;1ltrE+jxkX1NFrNvQ3ar6b/vCgWPw8x8w6y3vW3ElTpvHCuYThIQxKXThisF+efrUwrCB2SNjWNS&#10;8EsetpvhYI2Zdjf+oOs5VCJC2GeooA6hzaT0ZU0W/cS1xNH7dp3FEGVXSd3hLcJtI2dJspAWDceF&#10;Glva11Rezj9WgXlfHJ9Py2JVyMMxTL/SS2psrtR41O9eQATqwyP8337TClbL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zKucUAAADcAAAADwAAAAAAAAAA&#10;AAAAAAChAgAAZHJzL2Rvd25yZXYueG1sUEsFBgAAAAAEAAQA+QAAAJMDAAAAAA==&#10;" strokeweight="0"/>
                  <v:rect id="Rectangle 975" o:spid="_x0000_s1998" style="position:absolute;left:8254;top:6284;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McA&#10;AADcAAAADwAAAGRycy9kb3ducmV2LnhtbESPT2vCQBTE7wW/w/KE3upG0appVlGh0EvBPz3U20v2&#10;NQlm38bdrcZ+erdQ6HGYmd8w2bIzjbiQ87VlBcNBAoK4sLrmUsHH4fVpBsIHZI2NZVJwIw/LRe8h&#10;w1TbK+/osg+liBD2KSqoQmhTKX1RkUE/sC1x9L6sMxiidKXUDq8Rbho5SpJnabDmuFBhS5uKitP+&#10;2yhYz2fr83bM7z+7/EjHz/w0GblEqcd+t3oBEagL/+G/9ptWMJ+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f2DHAAAA3AAAAA8AAAAAAAAAAAAAAAAAmAIAAGRy&#10;cy9kb3ducmV2LnhtbFBLBQYAAAAABAAEAPUAAACMAwAAAAA=&#10;" fillcolor="black" stroked="f"/>
                  <v:line id="Line 976" o:spid="_x0000_s1999" style="position:absolute;visibility:visible;mso-wrap-style:square" from="8242,7434" to="8242,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3VsUAAADcAAAADwAAAGRycy9kb3ducmV2LnhtbESPQWvCQBSE74X+h+UVeqsbC9Ekukop&#10;Leqtpgo9PrLPZDH7NmS3Mf33rlDwOMzMN8xyPdpWDNR741jBdJKAIK6cNlwrOHx/vmQgfEDW2Dom&#10;BX/kYb16fFhiod2F9zSUoRYRwr5ABU0IXSGlrxqy6CeuI47eyfUWQ5R9LXWPlwi3rXxNkpm0aDgu&#10;NNjRe0PVufy1CszXbJPu5sf8KD82YfqTnTNjD0o9P41vCxCBxnAP/7e3WkE+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n3VsUAAADcAAAADwAAAAAAAAAA&#10;AAAAAAChAgAAZHJzL2Rvd25yZXYueG1sUEsFBgAAAAAEAAQA+QAAAJMDAAAAAA==&#10;" strokeweight="0"/>
                  <v:rect id="Rectangle 977" o:spid="_x0000_s2000" style="position:absolute;left:8242;top:7434;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EjMcA&#10;AADcAAAADwAAAGRycy9kb3ducmV2LnhtbESPQWvCQBSE74X+h+UVequbSrUas0oVCl4Kaj3o7SX7&#10;TILZt3F3q2l/fVcQPA4z8w2TzTrTiDM5X1tW8NpLQBAXVtdcKth+f76MQPiArLGxTAp+ycNs+viQ&#10;Yarthdd03oRSRAj7FBVUIbSplL6oyKDv2ZY4egfrDIYoXSm1w0uEm0b2k2QoDdYcFypsaVFRcdz8&#10;GAXz8Wh+Wr3x198639N+lx8HfZco9fzUfUxABOrCPXxrL7WC8fs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RIzHAAAA3AAAAA8AAAAAAAAAAAAAAAAAmAIAAGRy&#10;cy9kb3ducmV2LnhtbFBLBQYAAAAABAAEAPUAAACMAwAAAAA=&#10;" fillcolor="black" stroked="f"/>
                  <v:line id="Line 978" o:spid="_x0000_s2001" style="position:absolute;visibility:visible;mso-wrap-style:square" from="8265,7458" to="8265,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fMusQAAADcAAAADwAAAGRycy9kb3ducmV2LnhtbESPT4vCMBTE74LfITzBm6YurK1do8iy&#10;i3pb/8EeH82zDTYvpclq/fZGWPA4zMxvmPmys7W4UuuNYwWTcQKCuHDacKngePgeZSB8QNZYOyYF&#10;d/KwXPR7c8y1u/GOrvtQighhn6OCKoQml9IXFVn0Y9cQR+/sWoshyraUusVbhNtaviXJVFo0HBcq&#10;bOizouKy/7MKzM90/b5NT7OT/FqHyW92yYw9KjUcdKsPEIG68Ar/tzdawSx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8y6xAAAANwAAAAPAAAAAAAAAAAA&#10;AAAAAKECAABkcnMvZG93bnJldi54bWxQSwUGAAAAAAQABAD5AAAAkgMAAAAA&#10;" strokeweight="0"/>
                  <v:rect id="Rectangle 979" o:spid="_x0000_s2002" style="position:absolute;left:8265;top:7458;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ZcQA&#10;AADcAAAADwAAAGRycy9kb3ducmV2LnhtbERPz2vCMBS+C/sfwht403SiTqtR5kDwMlC3w3p7bZ5t&#10;sXnpkqidf705DHb8+H4v151pxJWcry0reBkmIIgLq2suFXx9bgczED4ga2wsk4Jf8rBePfWWmGp7&#10;4wNdj6EUMYR9igqqENpUSl9UZNAPbUscuZN1BkOErpTa4S2Gm0aOkmQqDdYcGyps6b2i4ny8GAWb&#10;+Wzzsx/zx/2QZ5R95+fJyCVK9Z+7twWIQF34F/+5d1rB/DW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dWXEAAAA3AAAAA8AAAAAAAAAAAAAAAAAmAIAAGRycy9k&#10;b3ducmV2LnhtbFBLBQYAAAAABAAEAPUAAACJAwAAAAA=&#10;" fillcolor="black" stroked="f"/>
                  <v:line id="Line 980" o:spid="_x0000_s2003" style="position:absolute;visibility:visible;mso-wrap-style:square" from="8265,7702" to="8265,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9U8QAAADcAAAADwAAAGRycy9kb3ducmV2LnhtbESPT4vCMBTE74LfITzBm6YurLZdo8iy&#10;i3pb/8EeH82zDTYvpclq/fZGWPA4zMxvmPmys7W4UuuNYwWTcQKCuHDacKngePgepSB8QNZYOyYF&#10;d/KwXPR7c8y1u/GOrvtQighhn6OCKoQml9IXFVn0Y9cQR+/sWoshyraUusVbhNtaviXJVFo0HBcq&#10;bOizouKy/7MKzM90/b6dnbKT/FqHyW96SY09KjUcdKsPEIG68Ar/tzdaQTbL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P1TxAAAANwAAAAPAAAAAAAAAAAA&#10;AAAAAKECAABkcnMvZG93bnJldi54bWxQSwUGAAAAAAQABAD5AAAAkgMAAAAA&#10;" strokeweight="0"/>
                  <v:rect id="Rectangle 981" o:spid="_x0000_s2004" style="position:absolute;left:8265;top:7702;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JRMQA&#10;AADcAAAADwAAAGRycy9kb3ducmV2LnhtbERPy2rCQBTdF/yH4QrdNZNKW2KaUVQQuinUx6LubjK3&#10;STBzJ85MNfr1nUXB5eG8i/lgOnEm51vLCp6TFARxZXXLtYL9bv2UgfABWWNnmRRcycN8NnooMNf2&#10;whs6b0MtYgj7HBU0IfS5lL5qyKBPbE8cuR/rDIYIXS21w0sMN52cpOmbNNhybGiwp1VD1XH7axQs&#10;p9ny9PXCn7dNeaDDd3l8nbhUqcfxsHgHEWgId/G/+0MrmGZ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CUTEAAAA3AAAAA8AAAAAAAAAAAAAAAAAmAIAAGRycy9k&#10;b3ducmV2LnhtbFBLBQYAAAAABAAEAPUAAACJAwAAAAA=&#10;" fillcolor="black" stroked="f"/>
                  <v:line id="Line 982" o:spid="_x0000_s2005" style="position:absolute;visibility:visible;mso-wrap-style:square" from="8242,7702" to="8242,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BcsQAAADcAAAADwAAAGRycy9kb3ducmV2LnhtbESPQWvCQBSE7wX/w/IEb3UTQY3RVUqx&#10;aG9qFXp8ZJ/JYvZtyG41/vuuIHgcZuYbZrHqbC2u1HrjWEE6TEAQF04bLhUcf77eMxA+IGusHZOC&#10;O3lYLXtvC8y1u/GerodQighhn6OCKoQml9IXFVn0Q9cQR+/sWoshyraUusVbhNtajpJkIi0ajgsV&#10;NvRZUXE5/FkFZjfZjL+np9lJrjch/c0umbFHpQb97mMOIlAXXuFne6sVzLIU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4FyxAAAANwAAAAPAAAAAAAAAAAA&#10;AAAAAKECAABkcnMvZG93bnJldi54bWxQSwUGAAAAAAQABAD5AAAAkgMAAAAA&#10;" strokeweight="0"/>
                  <v:rect id="Rectangle 983" o:spid="_x0000_s2006" style="position:absolute;left:8242;top:7702;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yqMYA&#10;AADcAAAADwAAAGRycy9kb3ducmV2LnhtbESPT2vCQBTE7wW/w/KE3urG0JYYXUUFoZdC/XPQ2zP7&#10;TILZt3F3q9FP3y0Uehxm5jfMZNaZRlzJ+dqyguEgAUFcWF1zqWC3Xb1kIHxA1thYJgV38jCb9p4m&#10;mGt74zVdN6EUEcI+RwVVCG0upS8qMugHtiWO3sk6gyFKV0rt8BbhppFpkrxLgzXHhQpbWlZUnDff&#10;RsFilC0uX6/8+VgfD3TYH89vqUuUeu538zGIQF34D/+1P7SCUZb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4yqMYAAADcAAAADwAAAAAAAAAAAAAAAACYAgAAZHJz&#10;L2Rvd25yZXYueG1sUEsFBgAAAAAEAAQA9QAAAIsDAAAAAA==&#10;" fillcolor="black" stroked="f"/>
                  <v:line id="Line 984" o:spid="_x0000_s2007" style="position:absolute;visibility:visible;mso-wrap-style:square" from="7197,7702" to="824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6nsQAAADcAAAADwAAAGRycy9kb3ducmV2LnhtbESPT4vCMBTE7wt+h/AEb5qqrNZqFFl2&#10;0b35Fzw+mmcbbF5Kk9XutzcLwh6HmfkNs1i1thJ3arxxrGA4SEAQ504bLhScjl/9FIQPyBorx6Tg&#10;lzyslp23BWbaPXhP90MoRISwz1BBGUKdSenzkiz6gauJo3d1jcUQZVNI3eAjwm0lR0kykRYNx4US&#10;a/ooKb8dfqwCs5ts3r+n59lZfm7C8JLeUmNPSvW67XoOIlAb/sOv9lYrmKV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bqexAAAANwAAAAPAAAAAAAAAAAA&#10;AAAAAKECAABkcnMvZG93bnJldi54bWxQSwUGAAAAAAQABAD5AAAAkgMAAAAA&#10;" strokeweight="0"/>
                  <v:rect id="Rectangle 985" o:spid="_x0000_s2008" style="position:absolute;left:7197;top:7702;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PR8YA&#10;AADcAAAADwAAAGRycy9kb3ducmV2LnhtbESPT2sCMRTE7wW/Q3iCt5pVbFlXo2hB6KVQ/xz09tw8&#10;dxc3L9sk1dVP3xQEj8PM/IaZzltTiws5X1lWMOgnIIhzqysuFOy2q9cUhA/IGmvLpOBGHuazzssU&#10;M22vvKbLJhQiQthnqKAMocmk9HlJBn3fNsTRO1lnMETpCqkdXiPc1HKYJO/SYMVxocSGPkrKz5tf&#10;o2A5Tpc/3yP+uq+PBzrsj+e3oUuU6nXbxQREoDY8w4/2p1YwT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PR8YAAADcAAAADwAAAAAAAAAAAAAAAACYAgAAZHJz&#10;L2Rvd25yZXYueG1sUEsFBgAAAAAEAAQA9QAAAIsDAAAAAA==&#10;" fillcolor="black" stroked="f"/>
                  <v:line id="Line 986" o:spid="_x0000_s2009" style="position:absolute;visibility:visible;mso-wrap-style:square" from="7197,7725" to="8242,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HccMAAADcAAAADwAAAGRycy9kb3ducmV2LnhtbESPQYvCMBSE78L+h/CEvWnqglqrUZbF&#10;Rb25roLHR/Nsg81LaaLWf28EweMwM98ws0VrK3GlxhvHCgb9BARx7rThQsH+/7eXgvABWWPlmBTc&#10;ycNi/tGZYabdjf/ouguFiBD2GSooQ6gzKX1ekkXfdzVx9E6usRiibAqpG7xFuK3kV5KMpEXDcaHE&#10;mn5Kys+7i1VgtqPVcDM+TA5yuQqDY3pOjd0r9dltv6cgArXhHX6111rBJB3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8h3HDAAAA3AAAAA8AAAAAAAAAAAAA&#10;AAAAoQIAAGRycy9kb3ducmV2LnhtbFBLBQYAAAAABAAEAPkAAACRAwAAAAA=&#10;" strokeweight="0"/>
                  <v:rect id="Rectangle 987" o:spid="_x0000_s2010" style="position:absolute;left:7197;top:7725;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0q8YA&#10;AADcAAAADwAAAGRycy9kb3ducmV2LnhtbESPT2sCMRTE74V+h/AKvdVspcq6GqUWCl4E/x309tw8&#10;dxc3L9sk1dVPbwTB4zAzv2FGk9bU4kTOV5YVfHYSEMS51RUXCjbr348UhA/IGmvLpOBCHibj15cR&#10;ZtqeeUmnVShEhLDPUEEZQpNJ6fOSDPqObYijd7DOYIjSFVI7PEe4qWU3SfrSYMVxocSGfkrKj6t/&#10;o2A6SKd/iy+eX5f7He22+2Ov6xKl3t/a7yGIQG14hh/tmVYwSPt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U0q8YAAADcAAAADwAAAAAAAAAAAAAAAACYAgAAZHJz&#10;L2Rvd25yZXYueG1sUEsFBgAAAAAEAAQA9QAAAIsDAAAAAA==&#10;" fillcolor="black" stroked="f"/>
                  <v:line id="Line 988" o:spid="_x0000_s2011" style="position:absolute;visibility:visible;mso-wrap-style:square" from="8265,7702" to="8277,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K8ncUAAADcAAAADwAAAGRycy9kb3ducmV2LnhtbESPQWvCQBSE7wX/w/IKvdWNgjFJXUWk&#10;kvZWo0KPj+xrsph9G7JbTf99t1DwOMzMN8xqM9pOXGnwxrGC2TQBQVw7bbhRcDrunzMQPiBr7ByT&#10;gh/ysFlPHlZYaHfjA12r0IgIYV+ggjaEvpDS1y1Z9FPXE0fvyw0WQ5RDI/WAtwi3nZwnSSotGo4L&#10;Lfa0a6m+VN9WgflIy8X78pyf5WsZZp/ZJTP2pNTT47h9ARFoDPfwf/tNK8izJ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K8ncUAAADcAAAADwAAAAAAAAAA&#10;AAAAAAChAgAAZHJzL2Rvd25yZXYueG1sUEsFBgAAAAAEAAQA+QAAAJMDAAAAAA==&#10;" strokeweight="0"/>
                  <v:rect id="Rectangle 989" o:spid="_x0000_s2012" style="position:absolute;left:8265;top:7702;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FQsQA&#10;AADcAAAADwAAAGRycy9kb3ducmV2LnhtbERPy2rCQBTdF/yH4QrdNZNKW2KaUVQQuinUx6LubjK3&#10;STBzJ85MNfr1nUXB5eG8i/lgOnEm51vLCp6TFARxZXXLtYL9bv2UgfABWWNnmRRcycN8NnooMNf2&#10;whs6b0MtYgj7HBU0IfS5lL5qyKBPbE8cuR/rDIYIXS21w0sMN52cpOmbNNhybGiwp1VD1XH7axQs&#10;p9ny9PXCn7dNeaDDd3l8nbhUqcfxsHgHEWgId/G/+0MrmG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BULEAAAA3AAAAA8AAAAAAAAAAAAAAAAAmAIAAGRycy9k&#10;b3ducmV2LnhtbFBLBQYAAAAABAAEAPUAAACJAwAAAAA=&#10;" fillcolor="black" stroked="f"/>
                  <v:line id="Line 990" o:spid="_x0000_s2013" style="position:absolute;visibility:visible;mso-wrap-style:square" from="8265,7725" to="8277,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NdMQAAADcAAAADwAAAGRycy9kb3ducmV2LnhtbESPQWvCQBSE7wX/w/IEb3WjoCbRVUqx&#10;aG9qFXp8ZJ/JYvZtyG41/vuuIHgcZuYbZrHqbC2u1HrjWMFomIAgLpw2XCo4/ny9pyB8QNZYOyYF&#10;d/KwWvbeFphrd+M9XQ+hFBHCPkcFVQhNLqUvKrLoh64hjt7ZtRZDlG0pdYu3CLe1HCfJVFo0HBcq&#10;bOizouJy+LMKzG66mXzPTtlJrjdh9JteUmOPSg363cccRKAuvMLP9lYryNI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Y10xAAAANwAAAAPAAAAAAAAAAAA&#10;AAAAAKECAABkcnMvZG93bnJldi54bWxQSwUGAAAAAAQABAD5AAAAkgMAAAAA&#10;" strokeweight="0"/>
                  <v:rect id="Rectangle 991" o:spid="_x0000_s2014" style="position:absolute;left:8265;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fmcMA&#10;AADcAAAADwAAAGRycy9kb3ducmV2LnhtbERPy4rCMBTdC/5DuII7TUdUbMcoKgizEcbHYtxdmztt&#10;sbmpSUY78/WTheDycN7zZWtqcSfnK8sK3oYJCOLc6ooLBafjdjAD4QOyxtoyKfglD8tFtzPHTNsH&#10;7+l+CIWIIewzVFCG0GRS+rwkg35oG+LIfVtnMEToCqkdPmK4qeUoSabSYMWxocSGNiXl18OPUbBO&#10;Z+vb55h3f/vLmc5fl+tk5BKl+r129Q4iUBte4qf7QytI0zg/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fmcMAAADcAAAADwAAAAAAAAAAAAAAAACYAgAAZHJzL2Rv&#10;d25yZXYueG1sUEsFBgAAAAAEAAQA9QAAAIgDAAAAAA==&#10;" fillcolor="black" stroked="f"/>
                  <v:line id="Line 992" o:spid="_x0000_s2015" style="position:absolute;visibility:visible;mso-wrap-style:square" from="9322,6284" to="9322,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4Xr8UAAADcAAAADwAAAGRycy9kb3ducmV2LnhtbESPT2vCQBTE7wW/w/IEb3UTQZtEVxFR&#10;bG+tf8DjI/tMFrNvQ3bV9Nt3C4Ueh5n5DbNY9bYRD+q8cawgHScgiEunDVcKTsfdawbCB2SNjWNS&#10;8E0eVsvBywIL7Z78RY9DqESEsC9QQR1CW0jpy5os+rFriaN3dZ3FEGVXSd3hM8JtIydJMpMWDceF&#10;Glva1FTeDnerwHzO9tOPt3N+ltt9SC/ZLTP2pNRo2K/nIAL14T/8137XCvI8hd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4Xr8UAAADcAAAADwAAAAAAAAAA&#10;AAAAAAChAgAAZHJzL2Rvd25yZXYueG1sUEsFBgAAAAAEAAQA+QAAAJMDAAAAAA==&#10;" strokeweight="0"/>
                  <v:rect id="Rectangle 993" o:spid="_x0000_s2016" style="position:absolute;left:9322;top:6284;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kdcYA&#10;AADcAAAADwAAAGRycy9kb3ducmV2LnhtbESPT2vCQBTE7wW/w/KE3urG0BYTXUUFoZdC/XPQ2zP7&#10;TILZt3F3q9FP3y0Uehxm5jfMZNaZRlzJ+dqyguEgAUFcWF1zqWC3Xb2MQPiArLGxTAru5GE27T1N&#10;MNf2xmu6bkIpIoR9jgqqENpcSl9UZNAPbEscvZN1BkOUrpTa4S3CTSPTJHmXBmuOCxW2tKyoOG++&#10;jYJFNlpcvl7587E+HuiwP57fUpco9dzv5mMQgbrwH/5rf2gFWZb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kdcYAAADcAAAADwAAAAAAAAAAAAAAAACYAgAAZHJz&#10;L2Rvd25yZXYueG1sUEsFBgAAAAAEAAQA9QAAAIsDAAAAAA==&#10;" fillcolor="black" stroked="f"/>
                  <v:line id="Line 994" o:spid="_x0000_s2017" style="position:absolute;visibility:visible;mso-wrap-style:square" from="9345,6284" to="934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sQ8UAAADcAAAADwAAAGRycy9kb3ducmV2LnhtbESPT2vCQBTE70K/w/IKvelGS20SXUVK&#10;RXuz/gGPj+wzWcy+DdlV02/vFgSPw8z8hpnOO1uLK7XeOFYwHCQgiAunDZcK9rtlPwXhA7LG2jEp&#10;+CMP89lLb4q5djf+pes2lCJC2OeooAqhyaX0RUUW/cA1xNE7udZiiLItpW7xFuG2lqMkGUuLhuNC&#10;hQ19VVSctxerwGzGq4+fz0N2kN+rMDym59TYvVJvr91iAiJQF57hR3utFWTZO/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AsQ8UAAADcAAAADwAAAAAAAAAA&#10;AAAAAAChAgAAZHJzL2Rvd25yZXYueG1sUEsFBgAAAAAEAAQA+QAAAJMDAAAAAA==&#10;" strokeweight="0"/>
                  <v:rect id="Rectangle 995" o:spid="_x0000_s2018" style="position:absolute;left:9345;top:6284;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ZmsYA&#10;AADcAAAADwAAAGRycy9kb3ducmV2LnhtbESPT2sCMRTE74LfIbxCb5qtaHFXo2ih4EXwTw/19tw8&#10;dxc3L9sk6rafvhEEj8PM/IaZzltTiys5X1lW8NZPQBDnVldcKPjaf/bGIHxA1lhbJgW/5GE+63am&#10;mGl74y1dd6EQEcI+QwVlCE0mpc9LMuj7tiGO3sk6gyFKV0jt8BbhppaDJHmXBiuOCyU29FFSft5d&#10;jIJlOl7+bIa8/tseD3T4Pp5HA5co9frSLiYgArXhGX60V1pBmg7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KZmsYAAADcAAAADwAAAAAAAAAAAAAAAACYAgAAZHJz&#10;L2Rvd25yZXYueG1sUEsFBgAAAAAEAAQA9QAAAIsDAAAAAA==&#10;" fillcolor="black" stroked="f"/>
                  <v:line id="Line 996" o:spid="_x0000_s2019" style="position:absolute;visibility:visible;mso-wrap-style:square" from="9322,7458" to="9322,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RrMQAAADcAAAADwAAAGRycy9kb3ducmV2LnhtbESPT4vCMBTE7wt+h/AEb2uqoNtWo4go&#10;7t7Wf+Dx0TzbYPNSmqjdb79ZWPA4zMxvmPmys7V4UOuNYwWjYQKCuHDacKngdNy+pyB8QNZYOyYF&#10;P+Rhuei9zTHX7sl7ehxCKSKEfY4KqhCaXEpfVGTRD11DHL2ray2GKNtS6hafEW5rOU6SqbRoOC5U&#10;2NC6ouJ2uFsF5nu6m3x9nLOz3OzC6JLeUmNPSg363WoGIlAXXuH/9qdWkGU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5RGsxAAAANwAAAAPAAAAAAAAAAAA&#10;AAAAAKECAABkcnMvZG93bnJldi54bWxQSwUGAAAAAAQABAD5AAAAkgMAAAAA&#10;" strokeweight="0"/>
                  <v:rect id="Rectangle 997" o:spid="_x0000_s2020" style="position:absolute;left:9322;top:7458;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idsYA&#10;AADcAAAADwAAAGRycy9kb3ducmV2LnhtbESPT2sCMRTE70K/Q3hCb5pVWnFXo9RCwYvgnx7q7bl5&#10;7i5uXrZJqls/vREEj8PM/IaZzltTizM5X1lWMOgnIIhzqysuFHzvvnpjED4ga6wtk4J/8jCfvXSm&#10;mGl74Q2dt6EQEcI+QwVlCE0mpc9LMuj7tiGO3tE6gyFKV0jt8BLhppbDJBlJgxXHhRIb+iwpP23/&#10;jIJFOl78rt94dd0c9rT/OZzehy5R6rXbfkxABGrDM/xoL7WCNB3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yidsYAAADcAAAADwAAAAAAAAAAAAAAAACYAgAAZHJz&#10;L2Rvd25yZXYueG1sUEsFBgAAAAAEAAQA9QAAAIsDAAAAAA==&#10;" fillcolor="black" stroked="f"/>
                  <v:line id="Line 998" o:spid="_x0000_s2021" style="position:absolute;visibility:visible;mso-wrap-style:square" from="9345,7434" to="9345,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qQMQAAADcAAAADwAAAGRycy9kb3ducmV2LnhtbESPT4vCMBTE74LfITzBm6YurLZdo8iy&#10;i3pb/8EeH82zDTYvpclq/fZGWPA4zMxvmPmys7W4UuuNYwWTcQKCuHDacKngePgepSB8QNZYOyYF&#10;d/KwXPR7c8y1u/GOrvtQighhn6OCKoQml9IXFVn0Y9cQR+/sWoshyraUusVbhNtaviXJVFo0HBcq&#10;bOizouKy/7MKzM90/b6dnbKT/FqHyW96SY09KjUcdKsPEIG68Ar/tzdaQZb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ypAxAAAANwAAAAPAAAAAAAAAAAA&#10;AAAAAKECAABkcnMvZG93bnJldi54bWxQSwUGAAAAAAQABAD5AAAAkgMAAAAA&#10;" strokeweight="0"/>
                  <v:rect id="Rectangle 999" o:spid="_x0000_s2022" style="position:absolute;left:9345;top:7434;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n8MA&#10;AADcAAAADwAAAGRycy9kb3ducmV2LnhtbERPy4rCMBTdC/5DuII7TUdUbMcoKgizEcbHYtxdmztt&#10;sbmpSUY78/WTheDycN7zZWtqcSfnK8sK3oYJCOLc6ooLBafjdjAD4QOyxtoyKfglD8tFtzPHTNsH&#10;7+l+CIWIIewzVFCG0GRS+rwkg35oG+LIfVtnMEToCqkdPmK4qeUoSabSYMWxocSGNiXl18OPUbBO&#10;Z+vb55h3f/vLmc5fl+tk5BKl+r129Q4iUBte4qf7QytI07g2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Tn8MAAADcAAAADwAAAAAAAAAAAAAAAACYAgAAZHJzL2Rv&#10;d25yZXYueG1sUEsFBgAAAAAEAAQA9QAAAIgDAAAAAA==&#10;" fillcolor="black" stroked="f"/>
                  <v:line id="Line 1000" o:spid="_x0000_s2023" style="position:absolute;visibility:visible;mso-wrap-style:square" from="9322,7702" to="9322,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bqcQAAADcAAAADwAAAGRycy9kb3ducmV2LnhtbESPQWvCQBSE7wX/w/KE3urGQm0Ss4pI&#10;xXpr1YDHR/aZLGbfhuyq6b93C4Ueh5n5himWg23FjXpvHCuYThIQxJXThmsFx8PmJQXhA7LG1jEp&#10;+CEPy8XoqcBcuzt/020fahEh7HNU0ITQ5VL6qiGLfuI64uidXW8xRNnXUvd4j3DbytckmUmLhuNC&#10;gx2tG6ou+6tVYL5m27fde5mV8mMbpqf0khp7VOp5PKzmIAIN4T/81/7UCrIs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BupxAAAANwAAAAPAAAAAAAAAAAA&#10;AAAAAKECAABkcnMvZG93bnJldi54bWxQSwUGAAAAAAQABAD5AAAAkgMAAAAA&#10;" strokeweight="0"/>
                  <v:rect id="Rectangle 1001" o:spid="_x0000_s2024" style="position:absolute;left:9322;top:7702;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96ccA&#10;AADdAAAADwAAAGRycy9kb3ducmV2LnhtbESPQU8CMRCF7yT+h2ZMuEErQYMrhYCJiRcTQQ5wG7bj&#10;7obtdGkrrP5652DibSbvzXvfzJe9b9WFYmoCW7gbG1DEZXANVxZ2Hy+jGaiUkR22gcnCNyVYLm4G&#10;cyxcuPKGLttcKQnhVKCFOueu0DqVNXlM49ARi/YZoscsa6y0i3iVcN/qiTEP2mPD0lBjR881laft&#10;l7ewfpytz+9TfvvZHA902B9P95NorB3e9qsnUJn6/G/+u351gm+M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fenHAAAA3QAAAA8AAAAAAAAAAAAAAAAAmAIAAGRy&#10;cy9kb3ducmV2LnhtbFBLBQYAAAAABAAEAPUAAACMAwAAAAA=&#10;" fillcolor="black" stroked="f"/>
                  <v:line id="Line 1002" o:spid="_x0000_s2025" style="position:absolute;visibility:visible;mso-wrap-style:square" from="-12,6284" to="-1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d/2MMAAADdAAAADwAAAGRycy9kb3ducmV2LnhtbERPS2sCMRC+F/wPYQRvNVlBu90aRUSx&#10;vdUX9DhsprvBzWTZRN3++6ZQ8DYf33Pmy9414kZdsJ41ZGMFgrj0xnKl4XTcPucgQkQ22HgmDT8U&#10;YLkYPM2xMP7Oe7odYiVSCIcCNdQxtoWUoazJYRj7ljhx375zGBPsKmk6vKdw18iJUjPp0HJqqLGl&#10;dU3l5XB1GuznbDf9eDm/nuVmF7Ov/JJbd9J6NOxXbyAi9fEh/ne/mzRfqQz+vk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f9jDAAAA3QAAAA8AAAAAAAAAAAAA&#10;AAAAoQIAAGRycy9kb3ducmV2LnhtbFBLBQYAAAAABAAEAPkAAACRAwAAAAA=&#10;" strokeweight="0"/>
                  <v:rect id="Rectangle 1003" o:spid="_x0000_s2026" style="position:absolute;left:-12;top:6284;width:12;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GBcQA&#10;AADdAAAADwAAAGRycy9kb3ducmV2LnhtbERPS2sCMRC+F/wPYYTeatKlLXZrFBWEXgr1cdDbuJnu&#10;Lm4ma5Lq6q9vCoK3+fieM5p0thEn8qF2rOF5oEAQF87UXGrYrBdPQxAhIhtsHJOGCwWYjHsPI8yN&#10;O/OSTqtYihTCIUcNVYxtLmUoKrIYBq4lTtyP8xZjgr6UxuM5hdtGZkq9SYs1p4YKW5pXVBxWv1bD&#10;7H04O36/8Nd1ud/Rbrs/vGZeaf3Y76YfICJ18S6+uT9Nmq9UBv/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RgXEAAAA3QAAAA8AAAAAAAAAAAAAAAAAmAIAAGRycy9k&#10;b3ducmV2LnhtbFBLBQYAAAAABAAEAPUAAACJAwAAAAA=&#10;" fillcolor="black" stroked="f"/>
                  <v:line id="Line 1004" o:spid="_x0000_s2027" style="position:absolute;visibility:visible;mso-wrap-style:square" from="12,6284" to="1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ENMMAAADdAAAADwAAAGRycy9kb3ducmV2LnhtbERPS2sCMRC+F/wPYQRvNVGprqtRRCy2&#10;t9YHeBw2425wM1k2qW7/fVMo9DYf33OW687V4k5tsJ41jIYKBHHhjeVSw+n4+pyBCBHZYO2ZNHxT&#10;gPWq97TE3PgHf9L9EEuRQjjkqKGKscmlDEVFDsPQN8SJu/rWYUywLaVp8ZHCXS3HSk2lQ8upocKG&#10;thUVt8OX02A/pvuX99l5fpa7fRxdsltm3UnrQb/bLEBE6uK/+M/9ZtJ8pS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pRDTDAAAA3QAAAA8AAAAAAAAAAAAA&#10;AAAAoQIAAGRycy9kb3ducmV2LnhtbFBLBQYAAAAABAAEAPkAAACRAwAAAAA=&#10;" strokeweight="0"/>
                  <v:rect id="Rectangle 1005" o:spid="_x0000_s2028" style="position:absolute;left:12;top:6284;width:11;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76sQA&#10;AADdAAAADwAAAGRycy9kb3ducmV2LnhtbERPTWsCMRC9F/ofwhS8dZOKFrsapRaEXgS1PdTbuBl3&#10;FzeTbZLq6q9vBMHbPN7nTGadbcSRfKgda3jJFAjiwpmaSw3fX4vnEYgQkQ02jknDmQLMpo8PE8yN&#10;O/GajptYihTCIUcNVYxtLmUoKrIYMtcSJ27vvMWYoC+l8XhK4baRfaVepcWaU0OFLX1UVBw2f1bD&#10;/G00/10NeHlZ77a0/dkdhn2vtO49de9jEJG6eBff3J8mzVdqAN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e+rEAAAA3QAAAA8AAAAAAAAAAAAAAAAAmAIAAGRycy9k&#10;b3ducmV2LnhtbFBLBQYAAAAABAAEAPUAAACJAwAAAAA=&#10;" fillcolor="black" stroked="f"/>
                  <v:line id="Line 1006" o:spid="_x0000_s2029" style="position:absolute;visibility:visible;mso-wrap-style:square" from="-12,7702" to="-1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528IAAADdAAAADwAAAGRycy9kb3ducmV2LnhtbERPS2sCMRC+F/wPYQRvNVHQrqtRRBTb&#10;W+sDPA6bcTe4mSybqNt/3xQKvc3H95zFqnO1eFAbrGcNo6ECQVx4Y7nUcDruXjMQISIbrD2Thm8K&#10;sFr2XhaYG//kL3ocYilSCIccNVQxNrmUoajIYRj6hjhxV986jAm2pTQtPlO4q+VYqal0aDk1VNjQ&#10;pqLidrg7DfZzup98vJ1nZ7ndx9Elu2XWnbQe9Lv1HESkLv6L/9zvJs1XagK/36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x528IAAADdAAAADwAAAAAAAAAAAAAA&#10;AAChAgAAZHJzL2Rvd25yZXYueG1sUEsFBgAAAAAEAAQA+QAAAJADAAAAAA==&#10;" strokeweight="0"/>
                  <v:rect id="Rectangle 1007" o:spid="_x0000_s2030" style="position:absolute;left:-12;top:7702;width:12;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ABs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J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AbHAAAA3QAAAA8AAAAAAAAAAAAAAAAAmAIAAGRy&#10;cy9kb3ducmV2LnhtbFBLBQYAAAAABAAEAPUAAACMAwAAAAA=&#10;" fillcolor="black" stroked="f"/>
                  <v:line id="Line 1008" o:spid="_x0000_s2031" style="position:absolute;visibility:visible;mso-wrap-style:square" from="12,7725" to="1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CN8IAAADdAAAADwAAAGRycy9kb3ducmV2LnhtbERPS2sCMRC+F/ofwgjeamKhuq5GKaVF&#10;vdUXeBw2425wM1k2qa7/3ggFb/PxPWe26FwtLtQG61nDcKBAEBfeWC417Hc/bxmIEJEN1p5Jw40C&#10;LOavLzPMjb/yhi7bWIoUwiFHDVWMTS5lKCpyGAa+IU7cybcOY4JtKU2L1xTuavmu1Eg6tJwaKmzo&#10;q6LivP1zGuzvaPmxHh8mB/m9jMNjds6s22vd73WfUxCRuvgU/7tXJs1XagyPb9IJ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JCN8IAAADdAAAADwAAAAAAAAAAAAAA&#10;AAChAgAAZHJzL2Rvd25yZXYueG1sUEsFBgAAAAAEAAQA+QAAAJADAAAAAA==&#10;" strokeweight="0"/>
                  <v:rect id="Rectangle 1009" o:spid="_x0000_s2032" style="position:absolute;left:12;top:772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x78cA&#10;AADdAAAADwAAAGRycy9kb3ducmV2LnhtbESPQU8CMRCF7yT+h2ZMuEErQYMrhYCJiRcTQQ5wG7bj&#10;7obtdGkrrP5652DibSbvzXvfzJe9b9WFYmoCW7gbG1DEZXANVxZ2Hy+jGaiUkR22gcnCNyVYLm4G&#10;cyxcuPKGLttcKQnhVKCFOueu0DqVNXlM49ARi/YZoscsa6y0i3iVcN/qiTEP2mPD0lBjR881laft&#10;l7ewfpytz+9TfvvZHA902B9P95NorB3e9qsnUJn6/G/+u351gm+M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ce/HAAAA3QAAAA8AAAAAAAAAAAAAAAAAmAIAAGRy&#10;cy9kb3ducmV2LnhtbFBLBQYAAAAABAAEAPUAAACMAwAAAAA=&#10;" fillcolor="black" stroked="f"/>
                </v:group>
                <v:group id="Group 1211" o:spid="_x0000_s2033" style="position:absolute;top:39979;width:59486;height:20879" coordorigin="-12,6284" coordsize="936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line id="Line 1011" o:spid="_x0000_s2034" style="position:absolute;visibility:visible;mso-wrap-style:square" from="12,8085" to="12,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MnsYAAADdAAAADwAAAGRycy9kb3ducmV2LnhtbESPT2vDMAzF74N9B6NBb6uTQbssrVvG&#10;2Gh3W//BjiJWE9NYDrHXpt9+OhR6k3hP7/00Xw6+VWfqowtsIB9noIirYB3XBva7r+cCVEzIFtvA&#10;ZOBKEZaLx4c5ljZceEPnbaqVhHAs0UCTUldqHauGPMZx6IhFO4beY5K1r7Xt8SLhvtUvWTbVHh1L&#10;Q4MdfTRUnbZ/3oD7ma4m36+Ht4P+XKX8tzgVzu+NGT0N7zNQiYZ0N9+u11bws1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iTJ7GAAAA3QAAAA8AAAAAAAAA&#10;AAAAAAAAoQIAAGRycy9kb3ducmV2LnhtbFBLBQYAAAAABAAEAPkAAACUAwAAAAA=&#10;" strokeweight="0"/>
                  <v:rect id="Rectangle 1012" o:spid="_x0000_s2035" style="position:absolute;left:12;top:808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Or8QA&#10;AADdAAAADwAAAGRycy9kb3ducmV2LnhtbERPTWsCMRC9F/ofwhS81WRFi90aRQsFL4LaHupt3Ex3&#10;FzeTNYm6+usbodDbPN7nTGadbcSZfKgda8j6CgRx4UzNpYavz4/nMYgQkQ02jknDlQLMpo8PE8yN&#10;u/CGzttYihTCIUcNVYxtLmUoKrIY+q4lTtyP8xZjgr6UxuMlhdtGDpR6kRZrTg0VtvReUXHYnqyG&#10;xet4cVwPeXXb7He0+94fRgOvtO49dfM3EJG6+C/+cy9N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Tq/EAAAA3QAAAA8AAAAAAAAAAAAAAAAAmAIAAGRycy9k&#10;b3ducmV2LnhtbFBLBQYAAAAABAAEAPUAAACJAwAAAAA=&#10;" fillcolor="black" stroked="f"/>
                  <v:line id="Line 1013" o:spid="_x0000_s2036" style="position:absolute;visibility:visible;mso-wrap-style:square" from="1080,7458" to="1080,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B/8MAAADdAAAADwAAAGRycy9kb3ducmV2LnhtbERPTWvCQBC9C/0PyxS8iG4SQSS6Skkp&#10;ePCgUfE6ZqdJbHY2ZLca/323IHibx/uc5bo3jbhR52rLCuJJBIK4sLrmUsHx8DWeg3AeWWNjmRQ8&#10;yMF69TZYYqrtnfd0y30pQgi7FBVU3replK6oyKCb2JY4cN+2M+gD7EqpO7yHcNPIJIpm0mDNoaHC&#10;lrKKip/81ygYneejKZ7yaxaXSUbX3fbyuXdKDd/7jwUIT71/iZ/ujQ7zozi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MQf/DAAAA3QAAAA8AAAAAAAAAAAAA&#10;AAAAoQIAAGRycy9kb3ducmV2LnhtbFBLBQYAAAAABAAEAPkAAACRAwAAAAA=&#10;" strokecolor="#dadcdd" strokeweight="0"/>
                  <v:rect id="Rectangle 1014" o:spid="_x0000_s2037" style="position:absolute;left:1080;top:7458;width:11;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58MA&#10;AADdAAAADwAAAGRycy9kb3ducmV2LnhtbERPTWsCMRC9F/ofwhR6q8lWsGVrlLagFAqCWqXHYTNu&#10;gpvJsom6++8boeBtHu9zpvPeN+JMXXSBNRQjBYK4CsZxreFnu3h6BRETssEmMGkYKMJ8dn83xdKE&#10;C6/pvEm1yCEcS9RgU2pLKWNlyWMchZY4c4fQeUwZdrU0HV5yuG/ks1IT6dFxbrDY0qel6rg5eQ3f&#10;w97tJqbA3e9+NdiX5Yfzaq3140P//gYiUZ9u4n/3l8nzVTG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k58MAAADdAAAADwAAAAAAAAAAAAAAAACYAgAAZHJzL2Rv&#10;d25yZXYueG1sUEsFBgAAAAAEAAQA9QAAAIgDAAAAAA==&#10;" fillcolor="#dadcdd" stroked="f"/>
                  <v:line id="Line 1015" o:spid="_x0000_s2038" style="position:absolute;visibility:visible;mso-wrap-style:square" from="2159,7458" to="2159,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8EMQAAADdAAAADwAAAGRycy9kb3ducmV2LnhtbERPS2vCQBC+F/wPywi9SN3EFpHUjUhK&#10;wYMHjRavY3aah9nZkN1q+u/dQsHbfHzPWa4G04or9a62rCCeRiCIC6trLhUcD58vCxDOI2tsLZOC&#10;X3KwSkdPS0y0vfGerrkvRQhhl6CCyvsukdIVFRl0U9sRB+7b9gZ9gH0pdY+3EG5aOYuiuTRYc2io&#10;sKOsouKS/xgFk9Ni8opfeZPF5SyjZrc9f+ydUs/jYf0OwtPgH+J/90aH+V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XwQxAAAAN0AAAAPAAAAAAAAAAAA&#10;AAAAAKECAABkcnMvZG93bnJldi54bWxQSwUGAAAAAAQABAD5AAAAkgMAAAAA&#10;" strokecolor="#dadcdd" strokeweight="0"/>
                  <v:rect id="Rectangle 1016" o:spid="_x0000_s2039" style="position:absolute;left:2159;top:7458;width:1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ZCMMA&#10;AADdAAAADwAAAGRycy9kb3ducmV2LnhtbERPTWsCMRC9F/ofwhR6q8kWtGVrlLagFAqCWqXHYTNu&#10;gpvJsom6++8boeBtHu9zpvPeN+JMXXSBNRQjBYK4CsZxreFnu3h6BRETssEmMGkYKMJ8dn83xdKE&#10;C6/pvEm1yCEcS9RgU2pLKWNlyWMchZY4c4fQeUwZdrU0HV5yuG/ks1IT6dFxbrDY0qel6rg5eQ3f&#10;w97tJqbA3e9+NdiX5Yfzaq3140P//gYiUZ9u4n/3l8nzVTG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vZCMMAAADdAAAADwAAAAAAAAAAAAAAAACYAgAAZHJzL2Rv&#10;d25yZXYueG1sUEsFBgAAAAAEAAQA9QAAAIgDAAAAAA==&#10;" fillcolor="#dadcdd" stroked="f"/>
                  <v:line id="Line 1017" o:spid="_x0000_s2040" style="position:absolute;visibility:visible;mso-wrap-style:square" from="2856,7214" to="2856,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H/MUAAADdAAAADwAAAGRycy9kb3ducmV2LnhtbERPTWvCQBC9C/6HZYReRDdJQSR1FUkp&#10;9NBDk1a8jtlpEs3Ohuw2Sf99t1DwNo/3ObvDZFoxUO8aywridQSCuLS64UrB58fLagvCeWSNrWVS&#10;8EMODvv5bIeptiPnNBS+EiGEXYoKau+7VEpX1mTQrW1HHLgv2xv0AfaV1D2OIdy0MomijTTYcGio&#10;saOspvJWfBsFy/N2+Yin4prFVZLR9f3t8pw7pR4W0/EJhKfJ38X/7lcd5kfxBv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H/MUAAADdAAAADwAAAAAAAAAA&#10;AAAAAAChAgAAZHJzL2Rvd25yZXYueG1sUEsFBgAAAAAEAAQA+QAAAJMDAAAAAA==&#10;" strokecolor="#dadcdd" strokeweight="0"/>
                  <v:rect id="Rectangle 1018" o:spid="_x0000_s2041" style="position:absolute;left:2856;top:7214;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i5MMA&#10;AADdAAAADwAAAGRycy9kb3ducmV2LnhtbERPTWsCMRC9F/ofwhR6q8n2oLIaRQstQqGgreJx2Iyb&#10;4GaybKLu/vumUPA2j/c582XvG3GlLrrAGoqRAkFcBeO41vDz/f4yBRETssEmMGkYKMJy8fgwx9KE&#10;G2/puku1yCEcS9RgU2pLKWNlyWMchZY4c6fQeUwZdrU0Hd5yuG/kq1Jj6dFxbrDY0pul6ry7eA2f&#10;w8Htx6bA/fHwNdjJx9p5tdX6+alfzUAk6tNd/O/emDxfFRP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Xi5MMAAADdAAAADwAAAAAAAAAAAAAAAACYAgAAZHJzL2Rv&#10;d25yZXYueG1sUEsFBgAAAAAEAAQA9QAAAIgDAAAAAA==&#10;" fillcolor="#dadcdd" stroked="f"/>
                  <v:line id="Line 1019" o:spid="_x0000_s2042" style="position:absolute;visibility:visible;mso-wrap-style:square" from="12,8085" to="23,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RAmMYAAADdAAAADwAAAGRycy9kb3ducmV2LnhtbESPT2vDMAzF74N9B6NBb6uTQbssrVvG&#10;2Gh3W//BjiJWE9NYDrHXpt9+OhR6k3hP7/00Xw6+VWfqowtsIB9noIirYB3XBva7r+cCVEzIFtvA&#10;ZOBKEZaLx4c5ljZceEPnbaqVhHAs0UCTUldqHauGPMZx6IhFO4beY5K1r7Xt8SLhvtUvWTbVHh1L&#10;Q4MdfTRUnbZ/3oD7ma4m36+Ht4P+XKX8tzgVzu+NGT0N7zNQiYZ0N9+u11bws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UQJjGAAAA3QAAAA8AAAAAAAAA&#10;AAAAAAAAoQIAAGRycy9kb3ducmV2LnhtbFBLBQYAAAAABAAEAPkAAACUAwAAAAA=&#10;" strokeweight="0"/>
                  <v:rect id="Rectangle 1020" o:spid="_x0000_s2043" style="position:absolute;left:12;top:808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qcQA&#10;AADdAAAADwAAAGRycy9kb3ducmV2LnhtbERPS2sCMRC+F/ofwhS81UTRoluj1ELBi+Cjh3obN9Pd&#10;xc1km0Rd/fWNIHibj+85k1lra3EiHyrHGnpdBYI4d6biQsP39ut1BCJEZIO1Y9JwoQCz6fPTBDPj&#10;zrym0yYWIoVwyFBDGWOTSRnykiyGrmuIE/frvMWYoC+k8XhO4baWfaXepMWKU0OJDX2WlB82R6th&#10;Ph7N/1YDXl7X+x3tfvaHYd8rrTsv7cc7iEhtfIjv7oVJ81Vv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5QqnEAAAA3QAAAA8AAAAAAAAAAAAAAAAAmAIAAGRycy9k&#10;b3ducmV2LnhtbFBLBQYAAAAABAAEAPUAAACJAwAAAAA=&#10;" fillcolor="black" stroked="f"/>
                  <v:line id="Line 1021" o:spid="_x0000_s2044" style="position:absolute;visibility:visible;mso-wrap-style:square" from="12,8108" to="2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6GI8YAAADdAAAADwAAAGRycy9kb3ducmV2LnhtbESPQWvCQBCF70L/wzKF3nSjUJtGVyml&#10;or3VVMHjkJ0mi9nZkF01/vvOodDbDO/Ne98s14Nv1ZX66AIbmE4yUMRVsI5rA4fvzTgHFROyxTYw&#10;GbhThPXqYbTEwoYb7+laplpJCMcCDTQpdYXWsWrIY5yEjli0n9B7TLL2tbY93iTct3qWZXPt0bE0&#10;NNjRe0PVubx4A+5rvn3+fDm+HvXHNk1P+Tl3/mDM0+PwtgCVaEj/5r/rnRX8bCb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OhiPGAAAA3QAAAA8AAAAAAAAA&#10;AAAAAAAAoQIAAGRycy9kb3ducmV2LnhtbFBLBQYAAAAABAAEAPkAAACUAwAAAAA=&#10;" strokeweight="0"/>
                  <v:rect id="Rectangle 1022" o:spid="_x0000_s2045" style="position:absolute;left:12;top:8108;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EsQA&#10;AADdAAAADwAAAGRycy9kb3ducmV2LnhtbERPTWsCMRC9F/ofwhS81cRFi65G0UKhF6HaHvQ2bsbd&#10;xc1kTVJd/fVNodDbPN7nzBadbcSFfKgdaxj0FQjiwpmaSw1fn2/PYxAhIhtsHJOGGwVYzB8fZpgb&#10;d+UNXbaxFCmEQ44aqhjbXMpQVGQx9F1LnLij8xZjgr6UxuM1hdtGZkq9SIs1p4YKW3qtqDhtv62G&#10;1WS8On8MeX3fHPa03x1Oo8wrrXtP3XIKIlIX/8V/7neT5qts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hBLEAAAA3QAAAA8AAAAAAAAAAAAAAAAAmAIAAGRycy9k&#10;b3ducmV2LnhtbFBLBQYAAAAABAAEAPUAAACJAwAAAAA=&#10;" fillcolor="black" stroked="f"/>
                  <v:line id="Line 1023" o:spid="_x0000_s2046" style="position:absolute;visibility:visible;mso-wrap-style:square" from="3924,8085" to="3935,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9z8IAAADdAAAADwAAAGRycy9kb3ducmV2LnhtbERPS4vCMBC+L/gfwizsbU0trNauUUQU&#10;15tP2OPQzLbBZlKaqN1/bwTB23x8z5nMOluLK7XeOFYw6CcgiAunDZcKjofVZwbCB2SNtWNS8E8e&#10;ZtPe2wRz7W68o+s+lCKGsM9RQRVCk0vpi4os+r5riCP351qLIcK2lLrFWwy3tUyTZCgtGo4NFTa0&#10;qKg47y9WgdkO11+b0Wl8kst1GPxm58zYo1If7938G0SgLrzET/ePjvOTNIXHN/EE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C9z8IAAADdAAAADwAAAAAAAAAAAAAA&#10;AAChAgAAZHJzL2Rvd25yZXYueG1sUEsFBgAAAAAEAAQA+QAAAJADAAAAAA==&#10;" strokeweight="0"/>
                  <v:rect id="Rectangle 1024" o:spid="_x0000_s2047" style="position:absolute;left:3924;top:808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sUA&#10;AADdAAAADwAAAGRycy9kb3ducmV2LnhtbERPTWsCMRC9F/wPYYTeatJVi90aRYVCL0K1PdTbuJnu&#10;Lm4ma5Lq6q9vCkJv83ifM513thEn8qF2rOFxoEAQF87UXGr4/Hh9mIAIEdlg45g0XCjAfNa7m2Ju&#10;3Jk3dNrGUqQQDjlqqGJscylDUZHFMHAtceK+nbcYE/SlNB7PKdw2MlPqSVqsOTVU2NKqouKw/bEa&#10;ls+T5fF9xOvrZr+j3df+MM680vq+3y1eQETq4r/45n4zab7K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xQAAAN0AAAAPAAAAAAAAAAAAAAAAAJgCAABkcnMv&#10;ZG93bnJldi54bWxQSwUGAAAAAAQABAD1AAAAigMAAAAA&#10;" fillcolor="black" stroked="f"/>
                  <v:line id="Line 1025" o:spid="_x0000_s2048" style="position:absolute;visibility:visible;mso-wrap-style:square" from="3935,7214" to="3935,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2rcQAAADdAAAADwAAAGRycy9kb3ducmV2LnhtbERPS2vCQBC+F/wPywi9SN2YFpHUjUhK&#10;wYMHjRavY3aah9nZkN1q+u/dQsHbfHzPWa4G04or9a62rGA2jUAQF1bXXCo4Hj5fFiCcR9bYWiYF&#10;v+RglY6elphoe+M9XXNfihDCLkEFlfddIqUrKjLoprYjDty37Q36APtS6h5vIdy0Mo6iuTRYc2io&#10;sKOsouKS/xgFk9Ni8opfeZPNyjijZrc9f+ydUs/jYf0OwtPgH+J/90aH+V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batxAAAAN0AAAAPAAAAAAAAAAAA&#10;AAAAAKECAABkcnMvZG93bnJldi54bWxQSwUGAAAAAAQABAD5AAAAkgMAAAAA&#10;" strokecolor="#dadcdd" strokeweight="0"/>
                  <v:rect id="Rectangle 1026" o:spid="_x0000_s2049" style="position:absolute;left:3935;top:7214;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TtcMA&#10;AADdAAAADwAAAGRycy9kb3ducmV2LnhtbERPTWsCMRC9F/ofwhR6q4mCtqxGqUKlIAjaKj0Om3ET&#10;upksm1R3/70RCt7m8T5ntuh8Lc7URhdYw3CgQBCXwTiuNHx/fby8gYgJ2WAdmDT0FGExf3yYYWHC&#10;hXd03qdK5BCOBWqwKTWFlLG05DEOQkOcuVNoPaYM20qaFi853NdypNREenScGyw2tLJU/u7/vIZN&#10;f3SHiRni4ee47e3reum82mn9/NS9T0Ek6tJd/O/+NHm+Go3h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cTtcMAAADdAAAADwAAAAAAAAAAAAAAAACYAgAAZHJzL2Rv&#10;d25yZXYueG1sUEsFBgAAAAAEAAQA9QAAAIgDAAAAAA==&#10;" fillcolor="#dadcdd" stroked="f"/>
                  <v:line id="Line 1027" o:spid="_x0000_s2050" style="position:absolute;visibility:visible;mso-wrap-style:square" from="3924,7725" to="3924,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7zMMAAADdAAAADwAAAGRycy9kb3ducmV2LnhtbERPS2vCQBC+F/wPyxR6qxuFxpi6ESkV&#10;680n9Dhkp8mS7GzIrpr+e7dQ8DYf33MWy8G24kq9N44VTMYJCOLSacOVgtNx/ZqB8AFZY+uYFPyS&#10;h2Uxelpgrt2N93Q9hErEEPY5KqhD6HIpfVmTRT92HXHkflxvMUTYV1L3eIvhtpXTJEmlRcOxocaO&#10;Pmoqm8PFKjC7dPO2nZ3nZ/m5CZPvrMmMPSn18jys3kEEGsJD/O/+0nF+Mk3h75t4gi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ru8zDAAAA3QAAAA8AAAAAAAAAAAAA&#10;AAAAoQIAAGRycy9kb3ducmV2LnhtbFBLBQYAAAAABAAEAPkAAACRAwAAAAA=&#10;" strokeweight="0"/>
                  <v:rect id="Rectangle 1028" o:spid="_x0000_s2051" style="position:absolute;left:3924;top:772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5/cUA&#10;AADdAAAADwAAAGRycy9kb3ducmV2LnhtbERPTWsCMRC9F/wPYYTeatJFrd0aRYVCL0K1PdTbuJnu&#10;Lm4ma5Lq6q9vCkJv83ifM513thEn8qF2rOFxoEAQF87UXGr4/Hh9mIAIEdlg45g0XCjAfNa7m2Ju&#10;3Jk3dNrGUqQQDjlqqGJscylDUZHFMHAtceK+nbcYE/SlNB7PKdw2MlNqLC3WnBoqbGlVUXHY/lgN&#10;y+fJ8vg+5PV1s9/R7mt/GGV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rn9xQAAAN0AAAAPAAAAAAAAAAAAAAAAAJgCAABkcnMv&#10;ZG93bnJldi54bWxQSwUGAAAAAAQABAD1AAAAigMAAAAA&#10;" fillcolor="black" stroked="f"/>
                  <v:line id="Line 1029" o:spid="_x0000_s2052" style="position:absolute;visibility:visible;mso-wrap-style:square" from="3947,7725" to="3947,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KJcYAAADdAAAADwAAAGRycy9kb3ducmV2LnhtbESPQWvCQBCF70L/wzKF3nSjUJtGVyml&#10;or3VVMHjkJ0mi9nZkF01/vvOodDbDO/Ne98s14Nv1ZX66AIbmE4yUMRVsI5rA4fvzTgHFROyxTYw&#10;GbhThPXqYbTEwoYb7+laplpJCMcCDTQpdYXWsWrIY5yEjli0n9B7TLL2tbY93iTct3qWZXPt0bE0&#10;NNjRe0PVubx4A+5rvn3+fDm+HvXHNk1P+Tl3/mDM0+PwtgCVaEj/5r/rnRX8bCa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4iiXGAAAA3QAAAA8AAAAAAAAA&#10;AAAAAAAAoQIAAGRycy9kb3ducmV2LnhtbFBLBQYAAAAABAAEAPkAAACUAwAAAAA=&#10;" strokeweight="0"/>
                  <v:rect id="Rectangle 1030" o:spid="_x0000_s2053" style="position:absolute;left:3947;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IFMQA&#10;AADdAAAADwAAAGRycy9kb3ducmV2LnhtbERPS2sCMRC+F/ofwhR6q4lLW3Q1Si0UvBR8HfQ2bsbd&#10;xc1km0Rd/fWNUOhtPr7njKedbcSZfKgda+j3FAjiwpmaSw2b9dfLAESIyAYbx6ThSgGmk8eHMebG&#10;XXhJ51UsRQrhkKOGKsY2lzIUFVkMPdcSJ+7gvMWYoC+l8XhJ4baRmVLv0mLNqaHClj4rKo6rk9Uw&#10;Gw5mP4tX/r4t9zvabffHt8wrrZ+fuo8RiEhd/Bf/uecmzVfZ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iBTEAAAA3QAAAA8AAAAAAAAAAAAAAAAAmAIAAGRycy9k&#10;b3ducmV2LnhtbFBLBQYAAAAABAAEAPUAAACJAwAAAAA=&#10;" fillcolor="black" stroked="f"/>
                  <v:line id="Line 1031" o:spid="_x0000_s2054" style="position:absolute;visibility:visible;mso-wrap-style:square" from="23,8085" to="3924,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Q/sYAAADdAAAADwAAAGRycy9kb3ducmV2LnhtbESPQW/CMAyF75P2HyJP4jZShoCuENA0&#10;gdhuwEDiaDVeG9E4VROg+/fzYdJutt7ze58Xq9436kZddIENjIYZKOIyWMeVgePX5jkHFROyxSYw&#10;GfihCKvl48MCCxvuvKfbIVVKQjgWaKBOqS20jmVNHuMwtMSifYfOY5K1q7Tt8C7hvtEvWTbVHh1L&#10;Q40tvddUXg5Xb8DtptvJ5+z0etLrbRqd80vu/NGYwVP/NgeVqE//5r/rDyv42Vj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XEP7GAAAA3QAAAA8AAAAAAAAA&#10;AAAAAAAAoQIAAGRycy9kb3ducmV2LnhtbFBLBQYAAAAABAAEAPkAAACUAwAAAAA=&#10;" strokeweight="0"/>
                  <v:rect id="Rectangle 1032" o:spid="_x0000_s2055" style="position:absolute;left:23;top:8085;width:390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Sz8UA&#10;AADdAAAADwAAAGRycy9kb3ducmV2LnhtbERPS2sCMRC+F/wPYYTeaqLVoluj1EKhF6E+DnobN9Pd&#10;xc1km6S6+usbQehtPr7nTOetrcWJfKgca+j3FAji3JmKCw3bzcfTGESIyAZrx6ThQgHms87DFDPj&#10;zryi0zoWIoVwyFBDGWOTSRnykiyGnmuIE/ftvMWYoC+k8XhO4baWA6VepMWKU0OJDb2XlB/Xv1bD&#10;YjJe/HwNeXldHfa03x2Oo4FXWj9227dXEJHa+C++uz9Nmq+e+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hLPxQAAAN0AAAAPAAAAAAAAAAAAAAAAAJgCAABkcnMv&#10;ZG93bnJldi54bWxQSwUGAAAAAAQABAD1AAAAigMAAAAA&#10;" fillcolor="black" stroked="f"/>
                  <v:line id="Line 1033" o:spid="_x0000_s2056" style="position:absolute;visibility:visible;mso-wrap-style:square" from="23,8108" to="3924,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rEsMAAADdAAAADwAAAGRycy9kb3ducmV2LnhtbERPTYvCMBC9C/6HMAveNFVZ7XaNIqK4&#10;3tRV2OPQzLbBZlKaqN1/vxEEb/N4nzNbtLYSN2q8caxgOEhAEOdOGy4UnL43/RSED8gaK8ek4I88&#10;LObdzgwz7e58oNsxFCKGsM9QQRlCnUnp85Is+oGriSP36xqLIcKmkLrBewy3lRwlyURaNBwbSqxp&#10;VVJ+OV6tArOfbN930/PHWa63YfiTXlJjT0r13trlJ4hAbXiJn+4vHecn4x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JKxLDAAAA3QAAAA8AAAAAAAAAAAAA&#10;AAAAoQIAAGRycy9kb3ducmV2LnhtbFBLBQYAAAAABAAEAPkAAACRAwAAAAA=&#10;" strokeweight="0"/>
                  <v:rect id="Rectangle 1034" o:spid="_x0000_s2057" style="position:absolute;left:23;top:8108;width:390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pI8UA&#10;AADdAAAADwAAAGRycy9kb3ducmV2LnhtbERPS2sCMRC+C/0PYYTeNPFV7NYotSB4Eartod7GzXR3&#10;cTPZJqmu/vpGEHqbj+85s0Vra3EiHyrHGgZ9BYI4d6biQsPnx6o3BREissHaMWm4UIDF/KEzw8y4&#10;M2/ptIuFSCEcMtRQxthkUoa8JIuh7xrixH07bzEm6AtpPJ5TuK3lUKknabHi1FBiQ28l5cfdr9Ww&#10;fJ4uf97HvLluD3vafx2Ok6FXWj9229cXEJHa+C++u9cmzVej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CkjxQAAAN0AAAAPAAAAAAAAAAAAAAAAAJgCAABkcnMv&#10;ZG93bnJldi54bWxQSwUGAAAAAAQABAD1AAAAigMAAAAA&#10;" fillcolor="black" stroked="f"/>
                  <v:line id="Line 1035" o:spid="_x0000_s2058" style="position:absolute;visibility:visible;mso-wrap-style:square" from="3947,8085" to="3959,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wW/cQAAADdAAAADwAAAGRycy9kb3ducmV2LnhtbERPS2vCQBC+F/oflil4q5vUR9M0q4hU&#10;1FtrFXocstNkMTsbsluN/94VhN7m43tOMe9tI07UeeNYQTpMQBCXThuuFOy/V88ZCB+QNTaOScGF&#10;PMxnjw8F5tqd+YtOu1CJGMI+RwV1CG0upS9rsuiHriWO3K/rLIYIu0rqDs8x3DbyJUmm0qLh2FBj&#10;S8uayuPuzyown9P1ZPt6eDvIj3VIf7JjZuxeqcFTv3gHEagP/+K7e6Pj/GQ0hts38QQ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Bb9xAAAAN0AAAAPAAAAAAAAAAAA&#10;AAAAAKECAABkcnMvZG93bnJldi54bWxQSwUGAAAAAAQABAD5AAAAkgMAAAAA&#10;" strokeweight="0"/>
                  <v:rect id="Rectangle 1036" o:spid="_x0000_s2059" style="position:absolute;left:3947;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UzMUA&#10;AADdAAAADwAAAGRycy9kb3ducmV2LnhtbERPTWsCMRC9C/0PYYTeNNHWYrdGqQWhF0FtD/U2bqa7&#10;i5vJNom6+uuNIPQ2j/c5k1lra3EkHyrHGgZ9BYI4d6biQsP316I3BhEissHaMWk4U4DZ9KEzwcy4&#10;E6/puImFSCEcMtRQxthkUoa8JIuh7xrixP06bzEm6AtpPJ5SuK3lUKkXabHi1FBiQx8l5fvNwWqY&#10;v47nf6tnXl7Wuy1tf3b70dArrR+77fsbiEht/Bff3Z8mzVdP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RTMxQAAAN0AAAAPAAAAAAAAAAAAAAAAAJgCAABkcnMv&#10;ZG93bnJldi54bWxQSwUGAAAAAAQABAD1AAAAigMAAAAA&#10;" fillcolor="black" stroked="f"/>
                  <v:line id="Line 1037" o:spid="_x0000_s2060" style="position:absolute;visibility:visible;mso-wrap-style:square" from="3924,8108" to="3959,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tEcQAAADdAAAADwAAAGRycy9kb3ducmV2LnhtbERPS2vCQBC+F/oflin0phstjWnqGkQU&#10;7a31AT0O2WmymJ0N2TWm/94tCL3Nx/eceTHYRvTUeeNYwWScgCAunTZcKTgeNqMMhA/IGhvHpOCX&#10;PBSLx4c55tpd+Yv6fahEDGGfo4I6hDaX0pc1WfRj1xJH7sd1FkOEXSV1h9cYbhs5TZJUWjQcG2ps&#10;aVVTed5frALzmW5fP2ant5Ncb8PkOztnxh6Ven4alu8gAg3hX3x373Scn7yk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0RxAAAAN0AAAAPAAAAAAAAAAAA&#10;AAAAAKECAABkcnMvZG93bnJldi54bWxQSwUGAAAAAAQABAD5AAAAkgMAAAAA&#10;" strokeweight="0"/>
                  <v:rect id="Rectangle 1038" o:spid="_x0000_s2061" style="position:absolute;left:3924;top:8108;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vIMUA&#10;AADdAAAADwAAAGRycy9kb3ducmV2LnhtbERPS08CMRC+m/gfmjHhJq2oiAuFCIkJFxMeHuQ2bIfd&#10;Ddvp2lZY+PWWhITbfPmeM5q0thYH8qFyrOGpq0AQ585UXGj4Xn8+DkCEiGywdkwaThRgMr6/G2Fm&#10;3JGXdFjFQqQQDhlqKGNsMilDXpLF0HUNceJ2zluMCfpCGo/HFG5r2VOqLy1WnBpKbGhWUr5f/VkN&#10;0/fB9Hfxwl/n5XZDm5/t/rXnldadh/ZjCCJSG2/iq3tu0nz1/Aa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y8gxQAAAN0AAAAPAAAAAAAAAAAAAAAAAJgCAABkcnMv&#10;ZG93bnJldi54bWxQSwUGAAAAAAQABAD1AAAAigMAAAAA&#10;" fillcolor="black" stroked="f"/>
                  <v:line id="Line 1039" o:spid="_x0000_s2062" style="position:absolute;visibility:visible;mso-wrap-style:square" from="5003,8085" to="5015,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c+MYAAADdAAAADwAAAGRycy9kb3ducmV2LnhtbESPQW/CMAyF75P2HyJP4jZShoCuENA0&#10;gdhuwEDiaDVeG9E4VROg+/fzYdJutt7ze58Xq9436kZddIENjIYZKOIyWMeVgePX5jkHFROyxSYw&#10;GfihCKvl48MCCxvuvKfbIVVKQjgWaKBOqS20jmVNHuMwtMSifYfOY5K1q7Tt8C7hvtEvWTbVHh1L&#10;Q40tvddUXg5Xb8DtptvJ5+z0etLrbRqd80vu/NGYwVP/NgeVqE//5r/rDyv42Vh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hHPjGAAAA3QAAAA8AAAAAAAAA&#10;AAAAAAAAoQIAAGRycy9kb3ducmV2LnhtbFBLBQYAAAAABAAEAPkAAACUAwAAAAA=&#10;" strokeweight="0"/>
                  <v:rect id="Rectangle 1040" o:spid="_x0000_s2063" style="position:absolute;left:5003;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eycUA&#10;AADdAAAADwAAAGRycy9kb3ducmV2LnhtbERPS2sCMRC+F/wPYYTealJbi65G0UKhF6E+DnobN9Pd&#10;xc1kTVLd+usbQehtPr7nTGatrcWZfKgca3juKRDEuTMVFxq2m4+nIYgQkQ3WjknDLwWYTTsPE8yM&#10;u/CKzutYiBTCIUMNZYxNJmXIS7IYeq4hTty38xZjgr6QxuMlhdta9pV6kxYrTg0lNvReUn5c/1gN&#10;i9Fwcfp65eV1ddjTfnc4Dvpeaf3YbedjEJHa+C++uz9Nmq9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B7JxQAAAN0AAAAPAAAAAAAAAAAAAAAAAJgCAABkcnMv&#10;ZG93bnJldi54bWxQSwUGAAAAAAQABAD1AAAAigMAAAAA&#10;" fillcolor="black" stroked="f"/>
                  <v:line id="Line 1041" o:spid="_x0000_s2064" style="position:absolute;visibility:visible;mso-wrap-style:square" from="5015,7458" to="501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VDscAAADdAAAADwAAAGRycy9kb3ducmV2LnhtbESPQWvCQBCF7wX/wzKCF6kbbRFJXUUi&#10;goceamzpdZqdJrHZ2ZBdNf5751DwNsN78943y3XvGnWhLtSeDUwnCSjiwtuaSwOfx93zAlSIyBYb&#10;z2TgRgHWq8HTElPrr3ygSx5LJSEcUjRQxdimWoeiIodh4lti0X595zDK2pXadniVcNfoWZLMtcOa&#10;paHClrKKir/87AyMvxfjF/zKT9m0nGV0+nj/2R6CMaNhv3kDFamPD/P/9d4KfvIq/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VUOxwAAAN0AAAAPAAAAAAAA&#10;AAAAAAAAAKECAABkcnMvZG93bnJldi54bWxQSwUGAAAAAAQABAD5AAAAlQMAAAAA&#10;" strokecolor="#dadcdd" strokeweight="0"/>
                  <v:rect id="Rectangle 1042" o:spid="_x0000_s2065" style="position:absolute;left:5015;top:7458;width:11;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wFsMA&#10;AADdAAAADwAAAGRycy9kb3ducmV2LnhtbERPTWsCMRC9F/ofwhR6q8kWsW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PwFsMAAADdAAAADwAAAAAAAAAAAAAAAACYAgAAZHJzL2Rv&#10;d25yZXYueG1sUEsFBgAAAAAEAAQA9QAAAIgDAAAAAA==&#10;" fillcolor="#dadcdd" stroked="f"/>
                  <v:line id="Line 1043" o:spid="_x0000_s2066" style="position:absolute;visibility:visible;mso-wrap-style:square" from="5003,7725" to="5003,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Yb8MAAADdAAAADwAAAGRycy9kb3ducmV2LnhtbERPTYvCMBC9C/6HMAveNFVc7XaNIqK4&#10;3tRV2OPQzLbBZlKaqN1/vxEEb/N4nzNbtLYSN2q8caxgOEhAEOdOGy4UnL43/RSED8gaK8ek4I88&#10;LObdzgwz7e58oNsxFCKGsM9QQRlCnUnp85Is+oGriSP36xqLIcKmkLrBewy3lRwlyURaNBwbSqxp&#10;VVJ+OV6tArOfbN930/PHWa63YfiTXlJjT0r13trlJ4hAbXiJn+4vHecn4x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WG/DAAAA3QAAAA8AAAAAAAAAAAAA&#10;AAAAoQIAAGRycy9kb3ducmV2LnhtbFBLBQYAAAAABAAEAPkAAACRAwAAAAA=&#10;" strokeweight="0"/>
                  <v:rect id="Rectangle 1044" o:spid="_x0000_s2067" style="position:absolute;left:5003;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aXsUA&#10;AADdAAAADwAAAGRycy9kb3ducmV2LnhtbERPS2sCMRC+C/0PYYTeNNFa0a1RaqHQi1AfB72Nm+nu&#10;4mayTVLd+usboeBtPr7nzBatrcWZfKgcaxj0FQji3JmKCw277XtvAiJEZIO1Y9LwSwEW84fODDPj&#10;Lrym8yYWIoVwyFBDGWOTSRnykiyGvmuIE/flvMWYoC+k8XhJ4baWQ6XG0mLFqaHEht5Kyk+bH6th&#10;OZ0svz9HvLqujwc67I+n56FXWj9229cXEJHaeBf/uz9Mmq9GT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lpexQAAAN0AAAAPAAAAAAAAAAAAAAAAAJgCAABkcnMv&#10;ZG93bnJldi54bWxQSwUGAAAAAAQABAD1AAAAigMAAAAA&#10;" fillcolor="black" stroked="f"/>
                  <v:line id="Line 1045" o:spid="_x0000_s2068" style="position:absolute;visibility:visible;mso-wrap-style:square" from="5026,7725" to="5026,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lgMIAAADdAAAADwAAAGRycy9kb3ducmV2LnhtbERPS4vCMBC+C/6HMAveNHVxtVajyOLi&#10;evMJHodmtg02k9JktfvvN4LgbT6+58yXra3EjRpvHCsYDhIQxLnThgsFp+NXPwXhA7LGyjEp+CMP&#10;y0W3M8dMuzvv6XYIhYgh7DNUUIZQZ1L6vCSLfuBq4sj9uMZiiLAppG7wHsNtJd+TZCwtGo4NJdb0&#10;WVJ+PfxaBWY33nxsJ+fpWa43YXhJr6mxJ6V6b+1qBiJQG17ip/tbx/nJaAS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plgMIAAADdAAAADwAAAAAAAAAAAAAA&#10;AAChAgAAZHJzL2Rvd25yZXYueG1sUEsFBgAAAAAEAAQA+QAAAJADAAAAAA==&#10;" strokeweight="0"/>
                  <v:rect id="Rectangle 1046" o:spid="_x0000_s2069" style="position:absolute;left:5026;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nscQA&#10;AADdAAAADwAAAGRycy9kb3ducmV2LnhtbERPTWsCMRC9C/0PYQreNKlosVujVEHwIlTtod7GzXR3&#10;cTPZJlFXf31TELzN433OZNbaWpzJh8qxhpe+AkGcO1NxoeFrt+yNQYSIbLB2TBquFGA2fepMMDPu&#10;whs6b2MhUgiHDDWUMTaZlCEvyWLou4Y4cT/OW4wJ+kIaj5cUbms5UOpVWqw4NZTY0KKk/Lg9WQ3z&#10;t/H893PI69vmsKf99+E4Gnildfe5/XgHEamND/HdvTJpvhqO4P+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Z7HEAAAA3QAAAA8AAAAAAAAAAAAAAAAAmAIAAGRycy9k&#10;b3ducmV2LnhtbFBLBQYAAAAABAAEAPUAAACJAwAAAAA=&#10;" fillcolor="black" stroked="f"/>
                  <v:line id="Line 1047" o:spid="_x0000_s2070" style="position:absolute;visibility:visible;mso-wrap-style:square" from="3959,8085" to="5003,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RebMQAAADdAAAADwAAAGRycy9kb3ducmV2LnhtbERPS2vCQBC+F/oflin0phuljWnqGkQU&#10;7a31AT0O2WmymJ0N2TWm/94tCL3Nx/eceTHYRvTUeeNYwWScgCAunTZcKTgeNqMMhA/IGhvHpOCX&#10;PBSLx4c55tpd+Yv6fahEDGGfo4I6hDaX0pc1WfRj1xJH7sd1FkOEXSV1h9cYbhs5TZJUWjQcG2ps&#10;aVVTed5frALzmW5fP2ant5Ncb8PkOztnxh6Ven4alu8gAg3hX3x373Scn7yk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F5sxAAAAN0AAAAPAAAAAAAAAAAA&#10;AAAAAKECAABkcnMvZG93bnJldi54bWxQSwUGAAAAAAQABAD5AAAAkgMAAAAA&#10;" strokeweight="0"/>
                  <v:rect id="Rectangle 1048" o:spid="_x0000_s2071" style="position:absolute;left:3959;top:8085;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cXcUA&#10;AADdAAAADwAAAGRycy9kb3ducmV2LnhtbERPTWsCMRC9C/0PYYTeNFHU2q1RakHwIlTbQ72Nm+nu&#10;4mayTVJd/fWNIPQ2j/c5s0Vra3EiHyrHGgZ9BYI4d6biQsPnx6o3BREissHaMWm4UIDF/KEzw8y4&#10;M2/ptIuFSCEcMtRQxthkUoa8JIuh7xrixH07bzEm6AtpPJ5TuK3lUKmJtFhxaiixobeS8uPu12pY&#10;Pk+XP+8j3ly3hz3tvw7H8dArrR+77esLiEht/Bff3WuT5qvRE9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VxdxQAAAN0AAAAPAAAAAAAAAAAAAAAAAJgCAABkcnMv&#10;ZG93bnJldi54bWxQSwUGAAAAAAQABAD1AAAAigMAAAAA&#10;" fillcolor="black" stroked="f"/>
                  <v:line id="Line 1049" o:spid="_x0000_s2072" style="position:absolute;visibility:visible;mso-wrap-style:square" from="3959,8108" to="500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vhcYAAADdAAAADwAAAGRycy9kb3ducmV2LnhtbESPT2/CMAzF75P2HSJP4jZSJv50hYCm&#10;CcR2AwYSR6vx2ojGqZoA3befD5N2s/We3/t5sep9o27URRfYwGiYgSIug3VcGTh+bZ5zUDEhW2wC&#10;k4EfirBaPj4ssLDhznu6HVKlJIRjgQbqlNpC61jW5DEOQ0ss2nfoPCZZu0rbDu8S7hv9kmVT7dGx&#10;NNTY0ntN5eVw9QbcbrqdfM5Orye93qbROb/kzh+NGTz1b3NQifr0b/67/rCCn40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b4XGAAAA3QAAAA8AAAAAAAAA&#10;AAAAAAAAoQIAAGRycy9kb3ducmV2LnhtbFBLBQYAAAAABAAEAPkAAACUAwAAAAA=&#10;" strokeweight="0"/>
                  <v:rect id="Rectangle 1050" o:spid="_x0000_s2073" style="position:absolute;left:3959;top:8108;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ttMQA&#10;AADdAAAADwAAAGRycy9kb3ducmV2LnhtbERPS2sCMRC+F/ofwhR6q0lFi65GqUKhF6E+DnobN+Pu&#10;4mayJqmu/vqmIHibj+8542lra3EmHyrHGt47CgRx7kzFhYbN+uttACJEZIO1Y9JwpQDTyfPTGDPj&#10;Lryk8yoWIoVwyFBDGWOTSRnykiyGjmuIE3dw3mJM0BfSeLykcFvLrlIf0mLFqaHEhuYl5cfVr9Uw&#10;Gw5mp58eL27L/Y522/2x3/VK69eX9nMEIlIbH+K7+9uk+ao3hP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bbTEAAAA3QAAAA8AAAAAAAAAAAAAAAAAmAIAAGRycy9k&#10;b3ducmV2LnhtbFBLBQYAAAAABAAEAPUAAACJAwAAAAA=&#10;" fillcolor="black" stroked="f"/>
                  <v:line id="Line 1051" o:spid="_x0000_s2074" style="position:absolute;visibility:visible;mso-wrap-style:square" from="5026,8085" to="5038,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1XsUAAADdAAAADwAAAGRycy9kb3ducmV2LnhtbESPQWvCQBCF74X+h2UKvdWNgppGVynS&#10;or2pVfA4ZKfJYnY2ZLca/33nIHib4b1575v5sveNulAXXWADw0EGirgM1nFl4PDz9ZaDignZYhOY&#10;DNwownLx/DTHwoYr7+iyT5WSEI4FGqhTagutY1mTxzgILbFov6HzmGTtKm07vEq4b/Qoyybao2Np&#10;qLGlVU3lef/nDbjtZD3+nh7fj/pznYan/Jw7fzDm9aX/mIFK1KeH+X69sYKfjYV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1XsUAAADdAAAADwAAAAAAAAAA&#10;AAAAAAChAgAAZHJzL2Rvd25yZXYueG1sUEsFBgAAAAAEAAQA+QAAAJMDAAAAAA==&#10;" strokeweight="0"/>
                  <v:rect id="Rectangle 1052" o:spid="_x0000_s2075" style="position:absolute;left:5026;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3b8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Vfj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fdvxQAAAN0AAAAPAAAAAAAAAAAAAAAAAJgCAABkcnMv&#10;ZG93bnJldi54bWxQSwUGAAAAAAQABAD1AAAAigMAAAAA&#10;" fillcolor="black" stroked="f"/>
                  <v:line id="Line 1053" o:spid="_x0000_s2076" style="position:absolute;visibility:visible;mso-wrap-style:square" from="5003,8108" to="503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OssIAAADdAAAADwAAAGRycy9kb3ducmV2LnhtbERPS4vCMBC+C/sfwizsTVMFtVajLIuL&#10;680neByasQ02k9JE7f57Iwje5uN7zmzR2krcqPHGsYJ+LwFBnDttuFBw2P92UxA+IGusHJOCf/Kw&#10;mH90Zphpd+ct3XahEDGEfYYKyhDqTEqfl2TR91xNHLmzayyGCJtC6gbvMdxWcpAkI2nRcGwosaaf&#10;kvLL7moVmM1oNVyPj5OjXK5C/5ReUmMPSn19tt9TEIHa8Ba/3H86zk+G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bOssIAAADdAAAADwAAAAAAAAAAAAAA&#10;AAChAgAAZHJzL2Rvd25yZXYueG1sUEsFBgAAAAAEAAQA+QAAAJADAAAAAA==&#10;" strokeweight="0"/>
                  <v:rect id="Rectangle 1054" o:spid="_x0000_s2077" style="position:absolute;left:5003;top:8108;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Mg8UA&#10;AADdAAAADwAAAGRycy9kb3ducmV2LnhtbERPTWsCMRC9C/0PYYTeNNHWYrdGqQWhF0FtD/U2bqa7&#10;i5vJNom6+uuNIPQ2j/c5k1lra3EkHyrHGgZ9BYI4d6biQsP316I3BhEissHaMWk4U4DZ9KEzwcy4&#10;E6/puImFSCEcMtRQxthkUoa8JIuh7xrixP06bzEm6AtpPJ5SuK3lUKkXabHi1FBiQx8l5fvNwWqY&#10;v47nf6tnXl7Wuy1tf3b70dArrR+77fsbiEht/Bff3Z8mzVejJ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yDxQAAAN0AAAAPAAAAAAAAAAAAAAAAAJgCAABkcnMv&#10;ZG93bnJldi54bWxQSwUGAAAAAAQABAD1AAAAigMAAAAA&#10;" fillcolor="black" stroked="f"/>
                  <v:line id="Line 1055" o:spid="_x0000_s2078" style="position:absolute;visibility:visible;mso-wrap-style:square" from="6083,8085" to="6094,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zXcIAAADdAAAADwAAAGRycy9kb3ducmV2LnhtbERPS4vCMBC+L/gfwgh709TFR61GkcVF&#10;9+YTPA7N2AabSWmy2v33ZkHY23x8z5kvW1uJOzXeOFYw6CcgiHOnDRcKTsevXgrCB2SNlWNS8Ese&#10;lovO2xwz7R68p/shFCKGsM9QQRlCnUnp85Is+r6riSN3dY3FEGFTSN3gI4bbSn4kyVhaNBwbSqzp&#10;s6T8dvixCsxuvBl9T87Ts1xvwuCS3lJjT0q9d9vVDESgNvyLX+6tjvOT0RD+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PzXcIAAADdAAAADwAAAAAAAAAAAAAA&#10;AAChAgAAZHJzL2Rvd25yZXYueG1sUEsFBgAAAAAEAAQA+QAAAJADAAAAAA==&#10;" strokeweight="0"/>
                  <v:rect id="Rectangle 1056" o:spid="_x0000_s2079" style="position:absolute;left:6083;top:808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xbMUA&#10;AADdAAAADwAAAGRycy9kb3ducmV2LnhtbERPS2sCMRC+C/6HMIXeNKl0i90aRYWCF6E+DvU2bqa7&#10;i5vJmqS6+uubQqG3+fieM5l1thEX8qF2rOFpqEAQF87UXGrY794HYxAhIhtsHJOGGwWYTfu9CebG&#10;XXlDl20sRQrhkKOGKsY2lzIUFVkMQ9cSJ+7LeYsxQV9K4/Gawm0jR0q9SIs1p4YKW1pWVJy231bD&#10;4nW8OH888/q+OR7o8Hk8ZSOvtH586OZvICJ18V/8516ZNF9lGfx+k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vFsxQAAAN0AAAAPAAAAAAAAAAAAAAAAAJgCAABkcnMv&#10;ZG93bnJldi54bWxQSwUGAAAAAAQABAD1AAAAigMAAAAA&#10;" fillcolor="black" stroked="f"/>
                  <v:line id="Line 1057" o:spid="_x0000_s2080" style="position:absolute;visibility:visible;mso-wrap-style:square" from="6094,6284" to="6094,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3IscMAAADdAAAADwAAAGRycy9kb3ducmV2LnhtbERPS2vCQBC+F/wPyxS81Y0F05i6ESmK&#10;emt9QI9Ddposyc6G7Krx37uFQm/z8T1nsRxsK67Ue+NYwXSSgCAunTZcKTgdNy8ZCB+QNbaOScGd&#10;PCyL0dMCc+1u/EXXQ6hEDGGfo4I6hC6X0pc1WfQT1xFH7sf1FkOEfSV1j7cYblv5miSptGg4NtTY&#10;0UdNZXO4WAXmM93O9m/n+Vmut2H6nTWZsSelxs/D6h1EoCH8i//cOx3nJ7M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yLHDAAAA3QAAAA8AAAAAAAAAAAAA&#10;AAAAoQIAAGRycy9kb3ducmV2LnhtbFBLBQYAAAAABAAEAPkAAACRAwAAAAA=&#10;" strokeweight="0"/>
                  <v:rect id="Rectangle 1058" o:spid="_x0000_s2081" style="position:absolute;left:6094;top:6284;width:12;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KgMUA&#10;AADdAAAADwAAAGRycy9kb3ducmV2LnhtbERPS2sCMRC+C/0PYYTeNFFq1a1RaqHQi1AfB72Nm+nu&#10;4mayTVLd+usboeBtPr7nzBatrcWZfKgcaxj0FQji3JmKCw277XtvAiJEZIO1Y9LwSwEW84fODDPj&#10;Lrym8yYWIoVwyFBDGWOTSRnykiyGvmuIE/flvMWYoC+k8XhJ4baWQ6WepcWKU0OJDb2VlJ82P1bD&#10;cjpZfn8+8eq6Ph7osD+eRkOvtH7stq8vICK18S7+d3+YNF+N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MqAxQAAAN0AAAAPAAAAAAAAAAAAAAAAAJgCAABkcnMv&#10;ZG93bnJldi54bWxQSwUGAAAAAAQABAD1AAAAigMAAAAA&#10;" fillcolor="black" stroked="f"/>
                  <v:line id="Line 1059" o:spid="_x0000_s2082" style="position:absolute;visibility:visible;mso-wrap-style:square" from="6083,7725" to="6083,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5WMUAAADdAAAADwAAAGRycy9kb3ducmV2LnhtbESPQWvCQBCF74X+h2UKvdWNgppGVynS&#10;or2pVfA4ZKfJYnY2ZLca/33nIHib4b1575v5sveNulAXXWADw0EGirgM1nFl4PDz9ZaDignZYhOY&#10;DNwownLx/DTHwoYr7+iyT5WSEI4FGqhTagutY1mTxzgILbFov6HzmGTtKm07vEq4b/Qoyybao2Np&#10;qLGlVU3lef/nDbjtZD3+nh7fj/pznYan/Jw7fzDm9aX/mIFK1KeH+X69sYKfjQVX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75WMUAAADdAAAADwAAAAAAAAAA&#10;AAAAAAChAgAAZHJzL2Rvd25yZXYueG1sUEsFBgAAAAAEAAQA+QAAAJMDAAAAAA==&#10;" strokeweight="0"/>
                  <v:rect id="Rectangle 1060" o:spid="_x0000_s2083" style="position:absolute;left:6083;top:772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7acUA&#10;AADdAAAADwAAAGRycy9kb3ducmV2LnhtbERPTWsCMRC9C/6HMIXe3KRSRbdGUaHQS6FqD/U2bqa7&#10;i5vJmqS67a83BcHbPN7nzBadbcSZfKgda3jKFAjiwpmaSw2fu9fBBESIyAYbx6ThlwIs5v3eDHPj&#10;Lryh8zaWIoVwyFFDFWObSxmKiiyGzLXEift23mJM0JfSeLykcNvIoVJjabHm1FBhS+uKiuP2x2pY&#10;TSer08czv/9tDnvafx2Oo6FXWj8+dMsXEJG6eBff3G8mzVejK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tpxQAAAN0AAAAPAAAAAAAAAAAAAAAAAJgCAABkcnMv&#10;ZG93bnJldi54bWxQSwUGAAAAAAQABAD1AAAAigMAAAAA&#10;" fillcolor="black" stroked="f"/>
                  <v:line id="Line 1061" o:spid="_x0000_s2084" style="position:absolute;visibility:visible;mso-wrap-style:square" from="6106,7725" to="6106,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48YAAADdAAAADwAAAGRycy9kb3ducmV2LnhtbESPT2vDMAzF74N9B6NBb6vTQrMsrVvG&#10;6Oh2W//BjiJWE9NYDrHXZt9+OhR6k3hP7/20WA2+VRfqowtsYDLOQBFXwTquDRz2H88FqJiQLbaB&#10;ycAfRVgtHx8WWNpw5S1ddqlWEsKxRANNSl2pdawa8hjHoSMW7RR6j0nWvta2x6uE+1ZPsyzXHh1L&#10;Q4MdvTdUnXe/3oD7zjezr5fj61GvN2nyU5wL5w/GjJ6GtzmoREO6m2/Xn1bws1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kP+PGAAAA3QAAAA8AAAAAAAAA&#10;AAAAAAAAoQIAAGRycy9kb3ducmV2LnhtbFBLBQYAAAAABAAEAPkAAACUAwAAAAA=&#10;" strokeweight="0"/>
                  <v:rect id="Rectangle 1062" o:spid="_x0000_s2085" style="position:absolute;left:6106;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90sUA&#10;AADdAAAADwAAAGRycy9kb3ducmV2LnhtbERPTWsCMRC9C/6HMIXe3ESpYrdGUaHQS0FtD/U2bqa7&#10;i5vJmqS69tebgtDbPN7nzBadbcSZfKgdaxhmCgRx4UzNpYbPj9fBFESIyAYbx6ThSgEW835vhrlx&#10;F97SeRdLkUI45KihirHNpQxFRRZD5lrixH07bzEm6EtpPF5SuG3kSKmJtFhzaqiwpXVFxXH3YzWs&#10;nqer0+aJ33+3hz3tvw7H8cgrrR8fuuULiEhd/Bff3W8mzVeT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3SxQAAAN0AAAAPAAAAAAAAAAAAAAAAAJgCAABkcnMv&#10;ZG93bnJldi54bWxQSwUGAAAAAAQABAD1AAAAigMAAAAA&#10;" fillcolor="black" stroked="f"/>
                  <v:line id="Line 1063" o:spid="_x0000_s2086" style="position:absolute;visibility:visible;mso-wrap-style:square" from="5038,8085" to="6083,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ED8MAAADdAAAADwAAAGRycy9kb3ducmV2LnhtbERPS2vCQBC+F/wPyxR6qxuFxpi6ESkV&#10;680n9Dhkp8mS7GzIrpr+e7dQ8DYf33MWy8G24kq9N44VTMYJCOLSacOVgtNx/ZqB8AFZY+uYFPyS&#10;h2Uxelpgrt2N93Q9hErEEPY5KqhD6HIpfVmTRT92HXHkflxvMUTYV1L3eIvhtpXTJEmlRcOxocaO&#10;Pmoqm8PFKjC7dPO2nZ3nZ/m5CZPvrMmMPSn18jys3kEEGsJD/O/+0nF+kk7h75t4gi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6BA/DAAAA3QAAAA8AAAAAAAAAAAAA&#10;AAAAoQIAAGRycy9kb3ducmV2LnhtbFBLBQYAAAAABAAEAPkAAACRAwAAAAA=&#10;" strokeweight="0"/>
                  <v:rect id="Rectangle 1064" o:spid="_x0000_s2087" style="position:absolute;left:5038;top:8085;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GPsUA&#10;AADdAAAADwAAAGRycy9kb3ducmV2LnhtbERPS2sCMRC+F/ofwgi91UTbim6NUoVCL0J9HPQ2bqa7&#10;i5vJmqS6+uuNUOhtPr7njKetrcWJfKgca+h1FQji3JmKCw2b9efzEESIyAZrx6ThQgGmk8eHMWbG&#10;nXlJp1UsRArhkKGGMsYmkzLkJVkMXdcQJ+7HeYsxQV9I4/Gcwm0t+0oNpMWKU0OJDc1Lyg+rX6th&#10;NhrOjt+vvLgu9zvabfeHt75XWj912o93EJHa+C/+c3+ZNF8NXu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Y+xQAAAN0AAAAPAAAAAAAAAAAAAAAAAJgCAABkcnMv&#10;ZG93bnJldi54bWxQSwUGAAAAAAQABAD1AAAAigMAAAAA&#10;" fillcolor="black" stroked="f"/>
                  <v:line id="Line 1065" o:spid="_x0000_s2088" style="position:absolute;visibility:visible;mso-wrap-style:square" from="5038,8108" to="608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854MQAAADdAAAADwAAAGRycy9kb3ducmV2LnhtbERPS2vCQBC+F/oflin0phuljWnqGkQU&#10;7a31AT0O2WmymJ0N2TWm/94tCL3Nx/eceTHYRvTUeeNYwWScgCAunTZcKTgeNqMMhA/IGhvHpOCX&#10;PBSLx4c55tpd+Yv6fahEDGGfo4I6hDaX0pc1WfRj1xJH7sd1FkOEXSV1h9cYbhs5TZJUWjQcG2ps&#10;aVVTed5frALzmW5fP2ant5Ncb8PkOztnxh6Ven4alu8gAg3hX3x373Scn6Qv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HzngxAAAAN0AAAAPAAAAAAAAAAAA&#10;AAAAAKECAABkcnMvZG93bnJldi54bWxQSwUGAAAAAAQABAD5AAAAkgMAAAAA&#10;" strokeweight="0"/>
                  <v:rect id="Rectangle 1066" o:spid="_x0000_s2089" style="position:absolute;left:5038;top:8108;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70cUA&#10;AADdAAAADwAAAGRycy9kb3ducmV2LnhtbERPS2sCMRC+C/0PYQre3KSiYrdGqYLQS6E+DnobN9Pd&#10;xc1km6S67a9vCoK3+fieM1t0thEX8qF2rOEpUyCIC2dqLjXsd+vBFESIyAYbx6ThhwIs5g+9GebG&#10;XXlDl20sRQrhkKOGKsY2lzIUFVkMmWuJE/fpvMWYoC+l8XhN4baRQ6Um0mLNqaHCllYVFeftt9Ww&#10;fJ4uvz5G/P67OR3peDidx0OvtO4/dq8vICJ18S6+ud9Mmq8mY/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jvRxQAAAN0AAAAPAAAAAAAAAAAAAAAAAJgCAABkcnMv&#10;ZG93bnJldi54bWxQSwUGAAAAAAQABAD1AAAAigMAAAAA&#10;" fillcolor="black" stroked="f"/>
                  <v:line id="Line 1067" o:spid="_x0000_s2090" style="position:absolute;visibility:visible;mso-wrap-style:square" from="6106,8085" to="6118,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CDMMAAADdAAAADwAAAGRycy9kb3ducmV2LnhtbERPTWvCQBC9C/0PyxS86UbBmKauUopF&#10;vdlUocchO00Ws7Mhu9X4711B8DaP9zmLVW8bcabOG8cKJuMEBHHptOFKweHna5SB8AFZY+OYFFzJ&#10;w2r5Mlhgrt2Fv+lchErEEPY5KqhDaHMpfVmTRT92LXHk/lxnMUTYVVJ3eInhtpHTJEmlRcOxocaW&#10;PmsqT8W/VWD26Wa2mx/fjnK9CZPf7JQZe1Bq+Np/vIMI1Ien+OHe6jg/SVO4fxN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AgzDAAAA3QAAAA8AAAAAAAAAAAAA&#10;AAAAoQIAAGRycy9kb3ducmV2LnhtbFBLBQYAAAAABAAEAPkAAACRAwAAAAA=&#10;" strokeweight="0"/>
                  <v:rect id="Rectangle 1068" o:spid="_x0000_s2091" style="position:absolute;left:6106;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APcUA&#10;AADdAAAADwAAAGRycy9kb3ducmV2LnhtbERPTWsCMRC9C/0PYYTeNFFaa7dGqQWhF0FtD/U2bqa7&#10;i5vJNom6+uuNIPQ2j/c5k1lra3EkHyrHGgZ9BYI4d6biQsP316I3BhEissHaMWk4U4DZ9KEzwcy4&#10;E6/puImFSCEcMtRQxthkUoa8JIuh7xrixP06bzEm6AtpPJ5SuK3lUKmRtFhxaiixoY+S8v3mYDXM&#10;X8fzv9UTLy/r3Za2P7v989ArrR+77fsbiEht/Bff3Z8mzVejF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AA9xQAAAN0AAAAPAAAAAAAAAAAAAAAAAJgCAABkcnMv&#10;ZG93bnJldi54bWxQSwUGAAAAAAQABAD1AAAAigMAAAAA&#10;" fillcolor="black" stroked="f"/>
                  <v:line id="Line 1069" o:spid="_x0000_s2092" style="position:absolute;visibility:visible;mso-wrap-style:square" from="6083,8108" to="611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z5cYAAADdAAAADwAAAGRycy9kb3ducmV2LnhtbESPT2vDMAzF74N9B6NBb6vTQrMsrVvG&#10;6Oh2W//BjiJWE9NYDrHXZt9+OhR6k3hP7/20WA2+VRfqowtsYDLOQBFXwTquDRz2H88FqJiQLbaB&#10;ycAfRVgtHx8WWNpw5S1ddqlWEsKxRANNSl2pdawa8hjHoSMW7RR6j0nWvta2x6uE+1ZPsyzXHh1L&#10;Q4MdvTdUnXe/3oD7zjezr5fj61GvN2nyU5wL5w/GjJ6GtzmoREO6m2/Xn1bws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SM+XGAAAA3QAAAA8AAAAAAAAA&#10;AAAAAAAAoQIAAGRycy9kb3ducmV2LnhtbFBLBQYAAAAABAAEAPkAAACUAwAAAAA=&#10;" strokeweight="0"/>
                  <v:rect id="Rectangle 1070" o:spid="_x0000_s2093" style="position:absolute;left:6083;top:8108;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x1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qvx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zHUxQAAAN0AAAAPAAAAAAAAAAAAAAAAAJgCAABkcnMv&#10;ZG93bnJldi54bWxQSwUGAAAAAAQABAD1AAAAigMAAAAA&#10;" fillcolor="black" stroked="f"/>
                  <v:line id="Line 1071" o:spid="_x0000_s2094" style="position:absolute;visibility:visible;mso-wrap-style:square" from="7162,8085" to="7174,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pPsYAAADdAAAADwAAAGRycy9kb3ducmV2LnhtbESPQWvCQBCF74X+h2UK3urGgppGVyml&#10;YnvTVMHjkJ0mi9nZkN1q/PedQ8HbDO/Ne98s14Nv1YX66AIbmIwzUMRVsI5rA4fvzXMOKiZki21g&#10;MnCjCOvV48MSCxuuvKdLmWolIRwLNNCk1BVax6ohj3EcOmLRfkLvMcna19r2eJVw3+qXLJtpj46l&#10;ocGO3huqzuWvN+B2s+30a358PeqPbZqc8nPu/MGY0dPwtgCVaEh38//1pxX8bC78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9qT7GAAAA3QAAAA8AAAAAAAAA&#10;AAAAAAAAoQIAAGRycy9kb3ducmV2LnhtbFBLBQYAAAAABAAEAPkAAACUAwAAAAA=&#10;" strokeweight="0"/>
                  <v:rect id="Rectangle 1072" o:spid="_x0000_s2095" style="position:absolute;left:7162;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rD8UA&#10;AADdAAAADwAAAGRycy9kb3ducmV2LnhtbERPS2sCMRC+F/wPYYTeaqJUq1uj1EKhF6E+DnobN9Pd&#10;xc1km6S6+usbQehtPr7nTOetrcWJfKgca+j3FAji3JmKCw3bzcfTGESIyAZrx6ThQgHms87DFDPj&#10;zryi0zoWIoVwyFBDGWOTSRnykiyGnmuIE/ftvMWYoC+k8XhO4baWA6VG0mLFqaHEht5Lyo/rX6th&#10;MRkvfr6eeXldHfa03x2Ow4FXWj9227dXEJHa+C++uz9Nmq9e+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KsPxQAAAN0AAAAPAAAAAAAAAAAAAAAAAJgCAABkcnMv&#10;ZG93bnJldi54bWxQSwUGAAAAAAQABAD1AAAAigMAAAAA&#10;" fillcolor="black" stroked="f"/>
                  <v:line id="Line 1073" o:spid="_x0000_s2096" style="position:absolute;visibility:visible;mso-wrap-style:square" from="7174,6284" to="7174,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S0sIAAADdAAAADwAAAGRycy9kb3ducmV2LnhtbERPS4vCMBC+L/gfwgh7W1MFtVajiKyo&#10;t/UFHodmbIPNpDRZ7f57Iyx4m4/vObNFaytxp8Ybxwr6vQQEce604ULB6bj+SkH4gKyxckwK/sjD&#10;Yt75mGGm3YP3dD+EQsQQ9hkqKEOoMyl9XpJF33M1ceSurrEYImwKqRt8xHBbyUGSjKRFw7GhxJpW&#10;JeW3w69VYH5Gm+FufJ6c5fcm9C/pLTX2pNRnt11OQQRqw1v8797qOD8ZD+D1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OS0sIAAADdAAAADwAAAAAAAAAAAAAA&#10;AAChAgAAZHJzL2Rvd25yZXYueG1sUEsFBgAAAAAEAAQA+QAAAJADAAAAAA==&#10;" strokeweight="0"/>
                  <v:rect id="Rectangle 1074" o:spid="_x0000_s2097" style="position:absolute;left:7174;top:6284;width:12;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Q48UA&#10;AADdAAAADwAAAGRycy9kb3ducmV2LnhtbERPS08CMRC+m/gfmjHhJq2oiAuFCIkJFxMeHuQ2bIfd&#10;Ddvp2lZY+PWWhITbfPmeM5q0thYH8qFyrOGpq0AQ585UXGj4Xn8+DkCEiGywdkwaThRgMr6/G2Fm&#10;3JGXdFjFQqQQDhlqKGNsMilDXpLF0HUNceJ2zluMCfpCGo/HFG5r2VOqLy1WnBpKbGhWUr5f/VkN&#10;0/fB9Hfxwl/n5XZDm5/t/rXnldadh/ZjCCJSG2/iq3tu0nz19gy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pDjxQAAAN0AAAAPAAAAAAAAAAAAAAAAAJgCAABkcnMv&#10;ZG93bnJldi54bWxQSwUGAAAAAAQABAD1AAAAigMAAAAA&#10;" fillcolor="black" stroked="f"/>
                  <v:line id="Line 1075" o:spid="_x0000_s2098" style="position:absolute;visibility:visible;mso-wrap-style:square" from="7162,7725" to="716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vPcMAAADdAAAADwAAAGRycy9kb3ducmV2LnhtbERPTWvCQBC9C/0PyxR6042lmhhdpZQW&#10;9WatgschOyaL2dmQ3Wr8964geJvH+5zZorO1OFPrjWMFw0ECgrhw2nCpYPf3089A+ICssXZMCq7k&#10;YTF/6c0w1+7Cv3TehlLEEPY5KqhCaHIpfVGRRT9wDXHkjq61GCJsS6lbvMRwW8v3JBlLi4ZjQ4UN&#10;fVVUnLb/VoHZjJejdbqf7OX3MgwP2SkzdqfU22v3OQURqAtP8cO90nF+k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Grz3DAAAA3QAAAA8AAAAAAAAAAAAA&#10;AAAAoQIAAGRycy9kb3ducmV2LnhtbFBLBQYAAAAABAAEAPkAAACRAwAAAAA=&#10;" strokeweight="0"/>
                  <v:rect id="Rectangle 1076" o:spid="_x0000_s2099" style="position:absolute;left:7162;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tDMUA&#10;AADdAAAADwAAAGRycy9kb3ducmV2LnhtbERPS2sCMRC+C/0PYYTeNFFq1a1RaqHQi1AfB72Nm+nu&#10;4mayTVLd+usboeBtPr7nzBatrcWZfKgcaxj0FQji3JmKCw277XtvAiJEZIO1Y9LwSwEW84fODDPj&#10;Lrym8yYWIoVwyFBDGWOTSRnykiyGvmuIE/flvMWYoC+k8XhJ4baWQ6WepcWKU0OJDb2VlJ82P1bD&#10;cjpZfn8+8eq6Ph7osD+eRkOvtH7stq8vICK18S7+d3+YNF+NR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60MxQAAAN0AAAAPAAAAAAAAAAAAAAAAAJgCAABkcnMv&#10;ZG93bnJldi54bWxQSwUGAAAAAAQABAD1AAAAigMAAAAA&#10;" fillcolor="black" stroked="f"/>
                  <v:line id="Line 1077" o:spid="_x0000_s2100" style="position:absolute;visibility:visible;mso-wrap-style:square" from="7186,7725" to="7186,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U0cMAAADdAAAADwAAAGRycy9kb3ducmV2LnhtbERPTWvCQBC9C/0PyxS86cZCY5q6SikW&#10;9aapQo9DdposZmdDdtX4711B8DaP9zmzRW8bcabOG8cKJuMEBHHptOFKwf73Z5SB8AFZY+OYFFzJ&#10;w2L+Mphhrt2Fd3QuQiViCPscFdQhtLmUvqzJoh+7ljhy/66zGCLsKqk7vMRw28i3JEmlRcOxocaW&#10;vmsqj8XJKjDbdPW+mR4+DnK5CpO/7JgZu1dq+Np/fYII1Ien+OFe6zg/ma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YlNHDAAAA3QAAAA8AAAAAAAAAAAAA&#10;AAAAoQIAAGRycy9kb3ducmV2LnhtbFBLBQYAAAAABAAEAPkAAACRAwAAAAA=&#10;" strokeweight="0"/>
                  <v:rect id="Rectangle 1078" o:spid="_x0000_s2101" style="position:absolute;left:7186;top:772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W4MUA&#10;AADdAAAADwAAAGRycy9kb3ducmV2LnhtbERPS2sCMRC+F/ofwgi91URpq26NUoVCL0J9HPQ2bqa7&#10;i5vJmqS6+uuNUOhtPr7njKetrcWJfKgca+h1FQji3JmKCw2b9efzEESIyAZrx6ThQgGmk8eHMWbG&#10;nXlJp1UsRArhkKGGMsYmkzLkJVkMXdcQJ+7HeYsxQV9I4/Gcwm0t+0q9SYsVp4YSG5qXlB9Wv1bD&#10;bDScHb9feHFd7ne02+4Pr32vtH7qtB/vICK18V/85/4yab4a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ZbgxQAAAN0AAAAPAAAAAAAAAAAAAAAAAJgCAABkcnMv&#10;ZG93bnJldi54bWxQSwUGAAAAAAQABAD1AAAAigMAAAAA&#10;" fillcolor="black" stroked="f"/>
                  <v:line id="Line 1079" o:spid="_x0000_s2102" style="position:absolute;visibility:visible;mso-wrap-style:square" from="6118,8085" to="716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lOMYAAADdAAAADwAAAGRycy9kb3ducmV2LnhtbESPQWvCQBCF74X+h2UK3urGgppGVyml&#10;YnvTVMHjkJ0mi9nZkN1q/PedQ8HbDO/Ne98s14Nv1YX66AIbmIwzUMRVsI5rA4fvzXMOKiZki21g&#10;MnCjCOvV48MSCxuuvKdLmWolIRwLNNCk1BVax6ohj3EcOmLRfkLvMcna19r2eJVw3+qXLJtpj46l&#10;ocGO3huqzuWvN+B2s+30a358PeqPbZqc8nPu/MGY0dPwtgCVaEh38//1pxX8bC64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LpTjGAAAA3QAAAA8AAAAAAAAA&#10;AAAAAAAAoQIAAGRycy9kb3ducmV2LnhtbFBLBQYAAAAABAAEAPkAAACUAwAAAAA=&#10;" strokeweight="0"/>
                  <v:rect id="Rectangle 1080" o:spid="_x0000_s2103" style="position:absolute;left:6118;top:8085;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nCcUA&#10;AADdAAAADwAAAGRycy9kb3ducmV2LnhtbERPS2sCMRC+F/wPYYTealJpra5G0UKhF6E+DnobN9Pd&#10;xc1kTVLd+usbQehtPr7nTGatrcWZfKgca3juKRDEuTMVFxq2m4+nIYgQkQ3WjknDLwWYTTsPE8yM&#10;u/CKzutYiBTCIUMNZYxNJmXIS7IYeq4hTty38xZjgr6QxuMlhdta9pUaSIsVp4YSG3ovKT+uf6yG&#10;xWi4OH298PK6OuxpvzscX/teaf3YbedjEJHa+C++uz9Nmq/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qcJxQAAAN0AAAAPAAAAAAAAAAAAAAAAAJgCAABkcnMv&#10;ZG93bnJldi54bWxQSwUGAAAAAAQABAD1AAAAigMAAAAA&#10;" fillcolor="black" stroked="f"/>
                  <v:line id="Line 1081" o:spid="_x0000_s2104" style="position:absolute;visibility:visible;mso-wrap-style:square" from="6118,8108" to="7162,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ZGcUAAADdAAAADwAAAGRycy9kb3ducmV2LnhtbESPQWvCQBCF74X+h2UK3urGgjamriJS&#10;sd5aq+BxyE6TxexsyK6a/nvnIHib4b1575vZoveNulAXXWADo2EGirgM1nFlYP+7fs1BxYRssQlM&#10;Bv4pwmL+/DTDwoYr/9BllyolIRwLNFCn1BZax7Imj3EYWmLR/kLnMcnaVdp2eJVw3+i3LJtoj46l&#10;ocaWVjWVp93ZG3Dfk814+36YHvTnJo2O+Sl3fm/M4KVffoBK1KeH+X79ZQU/y4VfvpER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jZGcUAAADdAAAADwAAAAAAAAAA&#10;AAAAAAChAgAAZHJzL2Rvd25yZXYueG1sUEsFBgAAAAAEAAQA+QAAAJMDAAAAAA==&#10;" strokeweight="0"/>
                  <v:rect id="Rectangle 1082" o:spid="_x0000_s2105" style="position:absolute;left:6118;top:8108;width:10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bKMQA&#10;AADdAAAADwAAAGRycy9kb3ducmV2LnhtbERPTWsCMRC9F/ofwhS81USxZV2NooVCL4Vqe9DbuBl3&#10;FzeTNUl19dc3BcHbPN7nTOedbcSJfKgdaxj0FQjiwpmaSw0/3+/PGYgQkQ02jknDhQLMZ48PU8yN&#10;O/OKTutYihTCIUcNVYxtLmUoKrIY+q4lTtzeeYsxQV9K4/Gcwm0jh0q9Sos1p4YKW3qrqDisf62G&#10;5ThbHr9G/Hld7ba03ewOL0OvtO49dYsJiEhdvItv7g+T5qts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2yjEAAAA3QAAAA8AAAAAAAAAAAAAAAAAmAIAAGRycy9k&#10;b3ducmV2LnhtbFBLBQYAAAAABAAEAPUAAACJAwAAAAA=&#10;" fillcolor="black" stroked="f"/>
                  <v:line id="Line 1083" o:spid="_x0000_s2106" style="position:absolute;visibility:visible;mso-wrap-style:square" from="7186,8085" to="7197,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i9cIAAADdAAAADwAAAGRycy9kb3ducmV2LnhtbERPTYvCMBC9C/sfwix401RB7VajLMuK&#10;elNXwePQzLbBZlKaqPXfG0HwNo/3ObNFaytxpcYbxwoG/QQEce604ULB4W/ZS0H4gKyxckwK7uRh&#10;Mf/ozDDT7sY7uu5DIWII+wwVlCHUmZQ+L8mi77uaOHL/rrEYImwKqRu8xXBbyWGSjKVFw7GhxJp+&#10;SsrP+4tVYLbj1WgzOX4d5e8qDE7pOTX2oFT3s/2eggjUhrf45V7rOD9Jh/D8Jp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bi9cIAAADdAAAADwAAAAAAAAAAAAAA&#10;AAChAgAAZHJzL2Rvd25yZXYueG1sUEsFBgAAAAAEAAQA+QAAAJADAAAAAA==&#10;" strokeweight="0"/>
                  <v:rect id="Rectangle 1084" o:spid="_x0000_s2107" style="position:absolute;left:7186;top:808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gxMUA&#10;AADdAAAADwAAAGRycy9kb3ducmV2LnhtbERPS2sCMRC+F/wPYYTealIfZbs1igqFXoRqe6i3cTPd&#10;XdxM1iTV1V/fFITe5uN7znTe2UacyIfasYbHgQJBXDhTc6nh8+P1IQMRIrLBxjFpuFCA+ax3N8Xc&#10;uDNv6LSNpUghHHLUUMXY5lKGoiKLYeBa4sR9O28xJuhLaTyeU7ht5FCpJ2mx5tRQYUuriorD9sdq&#10;WD5ny+P7mNfXzX5Hu6/9YTL0Suv7frd4ARGpi//im/vNpPkqG8H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DExQAAAN0AAAAPAAAAAAAAAAAAAAAAAJgCAABkcnMv&#10;ZG93bnJldi54bWxQSwUGAAAAAAQABAD1AAAAigMAAAAA&#10;" fillcolor="black" stroked="f"/>
                  <v:line id="Line 1085" o:spid="_x0000_s2108" style="position:absolute;visibility:visible;mso-wrap-style:square" from="7162,8108" to="7197,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fGsMAAADdAAAADwAAAGRycy9kb3ducmV2LnhtbERPTWvCQBC9C/6HZQRvdaNYm8asImKx&#10;3lproMchOyaL2dmQ3Wr677tCwds83ufk69424kqdN44VTCcJCOLSacOVgtPX21MKwgdkjY1jUvBL&#10;Htar4SDHTLsbf9L1GCoRQ9hnqKAOoc2k9GVNFv3EtcSRO7vOYoiwq6Tu8BbDbSNnSbKQFg3Hhhpb&#10;2tZUXo4/VoH5WOyfDy/FayF3+zD9Ti+psSelxqN+swQRqA8P8b/7Xcf5STqH+zfx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T3xrDAAAA3QAAAA8AAAAAAAAAAAAA&#10;AAAAoQIAAGRycy9kb3ducmV2LnhtbFBLBQYAAAAABAAEAPkAAACRAwAAAAA=&#10;" strokeweight="0"/>
                  <v:rect id="Rectangle 1086" o:spid="_x0000_s2109" style="position:absolute;left:7162;top:8108;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dK8UA&#10;AADdAAAADwAAAGRycy9kb3ducmV2LnhtbERPS2sCMRC+C/6HMAVvmlRq2W6NooWCF6E+DvU2bqa7&#10;i5vJNom67a9vCoK3+fieM513thEX8qF2rOFxpEAQF87UXGrY796HGYgQkQ02jknDDwWYz/q9KebG&#10;XXlDl20sRQrhkKOGKsY2lzIUFVkMI9cSJ+7LeYsxQV9K4/Gawm0jx0o9S4s1p4YKW3qrqDhtz1bD&#10;8iVbfn888fp3czzQ4fN4moy90nrw0C1eQUTq4l18c69Mmq+yC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t0rxQAAAN0AAAAPAAAAAAAAAAAAAAAAAJgCAABkcnMv&#10;ZG93bnJldi54bWxQSwUGAAAAAAQABAD1AAAAigMAAAAA&#10;" fillcolor="black" stroked="f"/>
                  <v:line id="Line 1087" o:spid="_x0000_s2110" style="position:absolute;visibility:visible;mso-wrap-style:square" from="8242,8085" to="8254,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3k9sMAAADdAAAADwAAAGRycy9kb3ducmV2LnhtbERPS2vCQBC+F/wPywje6saCaZq6EZGK&#10;9lZf0OOQnSZLsrMhu2r8991Cwdt8fM9ZLAfbiiv13jhWMJsmIIhLpw1XCk7HzXMGwgdkja1jUnAn&#10;D8ti9LTAXLsb7+l6CJWIIexzVFCH0OVS+rImi37qOuLI/bjeYoiwr6Tu8RbDbStfkiSVFg3Hhho7&#10;WtdUNoeLVWC+0u388/X8dpYf2zD7zprM2JNSk/GwegcRaAgP8b97p+P8JEvh75t4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N5PbDAAAA3QAAAA8AAAAAAAAAAAAA&#10;AAAAoQIAAGRycy9kb3ducmV2LnhtbFBLBQYAAAAABAAEAPkAAACRAwAAAAA=&#10;" strokeweight="0"/>
                  <v:rect id="Rectangle 1088" o:spid="_x0000_s2111" style="position:absolute;left:8242;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mx8UA&#10;AADdAAAADwAAAGRycy9kb3ducmV2LnhtbERPTWsCMRC9F/wPYYTealJRu90aRYVCL0K1PdTbuJnu&#10;Lm4ma5Lq6q9vCkJv83ifM513thEn8qF2rOFxoEAQF87UXGr4/Hh9yECEiGywcUwaLhRgPuvdTTE3&#10;7swbOm1jKVIIhxw1VDG2uZShqMhiGLiWOHHfzluMCfpSGo/nFG4bOVRqIi3WnBoqbGlVUXHY/lgN&#10;y+dseXwf8fq62e9o97U/jId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ObHxQAAAN0AAAAPAAAAAAAAAAAAAAAAAJgCAABkcnMv&#10;ZG93bnJldi54bWxQSwUGAAAAAAQABAD1AAAAigMAAAAA&#10;" fillcolor="black" stroked="f"/>
                  <v:line id="Line 1089" o:spid="_x0000_s2112" style="position:absolute;visibility:visible;mso-wrap-style:square" from="8242,7469" to="824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VH8UAAADdAAAADwAAAGRycy9kb3ducmV2LnhtbESPQWvCQBCF74X+h2UK3urGgjamriJS&#10;sd5aq+BxyE6TxexsyK6a/nvnIHib4b1575vZoveNulAXXWADo2EGirgM1nFlYP+7fs1BxYRssQlM&#10;Bv4pwmL+/DTDwoYr/9BllyolIRwLNFCn1BZax7Imj3EYWmLR/kLnMcnaVdp2eJVw3+i3LJtoj46l&#10;ocaWVjWVp93ZG3Dfk814+36YHvTnJo2O+Sl3fm/M4KVffoBK1KeH+X79ZQU/ywVXvpER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7VH8UAAADdAAAADwAAAAAAAAAA&#10;AAAAAAChAgAAZHJzL2Rvd25yZXYueG1sUEsFBgAAAAAEAAQA+QAAAJMDAAAAAA==&#10;" strokeweight="0"/>
                  <v:rect id="Rectangle 1090" o:spid="_x0000_s2113" style="position:absolute;left:8242;top:7469;width:12;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XLsUA&#10;AADdAAAADwAAAGRycy9kb3ducmV2LnhtbERPS2sCMRC+C/0PYQq9aaK0ZV2NUgWhl0J9HPQ2bsbd&#10;xc1km6S6+uubQqG3+fieM513thEX8qF2rGE4UCCIC2dqLjXstqt+BiJEZIONY9JwowDz2UNvirlx&#10;V17TZRNLkUI45KihirHNpQxFRRbDwLXEiTs5bzEm6EtpPF5TuG3kSKlXabHm1FBhS8uKivPm22pY&#10;jLPF1+czf9zXxwMd9sfzy8grrZ8eu7cJiEhd/Bf/ud9Nmq+yM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9cuxQAAAN0AAAAPAAAAAAAAAAAAAAAAAJgCAABkcnMv&#10;ZG93bnJldi54bWxQSwUGAAAAAAQABAD1AAAAigMAAAAA&#10;" fillcolor="black" stroked="f"/>
                  <v:line id="Line 1091" o:spid="_x0000_s2114" style="position:absolute;visibility:visible;mso-wrap-style:square" from="8265,7469" to="826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PxMUAAADdAAAADwAAAGRycy9kb3ducmV2LnhtbESPQWvCQBCF74X+h2UK3urGghqjq5TS&#10;or2pVehxyI7JYnY2ZLca/33nIHib4b1575vFqveNulAXXWADo2EGirgM1nFl4PDz9ZqDignZYhOY&#10;DNwowmr5/LTAwoYr7+iyT5WSEI4FGqhTagutY1mTxzgMLbFop9B5TLJ2lbYdXiXcN/otyybao2Np&#10;qLGlj5rK8/7PG3DbyXr8PT3OjvpznUa/+Tl3/mDM4KV/n4NK1KeH+X69sYKfzY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FPxMUAAADdAAAADwAAAAAAAAAA&#10;AAAAAAChAgAAZHJzL2Rvd25yZXYueG1sUEsFBgAAAAAEAAQA+QAAAJMDAAAAAA==&#10;" strokeweight="0"/>
                  <v:rect id="Rectangle 1092" o:spid="_x0000_s2115" style="position:absolute;left:8265;top:7469;width:12;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line id="Line 1093" o:spid="_x0000_s2116" style="position:absolute;visibility:visible;mso-wrap-style:square" from="8242,7725" to="824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90KMQAAADdAAAADwAAAGRycy9kb3ducmV2LnhtbERPTWvCQBC9F/wPyxR6qxuF2iR1FREl&#10;7a1GhR6H7DRZzM6G7GrSf98tFLzN433Ocj3aVtyo98axgtk0AUFcOW24VnA67p9TED4ga2wdk4If&#10;8rBeTR6WmGs38IFuZahFDGGfo4ImhC6X0lcNWfRT1xFH7tv1FkOEfS11j0MMt62cJ8lCWjQcGxrs&#10;aNtQdSmvVoH5XBQvH6/n7Cx3RZh9pZfU2JNST4/j5g1EoDHcxf/udx3nJ9kc/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3QoxAAAAN0AAAAPAAAAAAAAAAAA&#10;AAAAAKECAABkcnMvZG93bnJldi54bWxQSwUGAAAAAAQABAD5AAAAkgMAAAAA&#10;" strokeweight="0"/>
                  <v:rect id="Rectangle 1094" o:spid="_x0000_s2117" style="position:absolute;left:8242;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2GcUA&#10;AADdAAAADwAAAGRycy9kb3ducmV2LnhtbERPS2sCMRC+F/wPYYTealJbi65G0UKhF6E+DnobN9Pd&#10;xc1kTVLd+usbQehtPr7nTGatrcWZfKgca3juKRDEuTMVFxq2m4+nIYgQkQ3WjknDLwWYTTsPE8yM&#10;u/CKzutYiBTCIUMNZYxNJmXIS7IYeq4hTty38xZjgr6QxuMlhdta9pV6kxYrTg0lNvReUn5c/1gN&#10;i9Fwcfp65eV1ddjTfnc4Dvpeaf3YbedjEJHa+C++uz9Nmq9GL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nYZxQAAAN0AAAAPAAAAAAAAAAAAAAAAAJgCAABkcnMv&#10;ZG93bnJldi54bWxQSwUGAAAAAAQABAD1AAAAigMAAAAA&#10;" fillcolor="black" stroked="f"/>
                  <v:line id="Line 1095" o:spid="_x0000_s2118" style="position:absolute;visibility:visible;mso-wrap-style:square" from="8265,7725" to="8265,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Jx8MAAADdAAAADwAAAGRycy9kb3ducmV2LnhtbERPTWvCQBC9C/0PyxR6042l2hhdpZQW&#10;9WajgschOyaL2dmQ3Wr8964geJvH+5zZorO1OFPrjWMFw0ECgrhw2nCpYLf97acgfEDWWDsmBVfy&#10;sJi/9GaYaXfhPzrnoRQxhH2GCqoQmkxKX1Rk0Q9cQxy5o2sthgjbUuoWLzHc1vI9ScbSouHYUGFD&#10;3xUVp/zfKjCb8XK0/txP9vJnGYaH9JQau1Pq7bX7moII1IWn+OFe6Tg/mX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KScfDAAAA3QAAAA8AAAAAAAAAAAAA&#10;AAAAoQIAAGRycy9kb3ducmV2LnhtbFBLBQYAAAAABAAEAPkAAACRAwAAAAA=&#10;" strokeweight="0"/>
                  <v:rect id="Rectangle 1096" o:spid="_x0000_s2119" style="position:absolute;left:8265;top:7725;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L9sUA&#10;AADdAAAADwAAAGRycy9kb3ducmV2LnhtbERPTWsCMRC9C/6HMIXe3KRSRbdGUaHQS6FqD/U2bqa7&#10;i5vJmqS67a83BcHbPN7nzBadbcSZfKgda3jKFAjiwpmaSw2fu9fBBESIyAYbx6ThlwIs5v3eDHPj&#10;Lryh8zaWIoVwyFFDFWObSxmKiiyGzLXEift23mJM0JfSeLykcNvIoVJjabHm1FBhS+uKiuP2x2pY&#10;TSer08czv/9tDnvafx2Oo6FXWj8+dMsXEJG6eBff3G8mzVfTE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0v2xQAAAN0AAAAPAAAAAAAAAAAAAAAAAJgCAABkcnMv&#10;ZG93bnJldi54bWxQSwUGAAAAAAQABAD1AAAAigMAAAAA&#10;" fillcolor="black" stroked="f"/>
                  <v:line id="Line 1097" o:spid="_x0000_s2120" style="position:absolute;visibility:visible;mso-wrap-style:square" from="7197,8085" to="824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yK8MAAADdAAAADwAAAGRycy9kb3ducmV2LnhtbERPS4vCMBC+L+x/CLPgbU0V7NauUUQU&#10;9bbrAzwOzWwbbCaliVr/vRGEvc3H95zJrLO1uFLrjWMFg34Cgrhw2nCp4LBffWYgfEDWWDsmBXfy&#10;MJu+v00w1+7Gv3TdhVLEEPY5KqhCaHIpfVGRRd93DXHk/lxrMUTYllK3eIvhtpbDJEmlRcOxocKG&#10;FhUV593FKjA/6Xq0/TqOj3K5DoNTds6MPSjV++jm3yACdeFf/HJvdJyfjFN4fhN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UcivDAAAA3QAAAA8AAAAAAAAAAAAA&#10;AAAAoQIAAGRycy9kb3ducmV2LnhtbFBLBQYAAAAABAAEAPkAAACRAwAAAAA=&#10;" strokeweight="0"/>
                  <v:rect id="Rectangle 1098" o:spid="_x0000_s2121" style="position:absolute;left:7197;top:8085;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wGsUA&#10;AADdAAAADwAAAGRycy9kb3ducmV2LnhtbERPS2sCMRC+F/wPYYTealJpra5G0UKhF6E+DnobN9Pd&#10;xc1kTVLd+usbQehtPr7nTGatrcWZfKgca3juKRDEuTMVFxq2m4+nIYgQkQ3WjknDLwWYTTsPE8yM&#10;u/CKzutYiBTCIUMNZYxNJmXIS7IYeq4hTty38xZjgr6QxuMlhdta9pUaSIsVp4YSG3ovKT+uf6yG&#10;xWi4OH298PK6OuxpvzscX/teaf3YbedjEJHa+C++uz9Nmq9Gb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XAaxQAAAN0AAAAPAAAAAAAAAAAAAAAAAJgCAABkcnMv&#10;ZG93bnJldi54bWxQSwUGAAAAAAQABAD1AAAAigMAAAAA&#10;" fillcolor="black" stroked="f"/>
                  <v:line id="Line 1099" o:spid="_x0000_s2122" style="position:absolute;visibility:visible;mso-wrap-style:square" from="7197,8108" to="8242,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DwsUAAADdAAAADwAAAGRycy9kb3ducmV2LnhtbESPQWvCQBCF74X+h2UK3urGghqjq5TS&#10;or2pVehxyI7JYnY2ZLca/33nIHib4b1575vFqveNulAXXWADo2EGirgM1nFl4PDz9ZqDignZYhOY&#10;DNwowmr5/LTAwoYr7+iyT5WSEI4FGqhTagutY1mTxzgMLbFop9B5TLJ2lbYdXiXcN/otyybao2Np&#10;qLGlj5rK8/7PG3DbyXr8PT3OjvpznUa/+Tl3/mDM4KV/n4NK1KeH+X69sYKfzQ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dDwsUAAADdAAAADwAAAAAAAAAA&#10;AAAAAAChAgAAZHJzL2Rvd25yZXYueG1sUEsFBgAAAAAEAAQA+QAAAJMDAAAAAA==&#10;" strokeweight="0"/>
                  <v:rect id="Rectangle 1100" o:spid="_x0000_s2123" style="position:absolute;left:7197;top:8108;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B88QA&#10;AADdAAAADwAAAGRycy9kb3ducmV2LnhtbERPTWsCMRC9F/wPYQRvNalocbdG0ULBi6C2h3obN9Pd&#10;xc1kTaJu++sbodDbPN7nzBadbcSVfKgda3gaKhDEhTM1lxo+3t8epyBCRDbYOCYN3xRgMe89zDA3&#10;7sY7uu5jKVIIhxw1VDG2uZShqMhiGLqWOHFfzluMCfpSGo+3FG4bOVLqWVqsOTVU2NJrRcVpf7Ea&#10;Vtl0dd6OefOzOx7o8Hk8TUZeaT3od8sXEJG6+C/+c69Nmq+yDO7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QfPEAAAA3QAAAA8AAAAAAAAAAAAAAAAAmAIAAGRycy9k&#10;b3ducmV2LnhtbFBLBQYAAAAABAAEAPUAAACJAwAAAAA=&#10;" fillcolor="black" stroked="f"/>
                  <v:line id="Line 1101" o:spid="_x0000_s2124" style="position:absolute;visibility:visible;mso-wrap-style:square" from="8265,8085" to="8277,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V3sYAAADdAAAADwAAAGRycy9kb3ducmV2LnhtbESPT2vDMAzF74N9B6NBb6uTQbssrVvG&#10;2Gh3W//BjiJWE9NYDrHXpt9+OhR6k3hP7/00Xw6+VWfqowtsIB9noIirYB3XBva7r+cCVEzIFtvA&#10;ZOBKEZaLx4c5ljZceEPnbaqVhHAs0UCTUldqHauGPMZx6IhFO4beY5K1r7Xt8SLhvtUvWTbVHh1L&#10;Q4MdfTRUnbZ/3oD7ma4m36+Ht4P+XKX8tzgVzu+NGT0N7zNQiYZ0N9+u11bw80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a1d7GAAAA3QAAAA8AAAAAAAAA&#10;AAAAAAAAoQIAAGRycy9kb3ducmV2LnhtbFBLBQYAAAAABAAEAPkAAACUAwAAAAA=&#10;" strokeweight="0"/>
                  <v:rect id="Rectangle 1102" o:spid="_x0000_s2125" style="position:absolute;left:8265;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X78QA&#10;AADdAAAADwAAAGRycy9kb3ducmV2LnhtbERPTWsCMRC9F/ofwhS81WRFi90aRQsFL4LaHupt3Ex3&#10;FzeTNYm6+usbodDbPN7nTGadbcSZfKgda8j6CgRx4UzNpYavz4/nMYgQkQ02jknDlQLMpo8PE8yN&#10;u/CGzttYihTCIUcNVYxtLmUoKrIY+q4lTtyP8xZjgr6UxuMlhdtGDpR6kRZrTg0VtvReUXHYnqyG&#10;xet4cVwPeXXb7He0+94fRgOvtO49dfM3EJG6+C/+cy9N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1+/EAAAA3QAAAA8AAAAAAAAAAAAAAAAAmAIAAGRycy9k&#10;b3ducmV2LnhtbFBLBQYAAAAABAAEAPUAAACJAwAAAAA=&#10;" fillcolor="black" stroked="f"/>
                  <v:line id="Line 1103" o:spid="_x0000_s2126" style="position:absolute;visibility:visible;mso-wrap-style:square" from="8242,8108" to="8277,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uMsMAAADdAAAADwAAAGRycy9kb3ducmV2LnhtbERPS2vCQBC+F/wPywi91U2E2hjdiIhi&#10;e2t9gMchOyZLsrMhu2r677uFQm/z8T1nuRpsK+7Ue+NYQTpJQBCXThuuFJyOu5cMhA/IGlvHpOCb&#10;PKyK0dMSc+0e/EX3Q6hEDGGfo4I6hC6X0pc1WfQT1xFH7up6iyHCvpK6x0cMt62cJslMWjQcG2rs&#10;aFNT2RxuVoH5nO1fP97O87Pc7kN6yZrM2JNSz+NhvQARaAj/4j/3u47z02Q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E7jLDAAAA3QAAAA8AAAAAAAAAAAAA&#10;AAAAoQIAAGRycy9kb3ducmV2LnhtbFBLBQYAAAAABAAEAPkAAACRAwAAAAA=&#10;" strokeweight="0"/>
                  <v:rect id="Rectangle 1104" o:spid="_x0000_s2127" style="position:absolute;left:8242;top:8108;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sA8UA&#10;AADdAAAADwAAAGRycy9kb3ducmV2LnhtbERPS2sCMRC+F/wPYYTeaqLVoluj1EKhF6E+DnobN9Pd&#10;xc1km6S6+usbQehtPr7nTOetrcWJfKgca+j3FAji3JmKCw3bzcfTGESIyAZrx6ThQgHms87DFDPj&#10;zryi0zoWIoVwyFBDGWOTSRnykiyGnmuIE/ftvMWYoC+k8XhO4baWA6VepMWKU0OJDb2XlB/Xv1bD&#10;YjJe/HwNeXldHfa03x2Oo4FXWj9227dXEJHa+C++uz9Nmt9Xz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ewDxQAAAN0AAAAPAAAAAAAAAAAAAAAAAJgCAABkcnMv&#10;ZG93bnJldi54bWxQSwUGAAAAAAQABAD1AAAAigMAAAAA&#10;" fillcolor="black" stroked="f"/>
                  <v:line id="Line 1105" o:spid="_x0000_s2128" style="position:absolute;visibility:visible;mso-wrap-style:square" from="9322,7469" to="932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T3cQAAADdAAAADwAAAGRycy9kb3ducmV2LnhtbERPTWvCQBC9C/0PyxR6q5uUamN0E0pp&#10;UW+tVfA4ZMdkMTsbsluN/94VCt7m8T5nUQ62FSfqvXGsIB0nIIgrpw3XCra/X88ZCB+QNbaOScGF&#10;PJTFw2iBuXZn/qHTJtQihrDPUUETQpdL6auGLPqx64gjd3C9xRBhX0vd4zmG21a+JMlUWjQcGxrs&#10;6KOh6rj5swrM93Q5Wb/tZjv5uQzpPjtmxm6Venoc3ucgAg3hLv53r3Scny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dPdxAAAAN0AAAAPAAAAAAAAAAAA&#10;AAAAAKECAABkcnMvZG93bnJldi54bWxQSwUGAAAAAAQABAD5AAAAkgMAAAAA&#10;" strokeweight="0"/>
                  <v:rect id="Rectangle 1106" o:spid="_x0000_s2129" style="position:absolute;left:9322;top:7469;width:1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7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R+q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HsxQAAAN0AAAAPAAAAAAAAAAAAAAAAAJgCAABkcnMv&#10;ZG93bnJldi54bWxQSwUGAAAAAAQABAD1AAAAigMAAAAA&#10;" fillcolor="black" stroked="f"/>
                  <v:line id="Line 1107" o:spid="_x0000_s2130" style="position:absolute;visibility:visible;mso-wrap-style:square" from="9345,7469" to="934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McMAAADdAAAADwAAAGRycy9kb3ducmV2LnhtbERPS2vCQBC+F/oflil4q5sIpml0FRGL&#10;9VZf0OOQHZPF7GzIbjX9964geJuP7znTeW8bcaHOG8cK0mECgrh02nCl4LD/es9B+ICssXFMCv7J&#10;w3z2+jLFQrsrb+myC5WIIewLVFCH0BZS+rImi37oWuLInVxnMUTYVVJ3eI3htpGjJMmkRcOxocaW&#10;ljWV592fVWB+svV483H8PMrVOqS/+Tk39qDU4K1fTEAE6sNT/HB/6zg/TTK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6DHDAAAA3QAAAA8AAAAAAAAAAAAA&#10;AAAAoQIAAGRycy9kb3ducmV2LnhtbFBLBQYAAAAABAAEAPkAAACRAwAAAAA=&#10;" strokeweight="0"/>
                  <v:rect id="Rectangle 1108" o:spid="_x0000_s2131" style="position:absolute;left:9345;top:7469;width:1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qAMUA&#10;AADdAAAADwAAAGRycy9kb3ducmV2LnhtbERPS2sCMRC+F/wPYYTeaqJUq1uj1EKhF6E+DnobN9Pd&#10;xc1km6S6+usbQehtPr7nTOetrcWJfKgca+j3FAji3JmKCw3bzcfTGESIyAZrx6ThQgHms87DFDPj&#10;zryi0zoWIoVwyFBDGWOTSRnykiyGnmuIE/ftvMWYoC+k8XhO4baWA6VG0mLFqaHEht5Lyo/rX6th&#10;MRkvfr6eeXldHfa03x2Ow4FXWj9227dXEJHa+C++uz9Nmt9XL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oAxQAAAN0AAAAPAAAAAAAAAAAAAAAAAJgCAABkcnMv&#10;ZG93bnJldi54bWxQSwUGAAAAAAQABAD1AAAAigMAAAAA&#10;" fillcolor="black" stroked="f"/>
                  <v:line id="Line 1109" o:spid="_x0000_s2132" style="position:absolute;visibility:visible;mso-wrap-style:square" from="9322,7725" to="932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Z2MYAAADdAAAADwAAAGRycy9kb3ducmV2LnhtbESPT2vDMAzF74N9B6NBb6uTQbssrVvG&#10;2Gh3W//BjiJWE9NYDrHXpt9+OhR6k3hP7/00Xw6+VWfqowtsIB9noIirYB3XBva7r+cCVEzIFtvA&#10;ZOBKEZaLx4c5ljZceEPnbaqVhHAs0UCTUldqHauGPMZx6IhFO4beY5K1r7Xt8SLhvtUvWTbVHh1L&#10;Q4MdfTRUnbZ/3oD7ma4m36+Ht4P+XKX8tzgVzu+NGT0N7zNQiYZ0N9+u11bw80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2djGAAAA3QAAAA8AAAAAAAAA&#10;AAAAAAAAoQIAAGRycy9kb3ducmV2LnhtbFBLBQYAAAAABAAEAPkAAACUAwAAAAA=&#10;" strokeweight="0"/>
                  <v:rect id="Rectangle 1110" o:spid="_x0000_s2133" style="position:absolute;left:9322;top:772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b6cQA&#10;AADdAAAADwAAAGRycy9kb3ducmV2LnhtbERPS2sCMRC+F/ofwhS81UTRoluj1ELBi+Cjh3obN9Pd&#10;xc1km0Rd/fWNIHibj+85k1lra3EiHyrHGnpdBYI4d6biQsP39ut1BCJEZIO1Y9JwoQCz6fPTBDPj&#10;zrym0yYWIoVwyFBDGWOTSRnykiyGrmuIE/frvMWYoC+k8XhO4baWfaXepMWKU0OJDX2WlB82R6th&#10;Ph7N/1YDXl7X+x3tfvaHYd8rrTsv7cc7iEhtfIjv7oVJ83tq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B2+nEAAAA3QAAAA8AAAAAAAAAAAAAAAAAmAIAAGRycy9k&#10;b3ducmV2LnhtbFBLBQYAAAAABAAEAPUAAACJAwAAAAA=&#10;" fillcolor="black" stroked="f"/>
                  <v:line id="Line 1111" o:spid="_x0000_s2134" style="position:absolute;visibility:visible;mso-wrap-style:square" from="9345,7702" to="9345,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DA8YAAADdAAAADwAAAGRycy9kb3ducmV2LnhtbESPT2vDMAzF74N9B6NBb6uTQbssrVvG&#10;2Gh3W//BjiJWE9NYDrHXpt9+OhR6k3hP7/00Xw6+VWfqowtsIB9noIirYB3XBva7r+cCVEzIFtvA&#10;ZOBKEZaLx4c5ljZceEPnbaqVhHAs0UCTUldqHauGPMZx6IhFO4beY5K1r7Xt8SLhvtUvWTbVHh1L&#10;Q4MdfTRUnbZ/3oD7ma4m36+Ht4P+XKX8tzgVzu+NGT0N7zNQiYZ0N9+u11bw81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DQwPGAAAA3QAAAA8AAAAAAAAA&#10;AAAAAAAAoQIAAGRycy9kb3ducmV2LnhtbFBLBQYAAAAABAAEAPkAAACUAwAAAAA=&#10;" strokeweight="0"/>
                  <v:rect id="Rectangle 1112" o:spid="_x0000_s2135" style="position:absolute;left:9345;top:7702;width:1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BMsYA&#10;AADdAAAADwAAAGRycy9kb3ducmV2LnhtbERPwWrCQBC9C/2HZQq9mY3SFo3ZSBUEL4VqPehtzI5J&#10;MDub7q6a9uu7BaHvNMOb9968fN6bVlzJ+cayglGSgiAurW64UrD7XA0nIHxA1thaJgXf5GFePAxy&#10;zLS98Yau21CJaMI+QwV1CF0mpS9rMugT2xFH7mSdwRBXV0nt8BbNTSvHafoqDTYcE2rsaFlTed5e&#10;jILFdLL4+njm95/N8UCH/fH8MnapUk+P/dsMRKA+/B/f1Wsd34+AvzZxB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5BMsYAAADdAAAADwAAAAAAAAAAAAAAAACYAgAAZHJz&#10;L2Rvd25yZXYueG1sUEsFBgAAAAAEAAQA9QAAAIsDAAAAAA==&#10;" fillcolor="black" stroked="f"/>
                  <v:line id="Line 1113" o:spid="_x0000_s2136" style="position:absolute;visibility:visible;mso-wrap-style:square" from="9322,8085" to="9322,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1478MAAADdAAAADwAAAGRycy9kb3ducmV2LnhtbERPS2vCQBC+F/wPywi91U2E2hjdiIhi&#10;e2t9gMchOyZLsrMhu2r677uFQm/z8T1nuRpsK+7Ue+NYQTpJQBCXThuuFJyOu5cMhA/IGlvHpOCb&#10;PKyK0dMSc+0e/EX3Q6hEDGGfo4I6hC6X0pc1WfQT1xFH7up6iyHCvpK6x0cMt62cJslMWjQcG2rs&#10;aFNT2RxuVoH5nO1fP97O87Pc7kN6yZrM2JNSz+NhvQARaAj/4j/3u47z03Q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deO/DAAAA3QAAAA8AAAAAAAAAAAAA&#10;AAAAoQIAAGRycy9kb3ducmV2LnhtbFBLBQYAAAAABAAEAPkAAACRAwAAAAA=&#10;" strokeweight="0"/>
                  <v:rect id="Rectangle 1114" o:spid="_x0000_s2137" style="position:absolute;left:9322;top:808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63sUA&#10;AADdAAAADwAAAGRycy9kb3ducmV2LnhtbERPS2sCMRC+F/ofwhS81exaW3Q1ihYEL4X6OOht3Iy7&#10;i5vJmkRd++sbodDbfHzPGU9bU4srOV9ZVpB2ExDEudUVFwq2m8XrAIQPyBpry6TgTh6mk+enMWba&#10;3nhF13UoRAxhn6GCMoQmk9LnJRn0XdsQR+5oncEQoSukdniL4aaWvST5kAYrjg0lNvRZUn5aX4yC&#10;+XAwP3/3+etnddjTfnc4vfdcolTnpZ2NQARqw7/4z73UcX6avsH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rexQAAAN0AAAAPAAAAAAAAAAAAAAAAAJgCAABkcnMv&#10;ZG93bnJldi54bWxQSwUGAAAAAAQABAD1AAAAigMAAAAA&#10;" fillcolor="black" stroked="f"/>
                  <v:line id="Line 1115" o:spid="_x0000_s2138" style="position:absolute;visibility:visible;mso-wrap-style:square" from="-12,7736" to="-1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FAMMAAADdAAAADwAAAGRycy9kb3ducmV2LnhtbERPS2vCQBC+F/wPywjedBOxmqauIqLY&#10;3nxCj0N2mixmZ0N21fTfdwtCb/PxPWe+7Gwt7tR641hBOkpAEBdOGy4VnE/bYQbCB2SNtWNS8EMe&#10;loveyxxz7R58oPsxlCKGsM9RQRVCk0vpi4os+pFriCP37VqLIcK2lLrFRwy3tRwnyVRaNBwbKmxo&#10;XVFxPd6sArOf7l4/Z5e3i9zsQvqVXTNjz0oN+t3qHUSgLvyLn+4PHeen6Q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4RQDDAAAA3QAAAA8AAAAAAAAAAAAA&#10;AAAAoQIAAGRycy9kb3ducmV2LnhtbFBLBQYAAAAABAAEAPkAAACRAwAAAAA=&#10;" strokeweight="0"/>
                  <v:rect id="Rectangle 1116" o:spid="_x0000_s2139" style="position:absolute;left:-12;top:7736;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McUA&#10;AADdAAAADwAAAGRycy9kb3ducmV2LnhtbERPS2sCMRC+C/6HMEJvml2pRVejaKHgRfDRQ72Nm3F3&#10;cTPZJqlu++sbQfA2H99zZovW1OJKzleWFaSDBARxbnXFhYLPw0d/DMIHZI21ZVLwSx4W825nhpm2&#10;N97RdR8KEUPYZ6igDKHJpPR5SQb9wDbEkTtbZzBE6AqpHd5iuKnlMEnepMGKY0OJDb2XlF/2P0bB&#10;ajJefW9fefO3Ox3p+HW6jIYuUeql1y6nIAK14Sl+uNc6zk/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cxxQAAAN0AAAAPAAAAAAAAAAAAAAAAAJgCAABkcnMv&#10;ZG93bnJldi54bWxQSwUGAAAAAAQABAD1AAAAigMAAAAA&#10;" fillcolor="black" stroked="f"/>
                  <v:line id="Line 1117" o:spid="_x0000_s2140" style="position:absolute;visibility:visible;mso-wrap-style:square" from="12,7736" to="1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7MMAAADdAAAADwAAAGRycy9kb3ducmV2LnhtbERPS2vCQBC+F/oflil4q5sIpml0FRGL&#10;9VZf0OOQHZPF7GzIbjX9964geJuP7znTeW8bcaHOG8cK0mECgrh02nCl4LD/es9B+ICssXFMCv7J&#10;w3z2+jLFQrsrb+myC5WIIewLVFCH0BZS+rImi37oWuLInVxnMUTYVVJ3eI3htpGjJMmkRcOxocaW&#10;ljWV592fVWB+svV483H8PMrVOqS/+Tk39qDU4K1fTEAE6sNT/HB/6zg/TT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mfuzDAAAA3QAAAA8AAAAAAAAAAAAA&#10;AAAAoQIAAGRycy9kb3ducmV2LnhtbFBLBQYAAAAABAAEAPkAAACRAwAAAAA=&#10;" strokeweight="0"/>
                  <v:rect id="Rectangle 1118" o:spid="_x0000_s2141" style="position:absolute;left:12;top:7736;width:1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83cUA&#10;AADdAAAADwAAAGRycy9kb3ducmV2LnhtbERPS2sCMRC+F/ofwhS81exKbXU1ihYEL4X6OOht3Iy7&#10;i5vJmkRd++sbodDbfHzPGU9bU4srOV9ZVpB2ExDEudUVFwq2m8XrAIQPyBpry6TgTh6mk+enMWba&#10;3nhF13UoRAxhn6GCMoQmk9LnJRn0XdsQR+5oncEQoSukdniL4aaWvSR5lwYrjg0lNvRZUn5aX4yC&#10;+XAwP3+/8dfP6rCn/e5w6vdcolTnpZ2NQARqw7/4z73UcX6afsD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3zdxQAAAN0AAAAPAAAAAAAAAAAAAAAAAJgCAABkcnMv&#10;ZG93bnJldi54bWxQSwUGAAAAAAQABAD1AAAAigMAAAAA&#10;" fillcolor="black" stroked="f"/>
                  <v:line id="Line 1119" o:spid="_x0000_s2142" style="position:absolute;visibility:visible;mso-wrap-style:square" from="1080,8120" to="1080,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V5iMYAAADdAAAADwAAAGRycy9kb3ducmV2LnhtbESPQWvCQBCF7wX/wzKCF9FNFIpEVykp&#10;BQ8eatrS65gdk9jsbMiumv5751DobYb35r1vNrvBtepGfWg8G0jnCSji0tuGKwOfH2+zFagQkS22&#10;nsnALwXYbUdPG8ysv/ORbkWslIRwyNBAHWOXaR3KmhyGue+IRTv73mGUta+07fEu4a7ViyR51g4b&#10;loYaO8prKn+KqzMw/V5Nl/hVXPK0WuR0eT+cXo/BmMl4eFmDijTEf/Pf9d4KfpoKrn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FeYjGAAAA3QAAAA8AAAAAAAAA&#10;AAAAAAAAoQIAAGRycy9kb3ducmV2LnhtbFBLBQYAAAAABAAEAPkAAACUAwAAAAA=&#10;" strokecolor="#dadcdd" strokeweight="0"/>
                  <v:rect id="Rectangle 1120" o:spid="_x0000_s2143" style="position:absolute;left:1080;top:8120;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ckMMA&#10;AADdAAAADwAAAGRycy9kb3ducmV2LnhtbERPTWsCMRC9F/wPYQRvNbs92LoaRQtKoVDQqngcNuMm&#10;uJksm6i7/74pFHqbx/uc+bJztbhTG6xnBfk4A0Fcem25UnD43jy/gQgRWWPtmRT0FGC5GDzNsdD+&#10;wTu672MlUgiHAhWYGJtCylAachjGviFO3MW3DmOCbSV1i48U7mr5kmUT6dByajDY0Luh8rq/OQWf&#10;/ckeJzrH4/n01ZvX7dq6bKfUaNitZiAidfFf/Of+0Gl+nk/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ckMMAAADdAAAADwAAAAAAAAAAAAAAAACYAgAAZHJzL2Rv&#10;d25yZXYueG1sUEsFBgAAAAAEAAQA9QAAAIgDAAAAAA==&#10;" fillcolor="#dadcdd" stroked="f"/>
                  <v:line id="Line 1121" o:spid="_x0000_s2144" style="position:absolute;visibility:visible;mso-wrap-style:square" from="2159,8120" to="215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M8cAAADdAAAADwAAAGRycy9kb3ducmV2LnhtbESPQWvCQBCF74X+h2UKXkQ3SaFIdJWS&#10;UujBg6YVr2N2TGKzsyG71fjvO4dCbzO8N+99s9qMrlNXGkLr2UA6T0ARV962XBv4+nyfLUCFiGyx&#10;80wG7hRgs358WGFu/Y33dC1jrSSEQ44Gmhj7XOtQNeQwzH1PLNrZDw6jrEOt7YA3CXedzpLkRTts&#10;WRoa7KloqPouf5yB6XExfcZDeSnSOivostue3vbBmMnT+LoEFWmM/+a/6w8r+Gkm/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78zxwAAAN0AAAAPAAAAAAAA&#10;AAAAAAAAAKECAABkcnMvZG93bnJldi54bWxQSwUGAAAAAAQABAD5AAAAlQMAAAAA&#10;" strokecolor="#dadcdd" strokeweight="0"/>
                  <v:rect id="Rectangle 1122" o:spid="_x0000_s2145" style="position:absolute;left:2159;top:8120;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K8MA&#10;AADdAAAADwAAAGRycy9kb3ducmV2LnhtbERPTWsCMRC9F/wPYQRvNbserKxGUcEiFAraKh6HzbgJ&#10;bibLJtXdf98UCt7m8T5nsepcLe7UButZQT7OQBCXXluuFHx/7V5nIEJE1lh7JgU9BVgtBy8LLLR/&#10;8IHux1iJFMKhQAUmxqaQMpSGHIaxb4gTd/Wtw5hgW0nd4iOFu1pOsmwqHVpODQYb2hoqb8cfp+Cj&#10;P9vTVOd4upw/e/P2vrEuOyg1GnbrOYhIXXyK/917nebnkxz+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aK8MAAADdAAAADwAAAAAAAAAAAAAAAACYAgAAZHJzL2Rv&#10;d25yZXYueG1sUEsFBgAAAAAEAAQA9QAAAIgDAAAAAA==&#10;" fillcolor="#dadcdd" stroked="f"/>
                  <v:line id="Line 1123" o:spid="_x0000_s2146" style="position:absolute;visibility:visible;mso-wrap-style:square" from="2856,8120" to="2856,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E38MAAADdAAAADwAAAGRycy9kb3ducmV2LnhtbERPTWvCQBC9C/0PyxS8iG4SQSS6Skkp&#10;ePCgUfE6ZqdJbHY2ZLca/323IHibx/uc5bo3jbhR52rLCuJJBIK4sLrmUsHx8DWeg3AeWWNjmRQ8&#10;yMF69TZYYqrtnfd0y30pQgi7FBVU3replK6oyKCb2JY4cN+2M+gD7EqpO7yHcNPIJIpm0mDNoaHC&#10;lrKKip/81ygYneejKZ7yaxaXSUbX3fbyuXdKDd/7jwUIT71/iZ/ujQ7z4yS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hN/DAAAA3QAAAA8AAAAAAAAAAAAA&#10;AAAAoQIAAGRycy9kb3ducmV2LnhtbFBLBQYAAAAABAAEAPkAAACRAwAAAAA=&#10;" strokecolor="#dadcdd" strokeweight="0"/>
                  <v:rect id="Rectangle 1124" o:spid="_x0000_s2147" style="position:absolute;left:2856;top:8120;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hx8MA&#10;AADdAAAADwAAAGRycy9kb3ducmV2LnhtbERP22oCMRB9F/oPYQp90+xasL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Mhx8MAAADdAAAADwAAAAAAAAAAAAAAAACYAgAAZHJzL2Rv&#10;d25yZXYueG1sUEsFBgAAAAAEAAQA9QAAAIgDAAAAAA==&#10;" fillcolor="#dadcdd" stroked="f"/>
                  <v:line id="Line 1125" o:spid="_x0000_s2148" style="position:absolute;visibility:visible;mso-wrap-style:square" from="3924,7736" to="3924,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PvcMAAADdAAAADwAAAGRycy9kb3ducmV2LnhtbERPS2vCQBC+F/wPywje6iZiNUZXkdKi&#10;vfkEj0N2TBazsyG71fTfu4VCb/PxPWex6mwt7tR641hBOkxAEBdOGy4VnI6frxkIH5A11o5JwQ95&#10;WC17LwvMtXvwnu6HUIoYwj5HBVUITS6lLyqy6IeuIY7c1bUWQ4RtKXWLjxhuazlKkom0aDg2VNjQ&#10;e0XF7fBtFZjdZPP2NT3PzvJjE9JLdsuMPSk16HfrOYhAXfgX/7m3Os5PR2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Uj73DAAAA3QAAAA8AAAAAAAAAAAAA&#10;AAAAoQIAAGRycy9kb3ducmV2LnhtbFBLBQYAAAAABAAEAPkAAACRAwAAAAA=&#10;" strokeweight="0"/>
                  <v:rect id="Rectangle 1126" o:spid="_x0000_s2149" style="position:absolute;left:3924;top:7736;width:1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NjMUA&#10;AADdAAAADwAAAGRycy9kb3ducmV2LnhtbERPS2sCMRC+C/6HMEJvmnWpRVejaKHgRfDRQ72Nm3F3&#10;cTPZJqlu++sbQfA2H99zZovW1OJKzleWFQwHCQji3OqKCwWfh4/+GIQPyBpry6Tglzws5t3ODDNt&#10;b7yj6z4UIoawz1BBGUKTSenzkgz6gW2II3e2zmCI0BVSO7zFcFPLNEnepMGKY0OJDb2XlF/2P0bB&#10;ajJefW9fefO3Ox3p+HW6jFKXKPXSa5dTEIHa8BQ/3Gsd5w/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Y2MxQAAAN0AAAAPAAAAAAAAAAAAAAAAAJgCAABkcnMv&#10;ZG93bnJldi54bWxQSwUGAAAAAAQABAD1AAAAigMAAAAA&#10;" fillcolor="black" stroked="f"/>
                  <v:line id="Line 1127" o:spid="_x0000_s2150" style="position:absolute;visibility:visible;mso-wrap-style:square" from="3947,7736" to="3947,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0UcMAAADdAAAADwAAAGRycy9kb3ducmV2LnhtbERPTWvCQBC9F/wPyxS81U0E0zS6iojF&#10;eqtWweOQnSaL2dmQ3Wr6711B8DaP9zmzRW8bcaHOG8cK0lECgrh02nCl4PDz+ZaD8AFZY+OYFPyT&#10;h8V88DLDQrsr7+iyD5WIIewLVFCH0BZS+rImi37kWuLI/brOYoiwq6Tu8BrDbSPHSZJJi4ZjQ40t&#10;rWoqz/s/q8B8Z5vJ9v34cZTrTUhP+Tk39qDU8LVfTkEE6sNT/HB/6Tg/HWd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tFHDAAAA3QAAAA8AAAAAAAAAAAAA&#10;AAAAoQIAAGRycy9kb3ducmV2LnhtbFBLBQYAAAAABAAEAPkAAACRAwAAAAA=&#10;" strokeweight="0"/>
                  <v:rect id="Rectangle 1128" o:spid="_x0000_s2151" style="position:absolute;left:3947;top:7736;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2YMUA&#10;AADdAAAADwAAAGRycy9kb3ducmV2LnhtbERPTWvCQBC9C/0PyxR6MxtDtZq6ihYKvRTU9qC3MTtN&#10;gtnZuLvV2F/vCkJv83ifM513phEncr62rGCQpCCIC6trLhV8f733xyB8QNbYWCYFF/Iwnz30pphr&#10;e+Y1nTahFDGEfY4KqhDaXEpfVGTQJ7YljtyPdQZDhK6U2uE5hptGZmk6kgZrjg0VtvRWUXHY/BoF&#10;y8l4eVw98+ffer+j3XZ/GGYuVerpsVu8ggjUhX/x3f2h4/xB9g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7ZgxQAAAN0AAAAPAAAAAAAAAAAAAAAAAJgCAABkcnMv&#10;ZG93bnJldi54bWxQSwUGAAAAAAQABAD1AAAAigMAAAAA&#10;" fillcolor="black" stroked="f"/>
                  <v:line id="Line 1129" o:spid="_x0000_s2152" style="position:absolute;visibility:visible;mso-wrap-style:square" from="5003,7736" to="5003,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FuMYAAADdAAAADwAAAGRycy9kb3ducmV2LnhtbESPQWvCQBCF74X+h2UK3uomgjZNXaWI&#10;RXurVqHHITtNFrOzIbvV+O87B8HbDO/Ne9/Ml4Nv1Zn66AIbyMcZKOIqWMe1gcP3x3MBKiZki21g&#10;MnClCMvF48McSxsuvKPzPtVKQjiWaKBJqSu1jlVDHuM4dMSi/YbeY5K1r7Xt8SLhvtWTLJtpj46l&#10;ocGOVg1Vp/2fN+C+Zpvp58vx9ajXm5T/FKfC+YMxo6fh/Q1UoiHdzbfrrRX8fCK4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ZhbjGAAAA3QAAAA8AAAAAAAAA&#10;AAAAAAAAoQIAAGRycy9kb3ducmV2LnhtbFBLBQYAAAAABAAEAPkAAACUAwAAAAA=&#10;" strokeweight="0"/>
                  <v:rect id="Rectangle 1130" o:spid="_x0000_s2153" style="position:absolute;left:5003;top:7736;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HicUA&#10;AADdAAAADwAAAGRycy9kb3ducmV2LnhtbERPS2sCMRC+C/6HMEJvmnWpRVejVEHoRaiPg97Gzbi7&#10;uJlsk1S3/fVNQfA2H99zZovW1OJGzleWFQwHCQji3OqKCwWH/bo/BuEDssbaMin4IQ+Lebczw0zb&#10;O2/ptguFiCHsM1RQhtBkUvq8JIN+YBviyF2sMxgidIXUDu8x3NQyTZI3abDi2FBiQ6uS8uvu2yhY&#10;TsbLr89X3vxuzyc6Hc/XUeoSpV567fsURKA2PMUP94eO84fp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IeJxQAAAN0AAAAPAAAAAAAAAAAAAAAAAJgCAABkcnMv&#10;ZG93bnJldi54bWxQSwUGAAAAAAQABAD1AAAAigMAAAAA&#10;" fillcolor="black" stroked="f"/>
                  <v:line id="Line 1131" o:spid="_x0000_s2154" style="position:absolute;visibility:visible;mso-wrap-style:square" from="5026,7736" to="5026,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fY8YAAADdAAAADwAAAGRycy9kb3ducmV2LnhtbESPQU/DMAyF75P4D5GRuG1pQRulLJsQ&#10;Yhq7jbJJHK3GtNEap2rCVv49PiDtZus9v/d5uR59p840RBfYQD7LQBHXwTpuDBw+N9MCVEzIFrvA&#10;ZOCXIqxXN5MlljZc+IPOVWqUhHAs0UCbUl9qHeuWPMZZ6IlF+w6DxyTr0Gg74EXCfafvs2yhPTqW&#10;hhZ7em2pPlU/3oDbL7bz3ePx6ajftin/Kk6F8wdj7m7Hl2dQicZ0Nf9fv1vBzx+E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2H2PGAAAA3QAAAA8AAAAAAAAA&#10;AAAAAAAAoQIAAGRycy9kb3ducmV2LnhtbFBLBQYAAAAABAAEAPkAAACUAwAAAAA=&#10;" strokeweight="0"/>
                  <v:rect id="Rectangle 1132" o:spid="_x0000_s2155" style="position:absolute;left:5026;top:7736;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dUsUA&#10;AADdAAAADwAAAGRycy9kb3ducmV2LnhtbERPS2sCMRC+F/ofwhS81exaW3Q1ihYEL4X6OOht3Iy7&#10;i5vJmkRd++sbodDbfHzPGU9bU4srOV9ZVpB2ExDEudUVFwq2m8XrAIQPyBpry6TgTh6mk+enMWba&#10;3nhF13UoRAxhn6GCMoQmk9LnJRn0XdsQR+5oncEQoSukdniL4aaWvST5kAYrjg0lNvRZUn5aX4yC&#10;+XAwP3/3+etnddjTfnc4vfdcolTnpZ2NQARqw7/4z73UcX76l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x1SxQAAAN0AAAAPAAAAAAAAAAAAAAAAAJgCAABkcnMv&#10;ZG93bnJldi54bWxQSwUGAAAAAAQABAD1AAAAigMAAAAA&#10;" fillcolor="black" stroked="f"/>
                  <v:line id="Line 1133" o:spid="_x0000_s2156" style="position:absolute;visibility:visible;mso-wrap-style:square" from="6083,7736" to="6083,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kj8MAAADdAAAADwAAAGRycy9kb3ducmV2LnhtbERPS2vCQBC+F/wPywje6iZKNUZXkdKi&#10;vfkEj0N2TBazsyG71fTfu4VCb/PxPWex6mwt7tR641hBOkxAEBdOGy4VnI6frxkIH5A11o5JwQ95&#10;WC17LwvMtXvwnu6HUIoYwj5HBVUITS6lLyqy6IeuIY7c1bUWQ4RtKXWLjxhuazlKkom0aDg2VNjQ&#10;e0XF7fBtFZjdZPP2NT3PzvJjE9JLdsuMPSk16HfrOYhAXfgX/7m3Os5Px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JI/DAAAA3QAAAA8AAAAAAAAAAAAA&#10;AAAAoQIAAGRycy9kb3ducmV2LnhtbFBLBQYAAAAABAAEAPkAAACRAwAAAAA=&#10;" strokeweight="0"/>
                  <v:rect id="Rectangle 1134" o:spid="_x0000_s2157" style="position:absolute;left:6083;top:7736;width:1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mvsYA&#10;AADdAAAADwAAAGRycy9kb3ducmV2LnhtbERPS2vCQBC+F/wPywi91Y2Pik2zigqFXgo+eqi3MTsm&#10;IdnZuLvV2F/vFgq9zcf3nGzRmUZcyPnKsoLhIAFBnFtdcaHgc//2NAPhA7LGxjIpuJGHxbz3kGGq&#10;7ZW3dNmFQsQQ9ikqKENoUyl9XpJBP7AtceRO1hkMEbpCaofXGG4aOUqSqTRYcWwosaV1SXm9+zYK&#10;Vi+z1Xkz4Y+f7fFAh69j/TxyiVKP/W75CiJQF/7Ff+53HecPx2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mvsYAAADdAAAADwAAAAAAAAAAAAAAAACYAgAAZHJz&#10;L2Rvd25yZXYueG1sUEsFBgAAAAAEAAQA9QAAAIsDAAAAAA==&#10;" fillcolor="black" stroked="f"/>
                  <v:line id="Line 1135" o:spid="_x0000_s2158" style="position:absolute;visibility:visible;mso-wrap-style:square" from="6106,7736" to="6106,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ZYMMAAADdAAAADwAAAGRycy9kb3ducmV2LnhtbERPS2vCQBC+F/wPywi91U1sqzG6Sikt&#10;6s0neByyY7KYnQ3Zrab/visUvM3H95zZorO1uFLrjWMF6SABQVw4bbhUcNh/v2QgfEDWWDsmBb/k&#10;YTHvPc0w1+7GW7ruQiliCPscFVQhNLmUvqjIoh+4hjhyZ9daDBG2pdQt3mK4reUwSUbSouHYUGFD&#10;nxUVl92PVWA2o+X7enycHOXXMqSn7JIZe1Dqud99TEEE6sJD/O9e6Tg/fX2D+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NGWDDAAAA3QAAAA8AAAAAAAAAAAAA&#10;AAAAoQIAAGRycy9kb3ducmV2LnhtbFBLBQYAAAAABAAEAPkAAACRAwAAAAA=&#10;" strokeweight="0"/>
                  <v:rect id="Rectangle 1136" o:spid="_x0000_s2159" style="position:absolute;left:6106;top:7736;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UcUA&#10;AADdAAAADwAAAGRycy9kb3ducmV2LnhtbERPS2vCQBC+C/0PyxS86cZXsWlWqYLgRai2h3obs9Mk&#10;JDsbd1eN/fXdQqG3+fieky0704grOV9ZVjAaJiCIc6srLhR8vG8GcxA+IGtsLJOCO3lYLh56Gaba&#10;3nhP10MoRAxhn6KCMoQ2ldLnJRn0Q9sSR+7LOoMhQldI7fAWw00jx0nyJA1WHBtKbGldUl4fLkbB&#10;6nm+Or9Nefe9Px3p+HmqZ2OXKNV/7F5fQATqwr/4z73Vcf5oMo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BtRxQAAAN0AAAAPAAAAAAAAAAAAAAAAAJgCAABkcnMv&#10;ZG93bnJldi54bWxQSwUGAAAAAAQABAD1AAAAigMAAAAA&#10;" fillcolor="black" stroked="f"/>
                  <v:line id="Line 1137" o:spid="_x0000_s2160" style="position:absolute;visibility:visible;mso-wrap-style:square" from="7162,7736" to="716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ijMMAAADdAAAADwAAAGRycy9kb3ducmV2LnhtbERPS2vCQBC+F/wPywje6iZKY4yuImKx&#10;vbU+wOOQHZPF7GzIbjX9991Cobf5+J6zXPe2EXfqvHGsIB0nIIhLpw1XCk7H1+cchA/IGhvHpOCb&#10;PKxXg6clFto9+JPuh1CJGMK+QAV1CG0hpS9rsujHriWO3NV1FkOEXSV1h48Ybhs5SZJMWjQcG2ps&#10;aVtTeTt8WQXmI9u/vM/O87Pc7UN6yW+5sSelRsN+swARqA//4j/3m47z0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TIozDAAAA3QAAAA8AAAAAAAAAAAAA&#10;AAAAoQIAAGRycy9kb3ducmV2LnhtbFBLBQYAAAAABAAEAPkAAACRAwAAAAA=&#10;" strokeweight="0"/>
                  <v:rect id="Rectangle 1138" o:spid="_x0000_s2161" style="position:absolute;left:7162;top:7736;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gvcUA&#10;AADdAAAADwAAAGRycy9kb3ducmV2LnhtbERPS2sCMRC+F/ofwgi9dbNaW3U1Si0UvBR8HfQ2bsbd&#10;xc1km6S69tebgtDbfHzPmcxaU4szOV9ZVtBNUhDEudUVFwq2m8/nIQgfkDXWlknBlTzMpo8PE8y0&#10;vfCKzutQiBjCPkMFZQhNJqXPSzLoE9sQR+5oncEQoSukdniJ4aaWvTR9kwYrjg0lNvRRUn5a/xgF&#10;89Fw/r3s89fv6rCn/e5weu25VKmnTvs+BhGoDf/iu3uh4/zuyw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C9xQAAAN0AAAAPAAAAAAAAAAAAAAAAAJgCAABkcnMv&#10;ZG93bnJldi54bWxQSwUGAAAAAAQABAD1AAAAigMAAAAA&#10;" fillcolor="black" stroked="f"/>
                  <v:line id="Line 1139" o:spid="_x0000_s2162" style="position:absolute;visibility:visible;mso-wrap-style:square" from="7186,7736" to="7186,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TZcYAAADdAAAADwAAAGRycy9kb3ducmV2LnhtbESPQU/DMAyF75P4D5GRuG1pQRulLJsQ&#10;Yhq7jbJJHK3GtNEap2rCVv49PiDtZus9v/d5uR59p840RBfYQD7LQBHXwTpuDBw+N9MCVEzIFrvA&#10;ZOCXIqxXN5MlljZc+IPOVWqUhHAs0UCbUl9qHeuWPMZZ6IlF+w6DxyTr0Gg74EXCfafvs2yhPTqW&#10;hhZ7em2pPlU/3oDbL7bz3ePx6ajftin/Kk6F8wdj7m7Hl2dQicZ0Nf9fv1vBzx8E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AE2XGAAAA3QAAAA8AAAAAAAAA&#10;AAAAAAAAoQIAAGRycy9kb3ducmV2LnhtbFBLBQYAAAAABAAEAPkAAACUAwAAAAA=&#10;" strokeweight="0"/>
                  <v:rect id="Rectangle 1140" o:spid="_x0000_s2163" style="position:absolute;left:7186;top:7736;width:1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RVMUA&#10;AADdAAAADwAAAGRycy9kb3ducmV2LnhtbERPS2sCMRC+F/wPYQRvNeujolujqCB4Ear2UG/jZrq7&#10;uJmsSdTVX98UCr3Nx/ec6bwxlbiR86VlBb1uAoI4s7rkXMHnYf06BuEDssbKMil4kIf5rPUyxVTb&#10;O+/otg+5iCHsU1RQhFCnUvqsIIO+a2viyH1bZzBE6HKpHd5juKlkP0lG0mDJsaHAmlYFZef91ShY&#10;TsbLy8eQt8/d6UjHr9P5re8SpTrtZvEOIlAT/sV/7o2O83uD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RFUxQAAAN0AAAAPAAAAAAAAAAAAAAAAAJgCAABkcnMv&#10;ZG93bnJldi54bWxQSwUGAAAAAAQABAD1AAAAigMAAAAA&#10;" fillcolor="black" stroked="f"/>
                  <v:line id="Line 1141" o:spid="_x0000_s2164" style="position:absolute;visibility:visible;mso-wrap-style:square" from="8242,7736" to="824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sHsYAAADdAAAADwAAAGRycy9kb3ducmV2LnhtbESPQU/DMAyF75P4D5GRuG1pERulLJsQ&#10;Yhq7jbJJHK3GtNEap2rCVv49PiDtZus9v/d5uR59p840RBfYQD7LQBHXwTpuDBw+N9MCVEzIFrvA&#10;ZOCXIqxXN5MlljZc+IPOVWqUhHAs0UCbUl9qHeuWPMZZ6IlF+w6DxyTr0Gg74EXCfafvs2yhPTqW&#10;hhZ7em2pPlU/3oDbL7bz3ePx6ajftin/Kk6F8wdj7m7Hl2dQicZ0Nf9fv1vBzx+E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wbB7GAAAA3QAAAA8AAAAAAAAA&#10;AAAAAAAAoQIAAGRycy9kb3ducmV2LnhtbFBLBQYAAAAABAAEAPkAAACUAwAAAAA=&#10;" strokeweight="0"/>
                  <v:rect id="Rectangle 1142" o:spid="_x0000_s2165" style="position:absolute;left:8242;top:7736;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uL8QA&#10;AADdAAAADwAAAGRycy9kb3ducmV2LnhtbERPS2sCMRC+C/0PYQq9aXZFi65GqYWCF8HXQW/jZrq7&#10;uJlsk6jb/vpGELzNx/ec6bw1tbiS85VlBWkvAUGcW11xoWC/++qOQPiArLG2TAp+ycN89tKZYqbt&#10;jTd03YZCxBD2GSooQ2gyKX1ekkHfsw1x5L6tMxgidIXUDm8x3NSynyTv0mDFsaHEhj5Lys/bi1Gw&#10;GI8WP+sBr/42pyMdD6fzsO8Spd5e248JiEBteIof7qWO89NB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bi/EAAAA3QAAAA8AAAAAAAAAAAAAAAAAmAIAAGRycy9k&#10;b3ducmV2LnhtbFBLBQYAAAAABAAEAPUAAACJAwAAAAA=&#10;" fillcolor="black" stroked="f"/>
                  <v:line id="Line 1143" o:spid="_x0000_s2166" style="position:absolute;visibility:visible;mso-wrap-style:square" from="8265,7736" to="8265,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5X8sMAAADdAAAADwAAAGRycy9kb3ducmV2LnhtbERPS2vCQBC+F/wPywje6iZiNUZXkdKi&#10;vfkEj0N2TBazsyG71fTfu4VCb/PxPWex6mwt7tR641hBOkxAEBdOGy4VnI6frxkIH5A11o5JwQ95&#10;WC17LwvMtXvwnu6HUIoYwj5HBVUITS6lLyqy6IeuIY7c1bUWQ4RtKXWLjxhuazlKkom0aDg2VNjQ&#10;e0XF7fBtFZjdZPP2NT3PzvJjE9JLdsuMPSk16HfrOYhAXfgX/7m3Os5Px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uV/LDAAAA3QAAAA8AAAAAAAAAAAAA&#10;AAAAoQIAAGRycy9kb3ducmV2LnhtbFBLBQYAAAAABAAEAPkAAACRAwAAAAA=&#10;" strokeweight="0"/>
                  <v:rect id="Rectangle 1144" o:spid="_x0000_s2167" style="position:absolute;left:8265;top:7736;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w8UA&#10;AADdAAAADwAAAGRycy9kb3ducmV2LnhtbERPS2sCMRC+F/wPYQRvNeujoqtRVCj0UvB10Nu4GXcX&#10;N5M1SXXbX28Khd7m43vObNGYStzJ+dKygl43AUGcWV1yruCwf38dg/ABWWNlmRR8k4fFvPUyw1Tb&#10;B2/pvgu5iCHsU1RQhFCnUvqsIIO+a2viyF2sMxgidLnUDh8x3FSynyQjabDk2FBgTeuCsuvuyyhY&#10;Tcar22bInz/b84lOx/P1re8SpTrtZjkFEagJ/+I/94eO83vD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1XDxQAAAN0AAAAPAAAAAAAAAAAAAAAAAJgCAABkcnMv&#10;ZG93bnJldi54bWxQSwUGAAAAAAQABAD1AAAAigMAAAAA&#10;" fillcolor="black" stroked="f"/>
                  <v:line id="Line 1145" o:spid="_x0000_s2168" style="position:absolute;visibility:visible;mso-wrap-style:square" from="9322,7736" to="932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qHcMAAADdAAAADwAAAGRycy9kb3ducmV2LnhtbERPS2vCQBC+F/wPywje6ibFaoyuIsWi&#10;vfkEj0N2TBazsyG71fTfu4VCb/PxPWe+7Gwt7tR641hBOkxAEBdOGy4VnI6frxkIH5A11o5JwQ95&#10;WC56L3PMtXvwnu6HUIoYwj5HBVUITS6lLyqy6IeuIY7c1bUWQ4RtKXWLjxhua/mWJGNp0XBsqLCh&#10;j4qK2+HbKjC78eb9a3KenuV6E9JLdsuMPSk16HerGYhAXfgX/7m3Os5PRy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ah3DAAAA3QAAAA8AAAAAAAAAAAAA&#10;AAAAoQIAAGRycy9kb3ducmV2LnhtbFBLBQYAAAAABAAEAPkAAACRAwAAAAA=&#10;" strokeweight="0"/>
                  <v:rect id="Rectangle 1146" o:spid="_x0000_s2169" style="position:absolute;left:9322;top:7736;width:1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LMUA&#10;AADdAAAADwAAAGRycy9kb3ducmV2LnhtbERPTWvCQBC9C/0PyxS86UZRsWk2UgXBi1BtD/U2ZqdJ&#10;MDub7q4a/fVuodDbPN7nZIvONOJCzteWFYyGCQjiwuqaSwWfH+vBHIQPyBoby6TgRh4W+VMvw1Tb&#10;K+/osg+liCHsU1RQhdCmUvqiIoN+aFviyH1bZzBE6EqpHV5juGnkOElm0mDNsaHCllYVFaf92ShY&#10;vsyXP+8T3t53xwMdvo6n6dglSvWfu7dXEIG68C/+c290nD+aTO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mgsxQAAAN0AAAAPAAAAAAAAAAAAAAAAAJgCAABkcnMv&#10;ZG93bnJldi54bWxQSwUGAAAAAAQABAD1AAAAigMAAAAA&#10;" fillcolor="black" stroked="f"/>
                  <v:line id="Line 1147" o:spid="_x0000_s2170" style="position:absolute;visibility:visible;mso-wrap-style:square" from="9345,7736" to="9345,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R8cMAAADdAAAADwAAAGRycy9kb3ducmV2LnhtbERPS2vCQBC+F/wPywje6iZiY4yuImKx&#10;vbU+wOOQHZPF7GzIbjX9991Cobf5+J6zXPe2EXfqvHGsIB0nIIhLpw1XCk7H1+cchA/IGhvHpOCb&#10;PKxXg6clFto9+JPuh1CJGMK+QAV1CG0hpS9rsujHriWO3NV1FkOEXSV1h48Ybhs5SZJMWjQcG2ps&#10;aVtTeTt8WQXmI9u/vM/O87Pc7UN6yW+5sSelRsN+swARqA//4j/3m47z0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VUfHDAAAA3QAAAA8AAAAAAAAAAAAA&#10;AAAAoQIAAGRycy9kb3ducmV2LnhtbFBLBQYAAAAABAAEAPkAAACRAwAAAAA=&#10;" strokeweight="0"/>
                  <v:rect id="Rectangle 1148" o:spid="_x0000_s2171" style="position:absolute;left:9345;top:7736;width:1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TwMYA&#10;AADdAAAADwAAAGRycy9kb3ducmV2LnhtbERPS2vCQBC+F/wPywi91Y2i1aZZRYVCLwUfPdTbmB2T&#10;kOxs3N1q7K93C4Xe5uN7TrboTCMu5HxlWcFwkIAgzq2uuFDwuX97moHwAVljY5kU3MjDYt57yDDV&#10;9spbuuxCIWII+xQVlCG0qZQ+L8mgH9iWOHIn6wyGCF0htcNrDDeNHCXJszRYcWwosaV1SXm9+zYK&#10;Vi+z1Xkz5o+f7fFAh69jPRm5RKnHfrd8BRGoC//iP/e7jvOH4yn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TwMYAAADdAAAADwAAAAAAAAAAAAAAAACYAgAAZHJz&#10;L2Rvd25yZXYueG1sUEsFBgAAAAAEAAQA9QAAAIsDAAAAAA==&#10;" fillcolor="black" stroked="f"/>
                  <v:line id="Line 1149" o:spid="_x0000_s2172" style="position:absolute;visibility:visible;mso-wrap-style:square" from="1080,8352" to="1080,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WlccAAADdAAAADwAAAGRycy9kb3ducmV2LnhtbESPQWvCQBCF7wX/wzJCL6Kb2FIkukpJ&#10;KXjooaaK1zE7TWKzsyG7avrvO4eCtxnem/e+WW0G16or9aHxbCCdJaCIS28brgzsv96nC1AhIlts&#10;PZOBXwqwWY8eVphZf+MdXYtYKQnhkKGBOsYu0zqUNTkMM98Ri/bte4dR1r7StsebhLtWz5PkRTts&#10;WBpq7CivqfwpLs7A5LiYPOGhOOdpNc/p/PlxetsFYx7Hw+sSVKQh3s3/11sr+Omz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laVxwAAAN0AAAAPAAAAAAAA&#10;AAAAAAAAAKECAABkcnMvZG93bnJldi54bWxQSwUGAAAAAAQABAD5AAAAlQMAAAAA&#10;" strokecolor="#dadcdd" strokeweight="0"/>
                  <v:rect id="Rectangle 1150" o:spid="_x0000_s2173" style="position:absolute;left:1080;top:8352;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zjcMA&#10;AADdAAAADwAAAGRycy9kb3ducmV2LnhtbERP22oCMRB9L/gPYYS+1ewWsb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TzjcMAAADdAAAADwAAAAAAAAAAAAAAAACYAgAAZHJzL2Rv&#10;d25yZXYueG1sUEsFBgAAAAAEAAQA9QAAAIgDAAAAAA==&#10;" fillcolor="#dadcdd" stroked="f"/>
                  <v:line id="Line 1151" o:spid="_x0000_s2174" style="position:absolute;visibility:visible;mso-wrap-style:square" from="2159,8352" to="2159,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MTscAAADdAAAADwAAAGRycy9kb3ducmV2LnhtbESPQWvCQBCF7wX/wzJCL6KbWFokukpJ&#10;KXjooaaK1zE7TWKzsyG7avrvO4eCtxnem/e+WW0G16or9aHxbCCdJaCIS28brgzsv96nC1AhIlts&#10;PZOBXwqwWY8eVphZf+MdXYtYKQnhkKGBOsYu0zqUNTkMM98Ri/bte4dR1r7StsebhLtWz5PkRTts&#10;WBpq7CivqfwpLs7A5LiYPOGhOOdpNc/p/PlxetsFYx7Hw+sSVKQh3s3/11sr+Omz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cxOxwAAAN0AAAAPAAAAAAAA&#10;AAAAAAAAAKECAABkcnMvZG93bnJldi54bWxQSwUGAAAAAAQABAD5AAAAlQMAAAAA&#10;" strokecolor="#dadcdd" strokeweight="0"/>
                  <v:rect id="Rectangle 1152" o:spid="_x0000_s2175" style="position:absolute;left:2159;top:8352;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pVsMA&#10;AADdAAAADwAAAGRycy9kb3ducmV2LnhtbERP32vCMBB+H/g/hBN8m2kHc6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pVsMAAADdAAAADwAAAAAAAAAAAAAAAACYAgAAZHJzL2Rv&#10;d25yZXYueG1sUEsFBgAAAAAEAAQA9QAAAIgDAAAAAA==&#10;" fillcolor="#dadcdd" stroked="f"/>
                  <v:line id="Line 1153" o:spid="_x0000_s2176" style="position:absolute;visibility:visible;mso-wrap-style:square" from="2856,8352" to="2856,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3osUAAADdAAAADwAAAGRycy9kb3ducmV2LnhtbERPTWvCQBC9C/0Pywi9SN0kRZGYjZSI&#10;0EMPmlp6nWbHJJqdDdmtpv/eLRR6m8f7nGwzmk5caXCtZQXxPAJBXFndcq3g+L57WoFwHlljZ5kU&#10;/JCDTf4wyTDV9sYHupa+FiGEXYoKGu/7VEpXNWTQzW1PHLiTHQz6AIda6gFvIdx0MomipTTYcmho&#10;sKeioepSfhsFs8/V7Bk/ynMR10lB5/3b1/bglHqcji9rEJ5G/y/+c7/qMD9eJP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f3osUAAADdAAAADwAAAAAAAAAA&#10;AAAAAAChAgAAZHJzL2Rvd25yZXYueG1sUEsFBgAAAAAEAAQA+QAAAJMDAAAAAA==&#10;" strokecolor="#dadcdd" strokeweight="0"/>
                  <v:rect id="Rectangle 1154" o:spid="_x0000_s2177" style="position:absolute;left:2856;top:8352;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SusMA&#10;AADdAAAADwAAAGRycy9kb3ducmV2LnhtbERP32vCMBB+H/g/hBN8m2kdutEZRYWJMBjopuzxaG5N&#10;WHMpTdT2vzeDgW/38f28+bJztbhQG6xnBfk4A0Fcem25UvD1+fb4AiJEZI21Z1LQU4DlYvAwx0L7&#10;K+/pcoiVSCEcClRgYmwKKUNpyGEY+4Y4cT++dRgTbCupW7ymcFfLSZbNpEPLqcFgQxtD5e/h7BS8&#10;9yd7nOkcj9+nj948b9fWZXulRsNu9QoiUhfv4n/3Tqf5+fQ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VSusMAAADdAAAADwAAAAAAAAAAAAAAAACYAgAAZHJzL2Rv&#10;d25yZXYueG1sUEsFBgAAAAAEAAQA9QAAAIgDAAAAAA==&#10;" fillcolor="#dadcdd" stroked="f"/>
                  <v:line id="Line 1155" o:spid="_x0000_s2178" style="position:absolute;visibility:visible;mso-wrap-style:square" from="1080,8584" to="1080,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KTcQAAADdAAAADwAAAGRycy9kb3ducmV2LnhtbERPTWvCQBC9C/6HZYReRDdRKxJdRSKF&#10;HnrQtKXXMTsm0exsyG41/nu3IPQ2j/c5q01nanGl1lWWFcTjCARxbnXFhYKvz7fRAoTzyBpry6Tg&#10;Tg42635vhYm2Nz7QNfOFCCHsElRQet8kUrq8JINubBviwJ1sa9AH2BZSt3gL4aaWkyiaS4MVh4YS&#10;G0pLyi/Zr1Ew/FkMp/idndO4mKR03n8cdwen1Mug2y5BeOr8v/jpftdhfvw6g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spNxAAAAN0AAAAPAAAAAAAAAAAA&#10;AAAAAKECAABkcnMvZG93bnJldi54bWxQSwUGAAAAAAQABAD5AAAAkgMAAAAA&#10;" strokecolor="#dadcdd" strokeweight="0"/>
                  <v:rect id="Rectangle 1156" o:spid="_x0000_s2179" style="position:absolute;left:1080;top:8584;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vVcMA&#10;AADdAAAADwAAAGRycy9kb3ducmV2LnhtbERP32vCMBB+F/Y/hBvsTdMOdKMaZQobA0HQqfh4NGcT&#10;1lxKk2n73xth4Nt9fD9vtuhcLS7UButZQT7KQBCXXluuFOx/PofvIEJE1lh7JgU9BVjMnwYzLLS/&#10;8pYuu1iJFMKhQAUmxqaQMpSGHIaRb4gTd/atw5hgW0nd4jWFu1q+ZtlEOrScGgw2tDJU/u7+nIJ1&#10;f7SHic7xcDpuevP2tbQu2yr18tx9TEFE6uJD/O/+1ml+Ph7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BvVcMAAADdAAAADwAAAAAAAAAAAAAAAACYAgAAZHJzL2Rv&#10;d25yZXYueG1sUEsFBgAAAAAEAAQA9QAAAIgDAAAAAA==&#10;" fillcolor="#dadcdd" stroked="f"/>
                  <v:line id="Line 1157" o:spid="_x0000_s2180" style="position:absolute;visibility:visible;mso-wrap-style:square" from="2159,8584" to="2159,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xocQAAADdAAAADwAAAGRycy9kb3ducmV2LnhtbERPTWvCQBC9C/6HZYReRDdRFImuIimF&#10;HnrQtOJ1zI5JNDsbsluN/94tFLzN433OatOZWtyodZVlBfE4AkGcW11xoeDn+2O0AOE8ssbaMil4&#10;kIPNut9bYaLtnfd0y3whQgi7BBWU3jeJlC4vyaAb24Y4cGfbGvQBtoXULd5DuKnlJIrm0mDFoaHE&#10;htKS8mv2axQMj4vhFA/ZJY2LSUqX3dfpfe+Ueht02yUIT51/if/dnzrMj2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GhxAAAAN0AAAAPAAAAAAAAAAAA&#10;AAAAAKECAABkcnMvZG93bnJldi54bWxQSwUGAAAAAAQABAD5AAAAkgMAAAAA&#10;" strokecolor="#dadcdd" strokeweight="0"/>
                  <v:rect id="Rectangle 1158" o:spid="_x0000_s2181" style="position:absolute;left:2159;top:8584;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UucMA&#10;AADdAAAADwAAAGRycy9kb3ducmV2LnhtbERPyWrDMBC9F/oPYgq5NbILWXCihCbQEggUspLjYE0s&#10;UWtkLDWx/74qFHKbx1tnvuxcLW7UButZQT7MQBCXXluuFBwPH69TECEia6w9k4KeAiwXz09zLLS/&#10;845u+1iJFMKhQAUmxqaQMpSGHIahb4gTd/Wtw5hgW0nd4j2Fu1q+ZdlYOrScGgw2tDZUfu9/nIJt&#10;f7ansc7xdDl/9WbyubIu2yk1eOneZyAidfEh/ndvdJqfjyb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5UucMAAADdAAAADwAAAAAAAAAAAAAAAACYAgAAZHJzL2Rv&#10;d25yZXYueG1sUEsFBgAAAAAEAAQA9QAAAIgDAAAAAA==&#10;" fillcolor="#dadcdd" stroked="f"/>
                  <v:line id="Line 1159" o:spid="_x0000_s2182" style="position:absolute;visibility:visible;mso-wrap-style:square" from="2856,8584" to="2856,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SMcAAADdAAAADwAAAGRycy9kb3ducmV2LnhtbESPQWvCQBCF7wX/wzJCL6KbWFokukpJ&#10;KXjooaaK1zE7TWKzsyG7avrvO4eCtxnem/e+WW0G16or9aHxbCCdJaCIS28brgzsv96nC1AhIlts&#10;PZOBXwqwWY8eVphZf+MdXYtYKQnhkKGBOsYu0zqUNTkMM98Ri/bte4dR1r7StsebhLtWz5PkRTts&#10;WBpq7CivqfwpLs7A5LiYPOGhOOdpNc/p/PlxetsFYx7Hw+sSVKQh3s3/11sr+Omz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8BIxwAAAN0AAAAPAAAAAAAA&#10;AAAAAAAAAKECAABkcnMvZG93bnJldi54bWxQSwUGAAAAAAQABAD5AAAAlQMAAAAA&#10;" strokecolor="#dadcdd" strokeweight="0"/>
                  <v:rect id="Rectangle 1160" o:spid="_x0000_s2183" style="position:absolute;left:2856;top:8584;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lUMMA&#10;AADdAAAADwAAAGRycy9kb3ducmV2LnhtbERP22oCMRB9L/gPYYS+1ewWtL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1lUMMAAADdAAAADwAAAAAAAAAAAAAAAACYAgAAZHJzL2Rv&#10;d25yZXYueG1sUEsFBgAAAAAEAAQA9QAAAIgDAAAAAA==&#10;" fillcolor="#dadcdd" stroked="f"/>
                  <v:line id="Line 1161" o:spid="_x0000_s2184" style="position:absolute;visibility:visible;mso-wrap-style:square" from="1080,8817" to="1080,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G88cAAADdAAAADwAAAGRycy9kb3ducmV2LnhtbESPQWvCQBCF74X+h2UKXqRuYkEkukpJ&#10;KXjwUKPS65idJrHZ2ZDdavz3zkHobYb35r1vluvBtepCfWg8G0gnCSji0tuGKwOH/efrHFSIyBZb&#10;z2TgRgHWq+enJWbWX3lHlyJWSkI4ZGigjrHLtA5lTQ7DxHfEov343mGUta+07fEq4a7V0ySZaYcN&#10;S0ONHeU1lb/FnzMw/p6P3/BYnPO0muZ0/tqePnbBmNHL8L4AFWmI/+bH9cYKfjoTfvlGR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9QbzxwAAAN0AAAAPAAAAAAAA&#10;AAAAAAAAAKECAABkcnMvZG93bnJldi54bWxQSwUGAAAAAAQABAD5AAAAlQMAAAAA&#10;" strokecolor="#dadcdd" strokeweight="0"/>
                  <v:rect id="Rectangle 1162" o:spid="_x0000_s2185" style="position:absolute;left:1080;top:8817;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j68QA&#10;AADdAAAADwAAAGRycy9kb3ducmV2LnhtbERPyWrDMBC9F/oPYgK9NbJzcIsTJTSFhEKgkMWhx8Ga&#10;WqLWyFhKYv99VCj0No+3zmI1uFZcqQ/Ws4J8moEgrr223Cg4HTfPryBCRNbYeiYFIwVYLR8fFlhq&#10;f+M9XQ+xESmEQ4kKTIxdKWWoDTkMU98RJ+7b9w5jgn0jdY+3FO5aOcuyQjq0nBoMdvRuqP45XJyC&#10;3Xi2VaFzrL7On6N52a6ty/ZKPU2GtzmISEP8F/+5P3Sanxc5/H6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Ho+vEAAAA3QAAAA8AAAAAAAAAAAAAAAAAmAIAAGRycy9k&#10;b3ducmV2LnhtbFBLBQYAAAAABAAEAPUAAACJAwAAAAA=&#10;" fillcolor="#dadcdd" stroked="f"/>
                  <v:line id="Line 1163" o:spid="_x0000_s2186" style="position:absolute;visibility:visible;mso-wrap-style:square" from="2159,8817" to="2159,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9H8MAAADdAAAADwAAAGRycy9kb3ducmV2LnhtbERPTWvCQBC9C/6HZQQvUjeJIJK6ikSE&#10;HjxoWvE6zU6TaHY2ZLca/71bKHibx/uc5bo3jbhR52rLCuJpBIK4sLrmUsHX5+5tAcJ5ZI2NZVLw&#10;IAfr1XCwxFTbOx/plvtShBB2KSqovG9TKV1RkUE3tS1x4H5sZ9AH2JVSd3gP4aaRSRTNpcGaQ0OF&#10;LWUVFdf81yiYnBeTGZ7ySxaXSUaXw/57e3RKjUf95h2Ep96/xP/uDx3mx/ME/r4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rPR/DAAAA3QAAAA8AAAAAAAAAAAAA&#10;AAAAoQIAAGRycy9kb3ducmV2LnhtbFBLBQYAAAAABAAEAPkAAACRAwAAAAA=&#10;" strokecolor="#dadcdd" strokeweight="0"/>
                  <v:rect id="Rectangle 1164" o:spid="_x0000_s2187" style="position:absolute;left:2159;top:8817;width: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YB8MA&#10;AADdAAAADwAAAGRycy9kb3ducmV2LnhtbERP32vCMBB+F/Y/hBP2pmk36EY1ihtsDAaCOsXHozmb&#10;YHMpTabtf78IA9/u4/t582XvGnGhLljPCvJpBoK48tpyreBn9zF5BREissbGMykYKMBy8TCaY6n9&#10;lTd02cZapBAOJSowMballKEy5DBMfUucuJPvHMYEu1rqDq8p3DXyKcsK6dByajDY0ruh6rz9dQq+&#10;h4PdFzrH/fGwHszL55t12Uapx3G/moGI1Me7+N/9pdP8vHiG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mYB8MAAADdAAAADwAAAAAAAAAAAAAAAACYAgAAZHJzL2Rv&#10;d25yZXYueG1sUEsFBgAAAAAEAAQA9QAAAIgDAAAAAA==&#10;" fillcolor="#dadcdd" stroked="f"/>
                  <v:line id="Line 1165" o:spid="_x0000_s2188" style="position:absolute;visibility:visible;mso-wrap-style:square" from="2856,8817" to="2856,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A8MQAAADdAAAADwAAAGRycy9kb3ducmV2LnhtbERPTWvCQBC9C/6HZYReRDdREYmuIimF&#10;HnrQtOJ1zI5JNDsbsluN/94tFLzN433OatOZWtyodZVlBfE4AkGcW11xoeDn+2O0AOE8ssbaMil4&#10;kIPNut9bYaLtnfd0y3whQgi7BBWU3jeJlC4vyaAb24Y4cGfbGvQBtoXULd5DuKnlJIrm0mDFoaHE&#10;htKS8mv2axQMj4vhFA/ZJY2LSUqX3dfpfe+Ueht02yUIT51/if/dnzrMj+c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gDwxAAAAN0AAAAPAAAAAAAAAAAA&#10;AAAAAKECAABkcnMvZG93bnJldi54bWxQSwUGAAAAAAQABAD5AAAAkgMAAAAA&#10;" strokecolor="#dadcdd" strokeweight="0"/>
                  <v:rect id="Rectangle 1166" o:spid="_x0000_s2189" style="position:absolute;left:2856;top:8817;width: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l6MMA&#10;AADdAAAADwAAAGRycy9kb3ducmV2LnhtbERP32vCMBB+F/Y/hBP2pmkH60Y1ihtsDAaCOsXHozmb&#10;YHMpTabtf78IA9/u4/t582XvGnGhLljPCvJpBoK48tpyreBn9zF5BREissbGMykYKMBy8TCaY6n9&#10;lTd02cZapBAOJSowMballKEy5DBMfUucuJPvHMYEu1rqDq8p3DXyKcsK6dByajDY0ruh6rz9dQq+&#10;h4PdFzrH/fGwHszL55t12Uapx3G/moGI1Me7+N/9pdP8vHiG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l6MMAAADdAAAADwAAAAAAAAAAAAAAAACYAgAAZHJzL2Rv&#10;d25yZXYueG1sUEsFBgAAAAAEAAQA9QAAAIgDAAAAAA==&#10;" fillcolor="#dadcdd" stroked="f"/>
                  <v:line id="Line 1167" o:spid="_x0000_s2190" style="position:absolute;visibility:visible;mso-wrap-style:square" from="1080,9049" to="1080,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7HMQAAADdAAAADwAAAGRycy9kb3ducmV2LnhtbERPS2vCQBC+C/6HZQQvUjexEELqRiSl&#10;4MFDTVt6nWaneZidDdlV03/fLRS8zcf3nO1uMr240uhaywridQSCuLK65VrB+9vLQwrCeWSNvWVS&#10;8EMOdvl8tsVM2xuf6Fr6WoQQdhkqaLwfMild1ZBBt7YDceC+7WjQBzjWUo94C+Gml5soSqTBlkND&#10;gwMVDVXn8mIUrD7T1SN+lF0R15uCutfj1/PJKbVcTPsnEJ4mfxf/uw86zI+TBP6+C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DscxAAAAN0AAAAPAAAAAAAAAAAA&#10;AAAAAKECAABkcnMvZG93bnJldi54bWxQSwUGAAAAAAQABAD5AAAAkgMAAAAA&#10;" strokecolor="#dadcdd" strokeweight="0"/>
                  <v:rect id="Rectangle 1168" o:spid="_x0000_s2191" style="position:absolute;left:1080;top:9049;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eBMMA&#10;AADdAAAADwAAAGRycy9kb3ducmV2LnhtbERP32vCMBB+F/Y/hBvsTdPuoY5qFBUcg8FAt4qPR3M2&#10;weZSmkzb/34ZDPZ2H9/PW64H14ob9cF6VpDPMhDEtdeWGwVfn/vpC4gQkTW2nknBSAHWq4fJEkvt&#10;73yg2zE2IoVwKFGBibErpQy1IYdh5jvixF187zAm2DdS93hP4a6Vz1lWSIeWU4PBjnaG6uvx2yl4&#10;H0+2KnSO1fn0MZr569a67KDU0+OwWYCINMR/8Z/7Taf5eTGH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KeBMMAAADdAAAADwAAAAAAAAAAAAAAAACYAgAAZHJzL2Rv&#10;d25yZXYueG1sUEsFBgAAAAAEAAQA9QAAAIgDAAAAAA==&#10;" fillcolor="#dadcdd" stroked="f"/>
                  <v:line id="Line 1169" o:spid="_x0000_s2192" style="position:absolute;visibility:visible;mso-wrap-style:square" from="2159,9049" to="2159,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K9ccAAADdAAAADwAAAGRycy9kb3ducmV2LnhtbESPQWvCQBCF74X+h2UKXqRuYkEkukpJ&#10;KXjwUKPS65idJrHZ2ZDdavz3zkHobYb35r1vluvBtepCfWg8G0gnCSji0tuGKwOH/efrHFSIyBZb&#10;z2TgRgHWq+enJWbWX3lHlyJWSkI4ZGigjrHLtA5lTQ7DxHfEov343mGUta+07fEq4a7V0ySZaYcN&#10;S0ONHeU1lb/FnzMw/p6P3/BYnPO0muZ0/tqePnbBmNHL8L4AFWmI/+bH9cYKfjoTXPlGR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wr1xwAAAN0AAAAPAAAAAAAA&#10;AAAAAAAAAKECAABkcnMvZG93bnJldi54bWxQSwUGAAAAAAQABAD5AAAAlQMAAAAA&#10;" strokecolor="#dadcdd" strokeweight="0"/>
                  <v:rect id="Rectangle 1170" o:spid="_x0000_s2193" style="position:absolute;left:2159;top:9049;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v7cMA&#10;AADdAAAADwAAAGRycy9kb3ducmV2LnhtbERP32vCMBB+H+x/CCf4NtPuoW7VKG4wGQwG6hQfj+Zs&#10;gs2lNJm2/70ZDHy7j+/nzZe9a8SFumA9K8gnGQjiymvLtYKf3cfTC4gQkTU2nknBQAGWi8eHOZba&#10;X3lDl22sRQrhUKICE2NbShkqQw7DxLfEiTv5zmFMsKul7vCawl0jn7OskA4tpwaDLb0bqs7bX6fg&#10;azjYfaFz3B8P34OZrt+syzZKjUf9agYiUh/v4n/3p07z8+IV/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Gv7cMAAADdAAAADwAAAAAAAAAAAAAAAACYAgAAZHJzL2Rv&#10;d25yZXYueG1sUEsFBgAAAAAEAAQA9QAAAIgDAAAAAA==&#10;" fillcolor="#dadcdd" stroked="f"/>
                  <v:line id="Line 1171" o:spid="_x0000_s2194" style="position:absolute;visibility:visible;mso-wrap-style:square" from="5015,8120" to="5015,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mo8YAAADdAAAADwAAAGRycy9kb3ducmV2LnhtbESPQWvCQBCF74X+h2UK3uomQjVNXaVI&#10;i3qrVqHHITtNFrOzIbvV+O+dg9DbDO/Ne9/Ml4Nv1Zn66AIbyMcZKOIqWMe1gcP353MBKiZki21g&#10;MnClCMvF48McSxsuvKPzPtVKQjiWaKBJqSu1jlVDHuM4dMSi/YbeY5K1r7Xt8SLhvtWTLJtqj46l&#10;ocGOVg1Vp/2fN+C+puuX7ez4etQf65T/FKfC+YMxo6fh/Q1UoiH9m+/XGyv4+U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cpqPGAAAA3QAAAA8AAAAAAAAA&#10;AAAAAAAAoQIAAGRycy9kb3ducmV2LnhtbFBLBQYAAAAABAAEAPkAAACUAwAAAAA=&#10;" strokeweight="0"/>
                  <v:rect id="Rectangle 1172" o:spid="_x0000_s2195" style="position:absolute;left:5015;top:8120;width:11;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kksUA&#10;AADdAAAADwAAAGRycy9kb3ducmV2LnhtbERPS2sCMRC+F/ofwhS81exKbXU1ihYEL4X6OOht3Iy7&#10;i5vJmkRd++sbodDbfHzPGU9bU4srOV9ZVpB2ExDEudUVFwq2m8XrAIQPyBpry6TgTh6mk+enMWba&#10;3nhF13UoRAxhn6GCMoQmk9LnJRn0XdsQR+5oncEQoSukdniL4aaWvSR5lwYrjg0lNvRZUn5aX4yC&#10;+XAwP3+/8dfP6rCn/e5w6vdcolTnpZ2NQARqw7/4z73UcX76kc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SSxQAAAN0AAAAPAAAAAAAAAAAAAAAAAJgCAABkcnMv&#10;ZG93bnJldi54bWxQSwUGAAAAAAQABAD1AAAAigMAAAAA&#10;" fillcolor="black" stroked="f"/>
                  <v:line id="Line 1173" o:spid="_x0000_s2196" style="position:absolute;visibility:visible;mso-wrap-style:square" from="8265,8085" to="8265,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dT8IAAADdAAAADwAAAGRycy9kb3ducmV2LnhtbERPS4vCMBC+C/sfwix407TCarcaRWQX&#10;9ba+YI9DM7bBZlKarNZ/b4QFb/PxPWe26GwtrtR641hBOkxAEBdOGy4VHA/fgwyED8gaa8ek4E4e&#10;FvO33gxz7W68o+s+lCKGsM9RQRVCk0vpi4os+qFriCN3dq3FEGFbSt3iLYbbWo6SZCwtGo4NFTa0&#10;qqi47P+sAvMzXn9sJ6fPk/xah/Q3u2TGHpXqv3fLKYhAXXiJ/90bHeenkxE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KdT8IAAADdAAAADwAAAAAAAAAAAAAA&#10;AAChAgAAZHJzL2Rvd25yZXYueG1sUEsFBgAAAAAEAAQA+QAAAJADAAAAAA==&#10;" strokeweight="0"/>
                  <v:rect id="Rectangle 1174" o:spid="_x0000_s2197" style="position:absolute;left:8265;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fsUA&#10;AADdAAAADwAAAGRycy9kb3ducmV2LnhtbERPS2sCMRC+F/ofwgi9dbNaW3U1Si0UvBR8HfQ2bsbd&#10;xc1km6S69tebgtDbfHzPmcxaU4szOV9ZVtBNUhDEudUVFwq2m8/nIQgfkDXWlknBlTzMpo8PE8y0&#10;vfCKzutQiBjCPkMFZQhNJqXPSzLoE9sQR+5oncEQoSukdniJ4aaWvTR9kwYrjg0lNvRRUn5a/xgF&#10;89Fw/r3s89fv6rCn/e5weu25VKmnTvs+BhGoDf/iu3uh4/zu4AX+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59+xQAAAN0AAAAPAAAAAAAAAAAAAAAAAJgCAABkcnMv&#10;ZG93bnJldi54bWxQSwUGAAAAAAQABAD1AAAAigMAAAAA&#10;" fillcolor="black" stroked="f"/>
                  <v:line id="Line 1175" o:spid="_x0000_s2198" style="position:absolute;visibility:visible;mso-wrap-style:square" from="8242,8085" to="8242,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goMQAAADdAAAADwAAAGRycy9kb3ducmV2LnhtbERPS2vCQBC+F/wPywi91U1K1TRmlVJa&#10;rDdfgR6H7JgsZmdDdqvx33eFQm/z8T2nWA22FRfqvXGsIJ0kIIgrpw3XCo6Hz6cMhA/IGlvHpOBG&#10;HlbL0UOBuXZX3tFlH2oRQ9jnqKAJocul9FVDFv3EdcSRO7neYoiwr6Xu8RrDbSufk2QmLRqODQ12&#10;9N5Qdd7/WAVmO1tPN/PytZQf65B+Z+fM2KNSj+PhbQEi0BD+xX/uLx3np/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6CgxAAAAN0AAAAPAAAAAAAAAAAA&#10;AAAAAKECAABkcnMvZG93bnJldi54bWxQSwUGAAAAAAQABAD5AAAAkgMAAAAA&#10;" strokeweight="0"/>
                  <v:rect id="Rectangle 1176" o:spid="_x0000_s2199" style="position:absolute;left:8242;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ikcQA&#10;AADdAAAADwAAAGRycy9kb3ducmV2LnhtbERPS2sCMRC+F/wPYQRvNato1dUoKhR6Kfg66G3cjLuL&#10;m8mapLrtrzeFQm/z8T1ntmhMJe7kfGlZQa+bgCDOrC45V3DYv7+OQfiArLGyTAq+ycNi3nqZYart&#10;g7d034VcxBD2KSooQqhTKX1WkEHftTVx5C7WGQwRulxqh48YbirZT5I3abDk2FBgTeuCsuvuyyhY&#10;Tcar22bAnz/b84lOx/N12HeJUp12s5yCCNSEf/Gf+0PH+b3RE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opHEAAAA3QAAAA8AAAAAAAAAAAAAAAAAmAIAAGRycy9k&#10;b3ducmV2LnhtbFBLBQYAAAAABAAEAPUAAACJAwAAAAA=&#10;" fillcolor="black" stroked="f"/>
                  <v:line id="Line 1177" o:spid="_x0000_s2200" style="position:absolute;visibility:visible;mso-wrap-style:square" from="23,9281" to="8242,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bTMMAAADdAAAADwAAAGRycy9kb3ducmV2LnhtbERPTWvCQBC9C/6HZQq96SZCYxpdRaTF&#10;elOr4HHITpPF7GzIbjX9911B8DaP9znzZW8bcaXOG8cK0nECgrh02nCl4Pj9OcpB+ICssXFMCv7I&#10;w3IxHMyx0O7Ge7oeQiViCPsCFdQhtIWUvqzJoh+7ljhyP66zGCLsKqk7vMVw28hJkmTSouHYUGNL&#10;65rKy+HXKjC7bPO2nZ7eT/JjE9JzfsmNPSr1+tKvZiAC9eEpfri/dJyfTjO4fx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5m0zDAAAA3QAAAA8AAAAAAAAAAAAA&#10;AAAAoQIAAGRycy9kb3ducmV2LnhtbFBLBQYAAAAABAAEAPkAAACRAwAAAAA=&#10;" strokeweight="0"/>
                  <v:rect id="Rectangle 1178" o:spid="_x0000_s2201" style="position:absolute;left:23;top:9281;width:82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ZfcUA&#10;AADdAAAADwAAAGRycy9kb3ducmV2LnhtbERPTWvCQBC9F/wPywi91Y1Sq02zihYKXgpVe6i3MTsm&#10;IdnZdHerqb/eFQRv83ifk80704gjOV9ZVjAcJCCIc6srLhR8bz+epiB8QNbYWCYF/+RhPus9ZJhq&#10;e+I1HTehEDGEfYoKyhDaVEqfl2TQD2xLHLmDdQZDhK6Q2uEphptGjpLkRRqsODaU2NJ7SXm9+TMK&#10;lq/T5e/XM3+e1/sd7X729XjkEqUe+93iDUSgLtzFN/dKx/nDy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l9xQAAAN0AAAAPAAAAAAAAAAAAAAAAAJgCAABkcnMv&#10;ZG93bnJldi54bWxQSwUGAAAAAAQABAD1AAAAigMAAAAA&#10;" fillcolor="black" stroked="f"/>
                  <v:line id="Line 1179" o:spid="_x0000_s2202" style="position:absolute;visibility:visible;mso-wrap-style:square" from="8242,9270" to="8277,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qpcYAAADdAAAADwAAAGRycy9kb3ducmV2LnhtbESPQWvCQBCF74X+h2UK3uomQjVNXaVI&#10;i3qrVqHHITtNFrOzIbvV+O+dg9DbDO/Ne9/Ml4Nv1Zn66AIbyMcZKOIqWMe1gcP353MBKiZki21g&#10;MnClCMvF48McSxsuvKPzPtVKQjiWaKBJqSu1jlVDHuM4dMSi/YbeY5K1r7Xt8SLhvtWTLJtqj46l&#10;ocGOVg1Vp/2fN+C+puuX7ez4etQf65T/FKfC+YMxo6fh/Q1UoiH9m+/XGyv4+Uxw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qqqXGAAAA3QAAAA8AAAAAAAAA&#10;AAAAAAAAoQIAAGRycy9kb3ducmV2LnhtbFBLBQYAAAAABAAEAPkAAACUAwAAAAA=&#10;" strokeweight="0"/>
                  <v:rect id="Rectangle 1180" o:spid="_x0000_s2203" style="position:absolute;left:8242;top:9270;width: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olMQA&#10;AADdAAAADwAAAGRycy9kb3ducmV2LnhtbERPTWsCMRC9F/wPYQRvNato1a1RVBC8CFV7qLdxM91d&#10;3EzWJOrqr28Khd7m8T5nOm9MJW7kfGlZQa+bgCDOrC45V/B5WL+OQfiArLGyTAoe5GE+a71MMdX2&#10;zju67UMuYgj7FBUUIdSplD4ryKDv2po4ct/WGQwRulxqh/cYbirZT5I3abDk2FBgTauCsvP+ahQs&#10;J+Pl5WPA2+fudKTj1+k87LtEqU67WbyDCNSEf/Gfe6Pj/N5oAr/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qJTEAAAA3QAAAA8AAAAAAAAAAAAAAAAAmAIAAGRycy9k&#10;b3ducmV2LnhtbFBLBQYAAAAABAAEAPUAAACJAwAAAAA=&#10;" fillcolor="black" stroked="f"/>
                  <v:line id="Line 1181" o:spid="_x0000_s2204" style="position:absolute;visibility:visible;mso-wrap-style:square" from="8265,9293" to="8277,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WhMYAAADdAAAADwAAAGRycy9kb3ducmV2LnhtbESPT2vDMAzF74N9B6NBb6uTQbssrVvG&#10;2Gh3W//BjiJWE9NYDrHXpt9+OhR6k3hP7/00Xw6+VWfqowtsIB9noIirYB3XBva7r+cCVEzIFtvA&#10;ZOBKEZaLx4c5ljZceEPnbaqVhHAs0UCTUldqHauGPMZx6IhFO4beY5K1r7Xt8SLhvtUvWTbVHh1L&#10;Q4MdfTRUnbZ/3oD7ma4m36+Ht4P+XKX8tzgVzu+NGT0N7zNQiYZ0N9+u11bw80L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J1oTGAAAA3QAAAA8AAAAAAAAA&#10;AAAAAAAAoQIAAGRycy9kb3ducmV2LnhtbFBLBQYAAAAABAAEAPkAAACUAwAAAAA=&#10;" strokeweight="0"/>
                  <v:rect id="Rectangle 1182" o:spid="_x0000_s2205" style="position:absolute;left:8265;top:929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UtcUA&#10;AADdAAAADwAAAGRycy9kb3ducmV2LnhtbERPTWvCQBC9C/0PyxS86SZiSxpdpQpCLwW1PdTbmB2T&#10;YHY23d1q9Nd3BcHbPN7nTOedacSJnK8tK0iHCQjiwuqaSwXfX6tBBsIHZI2NZVJwIQ/z2VNvirm2&#10;Z97QaRtKEUPY56igCqHNpfRFRQb90LbEkTtYZzBE6EqpHZ5juGnkKElepcGaY0OFLS0rKo7bP6Ng&#10;8ZYtftdj/rxu9jva/eyPLyOXKNV/7t4nIAJ14SG+uz90nJ9m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NS1xQAAAN0AAAAPAAAAAAAAAAAAAAAAAJgCAABkcnMv&#10;ZG93bnJldi54bWxQSwUGAAAAAAQABAD1AAAAigMAAAAA&#10;" fillcolor="black" stroked="f"/>
                  <v:line id="Line 1183" o:spid="_x0000_s2206" style="position:absolute;visibility:visible;mso-wrap-style:square" from="9322,8108" to="9322,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taMMAAADdAAAADwAAAGRycy9kb3ducmV2LnhtbERPS2vCQBC+F/wPyxR6q5sItTF1IyKK&#10;emt9QI9Ddposyc6G7Krx37uFQm/z8T1nvhhsK67Ue+NYQTpOQBCXThuuFJyOm9cMhA/IGlvHpOBO&#10;HhbF6GmOuXY3/qLrIVQihrDPUUEdQpdL6cuaLPqx64gj9+N6iyHCvpK6x1sMt62cJMlUWjQcG2rs&#10;aFVT2RwuVoH5nG7f9u/n2VmutyH9zprM2JNSL8/D8gNEoCH8i//cOx3np9kE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X7WjDAAAA3QAAAA8AAAAAAAAAAAAA&#10;AAAAoQIAAGRycy9kb3ducmV2LnhtbFBLBQYAAAAABAAEAPkAAACRAwAAAAA=&#10;" strokeweight="0"/>
                  <v:rect id="Rectangle 1184" o:spid="_x0000_s2207" style="position:absolute;left:9322;top:8108;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1185" o:spid="_x0000_s2208" style="position:absolute;visibility:visible;mso-wrap-style:square" from="9345,8085" to="9345,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h8QAAADdAAAADwAAAGRycy9kb3ducmV2LnhtbERPTWvCQBC9C/0PyxR6q5uUamN0E0pp&#10;UW+tVfA4ZMdkMTsbsluN/94VCt7m8T5nUQ62FSfqvXGsIB0nIIgrpw3XCra/X88ZCB+QNbaOScGF&#10;PJTFw2iBuXZn/qHTJtQihrDPUUETQpdL6auGLPqx64gjd3C9xRBhX0vd4zmG21a+JMlUWjQcGxrs&#10;6KOh6rj5swrM93Q5Wb/tZjv5uQzpPjtmxm6Venoc3ucgAg3hLv53r3Scn2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8tCHxAAAAN0AAAAPAAAAAAAAAAAA&#10;AAAAAKECAABkcnMvZG93bnJldi54bWxQSwUGAAAAAAQABAD5AAAAkgMAAAAA&#10;" strokeweight="0"/>
                  <v:rect id="Rectangle 1186" o:spid="_x0000_s2209" style="position:absolute;left:9345;top:8085;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tsUA&#10;AADdAAAADwAAAGRycy9kb3ducmV2LnhtbERPS2sCMRC+C/6HMEJvmlVqWVejaKHgRfDRQ72Nm3F3&#10;cTPZJqlu++sbQfA2H99zZovW1OJKzleWFQwHCQji3OqKCwWfh49+CsIHZI21ZVLwSx4W825nhpm2&#10;N97RdR8KEUPYZ6igDKHJpPR5SQb9wDbEkTtbZzBE6AqpHd5iuKnlKEnepMGKY0OJDb2XlF/2P0bB&#10;apKuvrevvPnbnY50/DpdxiOXKPXSa5dTEIHa8BQ/3Gsd5w/TM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9K2xQAAAN0AAAAPAAAAAAAAAAAAAAAAAJgCAABkcnMv&#10;ZG93bnJldi54bWxQSwUGAAAAAAQABAD1AAAAigMAAAAA&#10;" fillcolor="black" stroked="f"/>
                  <v:line id="Line 1187" o:spid="_x0000_s2210" style="position:absolute;visibility:visible;mso-wrap-style:square" from="9322,9270" to="9322,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ra8MAAADdAAAADwAAAGRycy9kb3ducmV2LnhtbERPS2vCQBC+F/oflil4q5sIpml0FRGL&#10;9VZf0OOQHZPF7GzIbjX9964geJuP7znTeW8bcaHOG8cK0mECgrh02nCl4LD/es9B+ICssXFMCv7J&#10;w3z2+jLFQrsrb+myC5WIIewLVFCH0BZS+rImi37oWuLInVxnMUTYVVJ3eI3htpGjJMmkRcOxocaW&#10;ljWV592fVWB+svV483H8PMrVOqS/+Tk39qDU4K1fTEAE6sNT/HB/6zg/zT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s62vDAAAA3QAAAA8AAAAAAAAAAAAA&#10;AAAAoQIAAGRycy9kb3ducmV2LnhtbFBLBQYAAAAABAAEAPkAAACRAwAAAAA=&#10;" strokeweight="0"/>
                  <v:rect id="Rectangle 1188" o:spid="_x0000_s2211" style="position:absolute;left:9322;top:9270;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pWsUA&#10;AADdAAAADwAAAGRycy9kb3ducmV2LnhtbERPTWvCQBC9F/oflil4azZKbWPqKloQvBTU9qC3MTtN&#10;gtnZuLtq7K93hUJv83ifM552phFncr62rKCfpCCIC6trLhV8fy2eMxA+IGtsLJOCK3mYTh4fxphr&#10;e+E1nTehFDGEfY4KqhDaXEpfVGTQJ7YljtyPdQZDhK6U2uElhptGDtL0VRqsOTZU2NJHRcVhczIK&#10;5qNsfly98Ofver+j3XZ/GA5cqlTvqZu9gwjUhX/xn3up4/x+9g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laxQAAAN0AAAAPAAAAAAAAAAAAAAAAAJgCAABkcnMv&#10;ZG93bnJldi54bWxQSwUGAAAAAAQABAD1AAAAigMAAAAA&#10;" fillcolor="black" stroked="f"/>
                  <v:line id="Line 1189" o:spid="_x0000_s2212" style="position:absolute;visibility:visible;mso-wrap-style:square" from="-12,8085" to="-12,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agsYAAADdAAAADwAAAGRycy9kb3ducmV2LnhtbESPT2vDMAzF74N9B6NBb6uTQbssrVvG&#10;2Gh3W//BjiJWE9NYDrHXpt9+OhR6k3hP7/00Xw6+VWfqowtsIB9noIirYB3XBva7r+cCVEzIFtvA&#10;ZOBKEZaLx4c5ljZceEPnbaqVhHAs0UCTUldqHauGPMZx6IhFO4beY5K1r7Xt8SLhvtUvWTbVHh1L&#10;Q4MdfTRUnbZ/3oD7ma4m36+Ht4P+XKX8tzgVzu+NGT0N7zNQiYZ0N9+u11bw80J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2oLGAAAA3QAAAA8AAAAAAAAA&#10;AAAAAAAAoQIAAGRycy9kb3ducmV2LnhtbFBLBQYAAAAABAAEAPkAAACUAwAAAAA=&#10;" strokeweight="0"/>
                  <v:rect id="Rectangle 1190" o:spid="_x0000_s2213" style="position:absolute;left:-12;top:8085;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1191" o:spid="_x0000_s2214" style="position:absolute;visibility:visible;mso-wrap-style:square" from="12,8108" to="12,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AWcYAAADdAAAADwAAAGRycy9kb3ducmV2LnhtbESPQWvCQBCF70L/wzIFb7pJQY2pq5TS&#10;YntTq9DjkJ0mi9nZkN1q+u87B8HbDO/Ne9+sNoNv1YX66AIbyKcZKOIqWMe1gePX+6QAFROyxTYw&#10;GfijCJv1w2iFpQ1X3tPlkGolIRxLNNCk1JVax6ohj3EaOmLRfkLvMcna19r2eJVw3+qnLJtrj46l&#10;ocGOXhuqzodfb8Dt5tvZ5+K0POm3bcq/i3Ph/NGY8ePw8gwq0ZDu5tv1hxX8fCn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QQFnGAAAA3QAAAA8AAAAAAAAA&#10;AAAAAAAAoQIAAGRycy9kb3ducmV2LnhtbFBLBQYAAAAABAAEAPkAAACUAwAAAAA=&#10;" strokeweight="0"/>
                  <v:rect id="Rectangle 1192" o:spid="_x0000_s2215" style="position:absolute;left:12;top:8108;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CaMUA&#10;AADdAAAADwAAAGRycy9kb3ducmV2LnhtbERPTWvCQBC9F/oflin0VjcJrWh0FVMoeClU7aHexuyY&#10;BLOzcXfVtL/eLQje5vE+ZzrvTSvO5HxjWUE6SEAQl1Y3XCn43ny8jED4gKyxtUwKfsnDfPb4MMVc&#10;2wuv6LwOlYgh7HNUUIfQ5VL6siaDfmA74sjtrTMYInSV1A4vMdy0MkuSoTTYcGyosaP3msrD+mQU&#10;FONRcfx65c+/1W5L25/d4S1ziVLPT/1iAiJQH+7im3up4/x0nML/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UJoxQAAAN0AAAAPAAAAAAAAAAAAAAAAAJgCAABkcnMv&#10;ZG93bnJldi54bWxQSwUGAAAAAAQABAD1AAAAigMAAAAA&#10;" fillcolor="black" stroked="f"/>
                  <v:line id="Line 1193" o:spid="_x0000_s2216" style="position:absolute;visibility:visible;mso-wrap-style:square" from="12,9537" to="23,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57tcIAAADdAAAADwAAAGRycy9kb3ducmV2LnhtbERPS4vCMBC+L/gfwgh7W9MK69ZqFBHF&#10;9ba+wOPQjG2wmZQmavffm4UFb/PxPWc672wt7tR641hBOkhAEBdOGy4VHA/rjwyED8gaa8ek4Jc8&#10;zGe9tynm2j14R/d9KEUMYZ+jgiqEJpfSFxVZ9APXEEfu4lqLIcK2lLrFRwy3tRwmyUhaNBwbKmxo&#10;WVFx3d+sAvMz2nxuv07jk1xtQnrOrpmxR6Xe+91iAiJQF17if/e3jvPT8RD+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57tcIAAADdAAAADwAAAAAAAAAAAAAA&#10;AAChAgAAZHJzL2Rvd25yZXYueG1sUEsFBgAAAAAEAAQA+QAAAJADAAAAAA==&#10;" strokeweight="0"/>
                  <v:rect id="Rectangle 1194" o:spid="_x0000_s2217" style="position:absolute;left:12;top:9537;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1195" o:spid="_x0000_s2218" style="position:absolute;visibility:visible;mso-wrap-style:square" from="0,9560" to="23,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GWsMAAADdAAAADwAAAGRycy9kb3ducmV2LnhtbERPTWvCQBC9F/oflil4002K2hhdpYhi&#10;vVmr0OOQHZPF7GzIrhr/fVcQepvH+5zZorO1uFLrjWMF6SABQVw4bbhUcPhZ9zMQPiBrrB2Tgjt5&#10;WMxfX2aYa3fjb7ruQyliCPscFVQhNLmUvqjIoh+4hjhyJ9daDBG2pdQt3mK4reV7koylRcOxocKG&#10;lhUV5/3FKjC78Wa0/ThOjnK1Celvds6MPSjVe+s+pyACdeFf/HR/6Tg/nQ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rRlrDAAAA3QAAAA8AAAAAAAAAAAAA&#10;AAAAoQIAAGRycy9kb3ducmV2LnhtbFBLBQYAAAAABAAEAPkAAACRAwAAAAA=&#10;" strokeweight="0"/>
                  <v:rect id="Rectangle 1196" o:spid="_x0000_s2219" style="position:absolute;left:-12;top:9560;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Ea8QA&#10;AADdAAAADwAAAGRycy9kb3ducmV2LnhtbERPS2sCMRC+F/wPYYTealapoqtRVCj0UvB10Nu4GXcX&#10;N5M1SXX11xuh0Nt8fM+ZzBpTiSs5X1pW0O0kIIgzq0vOFey2Xx9DED4ga6wsk4I7eZhNW28TTLW9&#10;8Zqum5CLGMI+RQVFCHUqpc8KMug7tiaO3Mk6gyFCl0vt8BbDTSV7STKQBkuODQXWtCwoO29+jYLF&#10;aLi4rD7557E+HuiwP577PZco9d5u5mMQgZrwL/5zf+s4vzvqw+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RGvEAAAA3QAAAA8AAAAAAAAAAAAAAAAAmAIAAGRycy9k&#10;b3ducmV2LnhtbFBLBQYAAAAABAAEAPUAAACJAwAAAAA=&#10;" fillcolor="black" stroked="f"/>
                  <v:line id="Line 1197" o:spid="_x0000_s2220" style="position:absolute;visibility:visible;mso-wrap-style:square" from="3924,9560" to="3935,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V9tsMAAADdAAAADwAAAGRycy9kb3ducmV2LnhtbERPTWvCQBC9C/0PyxR6000KjTG6ikjF&#10;9qZWocchOyaL2dmQXTX9911B8DaP9zmzRW8bcaXOG8cK0lECgrh02nCl4PCzHuYgfEDW2DgmBX/k&#10;YTF/Gcyw0O7GO7ruQyViCPsCFdQhtIWUvqzJoh+5ljhyJ9dZDBF2ldQd3mK4beR7kmTSouHYUGNL&#10;q5rK8/5iFZhttvn4Hh8nR/m5Celvfs6NPSj19tovpyAC9eEpfri/dJyfTjK4fxN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1fbbDAAAA3QAAAA8AAAAAAAAAAAAA&#10;AAAAoQIAAGRycy9kb3ducmV2LnhtbFBLBQYAAAAABAAEAPkAAACRAwAAAAA=&#10;" strokeweight="0"/>
                  <v:rect id="Rectangle 1198" o:spid="_x0000_s2221" style="position:absolute;left:3924;top:9560;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199" o:spid="_x0000_s2222" style="position:absolute;visibility:visible;mso-wrap-style:square" from="3947,8085" to="3947,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X8YAAADdAAAADwAAAGRycy9kb3ducmV2LnhtbESPQWvCQBCF70L/wzIFb7pJQY2pq5TS&#10;YntTq9DjkJ0mi9nZkN1q+u87B8HbDO/Ne9+sNoNv1YX66AIbyKcZKOIqWMe1gePX+6QAFROyxTYw&#10;GfijCJv1w2iFpQ1X3tPlkGolIRxLNNCk1JVax6ohj3EaOmLRfkLvMcna19r2eJVw3+qnLJtrj46l&#10;ocGOXhuqzodfb8Dt5tvZ5+K0POm3bcq/i3Ph/NGY8ePw8gwq0ZDu5tv1hxX8fCm4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mTF/GAAAA3QAAAA8AAAAAAAAA&#10;AAAAAAAAoQIAAGRycy9kb3ducmV2LnhtbFBLBQYAAAAABAAEAPkAAACUAwAAAAA=&#10;" strokeweight="0"/>
                  <v:rect id="Rectangle 1200" o:spid="_x0000_s2223" style="position:absolute;left:3947;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ObsUA&#10;AADdAAAADwAAAGRycy9kb3ducmV2LnhtbERPS2sCMRC+F/wPYYTealZpi7saRQWhl0J9HPQ2bsbd&#10;xc1kTVJd/fVNQfA2H99zxtPW1OJCzleWFfR7CQji3OqKCwXbzfJtCMIHZI21ZVJwIw/TSedljJm2&#10;V17RZR0KEUPYZ6igDKHJpPR5SQZ9zzbEkTtaZzBE6AqpHV5juKnlIEk+pcGKY0OJDS1Kyk/rX6Ng&#10;ng7n5593/r6vDnva7w6nj4FLlHrttrMRiEBteIof7i8d5/fTFP6/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05uxQAAAN0AAAAPAAAAAAAAAAAAAAAAAJgCAABkcnMv&#10;ZG93bnJldi54bWxQSwUGAAAAAAQABAD1AAAAigMAAAAA&#10;" fillcolor="black" stroked="f"/>
                  <v:line id="Line 1201" o:spid="_x0000_s2224" style="position:absolute;visibility:visible;mso-wrap-style:square" from="3924,8085" to="3924,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osQAAADdAAAADwAAAGRycy9kb3ducmV2LnhtbESPQYvCMBCF78L+hzAL3jRVULvVKMui&#10;qDfXVdjj0IxtsJmUJmr990YQvM3w3vvmzWzR2kpcqfHGsYJBPwFBnDttuFBw+Fv1UhA+IGusHJOC&#10;O3lYzD86M8y0u/EvXfehEBHCPkMFZQh1JqXPS7Lo+64mjtrJNRZDXJtC6gZvEW4rOUySsbRoOF4o&#10;saafkvLz/mIVmN14PdpOjl9HuVyHwX96To09KNX9bL+nIAK14W1+pTc61o9IeH4TR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7SixAAAAN0AAAAPAAAAAAAAAAAA&#10;AAAAAKECAABkcnMvZG93bnJldi54bWxQSwUGAAAAAAQABAD5AAAAkgMAAAAA&#10;" strokeweight="0"/>
                  <v:rect id="Rectangle 1202" o:spid="_x0000_s2225" style="position:absolute;left:3924;top:808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1203" o:spid="_x0000_s2226" style="position:absolute;visibility:visible;mso-wrap-style:square" from="23,9537" to="3924,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PTsIAAADdAAAADwAAAGRycy9kb3ducmV2LnhtbERPS4vCMBC+L/gfwizsbU0trNauUUQU&#10;15tP2OPQzLbBZlKaqN1/bwTB23x8z5nMOluLK7XeOFYw6CcgiAunDZcKjofVZwbCB2SNtWNS8E8e&#10;ZtPe2wRz7W68o+s+lCKGsM9RQRVCk0vpi4os+r5riCP351qLIcK2lLrFWwy3tUyTZCgtGo4NFTa0&#10;qKg47y9WgdkO11+b0Wl8kst1GPxm58zYo1If7938G0SgLrzET/ePjvPTJIXHN/EE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GPTsIAAADdAAAADwAAAAAAAAAAAAAA&#10;AAChAgAAZHJzL2Rvd25yZXYueG1sUEsFBgAAAAAEAAQA+QAAAJADAAAAAA==&#10;" strokeweight="0"/>
                  <v:rect id="Rectangle 1204" o:spid="_x0000_s2227" style="position:absolute;left:23;top:9537;width:390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Nf8UA&#10;AADdAAAADwAAAGRycy9kb3ducmV2LnhtbERPTWsCMRC9F/wPYYTeatJVi90aRYVCL0K1PdTbuJnu&#10;Lm4ma5Lq6q9vCkJv83ifM513thEn8qF2rOFxoEAQF87UXGr4/Hh9mIAIEdlg45g0XCjAfNa7m2Ju&#10;3Jk3dNrGUqQQDjlqqGJscylDUZHFMHAtceK+nbcYE/SlNB7PKdw2MlPqSVqsOTVU2NKqouKw/bEa&#10;ls+T5fF9xOvrZr+j3df+MM680vq+3y1eQETq4r/45n4zaX6m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I1/xQAAAN0AAAAPAAAAAAAAAAAAAAAAAJgCAABkcnMv&#10;ZG93bnJldi54bWxQSwUGAAAAAAQABAD1AAAAigMAAAAA&#10;" fillcolor="black" stroked="f"/>
                  <v:line id="Line 1205" o:spid="_x0000_s2228" style="position:absolute;visibility:visible;mso-wrap-style:square" from="23,9560" to="3924,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yocMAAADdAAAADwAAAGRycy9kb3ducmV2LnhtbERPTYvCMBC9C/6HMAveNFVc7XaNIqK4&#10;3tRV2OPQzLbBZlKaqN1/vxEEb/N4nzNbtLYSN2q8caxgOEhAEOdOGy4UnL43/RSED8gaK8ek4I88&#10;LObdzgwz7e58oNsxFCKGsM9QQRlCnUnp85Is+oGriSP36xqLIcKmkLrBewy3lRwlyURaNBwbSqxp&#10;VVJ+OV6tArOfbN930/PHWa63YfiTXlJjT0r13trlJ4hAbXiJn+4vHeePkj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EsqHDAAAA3QAAAA8AAAAAAAAAAAAA&#10;AAAAoQIAAGRycy9kb3ducmV2LnhtbFBLBQYAAAAABAAEAPkAAACRAwAAAAA=&#10;" strokeweight="0"/>
                  <v:rect id="Rectangle 1206" o:spid="_x0000_s2229" style="position:absolute;left:23;top:9560;width:390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1207" o:spid="_x0000_s2230" style="position:absolute;visibility:visible;mso-wrap-style:square" from="3924,9537" to="395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qJTcMAAADdAAAADwAAAGRycy9kb3ducmV2LnhtbERPS2vCQBC+F/wPyxR6qxuFxpi6ESkV&#10;680n9Dhkp8mS7GzIrpr+e7dQ8DYf33MWy8G24kq9N44VTMYJCOLSacOVgtNx/ZqB8AFZY+uYFPyS&#10;h2Uxelpgrt2N93Q9hErEEPY5KqhD6HIpfVmTRT92HXHkflxvMUTYV1L3eIvhtpXTJEmlRcOxocaO&#10;Pmoqm8PFKjC7dPO2nZ3nZ/m5CZPvrMmMPSn18jys3kEEGsJD/O/+0nH+NEnh75t4gi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aiU3DAAAA3QAAAA8AAAAAAAAAAAAA&#10;AAAAoQIAAGRycy9kb3ducmV2LnhtbFBLBQYAAAAABAAEAPkAAACRAwAAAAA=&#10;" strokeweight="0"/>
                  <v:rect id="Rectangle 1208" o:spid="_x0000_s2231" style="position:absolute;left:3924;top:9537;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LfMUA&#10;AADdAAAADwAAAGRycy9kb3ducmV2LnhtbERPTWsCMRC9F/wPYYTeatJFrd0aRYVCL0K1PdTbuJnu&#10;Lm4ma5Lq6q9vCkJv83ifM513thEn8qF2rOFxoEAQF87UXGr4/Hh9mIAIEdlg45g0XCjAfNa7m2Ju&#10;3Jk3dNrGUqQQDjlqqGJscylDUZHFMHAtceK+nbcYE/SlNB7PKdw2MlNqLC3WnBoqbGlVUXHY/lgN&#10;y+fJ8vg+5PV1s9/R7mt/GGVeaX3f7xYvICJ18V98c7+ZND9T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4t8xQAAAN0AAAAPAAAAAAAAAAAAAAAAAJgCAABkcnMv&#10;ZG93bnJldi54bWxQSwUGAAAAAAQABAD1AAAAigMAAAAA&#10;" fillcolor="black" stroked="f"/>
                  <v:line id="Line 1209" o:spid="_x0000_s2232" style="position:absolute;visibility:visible;mso-wrap-style:square" from="3947,9560" to="3959,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4pMYAAADdAAAADwAAAGRycy9kb3ducmV2LnhtbESPQWvCQBCF70L/wzKF3nSjUJtGVyml&#10;or3VVMHjkJ0mi9nZkF01/vvOodDbDO/Ne98s14Nv1ZX66AIbmE4yUMRVsI5rA4fvzTgHFROyxTYw&#10;GbhThPXqYbTEwoYb7+laplpJCMcCDTQpdYXWsWrIY5yEjli0n9B7TLL2tbY93iTct3qWZXPt0bE0&#10;NNjRe0PVubx4A+5rvn3+fDm+HvXHNk1P+Tl3/mDM0+PwtgCVaEj/5r/rnRX8WSa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JuKTGAAAA3QAAAA8AAAAAAAAA&#10;AAAAAAAAoQIAAGRycy9kb3ducmV2LnhtbFBLBQYAAAAABAAEAPkAAACUAwAAAAA=&#10;" strokeweight="0"/>
                  <v:rect id="Rectangle 1210" o:spid="_x0000_s2233" style="position:absolute;left:3947;top:95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group>
                <v:group id="Group 1412" o:spid="_x0000_s2234" style="position:absolute;width:59486;height:73399" coordorigin="-12,-12" coordsize="9368,1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line id="Line 1212" o:spid="_x0000_s2235" style="position:absolute;visibility:visible;mso-wrap-style:square" from="8242,9537" to="8254,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H5MMAAADdAAAADwAAAGRycy9kb3ducmV2LnhtbERPS2vCQBC+F/wPywi91U2E2hjdiIhi&#10;e2t9gMchOyZLsrMhu2r677uFQm/z8T1nuRpsK+7Ue+NYQTpJQBCXThuuFJyOu5cMhA/IGlvHpOCb&#10;PKyK0dMSc+0e/EX3Q6hEDGGfo4I6hC6X0pc1WfQT1xFH7up6iyHCvpK6x0cMt62cJslMWjQcG2rs&#10;aFNT2RxuVoH5nO1fP97O87Pc7kN6yZrM2JNSz+NhvQARaAj/4j/3u47z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qh+TDAAAA3QAAAA8AAAAAAAAAAAAA&#10;AAAAoQIAAGRycy9kb3ducmV2LnhtbFBLBQYAAAAABAAEAPkAAACRAwAAAAA=&#10;" strokeweight="0"/>
                  <v:rect id="Rectangle 1213" o:spid="_x0000_s2236" style="position:absolute;left:8242;top:953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line id="Line 1214" o:spid="_x0000_s2237" style="position:absolute;visibility:visible;mso-wrap-style:square" from="8254,8120" to="8254,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8CMMAAADdAAAADwAAAGRycy9kb3ducmV2LnhtbERPS2vCQBC+F/wPywje6iZKNUZXkdKi&#10;vfkEj0N2TBazsyG71fTfu4VCb/PxPWex6mwt7tR641hBOkxAEBdOGy4VnI6frxkIH5A11o5JwQ95&#10;WC17LwvMtXvwnu6HUIoYwj5HBVUITS6lLyqy6IeuIY7c1bUWQ4RtKXWLjxhuazlKkom0aDg2VNjQ&#10;e0XF7fBtFZjdZPP2NT3PzvJjE9JLdsuMPSk16HfrOYhAXfgX/7m3Os4fpW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0vAjDAAAA3QAAAA8AAAAAAAAAAAAA&#10;AAAAoQIAAGRycy9kb3ducmV2LnhtbFBLBQYAAAAABAAEAPkAAACRAwAAAAA=&#10;" strokeweight="0"/>
                  <v:rect id="Rectangle 1215" o:spid="_x0000_s2238" style="position:absolute;left:8254;top:8120;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D1sQA&#10;AADdAAAADwAAAGRycy9kb3ducmV2LnhtbERPTWsCMRC9C/6HMIXeNOuiRVejaKHgRVDrQW/jZrq7&#10;uJlsk6jb/vpGEHqbx/uc2aI1tbiR85VlBYN+AoI4t7riQsHh86M3BuEDssbaMin4IQ+Lebczw0zb&#10;O+/otg+FiCHsM1RQhtBkUvq8JIO+bxviyH1ZZzBE6AqpHd5juKllmiRv0mDFsaHEht5Lyi/7q1Gw&#10;moxX39shb3535xOdjufLKHWJUq8v7XIKIlAb/sVP91rH+elg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g9bEAAAA3QAAAA8AAAAAAAAAAAAAAAAAmAIAAGRycy9k&#10;b3ducmV2LnhtbFBLBQYAAAAABAAEAPUAAACJAwAAAAA=&#10;" fillcolor="black" stroked="f"/>
                  <v:line id="Line 1216" o:spid="_x0000_s2239" style="position:absolute;visibility:visible;mso-wrap-style:square" from="8242,9270" to="8242,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B58IAAADdAAAADwAAAGRycy9kb3ducmV2LnhtbERPS4vCMBC+L/gfwgje1rSCbq1GEVlx&#10;va0v8Dg0YxtsJqXJavffm4UFb/PxPWe+7Gwt7tR641hBOkxAEBdOGy4VnI6b9wyED8gaa8ek4Jc8&#10;LBe9tznm2j14T/dDKEUMYZ+jgiqEJpfSFxVZ9EPXEEfu6lqLIcK2lLrFRwy3tRwlyURaNBwbKmxo&#10;XVFxO/xYBeZ7sh3vPs7Ts/zchvSS3TJjT0oN+t1qBiJQF17if/eXjvNH6R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GB58IAAADdAAAADwAAAAAAAAAAAAAA&#10;AAChAgAAZHJzL2Rvd25yZXYueG1sUEsFBgAAAAAEAAQA+QAAAJADAAAAAA==&#10;" strokeweight="0"/>
                  <v:rect id="Rectangle 1217" o:spid="_x0000_s2240" style="position:absolute;left:8242;top:9270;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line id="Line 1218" o:spid="_x0000_s2241" style="position:absolute;visibility:visible;mso-wrap-style:square" from="8265,9293" to="8265,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C8IAAADdAAAADwAAAGRycy9kb3ducmV2LnhtbERPS4vCMBC+C/sfwix407TCarcaRWQX&#10;9ba+YI9DM7bBZlKarNZ/b4QFb/PxPWe26GwtrtR641hBOkxAEBdOGy4VHA/fgwyED8gaa8ek4E4e&#10;FvO33gxz7W68o+s+lCKGsM9RQRVCk0vpi4os+qFriCN3dq3FEGFbSt3iLYbbWo6SZCwtGo4NFTa0&#10;qqi47P+sAvMzXn9sJ6fPk/xah/Q3u2TGHpXqv3fLKYhAXXiJ/90bHeeP0g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6C8IAAADdAAAADwAAAAAAAAAAAAAA&#10;AAChAgAAZHJzL2Rvd25yZXYueG1sUEsFBgAAAAAEAAQA+QAAAJADAAAAAA==&#10;" strokeweight="0"/>
                  <v:rect id="Rectangle 1219" o:spid="_x0000_s2242" style="position:absolute;left:8265;top:929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J08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n4+EV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8YnTyAAAAN0AAAAPAAAAAAAAAAAAAAAAAJgCAABk&#10;cnMvZG93bnJldi54bWxQSwUGAAAAAAQABAD1AAAAjQMAAAAA&#10;" fillcolor="black" stroked="f"/>
                  <v:line id="Line 1220" o:spid="_x0000_s2243" style="position:absolute;visibility:visible;mso-wrap-style:square" from="3959,9537" to="8242,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yL4sIAAADdAAAADwAAAGRycy9kb3ducmV2LnhtbERPS4vCMBC+L/gfwgh7W9MK69ZqFBHF&#10;9ba+wOPQjG2wmZQmavffm4UFb/PxPWc672wt7tR641hBOkhAEBdOGy4VHA/rjwyED8gaa8ek4Jc8&#10;zGe9tynm2j14R/d9KEUMYZ+jgiqEJpfSFxVZ9APXEEfu4lqLIcK2lLrFRwy3tRwmyUhaNBwbKmxo&#10;WVFx3d+sAvMz2nxuv07jk1xtQnrOrpmxR6Xe+91iAiJQF17if/e3jvOH6Rj+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yL4sIAAADdAAAADwAAAAAAAAAAAAAA&#10;AAChAgAAZHJzL2Rvd25yZXYueG1sUEsFBgAAAAAEAAQA+QAAAJADAAAAAA==&#10;" strokeweight="0"/>
                  <v:rect id="Rectangle 1221" o:spid="_x0000_s2244" style="position:absolute;left:3959;top:9537;width:42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v:line id="Line 1222" o:spid="_x0000_s2245" style="position:absolute;visibility:visible;mso-wrap-style:square" from="3959,9560" to="8242,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NWcMAAADdAAAADwAAAGRycy9kb3ducmV2LnhtbERPTWvCQBC9F/wPyxS81U0C2jS6iojF&#10;eqtWweOQnSaL2dmQ3Wr6711B8DaP9zmzRW8bcaHOG8cK0lECgrh02nCl4PDz+ZaD8AFZY+OYFPyT&#10;h8V88DLDQrsr7+iyD5WIIewLVFCH0BZS+rImi37kWuLI/brOYoiwq6Tu8BrDbSOzJJlIi4ZjQ40t&#10;rWoqz/s/q8B8Tzbj7fvx4yjXm5Ce8nNu7EGp4Wu/nIII1Ien+OH+0nF+lq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TVnDAAAA3QAAAA8AAAAAAAAAAAAA&#10;AAAAoQIAAGRycy9kb3ducmV2LnhtbFBLBQYAAAAABAAEAPkAAACRAwAAAAA=&#10;" strokeweight="0"/>
                  <v:rect id="Rectangle 1223" o:spid="_x0000_s2246" style="position:absolute;left:3959;top:9560;width:428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0hMUA&#10;AADdAAAADwAAAGRycy9kb3ducmV2LnhtbERPS2sCMRC+F/wPYYTearahLXZrFBWEXgr1cdDbuJnu&#10;Lm4ma5Lq6q9vCoK3+fieM5p0thEn8qF2rOF5kIEgLpypudSwWS+ehiBCRDbYOCYNFwowGfceRpgb&#10;d+YlnVaxFCmEQ44aqhjbXMpQVGQxDFxLnLgf5y3GBH0pjcdzCreNVFn2Ji3WnBoqbGleUXFY/VoN&#10;s/fh7Pj9wl/X5X5Hu+3+8Kp8pvVjv5t+gIjUxbv45v40ab5SCv6/SS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XSExQAAAN0AAAAPAAAAAAAAAAAAAAAAAJgCAABkcnMv&#10;ZG93bnJldi54bWxQSwUGAAAAAAQABAD1AAAAigMAAAAA&#10;" fillcolor="black" stroked="f"/>
                  <v:line id="Line 1224" o:spid="_x0000_s2247" style="position:absolute;visibility:visible;mso-wrap-style:square" from="8265,9537" to="8277,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2tcMAAADdAAAADwAAAGRycy9kb3ducmV2LnhtbERPS2vCQBC+F/wPywje6sZINUZXkdKi&#10;vfkEj0N2TBazsyG71fTfu4VCb/PxPWex6mwt7tR641jBaJiAIC6cNlwqOB0/XzMQPiBrrB2Tgh/y&#10;sFr2XhaYa/fgPd0PoRQxhH2OCqoQmlxKX1Rk0Q9dQxy5q2sthgjbUuoWHzHc1jJNkom0aDg2VNjQ&#10;e0XF7fBtFZjdZPP2NT3PzvJjE0aX7JYZe1Jq0O/WcxCBuvAv/nNvdZyfpm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YdrXDAAAA3QAAAA8AAAAAAAAAAAAA&#10;AAAAoQIAAGRycy9kb3ducmV2LnhtbFBLBQYAAAAABAAEAPkAAACRAwAAAAA=&#10;" strokeweight="0"/>
                  <v:rect id="Rectangle 1225" o:spid="_x0000_s2248" style="position:absolute;left:8265;top:953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line id="Line 1226" o:spid="_x0000_s2249" style="position:absolute;visibility:visible;mso-wrap-style:square" from="8242,9560" to="8277,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LWsIAAADdAAAADwAAAGRycy9kb3ducmV2LnhtbERPS4vCMBC+L/gfwgje1tSCbq1GEVlx&#10;va0v8Dg0YxtsJqXJavffm4UFb/PxPWe+7Gwt7tR641jBaJiAIC6cNlwqOB037xkIH5A11o5JwS95&#10;WC56b3PMtXvwnu6HUIoYwj5HBVUITS6lLyqy6IeuIY7c1bUWQ4RtKXWLjxhua5kmyURaNBwbKmxo&#10;XVFxO/xYBeZ7sh3vPs7Ts/zchtElu2XGnpQa9LvVDESgLrzE/+4vHeen6R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1LWsIAAADdAAAADwAAAAAAAAAAAAAA&#10;AAChAgAAZHJzL2Rvd25yZXYueG1sUEsFBgAAAAAEAAQA+QAAAJADAAAAAA==&#10;" strokeweight="0"/>
                  <v:rect id="Rectangle 1227" o:spid="_x0000_s2250" style="position:absolute;left:8242;top:9560;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5yh8UA&#10;AADdAAAADwAAAGRycy9kb3ducmV2LnhtbERPS2vCQBC+F/wPyxS81U2DFZu6ES0IXgRfh3obs9Mk&#10;JDub7q6a9te7hUJv8/E9ZzbvTSuu5HxtWcHzKAFBXFhdc6ngeFg9TUH4gKyxtUwKvsnDPB88zDDT&#10;9sY7uu5DKWII+wwVVCF0mZS+qMigH9mOOHKf1hkMEbpSaoe3GG5amSbJRBqsOTZU2NF7RUWzvxgF&#10;y9fp8ms75s3P7nyi08e5eUldotTwsV+8gQjUh3/xn3ut4/w0ncD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nKHxQAAAN0AAAAPAAAAAAAAAAAAAAAAAJgCAABkcnMv&#10;ZG93bnJldi54bWxQSwUGAAAAAAQABAD1AAAAigMAAAAA&#10;" fillcolor="black" stroked="f"/>
                  <v:line id="Line 1228" o:spid="_x0000_s2251" style="position:absolute;visibility:visible;mso-wrap-style:square" from="9322,8120" to="9322,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NwtsIAAADdAAAADwAAAGRycy9kb3ducmV2LnhtbERPS4vCMBC+C/sfwizsTVMLq91qFBEX&#10;9ba+YI9DM7bBZlKaqN1/b4QFb/PxPWc672wtbtR641jBcJCAIC6cNlwqOB6++xkIH5A11o5JwR95&#10;mM/eelPMtbvzjm77UIoYwj5HBVUITS6lLyqy6AeuIY7c2bUWQ4RtKXWL9xhua5kmyUhaNBwbKmxo&#10;WVFx2V+tAvMzWn9ux6evk1ytw/A3u2TGHpX6eO8WExCBuvAS/7s3Os5P0z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NwtsIAAADdAAAADwAAAAAAAAAAAAAA&#10;AAChAgAAZHJzL2Rvd25yZXYueG1sUEsFBgAAAAAEAAQA+QAAAJADAAAAAA==&#10;" strokeweight="0"/>
                  <v:rect id="Rectangle 1229" o:spid="_x0000_s2252" style="position:absolute;left:9322;top:8120;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Dbs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UNuyAAAAN0AAAAPAAAAAAAAAAAAAAAAAJgCAABk&#10;cnMvZG93bnJldi54bWxQSwUGAAAAAAQABAD1AAAAjQMAAAAA&#10;" fillcolor="black" stroked="f"/>
                  <v:line id="Line 1230" o:spid="_x0000_s2253" style="position:absolute;visibility:visible;mso-wrap-style:square" from="9345,8120" to="9345,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BX8IAAADdAAAADwAAAGRycy9kb3ducmV2LnhtbERPS4vCMBC+L/gfwgje1tSCWrtGkWUX&#10;15tP2OPQjG2wmZQmq91/bwTB23x8z5kvO1uLK7XeOFYwGiYgiAunDZcKjofv9wyED8gaa8ek4J88&#10;LBe9tznm2t14R9d9KEUMYZ+jgiqEJpfSFxVZ9EPXEEfu7FqLIcK2lLrFWwy3tUyTZCItGo4NFTb0&#10;WVFx2f9ZBWY7WY8309PsJL/WYfSbXTJjj0oN+t3qA0SgLrzET/ePjvPTdAaPb+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BBX8IAAADdAAAADwAAAAAAAAAAAAAA&#10;AAChAgAAZHJzL2Rvd25yZXYueG1sUEsFBgAAAAAEAAQA+QAAAJADAAAAAA==&#10;" strokeweight="0"/>
                  <v:rect id="Rectangle 1231" o:spid="_x0000_s2254" style="position:absolute;left:9345;top:8120;width:1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ZtcgA&#10;AADdAAAADwAAAGRycy9kb3ducmV2LnhtbESPQU/CQBCF7yb+h82YcJOtRQxWFiImJF5MAD3IbeiO&#10;bUN3tu4uUPn1zIHE20zem/e+mc5716ojhdh4NvAwzEARl942XBn4+lzeT0DFhGyx9UwG/ijCfHZ7&#10;M8XC+hOv6bhJlZIQjgUaqFPqCq1jWZPDOPQdsWg/PjhMsoZK24AnCXetzrPsSTtsWBpq7OitpnK/&#10;OTgDi+fJ4nf1yB/n9W5L2+/dfpyHzJjBXf/6AipRn/7N1+t3K/j5S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tm1yAAAAN0AAAAPAAAAAAAAAAAAAAAAAJgCAABk&#10;cnMvZG93bnJldi54bWxQSwUGAAAAAAQABAD1AAAAjQMAAAAA&#10;" fillcolor="black" stroked="f"/>
                  <v:line id="Line 1232" o:spid="_x0000_s2255" style="position:absolute;visibility:visible;mso-wrap-style:square" from="9322,9293" to="9322,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hMMAAADdAAAADwAAAGRycy9kb3ducmV2LnhtbERPS2vCQBC+F/wPywje6iZKNUZXkdKi&#10;vfkEj0N2TBazsyG71fTfu4VCb/PxPWex6mwt7tR641hBOkxAEBdOGy4VnI6frxkIH5A11o5JwQ95&#10;WC17LwvMtXvwnu6HUIoYwj5HBVUITS6lLyqy6IeuIY7c1bUWQ4RtKXWLjxhuazlKkom0aDg2VNjQ&#10;e0XF7fBtFZjdZPP2NT3PzvJjE9JLdsuMPSk16HfrOYhAXfgX/7m3Os4fjV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24TDAAAA3QAAAA8AAAAAAAAAAAAA&#10;AAAAoQIAAGRycy9kb3ducmV2LnhtbFBLBQYAAAAABAAEAPkAAACRAwAAAAA=&#10;" strokeweight="0"/>
                  <v:rect id="Rectangle 1233" o:spid="_x0000_s2256" style="position:absolute;left:9322;top:9293;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iWcUA&#10;AADdAAAADwAAAGRycy9kb3ducmV2LnhtbERPTWsCMRC9F/ofwhS81WzXWnQ1igqCF6FaD3obN9Pd&#10;xc1kTaJu/fVNQehtHu9zxtPW1OJKzleWFbx1ExDEudUVFwp2X8vXAQgfkDXWlknBD3mYTp6fxphp&#10;e+MNXbehEDGEfYYKyhCaTEqfl2TQd21DHLlv6wyGCF0htcNbDDe1TJPkQxqsODaU2NCipPy0vRgF&#10;8+Fgfv585/V9czzQYX889VOXKNV5aWcjEIHa8C9+uFc6zk97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OJZxQAAAN0AAAAPAAAAAAAAAAAAAAAAAJgCAABkcnMv&#10;ZG93bnJldi54bWxQSwUGAAAAAAQABAD1AAAAigMAAAAA&#10;" fillcolor="black" stroked="f"/>
                  <v:line id="Line 1234" o:spid="_x0000_s2257" style="position:absolute;visibility:visible;mso-wrap-style:square" from="9345,9270" to="9345,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gaMIAAADdAAAADwAAAGRycy9kb3ducmV2LnhtbERPS4vCMBC+L/gfwgjeNFVZ7XaNIqLo&#10;3nzCHodmtg02k9JE7f57syDsbT6+58wWra3EnRpvHCsYDhIQxLnThgsF59Omn4LwAVlj5ZgU/JKH&#10;xbzzNsNMuwcf6H4MhYgh7DNUUIZQZ1L6vCSLfuBq4sj9uMZiiLAppG7wEcNtJUdJMpEWDceGEmta&#10;lZRfjzerwOwn2/ev6eXjItfbMPxOr6mxZ6V63Xb5CSJQG/7FL/dOx/mj8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HgaMIAAADdAAAADwAAAAAAAAAAAAAA&#10;AAChAgAAZHJzL2Rvd25yZXYueG1sUEsFBgAAAAAEAAQA+QAAAJADAAAAAA==&#10;" strokeweight="0"/>
                  <v:rect id="Rectangle 1235" o:spid="_x0000_s2258" style="position:absolute;left:9345;top:9270;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ftsUA&#10;AADdAAAADwAAAGRycy9kb3ducmV2LnhtbERPS2sCMRC+F/wPYQRvNetqRVejaKHQS6E+DnobN+Pu&#10;4mayTVLd9tc3QsHbfHzPmS9bU4srOV9ZVjDoJyCIc6srLhTsd2/PExA+IGusLZOCH/KwXHSe5php&#10;e+MNXbehEDGEfYYKyhCaTEqfl2TQ921DHLmzdQZDhK6Q2uEthptapkkylgYrjg0lNvRaUn7ZfhsF&#10;6+lk/fU54o/fzelIx8Pp8pK6RKlet13NQARqw0P8737XcX46HM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d+2xQAAAN0AAAAPAAAAAAAAAAAAAAAAAJgCAABkcnMv&#10;ZG93bnJldi54bWxQSwUGAAAAAAQABAD1AAAAigMAAAAA&#10;" fillcolor="black" stroked="f"/>
                  <v:line id="Line 1236" o:spid="_x0000_s2259" style="position:absolute;visibility:visible;mso-wrap-style:square" from="9322,9537" to="9322,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dh8IAAADdAAAADwAAAGRycy9kb3ducmV2LnhtbERPS4vCMBC+C/sfwix4W1Nd1FqNIrKL&#10;7s0neByasQ02k9JE7f57s7DgbT6+58wWra3EnRpvHCvo9xIQxLnThgsFx8P3RwrCB2SNlWNS8Ese&#10;FvO3zgwz7R68o/s+FCKGsM9QQRlCnUnp85Is+p6riSN3cY3FEGFTSN3gI4bbSg6SZCQtGo4NJda0&#10;Kim/7m9WgdmO1sOf8Wlykl/r0D+n19TYo1Ld93Y5BRGoDS/xv3uj4/zB5x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Tdh8IAAADdAAAADwAAAAAAAAAAAAAA&#10;AAChAgAAZHJzL2Rvd25yZXYueG1sUEsFBgAAAAAEAAQA+QAAAJADAAAAAA==&#10;" strokeweight="0"/>
                  <v:rect id="Rectangle 1237" o:spid="_x0000_s2260" style="position:absolute;left:9322;top:9537;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kWsUA&#10;AADdAAAADwAAAGRycy9kb3ducmV2LnhtbERPTWsCMRC9F/wPYQRvNetaRbdG0UKhl4LaHvQ2bqa7&#10;i5vJNkl16683guBtHu9zZovW1OJEzleWFQz6CQji3OqKCwXfX+/PExA+IGusLZOCf/KwmHeeZphp&#10;e+YNnbahEDGEfYYKyhCaTEqfl2TQ921DHLkf6wyGCF0htcNzDDe1TJNkLA1WHBtKbOitpPy4/TMK&#10;VtPJ6nf9wp+XzWFP+93hOEpdolSv2y5fQQRqw0N8d3/oOD8d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RaxQAAAN0AAAAPAAAAAAAAAAAAAAAAAJgCAABkcnMv&#10;ZG93bnJldi54bWxQSwUGAAAAAAQABAD1AAAAigMAAAAA&#10;" fillcolor="black" stroked="f"/>
                  <v:line id="Line 1238" o:spid="_x0000_s2261" style="position:absolute;visibility:visible;mso-wrap-style:square" from="-12,8120" to="-12,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ma8QAAADdAAAADwAAAGRycy9kb3ducmV2LnhtbERPTWvCQBC9C/0PyxR6040WTZq6SikV&#10;6621CfQ4ZKfJYnY2ZFeN/74rCN7m8T5nuR5sK07Ue+NYwXSSgCCunDZcKyh+NuMMhA/IGlvHpOBC&#10;Htarh9ESc+3O/E2nfahFDGGfo4ImhC6X0lcNWfQT1xFH7s/1FkOEfS11j+cYbls5S5KFtGg4NjTY&#10;0XtD1WF/tArM12I736XlSyk/tmH6mx0yYwulnh6Ht1cQgYZwF9/cnzrOnz2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uZrxAAAAN0AAAAPAAAAAAAAAAAA&#10;AAAAAKECAABkcnMvZG93bnJldi54bWxQSwUGAAAAAAQABAD5AAAAkgMAAAAA&#10;" strokeweight="0"/>
                  <v:rect id="Rectangle 1239" o:spid="_x0000_s2262" style="position:absolute;left:-12;top:8120;width:1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Vs8gA&#10;AADdAAAADwAAAGRycy9kb3ducmV2LnhtbESPQU/CQBCF7yb+h82YcJOtRQxWFiImJF5MAD3IbeiO&#10;bUN3tu4uUPn1zIHE20zem/e+mc5716ojhdh4NvAwzEARl942XBn4+lzeT0DFhGyx9UwG/ijCfHZ7&#10;M8XC+hOv6bhJlZIQjgUaqFPqCq1jWZPDOPQdsWg/PjhMsoZK24AnCXetzrPsSTtsWBpq7OitpnK/&#10;OTgDi+fJ4nf1yB/n9W5L2+/dfpyHzJjBXf/6AipRn/7N1+t3K/j5S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NWzyAAAAN0AAAAPAAAAAAAAAAAAAAAAAJgCAABk&#10;cnMvZG93bnJldi54bWxQSwUGAAAAAAQABAD1AAAAjQMAAAAA&#10;" fillcolor="black" stroked="f"/>
                  <v:line id="Line 1240" o:spid="_x0000_s2263" style="position:absolute;visibility:visible;mso-wrap-style:square" from="12,8120" to="12,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XgsQAAADdAAAADwAAAGRycy9kb3ducmV2LnhtbERPTWvCQBC9C/0PyxR6040WbZK6SikV&#10;661NDfQ4ZKfJYnY2ZFeN/74rCN7m8T5nuR5sK07Ue+NYwXSSgCCunDZcK9j/bMYpCB+QNbaOScGF&#10;PKxXD6Ml5tqd+ZtORahFDGGfo4ImhC6X0lcNWfQT1xFH7s/1FkOEfS11j+cYbls5S5KFtGg4NjTY&#10;0XtD1aE4WgXma7Gd717KrJQf2zD9TQ+psXulnh6Ht1cQgYZwF9/cnzrOnz1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deCxAAAAN0AAAAPAAAAAAAAAAAA&#10;AAAAAKECAABkcnMvZG93bnJldi54bWxQSwUGAAAAAAQABAD5AAAAkgMAAAAA&#10;" strokeweight="0"/>
                  <v:rect id="Rectangle 1241" o:spid="_x0000_s2264" style="position:absolute;left:12;top:8120;width:11;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qyMgA&#10;AADdAAAADwAAAGRycy9kb3ducmV2LnhtbESPQW/CMAyF70j7D5En7QbpKkCsI6AxadIuSMB2GDfT&#10;eG1F43RJBt1+PT4gcbP1nt/7PF/2rlUnCrHxbOBxlIEiLr1tuDLw+fE2nIGKCdli65kM/FGE5eJu&#10;MMfC+jNv6bRLlZIQjgUaqFPqCq1jWZPDOPIdsWjfPjhMsoZK24BnCXetzrNsqh02LA01dvRaU3nc&#10;/ToDq6fZ6mcz5vX/9rCn/dfhOMlDZszDff/yDCpRn27m6/W7Ffx8LPz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NKrIyAAAAN0AAAAPAAAAAAAAAAAAAAAAAJgCAABk&#10;cnMvZG93bnJldi54bWxQSwUGAAAAAAQABAD1AAAAjQMAAAAA&#10;" fillcolor="black" stroked="f"/>
                  <v:line id="Line 1242" o:spid="_x0000_s2265" style="position:absolute;visibility:visible;mso-wrap-style:square" from="3935,8120" to="3935,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o+cMAAADdAAAADwAAAGRycy9kb3ducmV2LnhtbERPS2vCQBC+F/wPywje6iZiNUZXkdKi&#10;vfkEj0N2TBazsyG71fTfu4VCb/PxPWex6mwt7tR641hBOkxAEBdOGy4VnI6frxkIH5A11o5JwQ95&#10;WC17LwvMtXvwnu6HUIoYwj5HBVUITS6lLyqy6IeuIY7c1bUWQ4RtKXWLjxhuazlKkom0aDg2VNjQ&#10;e0XF7fBtFZjdZPP2NT3PzvJjE9JLdsuMPSk16HfrOYhAXfgX/7m3Os4fjV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ZqPnDAAAA3QAAAA8AAAAAAAAAAAAA&#10;AAAAoQIAAGRycy9kb3ducmV2LnhtbFBLBQYAAAAABAAEAPkAAACRAwAAAAA=&#10;" strokeweight="0"/>
                  <v:rect id="Rectangle 1243" o:spid="_x0000_s2266" style="position:absolute;left:3935;top:8120;width:1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RJMQA&#10;AADdAAAADwAAAGRycy9kb3ducmV2LnhtbERPS2sCMRC+C/6HMEJvmnXRYrdGUaHQi+DrUG/jZrq7&#10;uJmsSaqrv74RCr3Nx/ec6bw1tbiS85VlBcNBAoI4t7riQsFh/9GfgPABWWNtmRTcycN81u1MMdP2&#10;xlu67kIhYgj7DBWUITSZlD4vyaAf2IY4ct/WGQwRukJqh7cYbmqZJsmrNFhxbCixoVVJ+Xn3YxQs&#10;3ybLy2bE68f2dKTj1+k8Tl2i1EuvXbyDCNSGf/Gf+1PH+ekohe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qkSTEAAAA3QAAAA8AAAAAAAAAAAAAAAAAmAIAAGRycy9k&#10;b3ducmV2LnhtbFBLBQYAAAAABAAEAPUAAACJAwAAAAA=&#10;" fillcolor="black" stroked="f"/>
                  <v:line id="Line 1244" o:spid="_x0000_s2267" style="position:absolute;visibility:visible;mso-wrap-style:square" from="6094,8120" to="6094,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TFcQAAADdAAAADwAAAGRycy9kb3ducmV2LnhtbERPTWvCQBC9C/0PyxS86SZabZpmlVIs&#10;2ltrFXocstNkMTsbsqvGf+8KQm/zeJ9TLHvbiBN13jhWkI4TEMSl04YrBbufj1EGwgdkjY1jUnAh&#10;D8vFw6DAXLszf9NpGyoRQ9jnqKAOoc2l9GVNFv3YtcSR+3OdxRBhV0nd4TmG20ZOkmQuLRqODTW2&#10;9F5TedgerQLzNV/PPp/3L3u5Wof0Nztkxu6UGj72b68gAvXhX3x3b3ScP3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5MVxAAAAN0AAAAPAAAAAAAAAAAA&#10;AAAAAKECAABkcnMvZG93bnJldi54bWxQSwUGAAAAAAQABAD5AAAAkgMAAAAA&#10;" strokeweight="0"/>
                  <v:rect id="Rectangle 1245" o:spid="_x0000_s2268" style="position:absolute;left:6094;top:8120;width:1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y8UA&#10;AADdAAAADwAAAGRycy9kb3ducmV2LnhtbERPTWvCQBC9F/oflil4azYNsdjoKrUg9CKo7aHexuyY&#10;BLOz6e5Wo7++Kwje5vE+ZzLrTSuO5HxjWcFLkoIgLq1uuFLw/bV4HoHwAVlja5kUnMnDbPr4MMFC&#10;2xOv6bgJlYgh7AtUUIfQFVL6siaDPrEdceT21hkMEbpKaoenGG5amaXpqzTYcGyosaOPmsrD5s8o&#10;mL+N5r+rnJeX9W5L25/dYZi5VKnBU/8+BhGoD3fxzf2p4/wsz+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6zLxQAAAN0AAAAPAAAAAAAAAAAAAAAAAJgCAABkcnMv&#10;ZG93bnJldi54bWxQSwUGAAAAAAQABAD1AAAAigMAAAAA&#10;" fillcolor="black" stroked="f"/>
                  <v:line id="Line 1246" o:spid="_x0000_s2269" style="position:absolute;visibility:visible;mso-wrap-style:square" from="7174,8120" to="7174,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u+sIAAADdAAAADwAAAGRycy9kb3ducmV2LnhtbERPS4vCMBC+C/sfwix4W1Nl1VqNIrKL&#10;7s0neByasQ02k9JE7f57s7DgbT6+58wWra3EnRpvHCvo9xIQxLnThgsFx8P3RwrCB2SNlWNS8Ese&#10;FvO3zgwz7R68o/s+FCKGsM9QQRlCnUnp85Is+p6riSN3cY3FEGFTSN3gI4bbSg6SZCQtGo4NJda0&#10;Kim/7m9WgdmO1sOf8Wlykl/r0D+n19TYo1Ld93Y5BRGoDS/xv3uj4/zB5x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Ku+sIAAADdAAAADwAAAAAAAAAAAAAA&#10;AAChAgAAZHJzL2Rvd25yZXYueG1sUEsFBgAAAAAEAAQA+QAAAJADAAAAAA==&#10;" strokeweight="0"/>
                  <v:rect id="Rectangle 1247" o:spid="_x0000_s2270" style="position:absolute;left:7174;top:8120;width:1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XJ8QA&#10;AADdAAAADwAAAGRycy9kb3ducmV2LnhtbERPTWsCMRC9F/ofwhR6q1kXFV2NooLQS6FqD/U2bsbd&#10;xc1kTVJd/fWNIHibx/ucyaw1tTiT85VlBd1OAoI4t7riQsHPdvUxBOEDssbaMim4kofZ9PVlgpm2&#10;F17TeRMKEUPYZ6igDKHJpPR5SQZ9xzbEkTtYZzBE6AqpHV5iuKllmiQDabDi2FBiQ8uS8uPmzyhY&#10;jIaL03ePv27r/Y52v/tjP3WJUu9v7XwMIlAbnuKH+1PH+WlvA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lyfEAAAA3QAAAA8AAAAAAAAAAAAAAAAAmAIAAGRycy9k&#10;b3ducmV2LnhtbFBLBQYAAAAABAAEAPUAAACJAwAAAAA=&#10;" fillcolor="black" stroked="f"/>
                  <v:line id="Line 1248" o:spid="_x0000_s2271" style="position:absolute;visibility:visible;mso-wrap-style:square" from="8242,9305" to="8242,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VFsQAAADdAAAADwAAAGRycy9kb3ducmV2LnhtbERPTWvCQBC9C/0PyxR6041STZq6SikV&#10;6621CfQ4ZKfJYnY2ZFeN/74rCN7m8T5nuR5sK07Ue+NYwXSSgCCunDZcKyh+NuMMhA/IGlvHpOBC&#10;Htarh9ESc+3O/E2nfahFDGGfo4ImhC6X0lcNWfQT1xFH7s/1FkOEfS11j+cYbls5S5KFtGg4NjTY&#10;0XtD1WF/tArM12I736XlSyk/tmH6mx0yYwulnh6Ht1cQgYZwF9/cnzrOnz2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JUWxAAAAN0AAAAPAAAAAAAAAAAA&#10;AAAAAKECAABkcnMvZG93bnJldi54bWxQSwUGAAAAAAQABAD5AAAAkgMAAAAA&#10;" strokeweight="0"/>
                  <v:rect id="Rectangle 1249" o:spid="_x0000_s2272" style="position:absolute;left:8242;top:9305;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mzsgA&#10;AADdAAAADwAAAGRycy9kb3ducmV2LnhtbESPQW/CMAyF70j7D5En7QbpKkCsI6AxadIuSMB2GDfT&#10;eG1F43RJBt1+PT4gcbP1nt/7PF/2rlUnCrHxbOBxlIEiLr1tuDLw+fE2nIGKCdli65kM/FGE5eJu&#10;MMfC+jNv6bRLlZIQjgUaqFPqCq1jWZPDOPIdsWjfPjhMsoZK24BnCXetzrNsqh02LA01dvRaU3nc&#10;/ToDq6fZ6mcz5vX/9rCn/dfhOMlDZszDff/yDCpRn27m6/W7Ffx8LL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qbOyAAAAN0AAAAPAAAAAAAAAAAAAAAAAJgCAABk&#10;cnMvZG93bnJldi54bWxQSwUGAAAAAAQABAD1AAAAjQMAAAAA&#10;" fillcolor="black" stroked="f"/>
                  <v:line id="Line 1250" o:spid="_x0000_s2273" style="position:absolute;visibility:visible;mso-wrap-style:square" from="8265,9305" to="8265,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8QAAADdAAAADwAAAGRycy9kb3ducmV2LnhtbERPTWvCQBC9C/0PyxR6041SbZK6SikV&#10;661NDfQ4ZKfJYnY2ZFeN/74rCN7m8T5nuR5sK07Ue+NYwXSSgCCunDZcK9j/bMYpCB+QNbaOScGF&#10;PKxXD6Ml5tqd+ZtORahFDGGfo4ImhC6X0lcNWfQT1xFH7s/1FkOEfS11j+cYbls5S5KFtGg4NjTY&#10;0XtD1aE4WgXma7Gd717KrJQf2zD9TQ+psXulnh6Ht1cQgYZwF9/cnzrOnz1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6T/xAAAAN0AAAAPAAAAAAAAAAAA&#10;AAAAAKECAABkcnMvZG93bnJldi54bWxQSwUGAAAAAAQABAD5AAAAkgMAAAAA&#10;" strokeweight="0"/>
                  <v:rect id="Rectangle 1251" o:spid="_x0000_s2274" style="position:absolute;left:8265;top:9305;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8FcgA&#10;AADdAAAADwAAAGRycy9kb3ducmV2LnhtbESPQW/CMAyF70j7D5EncYN01UCsI6AxaRIXpMF2GDfT&#10;eG1F43RJgG6/fj4gcbP1nt/7PF/2rlVnCrHxbOBhnIEiLr1tuDLw+fE2moGKCdli65kM/FKE5eJu&#10;MMfC+gtv6bxLlZIQjgUaqFPqCq1jWZPDOPYdsWjfPjhMsoZK24AXCXetzrNsqh02LA01dvRaU3nc&#10;nZyB1dNs9fP+yJu/7WFP+6/DcZKHzJjhff/yDCpRn27m6/XaCn4+E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TwVyAAAAN0AAAAPAAAAAAAAAAAAAAAAAJgCAABk&#10;cnMvZG93bnJldi54bWxQSwUGAAAAAAQABAD1AAAAjQMAAAAA&#10;" fillcolor="black" stroked="f"/>
                  <v:line id="Line 1252" o:spid="_x0000_s2275" style="position:absolute;visibility:visible;mso-wrap-style:square" from="9322,9305" to="9322,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JMIAAADdAAAADwAAAGRycy9kb3ducmV2LnhtbERPS4vCMBC+L/gfwgje1rSCbq1GEVlx&#10;va0v8Dg0YxtsJqXJavffm4UFb/PxPWe+7Gwt7tR641hBOkxAEBdOGy4VnI6b9wyED8gaa8ek4Jc8&#10;LBe9tznm2j14T/dDKEUMYZ+jgiqEJpfSFxVZ9EPXEEfu6lqLIcK2lLrFRwy3tRwlyURaNBwbKmxo&#10;XVFxO/xYBeZ7sh3vPs7Ts/zchvSS3TJjT0oN+t1qBiJQF17if/eXjvNH4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A+JMIAAADdAAAADwAAAAAAAAAAAAAA&#10;AAChAgAAZHJzL2Rvd25yZXYueG1sUEsFBgAAAAAEAAQA+QAAAJADAAAAAA==&#10;" strokeweight="0"/>
                  <v:rect id="Rectangle 1253" o:spid="_x0000_s2276" style="position:absolute;left:9322;top:9305;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H+cUA&#10;AADdAAAADwAAAGRycy9kb3ducmV2LnhtbERPS2vCQBC+F/wPyxS81U2DFpu6ES0IXoT6ONTbmJ0m&#10;IdnZdHfV6K/vFgq9zcf3nNm8N624kPO1ZQXPowQEcWF1zaWCw371NAXhA7LG1jIpuJGHeT54mGGm&#10;7ZW3dNmFUsQQ9hkqqELoMil9UZFBP7IdceS+rDMYInSl1A6vMdy0Mk2SF2mw5thQYUfvFRXN7mwU&#10;LF+ny++PMW/u29ORjp+nZpK6RKnhY794AxGoD//iP/dax/npJ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wf5xQAAAN0AAAAPAAAAAAAAAAAAAAAAAJgCAABkcnMv&#10;ZG93bnJldi54bWxQSwUGAAAAAAQABAD1AAAAigMAAAAA&#10;" fillcolor="black" stroked="f"/>
                  <v:line id="Line 1254" o:spid="_x0000_s2277" style="position:absolute;visibility:visible;mso-wrap-style:square" from="9345,9305" to="9345,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4FyMIAAADdAAAADwAAAGRycy9kb3ducmV2LnhtbERPS4vCMBC+C/sfwix4W1Nd1FqNIrKL&#10;7s0neByasQ02k9JE7f57s7DgbT6+58wWra3EnRpvHCvo9xIQxLnThgsFx8P3RwrCB2SNlWNS8Ese&#10;FvO3zgwz7R68o/s+FCKGsM9QQRlCnUnp85Is+p6riSN3cY3FEGFTSN3gI4bbSg6SZCQtGo4NJda0&#10;Kim/7m9WgdmO1sOf8Wlykl/r0D+n19TYo1Ld93Y5BRGoDS/xv3uj4/zB8BP+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4FyMIAAADdAAAADwAAAAAAAAAAAAAA&#10;AAChAgAAZHJzL2Rvd25yZXYueG1sUEsFBgAAAAAEAAQA+QAAAJADAAAAAA==&#10;" strokeweight="0"/>
                  <v:rect id="Rectangle 1255" o:spid="_x0000_s2278" style="position:absolute;left:9345;top:9305;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6FsUA&#10;AADdAAAADwAAAGRycy9kb3ducmV2LnhtbERPS2sCMRC+F/ofwhR6q1kXFV2NooLQS8FHD/U2bsbd&#10;xc1kTVLd9tcbQfA2H99zJrPW1OJCzleWFXQ7CQji3OqKCwXfu9XHEIQPyBpry6TgjzzMpq8vE8y0&#10;vfKGLttQiBjCPkMFZQhNJqXPSzLoO7YhjtzROoMhQldI7fAaw00t0yQZSIMVx4YSG1qWlJ+2v0bB&#10;YjRcnNc9/vrfHPa0/zmc+qlLlHp/a+djEIHa8BQ/3J86zk/7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joWxQAAAN0AAAAPAAAAAAAAAAAAAAAAAJgCAABkcnMv&#10;ZG93bnJldi54bWxQSwUGAAAAAAQABAD1AAAAigMAAAAA&#10;" fillcolor="black" stroked="f"/>
                  <v:line id="Line 1256" o:spid="_x0000_s2279" style="position:absolute;visibility:visible;mso-wrap-style:square" from="7174,9572" to="7174,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4J8MAAADdAAAADwAAAGRycy9kb3ducmV2LnhtbERPTWvCQBC9F/oflin0VjcKsWl0IyIW&#10;9dZahR6H7Jgsyc6G7Krx37uFgrd5vM+ZLwbbigv13jhWMB4lIIhLpw1XCg4/n28ZCB+QNbaOScGN&#10;PCyK56c55tpd+Zsu+1CJGMI+RwV1CF0upS9rsuhHriOO3Mn1FkOEfSV1j9cYbls5SZKptGg4NtTY&#10;0aqmstmfrQLzNd2ku/fjx1GuN2H8mzWZsQelXl+G5QxEoCE8xP/urY7zJ2kKf9/EE2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7OCfDAAAA3QAAAA8AAAAAAAAAAAAA&#10;AAAAoQIAAGRycy9kb3ducmV2LnhtbFBLBQYAAAAABAAEAPkAAACRAwAAAAA=&#10;" strokeweight="0"/>
                  <v:rect id="Rectangle 1257" o:spid="_x0000_s2280" style="position:absolute;left:7174;top:9572;width:1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B+sUA&#10;AADdAAAADwAAAGRycy9kb3ducmV2LnhtbERPS2sCMRC+F/ofwhS81WwXFV2NooVCL4KPHupt3Ex3&#10;FzeTNUl19dcbQfA2H99zJrPW1OJEzleWFXx0ExDEudUVFwp+tl/vQxA+IGusLZOCC3mYTV9fJphp&#10;e+Y1nTahEDGEfYYKyhCaTEqfl2TQd21DHLk/6wyGCF0htcNzDDe1TJNkIA1WHBtKbOizpPyw+TcK&#10;FqPh4rjq8fK63u9o97s/9FOXKNV5a+djEIHa8BQ/3N86zk/7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AH6xQAAAN0AAAAPAAAAAAAAAAAAAAAAAJgCAABkcnMv&#10;ZG93bnJldi54bWxQSwUGAAAAAAQABAD1AAAAigMAAAAA&#10;" fillcolor="black" stroked="f"/>
                  <v:line id="Line 1258" o:spid="_x0000_s2281" style="position:absolute;visibility:visible;mso-wrap-style:square" from="8254,9572" to="8254,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Dy8IAAADdAAAADwAAAGRycy9kb3ducmV2LnhtbERPTYvCMBC9C/sfwgjeNFVQu9Uoy7KL&#10;elNXwePQjG2wmZQmq/XfG0HwNo/3OfNlaytxpcYbxwqGgwQEce604ULB4e+3n4LwAVlj5ZgU3MnD&#10;cvHRmWOm3Y13dN2HQsQQ9hkqKEOoMyl9XpJFP3A1ceTOrrEYImwKqRu8xXBbyVGSTKRFw7GhxJq+&#10;S8ov+3+rwGwnq/Fmevw8yp9VGJ7SS2rsQalet/2agQjUhrf45V7rOH80nsL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UDy8IAAADdAAAADwAAAAAAAAAAAAAA&#10;AAChAgAAZHJzL2Rvd25yZXYueG1sUEsFBgAAAAAEAAQA+QAAAJADAAAAAA==&#10;" strokeweight="0"/>
                  <v:rect id="Rectangle 1259" o:spid="_x0000_s2282" style="position:absolute;left:8254;top:9572;width:1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E8gA&#10;AADdAAAADwAAAGRycy9kb3ducmV2LnhtbESPQW/CMAyF70j7D5EncYN01UCsI6AxaRIXpMF2GDfT&#10;eG1F43RJgG6/fj4gcbP1nt/7PF/2rlVnCrHxbOBhnIEiLr1tuDLw+fE2moGKCdli65kM/FKE5eJu&#10;MMfC+gtv6bxLlZIQjgUaqFPqCq1jWZPDOPYdsWjfPjhMsoZK24AXCXetzrNsqh02LA01dvRaU3nc&#10;nZyB1dNs9fP+yJu/7WFP+6/DcZKHzJjhff/yDCpRn27m6/XaCn4+E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zATyAAAAN0AAAAPAAAAAAAAAAAAAAAAAJgCAABk&#10;cnMvZG93bnJldi54bWxQSwUGAAAAAAQABAD1AAAAjQMAAAAA&#10;" fillcolor="black" stroked="f"/>
                  <v:line id="Line 1260" o:spid="_x0000_s2283" style="position:absolute;visibility:visible;mso-wrap-style:square" from="8254,11001" to="8254,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YEr8UAAADdAAAADwAAAGRycy9kb3ducmV2LnhtbERPS2vCQBC+F/oflhF6kboxpcXGrFJS&#10;BA8eNFp6HbNjHs3OhuxW03/vCkJv8/E9J10OphVn6l1tWcF0EoEgLqyuuVRw2K+eZyCcR9bYWiYF&#10;f+RguXh8SDHR9sI7Oue+FCGEXYIKKu+7REpXVGTQTWxHHLiT7Q36APtS6h4vIdy0Mo6iN2mw5tBQ&#10;YUdZRcVP/msUjL9n4xf8yptsWsYZNdvN8XPnlHoaDR9zEJ4G/y++u9c6zI9f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YEr8UAAADdAAAADwAAAAAAAAAA&#10;AAAAAAChAgAAZHJzL2Rvd25yZXYueG1sUEsFBgAAAAAEAAQA+QAAAJMDAAAAAA==&#10;" strokecolor="#dadcdd" strokeweight="0"/>
                  <v:rect id="Rectangle 1261" o:spid="_x0000_s2284" style="position:absolute;left:8254;top:11001;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nDMYA&#10;AADdAAAADwAAAGRycy9kb3ducmV2LnhtbESPQWvDMAyF74P+B6PCbqvTHrKR1S1tYWMwGLRdy44i&#10;1mLTWA6x1yb/fjoMdpN4T+99Wq6H0Kor9clHNjCfFaCI62g9NwY+jy8PT6BSRrbYRiYDIyVYryZ3&#10;S6xsvPGerofcKAnhVKEBl3NXaZ1qRwHTLHbEon3HPmCWtW+07fEm4aHVi6IodUDP0uCwo52j+nL4&#10;CQbex7M/lXaOp6/zx+geX7c+FHtj7qfD5hlUpiH/m/+u36zgL0r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5nDMYAAADdAAAADwAAAAAAAAAAAAAAAACYAgAAZHJz&#10;L2Rvd25yZXYueG1sUEsFBgAAAAAEAAQA9QAAAIsDAAAAAA==&#10;" fillcolor="#dadcdd" stroked="f"/>
                  <v:line id="Line 1262" o:spid="_x0000_s2285" style="position:absolute;visibility:visible;mso-wrap-style:square" from="1080,9293" to="1080,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zCFMMAAADdAAAADwAAAGRycy9kb3ducmV2LnhtbERPTWvCQBC9C/6HZQQvUjeJIJK6ikSE&#10;HjxoWvE6zU6TaHY2ZLca/71bKHibx/uc5bo3jbhR52rLCuJpBIK4sLrmUsHX5+5tAcJ5ZI2NZVLw&#10;IAfr1XCwxFTbOx/plvtShBB2KSqovG9TKV1RkUE3tS1x4H5sZ9AH2JVSd3gP4aaRSRTNpcGaQ0OF&#10;LWUVFdf81yiYnBeTGZ7ySxaXSUaXw/57e3RKjUf95h2Ep96/xP/uDx3mJ/MY/r4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cwhTDAAAA3QAAAA8AAAAAAAAAAAAA&#10;AAAAoQIAAGRycy9kb3ducmV2LnhtbFBLBQYAAAAABAAEAPkAAACRAwAAAAA=&#10;" strokecolor="#dadcdd" strokeweight="0"/>
                  <v:rect id="Rectangle 1263" o:spid="_x0000_s2286" style="position:absolute;left:1080;top:9293;width:11;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c4MMA&#10;AADdAAAADwAAAGRycy9kb3ducmV2LnhtbERPS2sCMRC+C/6HMEJvmnUP27I1SisohULBJz0Om+km&#10;dDNZNlF3/30jCL3Nx/ecxap3jbhSF6xnBfNZBoK48tpyreB42ExfQISIrLHxTAoGCrBajkcLLLW/&#10;8Y6u+1iLFMKhRAUmxraUMlSGHIaZb4kT9+M7hzHBrpa6w1sKd43Ms6yQDi2nBoMtrQ1Vv/uLU/A5&#10;nO2p0HM8fZ+/BvO8fbcu2yn1NOnfXkFE6uO/+OH+0Gl+XuR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c4MMAAADdAAAADwAAAAAAAAAAAAAAAACYAgAAZHJzL2Rv&#10;d25yZXYueG1sUEsFBgAAAAAEAAQA9QAAAIgDAAAAAA==&#10;" fillcolor="#dadcdd" stroked="f"/>
                  <v:line id="Line 1264" o:spid="_x0000_s2287" style="position:absolute;visibility:visible;mso-wrap-style:square" from="2159,9293" to="215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5+MMAAADdAAAADwAAAGRycy9kb3ducmV2LnhtbERPTYvCMBC9L/gfwgheZE2tINI1ilQE&#10;D3vQqux1thnbajMpTdTuvzeCsLd5vM+ZLztTizu1rrKsYDyKQBDnVldcKDgeNp8zEM4ja6wtk4I/&#10;crBc9D7mmGj74D3dM1+IEMIuQQWl900ipctLMuhGtiEO3Nm2Bn2AbSF1i48QbmoZR9FUGqw4NJTY&#10;UFpSfs1uRsHwZzac4Cm7pOMiTumy+/5d751Sg363+gLhqfP/4rd7q8P8eDqB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C+fjDAAAA3QAAAA8AAAAAAAAAAAAA&#10;AAAAoQIAAGRycy9kb3ducmV2LnhtbFBLBQYAAAAABAAEAPkAAACRAwAAAAA=&#10;" strokecolor="#dadcdd" strokeweight="0"/>
                  <v:rect id="Rectangle 1265" o:spid="_x0000_s2288" style="position:absolute;left:2159;top:9293;width:1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hD8MA&#10;AADdAAAADwAAAGRycy9kb3ducmV2LnhtbERP32vCMBB+F/Y/hBvsTVNl1NEZZQobA0HQrbLHo7k1&#10;Yc2lNJm2/70RBN/u4/t5i1XvGnGiLljPCqaTDARx5bXlWsH31/v4BUSIyBobz6RgoACr5cNogYX2&#10;Z97T6RBrkUI4FKjAxNgWUobKkMMw8S1x4n595zAm2NVSd3hO4a6RsyzLpUPLqcFgSxtD1d/h3ynY&#10;Dkdb5nqK5c9xN5j5x9q6bK/U02P/9goiUh/v4pv7U6f5s/wZ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VhD8MAAADdAAAADwAAAAAAAAAAAAAAAACYAgAAZHJzL2Rv&#10;d25yZXYueG1sUEsFBgAAAAAEAAQA9QAAAIgDAAAAAA==&#10;" fillcolor="#dadcdd" stroked="f"/>
                  <v:line id="Line 1266" o:spid="_x0000_s2289" style="position:absolute;visibility:visible;mso-wrap-style:square" from="2856,9049" to="2856,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EF8QAAADdAAAADwAAAGRycy9kb3ducmV2LnhtbERPTWvCQBC9C/6HZYReRDdGFImuIimF&#10;HnrQtOJ1zI5JNDsbsluN/94tFLzN433OatOZWtyodZVlBZNxBII4t7riQsHP98doAcJ5ZI21ZVLw&#10;IAebdb+3wkTbO+/plvlChBB2CSoovW8SKV1ekkE3tg1x4M62NegDbAupW7yHcFPLOIrm0mDFoaHE&#10;htKS8mv2axQMj4vhFA/ZJZ0UcUqX3dfpfe+Ueht02yUIT51/if/dnzrMj+c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8QXxAAAAN0AAAAPAAAAAAAAAAAA&#10;AAAAAKECAABkcnMvZG93bnJldi54bWxQSwUGAAAAAAQABAD5AAAAkgMAAAAA&#10;" strokecolor="#dadcdd" strokeweight="0"/>
                  <v:rect id="Rectangle 1267" o:spid="_x0000_s2290" style="position:absolute;left:2856;top:9049;width: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a48MA&#10;AADdAAAADwAAAGRycy9kb3ducmV2LnhtbERPTWsCMRC9F/wPYQRvNauHbVmNooJFEAraKh6HzbgJ&#10;bibLJtXdf28Khd7m8T5nvuxcLe7UButZwWScgSAuvbZcKfj+2r6+gwgRWWPtmRT0FGC5GLzMsdD+&#10;wQe6H2MlUgiHAhWYGJtCylAachjGviFO3NW3DmOCbSV1i48U7mo5zbJcOrScGgw2tDFU3o4/TsG+&#10;P9tTrid4upw/e/P2sbYuOyg1GnarGYhIXfwX/7l3Os2f5j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a48MAAADdAAAADwAAAAAAAAAAAAAAAACYAgAAZHJzL2Rv&#10;d25yZXYueG1sUEsFBgAAAAAEAAQA9QAAAIgDAAAAAA==&#10;" fillcolor="#dadcdd" stroked="f"/>
                  <v:line id="Line 1268" o:spid="_x0000_s2291" style="position:absolute;visibility:visible;mso-wrap-style:square" from="3924,9560" to="3924,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JdsMAAADdAAAADwAAAGRycy9kb3ducmV2LnhtbERPTWvCQBC9F/oflil4qxuFxjS6ERGL&#10;9dZahR6H7Jgsyc6G7Krx33eFgrd5vM9ZLAfbigv13jhWMBknIIhLpw1XCg4/H68ZCB+QNbaOScGN&#10;PCyL56cF5tpd+Zsu+1CJGMI+RwV1CF0upS9rsujHriOO3Mn1FkOEfSV1j9cYbls5TZJUWjQcG2rs&#10;aF1T2ezPVoH5Srdvu9nx/Sg32zD5zZrM2INSo5dhNQcRaAgP8b/7U8f503QG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JyXbDAAAA3QAAAA8AAAAAAAAAAAAA&#10;AAAAoQIAAGRycy9kb3ducmV2LnhtbFBLBQYAAAAABAAEAPkAAACRAwAAAAA=&#10;" strokeweight="0"/>
                  <v:rect id="Rectangle 1269" o:spid="_x0000_s2292" style="position:absolute;left:3924;top:9560;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6rs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quyAAAAN0AAAAPAAAAAAAAAAAAAAAAAJgCAABk&#10;cnMvZG93bnJldi54bWxQSwUGAAAAAAQABAD1AAAAjQMAAAAA&#10;" fillcolor="black" stroked="f"/>
                  <v:line id="Line 1270" o:spid="_x0000_s2293" style="position:absolute;visibility:visible;mso-wrap-style:square" from="3947,9560" to="3947,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4n8IAAADdAAAADwAAAGRycy9kb3ducmV2LnhtbERPS4vCMBC+L/gfwgje1lTBWrtGEXFx&#10;9+YT9jg0YxtsJqXJavffbwTB23x8z5kvO1uLG7XeOFYwGiYgiAunDZcKTsfP9wyED8gaa8ek4I88&#10;LBe9tznm2t15T7dDKEUMYZ+jgiqEJpfSFxVZ9EPXEEfu4lqLIcK2lLrFewy3tRwnSSotGo4NFTa0&#10;rqi4Hn6tArNLt5Pv6Xl2lpttGP1k18zYk1KDfrf6ABGoCy/x0/2l4/xxOoP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r4n8IAAADdAAAADwAAAAAAAAAAAAAA&#10;AAChAgAAZHJzL2Rvd25yZXYueG1sUEsFBgAAAAAEAAQA+QAAAJADAAAAAA==&#10;" strokeweight="0"/>
                  <v:rect id="Rectangle 1271" o:spid="_x0000_s2294" style="position:absolute;left:3947;top:95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gdc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f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GB1yAAAAN0AAAAPAAAAAAAAAAAAAAAAAJgCAABk&#10;cnMvZG93bnJldi54bWxQSwUGAAAAAAQABAD1AAAAjQMAAAAA&#10;" fillcolor="black" stroked="f"/>
                  <v:line id="Line 1272" o:spid="_x0000_s2295" style="position:absolute;visibility:visible;mso-wrap-style:square" from="3947,11512" to="3959,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iRMIAAADdAAAADwAAAGRycy9kb3ducmV2LnhtbERPS4vCMBC+C/sfwix407TCarcaRWQX&#10;9ba+YI9DM7bBZlKarNZ/b4QFb/PxPWe26GwtrtR641hBOkxAEBdOGy4VHA/fgwyED8gaa8ek4E4e&#10;FvO33gxz7W68o+s+lCKGsM9RQRVCk0vpi4os+qFriCN3dq3FEGFbSt3iLYbbWo6SZCwtGo4NFTa0&#10;qqi47P+sAvMzXn9sJ6fPk/xah/Q3u2TGHpXqv3fLKYhAXXiJ/90bHeePJi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ViRMIAAADdAAAADwAAAAAAAAAAAAAA&#10;AAChAgAAZHJzL2Rvd25yZXYueG1sUEsFBgAAAAAEAAQA+QAAAJADAAAAAA==&#10;" strokeweight="0"/>
                  <v:rect id="Rectangle 1273" o:spid="_x0000_s2296" style="position:absolute;left:3947;top:11512;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bmcUA&#10;AADdAAAADwAAAGRycy9kb3ducmV2LnhtbERPTWsCMRC9F/ofwhS81WwXa3U1igqCF6FaD3obN9Pd&#10;xc1kTaJu/fVNQehtHu9zxtPW1OJKzleWFbx1ExDEudUVFwp2X8vXAQgfkDXWlknBD3mYTp6fxphp&#10;e+MNXbehEDGEfYYKyhCaTEqfl2TQd21DHLlv6wyGCF0htcNbDDe1TJOkLw1WHBtKbGhRUn7aXoyC&#10;+XAwP3/2eH3fHA902B9P76lLlOq8tLMRiEBt+Bc/3Csd56cf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uZxQAAAN0AAAAPAAAAAAAAAAAAAAAAAJgCAABkcnMv&#10;ZG93bnJldi54bWxQSwUGAAAAAAQABAD1AAAAigMAAAAA&#10;" fillcolor="black" stroked="f"/>
                  <v:line id="Line 1274" o:spid="_x0000_s2297" style="position:absolute;visibility:visible;mso-wrap-style:square" from="3924,11535" to="3959,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qMQAAADdAAAADwAAAGRycy9kb3ducmV2LnhtbERPTWvCQBC9C/0PyxR6040WTZq6SikV&#10;6621CfQ4ZKfJYnY2ZFeN/74rCN7m8T5nuR5sK07Ue+NYwXSSgCCunDZcKyh+NuMMhA/IGlvHpOBC&#10;Htarh9ESc+3O/E2nfahFDGGfo4ImhC6X0lcNWfQT1xFH7s/1FkOEfS11j+cYbls5S5KFtGg4NjTY&#10;0XtD1WF/tArM12I736XlSyk/tmH6mx0yYwulnh6Ht1cQgYZwF9/cnzrOn6X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1moxAAAAN0AAAAPAAAAAAAAAAAA&#10;AAAAAKECAABkcnMvZG93bnJldi54bWxQSwUGAAAAAAQABAD5AAAAkgMAAAAA&#10;" strokeweight="0"/>
                  <v:rect id="Rectangle 1275" o:spid="_x0000_s2298" style="position:absolute;left:3924;top:11535;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dsUA&#10;AADdAAAADwAAAGRycy9kb3ducmV2LnhtbERPTWvCQBC9C/6HZQq9mU2Dtpq6igqFXgpqe9DbmJ0m&#10;wexs3N1q7K93hUJv83ifM513phFncr62rOApSUEQF1bXXCr4+nwbjEH4gKyxsUwKruRhPuv3pphr&#10;e+ENnbehFDGEfY4KqhDaXEpfVGTQJ7Yljty3dQZDhK6U2uElhptGZmn6LA3WHBsqbGlVUXHc/hgF&#10;y8l4eVoP+eN3c9jTfnc4jjKXKvX40C1eQQTqwr/4z/2u4/zsZQ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2Z2xQAAAN0AAAAPAAAAAAAAAAAAAAAAAJgCAABkcnMv&#10;ZG93bnJldi54bWxQSwUGAAAAAAQABAD1AAAAigMAAAAA&#10;" fillcolor="black" stroked="f"/>
                  <v:line id="Line 1276" o:spid="_x0000_s2299" style="position:absolute;visibility:visible;mso-wrap-style:square" from="9322,9560" to="9322,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5kR8IAAADdAAAADwAAAGRycy9kb3ducmV2LnhtbERPTYvCMBC9C/sfwgjeNFVQu9Uoy7KL&#10;elNXwePQjG2wmZQmq/XfG0HwNo/3OfNlaytxpcYbxwqGgwQEce604ULB4e+3n4LwAVlj5ZgU3MnD&#10;cvHRmWOm3Y13dN2HQsQQ9hkqKEOoMyl9XpJFP3A1ceTOrrEYImwKqRu8xXBbyVGSTKRFw7GhxJq+&#10;S8ov+3+rwGwnq/Fmevw8yp9VGJ7SS2rsQalet/2agQjUhrf45V7rOH80HcP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5kR8IAAADdAAAADwAAAAAAAAAAAAAA&#10;AAChAgAAZHJzL2Rvd25yZXYueG1sUEsFBgAAAAAEAAQA+QAAAJADAAAAAA==&#10;" strokeweight="0"/>
                  <v:rect id="Rectangle 1277" o:spid="_x0000_s2300" style="position:absolute;left:9322;top:9560;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sUA&#10;AADdAAAADwAAAGRycy9kb3ducmV2LnhtbERPS2sCMRC+F/ofwgjeatbF+liNUgtCL4X6OOht3Iy7&#10;i5vJNom67a9vhIK3+fieM1u0phZXcr6yrKDfS0AQ51ZXXCjYbVcvYxA+IGusLZOCH/KwmD8/zTDT&#10;9sZrum5CIWII+wwVlCE0mZQ+L8mg79mGOHIn6wyGCF0htcNbDDe1TJNkKA1WHBtKbOi9pPy8uRgF&#10;y8l4+f014M/f9fFAh/3x/Jq6RKlup32bggjUhof43/2h4/x0NI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axQAAAN0AAAAPAAAAAAAAAAAAAAAAAJgCAABkcnMv&#10;ZG93bnJldi54bWxQSwUGAAAAAAQABAD1AAAAigMAAAAA&#10;" fillcolor="black" stroked="f"/>
                  <v:line id="Line 1278" o:spid="_x0000_s2301" style="position:absolute;visibility:visible;mso-wrap-style:square" from="9345,9537" to="9345,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fq8IAAADdAAAADwAAAGRycy9kb3ducmV2LnhtbERPS4vCMBC+L/gfwgh7W1MFba1GEVHc&#10;va0v8Dg0YxtsJqWJ2v33m4UFb/PxPWe+7GwtHtR641jBcJCAIC6cNlwqOB23HxkIH5A11o5JwQ95&#10;WC56b3PMtXvynh6HUIoYwj5HBVUITS6lLyqy6AeuIY7c1bUWQ4RtKXWLzxhuazlKkom0aDg2VNjQ&#10;uqLidrhbBeZ7sht/pefpWW52YXjJbpmxJ6Xe+91qBiJQF17if/enjvNHaQp/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Bfq8IAAADdAAAADwAAAAAAAAAAAAAA&#10;AAChAgAAZHJzL2Rvd25yZXYueG1sUEsFBgAAAAAEAAQA+QAAAJADAAAAAA==&#10;" strokeweight="0"/>
                  <v:rect id="Rectangle 1279" o:spid="_x0000_s2302" style="position:absolute;left:9345;top:9537;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sc8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X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mxzyAAAAN0AAAAPAAAAAAAAAAAAAAAAAJgCAABk&#10;cnMvZG93bnJldi54bWxQSwUGAAAAAAQABAD1AAAAjQMAAAAA&#10;" fillcolor="black" stroked="f"/>
                  <v:line id="Line 1280" o:spid="_x0000_s2303" style="position:absolute;visibility:visible;mso-wrap-style:square" from="0,11535" to="1,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Yz8UAAADdAAAADwAAAGRycy9kb3ducmV2LnhtbERPS2vCQBC+F/oflhF6kboxhdbGrFJS&#10;BA8eNFp6HbNjHs3OhuxW03/vCkJv8/E9J10OphVn6l1tWcF0EoEgLqyuuVRw2K+eZyCcR9bYWiYF&#10;f+RguXh8SDHR9sI7Oue+FCGEXYIKKu+7REpXVGTQTWxHHLiT7Q36APtS6h4vIdy0Mo6iV2mw5tBQ&#10;YUdZRcVP/msUjL9n4xf8yptsWsYZNdvN8XPnlHoaDR9zEJ4G/y++u9c6zI/f3u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NYz8UAAADdAAAADwAAAAAAAAAA&#10;AAAAAAChAgAAZHJzL2Rvd25yZXYueG1sUEsFBgAAAAAEAAQA+QAAAJMDAAAAAA==&#10;" strokecolor="#dadcdd" strokeweight="0"/>
                  <v:rect id="Rectangle 1281" o:spid="_x0000_s2304" style="position:absolute;top:1153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B9sYA&#10;AADdAAAADwAAAGRycy9kb3ducmV2LnhtbESPQWsCMRCF70L/Q5hCb5rVg5XVKG2hpVAoaKt4HDbj&#10;JriZLJtUd/995yB4m+G9ee+b1aYPjbpQl3xkA9NJAYq4itZzbeD35328AJUyssUmMhkYKMFm/TBa&#10;YWnjlbd02eVaSQinEg24nNtS61Q5CpgmsSUW7RS7gFnWrta2w6uEh0bPimKuA3qWBoctvTmqzru/&#10;YOBrOPj93E5xfzx8D+7549WHYmvM02P/sgSVqc938+360wr+bCH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B9sYAAADdAAAADwAAAAAAAAAAAAAAAACYAgAAZHJz&#10;L2Rvd25yZXYueG1sUEsFBgAAAAAEAAQA9QAAAIsDAAAAAA==&#10;" fillcolor="#dadcdd" stroked="f"/>
                  <v:line id="Line 1282" o:spid="_x0000_s2305" style="position:absolute;visibility:visible;mso-wrap-style:square" from="12,9537" to="12,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SY8MAAADdAAAADwAAAGRycy9kb3ducmV2LnhtbERPS2vCQBC+F/wPyxR6q5sItTF1IyKK&#10;emt9QI9Ddposyc6G7Krx37uFQm/z8T1nvhhsK67Ue+NYQTpOQBCXThuuFJyOm9cMhA/IGlvHpOBO&#10;HhbF6GmOuXY3/qLrIVQihrDPUUEdQpdL6cuaLPqx64gj9+N6iyHCvpK6x1sMt62cJMlUWjQcG2rs&#10;aFVT2RwuVoH5nG7f9u/n2VmutyH9zprM2JNSL8/D8gNEoCH8i//cOx3nT7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EmPDAAAA3QAAAA8AAAAAAAAAAAAA&#10;AAAAoQIAAGRycy9kb3ducmV2LnhtbFBLBQYAAAAABAAEAPkAAACRAwAAAAA=&#10;" strokeweight="0"/>
                  <v:rect id="Rectangle 1283" o:spid="_x0000_s2306" style="position:absolute;left:12;top:9537;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rvsQA&#10;AADdAAAADwAAAGRycy9kb3ducmV2LnhtbERPTWvCQBC9C/6HZYTedNPQlhhdRQWhl0LVHuptzE6T&#10;YHY27m41+uu7BcHbPN7nTOedacSZnK8tK3geJSCIC6trLhV87dbDDIQPyBoby6TgSh7ms35virm2&#10;F97QeRtKEUPY56igCqHNpfRFRQb9yLbEkfuxzmCI0JVSO7zEcNPINEnepMGaY0OFLa0qKo7bX6Ng&#10;Oc6Wp88X/rhtDnvafx+Or6lLlHoadIsJiEBdeIjv7ncd56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K77EAAAA3QAAAA8AAAAAAAAAAAAAAAAAmAIAAGRycy9k&#10;b3ducmV2LnhtbFBLBQYAAAAABAAEAPUAAACJAwAAAAA=&#10;" fillcolor="black" stroked="f"/>
                  <v:line id="Line 1284" o:spid="_x0000_s2307" style="position:absolute;visibility:visible;mso-wrap-style:square" from="-12,9537" to="-12,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4pj8IAAADdAAAADwAAAGRycy9kb3ducmV2LnhtbERPS4vCMBC+L/gfwgje1lRltVajyLKi&#10;e/MJHodmbIPNpDRRu//eLCzsbT6+58yXra3EgxpvHCsY9BMQxLnThgsFp+P6PQXhA7LGyjEp+CEP&#10;y0XnbY6Zdk/e0+MQChFD2GeooAyhzqT0eUkWfd/VxJG7usZiiLAppG7wGcNtJYdJMpYWDceGEmv6&#10;LCm/He5WgdmNNx/fk/P0LL82YXBJb6mxJ6V63XY1AxGoDf/iP/dWx/nDdAS/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4pj8IAAADdAAAADwAAAAAAAAAAAAAA&#10;AAChAgAAZHJzL2Rvd25yZXYueG1sUEsFBgAAAAAEAAQA+QAAAJADAAAAAA==&#10;" strokeweight="0"/>
                  <v:rect id="Rectangle 1285" o:spid="_x0000_s2308" style="position:absolute;left:-12;top:9537;width: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WUcUA&#10;AADdAAAADwAAAGRycy9kb3ducmV2LnhtbERPTWvCQBC9F/oflil4azYNtqTRVaog9FJQ20O9jdkx&#10;CWZn4+5Wo7++Kwje5vE+ZzztTSuO5HxjWcFLkoIgLq1uuFLw8714zkH4gKyxtUwKzuRhOnl8GGOh&#10;7YlXdFyHSsQQ9gUqqEPoCil9WZNBn9iOOHI76wyGCF0ltcNTDDetzNL0TRpsODbU2NG8pnK//jMK&#10;Zu/57LAc8tdltd3Q5ne7f81cqtTgqf8YgQjUh7v45v7UcX6WD+H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hZRxQAAAN0AAAAPAAAAAAAAAAAAAAAAAJgCAABkcnMv&#10;ZG93bnJldi54bWxQSwUGAAAAAAQABAD1AAAAigMAAAAA&#10;" fillcolor="black" stroked="f"/>
                  <v:line id="Line 1286" o:spid="_x0000_s2309" style="position:absolute;visibility:visible;mso-wrap-style:square" from="1080,11535" to="1081,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i7cQAAADdAAAADwAAAGRycy9kb3ducmV2LnhtbERPTWvCQBC9F/wPywhepG5MqYToKpJS&#10;8OBBU0uv0+yYRLOzIbtq+u9dQehtHu9zFqveNOJKnastK5hOIhDEhdU1lwoOX5+vCQjnkTU2lknB&#10;HzlYLQcvC0y1vfGerrkvRQhhl6KCyvs2ldIVFRl0E9sSB+5oO4M+wK6UusNbCDeNjKNoJg3WHBoq&#10;bCmrqDjnF6Ng/JOM3/A7P2XTMs7otNv+fuydUqNhv56D8NT7f/HTvdFhfpy8w+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yLtxAAAAN0AAAAPAAAAAAAAAAAA&#10;AAAAAKECAABkcnMvZG93bnJldi54bWxQSwUGAAAAAAQABAD5AAAAkgMAAAAA&#10;" strokecolor="#dadcdd" strokeweight="0"/>
                  <v:rect id="Rectangle 1287" o:spid="_x0000_s2310" style="position:absolute;left:1080;top:1153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8GcMA&#10;AADdAAAADwAAAGRycy9kb3ducmV2LnhtbERPyWrDMBC9B/oPYgK9xXJycINjJTSFlkIhkJUeB2tq&#10;iVojY6mJ/fdRodDbPN461WZwrbhSH6xnBfMsB0Fce225UXA6vs6WIEJE1th6JgUjBdisHyYVltrf&#10;eE/XQ2xECuFQogITY1dKGWpDDkPmO+LEffneYUywb6Tu8ZbCXSsXeV5Ih5ZTg8GOXgzV34cfp+Bj&#10;vNhzoed4/rzsRvP0trUu3yv1OB2eVyAiDfFf/Od+12n+YlnA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e8GcMAAADdAAAADwAAAAAAAAAAAAAAAACYAgAAZHJzL2Rv&#10;d25yZXYueG1sUEsFBgAAAAAEAAQA9QAAAIgDAAAAAA==&#10;" fillcolor="#dadcdd" stroked="f"/>
                  <v:line id="Line 1288" o:spid="_x0000_s2311" style="position:absolute;visibility:visible;mso-wrap-style:square" from="2159,11535" to="2160,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ZAcQAAADdAAAADwAAAGRycy9kb3ducmV2LnhtbERPTWvCQBC9F/wPywhepG5MoYboKpJS&#10;8OBBU0uv0+yYRLOzIbtq+u9dQehtHu9zFqveNOJKnastK5hOIhDEhdU1lwoOX5+vCQjnkTU2lknB&#10;HzlYLQcvC0y1vfGerrkvRQhhl6KCyvs2ldIVFRl0E9sSB+5oO4M+wK6UusNbCDeNjKPoXRqsOTRU&#10;2FJWUXHOL0bB+CcZv+F3fsqmZZzRabf9/dg7pUbDfj0H4an3/+Kne6PD/DiZwe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RkBxAAAAN0AAAAPAAAAAAAAAAAA&#10;AAAAAKECAABkcnMvZG93bnJldi54bWxQSwUGAAAAAAQABAD5AAAAkgMAAAAA&#10;" strokecolor="#dadcdd" strokeweight="0"/>
                  <v:rect id="Rectangle 1289" o:spid="_x0000_s2312" style="position:absolute;left:2159;top:1153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N8MYA&#10;AADdAAAADwAAAGRycy9kb3ducmV2LnhtbESPQWsCMRCF70L/Q5hCb5rVg5XVKG2hpVAoaKt4HDbj&#10;JriZLJtUd/995yB4m+G9ee+b1aYPjbpQl3xkA9NJAYq4itZzbeD35328AJUyssUmMhkYKMFm/TBa&#10;YWnjlbd02eVaSQinEg24nNtS61Q5CpgmsSUW7RS7gFnWrta2w6uEh0bPimKuA3qWBoctvTmqzru/&#10;YOBrOPj93E5xfzx8D+7549WHYmvM02P/sgSVqc938+360wr+bCG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SN8MYAAADdAAAADwAAAAAAAAAAAAAAAACYAgAAZHJz&#10;L2Rvd25yZXYueG1sUEsFBgAAAAAEAAQA9QAAAIsDAAAAAA==&#10;" fillcolor="#dadcdd" stroked="f"/>
                  <v:line id="Line 1290" o:spid="_x0000_s2313" style="position:absolute;visibility:visible;mso-wrap-style:square" from="2856,11535" to="2857,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6MQAAADdAAAADwAAAGRycy9kb3ducmV2LnhtbERPTWvCQBC9F/wPywhepG5MoaSpq0hK&#10;wYMHTRWvY3aaRLOzIbtq+u9dQehtHu9zZoveNOJKnastK5hOIhDEhdU1lwp2P9+vCQjnkTU2lknB&#10;HzlYzAcvM0y1vfGWrrkvRQhhl6KCyvs2ldIVFRl0E9sSB+7XdgZ9gF0pdYe3EG4aGUfRuzRYc2io&#10;sKWsouKcX4yC8SEZv+E+P2XTMs7otFkfv7ZOqdGwX36C8NT7f/HTvdJhfpx8wO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5ijoxAAAAN0AAAAPAAAAAAAAAAAA&#10;AAAAAKECAABkcnMvZG93bnJldi54bWxQSwUGAAAAAAQABAD5AAAAkgMAAAAA&#10;" strokecolor="#dadcdd" strokeweight="0"/>
                  <v:rect id="Rectangle 1291" o:spid="_x0000_s2314" style="position:absolute;left:2856;top:1153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XK8YA&#10;AADdAAAADwAAAGRycy9kb3ducmV2LnhtbESPT2vDMAzF74N9B6PBbqvTHro1rVu2QcdgMOhfehSx&#10;GpvFcojdNvn202Gwm8R7eu+nxaoPjbpSl3xkA+NRAYq4itZzbWC/Wz+9gEoZ2WITmQwMlGC1vL9b&#10;YGnjjTd03eZaSQinEg24nNtS61Q5CphGsSUW7Ry7gFnWrta2w5uEh0ZPimKqA3qWBoctvTuqfraX&#10;YOBrOPrD1I7xcDp+D+75482HYmPM40P/OgeVqc//5r/rTyv4k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sXK8YAAADdAAAADwAAAAAAAAAAAAAAAACYAgAAZHJz&#10;L2Rvd25yZXYueG1sUEsFBgAAAAAEAAQA9QAAAIsDAAAAAA==&#10;" fillcolor="#dadcdd" stroked="f"/>
                  <v:line id="Line 1292" o:spid="_x0000_s2315" style="position:absolute;visibility:visible;mso-wrap-style:square" from="3924,9572" to="3924,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EvsIAAADdAAAADwAAAGRycy9kb3ducmV2LnhtbERPS4vCMBC+L/gfwgh7W9MK69ZqFBHF&#10;9ba+wOPQjG2wmZQmavffm4UFb/PxPWc672wt7tR641hBOkhAEBdOGy4VHA/rjwyED8gaa8ek4Jc8&#10;zGe9tynm2j14R/d9KEUMYZ+jgiqEJpfSFxVZ9APXEEfu4lqLIcK2lLrFRwy3tRwmyUhaNBwbKmxo&#10;WVFx3d+sAvMz2nxuv07jk1xtQnrOrpmxR6Xe+91iAiJQF17if/e3jvOH4xT+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mEvsIAAADdAAAADwAAAAAAAAAAAAAA&#10;AAChAgAAZHJzL2Rvd25yZXYueG1sUEsFBgAAAAAEAAQA+QAAAJADAAAAAA==&#10;" strokeweight="0"/>
                  <v:rect id="Rectangle 1293" o:spid="_x0000_s2316" style="position:absolute;left:3924;top:9572;width:11;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9Y8UA&#10;AADdAAAADwAAAGRycy9kb3ducmV2LnhtbERPTWvCQBC9F/oflil4q5sGFU1dQy0UvAhqe6i3MTtN&#10;QrKz6e6qaX+9Kwje5vE+Z573phUncr62rOBlmIAgLqyuuVTw9fnxPAXhA7LG1jIp+CMP+eLxYY6Z&#10;tmfe0mkXShFD2GeooAqhy6T0RUUG/dB2xJH7sc5giNCVUjs8x3DTyjRJJtJgzbGhwo7eKyqa3dEo&#10;WM6my9/NiNf/28Oe9t+HZpy6RKnBU//2CiJQH+7im3ul4/x0l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r1jxQAAAN0AAAAPAAAAAAAAAAAAAAAAAJgCAABkcnMv&#10;ZG93bnJldi54bWxQSwUGAAAAAAQABAD1AAAAigMAAAAA&#10;" fillcolor="black" stroked="f"/>
                  <v:line id="Line 1294" o:spid="_x0000_s2317" style="position:absolute;visibility:visible;mso-wrap-style:square" from="3947,9572" to="3947,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sQAAADdAAAADwAAAGRycy9kb3ducmV2LnhtbERPTWvCQBC9C/0PyxR6040WbZK6SikV&#10;661NDfQ4ZKfJYnY2ZFeN/74rCN7m8T5nuR5sK07Ue+NYwXSSgCCunDZcK9j/bMYpCB+QNbaOScGF&#10;PKxXD6Ml5tqd+ZtORahFDGGfo4ImhC6X0lcNWfQT1xFH7s/1FkOEfS11j+cYbls5S5KFtGg4NjTY&#10;0XtD1aE4WgXma7Gd717KrJQf2zD9TQ+psXulnh6Ht1cQgYZwF9/cnzrOn2X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579SxAAAAN0AAAAPAAAAAAAAAAAA&#10;AAAAAKECAABkcnMvZG93bnJldi54bWxQSwUGAAAAAAQABAD5AAAAkgMAAAAA&#10;" strokeweight="0"/>
                  <v:rect id="Rectangle 1295" o:spid="_x0000_s2318" style="position:absolute;left:3947;top:9572;width:12;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jMUA&#10;AADdAAAADwAAAGRycy9kb3ducmV2LnhtbERPTWvCQBC9F/wPyxR6q5uGVDS6ihEKvRSq9lBvY3ZM&#10;gtnZuLvVtL/eLQje5vE+Z7boTSvO5HxjWcHLMAFBXFrdcKXga/v2PAbhA7LG1jIp+CUPi/ngYYa5&#10;thde03kTKhFD2OeooA6hy6X0ZU0G/dB2xJE7WGcwROgqqR1eYrhpZZokI2mw4dhQY0ermsrj5sco&#10;KCbj4vSZ8cffer+j3ff++Jq6RKmnx345BRGoD3fxzf2u4/x0k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4CMxQAAAN0AAAAPAAAAAAAAAAAAAAAAAJgCAABkcnMv&#10;ZG93bnJldi54bWxQSwUGAAAAAAQABAD1AAAAigMAAAAA&#10;" fillcolor="black" stroked="f"/>
                  <v:line id="Line 1296" o:spid="_x0000_s2319" style="position:absolute;visibility:visible;mso-wrap-style:square" from="5015,9293" to="5015,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0MMUAAADdAAAADwAAAGRycy9kb3ducmV2LnhtbERPS2vCQBC+F/oflhF6kboxpcXGrFJS&#10;BA8eNFp6HbNjHs3OhuxW03/vCkJv8/E9J10OphVn6l1tWcF0EoEgLqyuuVRw2K+eZyCcR9bYWiYF&#10;f+RguXh8SDHR9sI7Oue+FCGEXYIKKu+7REpXVGTQTWxHHLiT7Q36APtS6h4vIdy0Mo6iN2mw5tBQ&#10;YUdZRcVP/msUjL9n4xf8yptsWsYZNdvN8XPnlHoaDR9zEJ4G/y++u9c6zI/fX+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K0MMUAAADdAAAADwAAAAAAAAAA&#10;AAAAAAChAgAAZHJzL2Rvd25yZXYueG1sUEsFBgAAAAAEAAQA+QAAAJMDAAAAAA==&#10;" strokecolor="#dadcdd" strokeweight="0"/>
                  <v:rect id="Rectangle 1297" o:spid="_x0000_s2320" style="position:absolute;left:5015;top:9293;width:11;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qxMMA&#10;AADdAAAADwAAAGRycy9kb3ducmV2LnhtbERPTWsCMRC9C/0PYQq9aVYPq26NUoUWQSioVXocNtNN&#10;6GaybFLd/femIHibx/ucxapztbhQG6xnBeNRBoK49NpypeDr+D6cgQgRWWPtmRT0FGC1fBossND+&#10;ynu6HGIlUgiHAhWYGJtCylAachhGviFO3I9vHcYE20rqFq8p3NVykmW5dGg5NRhsaGOo/D38OQW7&#10;/mxPuR7j6fv82Zvpx9q6bK/Uy3P39goiUhcf4rt7q9P8yTyH/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4qxMMAAADdAAAADwAAAAAAAAAAAAAAAACYAgAAZHJzL2Rv&#10;d25yZXYueG1sUEsFBgAAAAAEAAQA9QAAAIgDAAAAAA==&#10;" fillcolor="#dadcdd" stroked="f"/>
                  <v:line id="Line 1298" o:spid="_x0000_s2321" style="position:absolute;visibility:visible;mso-wrap-style:square" from="6094,9572" to="6094,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5UcIAAADdAAAADwAAAGRycy9kb3ducmV2LnhtbERPTYvCMBC9C/6HMII3TRVWazXKsuyi&#10;3tRV2OPQjG2wmZQmq/XfG0HwNo/3OYtVaytxpcYbxwpGwwQEce604ULB8fdnkILwAVlj5ZgU3MnD&#10;atntLDDT7sZ7uh5CIWII+wwVlCHUmZQ+L8miH7qaOHJn11gMETaF1A3eYrit5DhJJtKi4dhQYk1f&#10;JeWXw79VYHaT9cd2epqd5Pc6jP7SS2rsUal+r/2cgwjUhrf45d7oOH88m8L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y5UcIAAADdAAAADwAAAAAAAAAAAAAA&#10;AAChAgAAZHJzL2Rvd25yZXYueG1sUEsFBgAAAAAEAAQA+QAAAJADAAAAAA==&#10;" strokeweight="0"/>
                  <v:rect id="Rectangle 1299" o:spid="_x0000_s2322" style="position:absolute;left:6094;top:9572;width:12;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Kic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oqJyAAAAN0AAAAPAAAAAAAAAAAAAAAAAJgCAABk&#10;cnMvZG93bnJldi54bWxQSwUGAAAAAAQABAD1AAAAjQMAAAAA&#10;" fillcolor="black" stroked="f"/>
                  <v:line id="Line 1300" o:spid="_x0000_s2323" style="position:absolute;visibility:visible;mso-wrap-style:square" from="7174,11001" to="7174,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cQAAADdAAAADwAAAGRycy9kb3ducmV2LnhtbERPTWvCQBC9C/6HZYReRDdGEI2uIimF&#10;HnrQtOJ1zI5JNDsbsluN/94tFLzN433OatOZWtyodZVlBZNxBII4t7riQsHP98doDsJ5ZI21ZVLw&#10;IAebdb+3wkTbO+/plvlChBB2CSoovW8SKV1ekkE3tg1x4M62NegDbAupW7yHcFPLOIpm0mDFoaHE&#10;htKS8mv2axQMj/PhFA/ZJZ0UcUqX3dfpfe+Ueht02yUIT51/if/dnzrMjxcL+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741xAAAAN0AAAAPAAAAAAAAAAAA&#10;AAAAAKECAABkcnMvZG93bnJldi54bWxQSwUGAAAAAAQABAD5AAAAkgMAAAAA&#10;" strokecolor="#dadcdd" strokeweight="0"/>
                  <v:rect id="Rectangle 1301" o:spid="_x0000_s2324" style="position:absolute;left:7174;top:11001;width: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NMcYA&#10;AADdAAAADwAAAGRycy9kb3ducmV2LnhtbESPQUsDMRCF70L/Q5iCN5tUocratLSCIghCW1s8Dptx&#10;E9xMlk1sd/+9cxC8zfDevPfNcj3EVp2pzyGxhfnMgCKukwvcWPg4PN88gMoF2WGbmCyMlGG9mlwt&#10;sXLpwjs670ujJIRzhRZ8KV2lda49Rcyz1BGL9pX6iEXWvtGux4uEx1bfGrPQEQNLg8eOnjzV3/uf&#10;aOFtPIXjws3x+Hl6H/39yzZEs7P2ejpsHkEVGsq/+e/61Qn+nR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CNMcYAAADdAAAADwAAAAAAAAAAAAAAAACYAgAAZHJz&#10;L2Rvd25yZXYueG1sUEsFBgAAAAAEAAQA9QAAAIsDAAAAAA==&#10;" fillcolor="#dadcdd" stroked="f"/>
                  <v:line id="Line 1302" o:spid="_x0000_s2325" style="position:absolute;visibility:visible;mso-wrap-style:square" from="8254,11245" to="8254,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epMQAAADdAAAADwAAAGRycy9kb3ducmV2LnhtbERPTWvCQBC9C/0PyxR6q5u0aGN0E0pp&#10;UW+tVfA4ZMdkMTsbsluN/94VCt7m8T5nUQ62FSfqvXGsIB0nIIgrpw3XCra/X88ZCB+QNbaOScGF&#10;PJTFw2iBuXZn/qHTJtQihrDPUUETQpdL6auGLPqx64gjd3C9xRBhX0vd4zmG21a+JMlUWjQcGxrs&#10;6KOh6rj5swrM93Q5Wb/tZjv5uQzpPjtmxm6Venoc3ucgAg3hLv53r3Sc/5qk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h6kxAAAAN0AAAAPAAAAAAAAAAAA&#10;AAAAAKECAABkcnMvZG93bnJldi54bWxQSwUGAAAAAAQABAD5AAAAkgMAAAAA&#10;" strokeweight="0"/>
                  <v:rect id="Rectangle 1303" o:spid="_x0000_s2326" style="position:absolute;left:8254;top:11245;width:1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necUA&#10;AADdAAAADwAAAGRycy9kb3ducmV2LnhtbERPTWsCMRC9F/wPYYTeatJVi90aRYVCL0K1PdTbuJnu&#10;Lm4ma5Lq6q9vCkJv83ifM513thEn8qF2rOFxoEAQF87UXGr4/Hh9mIAIEdlg45g0XCjAfNa7m2Ju&#10;3Jk3dNrGUqQQDjlqqGJscylDUZHFMHAtceK+nbcYE/SlNB7PKdw2MlPqSVqsOTVU2NKqouKw/bEa&#10;ls+T5fF9xOvrZr+j3df+MM680vq+3y1eQETq4r/45n4zaf5Q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Sd5xQAAAN0AAAAPAAAAAAAAAAAAAAAAAJgCAABkcnMv&#10;ZG93bnJldi54bWxQSwUGAAAAAAQABAD1AAAAigMAAAAA&#10;" fillcolor="black" stroked="f"/>
                  <v:line id="Line 1304" o:spid="_x0000_s2327" style="position:absolute;visibility:visible;mso-wrap-style:square" from="9322,9572" to="9322,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lSMIAAADdAAAADwAAAGRycy9kb3ducmV2LnhtbERPS4vCMBC+C/6HMAveNHVltVajyOLi&#10;evMJHodmtg02k9JktfvvN4LgbT6+58yXra3EjRpvHCsYDhIQxLnThgsFp+NXPwXhA7LGyjEp+CMP&#10;y0W3M8dMuzvv6XYIhYgh7DNUUIZQZ1L6vCSLfuBq4sj9uMZiiLAppG7wHsNtJd+TZCwtGo4NJdb0&#10;WVJ+PfxaBWY33nxsJ+fpWa43YXhJr6mxJ6V6b+1qBiJQG17ip/tbx/mjZAS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wlSMIAAADdAAAADwAAAAAAAAAAAAAA&#10;AAChAgAAZHJzL2Rvd25yZXYueG1sUEsFBgAAAAAEAAQA+QAAAJADAAAAAA==&#10;" strokeweight="0"/>
                  <v:rect id="Rectangle 1305" o:spid="_x0000_s2328" style="position:absolute;left:9322;top:9572;width:11;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alsUA&#10;AADdAAAADwAAAGRycy9kb3ducmV2LnhtbERPS2sCMRC+C/0PYYTeNNFa0a1RaqHQi1AfB72Nm+nu&#10;4mayTVLd+usboeBtPr7nzBatrcWZfKgcaxj0FQji3JmKCw277XtvAiJEZIO1Y9LwSwEW84fODDPj&#10;Lrym8yYWIoVwyFBDGWOTSRnykiyGvmuIE/flvMWYoC+k8XhJ4baWQ6XG0mLFqaHEht5Kyk+bH6th&#10;OZ0svz9HvLqujwc67I+n56FXWj9229cXEJHaeBf/uz9Mmv+k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BqWxQAAAN0AAAAPAAAAAAAAAAAAAAAAAJgCAABkcnMv&#10;ZG93bnJldi54bWxQSwUGAAAAAAQABAD1AAAAigMAAAAA&#10;" fillcolor="black" stroked="f"/>
                  <v:line id="Line 1306" o:spid="_x0000_s2329" style="position:absolute;visibility:visible;mso-wrap-style:square" from="9345,9572" to="9345,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Yp8IAAADdAAAADwAAAGRycy9kb3ducmV2LnhtbERPS4vCMBC+L/gfwgh709QVtVajyOKi&#10;e/MJHodmbIPNpDRZ7f57syDsbT6+58yXra3EnRpvHCsY9BMQxLnThgsFp+NXLwXhA7LGyjEp+CUP&#10;y0XnbY6Zdg/e0/0QChFD2GeooAyhzqT0eUkWfd/VxJG7usZiiLAppG7wEcNtJT+SZCwtGo4NJdb0&#10;WVJ+O/xYBWY33oy+J+fpWa43YXBJb6mxJ6Xeu+1qBiJQG/7FL/dWx/nDZAR/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kYp8IAAADdAAAADwAAAAAAAAAAAAAA&#10;AAChAgAAZHJzL2Rvd25yZXYueG1sUEsFBgAAAAAEAAQA+QAAAJADAAAAAA==&#10;" strokeweight="0"/>
                  <v:rect id="Rectangle 1307" o:spid="_x0000_s2330" style="position:absolute;left:9345;top:9572;width:11;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hesUA&#10;AADdAAAADwAAAGRycy9kb3ducmV2LnhtbERPS2sCMRC+F/ofwgi91UTbim6NUoVCL0J9HPQ2bqa7&#10;i5vJmqS6+uuNUOhtPr7njKetrcWJfKgca+h1FQji3JmKCw2b9efzEESIyAZrx6ThQgGmk8eHMWbG&#10;nXlJp1UsRArhkKGGMsYmkzLkJVkMXdcQJ+7HeYsxQV9I4/Gcwm0t+0oNpMWKU0OJDc1Lyg+rX6th&#10;NhrOjt+vvLgu9zvabfeHt75XWj912o93EJHa+C/+c3+ZNP9F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F6xQAAAN0AAAAPAAAAAAAAAAAAAAAAAJgCAABkcnMv&#10;ZG93bnJldi54bWxQSwUGAAAAAAQABAD1AAAAigMAAAAA&#10;" fillcolor="black" stroked="f"/>
                  <v:line id="Line 1308" o:spid="_x0000_s2331" style="position:absolute;visibility:visible;mso-wrap-style:square" from="9345,11512" to="9346,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jS8MAAADdAAAADwAAAGRycy9kb3ducmV2LnhtbERPTWvCQBC9C/0PyxR6040tmhhdpZQW&#10;9WatgschOyaL2dmQ3Wr8964geJvH+5zZorO1OFPrjWMFw0ECgrhw2nCpYPf3089A+ICssXZMCq7k&#10;YTF/6c0w1+7Cv3TehlLEEPY5KqhCaHIpfVGRRT9wDXHkjq61GCJsS6lbvMRwW8v3JBlLi4ZjQ4UN&#10;fVVUnLb/VoHZjJejdbqf7OX3MgwP2SkzdqfU22v3OQURqAtP8cO90nH+R5L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3I0vDAAAA3QAAAA8AAAAAAAAAAAAA&#10;AAAAoQIAAGRycy9kb3ducmV2LnhtbFBLBQYAAAAABAAEAPkAAACRAwAAAAA=&#10;" strokeweight="0"/>
                  <v:rect id="Rectangle 1309" o:spid="_x0000_s2332" style="position:absolute;left:9345;top:11512;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Qk8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JPHAAAA3QAAAA8AAAAAAAAAAAAAAAAAmAIAAGRy&#10;cy9kb3ducmV2LnhtbFBLBQYAAAAABAAEAPUAAACMAwAAAAA=&#10;" fillcolor="black" stroked="f"/>
                  <v:line id="Line 1310" o:spid="_x0000_s2333" style="position:absolute;visibility:visible;mso-wrap-style:square" from="9322,11512" to="9322,1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SosMAAADdAAAADwAAAGRycy9kb3ducmV2LnhtbERPTWvCQBC9C/0PyxR6040t2hhdpZQW&#10;9WajgschOyaL2dmQ3Wr8964geJvH+5zZorO1OFPrjWMFw0ECgrhw2nCpYLf97acgfEDWWDsmBVfy&#10;sJi/9GaYaXfhPzrnoRQxhH2GCqoQmkxKX1Rk0Q9cQxy5o2sthgjbUuoWLzHc1vI9ScbSouHYUGFD&#10;3xUVp/zfKjCb8XK0/txP9vJnGYaH9JQau1Pq7bX7moII1IWn+OFe6Tj/I5n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kEqLDAAAA3QAAAA8AAAAAAAAAAAAA&#10;AAAAoQIAAGRycy9kb3ducmV2LnhtbFBLBQYAAAAABAAEAPkAAACRAwAAAAA=&#10;" strokeweight="0"/>
                  <v:rect id="Rectangle 1311" o:spid="_x0000_s2334" style="position:absolute;left:9322;top:11512;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SMgA&#10;AADdAAAADwAAAGRycy9kb3ducmV2LnhtbESPT2/CMAzF75P2HSJP2m2ksIGgENCYNGmXSfw7wM00&#10;XlvROF2SQcenx4dJu9l6z+/9PFt0rlFnCrH2bKDfy0ARF97WXBrYbd+fxqBiQrbYeCYDvxRhMb+/&#10;m2Fu/YXXdN6kUkkIxxwNVCm1udaxqMhh7PmWWLQvHxwmWUOpbcCLhLtGD7JspB3WLA0VtvRWUXHa&#10;/DgDy8l4+b164c/r+nigw/54Gg5CZszjQ/c6BZWoS//mv+sPK/jPfe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opIyAAAAN0AAAAPAAAAAAAAAAAAAAAAAJgCAABk&#10;cnMvZG93bnJldi54bWxQSwUGAAAAAAQABAD1AAAAjQMAAAAA&#10;" fillcolor="black" stroked="f"/>
                  <v:line id="Line 1312" o:spid="_x0000_s2335" style="position:absolute;visibility:visible;mso-wrap-style:square" from="3947,11512" to="3947,1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uIecMAAADdAAAADwAAAGRycy9kb3ducmV2LnhtbERPS2vCQBC+F/wPywjedBOlmqauIqLY&#10;3nxCj0N2mixmZ0N21fTfdwtCb/PxPWe+7Gwt7tR641hBOkpAEBdOGy4VnE/bYQbCB2SNtWNS8EMe&#10;loveyxxz7R58oPsxlCKGsM9RQRVCk0vpi4os+pFriCP37VqLIcK2lLrFRwy3tRwnyVRaNBwbKmxo&#10;XVFxPd6sArOf7l4/Z5e3i9zsQvqVXTNjz0oN+t3qHUSgLvyLn+4PHedP0h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LiHnDAAAA3QAAAA8AAAAAAAAAAAAA&#10;AAAAoQIAAGRycy9kb3ducmV2LnhtbFBLBQYAAAAABAAEAPkAAACRAwAAAAA=&#10;" strokeweight="0"/>
                  <v:rect id="Rectangle 1313" o:spid="_x0000_s2336" style="position:absolute;left:3947;top:11512;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pMUA&#10;AADdAAAADwAAAGRycy9kb3ducmV2LnhtbERPTWvCQBC9C/0PyxR6MxtTLZq6ihYKvRTU9qC3MTtN&#10;gtnZuLvV2F/vCkJv83ifM513phEncr62rGCQpCCIC6trLhV8f733xyB8QNbYWCYFF/Iwnz30pphr&#10;e+Y1nTahFDGEfY4KqhDaXEpfVGTQJ7YljtyPdQZDhK6U2uE5hptGZmn6Ig3WHBsqbOmtouKw+TUK&#10;lpPx8rga8uffer+j3XZ/GGUuVerpsVu8ggjUhX/x3f2h4/znQQ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kxQAAAN0AAAAPAAAAAAAAAAAAAAAAAJgCAABkcnMv&#10;ZG93bnJldi54bWxQSwUGAAAAAAQABAD1AAAAigMAAAAA&#10;" fillcolor="black" stroked="f"/>
                  <v:line id="Line 1314" o:spid="_x0000_s2337" style="position:absolute;visibility:visible;mso-wrap-style:square" from="3924,11512" to="3925,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zlcMAAADdAAAADwAAAGRycy9kb3ducmV2LnhtbERPS2vCQBC+F/wPywje6iaVaoyuIsWi&#10;vfkEj0N2TBazsyG71fTfu4VCb/PxPWe+7Gwt7tR641hBOkxAEBdOGy4VnI6frxkIH5A11o5JwQ95&#10;WC56L3PMtXvwnu6HUIoYwj5HBVUITS6lLyqy6IeuIY7c1bUWQ4RtKXWLjxhua/mWJGNp0XBsqLCh&#10;j4qK2+HbKjC78eb9a3KenuV6E9JLdsuMPSk16HerGYhAXfgX/7m3Os4fpS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s5XDAAAA3QAAAA8AAAAAAAAAAAAA&#10;AAAAoQIAAGRycy9kb3ducmV2LnhtbFBLBQYAAAAABAAEAPkAAACRAwAAAAA=&#10;" strokeweight="0"/>
                  <v:rect id="Rectangle 1315" o:spid="_x0000_s2338" style="position:absolute;left:3924;top:11512;width:1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MS8UA&#10;AADdAAAADwAAAGRycy9kb3ducmV2LnhtbERPS2sCMRC+F/wPYQRvNeujoqtRVCj0UvB10Nu4GXcX&#10;N5M1SXXbX28Khd7m43vObNGYStzJ+dKygl43AUGcWV1yruCwf38dg/ABWWNlmRR8k4fFvPUyw1Tb&#10;B2/pvgu5iCHsU1RQhFCnUvqsIIO+a2viyF2sMxgidLnUDh8x3FSynyQjabDk2FBgTeuCsuvuyyhY&#10;Tcar22bInz/b84lOx/P1re8SpTrtZjkFEagJ/+I/94eO8we9I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xLxQAAAN0AAAAPAAAAAAAAAAAAAAAAAJgCAABkcnMv&#10;ZG93bnJldi54bWxQSwUGAAAAAAQABAD1AAAAigMAAAAA&#10;" fillcolor="black" stroked="f"/>
                  <v:line id="Line 1316" o:spid="_x0000_s2339" style="position:absolute;visibility:visible;mso-wrap-style:square" from="5026,8085" to="5026,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COesMAAADdAAAADwAAAGRycy9kb3ducmV2LnhtbERPTWvCQBC9F/wPyxS86SYW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wjnrDAAAA3QAAAA8AAAAAAAAAAAAA&#10;AAAAoQIAAGRycy9kb3ducmV2LnhtbFBLBQYAAAAABAAEAPkAAACRAwAAAAA=&#10;" strokeweight="0"/>
                  <v:rect id="Rectangle 1317" o:spid="_x0000_s2340" style="position:absolute;left:5026;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3p8UA&#10;AADdAAAADwAAAGRycy9kb3ducmV2LnhtbERPTWvCQBC9F/wPywi91Y3Wik2zihYKXgpVe6i3MTsm&#10;IdnZdHerqb/eFQRv83ifk80704gjOV9ZVjAcJCCIc6srLhR8bz+epiB8QNbYWCYF/+RhPus9ZJhq&#10;e+I1HTehEDGEfYoKyhDaVEqfl2TQD2xLHLmDdQZDhK6Q2uEphptGjpJkIg1WHBtKbOm9pLze/BkF&#10;y9fp8vdrzJ/n9X5Hu599/TJyiVKP/W7xBiJQF+7im3ul4/zn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7enxQAAAN0AAAAPAAAAAAAAAAAAAAAAAJgCAABkcnMv&#10;ZG93bnJldi54bWxQSwUGAAAAAAQABAD1AAAAigMAAAAA&#10;" fillcolor="black" stroked="f"/>
                  <v:line id="Line 1318" o:spid="_x0000_s2341" style="position:absolute;visibility:visible;mso-wrap-style:square" from="5003,8085" to="5003,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1lsQAAADdAAAADwAAAGRycy9kb3ducmV2LnhtbERPS2vCQBC+F/wPywi91U1a1DRmlVJa&#10;rDdfgR6H7JgsZmdDdqvx33eFQm/z8T2nWA22FRfqvXGsIJ0kIIgrpw3XCo6Hz6cMhA/IGlvHpOBG&#10;HlbL0UOBuXZX3tFlH2oRQ9jnqKAJocul9FVDFv3EdcSRO7neYoiwr6Xu8RrDbSufk2QmLRqODQ12&#10;9N5Qdd7/WAVmO1tPN/PytZQf65B+Z+fM2KNSj+PhbQEi0BD+xX/uLx3nv6R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rWWxAAAAN0AAAAPAAAAAAAAAAAA&#10;AAAAAKECAABkcnMvZG93bnJldi54bWxQSwUGAAAAAAQABAD5AAAAkgMAAAAA&#10;" strokeweight="0"/>
                  <v:rect id="Rectangle 1319" o:spid="_x0000_s2342" style="position:absolute;left:5003;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GTsgA&#10;AADdAAAADwAAAGRycy9kb3ducmV2LnhtbESPT2/CMAzF75P2HSJP2m2ksIGgENCYNGmXSfw7wM00&#10;XlvROF2SQcenx4dJu9l6z+/9PFt0rlFnCrH2bKDfy0ARF97WXBrYbd+fxqBiQrbYeCYDvxRhMb+/&#10;m2Fu/YXXdN6kUkkIxxwNVCm1udaxqMhh7PmWWLQvHxwmWUOpbcCLhLtGD7JspB3WLA0VtvRWUXHa&#10;/DgDy8l4+b164c/r+nigw/54Gg5CZszjQ/c6BZWoS//mv+sPK/jPfc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IZOyAAAAN0AAAAPAAAAAAAAAAAAAAAAAJgCAABk&#10;cnMvZG93bnJldi54bWxQSwUGAAAAAAQABAD1AAAAjQMAAAAA&#10;" fillcolor="black" stroked="f"/>
                  <v:line id="Line 1320" o:spid="_x0000_s2343" style="position:absolute;visibility:visible;mso-wrap-style:square" from="6106,8085" to="6106,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2Ef8MAAADdAAAADwAAAGRycy9kb3ducmV2LnhtbERPTWvCQBC9F/oflil4000q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9hH/DAAAA3QAAAA8AAAAAAAAAAAAA&#10;AAAAoQIAAGRycy9kb3ducmV2LnhtbFBLBQYAAAAABAAEAPkAAACRAwAAAAA=&#10;" strokeweight="0"/>
                  <v:rect id="Rectangle 1321" o:spid="_x0000_s2344" style="position:absolute;left:6106;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A9cgA&#10;AADdAAAADwAAAGRycy9kb3ducmV2LnhtbESPQU/CQBCF7yb+h82YcJOtRQxWFiImJF5MAD3IbeiO&#10;bUN3tu4uUPn1zIHE20zem/e+mc5716ojhdh4NvAwzEARl942XBn4+lzeT0DFhGyx9UwG/ijCfHZ7&#10;M8XC+hOv6bhJlZIQjgUaqFPqCq1jWZPDOPQdsWg/PjhMsoZK24AnCXetzrPsSTtsWBpq7OitpnK/&#10;OTgDi+fJ4nf1yB/n9W5L2+/dfpyHzJjBXf/6AipRn/7N1+t3K/ijX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kD1yAAAAN0AAAAPAAAAAAAAAAAAAAAAAJgCAABk&#10;cnMvZG93bnJldi54bWxQSwUGAAAAAAQABAD1AAAAjQMAAAAA&#10;" fillcolor="black" stroked="f"/>
                  <v:line id="Line 1322" o:spid="_x0000_s2345" style="position:absolute;visibility:visible;mso-wrap-style:square" from="6083,8085" to="6083,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CxMMAAADdAAAADwAAAGRycy9kb3ducmV2LnhtbERPS2vCQBC+F/wPywje6iZKNUZXkdKi&#10;vfkEj0N2TBazsyG71fTfu4VCb/PxPWex6mwt7tR641hBOkxAEBdOGy4VnI6frxkIH5A11o5JwQ95&#10;WC17LwvMtXvwnu6HUIoYwj5HBVUITS6lLyqy6IeuIY7c1bUWQ4RtKXWLjxhuazlKkom0aDg2VNjQ&#10;e0XF7fBtFZjdZPP2NT3PzvJjE9JLdsuMPSk16HfrOYhAXfgX/7m3Os4fj1L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nQsTDAAAA3QAAAA8AAAAAAAAAAAAA&#10;AAAAoQIAAGRycy9kb3ducmV2LnhtbFBLBQYAAAAABAAEAPkAAACRAwAAAAA=&#10;" strokeweight="0"/>
                  <v:rect id="Rectangle 1323" o:spid="_x0000_s2346" style="position:absolute;left:6083;top:808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7GcUA&#10;AADdAAAADwAAAGRycy9kb3ducmV2LnhtbERPTWsCMRC9F/ofwhS81WzXWnQ1igqCF6FaD3obN9Pd&#10;xc1kTaJu/fVNQehtHu9zxtPW1OJKzleWFbx1ExDEudUVFwp2X8vXAQgfkDXWlknBD3mYTp6fxphp&#10;e+MNXbehEDGEfYYKyhCaTEqfl2TQd21DHLlv6wyGCF0htcNbDDe1TJPkQxqsODaU2NCipPy0vRgF&#10;8+Fgfv585/V9czzQYX889VOXKNV5aWcjEIHa8C9+uFc6zu+l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HsZxQAAAN0AAAAPAAAAAAAAAAAAAAAAAJgCAABkcnMv&#10;ZG93bnJldi54bWxQSwUGAAAAAAQABAD1AAAAigMAAAAA&#10;" fillcolor="black" stroked="f"/>
                  <v:line id="Line 1324" o:spid="_x0000_s2347" style="position:absolute;visibility:visible;mso-wrap-style:square" from="7186,8085" to="7186,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KMIAAADdAAAADwAAAGRycy9kb3ducmV2LnhtbERPS4vCMBC+L/gfwgjeNFVZ7XaNIqLo&#10;3nzCHodmtg02k9JE7f57syDsbT6+58wWra3EnRpvHCsYDhIQxLnThgsF59Omn4LwAVlj5ZgU/JKH&#10;xbzzNsNMuwcf6H4MhYgh7DNUUIZQZ1L6vCSLfuBq4sj9uMZiiLAppG7wEcNtJUdJMpEWDceGEmta&#10;lZRfjzerwOwn2/ev6eXjItfbMPxOr6mxZ6V63Xb5CSJQG/7FL/dOx/nj0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5KMIAAADdAAAADwAAAAAAAAAAAAAA&#10;AAChAgAAZHJzL2Rvd25yZXYueG1sUEsFBgAAAAAEAAQA+QAAAJADAAAAAA==&#10;" strokeweight="0"/>
                  <v:rect id="Rectangle 1325" o:spid="_x0000_s2348" style="position:absolute;left:7186;top:808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G9sUA&#10;AADdAAAADwAAAGRycy9kb3ducmV2LnhtbERPS2sCMRC+F/wPYQRvNetqRVejaKHQS6E+DnobN+Pu&#10;4mayTVLd9tc3QsHbfHzPmS9bU4srOV9ZVjDoJyCIc6srLhTsd2/PExA+IGusLZOCH/KwXHSe5php&#10;e+MNXbehEDGEfYYKyhCaTEqfl2TQ921DHLmzdQZDhK6Q2uEthptapkkylgYrjg0lNvRaUn7ZfhsF&#10;6+lk/fU54o/fzelIx8Pp8pK6RKlet13NQARqw0P8737Xcf4w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Ub2xQAAAN0AAAAPAAAAAAAAAAAAAAAAAJgCAABkcnMv&#10;ZG93bnJldi54bWxQSwUGAAAAAAQABAD1AAAAigMAAAAA&#10;" fillcolor="black" stroked="f"/>
                  <v:line id="Line 1326" o:spid="_x0000_s2349" style="position:absolute;visibility:visible;mso-wrap-style:square" from="7162,8085" to="7162,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Ex8IAAADdAAAADwAAAGRycy9kb3ducmV2LnhtbERPS4vCMBC+C/sfwix4W1Nd1FqNIrKL&#10;7s0neByasQ02k9JE7f57s7DgbT6+58wWra3EnRpvHCvo9xIQxLnThgsFx8P3RwrCB2SNlWNS8Ese&#10;FvO3zgwz7R68o/s+FCKGsM9QQRlCnUnp85Is+p6riSN3cY3FEGFTSN3gI4bbSg6SZCQtGo4NJda0&#10;Kim/7m9WgdmO1sOf8Wlykl/r0D+n19TYo1Ld93Y5BRGoDS/xv3uj4/zPwR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xEx8IAAADdAAAADwAAAAAAAAAAAAAA&#10;AAChAgAAZHJzL2Rvd25yZXYueG1sUEsFBgAAAAAEAAQA+QAAAJADAAAAAA==&#10;" strokeweight="0"/>
                  <v:rect id="Rectangle 1327" o:spid="_x0000_s2350" style="position:absolute;left:7162;top:8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9GsUA&#10;AADdAAAADwAAAGRycy9kb3ducmV2LnhtbERPTWsCMRC9F/wPYQRvNetaRbdG0UKhl4LaHvQ2bqa7&#10;i5vJNkl16683guBtHu9zZovW1OJEzleWFQz6CQji3OqKCwXfX+/PExA+IGusLZOCf/KwmHeeZphp&#10;e+YNnbahEDGEfYYKyhCaTEqfl2TQ921DHLkf6wyGCF0htcNzDDe1TJNkLA1WHBtKbOitpPy4/TMK&#10;VtPJ6nf9wp+XzWFP+93hOEpdolSv2y5fQQRqw0N8d3/oOH+Y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30axQAAAN0AAAAPAAAAAAAAAAAAAAAAAJgCAABkcnMv&#10;ZG93bnJldi54bWxQSwUGAAAAAAQABAD1AAAAigMAAAAA&#10;" fillcolor="black" stroked="f"/>
                  <v:line id="Line 1328" o:spid="_x0000_s2351" style="position:absolute;visibility:visible;mso-wrap-style:square" from="8265,9537" to="8265,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K8QAAADdAAAADwAAAGRycy9kb3ducmV2LnhtbERPTWvCQBC9C/0PyxR6040WTZq6SikV&#10;6621CfQ4ZKfJYnY2ZFeN/74rCN7m8T5nuR5sK07Ue+NYwXSSgCCunDZcKyh+NuMMhA/IGlvHpOBC&#10;Htarh9ESc+3O/E2nfahFDGGfo4ImhC6X0lcNWfQT1xFH7s/1FkOEfS11j+cYbls5S5KFtGg4NjTY&#10;0XtD1WF/tArM12I736XlSyk/tmH6mx0yYwulnh6Ht1cQgYZwF9/cnzrOf56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n8rxAAAAN0AAAAPAAAAAAAAAAAA&#10;AAAAAKECAABkcnMvZG93bnJldi54bWxQSwUGAAAAAAQABAD5AAAAkgMAAAAA&#10;" strokeweight="0"/>
                  <v:rect id="Rectangle 1329" o:spid="_x0000_s2352" style="position:absolute;left:8265;top:953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88gA&#10;AADdAAAADwAAAGRycy9kb3ducmV2LnhtbESPQU/CQBCF7yb+h82YcJOtRQxWFiImJF5MAD3IbeiO&#10;bUN3tu4uUPn1zIHE20zem/e+mc5716ojhdh4NvAwzEARl942XBn4+lzeT0DFhGyx9UwG/ijCfHZ7&#10;M8XC+hOv6bhJlZIQjgUaqFPqCq1jWZPDOPQdsWg/PjhMsoZK24AnCXetzrPsSTtsWBpq7OitpnK/&#10;OTgDi+fJ4nf1yB/n9W5L2+/dfpyHzJjBXf/6AipRn/7N1+t3K/ij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EzzyAAAAN0AAAAPAAAAAAAAAAAAAAAAAJgCAABk&#10;cnMvZG93bnJldi54bWxQSwUGAAAAAAQABAD1AAAAjQMAAAAA&#10;" fillcolor="black" stroked="f"/>
                  <v:line id="Line 1330" o:spid="_x0000_s2353" style="position:absolute;visibility:visible;mso-wrap-style:square" from="8242,9537" to="8242,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OwsQAAADdAAAADwAAAGRycy9kb3ducmV2LnhtbERPTWvCQBC9C/0PyxR6040W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U7CxAAAAN0AAAAPAAAAAAAAAAAA&#10;AAAAAKECAABkcnMvZG93bnJldi54bWxQSwUGAAAAAAQABAD5AAAAkgMAAAAA&#10;" strokeweight="0"/>
                  <v:rect id="Rectangle 1331" o:spid="_x0000_s2354" style="position:absolute;left:8242;top:953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KM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9YoyAAAAN0AAAAPAAAAAAAAAAAAAAAAAJgCAABk&#10;cnMvZG93bnJldi54bWxQSwUGAAAAAAQABAD1AAAAjQMAAAAA&#10;" fillcolor="black" stroked="f"/>
                  <v:line id="Line 1332" o:spid="_x0000_s2355" style="position:absolute;visibility:visible;mso-wrap-style:square" from="2867,4379" to="286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7UGcMAAADdAAAADwAAAGRycy9kb3ducmV2LnhtbERPS2vCQBC+F/wPywje6iaVaoyuIsWi&#10;vfkEj0N2TBazsyG71fTfu4VCb/PxPWe+7Gwt7tR641hBOkxAEBdOGy4VnI6frxkIH5A11o5JwQ95&#10;WC56L3PMtXvwnu6HUIoYwj5HBVUITS6lLyqy6IeuIY7c1bUWQ4RtKXWLjxhua/mWJGNp0XBsqLCh&#10;j4qK2+HbKjC78eb9a3KenuV6E9JLdsuMPSk16HerGYhAXfgX/7m3Os4fjVL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1BnDAAAA3QAAAA8AAAAAAAAAAAAA&#10;AAAAoQIAAGRycy9kb3ducmV2LnhtbFBLBQYAAAAABAAEAPkAAACRAwAAAAA=&#10;" strokeweight="0"/>
                  <v:rect id="Rectangle 1333" o:spid="_x0000_s2356" style="position:absolute;left:2867;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txMUA&#10;AADdAAAADwAAAGRycy9kb3ducmV2LnhtbERPTWvCQBC9C/6HZQq9mU2jLZq6igqFXgpqe9DbmJ0m&#10;wexs3N1q7K93hUJv83ifM513phFncr62rOApSUEQF1bXXCr4+nwbjEH4gKyxsUwKruRhPuv3pphr&#10;e+ENnbehFDGEfY4KqhDaXEpfVGTQJ7Yljty3dQZDhK6U2uElhptGZmn6Ig3WHBsqbGlVUXHc/hgF&#10;y8l4eVqP+ON3c9jTfnc4PmcuVerxoVu8ggjUhX/xn/tdx/nD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3ExQAAAN0AAAAPAAAAAAAAAAAAAAAAAJgCAABkcnMv&#10;ZG93bnJldi54bWxQSwUGAAAAAAQABAD1AAAAigMAAAAA&#10;" fillcolor="black" stroked="f"/>
                  <v:line id="Line 1334" o:spid="_x0000_s2357" style="position:absolute;visibility:visible;mso-wrap-style:square" from="2844,4379" to="284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Dv9cMAAADdAAAADwAAAGRycy9kb3ducmV2LnhtbERPS2vCQBC+F/wPywje6saGaoyuIsWi&#10;vfkEj0N2TBazsyG71fTfu4VCb/PxPWe+7Gwt7tR641jBaJiAIC6cNlwqOB0/XzMQPiBrrB2Tgh/y&#10;sFz0XuaYa/fgPd0PoRQxhH2OCqoQmlxKX1Rk0Q9dQxy5q2sthgjbUuoWHzHc1vItScbSouHYUGFD&#10;HxUVt8O3VWB248371+Q8Pcv1Jowu2S0z9qTUoN+tZiACdeFf/Ofe6jg/TV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7/XDAAAA3QAAAA8AAAAAAAAAAAAA&#10;AAAAoQIAAGRycy9kb3ducmV2LnhtbFBLBQYAAAAABAAEAPkAAACRAwAAAAA=&#10;" strokeweight="0"/>
                  <v:rect id="Rectangle 1335" o:spid="_x0000_s2358" style="position:absolute;left:2844;top:4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QK8UA&#10;AADdAAAADwAAAGRycy9kb3ducmV2LnhtbERPS2sCMRC+C/0PYQreNFsfRVejVEHoRajWg97GzXR3&#10;cTPZJlG3/vpGELzNx/ec6bwxlbiQ86VlBW/dBARxZnXJuYLd96ozAuEDssbKMin4Iw/z2Utriqm2&#10;V97QZRtyEUPYp6igCKFOpfRZQQZ919bEkfuxzmCI0OVSO7zGcFPJXpK8S4Mlx4YCa1oWlJ22Z6Ng&#10;MR4tfr8GvL5tjgc67I+nYc8lSrVfm48JiEBNeIof7k8d5/f7A7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NArxQAAAN0AAAAPAAAAAAAAAAAAAAAAAJgCAABkcnMv&#10;ZG93bnJldi54bWxQSwUGAAAAAAQABAD1AAAAigMAAAAA&#10;" fillcolor="black" stroked="f"/>
                  <v:line id="Line 1336" o:spid="_x0000_s2359" style="position:absolute;visibility:visible;mso-wrap-style:square" from="23,-12" to="93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SGsMAAADdAAAADwAAAGRycy9kb3ducmV2LnhtbERPS2vCQBC+F/oflin0phuVaJq6iohi&#10;e/MV6HHITpPF7GzIbjX++25B6G0+vufMl71txJU6bxwrGA0TEMSl04YrBefTdpCB8AFZY+OYFNzJ&#10;w3Lx/DTHXLsbH+h6DJWIIexzVFCH0OZS+rImi37oWuLIfbvOYoiwq6Tu8BbDbSPHSTKVFg3Hhhpb&#10;WtdUXo4/VoHZT3fp56x4K+RmF0Zf2SUz9qzU60u/egcRqA//4of7Q8f5k0kK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F0hrDAAAA3QAAAA8AAAAAAAAAAAAA&#10;AAAAoQIAAGRycy9kb3ducmV2LnhtbFBLBQYAAAAABAAEAPkAAACRAwAAAAA=&#10;" strokeweight="0"/>
                  <v:rect id="Rectangle 1337" o:spid="_x0000_s2360" style="position:absolute;left:23;top:-12;width:929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rx8UA&#10;AADdAAAADwAAAGRycy9kb3ducmV2LnhtbERPTWvCQBC9C/0PyxS86aZaxaZZRQWhF0FtD/U2ZqdJ&#10;SHY27q4a++u7hUJv83ifky0604grOV9ZVvA0TEAQ51ZXXCj4eN8MZiB8QNbYWCYFd/KwmD/0Mky1&#10;vfGerodQiBjCPkUFZQhtKqXPSzLoh7YljtyXdQZDhK6Q2uEthptGjpJkKg1WHBtKbGldUl4fLkbB&#10;6mW2Ou+eefu9Px3p+HmqJyOXKNV/7JavIAJ14V/8537Tcf54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uvHxQAAAN0AAAAPAAAAAAAAAAAAAAAAAJgCAABkcnMv&#10;ZG93bnJldi54bWxQSwUGAAAAAAQABAD1AAAAigMAAAAA&#10;" fillcolor="black" stroked="f"/>
                  <v:line id="Line 1338" o:spid="_x0000_s2361" style="position:absolute;visibility:visible;mso-wrap-style:square" from="23,12" to="93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p9sMAAADdAAAADwAAAGRycy9kb3ducmV2LnhtbERPTWvCQBC9C/0Pywi91Y2K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b6fbDAAAA3QAAAA8AAAAAAAAAAAAA&#10;AAAAoQIAAGRycy9kb3ducmV2LnhtbFBLBQYAAAAABAAEAPkAAACRAwAAAAA=&#10;" strokeweight="0"/>
                  <v:rect id="Rectangle 1339" o:spid="_x0000_s2362" style="position:absolute;left:23;top:12;width:929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aLs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douyAAAAN0AAAAPAAAAAAAAAAAAAAAAAJgCAABk&#10;cnMvZG93bnJldi54bWxQSwUGAAAAAAQABAD1AAAAjQMAAAAA&#10;" fillcolor="black" stroked="f"/>
                  <v:line id="Line 1340" o:spid="_x0000_s2363" style="position:absolute;visibility:visible;mso-wrap-style:square" from="9322,12" to="93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YH8MAAADdAAAADwAAAGRycy9kb3ducmV2LnhtbERPTWvCQBC9C/6HZQRvdWNFG6OrSLFY&#10;b22q4HHIjslidjZktxr/fVcoeJvH+5zlurO1uFLrjWMF41ECgrhw2nCp4PDz8ZKC8AFZY+2YFNzJ&#10;w3rV7y0x0+7G33TNQyliCPsMFVQhNJmUvqjIoh+5hjhyZ9daDBG2pdQt3mK4reVrksykRcOxocKG&#10;3isqLvmvVWC+Zrvp/u04P8rtLoxP6SU19qDUcNBtFiACdeEp/nd/6jh/MpnD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2B/DAAAA3QAAAA8AAAAAAAAAAAAA&#10;AAAAoQIAAGRycy9kb3ducmV2LnhtbFBLBQYAAAAABAAEAPkAAACRAwAAAAA=&#10;" strokeweight="0"/>
                  <v:rect id="Rectangle 1341" o:spid="_x0000_s2364" style="position:absolute;left:9322;top:12;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lVcgA&#10;AADdAAAADwAAAGRycy9kb3ducmV2LnhtbESPT2/CMAzF75P2HSJP2m2kYwxBIaAxadIuk8afA9xM&#10;47UVjdMlGXR8enxA4mbrPb/383TeuUYdKcTas4HnXgaKuPC25tLAZv3xNAIVE7LFxjMZ+KcI89n9&#10;3RRz60+8pOMqlUpCOOZooEqpzbWORUUOY8+3xKL9+OAwyRpKbQOeJNw1up9lQ+2wZmmosKX3iorD&#10;6s8ZWIxHi9/vAX+dl/sd7bb7w2s/ZMY8PnRvE1CJunQzX68/reC/DI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aVVyAAAAN0AAAAPAAAAAAAAAAAAAAAAAJgCAABk&#10;cnMvZG93bnJldi54bWxQSwUGAAAAAAQABAD1AAAAjQMAAAAA&#10;" fillcolor="black" stroked="f"/>
                  <v:line id="Line 1342" o:spid="_x0000_s2365" style="position:absolute;visibility:visible;mso-wrap-style:square" from="9322,-12" to="93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nZMMAAADdAAAADwAAAGRycy9kb3ducmV2LnhtbERPS2vCQBC+F/wPywi91U1sqzG6Sikt&#10;6s0neByyY7KYnQ3Zrab/visUvM3H95zZorO1uFLrjWMF6SABQVw4bbhUcNh/v2QgfEDWWDsmBb/k&#10;YTHvPc0w1+7GW7ruQiliCPscFVQhNLmUvqjIoh+4hjhyZ9daDBG2pdQt3mK4reUwSUbSouHYUGFD&#10;nxUVl92PVWA2o+X7enycHOXXMqSn7JIZe1Dqud99TEEE6sJD/O9e6Tj/9S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4p2TDAAAA3QAAAA8AAAAAAAAAAAAA&#10;AAAAoQIAAGRycy9kb3ducmV2LnhtbFBLBQYAAAAABAAEAPkAAACRAwAAAAA=&#10;" strokeweight="0"/>
                  <v:rect id="Rectangle 1343" o:spid="_x0000_s2366" style="position:absolute;left:9322;top:-12;width: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eucUA&#10;AADdAAAADwAAAGRycy9kb3ducmV2LnhtbERPS2sCMRC+F/wPYQRvNetqRVejaKHQS6E+DnobN+Pu&#10;4mayTVLd9tc3QsHbfHzPmS9bU4srOV9ZVjDoJyCIc6srLhTsd2/PExA+IGusLZOCH/KwXHSe5php&#10;e+MNXbehEDGEfYYKyhCaTEqfl2TQ921DHLmzdQZDhK6Q2uEthptapkkylgYrjg0lNvRaUn7ZfhsF&#10;6+lk/fU54o/fzelIx8Pp8pK6RKlet13NQARqw0P8737Xcf5w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565xQAAAN0AAAAPAAAAAAAAAAAAAAAAAJgCAABkcnMv&#10;ZG93bnJldi54bWxQSwUGAAAAAAQABAD1AAAAigMAAAAA&#10;" fillcolor="black" stroked="f"/>
                  <v:line id="Line 1344" o:spid="_x0000_s2367" style="position:absolute;visibility:visible;mso-wrap-style:square" from="8277,2091" to="932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ciMQAAADdAAAADwAAAGRycy9kb3ducmV2LnhtbERPTWvCQBC9C/0PyxS86Sa12jTNKkUs&#10;2ltrFXocstNkMTsbsqvGf+8KQm/zeJ9TLHrbiBN13jhWkI4TEMSl04YrBbufj1EGwgdkjY1jUnAh&#10;D4v5w6DAXLszf9NpGyoRQ9jnqKAOoc2l9GVNFv3YtcSR+3OdxRBhV0nd4TmG20Y+JclMWjQcG2ps&#10;aVlTedgerQLzNVtPP1/2r3u5Wof0Nztkxu6UGj72728gAvXhX3x3b3ScP3mewO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pyIxAAAAN0AAAAPAAAAAAAAAAAA&#10;AAAAAKECAABkcnMvZG93bnJldi54bWxQSwUGAAAAAAQABAD5AAAAkgMAAAAA&#10;" strokeweight="0"/>
                  <v:rect id="Rectangle 1345" o:spid="_x0000_s2368" style="position:absolute;left:8277;top:209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jVsUA&#10;AADdAAAADwAAAGRycy9kb3ducmV2LnhtbERPS2sCMRC+F/wPYQRvNatuRVejaKHQS6E+DnobN+Pu&#10;4mayTVLd9tc3QsHbfHzPmS9bU4srOV9ZVjDoJyCIc6srLhTsd2/PExA+IGusLZOCH/KwXHSe5php&#10;e+MNXbehEDGEfYYKyhCaTEqfl2TQ921DHLmzdQZDhK6Q2uEthptaDpNkLA1WHBtKbOi1pPyy/TYK&#10;1tPJ+usz5Y/fzelIx8Pp8jJ0iVK9bruagQjUhof43/2u4/xR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qNWxQAAAN0AAAAPAAAAAAAAAAAAAAAAAJgCAABkcnMv&#10;ZG93bnJldi54bWxQSwUGAAAAAAQABAD1AAAAigMAAAAA&#10;" fillcolor="black" stroked="f"/>
                  <v:line id="Line 1346" o:spid="_x0000_s2369" style="position:absolute;visibility:visible;mso-wrap-style:square" from="8277,2114" to="93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hZ8MAAADdAAAADwAAAGRycy9kb3ducmV2LnhtbERPS2sCMRC+F/wPYQRvNeuz29UoIort&#10;Ta1Cj8Nm3A1uJssm6vrvm0Kht/n4njNftrYSd2q8caxg0E9AEOdOGy4UnL62rykIH5A1Vo5JwZM8&#10;LBedlzlm2j34QPdjKEQMYZ+hgjKEOpPS5yVZ9H1XE0fu4hqLIcKmkLrBRwy3lRwmyVRaNBwbSqxp&#10;XVJ+Pd6sArOf7iafb+f3s9zswuA7vabGnpTqddvVDESgNvyL/9wfOs4fjS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oWfDAAAA3QAAAA8AAAAAAAAAAAAA&#10;AAAAoQIAAGRycy9kb3ducmV2LnhtbFBLBQYAAAAABAAEAPkAAACRAwAAAAA=&#10;" strokeweight="0"/>
                  <v:rect id="Rectangle 1347" o:spid="_x0000_s2370" style="position:absolute;left:8277;top:2114;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YusQA&#10;AADdAAAADwAAAGRycy9kb3ducmV2LnhtbERPS2sCMRC+C/0PYQreNFtf2K1RVBC8FNT2UG/jZrq7&#10;uJmsSdStv94IQm/z8T1nMmtMJS7kfGlZwVs3AUGcWV1yruD7a9UZg/ABWWNlmRT8kYfZ9KU1wVTb&#10;K2/psgu5iCHsU1RQhFCnUvqsIIO+a2viyP1aZzBE6HKpHV5juKlkL0lG0mDJsaHAmpYFZcfd2ShY&#10;vI8Xp82AP2/bw572P4fjsOcSpdqvzfwDRKAm/Iuf7rWO8/uD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mLrEAAAA3QAAAA8AAAAAAAAAAAAAAAAAmAIAAGRycy9k&#10;b3ducmV2LnhtbFBLBQYAAAAABAAEAPUAAACJAwAAAAA=&#10;" fillcolor="black" stroked="f"/>
                  <v:line id="Line 1348" o:spid="_x0000_s2371" style="position:absolute;visibility:visible;mso-wrap-style:square" from="9322,2114" to="9333,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ai8MAAADdAAAADwAAAGRycy9kb3ducmV2LnhtbERPTWsCMRC9C/6HMII3zaqtbrdGKcWi&#10;valV6HHYjLvBzWTZRF3/vREKvc3jfc582dpKXKnxxrGC0TABQZw7bbhQcPj5GqQgfEDWWDkmBXfy&#10;sFx0O3PMtLvxjq77UIgYwj5DBWUIdSalz0uy6IeuJo7cyTUWQ4RNIXWDtxhuKzlOkqm0aDg2lFjT&#10;Z0n5eX+xCsx2un79nh3fjnK1DqPf9Jwae1Cq32s/3kEEasO/+M+90XH+5GU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movDAAAA3QAAAA8AAAAAAAAAAAAA&#10;AAAAoQIAAGRycy9kb3ducmV2LnhtbFBLBQYAAAAABAAEAPkAAACRAwAAAAA=&#10;" strokeweight="0"/>
                  <v:rect id="Rectangle 1349" o:spid="_x0000_s2372" style="position:absolute;left:9322;top:211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pU8gA&#10;AADdAAAADwAAAGRycy9kb3ducmV2LnhtbESPT2/CMAzF75P2HSJP2m2kYwxBIaAxadIuk8afA9xM&#10;47UVjdMlGXR8enxA4mbrPb/383TeuUYdKcTas4HnXgaKuPC25tLAZv3xNAIVE7LFxjMZ+KcI89n9&#10;3RRz60+8pOMqlUpCOOZooEqpzbWORUUOY8+3xKL9+OAwyRpKbQOeJNw1up9lQ+2wZmmosKX3iorD&#10;6s8ZWIxHi9/vAX+dl/sd7bb7w2s/ZMY8PnRvE1CJunQzX68/reC/DA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6lTyAAAAN0AAAAPAAAAAAAAAAAAAAAAAJgCAABk&#10;cnMvZG93bnJldi54bWxQSwUGAAAAAAQABAD1AAAAjQMAAAAA&#10;" fillcolor="black" stroked="f"/>
                  <v:line id="Line 1350" o:spid="_x0000_s2373" style="position:absolute;visibility:visible;mso-wrap-style:square" from="9322,2091" to="9333,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rYsMAAADdAAAADwAAAGRycy9kb3ducmV2LnhtbERPTWsCMRC9C/6HMII3zaqtXbdGKcWi&#10;valV6HHYjLvBzWTZRF3/vREKvc3jfc582dpKXKnxxrGC0TABQZw7bbhQcPj5GqQgfEDWWDkmBXfy&#10;sFx0O3PMtLvxjq77UIgYwj5DBWUIdSalz0uy6IeuJo7cyTUWQ4RNIXWDtxhuKzlOkqm0aDg2lFjT&#10;Z0n5eX+xCsx2un79fjvOjnK1DqPf9Jwae1Cq32s/3kEEasO/+M+90XH+5GU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q2LDAAAA3QAAAA8AAAAAAAAAAAAA&#10;AAAAoQIAAGRycy9kb3ducmV2LnhtbFBLBQYAAAAABAAEAPkAAACRAwAAAAA=&#10;" strokeweight="0"/>
                  <v:rect id="Rectangle 1351" o:spid="_x0000_s2374" style="position:absolute;left:9322;top:209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zi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s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DOIyAAAAN0AAAAPAAAAAAAAAAAAAAAAAJgCAABk&#10;cnMvZG93bnJldi54bWxQSwUGAAAAAAQABAD1AAAAjQMAAAAA&#10;" fillcolor="black" stroked="f"/>
                  <v:line id="Line 1352" o:spid="_x0000_s2375" style="position:absolute;visibility:visible;mso-wrap-style:square" from="8277,2509" to="932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xucMAAADdAAAADwAAAGRycy9kb3ducmV2LnhtbERPTWvCQBC9F/wPyxS86SYWNY2uIlKx&#10;valV8Dhkp8lidjZkV43/vlsQepvH+5z5srO1uFHrjWMF6TABQVw4bbhUcPzeDDIQPiBrrB2Tggd5&#10;WC56L3PMtbvznm6HUIoYwj5HBVUITS6lLyqy6IeuIY7cj2sthgjbUuoW7zHc1nKUJBNp0XBsqLCh&#10;dUXF5XC1Csxush1/TU/vJ/mxDek5u2TGHpXqv3arGYhAXfgXP92fOs5/G6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hMbnDAAAA3QAAAA8AAAAAAAAAAAAA&#10;AAAAoQIAAGRycy9kb3ducmV2LnhtbFBLBQYAAAAABAAEAPkAAACRAwAAAAA=&#10;" strokeweight="0"/>
                  <v:rect id="Rectangle 1353" o:spid="_x0000_s2376" style="position:absolute;left:8277;top:2509;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IZMUA&#10;AADdAAAADwAAAGRycy9kb3ducmV2LnhtbERPS2sCMRC+F/ofwgjeata1iq5GqQWhl0J9HPQ2bsbd&#10;xc1km0Td9tc3QsHbfHzPmS1aU4srOV9ZVtDvJSCIc6srLhTstquXMQgfkDXWlknBD3lYzJ+fZphp&#10;e+M1XTehEDGEfYYKyhCaTEqfl2TQ92xDHLmTdQZDhK6Q2uEthptapkkykgYrjg0lNvReUn7eXIyC&#10;5WS8/P565c/f9fFAh/3xPExdolS3075NQQRqw0P87/7Qcf5gm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ghkxQAAAN0AAAAPAAAAAAAAAAAAAAAAAJgCAABkcnMv&#10;ZG93bnJldi54bWxQSwUGAAAAAAQABAD1AAAAigMAAAAA&#10;" fillcolor="black" stroked="f"/>
                  <v:line id="Line 1354" o:spid="_x0000_s2377" style="position:absolute;visibility:visible;mso-wrap-style:square" from="8277,2532" to="9322,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8KVcMAAADdAAAADwAAAGRycy9kb3ducmV2LnhtbERPS2vCQBC+F/oflin0phuV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lXDAAAA3QAAAA8AAAAAAAAAAAAA&#10;AAAAoQIAAGRycy9kb3ducmV2LnhtbFBLBQYAAAAABAAEAPkAAACRAwAAAAA=&#10;" strokeweight="0"/>
                  <v:rect id="Rectangle 1355" o:spid="_x0000_s2378" style="position:absolute;left:8277;top:2532;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1i8UA&#10;AADdAAAADwAAAGRycy9kb3ducmV2LnhtbERPS2sCMRC+C/0PYQreNFsfxW6NooLgpaC2h3obN9Pd&#10;xc1kTaJu/fVGELzNx/ec8bQxlTiT86VlBW/dBARxZnXJuYKf72VnBMIHZI2VZVLwTx6mk5fWGFNt&#10;L7yh8zbkIoawT1FBEUKdSumzggz6rq2JI/dnncEQoculdniJ4aaSvSR5lwZLjg0F1rQoKDtsT0bB&#10;/GM0P64H/HXd7He0+90fhj2XKNV+bWafIAI14Sl+uFc6zu8PB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zWLxQAAAN0AAAAPAAAAAAAAAAAAAAAAAJgCAABkcnMv&#10;ZG93bnJldi54bWxQSwUGAAAAAAQABAD1AAAAigMAAAAA&#10;" fillcolor="black" stroked="f"/>
                  <v:line id="Line 1356" o:spid="_x0000_s2379" style="position:absolute;visibility:visible;mso-wrap-style:square" from="9322,2532" to="9333,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3usMAAADdAAAADwAAAGRycy9kb3ducmV2LnhtbERPTWvCQBC9F/wPyxS86UZL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N7rDAAAA3QAAAA8AAAAAAAAAAAAA&#10;AAAAoQIAAGRycy9kb3ducmV2LnhtbFBLBQYAAAAABAAEAPkAAACRAwAAAAA=&#10;" strokeweight="0"/>
                  <v:rect id="Rectangle 1357" o:spid="_x0000_s2380" style="position:absolute;left:9322;top:2532;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OZ8QA&#10;AADdAAAADwAAAGRycy9kb3ducmV2LnhtbERPTWsCMRC9C/0PYQreNFutYrdGUUHwIqjtod7GzXR3&#10;cTNZk6hbf70RhN7m8T5nPG1MJS7kfGlZwVs3AUGcWV1yruD7a9kZgfABWWNlmRT8kYfp5KU1xlTb&#10;K2/psgu5iCHsU1RQhFCnUvqsIIO+a2viyP1aZzBE6HKpHV5juKlkL0mG0mDJsaHAmhYFZcfd2SiY&#10;f4zmp807r2/bw572P4fjoOcSpdqvzewTRKAm/Iuf7pWO8/u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mfEAAAA3QAAAA8AAAAAAAAAAAAAAAAAmAIAAGRycy9k&#10;b3ducmV2LnhtbFBLBQYAAAAABAAEAPUAAACJAwAAAAA=&#10;" fillcolor="black" stroked="f"/>
                  <v:line id="Line 1358" o:spid="_x0000_s2381" style="position:absolute;visibility:visible;mso-wrap-style:square" from="9322,2509" to="933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MVsQAAADdAAAADwAAAGRycy9kb3ducmV2LnhtbERPTWvCQBC9F/oflil4040tmjR1lVIq&#10;1pvaBHocstNkMTsbsqvGf98VhN7m8T5nsRpsK87Ue+NYwXSSgCCunDZcKyi+1+MMhA/IGlvHpOBK&#10;HlbLx4cF5tpdeE/nQ6hFDGGfo4ImhC6X0lcNWfQT1xFH7tf1FkOEfS11j5cYblv5nCRzadFwbGiw&#10;o4+GquPhZBWY3Xwz26blayk/N2H6kx0zYwulRk/D+xuIQEP4F9/dXzrOf5ml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xWxAAAAN0AAAAPAAAAAAAAAAAA&#10;AAAAAKECAABkcnMvZG93bnJldi54bWxQSwUGAAAAAAQABAD5AAAAkgMAAAAA&#10;" strokeweight="0"/>
                  <v:rect id="Rectangle 1359" o:spid="_x0000_s2382" style="position:absolute;left:9322;top:250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js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o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j+OyAAAAN0AAAAPAAAAAAAAAAAAAAAAAJgCAABk&#10;cnMvZG93bnJldi54bWxQSwUGAAAAAAQABAD1AAAAjQMAAAAA&#10;" fillcolor="black" stroked="f"/>
                  <v:line id="Line 1360" o:spid="_x0000_s2383" style="position:absolute;visibility:visible;mso-wrap-style:square" from="23,2765" to="9322,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c9v8MAAADdAAAADwAAAGRycy9kb3ducmV2LnhtbERPTYvCMBC9C/sfwgjeNNVFt1ajLLLi&#10;7k1dBY9DM7bBZlKaqPXfbxYEb/N4nzNftrYSN2q8caxgOEhAEOdOGy4UHH7X/RSED8gaK8ek4EEe&#10;lou3zhwz7e68o9s+FCKGsM9QQRlCnUnp85Is+oGriSN3do3FEGFTSN3gPYbbSo6SZCItGo4NJda0&#10;Kim/7K9WgdlONuOfj+P0KL82YXhKL6mxB6V63fZzBiJQG17ip/tbx/nv4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XPb/DAAAA3QAAAA8AAAAAAAAAAAAA&#10;AAAAoQIAAGRycy9kb3ducmV2LnhtbFBLBQYAAAAABAAEAPkAAACRAwAAAAA=&#10;" strokeweight="0"/>
                  <v:rect id="Rectangle 1361" o:spid="_x0000_s2384" style="position:absolute;left:23;top:2765;width:929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5Nc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Pk1yAAAAN0AAAAPAAAAAAAAAAAAAAAAAJgCAABk&#10;cnMvZG93bnJldi54bWxQSwUGAAAAAAQABAD1AAAAjQMAAAAA&#10;" fillcolor="black" stroked="f"/>
                  <v:line id="Line 1362" o:spid="_x0000_s2385" style="position:absolute;visibility:visible;mso-wrap-style:square" from="23,2997" to="9322,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37BMMAAADdAAAADwAAAGRycy9kb3ducmV2LnhtbERPS2vCQBC+F/wPywje6iZK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wTDAAAA3QAAAA8AAAAAAAAAAAAA&#10;AAAAoQIAAGRycy9kb3ducmV2LnhtbFBLBQYAAAAABAAEAPkAAACRAwAAAAA=&#10;" strokeweight="0"/>
                  <v:rect id="Rectangle 1363" o:spid="_x0000_s2386" style="position:absolute;left:23;top:2997;width:929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2cUA&#10;AADdAAAADwAAAGRycy9kb3ducmV2LnhtbERPTWsCMRC9F/wPYQRvNetaRbdG0UKhl4LaHvQ2bqa7&#10;i5vJNkl16683guBtHu9zZovW1OJEzleWFQz6CQji3OqKCwXfX+/PExA+IGusLZOCf/KwmHeeZphp&#10;e+YNnbahEDGEfYYKyhCaTEqfl2TQ921DHLkf6wyGCF0htcNzDDe1TJNkLA1WHBtKbOitpPy4/TMK&#10;VtPJ6nf9wp+XzWFP+93hOEpdolSv2y5fQQRqw0N8d3/oOH84T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LZxQAAAN0AAAAPAAAAAAAAAAAAAAAAAJgCAABkcnMv&#10;ZG93bnJldi54bWxQSwUGAAAAAAQABAD1AAAAigMAAAAA&#10;" fillcolor="black" stroked="f"/>
                  <v:line id="Line 1364" o:spid="_x0000_s2387" style="position:absolute;visibility:visible;mso-wrap-style:square" from="23,3229" to="9322,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A6MMAAADdAAAADwAAAGRycy9kb3ducmV2LnhtbERPS2vCQBC+F/wPywje6sZK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wOjDAAAA3QAAAA8AAAAAAAAAAAAA&#10;AAAAoQIAAGRycy9kb3ducmV2LnhtbFBLBQYAAAAABAAEAPkAAACRAwAAAAA=&#10;" strokeweight="0"/>
                  <v:rect id="Rectangle 1365" o:spid="_x0000_s2388" style="position:absolute;left:23;top:3229;width:929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NsQA&#10;AADdAAAADwAAAGRycy9kb3ducmV2LnhtbERPS2sCMRC+C/0PYQreNFtf2K1RVBC8FNT2UG/jZrq7&#10;uJmsSdStv94IQm/z8T1nMmtMJS7kfGlZwVs3AUGcWV1yruD7a9UZg/ABWWNlmRT8kYfZ9KU1wVTb&#10;K2/psgu5iCHsU1RQhFCnUvqsIIO+a2viyP1aZzBE6HKpHV5juKlkL0lG0mDJsaHAmpYFZcfd2ShY&#10;vI8Xp82AP2/bw572P4fjsOcSpdqvzfwDRKAm/Iuf7rWO8/u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bEAAAA3QAAAA8AAAAAAAAAAAAAAAAAmAIAAGRycy9k&#10;b3ducmV2LnhtbFBLBQYAAAAABAAEAPUAAACJAwAAAAA=&#10;" fillcolor="black" stroked="f"/>
                  <v:line id="Line 1366" o:spid="_x0000_s2389" style="position:absolute;visibility:visible;mso-wrap-style:square" from="23,3462" to="9322,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9B8MAAADdAAAADwAAAGRycy9kb3ducmV2LnhtbERPS2vCQBC+F/wPywi91Y2KMUZXEbHY&#10;3nyCxyE7JovZ2ZDdavrvu4VCb/PxPWex6mwtHtR641jBcJCAIC6cNlwqOJ/e3zIQPiBrrB2Tgm/y&#10;sFr2XhaYa/fkAz2OoRQxhH2OCqoQmlxKX1Rk0Q9cQxy5m2sthgjbUuoWnzHc1nKUJKm0aDg2VNjQ&#10;pqLifvyyCsw+3U0+p5fZRW53YXjN7pmxZ6Ve+916DiJQF/7Ff+4PHee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QfDAAAA3QAAAA8AAAAAAAAAAAAA&#10;AAAAoQIAAGRycy9kb3ducmV2LnhtbFBLBQYAAAAABAAEAPkAAACRAwAAAAA=&#10;" strokeweight="0"/>
                  <v:rect id="Rectangle 1367" o:spid="_x0000_s2390" style="position:absolute;left:23;top:3462;width:929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E2sUA&#10;AADdAAAADwAAAGRycy9kb3ducmV2LnhtbERPS2sCMRC+F/ofwgjealZtF12NUgtCL4X6OOht3Iy7&#10;i5vJNom67a9vBMHbfHzPmc5bU4sLOV9ZVtDvJSCIc6srLhRsN8uXEQgfkDXWlknBL3mYz56fpphp&#10;e+UVXdahEDGEfYYKyhCaTEqfl2TQ92xDHLmjdQZDhK6Q2uE1hptaDpIklQYrjg0lNvRRUn5an42C&#10;xXi0+Pl+5a+/1WFP+93h9DZwiVLdTvs+ARGoDQ/x3f2p4/xhms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cTaxQAAAN0AAAAPAAAAAAAAAAAAAAAAAJgCAABkcnMv&#10;ZG93bnJldi54bWxQSwUGAAAAAAQABAD1AAAAigMAAAAA&#10;" fillcolor="black" stroked="f"/>
                  <v:line id="Line 1368" o:spid="_x0000_s2391" style="position:absolute;visibility:visible;mso-wrap-style:square" from="8277,3694" to="9322,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68MAAADdAAAADwAAAGRycy9kb3ducmV2LnhtbERPS2vCQBC+F/wPywje6kalMUZXEbHY&#10;3nyCxyE7JovZ2ZDdavrvu4VCb/PxPWex6mwtHtR641jBaJiAIC6cNlwqOJ/eXzMQPiBrrB2Tgm/y&#10;sFr2XhaYa/fkAz2OoRQxhH2OCqoQmlxKX1Rk0Q9dQxy5m2sthgjbUuoWnzHc1nKcJKm0aDg2VNjQ&#10;pqLifvyyCsw+3b19Ti+zi9zuwuia3TNjz0oN+t16DiJQF/7Ff+4PHedP0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oxuvDAAAA3QAAAA8AAAAAAAAAAAAA&#10;AAAAoQIAAGRycy9kb3ducmV2LnhtbFBLBQYAAAAABAAEAPkAAACRAwAAAAA=&#10;" strokeweight="0"/>
                  <v:rect id="Rectangle 1369" o:spid="_x0000_s2392" style="position:absolute;left:8277;top:3694;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1M8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vUzyAAAAN0AAAAPAAAAAAAAAAAAAAAAAJgCAABk&#10;cnMvZG93bnJldi54bWxQSwUGAAAAAAQABAD1AAAAjQMAAAAA&#10;" fillcolor="black" stroked="f"/>
                  <v:line id="Line 1370" o:spid="_x0000_s2393" style="position:absolute;visibility:visible;mso-wrap-style:square" from="8277,3717" to="932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3AsMAAADdAAAADwAAAGRycy9kb3ducmV2LnhtbERPS2vCQBC+F/wPywje6kalMUZXEbHY&#10;3nyCxyE7JovZ2ZDdavrvu4VCb/PxPWex6mwtHtR641jBaJiAIC6cNlwqOJ/eXzMQPiBrrB2Tgm/y&#10;sFr2XhaYa/fkAz2OoRQxhH2OCqoQmlxKX1Rk0Q9dQxy5m2sthgjbUuoWnzHc1nKcJKm0aDg2VNjQ&#10;pqLifvyyCsw+3b19Ti+zi9zuwuia3TNjz0oN+t16DiJQF/7Ff+4PHedP0h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79wLDAAAA3QAAAA8AAAAAAAAAAAAA&#10;AAAAoQIAAGRycy9kb3ducmV2LnhtbFBLBQYAAAAABAAEAPkAAACRAwAAAAA=&#10;" strokeweight="0"/>
                  <v:rect id="Rectangle 1371" o:spid="_x0000_s2394" style="position:absolute;left:8277;top:3717;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6M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lv6MkAAADdAAAADwAAAAAAAAAAAAAAAACYAgAA&#10;ZHJzL2Rvd25yZXYueG1sUEsFBgAAAAAEAAQA9QAAAI4DAAAAAA==&#10;" fillcolor="black" stroked="f"/>
                  <v:line id="Line 1372" o:spid="_x0000_s2395" style="position:absolute;visibility:visible;mso-wrap-style:square" from="9322,3717" to="9333,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t2cQAAADdAAAADwAAAGRycy9kb3ducmV2LnhtbERPS2vCQBC+F/wPywi91U1a1DRmlVJa&#10;rDdfgR6H7JgsZmdDdqvx33eFQm/z8T2nWA22FRfqvXGsIJ0kIIgrpw3XCo6Hz6cMhA/IGlvHpOBG&#10;HlbL0UOBuXZX3tFlH2oRQ9jnqKAJocul9FVDFv3EdcSRO7neYoiwr6Xu8RrDbSufk2QmLRqODQ12&#10;9N5Qdd7/WAVmO1tPN/PytZQf65B+Z+fM2KNSj+PhbQEi0BD+xX/uLx3nv8xT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3ZxAAAAN0AAAAPAAAAAAAAAAAA&#10;AAAAAKECAABkcnMvZG93bnJldi54bWxQSwUGAAAAAAQABAD5AAAAkgMAAAAA&#10;" strokeweight="0"/>
                  <v:rect id="Rectangle 1373" o:spid="_x0000_s2396" style="position:absolute;left:9322;top:3717;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UBMUA&#10;AADdAAAADwAAAGRycy9kb3ducmV2LnhtbERPTWsCMRC9F/ofwhS81Wy3ttrVKFUQvBTUeqi3cTPu&#10;Lm4m2yTq6q83QqG3ebzPGU1aU4sTOV9ZVvDSTUAQ51ZXXCjYfM+fByB8QNZYWyYFF/IwGT8+jDDT&#10;9swrOq1DIWII+wwVlCE0mZQ+L8mg79qGOHJ76wyGCF0htcNzDDe1TJPkXRqsODaU2NCspPywPhoF&#10;04/B9HfZ46/rarel7c/u8Ja6RKnOU/s5BBGoDf/iP/dCx/mv/R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1QExQAAAN0AAAAPAAAAAAAAAAAAAAAAAJgCAABkcnMv&#10;ZG93bnJldi54bWxQSwUGAAAAAAQABAD1AAAAigMAAAAA&#10;" fillcolor="black" stroked="f"/>
                  <v:line id="Line 1374" o:spid="_x0000_s2397" style="position:absolute;visibility:visible;mso-wrap-style:square" from="9322,3694" to="9333,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WNcMAAADdAAAADwAAAGRycy9kb3ducmV2LnhtbERPTWvCQBC9C/0Pywi91Y2KJo2uUqTF&#10;elOr4HHIjslidjZktxr/fVcoeJvH+5z5srO1uFLrjWMFw0ECgrhw2nCp4PDz9ZaB8AFZY+2YFNzJ&#10;w3Lx0ptjrt2Nd3Tdh1LEEPY5KqhCaHIpfVGRRT9wDXHkzq61GCJsS6lbvMVwW8tRkkylRcOxocKG&#10;VhUVl/2vVWC20/Vkkx7fj/JzHYan7JIZe1Dqtd99zEAE6sJT/O/+1nH+OB3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VjXDAAAA3QAAAA8AAAAAAAAAAAAA&#10;AAAAoQIAAGRycy9kb3ducmV2LnhtbFBLBQYAAAAABAAEAPkAAACRAwAAAAA=&#10;" strokeweight="0"/>
                  <v:rect id="Rectangle 1375" o:spid="_x0000_s2398" style="position:absolute;left:9322;top:369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p68YA&#10;AADdAAAADwAAAGRycy9kb3ducmV2LnhtbERPS2sCMRC+C/0PYQre3KyPWl2NUgsFLwW1PdTbuBl3&#10;FzeTbZLq2l/fFARv8/E9Z75sTS3O5HxlWUE/SUEQ51ZXXCj4/HjrTUD4gKyxtkwKruRhuXjozDHT&#10;9sJbOu9CIWII+wwVlCE0mZQ+L8mgT2xDHLmjdQZDhK6Q2uElhptaDtJ0LA1WHBtKbOi1pPy0+zEK&#10;VtPJ6nsz4vff7WFP+6/D6WngUqW6j+3LDESgNtzFN/dax/nD5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p68YAAADdAAAADwAAAAAAAAAAAAAAAACYAgAAZHJz&#10;L2Rvd25yZXYueG1sUEsFBgAAAAAEAAQA9QAAAIsDAAAAAA==&#10;" fillcolor="black" stroked="f"/>
                  <v:line id="Line 1376" o:spid="_x0000_s2399" style="position:absolute;visibility:visible;mso-wrap-style:square" from="8277,3961" to="9322,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r2sQAAADdAAAADwAAAGRycy9kb3ducmV2LnhtbERPTWvCQBC9F/oflil4040tmjR1lVIq&#10;1pvaBHocstNkMTsbsqvGf98VhN7m8T5nsRpsK87Ue+NYwXSSgCCunDZcKyi+1+MMhA/IGlvHpOBK&#10;HlbLx4cF5tpdeE/nQ6hFDGGfo4ImhC6X0lcNWfQT1xFH7tf1FkOEfS11j5cYblv5nCRzadFwbGiw&#10;o4+GquPhZBWY3Xwz26blayk/N2H6kx0zYwulRk/D+xuIQEP4F9/dXzrOf0ln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2vaxAAAAN0AAAAPAAAAAAAAAAAA&#10;AAAAAKECAABkcnMvZG93bnJldi54bWxQSwUGAAAAAAQABAD5AAAAkgMAAAAA&#10;" strokeweight="0"/>
                  <v:rect id="Rectangle 1377" o:spid="_x0000_s2400" style="position:absolute;left:8277;top:396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SB8YA&#10;AADdAAAADwAAAGRycy9kb3ducmV2LnhtbERPS2sCMRC+C/0PYQre3KyPWl2NUgsFLwW1PdTbuBl3&#10;FzeTbZLqtr++EQRv8/E9Z75sTS3O5HxlWUE/SUEQ51ZXXCj4/HjrTUD4gKyxtkwKfsnDcvHQmWOm&#10;7YW3dN6FQsQQ9hkqKENoMil9XpJBn9iGOHJH6wyGCF0htcNLDDe1HKTpWBqsODaU2NBrSflp92MU&#10;rKaT1fdmxO9/28Oe9l+H09PApUp1H9uXGYhAbbiLb+61jvOHz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xSB8YAAADdAAAADwAAAAAAAAAAAAAAAACYAgAAZHJz&#10;L2Rvd25yZXYueG1sUEsFBgAAAAAEAAQA9QAAAIsDAAAAAA==&#10;" fillcolor="black" stroked="f"/>
                  <v:line id="Line 1378" o:spid="_x0000_s2401" style="position:absolute;visibility:visible;mso-wrap-style:square" from="8277,3984" to="932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QNsMAAADdAAAADwAAAGRycy9kb3ducmV2LnhtbERPTWvCQBC9C/0PyxR6042WmhhdRUpF&#10;e7NWweOQHZPF7GzIrpr+e7cgeJvH+5zZorO1uFLrjWMFw0ECgrhw2nCpYP+76mcgfEDWWDsmBX/k&#10;YTF/6c0w1+7GP3TdhVLEEPY5KqhCaHIpfVGRRT9wDXHkTq61GCJsS6lbvMVwW8tRkoylRcOxocKG&#10;PisqzruLVWC24/XHd3qYHOTXOgyP2Tkzdq/U22u3nIII1IWn+OHe6Dj/PU3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xUDbDAAAA3QAAAA8AAAAAAAAAAAAA&#10;AAAAoQIAAGRycy9kb3ducmV2LnhtbFBLBQYAAAAABAAEAPkAAACRAwAAAAA=&#10;" strokeweight="0"/>
                  <v:rect id="Rectangle 1379" o:spid="_x0000_s2402" style="position:absolute;left:8277;top:3984;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j7s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j7skAAADdAAAADwAAAAAAAAAAAAAAAACYAgAA&#10;ZHJzL2Rvd25yZXYueG1sUEsFBgAAAAAEAAQA9QAAAI4DAAAAAA==&#10;" fillcolor="black" stroked="f"/>
                  <v:line id="Line 1380" o:spid="_x0000_s2403" style="position:absolute;visibility:visible;mso-wrap-style:square" from="9322,3984" to="9333,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h38QAAADdAAAADwAAAGRycy9kb3ducmV2LnhtbERPTWvCQBC9C/0PyxR6040tmpi6SikV&#10;6621CfQ4ZKfJYnY2ZFeN/74rCN7m8T5nuR5sK07Ue+NYwXSSgCCunDZcKyh+NuMMhA/IGlvHpOBC&#10;Htarh9ESc+3O/E2nfahFDGGfo4ImhC6X0lcNWfQT1xFH7s/1FkOEfS11j+cYblv5nCRzadFwbGiw&#10;o/eGqsP+aBWYr/l2tkvLRSk/tmH6mx0yYwulnh6Ht1cQgYZwF9/cnzrOf0kX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mHfxAAAAN0AAAAPAAAAAAAAAAAA&#10;AAAAAKECAABkcnMvZG93bnJldi54bWxQSwUGAAAAAAQABAD5AAAAkgMAAAAA&#10;" strokeweight="0"/>
                  <v:rect id="Rectangle 1381" o:spid="_x0000_s2404" style="position:absolute;left:9322;top:398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fz8gA&#10;AADdAAAADwAAAGRycy9kb3ducmV2LnhtbESPQU/CQBCF7yb+h82YeJOtiKYUFiImJlxIBD3AbegO&#10;bUN3tu6uUPz1zoHE20zem/e+mc5716oThdh4NvA4yEARl942XBn4+nx/yEHFhGyx9UwGLhRhPru9&#10;mWJh/ZnXdNqkSkkIxwIN1Cl1hdaxrMlhHPiOWLSDDw6TrKHSNuBZwl2rh1n2oh02LA01dvRWU3nc&#10;/DgDi3G++P4Y8ep3vd/Rbrs/Pg9DZsz9Xf86AZWoT//m6/XSCv5TLv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B/PyAAAAN0AAAAPAAAAAAAAAAAAAAAAAJgCAABk&#10;cnMvZG93bnJldi54bWxQSwUGAAAAAAQABAD1AAAAjQMAAAAA&#10;" fillcolor="black" stroked="f"/>
                  <v:line id="Line 1382" o:spid="_x0000_s2405" style="position:absolute;visibility:visible;mso-wrap-style:square" from="9322,3961" to="9333,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d/sQAAADdAAAADwAAAGRycy9kb3ducmV2LnhtbERPTWvCQBC9C/0PyxR6q5u0aGN0E0pp&#10;UW+tVfA4ZMdkMTsbsluN/94VCt7m8T5nUQ62FSfqvXGsIB0nIIgrpw3XCra/X88ZCB+QNbaOScGF&#10;PJTFw2iBuXZn/qHTJtQihrDPUUETQpdL6auGLPqx64gjd3C9xRBhX0vd4zmG21a+JMlUWjQcGxrs&#10;6KOh6rj5swrM93Q5Wb/tZjv5uQzpPjtmxm6Venoc3ucgAg3hLv53r3Sc/5ql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R3+xAAAAN0AAAAPAAAAAAAAAAAA&#10;AAAAAKECAABkcnMvZG93bnJldi54bWxQSwUGAAAAAAQABAD5AAAAkgMAAAAA&#10;" strokeweight="0"/>
                  <v:rect id="Rectangle 1383" o:spid="_x0000_s2406" style="position:absolute;left:9322;top:3961;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Rl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iQjxQAAAN0AAAAPAAAAAAAAAAAAAAAAAJgCAABkcnMv&#10;ZG93bnJldi54bWxQSwUGAAAAAAQABAD1AAAAigMAAAAA&#10;" fillcolor="black" stroked="f"/>
                  <v:line id="Line 1384" o:spid="_x0000_s2407" style="position:absolute;visibility:visible;mso-wrap-style:square" from="8277,4379" to="932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mEsQAAADdAAAADwAAAGRycy9kb3ducmV2LnhtbERPTWvCQBC9F/oflil4MxsVbZq6ShHF&#10;9mbTCD0O2WmymJ0N2VXjv+8WhN7m8T5nuR5sKy7Ue+NYwSRJQRBXThuuFZRfu3EGwgdkja1jUnAj&#10;D+vV48MSc+2u/EmXItQihrDPUUETQpdL6auGLPrEdcSR+3G9xRBhX0vd4zWG21ZO03QhLRqODQ12&#10;tGmoOhVnq8AcFvv5x/Px5Si3+zD5zk6ZsaVSo6fh7RVEoCH8i+/udx3nz7IZ/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yYSxAAAAN0AAAAPAAAAAAAAAAAA&#10;AAAAAKECAABkcnMvZG93bnJldi54bWxQSwUGAAAAAAQABAD5AAAAkgMAAAAA&#10;" strokeweight="0"/>
                  <v:rect id="Rectangle 1385" o:spid="_x0000_s2408" style="position:absolute;left:8277;top:4379;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ZzMUA&#10;AADdAAAADwAAAGRycy9kb3ducmV2LnhtbERPTWsCMRC9C/6HMEJvmtVqWbdG0ULBS0FtD3obN9Pd&#10;xc1km6S69tcbQehtHu9zZovW1OJMzleWFQwHCQji3OqKCwVfn+/9FIQPyBpry6TgSh4W825nhpm2&#10;F97SeRcKEUPYZ6igDKHJpPR5SQb9wDbEkfu2zmCI0BVSO7zEcFPLUZK8SIMVx4YSG3orKT/tfo2C&#10;1TRd/WzG/PG3PR7osD+eJiOXKPXUa5evIAK14V/8cK91nP+cj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xnMxQAAAN0AAAAPAAAAAAAAAAAAAAAAAJgCAABkcnMv&#10;ZG93bnJldi54bWxQSwUGAAAAAAQABAD1AAAAigMAAAAA&#10;" fillcolor="black" stroked="f"/>
                  <v:line id="Line 1386" o:spid="_x0000_s2409" style="position:absolute;visibility:visible;mso-wrap-style:square" from="8277,4403" to="932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b/cIAAADdAAAADwAAAGRycy9kb3ducmV2LnhtbERPS4vCMBC+L/gfwgh709QVtVajyOKi&#10;e/MJHodmbIPNpDRZ7f57syDsbT6+58yXra3EnRpvHCsY9BMQxLnThgsFp+NXLwXhA7LGyjEp+CUP&#10;y0XnbY6Zdg/e0/0QChFD2GeooAyhzqT0eUkWfd/VxJG7usZiiLAppG7wEcNtJT+SZCwtGo4NJdb0&#10;WVJ+O/xYBWY33oy+J+fpWa43YXBJb6mxJ6Xeu+1qBiJQG/7FL/dWx/nDdAR/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ob/cIAAADdAAAADwAAAAAAAAAAAAAA&#10;AAChAgAAZHJzL2Rvd25yZXYueG1sUEsFBgAAAAAEAAQA+QAAAJADAAAAAA==&#10;" strokeweight="0"/>
                  <v:rect id="Rectangle 1387" o:spid="_x0000_s2410" style="position:absolute;left:8277;top:4403;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iIMUA&#10;AADdAAAADwAAAGRycy9kb3ducmV2LnhtbERPS2sCMRC+F/wPYQq91WytlXU1igoFL4X6OOht3Iy7&#10;i5vJmqS69dcbodDbfHzPGU9bU4sLOV9ZVvDWTUAQ51ZXXCjYbj5fUxA+IGusLZOCX/IwnXSexphp&#10;e+UVXdahEDGEfYYKyhCaTEqfl2TQd21DHLmjdQZDhK6Q2uE1hpta9pJkIA1WHBtKbGhRUn5a/xgF&#10;82E6P3/3+eu2OuxpvzucPnouUerluZ2NQARqw7/4z73Ucf57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SIgxQAAAN0AAAAPAAAAAAAAAAAAAAAAAJgCAABkcnMv&#10;ZG93bnJldi54bWxQSwUGAAAAAAQABAD1AAAAigMAAAAA&#10;" fillcolor="black" stroked="f"/>
                  <v:line id="Line 1388" o:spid="_x0000_s2411" style="position:absolute;visibility:visible;mso-wrap-style:square" from="9322,4403" to="9333,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EcQAAADdAAAADwAAAGRycy9kb3ducmV2LnhtbERPTWvCQBC9C/0PyxR6qxtbNGnqGooo&#10;1pu1Cj0O2WmymJ0N2TXGf98VCt7m8T5nXgy2ET113jhWMBknIIhLpw1XCg7f6+cMhA/IGhvHpOBK&#10;HorFw2iOuXYX/qJ+HyoRQ9jnqKAOoc2l9GVNFv3YtcSR+3WdxRBhV0nd4SWG20a+JMlMWjQcG2ps&#10;aVlTedqfrQKzm22m2/T4dpSrTZj8ZKfM2INST4/DxzuIQEO4i//dnzrOf81S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CARxAAAAN0AAAAPAAAAAAAAAAAA&#10;AAAAAKECAABkcnMvZG93bnJldi54bWxQSwUGAAAAAAQABAD5AAAAkgMAAAAA&#10;" strokeweight="0"/>
                  <v:rect id="Rectangle 1389" o:spid="_x0000_s2412" style="position:absolute;left:9322;top:4403;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TycgA&#10;AADdAAAADwAAAGRycy9kb3ducmV2LnhtbESPQU/CQBCF7yb+h82YeJOtiKYUFiImJlxIBD3AbegO&#10;bUN3tu6uUPz1zoHE20zem/e+mc5716oThdh4NvA4yEARl942XBn4+nx/yEHFhGyx9UwGLhRhPru9&#10;mWJh/ZnXdNqkSkkIxwIN1Cl1hdaxrMlhHPiOWLSDDw6TrKHSNuBZwl2rh1n2oh02LA01dvRWU3nc&#10;/DgDi3G++P4Y8ep3vd/Rbrs/Pg9DZsz9Xf86AZWoT//m6/XSCv5TL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hPJyAAAAN0AAAAPAAAAAAAAAAAAAAAAAJgCAABk&#10;cnMvZG93bnJldi54bWxQSwUGAAAAAAQABAD1AAAAjQMAAAAA&#10;" fillcolor="black" stroked="f"/>
                  <v:line id="Line 1390" o:spid="_x0000_s2413" style="position:absolute;visibility:visible;mso-wrap-style:square" from="9322,4379" to="9333,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R+MQAAADdAAAADwAAAGRycy9kb3ducmV2LnhtbERPTWvCQBC9C/0PyxR6qxtbtDF1DUUU&#10;682mCj0O2WmymJ0N2TXGf98VCt7m8T5nkQ+2ET113jhWMBknIIhLpw1XCg7fm+cUhA/IGhvHpOBK&#10;HvLlw2iBmXYX/qK+CJWIIewzVFCH0GZS+rImi37sWuLI/brOYoiwq6Tu8BLDbSNfkmQmLRqODTW2&#10;tKqpPBVnq8DsZ9vp7u04P8r1Nkx+0lNq7EGpp8fh4x1EoCHcxf/uTx3nv6Zz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xH4xAAAAN0AAAAPAAAAAAAAAAAA&#10;AAAAAKECAABkcnMvZG93bnJldi54bWxQSwUGAAAAAAQABAD5AAAAkgMAAAAA&#10;" strokeweight="0"/>
                  <v:rect id="Rectangle 1391" o:spid="_x0000_s2414" style="position:absolute;left:9322;top:4379;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JEsgA&#10;AADdAAAADwAAAGRycy9kb3ducmV2LnhtbESPQW/CMAyF75P2HyJP4jbSwZigENCYhLTLJGA7jJtp&#10;TFvROF0SoOPX48Ok3Wy95/c+zxada9SZQqw9G3jqZ6CIC29rLg18fa4ex6BiQrbYeCYDvxRhMb+/&#10;m2Fu/YU3dN6mUkkIxxwNVCm1udaxqMhh7PuWWLSDDw6TrKHUNuBFwl2jB1n2oh3WLA0VtvRWUXHc&#10;npyB5WS8/Fk/88d1s9/R7nt/HA1CZkzvoXudgkrUpX/z3/W7FfzhR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YkSyAAAAN0AAAAPAAAAAAAAAAAAAAAAAJgCAABk&#10;cnMvZG93bnJldi54bWxQSwUGAAAAAAQABAD1AAAAjQMAAAAA&#10;" fillcolor="black" stroked="f"/>
                  <v:line id="Line 1392" o:spid="_x0000_s2415" style="position:absolute;visibility:visible;mso-wrap-style:square" from="23,4635" to="9322,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LI8MAAADdAAAADwAAAGRycy9kb3ducmV2LnhtbERPTWvCQBC9F/oflil4000q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YiyPDAAAA3QAAAA8AAAAAAAAAAAAA&#10;AAAAoQIAAGRycy9kb3ducmV2LnhtbFBLBQYAAAAABAAEAPkAAACRAwAAAAA=&#10;" strokeweight="0"/>
                  <v:rect id="Rectangle 1393" o:spid="_x0000_s2416" style="position:absolute;left:23;top:4635;width:929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y/sUA&#10;AADdAAAADwAAAGRycy9kb3ducmV2LnhtbERPTWsCMRC9F/wPYQRvNdutFV2NogXBS6HaHvQ2bqa7&#10;i5vJmkRd++sboeBtHu9zpvPW1OJCzleWFbz0ExDEudUVFwq+v1bPIxA+IGusLZOCG3mYzzpPU8y0&#10;vfKGLttQiBjCPkMFZQhNJqXPSzLo+7YhjtyPdQZDhK6Q2uE1hptapkkylAYrjg0lNvReUn7cno2C&#10;5Xi0PH0O+ON3c9jTfnc4vqUuUarXbRcTEIHa8BD/u9c6zn8dp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7L+xQAAAN0AAAAPAAAAAAAAAAAAAAAAAJgCAABkcnMv&#10;ZG93bnJldi54bWxQSwUGAAAAAAQABAD1AAAAigMAAAAA&#10;" fillcolor="black" stroked="f"/>
                  <v:line id="Line 1394" o:spid="_x0000_s2417" style="position:absolute;visibility:visible;mso-wrap-style:square" from="23,4867" to="9322,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wz8MAAADdAAAADwAAAGRycy9kb3ducmV2LnhtbERPTWvCQBC9C/6HZQRvdWNFG6OrSLFY&#10;b22q4HHIjslidjZktxr/fVcoeJvH+5zlurO1uFLrjWMF41ECgrhw2nCp4PDz8ZKC8AFZY+2YFNzJ&#10;w3rV7y0x0+7G33TNQyliCPsMFVQhNJmUvqjIoh+5hjhyZ9daDBG2pdQt3mK4reVrksykRcOxocKG&#10;3isqLvmvVWC+Zrvp/u04P8rtLoxP6SU19qDUcNBtFiACdeEp/nd/6jh/Mp/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sM/DAAAA3QAAAA8AAAAAAAAAAAAA&#10;AAAAoQIAAGRycy9kb3ducmV2LnhtbFBLBQYAAAAABAAEAPkAAACRAwAAAAA=&#10;" strokeweight="0"/>
                  <v:rect id="Rectangle 1395" o:spid="_x0000_s2418" style="position:absolute;left:23;top:4867;width:929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PEc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aA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o8RxQAAAN0AAAAPAAAAAAAAAAAAAAAAAJgCAABkcnMv&#10;ZG93bnJldi54bWxQSwUGAAAAAAQABAD1AAAAigMAAAAA&#10;" fillcolor="black" stroked="f"/>
                  <v:line id="Line 1396" o:spid="_x0000_s2419" style="position:absolute;visibility:visible;mso-wrap-style:square" from="23,5100" to="9322,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NIMMAAADdAAAADwAAAGRycy9kb3ducmV2LnhtbERPTYvCMBC9C/sfwgjeNNVFt1ajLLLi&#10;7k1dBY9DM7bBZlKaqPXfbxYEb/N4nzNftrYSN2q8caxgOEhAEOdOGy4UHH7X/RSED8gaK8ek4EEe&#10;lou3zhwz7e68o9s+FCKGsM9QQRlCnUnp85Is+oGriSN3do3FEGFTSN3gPYbbSo6SZCItGo4NJda0&#10;Kim/7K9WgdlONuOfj+P0KL82YXhKL6mxB6V63fZzBiJQG17ip/tbx/nv0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jjSDDAAAA3QAAAA8AAAAAAAAAAAAA&#10;AAAAoQIAAGRycy9kb3ducmV2LnhtbFBLBQYAAAAABAAEAPkAAACRAwAAAAA=&#10;" strokeweight="0"/>
                  <v:rect id="Rectangle 1397" o:spid="_x0000_s2420" style="position:absolute;left:23;top:5100;width:929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0/cUA&#10;AADdAAAADwAAAGRycy9kb3ducmV2LnhtbERPS2vCQBC+F/oflhG81Y1PNM0qtVDwUlDbQ71NstMk&#10;mJ1Nd7ea+utdQehtPr7nZKvONOJEzteWFQwHCQjiwuqaSwWfH29PcxA+IGtsLJOCP/KwWj4+ZJhq&#10;e+YdnfahFDGEfYoKqhDaVEpfVGTQD2xLHLlv6wyGCF0ptcNzDDeNHCXJTBqsOTZU2NJrRcVx/2sU&#10;rBfz9c92wu+XXX6gw1d+nI5colS/1708gwjUhX/x3b3Rcf54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LT9xQAAAN0AAAAPAAAAAAAAAAAAAAAAAJgCAABkcnMv&#10;ZG93bnJldi54bWxQSwUGAAAAAAQABAD1AAAAigMAAAAA&#10;" fillcolor="black" stroked="f"/>
                  <v:line id="Line 1398" o:spid="_x0000_s2421" style="position:absolute;visibility:visible;mso-wrap-style:square" from="23,5332" to="9322,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2zMQAAADdAAAADwAAAGRycy9kb3ducmV2LnhtbERPTWvCQBC9C/0PyxR6040tmpi6SikV&#10;6621CfQ4ZKfJYnY2ZFeN/74rCN7m8T5nuR5sK07Ue+NYwXSSgCCunDZcKyh+NuMMhA/IGlvHpOBC&#10;Htarh9ESc+3O/E2nfahFDGGfo4ImhC6X0lcNWfQT1xFH7s/1FkOEfS11j+cYblv5nCRzadFwbGiw&#10;o/eGqsP+aBWYr/l2tkvLRSk/tmH6mx0yYwulnh6Ht1cQgYZwF9/cnzrOf1m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bbMxAAAAN0AAAAPAAAAAAAAAAAA&#10;AAAAAKECAABkcnMvZG93bnJldi54bWxQSwUGAAAAAAQABAD5AAAAkgMAAAAA&#10;" strokeweight="0"/>
                  <v:rect id="Rectangle 1399" o:spid="_x0000_s2422" style="position:absolute;left:23;top:5332;width:929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FFMgA&#10;AADdAAAADwAAAGRycy9kb3ducmV2LnhtbESPQW/CMAyF75P2HyJP4jbSwZigENCYhLTLJGA7jJtp&#10;TFvROF0SoOPX48Ok3Wy95/c+zxada9SZQqw9G3jqZ6CIC29rLg18fa4ex6BiQrbYeCYDvxRhMb+/&#10;m2Fu/YU3dN6mUkkIxxwNVCm1udaxqMhh7PuWWLSDDw6TrKHUNuBFwl2jB1n2oh3WLA0VtvRWUXHc&#10;npyB5WS8/Fk/88d1s9/R7nt/HA1CZkzvoXudgkrUpX/z3/W7FfzhR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4UUyAAAAN0AAAAPAAAAAAAAAAAAAAAAAJgCAABk&#10;cnMvZG93bnJldi54bWxQSwUGAAAAAAQABAD1AAAAjQMAAAAA&#10;" fillcolor="black" stroked="f"/>
                  <v:line id="Line 1400" o:spid="_x0000_s2423" style="position:absolute;visibility:visible;mso-wrap-style:square" from="8277,5564" to="9322,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HJcQAAADdAAAADwAAAGRycy9kb3ducmV2LnhtbERPTWvCQBC9F/oflin0VjdatE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oclxAAAAN0AAAAPAAAAAAAAAAAA&#10;AAAAAKECAABkcnMvZG93bnJldi54bWxQSwUGAAAAAAQABAD5AAAAkgMAAAAA&#10;" strokeweight="0"/>
                  <v:rect id="Rectangle 1401" o:spid="_x0000_s2424" style="position:absolute;left:8277;top:5564;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R8M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dHwyAAAAN0AAAAPAAAAAAAAAAAAAAAAAJgCAABk&#10;cnMvZG93bnJldi54bWxQSwUGAAAAAAQABAD1AAAAjQMAAAAA&#10;" fillcolor="black" stroked="f"/>
                  <v:line id="Line 1402" o:spid="_x0000_s2425" style="position:absolute;visibility:visible;mso-wrap-style:square" from="8277,5587" to="9322,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jTwcQAAADdAAAADwAAAGRycy9kb3ducmV2LnhtbERPTWvCQBC9C/0PyxR6q5uUamN0E0pp&#10;UW+tVfA4ZMdkMTsbsluN/94VCt7m8T5nUQ62FSfqvXGsIB0nIIgrpw3XCra/X88ZCB+QNbaOScGF&#10;PJTFw2iBuXZn/qHTJtQihrDPUUETQpdL6auGLPqx64gjd3C9xRBhX0vd4zmG21a+JMlUWjQcGxrs&#10;6KOh6rj5swrM93Q5Wb/tZjv5uQzpPjtmxm6Venoc3ucgAg3hLv53r3Sc/5qk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NPBxAAAAN0AAAAPAAAAAAAAAAAA&#10;AAAAAKECAABkcnMvZG93bnJldi54bWxQSwUGAAAAAAQABAD5AAAAkgMAAAAA&#10;" strokeweight="0"/>
                  <v:rect id="Rectangle 1403" o:spid="_x0000_s2426" style="position:absolute;left:8277;top:5587;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qHMQA&#10;AADdAAAADwAAAGRycy9kb3ducmV2LnhtbERPTWsCMRC9F/wPYQq91aSLLboaRYVCLwW1Peht3Iy7&#10;i5vJmqS6+usbodDbPN7nTGadbcSZfKgda3jpKxDEhTM1lxq+v96fhyBCRDbYOCYNVwowm/YeJpgb&#10;d+E1nTexFCmEQ44aqhjbXMpQVGQx9F1LnLiD8xZjgr6UxuMlhdtGZkq9SYs1p4YKW1pWVBw3P1bD&#10;YjRcnFYD/ryt9zvabffH18wrrZ8eu/kYRKQu/ov/3B8mzR+o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6hzEAAAA3QAAAA8AAAAAAAAAAAAAAAAAmAIAAGRycy9k&#10;b3ducmV2LnhtbFBLBQYAAAAABAAEAPUAAACJAwAAAAA=&#10;" fillcolor="black" stroked="f"/>
                  <v:line id="Line 1404" o:spid="_x0000_s2427" style="position:absolute;visibility:visible;mso-wrap-style:square" from="9322,5587" to="9333,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oLcQAAADdAAAADwAAAGRycy9kb3ducmV2LnhtbERPS2vCQBC+F/oflil4q5vUR9M0q4hU&#10;1FtrFXocstNkMTsbsluN/94VhN7m43tOMe9tI07UeeNYQTpMQBCXThuuFOy/V88ZCB+QNTaOScGF&#10;PMxnjw8F5tqd+YtOu1CJGMI+RwV1CG0upS9rsuiHriWO3K/rLIYIu0rqDs8x3DbyJUmm0qLh2FBj&#10;S8uayuPuzyown9P1ZPt6eDvIj3VIf7JjZuxeqcFTv3gHEagP/+K7e6Pj/HEygts38QQ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ugtxAAAAN0AAAAPAAAAAAAAAAAA&#10;AAAAAKECAABkcnMvZG93bnJldi54bWxQSwUGAAAAAAQABAD5AAAAkgMAAAAA&#10;" strokeweight="0"/>
                  <v:rect id="Rectangle 1405" o:spid="_x0000_s2428" style="position:absolute;left:9322;top:5587;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X88QA&#10;AADdAAAADwAAAGRycy9kb3ducmV2LnhtbERPTWsCMRC9F/wPYQq91aSyLboaRYVCLwW1Peht3Iy7&#10;i5vJmqS6+usbodDbPN7nTGadbcSZfKgda3jpKxDEhTM1lxq+v96fhyBCRDbYOCYNVwowm/YeJpgb&#10;d+E1nTexFCmEQ44aqhjbXMpQVGQx9F1LnLiD8xZjgr6UxuMlhdtGDpR6kxZrTg0VtrSsqDhufqyG&#10;xWi4OK0y/ryt9zvabffH14FXWj89dvMxiEhd/Bf/uT9M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u1/PEAAAA3QAAAA8AAAAAAAAAAAAAAAAAmAIAAGRycy9k&#10;b3ducmV2LnhtbFBLBQYAAAAABAAEAPUAAACJAwAAAAA=&#10;" fillcolor="black" stroked="f"/>
                  <v:line id="Line 1406" o:spid="_x0000_s2429" style="position:absolute;visibility:visible;mso-wrap-style:square" from="9322,5564" to="9333,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VwsIAAADdAAAADwAAAGRycy9kb3ducmV2LnhtbERPS4vCMBC+L/gfwgh709TFR61GkcVF&#10;9+YTPA7N2AabSWmy2v33ZkHY23x8z5kvW1uJOzXeOFYw6CcgiHOnDRcKTsevXgrCB2SNlWNS8Ese&#10;lovO2xwz7R68p/shFCKGsM9QQRlCnUnp85Is+r6riSN3dY3FEGFTSN3gI4bbSn4kyVhaNBwbSqzp&#10;s6T8dvixCsxuvBl9T87Ts1xvwuCS3lJjT0q9d9vVDESgNvyLX+6tjvOHy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PVwsIAAADdAAAADwAAAAAAAAAAAAAA&#10;AAChAgAAZHJzL2Rvd25yZXYueG1sUEsFBgAAAAAEAAQA+QAAAJADAAAAAA==&#10;" strokeweight="0"/>
                  <v:rect id="Rectangle 1407" o:spid="_x0000_s2430" style="position:absolute;left:9322;top:5564;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sH8QA&#10;AADdAAAADwAAAGRycy9kb3ducmV2LnhtbERPS2sCMRC+C/0PYQreNKlYsVujVEHwIvjood7GzXR3&#10;cTPZJlG3/fWmIHibj+85k1lra3EhHyrHGl76CgRx7kzFhYbP/bI3BhEissHaMWn4pQCz6VNngplx&#10;V97SZRcLkUI4ZKihjLHJpAx5SRZD3zXEift23mJM0BfSeLymcFvLgVIjabHi1FBiQ4uS8tPubDXM&#10;38bzn82Q13/b44EOX8fT68ArrbvP7cc7iEhtfIjv7pVJ84dq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7B/EAAAA3QAAAA8AAAAAAAAAAAAAAAAAmAIAAGRycy9k&#10;b3ducmV2LnhtbFBLBQYAAAAABAAEAPUAAACJAwAAAAA=&#10;" fillcolor="black" stroked="f"/>
                  <v:line id="Line 1408" o:spid="_x0000_s2431" style="position:absolute;visibility:visible;mso-wrap-style:square" from="8277,5831" to="932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uLsMAAADdAAAADwAAAGRycy9kb3ducmV2LnhtbERPTWvCQBC9C/0PyxR6042lmhhdpZQW&#10;9WatgschOyaL2dmQ3Wr8964geJvH+5zZorO1OFPrjWMFw0ECgrhw2nCpYPf3089A+ICssXZMCq7k&#10;YTF/6c0w1+7Cv3TehlLEEPY5KqhCaHIpfVGRRT9wDXHkjq61GCJsS6lbvMRwW8v3JBlLi4ZjQ4UN&#10;fVVUnLb/VoHZjJejdbqf7OX3MgwP2SkzdqfU22v3OQURqAtP8cO90nH+R5L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d7i7DAAAA3QAAAA8AAAAAAAAAAAAA&#10;AAAAoQIAAGRycy9kb3ducmV2LnhtbFBLBQYAAAAABAAEAPkAAACRAwAAAAA=&#10;" strokeweight="0"/>
                  <v:rect id="Rectangle 1409" o:spid="_x0000_s2432" style="position:absolute;left:8277;top:5831;width:104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d9s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932yAAAAN0AAAAPAAAAAAAAAAAAAAAAAJgCAABk&#10;cnMvZG93bnJldi54bWxQSwUGAAAAAAQABAD1AAAAjQMAAAAA&#10;" fillcolor="black" stroked="f"/>
                  <v:line id="Line 1410" o:spid="_x0000_s2433" style="position:absolute;visibility:visible;mso-wrap-style:square" from="8277,5855" to="9322,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7fx8MAAADdAAAADwAAAGRycy9kb3ducmV2LnhtbERPTWvCQBC9C/0PyxR6042l2hhdpZQW&#10;9WajgschOyaL2dmQ3Wr8964geJvH+5zZorO1OFPrjWMFw0ECgrhw2nCpYLf97acgfEDWWDsmBVfy&#10;sJi/9GaYaXfhPzrnoRQxhH2GCqoQmkxKX1Rk0Q9cQxy5o2sthgjbUuoWLzHc1vI9ScbSouHYUGFD&#10;3xUVp/zfKjCb8XK0/txP9vJnGYaH9JQau1Pq7bX7moII1IWn+OFe6Tj/I5n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O38fDAAAA3QAAAA8AAAAAAAAAAAAA&#10;AAAAoQIAAGRycy9kb3ducmV2LnhtbFBLBQYAAAAABAAEAPkAAACRAwAAAAA=&#10;" strokeweight="0"/>
                  <v:rect id="Rectangle 1411" o:spid="_x0000_s2434" style="position:absolute;left:8277;top:5855;width:10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HL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Ry3HAAAA3QAAAA8AAAAAAAAAAAAAAAAAmAIAAGRy&#10;cy9kb3ducmV2LnhtbFBLBQYAAAAABAAEAPUAAACMAwAAAAA=&#10;" fillcolor="black" stroked="f"/>
                </v:group>
                <v:line id="Line 1413" o:spid="_x0000_s2435" style="position:absolute;visibility:visible;mso-wrap-style:square" from="59270,37255" to="59340,37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HMMAAADdAAAADwAAAGRycy9kb3ducmV2LnhtbERPS2vCQBC+F/wPywjedBOxmqauIqLY&#10;3nxCj0N2mixmZ0N21fTfdwtCb/PxPWe+7Gwt7tR641hBOkpAEBdOGy4VnE/bYQbCB2SNtWNS8EMe&#10;loveyxxz7R58oPsxlCKGsM9RQRVCk0vpi4os+pFriCP37VqLIcK2lLrFRwy3tRwnyVRaNBwbKmxo&#10;XVFxPd6sArOf7l4/Z5e3i9zsQvqVXTNjz0oN+t3qHUSgLvyLn+4PHedP0h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RRzDAAAA3QAAAA8AAAAAAAAAAAAA&#10;AAAAoQIAAGRycy9kb3ducmV2LnhtbFBLBQYAAAAABAAEAPkAAACRAwAAAAA=&#10;" strokeweight="0"/>
                <v:rect id="Rectangle 1414" o:spid="_x0000_s2436" style="position:absolute;left:59270;top:37255;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8wcQA&#10;AADdAAAADwAAAGRycy9kb3ducmV2LnhtbERPTWsCMRC9C/6HMIXeNOuiRVejaKHgRVDrQW/jZrq7&#10;uJlsk6jb/vpGEHqbx/uc2aI1tbiR85VlBYN+AoI4t7riQsHh86M3BuEDssbaMin4IQ+Lebczw0zb&#10;O+/otg+FiCHsM1RQhtBkUvq8JIO+bxviyH1ZZzBE6AqpHd5juKllmiRv0mDFsaHEht5Lyi/7q1Gw&#10;moxX39shb3535xOdjufLKHWJUq8v7XIKIlAb/sVP91rH+cNB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fMHEAAAA3QAAAA8AAAAAAAAAAAAAAAAAmAIAAGRycy9k&#10;b3ducmV2LnhtbFBLBQYAAAAABAAEAPUAAACJAwAAAAA=&#10;" fillcolor="black" stroked="f"/>
                <v:line id="Line 1415" o:spid="_x0000_s2437" style="position:absolute;visibility:visible;mso-wrap-style:square" from="59270,37103" to="59340,37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rect id="Rectangle 1416" o:spid="_x0000_s2438" style="position:absolute;left:59270;top:37103;width:7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LsQA&#10;AADdAAAADwAAAGRycy9kb3ducmV2LnhtbERPTWsCMRC9C/6HMIXeNKusRVejaKHgRVDrQW/jZrq7&#10;uJlsk6jb/vpGEHqbx/uc2aI1tbiR85VlBYN+AoI4t7riQsHh86M3BuEDssbaMin4IQ+Lebczw0zb&#10;O+/otg+FiCHsM1RQhtBkUvq8JIO+bxviyH1ZZzBE6AqpHd5juKnlMEnepMGKY0OJDb2XlF/2V6Ng&#10;NRmvvrcpb3535xOdjufLaOgSpV5f2uUURKA2/Iuf7rWO89NB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QS7EAAAA3QAAAA8AAAAAAAAAAAAAAAAAmAIAAGRycy9k&#10;b3ducmV2LnhtbFBLBQYAAAAABAAEAPUAAACJAwAAAAA=&#10;" fillcolor="black" stroked="f"/>
                <v:line id="Line 1417" o:spid="_x0000_s2439" style="position:absolute;visibility:visible;mso-wrap-style:square" from="52635,39763" to="59270,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DH8MAAADdAAAADwAAAGRycy9kb3ducmV2LnhtbERPTWvCQBC9F/wPyxS86SZS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Qx/DAAAA3QAAAA8AAAAAAAAAAAAA&#10;AAAAoQIAAGRycy9kb3ducmV2LnhtbFBLBQYAAAAABAAEAPkAAACRAwAAAAA=&#10;" strokeweight="0"/>
                <v:rect id="Rectangle 1418" o:spid="_x0000_s2440" style="position:absolute;left:52635;top:39763;width:66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6wsUA&#10;AADdAAAADwAAAGRycy9kb3ducmV2LnhtbERPTWvCQBC9C/0PyxS86UZRsWk2UgXBi6C2h3obs9Mk&#10;mJ1Nd1eN/fVuodDbPN7nZIvONOJKzteWFYyGCQjiwuqaSwUf7+vBHIQPyBoby6TgTh4W+VMvw1Tb&#10;G+/pegiliCHsU1RQhdCmUvqiIoN+aFviyH1ZZzBE6EqpHd5iuGnkOElm0mDNsaHCllYVFefDxShY&#10;vsyX37sJb3/2pyMdP0/n6dglSvWfu7dXEIG68C/+c290nD8Zz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XrCxQAAAN0AAAAPAAAAAAAAAAAAAAAAAJgCAABkcnMv&#10;ZG93bnJldi54bWxQSwUGAAAAAAQABAD1AAAAigMAAAAA&#10;" fillcolor="black" stroked="f"/>
                <v:line id="Line 1419" o:spid="_x0000_s2441" style="position:absolute;visibility:visible;mso-wrap-style:square" from="52635,39909" to="59270,3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488QAAADdAAAADwAAAGRycy9kb3ducmV2LnhtbERPS2vCQBC+F/wPywi91U1K1TRmlVJa&#10;rDdfgR6H7JgsZmdDdqvx33eFQm/z8T2nWA22FRfqvXGsIJ0kIIgrpw3XCo6Hz6cMhA/IGlvHpOBG&#10;HlbL0UOBuXZX3tFlH2oRQ9jnqKAJocul9FVDFv3EdcSRO7neYoiwr6Xu8RrDbSufk2QmLRqODQ12&#10;9N5Qdd7/WAVmO1tPN/PytZQf65B+Z+fM2KNSj+PhbQEi0BD+xX/uLx3nv6R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HjzxAAAAN0AAAAPAAAAAAAAAAAA&#10;AAAAAKECAABkcnMvZG93bnJldi54bWxQSwUGAAAAAAQABAD5AAAAkgMAAAAA&#10;" strokeweight="0"/>
                <v:rect id="Rectangle 1420" o:spid="_x0000_s2442" style="position:absolute;left:52635;top:39909;width:66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LK8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6SyvHAAAA3QAAAA8AAAAAAAAAAAAAAAAAmAIAAGRy&#10;cy9kb3ducmV2LnhtbFBLBQYAAAAABAAEAPUAAACMAwAAAAA=&#10;" fillcolor="black" stroked="f"/>
                <v:line id="Line 1421" o:spid="_x0000_s2443" style="position:absolute;visibility:visible;mso-wrap-style:square" from="59270,39909" to="59340,3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JGsMAAADdAAAADwAAAGRycy9kb3ducmV2LnhtbERPTWvCQBC9F/oflil4002K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SRrDAAAA3QAAAA8AAAAAAAAAAAAA&#10;AAAAoQIAAGRycy9kb3ducmV2LnhtbFBLBQYAAAAABAAEAPkAAACRAwAAAAA=&#10;" strokeweight="0"/>
                <v:rect id="Rectangle 1422" o:spid="_x0000_s2444" style="position:absolute;left:59270;top:39909;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NkMgA&#10;AADdAAAADwAAAGRycy9kb3ducmV2LnhtbESPQW/CMAyF70j7D5En7QbpKkCsI6AxadIuSMB2GDfT&#10;eG1F43RJBt1+PT4gcbP1nt/7PF/2rlUnCrHxbOBxlIEiLr1tuDLw+fE2nIGKCdli65kM/FGE5eJu&#10;MMfC+jNv6bRLlZIQjgUaqFPqCq1jWZPDOPIdsWjfPjhMsoZK24BnCXetzrNsqh02LA01dvRaU3nc&#10;/ToDq6fZ6mcz5vX/9rCn/dfhOMlDZszDff/yDCpRn27m6/W7FfxxLvz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I2QyAAAAN0AAAAPAAAAAAAAAAAAAAAAAJgCAABk&#10;cnMvZG93bnJldi54bWxQSwUGAAAAAAQABAD1AAAAjQMAAAAA&#10;" fillcolor="black" stroked="f"/>
                <v:line id="Line 1423" o:spid="_x0000_s2445" style="position:absolute;visibility:visible;mso-wrap-style:square" from="59270,39763" to="59340,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2PocMAAADdAAAADwAAAGRycy9kb3ducmV2LnhtbERPS2vCQBC+F/wPywje6iZiNUZXkdKi&#10;vfkEj0N2TBazsyG71fTfu4VCb/PxPWex6mwt7tR641hBOkxAEBdOGy4VnI6frxkIH5A11o5JwQ95&#10;WC17LwvMtXvwnu6HUIoYwj5HBVUITS6lLyqy6IeuIY7c1bUWQ4RtKXWLjxhuazlKkom0aDg2VNjQ&#10;e0XF7fBtFZjdZPP2NT3PzvJjE9JLdsuMPSk16HfrOYhAXfgX/7m3Os4fj1L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Nj6HDAAAA3QAAAA8AAAAAAAAAAAAA&#10;AAAAoQIAAGRycy9kb3ducmV2LnhtbFBLBQYAAAAABAAEAPkAAACRAwAAAAA=&#10;" strokeweight="0"/>
                <v:rect id="Rectangle 1424" o:spid="_x0000_s2446" style="position:absolute;left:59270;top:39763;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2fMQA&#10;AADdAAAADwAAAGRycy9kb3ducmV2LnhtbERPS2sCMRC+C/6HMEJvmnXRYrdGUaHQi+DrUG/jZrq7&#10;uJmsSaqrv74RCr3Nx/ec6bw1tbiS85VlBcNBAoI4t7riQsFh/9GfgPABWWNtmRTcycN81u1MMdP2&#10;xlu67kIhYgj7DBWUITSZlD4vyaAf2IY4ct/WGQwRukJqh7cYbmqZJsmrNFhxbCixoVVJ+Xn3YxQs&#10;3ybLy2bE68f2dKTj1+k8Tl2i1EuvXbyDCNSGf/Gf+1PH+aM0he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nzEAAAA3QAAAA8AAAAAAAAAAAAAAAAAmAIAAGRycy9k&#10;b3ducmV2LnhtbFBLBQYAAAAABAAEAPUAAACJAwAAAAA=&#10;" fillcolor="black" stroked="f"/>
                <v:line id="Line 1425" o:spid="_x0000_s2447" style="position:absolute;visibility:visible;mso-wrap-style:square" from="222,41382" to="59270,4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0TcQAAADdAAAADwAAAGRycy9kb3ducmV2LnhtbERPTWvCQBC9C/0PyxS86SZabZpmlVIs&#10;2ltrFXocstNkMTsbsqvGf+8KQm/zeJ9TLHvbiBN13jhWkI4TEMSl04YrBbufj1EGwgdkjY1jUnAh&#10;D8vFw6DAXLszf9NpGyoRQ9jnqKAOoc2l9GVNFv3YtcSR+3OdxRBhV0nd4TmG20ZOkmQuLRqODTW2&#10;9F5TedgerQLzNV/PPp/3L3u5Wof0Nztkxu6UGj72b68gAvXhX3x3b3Sc/zSZ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RNxAAAAN0AAAAPAAAAAAAAAAAA&#10;AAAAAKECAABkcnMvZG93bnJldi54bWxQSwUGAAAAAAQABAD5AAAAkgMAAAAA&#10;" strokeweight="0"/>
                <v:rect id="Rectangle 1426" o:spid="_x0000_s2448" style="position:absolute;left:222;top:41382;width:5904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Lk8UA&#10;AADdAAAADwAAAGRycy9kb3ducmV2LnhtbERPTWvCQBC9F/oflil4azYNsdjoKrUg9CKo7aHexuyY&#10;BLOz6e5Wo7++Kwje5vE+ZzLrTSuO5HxjWcFLkoIgLq1uuFLw/bV4HoHwAVlja5kUnMnDbPr4MMFC&#10;2xOv6bgJlYgh7AtUUIfQFVL6siaDPrEdceT21hkMEbpKaoenGG5amaXpqzTYcGyosaOPmsrD5s8o&#10;mL+N5r+rnJeX9W5L25/dYZi5VKnBU/8+BhGoD3fxzf2p4/w8y+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4uTxQAAAN0AAAAPAAAAAAAAAAAAAAAAAJgCAABkcnMv&#10;ZG93bnJldi54bWxQSwUGAAAAAAQABAD1AAAAigMAAAAA&#10;" fillcolor="black" stroked="f"/>
                <v:line id="Line 1427" o:spid="_x0000_s2449" style="position:absolute;visibility:visible;mso-wrap-style:square" from="222,42856" to="59270,4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JosIAAADdAAAADwAAAGRycy9kb3ducmV2LnhtbERPS4vCMBC+C/sfwix4W1Nl1VqNIrKL&#10;7s0neByasQ02k9JE7f57s7DgbT6+58wWra3EnRpvHCvo9xIQxLnThgsFx8P3RwrCB2SNlWNS8Ese&#10;FvO3zgwz7R68o/s+FCKGsM9QQRlCnUnp85Is+p6riSN3cY3FEGFTSN3gI4bbSg6SZCQtGo4NJda0&#10;Kim/7m9WgdmO1sOf8Wlykl/r0D+n19TYo1Ld93Y5BRGoDS/xv3uj4/zPwR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JosIAAADdAAAADwAAAAAAAAAAAAAA&#10;AAChAgAAZHJzL2Rvd25yZXYueG1sUEsFBgAAAAAEAAQA+QAAAJADAAAAAA==&#10;" strokeweight="0"/>
                <v:rect id="Rectangle 1428" o:spid="_x0000_s2450" style="position:absolute;left:222;top:42856;width:5904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wf8QA&#10;AADdAAAADwAAAGRycy9kb3ducmV2LnhtbERPTWsCMRC9F/ofwhR6q1kXFV2NooLQS6FqD/U2bsbd&#10;xc1kTVJd/fWNIHibx/ucyaw1tTiT85VlBd1OAoI4t7riQsHPdvUxBOEDssbaMim4kofZ9PVlgpm2&#10;F17TeRMKEUPYZ6igDKHJpPR5SQZ9xzbEkTtYZzBE6AqpHV5iuKllmiQDabDi2FBiQ8uS8uPmzyhY&#10;jIaL03ePv27r/Y52v/tjP3WJUu9v7XwMIlAbnuKH+1PH+b10A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sH/EAAAA3QAAAA8AAAAAAAAAAAAAAAAAmAIAAGRycy9k&#10;b3ducmV2LnhtbFBLBQYAAAAABAAEAPUAAACJAwAAAAA=&#10;" fillcolor="black" stroked="f"/>
                <v:line id="Line 1429" o:spid="_x0000_s2451" style="position:absolute;visibility:visible;mso-wrap-style:square" from="222,44335" to="59270,4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yTsQAAADdAAAADwAAAGRycy9kb3ducmV2LnhtbERPTWvCQBC9C/0PyxR6041STZq6SikV&#10;6621CfQ4ZKfJYnY2ZFeN/74rCN7m8T5nuR5sK07Ue+NYwXSSgCCunDZcKyh+NuMMhA/IGlvHpOBC&#10;Htarh9ESc+3O/E2nfahFDGGfo4ImhC6X0lcNWfQT1xFH7s/1FkOEfS11j+cYbls5S5KFtGg4NjTY&#10;0XtD1WF/tArM12I736XlSyk/tmH6mx0yYwulnh6Ht1cQgYZwF9/cnzrOf56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LJOxAAAAN0AAAAPAAAAAAAAAAAA&#10;AAAAAKECAABkcnMvZG93bnJldi54bWxQSwUGAAAAAAQABAD5AAAAkgMAAAAA&#10;" strokeweight="0"/>
                <v:rect id="Rectangle 1430" o:spid="_x0000_s2452" style="position:absolute;left:222;top:44335;width:5904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BlsgA&#10;AADdAAAADwAAAGRycy9kb3ducmV2LnhtbESPQW/CMAyF70j7D5En7QbpKkCsI6AxadIuSMB2GDfT&#10;eG1F43RJBt1+PT4gcbP1nt/7PF/2rlUnCrHxbOBxlIEiLr1tuDLw+fE2nIGKCdli65kM/FGE5eJu&#10;MMfC+jNv6bRLlZIQjgUaqFPqCq1jWZPDOPIdsWjfPjhMsoZK24BnCXetzrNsqh02LA01dvRaU3nc&#10;/ToDq6fZ6mcz5vX/9rCn/dfhOMlDZszDff/yDCpRn27m6/W7FfxxLr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oGWyAAAAN0AAAAPAAAAAAAAAAAAAAAAAJgCAABk&#10;cnMvZG93bnJldi54bWxQSwUGAAAAAAQABAD1AAAAjQMAAAAA&#10;" fillcolor="black" stroked="f"/>
                <v:line id="Line 1431" o:spid="_x0000_s2453" style="position:absolute;visibility:visible;mso-wrap-style:square" from="222,45808" to="59270,4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p8QAAADdAAAADwAAAGRycy9kb3ducmV2LnhtbERPTWvCQBC9C/0PyxR6041S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nxAAAAN0AAAAPAAAAAAAAAAAA&#10;AAAAAKECAABkcnMvZG93bnJldi54bWxQSwUGAAAAAAQABAD5AAAAkgMAAAAA&#10;" strokeweight="0"/>
                <v:rect id="Rectangle 1432" o:spid="_x0000_s2454" style="position:absolute;left:222;top:45808;width:5904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bTcgA&#10;AADdAAAADwAAAGRycy9kb3ducmV2LnhtbESPT2/CMAzF75P2HSJP2m2kYwxBIaAxadIuk8afA9xM&#10;47UVjdMlGXR8enxA4mbrPb/383TeuUYdKcTas4HnXgaKuPC25tLAZv3xNAIVE7LFxjMZ+KcI89n9&#10;3RRz60+8pOMqlUpCOOZooEqpzbWORUUOY8+3xKL9+OAwyRpKbQOeJNw1up9lQ+2wZmmosKX3iorD&#10;6s8ZWIxHi9/vAX+dl/sd7bb7w2s/ZMY8PnRvE1CJunQzX68/reAPXo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tNyAAAAN0AAAAPAAAAAAAAAAAAAAAAAJgCAABk&#10;cnMvZG93bnJldi54bWxQSwUGAAAAAAQABAD1AAAAjQMAAAAA&#10;" fillcolor="black" stroked="f"/>
                <v:line id="Line 1433" o:spid="_x0000_s2455" style="position:absolute;visibility:visible;mso-wrap-style:square" from="52635,47282" to="59270,4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ZfMMAAADdAAAADwAAAGRycy9kb3ducmV2LnhtbERPS2vCQBC+F/wPywi91U1sqzG6Sikt&#10;6s0neByyY7KYnQ3Zrab/visUvM3H95zZorO1uFLrjWMF6SABQVw4bbhUcNh/v2QgfEDWWDsmBb/k&#10;YTHvPc0w1+7GW7ruQiliCPscFVQhNLmUvqjIoh+4hjhyZ9daDBG2pdQt3mK4reUwSUbSouHYUGFD&#10;nxUVl92PVWA2o+X7enycHOXXMqSn7JIZe1Dqud99TEEE6sJD/O9e6Tj/7TW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UGXzDAAAA3QAAAA8AAAAAAAAAAAAA&#10;AAAAoQIAAGRycy9kb3ducmV2LnhtbFBLBQYAAAAABAAEAPkAAACRAwAAAAA=&#10;" strokeweight="0"/>
                <v:rect id="Rectangle 1434" o:spid="_x0000_s2456" style="position:absolute;left:52635;top:47282;width:66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gocUA&#10;AADdAAAADwAAAGRycy9kb3ducmV2LnhtbERPS2sCMRC+F/wPYQRvNetqRVejaKHQS6E+DnobN+Pu&#10;4mayTVLd9tc3QsHbfHzPmS9bU4srOV9ZVjDoJyCIc6srLhTsd2/PExA+IGusLZOCH/KwXHSe5php&#10;e+MNXbehEDGEfYYKyhCaTEqfl2TQ921DHLmzdQZDhK6Q2uEthptapkkylgYrjg0lNvRaUn7ZfhsF&#10;6+lk/fU54o/fzelIx8Pp8pK6RKlet13NQARqw0P8737Xcf5om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yChxQAAAN0AAAAPAAAAAAAAAAAAAAAAAJgCAABkcnMv&#10;ZG93bnJldi54bWxQSwUGAAAAAAQABAD1AAAAigMAAAAA&#10;" fillcolor="black" stroked="f"/>
                <v:line id="Line 1435" o:spid="_x0000_s2457" style="position:absolute;visibility:visible;mso-wrap-style:square" from="52635,47434" to="59270,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oikMQAAADdAAAADwAAAGRycy9kb3ducmV2LnhtbERPTWvCQBC9C/0PyxS86Sa12jTNKkUs&#10;2ltrFXocstNkMTsbsqvGf+8KQm/zeJ9TLHrbiBN13jhWkI4TEMSl04YrBbufj1EGwgdkjY1jUnAh&#10;D4v5w6DAXLszf9NpGyoRQ9jnqKAOoc2l9GVNFv3YtcSR+3OdxRBhV0nd4TmG20Y+JclMWjQcG2ps&#10;aVlTedgerQLzNVtPP1/2r3u5Wof0Nztkxu6UGj72728gAvXhX3x3b3Sc/zyZwO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iKQxAAAAN0AAAAPAAAAAAAAAAAA&#10;AAAAAKECAABkcnMvZG93bnJldi54bWxQSwUGAAAAAAQABAD5AAAAkgMAAAAA&#10;" strokeweight="0"/>
                <v:rect id="Rectangle 1436" o:spid="_x0000_s2458" style="position:absolute;left:52635;top:47434;width:66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dTsUA&#10;AADdAAAADwAAAGRycy9kb3ducmV2LnhtbERPS2sCMRC+F/wPYQRvNatuRVejaKHQS6E+DnobN+Pu&#10;4mayTVLd9tc3QsHbfHzPmS9bU4srOV9ZVjDoJyCIc6srLhTsd2/PExA+IGusLZOCH/KwXHSe5php&#10;e+MNXbehEDGEfYYKyhCaTEqfl2TQ921DHLmzdQZDhK6Q2uEthptaDpNkLA1WHBtKbOi1pPyy/TYK&#10;1tPJ+usz5Y/fzelIx8Pp8jJ0iVK9bruagQjUhof43/2u4/x0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OxQAAAN0AAAAPAAAAAAAAAAAAAAAAAJgCAABkcnMv&#10;ZG93bnJldi54bWxQSwUGAAAAAAQABAD1AAAAigMAAAAA&#10;" fillcolor="black" stroked="f"/>
                <v:line id="Line 1437" o:spid="_x0000_s2459" style="position:absolute;visibility:visible;mso-wrap-style:square" from="59270,47434" to="59340,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8ff8MAAADdAAAADwAAAGRycy9kb3ducmV2LnhtbERPS2sCMRC+F/wPYQRvNeuz29UoIort&#10;Ta1Cj8Nm3A1uJssm6vrvm0Kht/n4njNftrYSd2q8caxg0E9AEOdOGy4UnL62rykIH5A1Vo5JwZM8&#10;LBedlzlm2j34QPdjKEQMYZ+hgjKEOpPS5yVZ9H1XE0fu4hqLIcKmkLrBRwy3lRwmyVRaNBwbSqxp&#10;XVJ+Pd6sArOf7iafb+f3s9zswuA7vabGnpTqddvVDESgNvyL/9wfOs4fjy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vH3/DAAAA3QAAAA8AAAAAAAAAAAAA&#10;AAAAoQIAAGRycy9kb3ducmV2LnhtbFBLBQYAAAAABAAEAPkAAACRAwAAAAA=&#10;" strokeweight="0"/>
                <v:rect id="Rectangle 1438" o:spid="_x0000_s2460" style="position:absolute;left:59270;top:47434;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mosQA&#10;AADdAAAADwAAAGRycy9kb3ducmV2LnhtbERPS2sCMRC+C/0PYQreNFtf2K1RVBC8FNT2UG/jZrq7&#10;uJmsSdStv94IQm/z8T1nMmtMJS7kfGlZwVs3AUGcWV1yruD7a9UZg/ABWWNlmRT8kYfZ9KU1wVTb&#10;K2/psgu5iCHsU1RQhFCnUvqsIIO+a2viyP1aZzBE6HKpHV5juKlkL0lG0mDJsaHAmpYFZcfd2ShY&#10;vI8Xp82AP2/bw572P4fjsOcSpdqvzfwDRKAm/Iuf7rWO8wf9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qLEAAAA3QAAAA8AAAAAAAAAAAAAAAAAmAIAAGRycy9k&#10;b3ducmV2LnhtbFBLBQYAAAAABAAEAPUAAACJAwAAAAA=&#10;" fillcolor="black" stroked="f"/>
                <v:line id="Line 1439" o:spid="_x0000_s2461" style="position:absolute;visibility:visible;mso-wrap-style:square" from="59270,47282" to="59340,4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kk8MAAADdAAAADwAAAGRycy9kb3ducmV2LnhtbERPTWsCMRC9C/6HMII3zaqtbrdGKcWi&#10;valV6HHYjLvBzWTZRF3/vREKvc3jfc582dpKXKnxxrGC0TABQZw7bbhQcPj5GqQgfEDWWDkmBXfy&#10;sFx0O3PMtLvxjq77UIgYwj5DBWUIdSalz0uy6IeuJo7cyTUWQ4RNIXWDtxhuKzlOkqm0aDg2lFjT&#10;Z0n5eX+xCsx2un79nh3fjnK1DqPf9Jwae1Cq32s/3kEEasO/+M+90XH+y2Q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JJPDAAAA3QAAAA8AAAAAAAAAAAAA&#10;AAAAoQIAAGRycy9kb3ducmV2LnhtbFBLBQYAAAAABAAEAPkAAACRAwAAAAA=&#10;" strokeweight="0"/>
                <v:rect id="Rectangle 1440" o:spid="_x0000_s2462" style="position:absolute;left:59270;top:47282;width:7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XS8gA&#10;AADdAAAADwAAAGRycy9kb3ducmV2LnhtbESPT2/CMAzF75P2HSJP2m2kYwxBIaAxadIuk8afA9xM&#10;47UVjdMlGXR8enxA4mbrPb/383TeuUYdKcTas4HnXgaKuPC25tLAZv3xNAIVE7LFxjMZ+KcI89n9&#10;3RRz60+8pOMqlUpCOOZooEqpzbWORUUOY8+3xKL9+OAwyRpKbQOeJNw1up9lQ+2wZmmosKX3iorD&#10;6s8ZWIxHi9/vAX+dl/sd7bb7w2s/ZMY8PnRvE1CJunQzX68/reAPXg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xdLyAAAAN0AAAAPAAAAAAAAAAAAAAAAAJgCAABk&#10;cnMvZG93bnJldi54bWxQSwUGAAAAAAQABAD1AAAAjQMAAAAA&#10;" fillcolor="black" stroked="f"/>
                <v:line id="Line 1441" o:spid="_x0000_s2463" style="position:absolute;visibility:visible;mso-wrap-style:square" from="52635,48983" to="59270,4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VesMAAADdAAAADwAAAGRycy9kb3ducmV2LnhtbERPTWsCMRC9C/6HMII3zaqtXbdGKcWi&#10;valV6HHYjLvBzWTZRF3/vREKvc3jfc582dpKXKnxxrGC0TABQZw7bbhQcPj5GqQgfEDWWDkmBXfy&#10;sFx0O3PMtLvxjq77UIgYwj5DBWUIdSalz0uy6IeuJo7cyTUWQ4RNIXWDtxhuKzlOkqm0aDg2lFjT&#10;Z0n5eX+xCsx2un79fjvOjnK1DqPf9Jwae1Cq32s/3kEEasO/+M+90XH+y2Q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iFXrDAAAA3QAAAA8AAAAAAAAAAAAA&#10;AAAAoQIAAGRycy9kb3ducmV2LnhtbFBLBQYAAAAABAAEAPkAAACRAwAAAAA=&#10;" strokeweight="0"/>
                <v:rect id="Rectangle 1442" o:spid="_x0000_s2464" style="position:absolute;left:52635;top:48983;width:66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oMM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2gwyAAAAN0AAAAPAAAAAAAAAAAAAAAAAJgCAABk&#10;cnMvZG93bnJldi54bWxQSwUGAAAAAAQABAD1AAAAjQMAAAAA&#10;" fillcolor="black" stroked="f"/>
                <v:line id="Line 1443" o:spid="_x0000_s2465" style="position:absolute;visibility:visible;mso-wrap-style:square" from="52635,49129" to="59270,4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qAcMAAADdAAAADwAAAGRycy9kb3ducmV2LnhtbERPS2vCQBC+F/wPywje6ibFaoyuIsWi&#10;vfkEj0N2TBazsyG71fTfu4VCb/PxPWe+7Gwt7tR641hBOkxAEBdOGy4VnI6frxkIH5A11o5JwQ95&#10;WC56L3PMtXvwnu6HUIoYwj5HBVUITS6lLyqy6IeuIY7c1bUWQ4RtKXWLjxhua/mWJGNp0XBsqLCh&#10;j4qK2+HbKjC78eb9a3KenuV6E9JLdsuMPSk16HerGYhAXfgX/7m3Os4fjVL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SagHDAAAA3QAAAA8AAAAAAAAAAAAA&#10;AAAAoQIAAGRycy9kb3ducmV2LnhtbFBLBQYAAAAABAAEAPkAAACRAwAAAAA=&#10;" strokeweight="0"/>
                <v:rect id="Rectangle 1444" o:spid="_x0000_s2466" style="position:absolute;left:52635;top:49129;width:66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3MUA&#10;AADdAAAADwAAAGRycy9kb3ducmV2LnhtbERPTWvCQBC9F/oflil4azYNsdjoKrUg9CKo7aHexuyY&#10;BLOz6e5Wo7++Kwje5vE+ZzLrTSuO5HxjWcFLkoIgLq1uuFLw/bV4HoHwAVlja5kUnMnDbPr4MMFC&#10;2xOv6bgJlYgh7AtUUIfQFVL6siaDPrEdceT21hkMEbpKaoenGG5amaXpqzTYcGyosaOPmsrD5s8o&#10;mL+N5r+rnJeX9W5L25/dYZi5VKnBU/8+BhGoD3fxzf2p4/w8z+D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VPcxQAAAN0AAAAPAAAAAAAAAAAAAAAAAJgCAABkcnMv&#10;ZG93bnJldi54bWxQSwUGAAAAAAQABAD1AAAAigMAAAAA&#10;" fillcolor="black" stroked="f"/>
                <v:line id="Line 1445" o:spid="_x0000_s2467" style="position:absolute;visibility:visible;mso-wrap-style:square" from="59270,49129" to="59340,4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R7cMAAADdAAAADwAAAGRycy9kb3ducmV2LnhtbERPS2sCMRC+C/0PYQreNGu1um6NUkRR&#10;b60P8DhsprvBzWTZRN3++0YoeJuP7zmzRWsrcaPGG8cKBv0EBHHutOFCwfGw7qUgfEDWWDkmBb/k&#10;YTF/6cww0+7O33Tbh0LEEPYZKihDqDMpfV6SRd93NXHkflxjMUTYFFI3eI/htpJvSTKWFg3HhhJr&#10;WpaUX/ZXq8B8jTfvu8lpepKrTRic00tq7FGp7mv7+QEiUBue4n/3Vsf5o9E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Ue3DAAAA3QAAAA8AAAAAAAAAAAAA&#10;AAAAoQIAAGRycy9kb3ducmV2LnhtbFBLBQYAAAAABAAEAPkAAACRAwAAAAA=&#10;" strokeweight="0"/>
                <v:rect id="Rectangle 1446" o:spid="_x0000_s2468" style="position:absolute;left:59270;top:49129;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uM8QA&#10;AADdAAAADwAAAGRycy9kb3ducmV2LnhtbERPS2sCMRC+F/wPYYTealbZFl2NokKhl4Kvg97Gzbi7&#10;uJmsSaqrv74RCr3Nx/ecyaw1tbiS85VlBf1eAoI4t7riQsFu+/k2BOEDssbaMim4k4fZtPMywUzb&#10;G6/pugmFiCHsM1RQhtBkUvq8JIO+ZxviyJ2sMxgidIXUDm8x3NRykCQf0mDFsaHEhpYl5efNj1Gw&#10;GA0Xl1XK34/18UCH/fH8PnCJUq/ddj4GEagN/+I/95eO89M0hec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bjPEAAAA3QAAAA8AAAAAAAAAAAAAAAAAmAIAAGRycy9k&#10;b3ducmV2LnhtbFBLBQYAAAAABAAEAPUAAACJAwAAAAA=&#10;" fillcolor="black" stroked="f"/>
                <v:line id="Line 1447" o:spid="_x0000_s2469" style="position:absolute;visibility:visible;mso-wrap-style:square" from="59270,48983" to="59340,4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sAsMAAADdAAAADwAAAGRycy9kb3ducmV2LnhtbERPS2vCQBC+F/oflin0phvFaJq6iohi&#10;e/MV6HHITpPF7GzIbjX++25B6G0+vufMl71txJU6bxwrGA0TEMSl04YrBefTdpCB8AFZY+OYFNzJ&#10;w3Lx/DTHXLsbH+h6DJWIIexzVFCH0OZS+rImi37oWuLIfbvOYoiwq6Tu8BbDbSPHSTKVFg3Hhhpb&#10;WtdUXo4/VoHZT3fp56x4K+RmF0Zf2SUz9qzU60u/egcRqA//4of7Q8f5k0kK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pbALDAAAA3QAAAA8AAAAAAAAAAAAA&#10;AAAAoQIAAGRycy9kb3ducmV2LnhtbFBLBQYAAAAABAAEAPkAAACRAwAAAAA=&#10;" strokeweight="0"/>
                <v:rect id="Rectangle 1448" o:spid="_x0000_s2470" style="position:absolute;left:59270;top:48983;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V38QA&#10;AADdAAAADwAAAGRycy9kb3ducmV2LnhtbERPTWsCMRC9F/ofwhS81ayyiq5G0UKhl0LVHupt3Iy7&#10;i5vJmkRd/fWNIHibx/uc6bw1tTiT85VlBb1uAoI4t7riQsHv5vN9BMIHZI21ZVJwJQ/z2evLFDNt&#10;L7yi8zoUIoawz1BBGUKTSenzkgz6rm2II7e3zmCI0BVSO7zEcFPLfpIMpcGKY0OJDX2UlB/WJ6Ng&#10;OR4tjz8pf99Wuy1t/3aHQd8lSnXe2sUERKA2PMUP95eO89N0C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Vd/EAAAA3QAAAA8AAAAAAAAAAAAAAAAAmAIAAGRycy9k&#10;b3ducmV2LnhtbFBLBQYAAAAABAAEAPUAAACJAwAAAAA=&#10;" fillcolor="black" stroked="f"/>
                <v:line id="Line 1449" o:spid="_x0000_s2471" style="position:absolute;visibility:visible;mso-wrap-style:square" from="52635,51415" to="59270,5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rect id="Rectangle 1450" o:spid="_x0000_s2472" style="position:absolute;left:52635;top:51415;width:663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Ns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WQ2yAAAAN0AAAAPAAAAAAAAAAAAAAAAAJgCAABk&#10;cnMvZG93bnJldi54bWxQSwUGAAAAAAQABAD1AAAAjQMAAAAA&#10;" fillcolor="black" stroked="f"/>
                <v:line id="Line 1451" o:spid="_x0000_s2473" style="position:absolute;visibility:visible;mso-wrap-style:square" from="52635,51562" to="59270,5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mB8MAAADdAAAADwAAAGRycy9kb3ducmV2LnhtbERPTWvCQBC9C/6HZQRvdWNRG6OrSLFY&#10;b22q4HHIjslidjZktxr/fVcoeJvH+5zlurO1uFLrjWMF41ECgrhw2nCp4PDz8ZKC8AFZY+2YFNzJ&#10;w3rV7y0x0+7G33TNQyliCPsMFVQhNJmUvqjIoh+5hjhyZ9daDBG2pdQt3mK4reVrksykRcOxocKG&#10;3isqLvmvVWC+Zrvp/u04P8rtLoxP6SU19qDUcNBtFiACdeEp/nd/6jh/MpnD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ZgfDAAAA3QAAAA8AAAAAAAAAAAAA&#10;AAAAoQIAAGRycy9kb3ducmV2LnhtbFBLBQYAAAAABAAEAPkAAACRAwAAAAA=&#10;" strokeweight="0"/>
                <v:rect id="Rectangle 1452" o:spid="_x0000_s2474" style="position:absolute;left:52635;top:51562;width:66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7c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u3HAAAA3QAAAA8AAAAAAAAAAAAAAAAAmAIAAGRy&#10;cy9kb3ducmV2LnhtbFBLBQYAAAAABAAEAPUAAACMAwAAAAA=&#10;" fillcolor="black" stroked="f"/>
                <v:line id="Line 1453" o:spid="_x0000_s2475" style="position:absolute;visibility:visible;mso-wrap-style:square" from="59270,51562" to="59340,5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83MMAAADdAAAADwAAAGRycy9kb3ducmV2LnhtbERPTWvCQBC9F/wPyxS86SZSNY2uIlKx&#10;valV8Dhkp8lidjZkV43/vlsQepvH+5z5srO1uFHrjWMF6TABQVw4bbhUcPzeDDIQPiBrrB2Tggd5&#10;WC56L3PMtbvznm6HUIoYwj5HBVUITS6lLyqy6IeuIY7cj2sthgjbUuoW7zHc1nKUJBNp0XBsqLCh&#10;dUXF5XC1Csxush1/TU/vJ/mxDek5u2TGHpXqv3arGYhAXfgXP92fOs5/G6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L/NzDAAAA3QAAAA8AAAAAAAAAAAAA&#10;AAAAoQIAAGRycy9kb3ducmV2LnhtbFBLBQYAAAAABAAEAPkAAACRAwAAAAA=&#10;" strokeweight="0"/>
                <v:rect id="Rectangle 1454" o:spid="_x0000_s2476" style="position:absolute;left:59270;top:51562;width:7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FAcUA&#10;AADdAAAADwAAAGRycy9kb3ducmV2LnhtbERPS2sCMRC+F/ofwhR6q1kXFV2NooLQS8FHD/U2bsbd&#10;xc1kTVLd9tcbQfA2H99zJrPW1OJCzleWFXQ7CQji3OqKCwXfu9XHEIQPyBpry6TgjzzMpq8vE8y0&#10;vfKGLttQiBjCPkMFZQhNJqXPSzLoO7YhjtzROoMhQldI7fAaw00t0yQZSIMVx4YSG1qWlJ+2v0bB&#10;YjRcnNc9/vrfHPa0/zmc+qlLlHp/a+djEIHa8BQ/3J86zu/1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MUBxQAAAN0AAAAPAAAAAAAAAAAAAAAAAJgCAABkcnMv&#10;ZG93bnJldi54bWxQSwUGAAAAAAQABAD1AAAAigMAAAAA&#10;" fillcolor="black" stroked="f"/>
                <v:line id="Line 1455" o:spid="_x0000_s2477" style="position:absolute;visibility:visible;mso-wrap-style:square" from="59270,51415" to="59340,5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HMMMAAADdAAAADwAAAGRycy9kb3ducmV2LnhtbERPS2sCMRC+F/wPYQRvNeuz29UoIort&#10;Ta1Cj8Nm3A1uJssm6vrvm0Kht/n4njNftrYSd2q8caxg0E9AEOdOGy4UnL62rykIH5A1Vo5JwZM8&#10;LBedlzlm2j34QPdjKEQMYZ+hgjKEOpPS5yVZ9H1XE0fu4hqLIcKmkLrBRwy3lRwmyVRaNBwbSqxp&#10;XVJ+Pd6sArOf7iafb+f3s9zswuA7vabGnpTqddvVDESgNvyL/9wfOs4fT0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VxzDDAAAA3QAAAA8AAAAAAAAAAAAA&#10;AAAAoQIAAGRycy9kb3ducmV2LnhtbFBLBQYAAAAABAAEAPkAAACRAwAAAAA=&#10;" strokeweight="0"/>
                <v:rect id="Rectangle 1456" o:spid="_x0000_s2478" style="position:absolute;left:59270;top:51415;width:7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47sUA&#10;AADdAAAADwAAAGRycy9kb3ducmV2LnhtbERPS2sCMRC+F/ofwhS81ayyiq5G0UKhl4KPHupt3Iy7&#10;i5vJmkTd9tcbQfA2H99zpvPW1OJCzleWFfS6CQji3OqKCwU/28/3EQgfkDXWlknBH3mYz15fpphp&#10;e+U1XTahEDGEfYYKyhCaTEqfl2TQd21DHLmDdQZDhK6Q2uE1hpta9pNkKA1WHBtKbOijpPy4ORsF&#10;y/FoeVql/P2/3u9o97s/DvouUarz1i4mIAK14Sl+uL90nJ8OUr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fjuxQAAAN0AAAAPAAAAAAAAAAAAAAAAAJgCAABkcnMv&#10;ZG93bnJldi54bWxQSwUGAAAAAAQABAD1AAAAigMAAAAA&#10;" fillcolor="black" stroked="f"/>
                <v:line id="Line 1457" o:spid="_x0000_s2479" style="position:absolute;visibility:visible;mso-wrap-style:square" from="222,53041" to="59270,5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638MAAADdAAAADwAAAGRycy9kb3ducmV2LnhtbERPTWvCQBC9F/wPyxS86UZp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t/DAAAA3QAAAA8AAAAAAAAAAAAA&#10;AAAAoQIAAGRycy9kb3ducmV2LnhtbFBLBQYAAAAABAAEAPkAAACRAwAAAAA=&#10;" strokeweight="0"/>
                <v:rect id="Rectangle 1458" o:spid="_x0000_s2480" style="position:absolute;left:222;top:53041;width:5904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DAsUA&#10;AADdAAAADwAAAGRycy9kb3ducmV2LnhtbERPTWvCQBC9F/wPyxS8NZuKik2zERWEXoRqe6i3MTtN&#10;gtnZuLvV2F/fLQje5vE+J5/3phVncr6xrOA5SUEQl1Y3XCn4/Fg/zUD4gKyxtUwKruRhXgwecsy0&#10;vfCWzrtQiRjCPkMFdQhdJqUvazLoE9sRR+7bOoMhQldJ7fASw00rR2k6lQYbjg01drSqqTzufoyC&#10;5ctseXof8+Z3e9jT/utwnIxcqtTwsV+8ggjUh7v45n7Tcf54MoX/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MCxQAAAN0AAAAPAAAAAAAAAAAAAAAAAJgCAABkcnMv&#10;ZG93bnJldi54bWxQSwUGAAAAAAQABAD1AAAAigMAAAAA&#10;" fillcolor="black" stroked="f"/>
                <v:line id="Line 1459" o:spid="_x0000_s2481" style="position:absolute;visibility:visible;mso-wrap-style:square" from="222,54514" to="59270,5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7BM8QAAADdAAAADwAAAGRycy9kb3ducmV2LnhtbERPTWvCQBC9F/oflil4042lmjR1lVIq&#10;1pvaBHocstNkMTsbsqvGf98VhN7m8T5nsRpsK87Ue+NYwXSSgCCunDZcKyi+1+MMhA/IGlvHpOBK&#10;HlbLx4cF5tpdeE/nQ6hFDGGfo4ImhC6X0lcNWfQT1xFH7tf1FkOEfS11j5cYblv5nCRzadFwbGiw&#10;o4+GquPhZBWY3Xwz26blayk/N2H6kx0zYwulRk/D+xuIQEP4F9/dXzrOf5ml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sEzxAAAAN0AAAAPAAAAAAAAAAAA&#10;AAAAAKECAABkcnMvZG93bnJldi54bWxQSwUGAAAAAAQABAD5AAAAkgMAAAAA&#10;" strokeweight="0"/>
                <v:rect id="Rectangle 1460" o:spid="_x0000_s2482" style="position:absolute;left:222;top:54514;width:5904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y68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8uvHAAAA3QAAAA8AAAAAAAAAAAAAAAAAmAIAAGRy&#10;cy9kb3ducmV2LnhtbFBLBQYAAAAABAAEAPUAAACMAwAAAAA=&#10;" fillcolor="black" stroked="f"/>
                <v:line id="Line 1461" o:spid="_x0000_s2483" style="position:absolute;visibility:visible;mso-wrap-style:square" from="222,55987" to="59270,5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w2sMAAADdAAAADwAAAGRycy9kb3ducmV2LnhtbERPTYvCMBC9C/sfwgjeNFVWt1ajLLLi&#10;7k1dBY9DM7bBZlKaqPXfbxYEb/N4nzNftrYSN2q8caxgOEhAEOdOGy4UHH7X/RSED8gaK8ek4EEe&#10;lou3zhwz7e68o9s+FCKGsM9QQRlCnUnp85Is+oGriSN3do3FEGFTSN3gPYbbSo6SZCItGo4NJda0&#10;Kim/7K9WgdlONuOfj+P0KL82YXhKL6mxB6V63fZzBiJQG17ip/tbx/nv4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98NrDAAAA3QAAAA8AAAAAAAAAAAAA&#10;AAAAoQIAAGRycy9kb3ducmV2LnhtbFBLBQYAAAAABAAEAPkAAACRAwAAAAA=&#10;" strokeweight="0"/>
                <v:rect id="Rectangle 1462" o:spid="_x0000_s2484" style="position:absolute;left:222;top:55987;width:5904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0UMcA&#10;AADdAAAADwAAAGRycy9kb3ducmV2LnhtbESPQW/CMAyF75P2HyJP2m2kIIagENBAQuKCBGyHcTON&#10;aSsap0sy6Pj182HSbrbe83ufZ4vONepKIdaeDfR7GSjiwtuaSwMf7+uXMaiYkC02nsnAD0VYzB8f&#10;Zphbf+M9XQ+pVBLCMUcDVUptrnUsKnIYe74lFu3sg8Mkayi1DXiTcNfoQZaNtMOapaHCllYVFZfD&#10;tzOwnIyXX7shb+/705GOn6fL6yBkxjw/dW9TUIm69G/+u95YwR+O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NFDHAAAA3QAAAA8AAAAAAAAAAAAAAAAAmAIAAGRy&#10;cy9kb3ducmV2LnhtbFBLBQYAAAAABAAEAPUAAACMAwAAAAA=&#10;" fillcolor="black" stroked="f"/>
                <v:line id="Line 1463" o:spid="_x0000_s2485" style="position:absolute;visibility:visible;mso-wrap-style:square" from="222,57467" to="59270,5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YcMAAADdAAAADwAAAGRycy9kb3ducmV2LnhtbERPS2vCQBC+F/wPywje6iZi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NmHDAAAA3QAAAA8AAAAAAAAAAAAA&#10;AAAAoQIAAGRycy9kb3ducmV2LnhtbFBLBQYAAAAABAAEAPkAAACRAwAAAAA=&#10;" strokeweight="0"/>
                <v:rect id="Rectangle 1464" o:spid="_x0000_s2486" style="position:absolute;left:222;top:57467;width:5904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PvMQA&#10;AADdAAAADwAAAGRycy9kb3ducmV2LnhtbERPTWsCMRC9F/ofwhR6q1kXFV2NooLQS6FqD/U2bsbd&#10;xc1kTVJd/fWNIHibx/ucyaw1tTiT85VlBd1OAoI4t7riQsHPdvUxBOEDssbaMim4kofZ9PVlgpm2&#10;F17TeRMKEUPYZ6igDKHJpPR5SQZ9xzbEkTtYZzBE6AqpHV5iuKllmiQDabDi2FBiQ8uS8uPmzyhY&#10;jIaL03ePv27r/Y52v/tjP3WJUu9v7XwMIlAbnuKH+1PH+b1B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D7zEAAAA3QAAAA8AAAAAAAAAAAAAAAAAmAIAAGRycy9k&#10;b3ducmV2LnhtbFBLBQYAAAAABAAEAPUAAACJAwAAAAA=&#10;" fillcolor="black" stroked="f"/>
                <v:line id="Line 1465" o:spid="_x0000_s2487" style="position:absolute;visibility:visible;mso-wrap-style:square" from="52635,58940" to="59270,5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NjcQAAADdAAAADwAAAGRycy9kb3ducmV2LnhtbERPS2vCQBC+C/6HZYTedKOtaZq6ikiL&#10;9db6AI9DdkwWs7Mhu9X4792C0Nt8fM+ZLTpbiwu13jhWMB4lIIgLpw2XCva7z2EGwgdkjbVjUnAj&#10;D4t5vzfDXLsr/9BlG0oRQ9jnqKAKocml9EVFFv3INcSRO7nWYoiwLaVu8RrDbS0nSZJKi4ZjQ4UN&#10;rSoqzttfq8B8p+vp5vXwdpAf6zA+ZufM2L1ST4Nu+Q4iUBf+xQ/3l47zX9Jn+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Q2NxAAAAN0AAAAPAAAAAAAAAAAA&#10;AAAAAKECAABkcnMvZG93bnJldi54bWxQSwUGAAAAAAQABAD5AAAAkgMAAAAA&#10;" strokeweight="0"/>
                <v:rect id="Rectangle 1466" o:spid="_x0000_s2488" style="position:absolute;left:52635;top:58940;width:66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U8QA&#10;AADdAAAADwAAAGRycy9kb3ducmV2LnhtbERPTWsCMRC9F/ofwhS81ayyiq5G0UKhl0LVHupt3Iy7&#10;i5vJmkRd/fWNIHibx/uc6bw1tTiT85VlBb1uAoI4t7riQsHv5vN9BMIHZI21ZVJwJQ/z2evLFDNt&#10;L7yi8zoUIoawz1BBGUKTSenzkgz6rm2II7e3zmCI0BVSO7zEcFPLfpIMpcGKY0OJDX2UlB/WJ6Ng&#10;OR4tjz8pf99Wuy1t/3aHQd8lSnXe2sUERKA2PMUP95eO89Nh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MlPEAAAA3QAAAA8AAAAAAAAAAAAAAAAAmAIAAGRycy9k&#10;b3ducmV2LnhtbFBLBQYAAAAABAAEAPUAAACJAwAAAAA=&#10;" fillcolor="black" stroked="f"/>
                <v:line id="Line 1467" o:spid="_x0000_s2489" style="position:absolute;visibility:visible;mso-wrap-style:square" from="52635,59086" to="59270,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wYsMAAADdAAAADwAAAGRycy9kb3ducmV2LnhtbERPS2vCQBC+F/wPywi91Y2iMUZXEbHY&#10;3nyCxyE7JovZ2ZDdavrvu4VCb/PxPWex6mwtHtR641jBcJCAIC6cNlwqOJ/e3zIQPiBrrB2Tgm/y&#10;sFr2XhaYa/fkAz2OoRQxhH2OCqoQmlxKX1Rk0Q9cQxy5m2sthgjbUuoWnzHc1nKUJKm0aDg2VNjQ&#10;pqLifvyyCsw+3U0+p5fZRW53YXjN7pmxZ6Ve+916DiJQF/7Ff+4PHee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MGLDAAAA3QAAAA8AAAAAAAAAAAAA&#10;AAAAoQIAAGRycy9kb3ducmV2LnhtbFBLBQYAAAAABAAEAPkAAACRAwAAAAA=&#10;" strokeweight="0"/>
                <v:rect id="Rectangle 1468" o:spid="_x0000_s2490" style="position:absolute;left:52635;top:59086;width:66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Jv8QA&#10;AADdAAAADwAAAGRycy9kb3ducmV2LnhtbERPTWsCMRC9F/ofwhR6q1lFF12NooLQS6FqD/U2bsbd&#10;xc1kTVJd/fWNIHibx/ucyaw1tTiT85VlBd1OAoI4t7riQsHPdvUxBOEDssbaMim4kofZ9PVlgpm2&#10;F17TeRMKEUPYZ6igDKHJpPR5SQZ9xzbEkTtYZzBE6AqpHV5iuKllL0lSabDi2FBiQ8uS8uPmzyhY&#10;jIaL03efv27r/Y52v/vjoOcSpd7f2vkYRKA2PMUP96eO8/t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Cb/EAAAA3QAAAA8AAAAAAAAAAAAAAAAAmAIAAGRycy9k&#10;b3ducmV2LnhtbFBLBQYAAAAABAAEAPUAAACJAwAAAAA=&#10;" fillcolor="black" stroked="f"/>
                <v:line id="Line 1469" o:spid="_x0000_s2491" style="position:absolute;visibility:visible;mso-wrap-style:square" from="59270,59086" to="59340,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ILjsMAAADdAAAADwAAAGRycy9kb3ducmV2LnhtbERPS2vCQBC+F/wPywje6kaxMUZXEbHY&#10;3nyCxyE7JovZ2ZDdavrvu4VCb/PxPWex6mwtHtR641jBaJiAIC6cNlwqOJ/eXzMQPiBrrB2Tgm/y&#10;sFr2XhaYa/fkAz2OoRQxhH2OCqoQmlxKX1Rk0Q9dQxy5m2sthgjbUuoWnzHc1nKcJKm0aDg2VNjQ&#10;pqLifvyyCsw+3b19Ti+zi9zuwuia3TNjz0oN+t16DiJQF/7Ff+4PHedP0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CC47DAAAA3QAAAA8AAAAAAAAAAAAA&#10;AAAAoQIAAGRycy9kb3ducmV2LnhtbFBLBQYAAAAABAAEAPkAAACRAwAAAAA=&#10;" strokeweight="0"/>
                <v:rect id="Rectangle 1470" o:spid="_x0000_s2492" style="position:absolute;left:59270;top:59086;width:7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4VscA&#10;AADdAAAADwAAAGRycy9kb3ducmV2LnhtbESPQW/CMAyF75P2HyJP2m2kIIagENBAQuKCBGyHcTON&#10;aSsap0sy6Pj182HSbrbe83ufZ4vONepKIdaeDfR7GSjiwtuaSwMf7+uXMaiYkC02nsnAD0VYzB8f&#10;Zphbf+M9XQ+pVBLCMUcDVUptrnUsKnIYe74lFu3sg8Mkayi1DXiTcNfoQZaNtMOapaHCllYVFZfD&#10;tzOwnIyXX7shb+/705GOn6fL6yBkxjw/dW9TUIm69G/+u95YwR+OBF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OFbHAAAA3QAAAA8AAAAAAAAAAAAAAAAAmAIAAGRy&#10;cy9kb3ducmV2LnhtbFBLBQYAAAAABAAEAPUAAACMAwAAAAA=&#10;" fillcolor="black" stroked="f"/>
                <v:line id="Line 1471" o:spid="_x0000_s2493" style="position:absolute;visibility:visible;mso-wrap-style:square" from="59270,58940" to="59340,5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6Z8MAAADdAAAADwAAAGRycy9kb3ducmV2LnhtbERPS2vCQBC+F/wPywje6kaxMUZXEbHY&#10;3nyCxyE7JovZ2ZDdavrvu4VCb/PxPWex6mwtHtR641jBaJiAIC6cNlwqOJ/eXzMQPiBrrB2Tgm/y&#10;sFr2XhaYa/fkAz2OoRQxhH2OCqoQmlxKX1Rk0Q9dQxy5m2sthgjbUuoWnzHc1nKcJKm0aDg2VNjQ&#10;pqLifvyyCsw+3b19Ti+zi9zuwuia3TNjz0oN+t16DiJQF/7Ff+4PHedP0h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ROmfDAAAA3QAAAA8AAAAAAAAAAAAA&#10;AAAAoQIAAGRycy9kb3ducmV2LnhtbFBLBQYAAAAABAAEAPkAAACRAwAAAAA=&#10;" strokeweight="0"/>
                <v:rect id="Rectangle 1472" o:spid="_x0000_s2494" style="position:absolute;left:59270;top:5894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ijcgA&#10;AADdAAAADwAAAGRycy9kb3ducmV2LnhtbESPT2/CMAzF75P2HSJP4jbSITagENBAQtpl0vhzgJtp&#10;vLaicbokQLdPPx8m7WbrPb/382zRuUZdKcTas4GnfgaKuPC25tLAfrd+HIOKCdli45kMfFOExfz+&#10;boa59Tfe0HWbSiUhHHM0UKXU5lrHoiKHse9bYtE+fXCYZA2ltgFvEu4aPciyF+2wZmmosKVVRcV5&#10;e3EGlpPx8utjyO8/m9ORjofT+XkQMmN6D93rFFSiLv2b/67frOAPR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6KNyAAAAN0AAAAPAAAAAAAAAAAAAAAAAJgCAABk&#10;cnMvZG93bnJldi54bWxQSwUGAAAAAAQABAD1AAAAjQMAAAAA&#10;" fillcolor="black" stroked="f"/>
                <v:line id="Line 1473" o:spid="_x0000_s2495" style="position:absolute;visibility:visible;mso-wrap-style:square" from="52635,60636" to="59270,6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gvMQAAADdAAAADwAAAGRycy9kb3ducmV2LnhtbERPS2vCQBC+F/wPywi91U1K1TRmlVJa&#10;rDdfgR6H7JgsZmdDdqvx33eFQm/z8T2nWA22FRfqvXGsIJ0kIIgrpw3XCo6Hz6cMhA/IGlvHpOBG&#10;HlbL0UOBuXZX3tFlH2oRQ9jnqKAJocul9FVDFv3EdcSRO7neYoiwr6Xu8RrDbSufk2QmLRqODQ12&#10;9N5Qdd7/WAVmO1tPN/PytZQf65B+Z+fM2KNSj+PhbQEi0BD+xX/uLx3nv8xT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qC8xAAAAN0AAAAPAAAAAAAAAAAA&#10;AAAAAKECAABkcnMvZG93bnJldi54bWxQSwUGAAAAAAQABAD5AAAAkgMAAAAA&#10;" strokeweight="0"/>
                <v:rect id="Rectangle 1474" o:spid="_x0000_s2496" style="position:absolute;left:52635;top:60636;width:66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ZYcUA&#10;AADdAAAADwAAAGRycy9kb3ducmV2LnhtbERPTWvCQBC9C/6HZQq9mU2Dtpq6igqFXgpqe9DbmJ0m&#10;wexs3N1q7K93hUJv83ifM513phFncr62rOApSUEQF1bXXCr4+nwbjEH4gKyxsUwKruRhPuv3pphr&#10;e+ENnbehFDGEfY4KqhDaXEpfVGTQJ7Yljty3dQZDhK6U2uElhptGZmn6LA3WHBsqbGlVUXHc/hgF&#10;y8l4eVoP+eN3c9jTfnc4jjKXKvX40C1eQQTqwr/4z/2u4/zhSw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ZlhxQAAAN0AAAAPAAAAAAAAAAAAAAAAAJgCAABkcnMv&#10;ZG93bnJldi54bWxQSwUGAAAAAAQABAD1AAAAigMAAAAA&#10;" fillcolor="black" stroked="f"/>
                <v:line id="Line 1475" o:spid="_x0000_s2497" style="position:absolute;visibility:visible;mso-wrap-style:square" from="52635,60782" to="59270,6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bUMMAAADdAAAADwAAAGRycy9kb3ducmV2LnhtbERPTWsCMRC9C/6HMII3zaqtbrdGKcWi&#10;valV6HHYjLvBzWTZRF3/vREKvc3jfc582dpKXKnxxrGC0TABQZw7bbhQcPj5GqQgfEDWWDkmBXfy&#10;sFx0O3PMtLvxjq77UIgYwj5DBWUIdSalz0uy6IeuJo7cyTUWQ4RNIXWDtxhuKzlOkqm0aDg2lFjT&#10;Z0n5eX+xCsx2un79nh3f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gm1DDAAAA3QAAAA8AAAAAAAAAAAAA&#10;AAAAoQIAAGRycy9kb3ducmV2LnhtbFBLBQYAAAAABAAEAPkAAACRAwAAAAA=&#10;" strokeweight="0"/>
                <v:rect id="Rectangle 1476" o:spid="_x0000_s2498" style="position:absolute;left:52635;top:60782;width:66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kjsUA&#10;AADdAAAADwAAAGRycy9kb3ducmV2LnhtbERPS2sCMRC+F/ofwgjealbZVl2NUguCl0J9HPQ2bsbd&#10;xc1km0Td9tc3QsHbfHzPmc5bU4srOV9ZVtDvJSCIc6srLhTstsuXEQgfkDXWlknBD3mYz56fpphp&#10;e+M1XTehEDGEfYYKyhCaTEqfl2TQ92xDHLmTdQZDhK6Q2uEthptaDpLkTRqsODaU2NBHSfl5czEK&#10;FuPR4vsr5c/f9fFAh/3x/DpwiVLdTvs+ARGoDQ/xv3ul4/x0mM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KSOxQAAAN0AAAAPAAAAAAAAAAAAAAAAAJgCAABkcnMv&#10;ZG93bnJldi54bWxQSwUGAAAAAAQABAD1AAAAigMAAAAA&#10;" fillcolor="black" stroked="f"/>
                <v:line id="Line 1477" o:spid="_x0000_s2499" style="position:absolute;visibility:visible;mso-wrap-style:square" from="59270,60782" to="59340,6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mv8QAAADdAAAADwAAAGRycy9kb3ducmV2LnhtbERPTWvCQBC9F/oflil4042lmjR1lVIq&#10;1pvaBHocstNkMTsbsqvGf98VhN7m8T5nsRpsK87Ue+NYwXSSgCCunDZcKyi+1+MMhA/IGlvHpOBK&#10;HlbLx4cF5tpdeE/nQ6hFDGGfo4ImhC6X0lcNWfQT1xFH7tf1FkOEfS11j5cYblv5nCRzadFwbGiw&#10;o4+GquPhZBWY3Xwz26blayk/N2H6kx0zYwulRk/D+xuIQEP4F9/dXzrOf0ln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aa/xAAAAN0AAAAPAAAAAAAAAAAA&#10;AAAAAKECAABkcnMvZG93bnJldi54bWxQSwUGAAAAAAQABAD5AAAAkgMAAAAA&#10;" strokeweight="0"/>
                <v:rect id="Rectangle 1478" o:spid="_x0000_s2500" style="position:absolute;left:59270;top:60782;width:7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fYsQA&#10;AADdAAAADwAAAGRycy9kb3ducmV2LnhtbERPTWsCMRC9C/0PYQreNFuxVlejqCD0IlTrQW/jZrq7&#10;uJmsSdS1v74RCt7m8T5nMmtMJa7kfGlZwVs3AUGcWV1yrmD3veoMQfiArLGyTAru5GE2fWlNMNX2&#10;xhu6bkMuYgj7FBUUIdSplD4ryKDv2po4cj/WGQwRulxqh7cYbirZS5KBNFhybCiwpmVB2Wl7MQoW&#10;o+Hi/NXn9e/meKDD/nh677lEqfZrMx+DCNSEp/jf/anj/P7HA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2n2LEAAAA3QAAAA8AAAAAAAAAAAAAAAAAmAIAAGRycy9k&#10;b3ducmV2LnhtbFBLBQYAAAAABAAEAPUAAACJAwAAAAA=&#10;" fillcolor="black" stroked="f"/>
                <v:line id="Line 1479" o:spid="_x0000_s2501" style="position:absolute;visibility:visible;mso-wrap-style:square" from="59270,60636" to="59340,6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dU8MAAADdAAAADwAAAGRycy9kb3ducmV2LnhtbERPTWvCQBC9C/0PyxR6043SmhhdRUpF&#10;e7NWweOQHZPF7GzIrpr+e7cgeJvH+5zZorO1uFLrjWMFw0ECgrhw2nCpYP+76mcgfEDWWDsmBX/k&#10;YTF/6c0w1+7GP3TdhVLEEPY5KqhCaHIpfVGRRT9wDXHkTq61GCJsS6lbvMVwW8tRkoylRcOxocKG&#10;PisqzruLVWC24/XHd3qYHOTXOgyP2Tkzdq/U22u3nIII1IWn+OHe6Dj/PU3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bnVPDAAAA3QAAAA8AAAAAAAAAAAAA&#10;AAAAoQIAAGRycy9kb3ducmV2LnhtbFBLBQYAAAAABAAEAPkAAACRAwAAAAA=&#10;" strokeweight="0"/>
                <v:rect id="Rectangle 1480" o:spid="_x0000_s2502" style="position:absolute;left:59270;top:60636;width:7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ui8gA&#10;AADdAAAADwAAAGRycy9kb3ducmV2LnhtbESPT2/CMAzF75P2HSJP4jbSITagENBAQtpl0vhzgJtp&#10;vLaicbokQLdPPx8m7WbrPb/382zRuUZdKcTas4GnfgaKuPC25tLAfrd+HIOKCdli45kMfFOExfz+&#10;boa59Tfe0HWbSiUhHHM0UKXU5lrHoiKHse9bYtE+fXCYZA2ltgFvEu4aPciyF+2wZmmosKVVRcV5&#10;e3EGlpPx8utjyO8/m9ORjofT+XkQMmN6D93rFFSiLv2b/67frOAPR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a6LyAAAAN0AAAAPAAAAAAAAAAAAAAAAAJgCAABk&#10;cnMvZG93bnJldi54bWxQSwUGAAAAAAQABAD1AAAAjQMAAAAA&#10;" fillcolor="black" stroked="f"/>
                <v:line id="Line 1481" o:spid="_x0000_s2503" style="position:absolute;visibility:visible;mso-wrap-style:square" from="25215,62331" to="59270,6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susQAAADdAAAADwAAAGRycy9kb3ducmV2LnhtbERPTWvCQBC9C/0PyxR6042lmpi6SikV&#10;6621CfQ4ZKfJYnY2ZFeN/74rCN7m8T5nuR5sK07Ue+NYwXSSgCCunDZcKyh+NuMMhA/IGlvHpOBC&#10;Htarh9ESc+3O/E2nfahFDGGfo4ImhC6X0lcNWfQT1xFH7s/1FkOEfS11j+cYblv5nCRzadFwbGiw&#10;o/eGqsP+aBWYr/l2tkvLRSk/tmH6mx0yYwulnh6Ht1cQgYZwF9/cnzrOf0kX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Ky6xAAAAN0AAAAPAAAAAAAAAAAA&#10;AAAAAKECAABkcnMvZG93bnJldi54bWxQSwUGAAAAAAQABAD5AAAAkgMAAAAA&#10;" strokeweight="0"/>
                <v:rect id="Rectangle 1482" o:spid="_x0000_s2504" style="position:absolute;left:25215;top:62331;width:3405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SqsgA&#10;AADdAAAADwAAAGRycy9kb3ducmV2LnhtbESPQW/CMAyF75P2HyIjcRspiE1dIaAxCYnLpMF2GDfT&#10;mLaicbokQLdfPx8mcbP1nt/7PF/2rlUXCrHxbGA8ykARl942XBn4/Fg/5KBiQrbYeiYDPxRhubi/&#10;m2Nh/ZW3dNmlSkkIxwIN1Cl1hdaxrMlhHPmOWLSjDw6TrKHSNuBVwl2rJ1n2pB02LA01dvRaU3na&#10;nZ2B1XO++n6f8tvv9rCn/dfh9DgJmTHDQf8yA5WoTzfz//XGCv40F3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xtKqyAAAAN0AAAAPAAAAAAAAAAAAAAAAAJgCAABk&#10;cnMvZG93bnJldi54bWxQSwUGAAAAAAQABAD1AAAAjQMAAAAA&#10;" fillcolor="black" stroked="f"/>
                <v:line id="Line 1483" o:spid="_x0000_s2505" style="position:absolute;visibility:visible;mso-wrap-style:square" from="38849,63881" to="59270,6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m8QAAADdAAAADwAAAGRycy9kb3ducmV2LnhtbERPTWvCQBC9C/0PyxR6q5uUamN0E0pp&#10;UW+tVfA4ZMdkMTsbsluN/94VCt7m8T5nUQ62FSfqvXGsIB0nIIgrpw3XCra/X88ZCB+QNbaOScGF&#10;PJTFw2iBuXZn/qHTJtQihrDPUUETQpdL6auGLPqx64gjd3C9xRBhX0vd4zmG21a+JMlUWjQcGxrs&#10;6KOh6rj5swrM93Q5Wb/tZjv5uQzpPjtmxm6Venoc3ucgAg3hLv53r3Sc/5ql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9CbxAAAAN0AAAAPAAAAAAAAAAAA&#10;AAAAAKECAABkcnMvZG93bnJldi54bWxQSwUGAAAAAAQABAD5AAAAkgMAAAAA&#10;" strokeweight="0"/>
                <v:rect id="Rectangle 1484" o:spid="_x0000_s2506" style="position:absolute;left:38849;top:63881;width:2042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pRsUA&#10;AADdAAAADwAAAGRycy9kb3ducmV2LnhtbERPTWvCQBC9F/oflil4azYNtqTRVaog9FJQ20O9jdkx&#10;CWZn4+5Wo7++Kwje5vE+ZzztTSuO5HxjWcFLkoIgLq1uuFLw8714zkH4gKyxtUwKzuRhOnl8GGOh&#10;7YlXdFyHSsQQ9gUqqEPoCil9WZNBn9iOOHI76wyGCF0ltcNTDDetzNL0TRpsODbU2NG8pnK//jMK&#10;Zu/57LAc8tdltd3Q5ne7f81cqtTgqf8YgQjUh7v45v7Ucf4wz+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OlGxQAAAN0AAAAPAAAAAAAAAAAAAAAAAJgCAABkcnMv&#10;ZG93bnJldi54bWxQSwUGAAAAAAQABAD1AAAAigMAAAAA&#10;" fillcolor="black" stroked="f"/>
                <v:line id="Line 1485" o:spid="_x0000_s2507" style="position:absolute;visibility:visible;mso-wrap-style:square" from="38849,66903" to="59270,6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rd8QAAADdAAAADwAAAGRycy9kb3ducmV2LnhtbERPTWvCQBC9F/wPywi91U1stTFmFZEW&#10;681ahR6H7JgsZmdDdqvpv+8WBG/zeJ9TLHvbiAt13jhWkI4SEMSl04YrBYev96cMhA/IGhvHpOCX&#10;PCwXg4cCc+2u/EmXfahEDGGfo4I6hDaX0pc1WfQj1xJH7uQ6iyHCrpK6w2sMt40cJ8lUWjQcG2ps&#10;aV1Ted7/WAVmN91Mtq/H2VG+bUL6nZ0zYw9KPQ771RxEoD7cxTf3h47zX7Jn+P8mn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et3xAAAAN0AAAAPAAAAAAAAAAAA&#10;AAAAAKECAABkcnMvZG93bnJldi54bWxQSwUGAAAAAAQABAD5AAAAkgMAAAAA&#10;" strokeweight="0"/>
                <v:rect id="Rectangle 1486" o:spid="_x0000_s2508" style="position:absolute;left:38849;top:66903;width:2042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qcUA&#10;AADdAAAADwAAAGRycy9kb3ducmV2LnhtbERPTWvCQBC9F/oflil4azaVtKTRVaog9FJQ20O9jdkx&#10;CWZn4+5Wo7++Kwje5vE+ZzztTSuO5HxjWcFLkoIgLq1uuFLw8714zkH4gKyxtUwKzuRhOnl8GGOh&#10;7YlXdFyHSsQQ9gUqqEPoCil9WZNBn9iOOHI76wyGCF0ltcNTDDetHKbpmzTYcGyosaN5TeV+/WcU&#10;zN7z2WGZ8ddltd3Q5ne7fx26VKnBU/8xAhGoD3fxzf2p4/wsz+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SpxQAAAN0AAAAPAAAAAAAAAAAAAAAAAJgCAABkcnMv&#10;ZG93bnJldi54bWxQSwUGAAAAAAQABAD1AAAAigMAAAAA&#10;" fillcolor="black" stroked="f"/>
                <v:line id="Line 1487" o:spid="_x0000_s2509" style="position:absolute;visibility:visible;mso-wrap-style:square" from="25215,69856" to="59270,6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mMIAAADdAAAADwAAAGRycy9kb3ducmV2LnhtbERPS4vCMBC+L/gfwgh709TFR61GkcVF&#10;9+YTPA7N2AabSWmy2v33ZkHY23x8z5kvW1uJOzXeOFYw6CcgiHOnDRcKTsevXgrCB2SNlWNS8Ese&#10;lovO2xwz7R68p/shFCKGsM9QQRlCnUnp85Is+r6riSN3dY3FEGFTSN3gI4bbSn4kyVhaNBwbSqzp&#10;s6T8dvixCsxuvBl9T87Ts1xvwuCS3lJjT0q9d9vVDESgNvyLX+6tjvOH6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WmMIAAADdAAAADwAAAAAAAAAAAAAA&#10;AAChAgAAZHJzL2Rvd25yZXYueG1sUEsFBgAAAAAEAAQA+QAAAJADAAAAAA==&#10;" strokeweight="0"/>
                <v:rect id="Rectangle 1488" o:spid="_x0000_s2510" style="position:absolute;left:25215;top:69856;width:3405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vRcQA&#10;AADdAAAADwAAAGRycy9kb3ducmV2LnhtbERPTWsCMRC9C/0PYQq9aVZRWVejaKHQS6FqD/U2bsbd&#10;xc1kTVJd/fWNIHibx/uc2aI1tTiT85VlBf1eAoI4t7riQsHP9qObgvABWWNtmRRcycNi/tKZYabt&#10;hdd03oRCxBD2GSooQ2gyKX1ekkHfsw1x5A7WGQwRukJqh5cYbmo5SJKxNFhxbCixofeS8uPmzyhY&#10;TdLV6XvIX7f1fke73/1xNHCJUm+v7XIKIlAbnuKH+1PH+cN0D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70XEAAAA3QAAAA8AAAAAAAAAAAAAAAAAmAIAAGRycy9k&#10;b3ducmV2LnhtbFBLBQYAAAAABAAEAPUAAACJAwAAAAA=&#10;" fillcolor="black" stroked="f"/>
                <v:line id="Line 1489" o:spid="_x0000_s2511" style="position:absolute;visibility:visible;mso-wrap-style:square" from="25215,71405" to="59270,7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7tdMQAAADdAAAADwAAAGRycy9kb3ducmV2LnhtbERPTWvCQBC9C/0PyxR6qxtLNWnqGooo&#10;1pu1Cj0O2WmymJ0N2TXGf98VCt7m8T5nXgy2ET113jhWMBknIIhLpw1XCg7f6+cMhA/IGhvHpOBK&#10;HorFw2iOuXYX/qJ+HyoRQ9jnqKAOoc2l9GVNFv3YtcSR+3WdxRBhV0nd4SWG20a+JMlMWjQcG2ps&#10;aVlTedqfrQKzm22m2/T4dpSrTZj8ZKfM2INST4/DxzuIQEO4i//dnzrOf81S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u10xAAAAN0AAAAPAAAAAAAAAAAA&#10;AAAAAKECAABkcnMvZG93bnJldi54bWxQSwUGAAAAAAQABAD5AAAAkgMAAAAA&#10;" strokeweight="0"/>
                <v:rect id="Rectangle 1490" o:spid="_x0000_s2512" style="position:absolute;left:25215;top:71405;width:3405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erMgA&#10;AADdAAAADwAAAGRycy9kb3ducmV2LnhtbESPQW/CMAyF75P2HyIjcRspiE1dIaAxCYnLpMF2GDfT&#10;mLaicbokQLdfPx8mcbP1nt/7PF/2rlUXCrHxbGA8ykARl942XBn4/Fg/5KBiQrbYeiYDPxRhubi/&#10;m2Nh/ZW3dNmlSkkIxwIN1Cl1hdaxrMlhHPmOWLSjDw6TrKHSNuBVwl2rJ1n2pB02LA01dvRaU3na&#10;nZ2B1XO++n6f8tvv9rCn/dfh9DgJmTHDQf8yA5WoTzfz//XGCv40F1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N6syAAAAN0AAAAPAAAAAAAAAAAAAAAAAJgCAABk&#10;cnMvZG93bnJldi54bWxQSwUGAAAAAAQABAD1AAAAjQMAAAAA&#10;" fillcolor="black" stroked="f"/>
                <v:line id="Line 1491" o:spid="_x0000_s2513" style="position:absolute;visibility:visible;mso-wrap-style:square" from="25215,73177" to="59270,7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cncQAAADdAAAADwAAAGRycy9kb3ducmV2LnhtbERPTWvCQBC9C/0PyxR6qxtLtTF1DUUU&#10;682mCj0O2WmymJ0N2TXGf98VCt7m8T5nkQ+2ET113jhWMBknIIhLpw1XCg7fm+cUhA/IGhvHpOBK&#10;HvLlw2iBmXYX/qK+CJWIIewzVFCH0GZS+rImi37sWuLI/brOYoiwq6Tu8BLDbSNfkmQmLRqODTW2&#10;tKqpPBVnq8DsZ9vp7u04P8r1Nkx+0lNq7EGpp8fh4x1EoCHcxf/uTx3nv6Zz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dydxAAAAN0AAAAPAAAAAAAAAAAA&#10;AAAAAKECAABkcnMvZG93bnJldi54bWxQSwUGAAAAAAQABAD5AAAAkgMAAAAA&#10;" strokeweight="0"/>
                <v:rect id="Rectangle 1492" o:spid="_x0000_s2514" style="position:absolute;left:25215;top:73177;width:3405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Ed8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hV++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RHfHAAAA3QAAAA8AAAAAAAAAAAAAAAAAmAIAAGRy&#10;cy9kb3ducmV2LnhtbFBLBQYAAAAABAAEAPUAAACMAwAAAAA=&#10;" fillcolor="black" stroked="f"/>
                <v:line id="Line 1493" o:spid="_x0000_s2515" style="position:absolute;visibility:visible;mso-wrap-style:square" from="25215,73323" to="59270,7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rect id="Rectangle 1494" o:spid="_x0000_s2516" style="position:absolute;left:25215;top:73323;width:3405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m8UA&#10;AADdAAAADwAAAGRycy9kb3ducmV2LnhtbERPTWvCQBC9F/wPyxR6q5uGVDS6ihEKvRSq9lBvY3ZM&#10;gtnZuLvVtL/eLQje5vE+Z7boTSvO5HxjWcHLMAFBXFrdcKXga/v2PAbhA7LG1jIp+CUPi/ngYYa5&#10;thde03kTKhFD2OeooA6hy6X0ZU0G/dB2xJE7WGcwROgqqR1eYrhpZZokI2mw4dhQY0ermsrj5sco&#10;KCbj4vSZ8cffer+j3ff++Jq6RKmnx345BRGoD3fxzf2u4/xsksL/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X+bxQAAAN0AAAAPAAAAAAAAAAAAAAAAAJgCAABkcnMv&#10;ZG93bnJldi54bWxQSwUGAAAAAAQABAD1AAAAigMAAAAA&#10;" fillcolor="black" stroked="f"/>
                <v:line id="Line 1495" o:spid="_x0000_s2517" style="position:absolute;visibility:visible;mso-wrap-style:square" from="59270,73323" to="59416,7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rect id="Rectangle 1496" o:spid="_x0000_s2518" style="position:absolute;left:59270;top:73323;width:2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CdMUA&#10;AADdAAAADwAAAGRycy9kb3ducmV2LnhtbERPTWvCQBC9F/wPyxR6q5uGVDS6ihEKvRSq9lBvY3ZM&#10;gtnZuLvVtL/eLQje5vE+Z7boTSvO5HxjWcHLMAFBXFrdcKXga/v2PAbhA7LG1jIp+CUPi/ngYYa5&#10;thde03kTKhFD2OeooA6hy6X0ZU0G/dB2xJE7WGcwROgqqR1eYrhpZZokI2mw4dhQY0ermsrj5sco&#10;KCbj4vSZ8cffer+j3ff++Jq6RKmnx345BRGoD3fxzf2u4/xsk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EJ0xQAAAN0AAAAPAAAAAAAAAAAAAAAAAJgCAABkcnMv&#10;ZG93bnJldi54bWxQSwUGAAAAAAQABAD1AAAAigMAAAAA&#10;" fillcolor="black" stroked="f"/>
                <v:line id="Line 1497" o:spid="_x0000_s2519" style="position:absolute;visibility:visible;mso-wrap-style:square" from="59270,73177" to="59340,7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ARcMAAADdAAAADwAAAGRycy9kb3ducmV2LnhtbERPTYvCMBC9C/sfwgjeNFVWt1ajLLLi&#10;7k1dBY9DM7bBZlKaqPXfbxYEb/N4nzNftrYSN2q8caxgOEhAEOdOGy4UHH7X/RSED8gaK8ek4EEe&#10;lou3zhwz7e68o9s+FCKGsM9QQRlCnUnp85Is+oGriSN3do3FEGFTSN3gPYbbSo6SZCItGo4NJda0&#10;Kim/7K9WgdlONuOfj+P0KL82YXhKL6mxB6V63fZzBiJQG17ip/tbx/nv0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JQEXDAAAA3QAAAA8AAAAAAAAAAAAA&#10;AAAAoQIAAGRycy9kb3ducmV2LnhtbFBLBQYAAAAABAAEAPkAAACRAwAAAAA=&#10;" strokeweight="0"/>
                <v:rect id="Rectangle 1498" o:spid="_x0000_s2520" style="position:absolute;left:59270;top:73177;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mMQA&#10;AADdAAAADwAAAGRycy9kb3ducmV2LnhtbERPTWsCMRC9C/6HMEJvblZR0a1RqiD0Uqi2h3obN+Pu&#10;4mayTVJd/fWNIHibx/uc+bI1tTiT85VlBYMkBUGcW11xoeD7a9OfgvABWWNtmRRcycNy0e3MMdP2&#10;wls670IhYgj7DBWUITSZlD4vyaBPbEMcuaN1BkOErpDa4SWGm1oO03QiDVYcG0psaF1Sftr9GQWr&#10;2XT1+znij9v2sKf9z+E0HrpUqZde+/YKIlAbnuKH+13H+aPZB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eZjEAAAA3QAAAA8AAAAAAAAAAAAAAAAAmAIAAGRycy9k&#10;b3ducmV2LnhtbFBLBQYAAAAABAAEAPUAAACJAwAAAAA=&#10;" fillcolor="black" stroked="f"/>
                <w10:anchorlock/>
              </v:group>
            </w:pict>
          </mc:Fallback>
        </mc:AlternateContent>
      </w:r>
    </w:p>
    <w:p w:rsidR="001C4B0B" w:rsidRPr="00A44A2F" w:rsidRDefault="001C4B0B" w:rsidP="001C4B0B">
      <w:pPr>
        <w:tabs>
          <w:tab w:val="left" w:pos="5238"/>
          <w:tab w:val="left" w:pos="5474"/>
          <w:tab w:val="left" w:pos="9468"/>
        </w:tabs>
        <w:spacing w:line="276" w:lineRule="auto"/>
        <w:rPr>
          <w:rFonts w:ascii="Arial Narrow" w:hAnsi="Arial Narrow"/>
          <w:noProof w:val="0"/>
          <w:sz w:val="22"/>
          <w:szCs w:val="22"/>
        </w:rPr>
      </w:pPr>
    </w:p>
    <w:p w:rsidR="001C4B0B" w:rsidRPr="00A44A2F" w:rsidRDefault="001C4B0B" w:rsidP="001C4B0B">
      <w:pPr>
        <w:pStyle w:val="Standard"/>
        <w:suppressAutoHyphens w:val="0"/>
        <w:rPr>
          <w:rFonts w:ascii="Arial Narrow" w:hAnsi="Arial Narrow"/>
          <w:b/>
          <w:szCs w:val="24"/>
        </w:rPr>
      </w:pPr>
    </w:p>
    <w:p w:rsidR="00417A76" w:rsidRPr="00A44A2F" w:rsidRDefault="00417A76" w:rsidP="001C4B0B">
      <w:pPr>
        <w:pStyle w:val="Standard"/>
        <w:keepNext/>
        <w:keepLines/>
        <w:tabs>
          <w:tab w:val="left" w:pos="15"/>
        </w:tabs>
        <w:ind w:left="15" w:right="45"/>
        <w:rPr>
          <w:rFonts w:ascii="Arial Narrow" w:hAnsi="Arial Narrow"/>
          <w:b/>
          <w:bCs/>
          <w:szCs w:val="24"/>
        </w:rPr>
      </w:pPr>
    </w:p>
    <w:p w:rsidR="001C4B0B" w:rsidRPr="00A44A2F" w:rsidRDefault="001C4B0B" w:rsidP="001C4B0B">
      <w:pPr>
        <w:pStyle w:val="Standard"/>
        <w:keepNext/>
        <w:keepLines/>
        <w:tabs>
          <w:tab w:val="left" w:pos="15"/>
        </w:tabs>
        <w:ind w:left="15" w:right="45"/>
        <w:rPr>
          <w:rFonts w:ascii="Arial Narrow" w:hAnsi="Arial Narrow"/>
        </w:rPr>
      </w:pPr>
      <w:r w:rsidRPr="00A44A2F">
        <w:rPr>
          <w:rFonts w:ascii="Arial Narrow" w:hAnsi="Arial Narrow"/>
          <w:b/>
          <w:bCs/>
          <w:szCs w:val="24"/>
        </w:rPr>
        <w:br w:type="page"/>
      </w:r>
      <w:r w:rsidRPr="00A44A2F">
        <w:rPr>
          <w:rFonts w:ascii="Arial Narrow" w:hAnsi="Arial Narrow"/>
          <w:b/>
          <w:szCs w:val="24"/>
        </w:rPr>
        <w:lastRenderedPageBreak/>
        <w:t>1.6.</w:t>
      </w:r>
      <w:r w:rsidRPr="00A44A2F">
        <w:rPr>
          <w:rFonts w:ascii="Arial Narrow" w:hAnsi="Arial Narrow"/>
          <w:b/>
          <w:szCs w:val="24"/>
        </w:rPr>
        <w:tab/>
      </w:r>
      <w:r w:rsidR="00CA4FAD" w:rsidRPr="00A44A2F">
        <w:rPr>
          <w:rFonts w:ascii="Arial Narrow" w:hAnsi="Arial Narrow"/>
          <w:b/>
          <w:szCs w:val="24"/>
        </w:rPr>
        <w:t>METODOLOGÍAS DE</w:t>
      </w:r>
      <w:r w:rsidRPr="00A44A2F">
        <w:rPr>
          <w:rFonts w:ascii="Arial Narrow" w:hAnsi="Arial Narrow"/>
          <w:b/>
          <w:szCs w:val="24"/>
        </w:rPr>
        <w:t xml:space="preserve"> CONSTRUCCIÓN</w:t>
      </w:r>
    </w:p>
    <w:p w:rsidR="001C4B0B" w:rsidRPr="00A44A2F" w:rsidRDefault="001C4B0B" w:rsidP="001C4B0B">
      <w:pPr>
        <w:pStyle w:val="Standard"/>
        <w:tabs>
          <w:tab w:val="left" w:pos="-525"/>
        </w:tabs>
        <w:ind w:left="15" w:right="45"/>
        <w:jc w:val="both"/>
        <w:rPr>
          <w:rFonts w:ascii="Arial Narrow" w:hAnsi="Arial Narrow"/>
          <w:i/>
        </w:rPr>
      </w:pPr>
      <w:r w:rsidRPr="00A44A2F">
        <w:rPr>
          <w:rFonts w:ascii="Arial Narrow" w:hAnsi="Arial Narrow"/>
          <w:i/>
          <w:spacing w:val="-3"/>
        </w:rPr>
        <w:t>Indicar con el suficiente detalle la metodología y procedimientos a seguirse para los diferentes trabajos de ejecución de las Obras Obligatorias y la Gestión del Mantenimiento. Se considerará la correcta secuencia de actividades y el número de frentes de trabajo simultáneo que se propone. Usar las hojas que se consideren necesarias. El oferente no reproducirá las especificaciones técnicas de la obra para describir la metodología que propone usar.)</w:t>
      </w:r>
    </w:p>
    <w:p w:rsidR="001C4B0B" w:rsidRPr="00A44A2F" w:rsidRDefault="001C4B0B" w:rsidP="001C4B0B">
      <w:pPr>
        <w:tabs>
          <w:tab w:val="left" w:pos="5238"/>
          <w:tab w:val="left" w:pos="5474"/>
          <w:tab w:val="left" w:pos="9468"/>
        </w:tabs>
        <w:spacing w:line="276" w:lineRule="auto"/>
        <w:rPr>
          <w:rFonts w:ascii="Arial Narrow" w:hAnsi="Arial Narrow"/>
          <w:i/>
          <w:iCs/>
          <w:noProof w:val="0"/>
          <w:sz w:val="22"/>
          <w:szCs w:val="22"/>
        </w:rPr>
      </w:pPr>
      <w:r w:rsidRPr="00A44A2F">
        <w:rPr>
          <w:rFonts w:ascii="Arial Narrow" w:hAnsi="Arial Narrow"/>
          <w:i/>
          <w:iCs/>
          <w:noProof w:val="0"/>
          <w:sz w:val="22"/>
          <w:szCs w:val="22"/>
        </w:rPr>
        <w:t xml:space="preserve">[El Oferente proporcionará una propuesta técnica (metodología y actividades) para las Obras </w:t>
      </w:r>
      <w:r w:rsidR="00CA4FAD" w:rsidRPr="00A44A2F">
        <w:rPr>
          <w:rFonts w:ascii="Arial Narrow" w:hAnsi="Arial Narrow"/>
          <w:i/>
          <w:iCs/>
          <w:noProof w:val="0"/>
          <w:sz w:val="22"/>
          <w:szCs w:val="22"/>
        </w:rPr>
        <w:t>Obligatorias (</w:t>
      </w:r>
      <w:r w:rsidRPr="00A44A2F">
        <w:rPr>
          <w:rFonts w:ascii="Arial Narrow" w:hAnsi="Arial Narrow"/>
          <w:i/>
          <w:iCs/>
          <w:noProof w:val="0"/>
          <w:sz w:val="22"/>
          <w:szCs w:val="22"/>
        </w:rPr>
        <w:t xml:space="preserve">en el número de hojas necesarias). En donde detalle pormenorizadamente la forma de ejecución de las obras, durante el período de puesta a punto. En la misma también se </w:t>
      </w:r>
      <w:r w:rsidR="00CA4FAD" w:rsidRPr="00A44A2F">
        <w:rPr>
          <w:rFonts w:ascii="Arial Narrow" w:hAnsi="Arial Narrow"/>
          <w:i/>
          <w:iCs/>
          <w:noProof w:val="0"/>
          <w:sz w:val="22"/>
          <w:szCs w:val="22"/>
        </w:rPr>
        <w:t>detallarán</w:t>
      </w:r>
      <w:r w:rsidRPr="00A44A2F">
        <w:rPr>
          <w:rFonts w:ascii="Arial Narrow" w:hAnsi="Arial Narrow"/>
          <w:i/>
          <w:iCs/>
          <w:noProof w:val="0"/>
          <w:sz w:val="22"/>
          <w:szCs w:val="22"/>
        </w:rPr>
        <w:t xml:space="preserve"> las acciones y rubros (lista de cantidades) a ejecutar para enfrentar la Gestión Socio Ambiental. </w:t>
      </w:r>
    </w:p>
    <w:p w:rsidR="001C4B0B" w:rsidRPr="00A44A2F" w:rsidRDefault="001C4B0B" w:rsidP="001C4B0B">
      <w:pPr>
        <w:tabs>
          <w:tab w:val="left" w:pos="5238"/>
          <w:tab w:val="left" w:pos="5474"/>
          <w:tab w:val="left" w:pos="9468"/>
        </w:tabs>
        <w:spacing w:line="276" w:lineRule="auto"/>
        <w:rPr>
          <w:rFonts w:ascii="Arial Narrow" w:hAnsi="Arial Narrow"/>
          <w:i/>
          <w:iCs/>
          <w:noProof w:val="0"/>
          <w:sz w:val="22"/>
          <w:szCs w:val="22"/>
        </w:rPr>
      </w:pPr>
    </w:p>
    <w:p w:rsidR="001C4B0B" w:rsidRPr="00A44A2F" w:rsidRDefault="001C4B0B" w:rsidP="001C4B0B">
      <w:pPr>
        <w:tabs>
          <w:tab w:val="left" w:pos="5238"/>
          <w:tab w:val="left" w:pos="5474"/>
          <w:tab w:val="left" w:pos="9468"/>
        </w:tabs>
        <w:spacing w:line="276" w:lineRule="auto"/>
        <w:rPr>
          <w:rFonts w:ascii="Arial Narrow" w:hAnsi="Arial Narrow"/>
          <w:i/>
          <w:iCs/>
          <w:noProof w:val="0"/>
          <w:sz w:val="22"/>
          <w:szCs w:val="22"/>
        </w:rPr>
      </w:pPr>
      <w:r w:rsidRPr="00A44A2F">
        <w:rPr>
          <w:rFonts w:ascii="Arial Narrow" w:hAnsi="Arial Narrow"/>
          <w:i/>
          <w:iCs/>
          <w:noProof w:val="0"/>
          <w:sz w:val="22"/>
          <w:szCs w:val="22"/>
        </w:rPr>
        <w:t xml:space="preserve">[El Oferente proporcionará una propuesta técnica (metodología y actividades) para la gestión y ejecución del mantenimiento (en el número de hojas necesarias). En donde detalle pormenorizadamente la forma de gestionar y ejecutar el mantenimiento durante todo el período contractual. En la misma también se </w:t>
      </w:r>
      <w:r w:rsidR="00CA4FAD" w:rsidRPr="00A44A2F">
        <w:rPr>
          <w:rFonts w:ascii="Arial Narrow" w:hAnsi="Arial Narrow"/>
          <w:i/>
          <w:iCs/>
          <w:noProof w:val="0"/>
          <w:sz w:val="22"/>
          <w:szCs w:val="22"/>
        </w:rPr>
        <w:t>detallarán</w:t>
      </w:r>
      <w:r w:rsidRPr="00A44A2F">
        <w:rPr>
          <w:rFonts w:ascii="Arial Narrow" w:hAnsi="Arial Narrow"/>
          <w:i/>
          <w:iCs/>
          <w:noProof w:val="0"/>
          <w:sz w:val="22"/>
          <w:szCs w:val="22"/>
        </w:rPr>
        <w:t xml:space="preserve"> las acciones y rubros (lista de cantidades) a ejecutar para enfrentar la Gestión Socio Ambiental. </w:t>
      </w:r>
    </w:p>
    <w:p w:rsidR="001C4B0B" w:rsidRPr="00A44A2F" w:rsidRDefault="001C4B0B" w:rsidP="001C4B0B">
      <w:pPr>
        <w:tabs>
          <w:tab w:val="left" w:pos="5238"/>
          <w:tab w:val="left" w:pos="5474"/>
          <w:tab w:val="left" w:pos="9468"/>
        </w:tabs>
        <w:spacing w:line="276" w:lineRule="auto"/>
        <w:rPr>
          <w:rFonts w:ascii="Arial Narrow" w:hAnsi="Arial Narrow"/>
          <w:i/>
          <w:iCs/>
          <w:noProof w:val="0"/>
          <w:sz w:val="22"/>
          <w:szCs w:val="22"/>
        </w:rPr>
      </w:pPr>
    </w:p>
    <w:p w:rsidR="001C4B0B" w:rsidRPr="00A44A2F" w:rsidRDefault="001C4B0B" w:rsidP="001C4B0B">
      <w:pPr>
        <w:tabs>
          <w:tab w:val="left" w:pos="5238"/>
          <w:tab w:val="left" w:pos="5474"/>
          <w:tab w:val="left" w:pos="9468"/>
        </w:tabs>
        <w:spacing w:line="276" w:lineRule="auto"/>
        <w:rPr>
          <w:rFonts w:ascii="Arial Narrow" w:hAnsi="Arial Narrow"/>
          <w:noProof w:val="0"/>
          <w:sz w:val="22"/>
          <w:szCs w:val="22"/>
        </w:rPr>
      </w:pPr>
      <w:r w:rsidRPr="00A44A2F">
        <w:rPr>
          <w:rFonts w:ascii="Arial Narrow" w:hAnsi="Arial Narrow"/>
          <w:b/>
          <w:noProof w:val="0"/>
          <w:sz w:val="22"/>
          <w:szCs w:val="22"/>
        </w:rPr>
        <w:t>Nota:</w:t>
      </w:r>
      <w:r w:rsidRPr="00A44A2F">
        <w:rPr>
          <w:rFonts w:ascii="Arial Narrow" w:hAnsi="Arial Narrow"/>
          <w:noProof w:val="0"/>
          <w:sz w:val="22"/>
          <w:szCs w:val="22"/>
        </w:rPr>
        <w:t xml:space="preserve"> Debe considerase que, durante el plazo de puesta a punto, conjuntamente con la ejecución de las Obras Obligatorias (primer año) también se desarrollará la gestión y ejecución del mantenimiento de todo el proyecto.</w:t>
      </w:r>
    </w:p>
    <w:p w:rsidR="001C4B0B" w:rsidRPr="00A44A2F" w:rsidRDefault="001C4B0B" w:rsidP="001C4B0B">
      <w:pPr>
        <w:tabs>
          <w:tab w:val="left" w:pos="5238"/>
          <w:tab w:val="left" w:pos="5474"/>
          <w:tab w:val="left" w:pos="9468"/>
        </w:tabs>
        <w:spacing w:line="276" w:lineRule="auto"/>
        <w:rPr>
          <w:rFonts w:ascii="Arial Narrow" w:hAnsi="Arial Narrow"/>
          <w:noProof w:val="0"/>
          <w:sz w:val="22"/>
          <w:szCs w:val="22"/>
        </w:rPr>
      </w:pPr>
    </w:p>
    <w:p w:rsidR="001C4B0B" w:rsidRPr="00A44A2F" w:rsidRDefault="001C4B0B" w:rsidP="001C4B0B">
      <w:pPr>
        <w:tabs>
          <w:tab w:val="left" w:pos="5238"/>
          <w:tab w:val="left" w:pos="5474"/>
          <w:tab w:val="left" w:pos="9468"/>
        </w:tabs>
        <w:spacing w:line="276" w:lineRule="auto"/>
        <w:rPr>
          <w:rFonts w:ascii="Arial Narrow" w:hAnsi="Arial Narrow"/>
          <w:noProof w:val="0"/>
          <w:sz w:val="22"/>
          <w:szCs w:val="22"/>
        </w:rPr>
      </w:pPr>
      <w:r w:rsidRPr="00A44A2F">
        <w:rPr>
          <w:rFonts w:ascii="Arial Narrow" w:hAnsi="Arial Narrow"/>
          <w:b/>
          <w:i/>
          <w:noProof w:val="0"/>
          <w:spacing w:val="-3"/>
          <w:sz w:val="22"/>
          <w:szCs w:val="22"/>
        </w:rPr>
        <w:t>El oferente NO REPRODUCIRÁ el Anexo IV y/o las especificaciones técnicas de la obra para describir la metodología que propone usar.)</w:t>
      </w:r>
    </w:p>
    <w:p w:rsidR="001C4B0B" w:rsidRPr="00A44A2F" w:rsidRDefault="001C4B0B" w:rsidP="001C4B0B">
      <w:pPr>
        <w:pStyle w:val="Standard"/>
        <w:ind w:left="15" w:right="45"/>
        <w:rPr>
          <w:rFonts w:ascii="Arial Narrow" w:hAnsi="Arial Narrow"/>
          <w:b/>
        </w:rPr>
      </w:pPr>
    </w:p>
    <w:p w:rsidR="00082DA7" w:rsidRPr="00A44A2F" w:rsidRDefault="001C4B0B" w:rsidP="001C4B0B">
      <w:pPr>
        <w:shd w:val="clear" w:color="auto" w:fill="FFFFFF"/>
        <w:spacing w:line="276" w:lineRule="auto"/>
        <w:ind w:right="-5"/>
        <w:rPr>
          <w:rFonts w:ascii="Arial Narrow" w:eastAsia="Calibri" w:hAnsi="Arial Narrow"/>
          <w:b/>
          <w:bCs/>
          <w:noProof w:val="0"/>
          <w:kern w:val="3"/>
          <w:sz w:val="22"/>
          <w:szCs w:val="22"/>
        </w:rPr>
      </w:pPr>
      <w:r w:rsidRPr="00A44A2F">
        <w:rPr>
          <w:rFonts w:ascii="Arial Narrow" w:eastAsia="Calibri" w:hAnsi="Arial Narrow"/>
          <w:b/>
          <w:bCs/>
          <w:noProof w:val="0"/>
          <w:kern w:val="3"/>
          <w:sz w:val="22"/>
          <w:szCs w:val="22"/>
        </w:rPr>
        <w:br w:type="page"/>
      </w:r>
    </w:p>
    <w:p w:rsidR="001C4B0B" w:rsidRPr="00A44A2F" w:rsidRDefault="001C4B0B" w:rsidP="00F06D3D">
      <w:pPr>
        <w:shd w:val="clear" w:color="auto" w:fill="FFFFFF"/>
        <w:tabs>
          <w:tab w:val="left" w:pos="5576"/>
        </w:tabs>
        <w:spacing w:line="276" w:lineRule="auto"/>
        <w:ind w:right="-5"/>
        <w:rPr>
          <w:rFonts w:ascii="Arial Narrow" w:eastAsia="Calibri" w:hAnsi="Arial Narrow"/>
          <w:b/>
          <w:bCs/>
          <w:noProof w:val="0"/>
          <w:kern w:val="3"/>
          <w:sz w:val="22"/>
          <w:szCs w:val="24"/>
        </w:rPr>
      </w:pPr>
      <w:r w:rsidRPr="00A44A2F">
        <w:rPr>
          <w:rFonts w:ascii="Arial Narrow" w:eastAsia="Calibri" w:hAnsi="Arial Narrow"/>
          <w:b/>
          <w:noProof w:val="0"/>
          <w:kern w:val="3"/>
          <w:sz w:val="22"/>
          <w:szCs w:val="24"/>
        </w:rPr>
        <w:t>1.7.</w:t>
      </w:r>
      <w:r w:rsidR="00E76B4F" w:rsidRPr="00A44A2F">
        <w:rPr>
          <w:rFonts w:ascii="Arial Narrow" w:eastAsia="Calibri" w:hAnsi="Arial Narrow"/>
          <w:b/>
          <w:noProof w:val="0"/>
          <w:kern w:val="3"/>
          <w:sz w:val="22"/>
          <w:szCs w:val="24"/>
        </w:rPr>
        <w:t xml:space="preserve"> </w:t>
      </w:r>
      <w:r w:rsidR="00BB5BD0" w:rsidRPr="00A44A2F">
        <w:rPr>
          <w:rFonts w:ascii="Arial Narrow" w:eastAsia="Calibri" w:hAnsi="Arial Narrow"/>
          <w:b/>
          <w:noProof w:val="0"/>
          <w:kern w:val="3"/>
          <w:sz w:val="22"/>
          <w:szCs w:val="24"/>
        </w:rPr>
        <w:t xml:space="preserve">PROPUESTA TÉCNICA </w:t>
      </w:r>
      <w:r w:rsidRPr="00A44A2F">
        <w:rPr>
          <w:rFonts w:ascii="Arial Narrow" w:eastAsia="Calibri" w:hAnsi="Arial Narrow"/>
          <w:b/>
          <w:noProof w:val="0"/>
          <w:kern w:val="3"/>
          <w:sz w:val="22"/>
          <w:szCs w:val="24"/>
        </w:rPr>
        <w:t>DE LAS OBRAS OBLIGATORIAS</w:t>
      </w:r>
      <w:r w:rsidR="00BB5BD0" w:rsidRPr="00A44A2F">
        <w:rPr>
          <w:rFonts w:ascii="Arial Narrow" w:eastAsia="Calibri" w:hAnsi="Arial Narrow"/>
          <w:b/>
          <w:noProof w:val="0"/>
          <w:kern w:val="3"/>
          <w:sz w:val="22"/>
          <w:szCs w:val="24"/>
        </w:rPr>
        <w:t>.</w:t>
      </w:r>
    </w:p>
    <w:p w:rsidR="001C4B0B" w:rsidRPr="00A44A2F" w:rsidRDefault="001C4B0B" w:rsidP="001C4B0B">
      <w:pPr>
        <w:keepNext/>
        <w:widowControl w:val="0"/>
        <w:shd w:val="clear" w:color="auto" w:fill="FFFFFF"/>
        <w:tabs>
          <w:tab w:val="right" w:leader="dot" w:pos="8976"/>
        </w:tabs>
        <w:spacing w:line="276" w:lineRule="auto"/>
        <w:ind w:right="-5"/>
        <w:rPr>
          <w:rFonts w:ascii="Arial Narrow" w:hAnsi="Arial Narrow"/>
          <w:i/>
          <w:iCs/>
          <w:noProof w:val="0"/>
          <w:color w:val="FF0000"/>
          <w:sz w:val="22"/>
          <w:szCs w:val="22"/>
        </w:rPr>
      </w:pPr>
    </w:p>
    <w:p w:rsidR="00F97C7C" w:rsidRPr="00A44A2F" w:rsidRDefault="00F97C7C" w:rsidP="00F97C7C">
      <w:pPr>
        <w:keepNext/>
        <w:widowControl w:val="0"/>
        <w:shd w:val="clear" w:color="auto" w:fill="FFFFFF"/>
        <w:tabs>
          <w:tab w:val="right" w:leader="dot" w:pos="8976"/>
        </w:tabs>
        <w:spacing w:line="276" w:lineRule="auto"/>
        <w:ind w:right="-5"/>
        <w:rPr>
          <w:rFonts w:ascii="Arial Narrow" w:hAnsi="Arial Narrow"/>
          <w:i/>
          <w:iCs/>
          <w:noProof w:val="0"/>
          <w:sz w:val="22"/>
          <w:szCs w:val="22"/>
        </w:rPr>
      </w:pPr>
    </w:p>
    <w:p w:rsidR="001C4B0B" w:rsidRPr="00A44A2F" w:rsidRDefault="00F97C7C" w:rsidP="00F97C7C">
      <w:pPr>
        <w:keepNext/>
        <w:widowControl w:val="0"/>
        <w:shd w:val="clear" w:color="auto" w:fill="FFFFFF"/>
        <w:tabs>
          <w:tab w:val="right" w:leader="dot" w:pos="8976"/>
        </w:tabs>
        <w:spacing w:line="276" w:lineRule="auto"/>
        <w:ind w:right="-5"/>
        <w:rPr>
          <w:rFonts w:ascii="Arial Narrow" w:hAnsi="Arial Narrow"/>
          <w:b/>
          <w:noProof w:val="0"/>
          <w:sz w:val="22"/>
          <w:szCs w:val="22"/>
        </w:rPr>
      </w:pPr>
      <w:r w:rsidRPr="00A44A2F">
        <w:rPr>
          <w:rFonts w:ascii="Arial Narrow" w:hAnsi="Arial Narrow"/>
          <w:i/>
          <w:iCs/>
          <w:noProof w:val="0"/>
          <w:sz w:val="22"/>
          <w:szCs w:val="22"/>
        </w:rPr>
        <w:t>El Oferente proporcionará la propuesta técnica de las Obras Obligatorias (ejemplo: incluirá planos y/o diseños específicos o tipo de alcantarillas, cunetas, taludes, carpeta asfáltica, marcas de pintura termoplástica, diseños tipo de Puntos Críticos, etc.). En concordancia con el ANEXO IV PROPUESTA TÉCNICA PRELIMINAR DE LAS OBRAS OBLIGATORIAS</w:t>
      </w:r>
      <w:r w:rsidR="001C4B0B" w:rsidRPr="00A44A2F">
        <w:rPr>
          <w:rFonts w:ascii="Arial Narrow" w:hAnsi="Arial Narrow"/>
          <w:i/>
          <w:iCs/>
          <w:noProof w:val="0"/>
          <w:sz w:val="22"/>
          <w:szCs w:val="22"/>
        </w:rPr>
        <w:br w:type="page"/>
      </w:r>
      <w:r w:rsidR="001C4B0B" w:rsidRPr="00A44A2F">
        <w:rPr>
          <w:rFonts w:ascii="Arial Narrow" w:eastAsia="Calibri" w:hAnsi="Arial Narrow"/>
          <w:b/>
          <w:noProof w:val="0"/>
          <w:kern w:val="3"/>
          <w:sz w:val="22"/>
          <w:szCs w:val="24"/>
        </w:rPr>
        <w:lastRenderedPageBreak/>
        <w:t>1.8. CRONOGRAMAS DE</w:t>
      </w:r>
      <w:r w:rsidR="001C4B0B" w:rsidRPr="00A44A2F">
        <w:rPr>
          <w:rFonts w:ascii="Arial Narrow" w:hAnsi="Arial Narrow"/>
          <w:b/>
          <w:noProof w:val="0"/>
          <w:sz w:val="22"/>
          <w:szCs w:val="22"/>
        </w:rPr>
        <w:t xml:space="preserve"> EJECUCIÓN</w:t>
      </w:r>
    </w:p>
    <w:p w:rsidR="001C4B0B" w:rsidRPr="00A44A2F" w:rsidRDefault="001C4B0B" w:rsidP="001C4B0B">
      <w:pPr>
        <w:rPr>
          <w:rFonts w:ascii="Arial Narrow" w:hAnsi="Arial Narrow"/>
          <w:b/>
          <w:noProof w:val="0"/>
          <w:sz w:val="22"/>
          <w:szCs w:val="22"/>
        </w:rPr>
      </w:pPr>
    </w:p>
    <w:tbl>
      <w:tblPr>
        <w:tblW w:w="5000" w:type="pct"/>
        <w:jc w:val="center"/>
        <w:tblCellMar>
          <w:left w:w="0" w:type="dxa"/>
          <w:right w:w="0" w:type="dxa"/>
        </w:tblCellMar>
        <w:tblLook w:val="0000" w:firstRow="0" w:lastRow="0" w:firstColumn="0" w:lastColumn="0" w:noHBand="0" w:noVBand="0"/>
      </w:tblPr>
      <w:tblGrid>
        <w:gridCol w:w="2132"/>
        <w:gridCol w:w="897"/>
        <w:gridCol w:w="913"/>
        <w:gridCol w:w="1058"/>
        <w:gridCol w:w="384"/>
        <w:gridCol w:w="384"/>
        <w:gridCol w:w="386"/>
        <w:gridCol w:w="384"/>
        <w:gridCol w:w="384"/>
        <w:gridCol w:w="384"/>
        <w:gridCol w:w="386"/>
        <w:gridCol w:w="384"/>
        <w:gridCol w:w="384"/>
        <w:gridCol w:w="384"/>
        <w:gridCol w:w="386"/>
        <w:gridCol w:w="419"/>
      </w:tblGrid>
      <w:tr w:rsidR="001C4B0B" w:rsidRPr="00A44A2F" w:rsidTr="001C4B0B">
        <w:trPr>
          <w:trHeight w:val="278"/>
          <w:jc w:val="center"/>
        </w:trPr>
        <w:tc>
          <w:tcPr>
            <w:tcW w:w="1105" w:type="pct"/>
            <w:vMerge w:val="restart"/>
            <w:tcBorders>
              <w:top w:val="single" w:sz="4" w:space="0" w:color="000000"/>
              <w:left w:val="single" w:sz="4" w:space="0" w:color="000000"/>
            </w:tcBorders>
            <w:shd w:val="clear" w:color="auto" w:fill="F2F2F2"/>
            <w:vAlign w:val="center"/>
          </w:tcPr>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 xml:space="preserve">Rubros </w:t>
            </w:r>
          </w:p>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(Obras Obligatorias) incluye Puesta a Punto</w:t>
            </w:r>
          </w:p>
          <w:p w:rsidR="001C4B0B" w:rsidRPr="00A44A2F" w:rsidRDefault="001C4B0B" w:rsidP="001C4B0B">
            <w:pPr>
              <w:spacing w:line="276" w:lineRule="auto"/>
              <w:ind w:right="45"/>
              <w:rPr>
                <w:rFonts w:ascii="Arial Narrow" w:hAnsi="Arial Narrow"/>
                <w:b/>
                <w:noProof w:val="0"/>
                <w:sz w:val="22"/>
                <w:szCs w:val="22"/>
              </w:rPr>
            </w:pPr>
          </w:p>
        </w:tc>
        <w:tc>
          <w:tcPr>
            <w:tcW w:w="465" w:type="pct"/>
            <w:vMerge w:val="restart"/>
            <w:tcBorders>
              <w:top w:val="single" w:sz="4" w:space="0" w:color="000000"/>
              <w:left w:val="single" w:sz="4" w:space="0" w:color="000000"/>
            </w:tcBorders>
            <w:shd w:val="clear" w:color="auto" w:fill="F2F2F2"/>
            <w:vAlign w:val="center"/>
          </w:tcPr>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Cantidad</w:t>
            </w:r>
          </w:p>
          <w:p w:rsidR="001C4B0B" w:rsidRPr="00A44A2F" w:rsidRDefault="001C4B0B" w:rsidP="001C4B0B">
            <w:pPr>
              <w:spacing w:line="276" w:lineRule="auto"/>
              <w:ind w:left="15" w:right="45"/>
              <w:jc w:val="center"/>
              <w:rPr>
                <w:rFonts w:ascii="Arial Narrow" w:hAnsi="Arial Narrow"/>
                <w:b/>
                <w:noProof w:val="0"/>
                <w:sz w:val="22"/>
                <w:szCs w:val="22"/>
              </w:rPr>
            </w:pPr>
          </w:p>
        </w:tc>
        <w:tc>
          <w:tcPr>
            <w:tcW w:w="473" w:type="pct"/>
            <w:vMerge w:val="restart"/>
            <w:tcBorders>
              <w:top w:val="single" w:sz="4" w:space="0" w:color="000000"/>
              <w:left w:val="single" w:sz="4" w:space="0" w:color="000000"/>
            </w:tcBorders>
            <w:shd w:val="clear" w:color="auto" w:fill="F2F2F2"/>
            <w:vAlign w:val="center"/>
          </w:tcPr>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Precio unitario</w:t>
            </w:r>
          </w:p>
        </w:tc>
        <w:tc>
          <w:tcPr>
            <w:tcW w:w="547" w:type="pct"/>
            <w:tcBorders>
              <w:top w:val="single" w:sz="4" w:space="0" w:color="000000"/>
              <w:left w:val="single" w:sz="4" w:space="0" w:color="000000"/>
            </w:tcBorders>
            <w:shd w:val="clear" w:color="auto" w:fill="F2F2F2"/>
            <w:vAlign w:val="center"/>
          </w:tcPr>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Precio total</w:t>
            </w:r>
          </w:p>
        </w:tc>
        <w:tc>
          <w:tcPr>
            <w:tcW w:w="2409" w:type="pct"/>
            <w:gridSpan w:val="12"/>
            <w:tcBorders>
              <w:top w:val="single" w:sz="4" w:space="0" w:color="000000"/>
              <w:left w:val="single" w:sz="4" w:space="0" w:color="000000"/>
              <w:right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b/>
                <w:noProof w:val="0"/>
                <w:sz w:val="22"/>
                <w:szCs w:val="22"/>
              </w:rPr>
            </w:pPr>
          </w:p>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Tiempo en (meses) 1 año</w:t>
            </w:r>
          </w:p>
          <w:p w:rsidR="001C4B0B" w:rsidRPr="00A44A2F" w:rsidRDefault="001C4B0B" w:rsidP="001C4B0B">
            <w:pPr>
              <w:spacing w:line="276" w:lineRule="auto"/>
              <w:ind w:right="45"/>
              <w:rPr>
                <w:rFonts w:ascii="Arial Narrow" w:hAnsi="Arial Narrow"/>
                <w:noProof w:val="0"/>
                <w:sz w:val="22"/>
                <w:szCs w:val="22"/>
              </w:rPr>
            </w:pPr>
          </w:p>
        </w:tc>
      </w:tr>
      <w:tr w:rsidR="001C4B0B" w:rsidRPr="00A44A2F" w:rsidTr="001C4B0B">
        <w:trPr>
          <w:trHeight w:val="315"/>
          <w:jc w:val="center"/>
        </w:trPr>
        <w:tc>
          <w:tcPr>
            <w:tcW w:w="1105" w:type="pct"/>
            <w:vMerge/>
            <w:tcBorders>
              <w:left w:val="single" w:sz="4" w:space="0" w:color="000000"/>
              <w:bottom w:val="single" w:sz="4" w:space="0" w:color="000000"/>
            </w:tcBorders>
            <w:shd w:val="clear" w:color="auto" w:fill="F2F2F2"/>
          </w:tcPr>
          <w:p w:rsidR="001C4B0B" w:rsidRPr="00A44A2F" w:rsidRDefault="001C4B0B" w:rsidP="001C4B0B">
            <w:pPr>
              <w:snapToGrid w:val="0"/>
              <w:spacing w:line="276" w:lineRule="auto"/>
              <w:rPr>
                <w:rFonts w:ascii="Arial Narrow" w:hAnsi="Arial Narrow"/>
                <w:noProof w:val="0"/>
                <w:sz w:val="22"/>
                <w:szCs w:val="22"/>
              </w:rPr>
            </w:pPr>
          </w:p>
        </w:tc>
        <w:tc>
          <w:tcPr>
            <w:tcW w:w="465" w:type="pct"/>
            <w:vMerge/>
            <w:tcBorders>
              <w:left w:val="single" w:sz="4" w:space="0" w:color="000000"/>
              <w:bottom w:val="single" w:sz="4" w:space="0" w:color="000000"/>
            </w:tcBorders>
            <w:shd w:val="clear" w:color="auto" w:fill="F2F2F2"/>
          </w:tcPr>
          <w:p w:rsidR="001C4B0B" w:rsidRPr="00A44A2F" w:rsidRDefault="001C4B0B" w:rsidP="001C4B0B">
            <w:pPr>
              <w:snapToGrid w:val="0"/>
              <w:spacing w:line="276" w:lineRule="auto"/>
              <w:rPr>
                <w:rFonts w:ascii="Arial Narrow" w:hAnsi="Arial Narrow"/>
                <w:noProof w:val="0"/>
                <w:sz w:val="22"/>
                <w:szCs w:val="22"/>
              </w:rPr>
            </w:pPr>
          </w:p>
        </w:tc>
        <w:tc>
          <w:tcPr>
            <w:tcW w:w="473" w:type="pct"/>
            <w:vMerge/>
            <w:tcBorders>
              <w:left w:val="single" w:sz="4" w:space="0" w:color="000000"/>
              <w:bottom w:val="single" w:sz="4" w:space="0" w:color="000000"/>
            </w:tcBorders>
            <w:shd w:val="clear" w:color="auto" w:fill="F2F2F2"/>
          </w:tcPr>
          <w:p w:rsidR="001C4B0B" w:rsidRPr="00A44A2F" w:rsidRDefault="001C4B0B" w:rsidP="001C4B0B">
            <w:pPr>
              <w:snapToGrid w:val="0"/>
              <w:spacing w:line="276" w:lineRule="auto"/>
              <w:rPr>
                <w:rFonts w:ascii="Arial Narrow" w:hAnsi="Arial Narrow"/>
                <w:noProof w:val="0"/>
                <w:sz w:val="22"/>
                <w:szCs w:val="22"/>
              </w:rPr>
            </w:pPr>
          </w:p>
        </w:tc>
        <w:tc>
          <w:tcPr>
            <w:tcW w:w="547" w:type="pct"/>
            <w:tcBorders>
              <w:left w:val="single" w:sz="4" w:space="0" w:color="000000"/>
              <w:bottom w:val="single" w:sz="4" w:space="0" w:color="000000"/>
            </w:tcBorders>
            <w:shd w:val="clear" w:color="auto" w:fill="F2F2F2"/>
          </w:tcPr>
          <w:p w:rsidR="001C4B0B" w:rsidRPr="00A44A2F" w:rsidRDefault="001C4B0B" w:rsidP="001C4B0B">
            <w:pPr>
              <w:snapToGrid w:val="0"/>
              <w:spacing w:line="276" w:lineRule="auto"/>
              <w:rPr>
                <w:rFonts w:ascii="Arial Narrow" w:hAnsi="Arial Narrow"/>
                <w:noProof w:val="0"/>
                <w:sz w:val="22"/>
                <w:szCs w:val="22"/>
              </w:rPr>
            </w:pPr>
          </w:p>
        </w:tc>
        <w:tc>
          <w:tcPr>
            <w:tcW w:w="199"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1</w:t>
            </w:r>
          </w:p>
        </w:tc>
        <w:tc>
          <w:tcPr>
            <w:tcW w:w="199"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2</w:t>
            </w:r>
          </w:p>
        </w:tc>
        <w:tc>
          <w:tcPr>
            <w:tcW w:w="200"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3</w:t>
            </w:r>
          </w:p>
        </w:tc>
        <w:tc>
          <w:tcPr>
            <w:tcW w:w="199"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4</w:t>
            </w:r>
          </w:p>
        </w:tc>
        <w:tc>
          <w:tcPr>
            <w:tcW w:w="199"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5</w:t>
            </w:r>
          </w:p>
        </w:tc>
        <w:tc>
          <w:tcPr>
            <w:tcW w:w="199"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6</w:t>
            </w:r>
          </w:p>
        </w:tc>
        <w:tc>
          <w:tcPr>
            <w:tcW w:w="200"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7</w:t>
            </w:r>
          </w:p>
        </w:tc>
        <w:tc>
          <w:tcPr>
            <w:tcW w:w="199"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8</w:t>
            </w:r>
          </w:p>
        </w:tc>
        <w:tc>
          <w:tcPr>
            <w:tcW w:w="199"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9</w:t>
            </w:r>
          </w:p>
        </w:tc>
        <w:tc>
          <w:tcPr>
            <w:tcW w:w="199"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10</w:t>
            </w:r>
          </w:p>
        </w:tc>
        <w:tc>
          <w:tcPr>
            <w:tcW w:w="200"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11</w:t>
            </w:r>
          </w:p>
        </w:tc>
        <w:tc>
          <w:tcPr>
            <w:tcW w:w="217" w:type="pct"/>
            <w:tcBorders>
              <w:top w:val="single" w:sz="4" w:space="0" w:color="000000"/>
              <w:left w:val="single" w:sz="4" w:space="0" w:color="000000"/>
              <w:bottom w:val="single" w:sz="4" w:space="0" w:color="000000"/>
              <w:right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12</w:t>
            </w:r>
          </w:p>
        </w:tc>
      </w:tr>
      <w:tr w:rsidR="001C4B0B" w:rsidRPr="00A44A2F" w:rsidTr="001C4B0B">
        <w:trPr>
          <w:trHeight w:val="300"/>
          <w:jc w:val="center"/>
        </w:trPr>
        <w:tc>
          <w:tcPr>
            <w:tcW w:w="110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6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73"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47"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jc w:val="center"/>
        </w:trPr>
        <w:tc>
          <w:tcPr>
            <w:tcW w:w="1105"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65"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73"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47"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jc w:val="center"/>
        </w:trPr>
        <w:tc>
          <w:tcPr>
            <w:tcW w:w="110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6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73"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47"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jc w:val="center"/>
        </w:trPr>
        <w:tc>
          <w:tcPr>
            <w:tcW w:w="1105"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65"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73"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47"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jc w:val="center"/>
        </w:trPr>
        <w:tc>
          <w:tcPr>
            <w:tcW w:w="110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6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73"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47"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jc w:val="center"/>
        </w:trPr>
        <w:tc>
          <w:tcPr>
            <w:tcW w:w="1105"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65"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73"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47"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jc w:val="center"/>
        </w:trPr>
        <w:tc>
          <w:tcPr>
            <w:tcW w:w="110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6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73"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47"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jc w:val="center"/>
        </w:trPr>
        <w:tc>
          <w:tcPr>
            <w:tcW w:w="1105" w:type="pct"/>
            <w:tcBorders>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65" w:type="pct"/>
            <w:tcBorders>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73" w:type="pct"/>
            <w:tcBorders>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47" w:type="pct"/>
            <w:tcBorders>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bottom w:val="single" w:sz="4" w:space="0" w:color="auto"/>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68"/>
          <w:jc w:val="center"/>
        </w:trPr>
        <w:tc>
          <w:tcPr>
            <w:tcW w:w="2591" w:type="pct"/>
            <w:gridSpan w:val="4"/>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r w:rsidRPr="00A44A2F">
              <w:rPr>
                <w:rFonts w:ascii="Arial Narrow" w:hAnsi="Arial Narrow"/>
                <w:noProof w:val="0"/>
                <w:sz w:val="22"/>
                <w:szCs w:val="22"/>
              </w:rPr>
              <w:t>Inversión mensual</w:t>
            </w:r>
          </w:p>
        </w:tc>
        <w:tc>
          <w:tcPr>
            <w:tcW w:w="199"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auto"/>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jc w:val="center"/>
        </w:trPr>
        <w:tc>
          <w:tcPr>
            <w:tcW w:w="2591" w:type="pct"/>
            <w:gridSpan w:val="4"/>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r w:rsidRPr="00A44A2F">
              <w:rPr>
                <w:rFonts w:ascii="Arial Narrow" w:hAnsi="Arial Narrow"/>
                <w:noProof w:val="0"/>
                <w:sz w:val="22"/>
                <w:szCs w:val="22"/>
              </w:rPr>
              <w:t>Avance parcial en %</w:t>
            </w: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jc w:val="center"/>
        </w:trPr>
        <w:tc>
          <w:tcPr>
            <w:tcW w:w="2591" w:type="pct"/>
            <w:gridSpan w:val="4"/>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r w:rsidRPr="00A44A2F">
              <w:rPr>
                <w:rFonts w:ascii="Arial Narrow" w:hAnsi="Arial Narrow"/>
                <w:noProof w:val="0"/>
                <w:sz w:val="22"/>
                <w:szCs w:val="22"/>
              </w:rPr>
              <w:t>Inversión acumulada</w:t>
            </w: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15"/>
          <w:jc w:val="center"/>
        </w:trPr>
        <w:tc>
          <w:tcPr>
            <w:tcW w:w="2591" w:type="pct"/>
            <w:gridSpan w:val="4"/>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r w:rsidRPr="00A44A2F">
              <w:rPr>
                <w:rFonts w:ascii="Arial Narrow" w:hAnsi="Arial Narrow"/>
                <w:noProof w:val="0"/>
                <w:sz w:val="22"/>
                <w:szCs w:val="22"/>
              </w:rPr>
              <w:t>Avance acumulado en %</w:t>
            </w:r>
          </w:p>
        </w:tc>
        <w:tc>
          <w:tcPr>
            <w:tcW w:w="199"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9"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0"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17" w:type="pct"/>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r>
    </w:tbl>
    <w:p w:rsidR="001C4B0B" w:rsidRPr="00A44A2F" w:rsidRDefault="001C4B0B" w:rsidP="001C4B0B">
      <w:pPr>
        <w:pStyle w:val="Standard"/>
        <w:tabs>
          <w:tab w:val="left" w:pos="-525"/>
        </w:tabs>
        <w:ind w:left="15" w:right="45"/>
        <w:jc w:val="both"/>
        <w:rPr>
          <w:rFonts w:ascii="Arial Narrow" w:hAnsi="Arial Narrow"/>
          <w:spacing w:val="-3"/>
        </w:rPr>
      </w:pPr>
    </w:p>
    <w:tbl>
      <w:tblPr>
        <w:tblW w:w="5000" w:type="pct"/>
        <w:tblCellMar>
          <w:left w:w="0" w:type="dxa"/>
          <w:right w:w="0" w:type="dxa"/>
        </w:tblCellMar>
        <w:tblLook w:val="0000" w:firstRow="0" w:lastRow="0" w:firstColumn="0" w:lastColumn="0" w:noHBand="0" w:noVBand="0"/>
      </w:tblPr>
      <w:tblGrid>
        <w:gridCol w:w="2043"/>
        <w:gridCol w:w="860"/>
        <w:gridCol w:w="875"/>
        <w:gridCol w:w="1012"/>
        <w:gridCol w:w="369"/>
        <w:gridCol w:w="369"/>
        <w:gridCol w:w="369"/>
        <w:gridCol w:w="369"/>
        <w:gridCol w:w="369"/>
        <w:gridCol w:w="369"/>
        <w:gridCol w:w="369"/>
        <w:gridCol w:w="369"/>
        <w:gridCol w:w="369"/>
        <w:gridCol w:w="369"/>
        <w:gridCol w:w="369"/>
        <w:gridCol w:w="401"/>
        <w:gridCol w:w="399"/>
      </w:tblGrid>
      <w:tr w:rsidR="001C4B0B" w:rsidRPr="00A44A2F" w:rsidTr="001C4B0B">
        <w:trPr>
          <w:trHeight w:val="278"/>
        </w:trPr>
        <w:tc>
          <w:tcPr>
            <w:tcW w:w="1059" w:type="pct"/>
            <w:vMerge w:val="restart"/>
            <w:tcBorders>
              <w:top w:val="single" w:sz="4" w:space="0" w:color="000000"/>
              <w:left w:val="single" w:sz="4" w:space="0" w:color="000000"/>
            </w:tcBorders>
            <w:shd w:val="clear" w:color="auto" w:fill="F2F2F2"/>
            <w:vAlign w:val="center"/>
          </w:tcPr>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 xml:space="preserve">Rubros </w:t>
            </w:r>
          </w:p>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 xml:space="preserve">(Gestión de Mantenimiento) </w:t>
            </w:r>
          </w:p>
          <w:p w:rsidR="001C4B0B" w:rsidRPr="00A44A2F" w:rsidRDefault="001C4B0B" w:rsidP="001C4B0B">
            <w:pPr>
              <w:snapToGrid w:val="0"/>
              <w:spacing w:line="276" w:lineRule="auto"/>
              <w:ind w:left="15" w:right="45"/>
              <w:rPr>
                <w:rFonts w:ascii="Arial Narrow" w:hAnsi="Arial Narrow"/>
                <w:b/>
                <w:noProof w:val="0"/>
                <w:sz w:val="22"/>
                <w:szCs w:val="22"/>
              </w:rPr>
            </w:pPr>
          </w:p>
        </w:tc>
        <w:tc>
          <w:tcPr>
            <w:tcW w:w="446" w:type="pct"/>
            <w:vMerge w:val="restart"/>
            <w:tcBorders>
              <w:top w:val="single" w:sz="4" w:space="0" w:color="000000"/>
              <w:left w:val="single" w:sz="4" w:space="0" w:color="000000"/>
            </w:tcBorders>
            <w:shd w:val="clear" w:color="auto" w:fill="F2F2F2"/>
            <w:vAlign w:val="center"/>
          </w:tcPr>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Cantidad</w:t>
            </w:r>
          </w:p>
          <w:p w:rsidR="001C4B0B" w:rsidRPr="00A44A2F" w:rsidRDefault="001C4B0B" w:rsidP="001C4B0B">
            <w:pPr>
              <w:spacing w:line="276" w:lineRule="auto"/>
              <w:ind w:left="15" w:right="45"/>
              <w:jc w:val="center"/>
              <w:rPr>
                <w:rFonts w:ascii="Arial Narrow" w:hAnsi="Arial Narrow"/>
                <w:b/>
                <w:noProof w:val="0"/>
                <w:sz w:val="22"/>
                <w:szCs w:val="22"/>
              </w:rPr>
            </w:pPr>
          </w:p>
        </w:tc>
        <w:tc>
          <w:tcPr>
            <w:tcW w:w="454" w:type="pct"/>
            <w:vMerge w:val="restart"/>
            <w:tcBorders>
              <w:top w:val="single" w:sz="4" w:space="0" w:color="000000"/>
              <w:left w:val="single" w:sz="4" w:space="0" w:color="000000"/>
            </w:tcBorders>
            <w:shd w:val="clear" w:color="auto" w:fill="F2F2F2"/>
            <w:vAlign w:val="center"/>
          </w:tcPr>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Precio unitario</w:t>
            </w:r>
          </w:p>
        </w:tc>
        <w:tc>
          <w:tcPr>
            <w:tcW w:w="525" w:type="pct"/>
            <w:tcBorders>
              <w:top w:val="single" w:sz="4" w:space="0" w:color="000000"/>
              <w:left w:val="single" w:sz="4" w:space="0" w:color="000000"/>
            </w:tcBorders>
            <w:shd w:val="clear" w:color="auto" w:fill="F2F2F2"/>
            <w:vAlign w:val="center"/>
          </w:tcPr>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Precio total</w:t>
            </w:r>
          </w:p>
        </w:tc>
        <w:tc>
          <w:tcPr>
            <w:tcW w:w="2309" w:type="pct"/>
            <w:gridSpan w:val="12"/>
            <w:tcBorders>
              <w:top w:val="single" w:sz="4" w:space="0" w:color="000000"/>
              <w:left w:val="single" w:sz="4" w:space="0" w:color="000000"/>
              <w:right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b/>
                <w:noProof w:val="0"/>
                <w:sz w:val="22"/>
                <w:szCs w:val="22"/>
              </w:rPr>
            </w:pPr>
          </w:p>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Tiempo en (meses) 5 años</w:t>
            </w:r>
          </w:p>
          <w:p w:rsidR="001C4B0B" w:rsidRPr="00A44A2F" w:rsidRDefault="001C4B0B" w:rsidP="001C4B0B">
            <w:pPr>
              <w:spacing w:line="276" w:lineRule="auto"/>
              <w:ind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b/>
                <w:noProof w:val="0"/>
                <w:sz w:val="22"/>
                <w:szCs w:val="22"/>
              </w:rPr>
            </w:pPr>
          </w:p>
          <w:p w:rsidR="001C4B0B" w:rsidRPr="00A44A2F" w:rsidRDefault="001C4B0B" w:rsidP="001C4B0B">
            <w:pPr>
              <w:snapToGrid w:val="0"/>
              <w:spacing w:line="276" w:lineRule="auto"/>
              <w:ind w:left="15" w:right="45"/>
              <w:jc w:val="center"/>
              <w:rPr>
                <w:rFonts w:ascii="Arial Narrow" w:hAnsi="Arial Narrow"/>
                <w:b/>
                <w:noProof w:val="0"/>
                <w:sz w:val="22"/>
                <w:szCs w:val="22"/>
              </w:rPr>
            </w:pPr>
            <w:r w:rsidRPr="00A44A2F">
              <w:rPr>
                <w:rFonts w:ascii="Arial Narrow" w:hAnsi="Arial Narrow"/>
                <w:b/>
                <w:noProof w:val="0"/>
                <w:sz w:val="22"/>
                <w:szCs w:val="22"/>
              </w:rPr>
              <w:t>…</w:t>
            </w:r>
          </w:p>
        </w:tc>
      </w:tr>
      <w:tr w:rsidR="001C4B0B" w:rsidRPr="00A44A2F" w:rsidTr="001C4B0B">
        <w:trPr>
          <w:trHeight w:val="315"/>
        </w:trPr>
        <w:tc>
          <w:tcPr>
            <w:tcW w:w="1059" w:type="pct"/>
            <w:vMerge/>
            <w:tcBorders>
              <w:left w:val="single" w:sz="4" w:space="0" w:color="000000"/>
              <w:bottom w:val="single" w:sz="4" w:space="0" w:color="000000"/>
            </w:tcBorders>
            <w:shd w:val="clear" w:color="auto" w:fill="F2F2F2"/>
          </w:tcPr>
          <w:p w:rsidR="001C4B0B" w:rsidRPr="00A44A2F" w:rsidRDefault="001C4B0B" w:rsidP="001C4B0B">
            <w:pPr>
              <w:snapToGrid w:val="0"/>
              <w:spacing w:line="276" w:lineRule="auto"/>
              <w:rPr>
                <w:rFonts w:ascii="Arial Narrow" w:hAnsi="Arial Narrow"/>
                <w:noProof w:val="0"/>
                <w:sz w:val="22"/>
                <w:szCs w:val="22"/>
              </w:rPr>
            </w:pPr>
          </w:p>
        </w:tc>
        <w:tc>
          <w:tcPr>
            <w:tcW w:w="446" w:type="pct"/>
            <w:vMerge/>
            <w:tcBorders>
              <w:left w:val="single" w:sz="4" w:space="0" w:color="000000"/>
              <w:bottom w:val="single" w:sz="4" w:space="0" w:color="000000"/>
            </w:tcBorders>
            <w:shd w:val="clear" w:color="auto" w:fill="F2F2F2"/>
          </w:tcPr>
          <w:p w:rsidR="001C4B0B" w:rsidRPr="00A44A2F" w:rsidRDefault="001C4B0B" w:rsidP="001C4B0B">
            <w:pPr>
              <w:snapToGrid w:val="0"/>
              <w:spacing w:line="276" w:lineRule="auto"/>
              <w:rPr>
                <w:rFonts w:ascii="Arial Narrow" w:hAnsi="Arial Narrow"/>
                <w:noProof w:val="0"/>
                <w:sz w:val="22"/>
                <w:szCs w:val="22"/>
              </w:rPr>
            </w:pPr>
          </w:p>
        </w:tc>
        <w:tc>
          <w:tcPr>
            <w:tcW w:w="454" w:type="pct"/>
            <w:vMerge/>
            <w:tcBorders>
              <w:left w:val="single" w:sz="4" w:space="0" w:color="000000"/>
              <w:bottom w:val="single" w:sz="4" w:space="0" w:color="000000"/>
            </w:tcBorders>
            <w:shd w:val="clear" w:color="auto" w:fill="F2F2F2"/>
          </w:tcPr>
          <w:p w:rsidR="001C4B0B" w:rsidRPr="00A44A2F" w:rsidRDefault="001C4B0B" w:rsidP="001C4B0B">
            <w:pPr>
              <w:snapToGrid w:val="0"/>
              <w:spacing w:line="276" w:lineRule="auto"/>
              <w:rPr>
                <w:rFonts w:ascii="Arial Narrow" w:hAnsi="Arial Narrow"/>
                <w:noProof w:val="0"/>
                <w:sz w:val="22"/>
                <w:szCs w:val="22"/>
              </w:rPr>
            </w:pPr>
          </w:p>
        </w:tc>
        <w:tc>
          <w:tcPr>
            <w:tcW w:w="525" w:type="pct"/>
            <w:tcBorders>
              <w:left w:val="single" w:sz="4" w:space="0" w:color="000000"/>
              <w:bottom w:val="single" w:sz="4" w:space="0" w:color="000000"/>
            </w:tcBorders>
            <w:shd w:val="clear" w:color="auto" w:fill="F2F2F2"/>
          </w:tcPr>
          <w:p w:rsidR="001C4B0B" w:rsidRPr="00A44A2F" w:rsidRDefault="001C4B0B" w:rsidP="001C4B0B">
            <w:pPr>
              <w:snapToGrid w:val="0"/>
              <w:spacing w:line="276" w:lineRule="auto"/>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1</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2</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3</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4</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5</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6</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7</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8</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9</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10</w:t>
            </w:r>
          </w:p>
        </w:tc>
        <w:tc>
          <w:tcPr>
            <w:tcW w:w="191" w:type="pct"/>
            <w:tcBorders>
              <w:top w:val="single" w:sz="4" w:space="0" w:color="000000"/>
              <w:left w:val="single" w:sz="4" w:space="0" w:color="000000"/>
              <w:bottom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11</w:t>
            </w:r>
          </w:p>
        </w:tc>
        <w:tc>
          <w:tcPr>
            <w:tcW w:w="208" w:type="pct"/>
            <w:tcBorders>
              <w:top w:val="single" w:sz="4" w:space="0" w:color="000000"/>
              <w:left w:val="single" w:sz="4" w:space="0" w:color="000000"/>
              <w:bottom w:val="single" w:sz="4" w:space="0" w:color="000000"/>
              <w:right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12</w:t>
            </w:r>
          </w:p>
        </w:tc>
        <w:tc>
          <w:tcPr>
            <w:tcW w:w="208" w:type="pct"/>
            <w:tcBorders>
              <w:top w:val="single" w:sz="4" w:space="0" w:color="000000"/>
              <w:left w:val="single" w:sz="4" w:space="0" w:color="000000"/>
              <w:bottom w:val="single" w:sz="4" w:space="0" w:color="000000"/>
              <w:right w:val="single" w:sz="4" w:space="0" w:color="000000"/>
            </w:tcBorders>
            <w:shd w:val="clear" w:color="auto" w:fill="F2F2F2"/>
          </w:tcPr>
          <w:p w:rsidR="001C4B0B" w:rsidRPr="00A44A2F" w:rsidRDefault="001C4B0B" w:rsidP="001C4B0B">
            <w:pPr>
              <w:snapToGrid w:val="0"/>
              <w:spacing w:line="276" w:lineRule="auto"/>
              <w:ind w:left="15" w:right="45"/>
              <w:jc w:val="center"/>
              <w:rPr>
                <w:rFonts w:ascii="Arial Narrow" w:hAnsi="Arial Narrow"/>
                <w:noProof w:val="0"/>
                <w:sz w:val="22"/>
                <w:szCs w:val="22"/>
              </w:rPr>
            </w:pPr>
            <w:r w:rsidRPr="00A44A2F">
              <w:rPr>
                <w:rFonts w:ascii="Arial Narrow" w:hAnsi="Arial Narrow"/>
                <w:noProof w:val="0"/>
                <w:sz w:val="22"/>
                <w:szCs w:val="22"/>
              </w:rPr>
              <w:t>….</w:t>
            </w:r>
          </w:p>
        </w:tc>
      </w:tr>
      <w:tr w:rsidR="001C4B0B" w:rsidRPr="00A44A2F" w:rsidTr="001C4B0B">
        <w:trPr>
          <w:trHeight w:val="300"/>
        </w:trPr>
        <w:tc>
          <w:tcPr>
            <w:tcW w:w="105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46"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54"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2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1059"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46"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54"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25"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105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46"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54"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2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1059"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46"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54"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25"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105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46"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54"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2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1059"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46"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54"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25" w:type="pct"/>
            <w:tcBorders>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1059"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46"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54"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25" w:type="pct"/>
            <w:tcBorders>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1059" w:type="pct"/>
            <w:tcBorders>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46" w:type="pct"/>
            <w:tcBorders>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454" w:type="pct"/>
            <w:tcBorders>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525" w:type="pct"/>
            <w:tcBorders>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auto"/>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bottom w:val="single" w:sz="4" w:space="0" w:color="auto"/>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bottom w:val="single" w:sz="4" w:space="0" w:color="auto"/>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2483" w:type="pct"/>
            <w:gridSpan w:val="4"/>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r w:rsidRPr="00A44A2F">
              <w:rPr>
                <w:rFonts w:ascii="Arial Narrow" w:hAnsi="Arial Narrow"/>
                <w:noProof w:val="0"/>
                <w:sz w:val="22"/>
                <w:szCs w:val="22"/>
              </w:rPr>
              <w:t>Inversión mensual</w:t>
            </w: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auto"/>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auto"/>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auto"/>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2483" w:type="pct"/>
            <w:gridSpan w:val="4"/>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r w:rsidRPr="00A44A2F">
              <w:rPr>
                <w:rFonts w:ascii="Arial Narrow" w:hAnsi="Arial Narrow"/>
                <w:noProof w:val="0"/>
                <w:sz w:val="22"/>
                <w:szCs w:val="22"/>
              </w:rPr>
              <w:t>Avance parcial en %</w:t>
            </w: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00"/>
        </w:trPr>
        <w:tc>
          <w:tcPr>
            <w:tcW w:w="2483" w:type="pct"/>
            <w:gridSpan w:val="4"/>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r w:rsidRPr="00A44A2F">
              <w:rPr>
                <w:rFonts w:ascii="Arial Narrow" w:hAnsi="Arial Narrow"/>
                <w:noProof w:val="0"/>
                <w:sz w:val="22"/>
                <w:szCs w:val="22"/>
              </w:rPr>
              <w:t>Inversión acumulada </w:t>
            </w: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r w:rsidR="001C4B0B" w:rsidRPr="00A44A2F" w:rsidTr="001C4B0B">
        <w:trPr>
          <w:trHeight w:val="315"/>
        </w:trPr>
        <w:tc>
          <w:tcPr>
            <w:tcW w:w="2483" w:type="pct"/>
            <w:gridSpan w:val="4"/>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r w:rsidRPr="00A44A2F">
              <w:rPr>
                <w:rFonts w:ascii="Arial Narrow" w:hAnsi="Arial Narrow"/>
                <w:noProof w:val="0"/>
                <w:sz w:val="22"/>
                <w:szCs w:val="22"/>
              </w:rPr>
              <w:t>Avance acumulado en %</w:t>
            </w: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191" w:type="pct"/>
            <w:tcBorders>
              <w:top w:val="single" w:sz="4" w:space="0" w:color="000000"/>
              <w:left w:val="single" w:sz="4" w:space="0" w:color="000000"/>
              <w:bottom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bottom w:val="single" w:sz="4" w:space="0" w:color="000000"/>
              <w:right w:val="single" w:sz="4" w:space="0" w:color="000000"/>
            </w:tcBorders>
            <w:shd w:val="clear" w:color="auto" w:fill="auto"/>
          </w:tcPr>
          <w:p w:rsidR="001C4B0B" w:rsidRPr="00A44A2F" w:rsidRDefault="001C4B0B" w:rsidP="001C4B0B">
            <w:pPr>
              <w:snapToGrid w:val="0"/>
              <w:spacing w:line="276" w:lineRule="auto"/>
              <w:ind w:left="15" w:right="45"/>
              <w:rPr>
                <w:rFonts w:ascii="Arial Narrow" w:hAnsi="Arial Narrow"/>
                <w:noProof w:val="0"/>
                <w:sz w:val="22"/>
                <w:szCs w:val="22"/>
              </w:rPr>
            </w:pPr>
          </w:p>
        </w:tc>
        <w:tc>
          <w:tcPr>
            <w:tcW w:w="208" w:type="pct"/>
            <w:tcBorders>
              <w:top w:val="single" w:sz="4" w:space="0" w:color="000000"/>
              <w:left w:val="single" w:sz="4" w:space="0" w:color="000000"/>
              <w:bottom w:val="single" w:sz="4" w:space="0" w:color="000000"/>
              <w:right w:val="single" w:sz="4" w:space="0" w:color="000000"/>
            </w:tcBorders>
          </w:tcPr>
          <w:p w:rsidR="001C4B0B" w:rsidRPr="00A44A2F" w:rsidRDefault="001C4B0B" w:rsidP="001C4B0B">
            <w:pPr>
              <w:snapToGrid w:val="0"/>
              <w:spacing w:line="276" w:lineRule="auto"/>
              <w:ind w:left="15" w:right="45"/>
              <w:rPr>
                <w:rFonts w:ascii="Arial Narrow" w:hAnsi="Arial Narrow"/>
                <w:noProof w:val="0"/>
                <w:sz w:val="22"/>
                <w:szCs w:val="22"/>
              </w:rPr>
            </w:pPr>
          </w:p>
        </w:tc>
      </w:tr>
    </w:tbl>
    <w:p w:rsidR="001C4B0B" w:rsidRPr="00A44A2F" w:rsidRDefault="001C4B0B" w:rsidP="001C4B0B">
      <w:pPr>
        <w:keepNext/>
        <w:spacing w:line="276" w:lineRule="auto"/>
        <w:jc w:val="center"/>
        <w:rPr>
          <w:rFonts w:ascii="Arial Narrow" w:eastAsia="Calibri" w:hAnsi="Arial Narrow"/>
          <w:b/>
          <w:noProof w:val="0"/>
          <w:kern w:val="3"/>
          <w:sz w:val="22"/>
          <w:szCs w:val="24"/>
        </w:rPr>
      </w:pPr>
      <w:r w:rsidRPr="00A44A2F">
        <w:rPr>
          <w:rFonts w:ascii="Arial Narrow" w:hAnsi="Arial Narrow"/>
          <w:b/>
          <w:noProof w:val="0"/>
          <w:sz w:val="22"/>
          <w:szCs w:val="22"/>
        </w:rPr>
        <w:br w:type="page"/>
      </w:r>
    </w:p>
    <w:p w:rsidR="001C4B0B" w:rsidRPr="00A44A2F" w:rsidRDefault="001C4B0B" w:rsidP="001C4B0B">
      <w:pPr>
        <w:keepNext/>
        <w:spacing w:line="276" w:lineRule="auto"/>
        <w:rPr>
          <w:rFonts w:ascii="Arial Narrow" w:hAnsi="Arial Narrow"/>
          <w:b/>
          <w:noProof w:val="0"/>
          <w:sz w:val="22"/>
          <w:szCs w:val="22"/>
        </w:rPr>
      </w:pPr>
      <w:r w:rsidRPr="00A44A2F">
        <w:rPr>
          <w:rFonts w:ascii="Arial Narrow" w:eastAsia="Calibri" w:hAnsi="Arial Narrow"/>
          <w:b/>
          <w:noProof w:val="0"/>
          <w:kern w:val="3"/>
          <w:sz w:val="22"/>
          <w:szCs w:val="24"/>
        </w:rPr>
        <w:t>1.9.</w:t>
      </w:r>
      <w:r w:rsidRPr="00A44A2F">
        <w:rPr>
          <w:rFonts w:ascii="Arial Narrow" w:eastAsia="Calibri" w:hAnsi="Arial Narrow"/>
          <w:b/>
          <w:noProof w:val="0"/>
          <w:kern w:val="3"/>
          <w:sz w:val="22"/>
          <w:szCs w:val="24"/>
        </w:rPr>
        <w:tab/>
        <w:t>FORMULARIO CCA COMPROMISOS</w:t>
      </w:r>
      <w:r w:rsidRPr="00A44A2F">
        <w:rPr>
          <w:rFonts w:ascii="Arial Narrow" w:hAnsi="Arial Narrow"/>
          <w:b/>
          <w:noProof w:val="0"/>
          <w:sz w:val="22"/>
          <w:szCs w:val="22"/>
        </w:rPr>
        <w:t xml:space="preserve"> CONTRACTUALES ACTUALES / OBRAS EN EJECUCIÓN</w:t>
      </w:r>
    </w:p>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p>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r w:rsidRPr="00A44A2F">
        <w:rPr>
          <w:rFonts w:ascii="Arial Narrow" w:hAnsi="Arial Narrow"/>
          <w:i/>
          <w:iCs/>
          <w:noProof w:val="0"/>
          <w:sz w:val="22"/>
          <w:szCs w:val="22"/>
        </w:rPr>
        <w:t>[Los Oferentes y cada uno de los socios de la Asociación o Consorcio o Compromiso de Asociación o Consorcio deberán proporcionar información sobre sus compromisos contractuales actuales respecto de todos los contratos que les hayan sido adjudicado, o para los cuales hayan recibido una carta de intención o de aceptación, o que estén por finalizar, pero para los cuales aún no se haya emitido un certificado de terminación final sin salvedades y/o  actas de recepción provisionales o definitivas.]</w:t>
      </w:r>
    </w:p>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46"/>
        <w:gridCol w:w="2154"/>
        <w:gridCol w:w="4038"/>
        <w:gridCol w:w="2154"/>
      </w:tblGrid>
      <w:tr w:rsidR="001C4B0B" w:rsidRPr="00A44A2F" w:rsidTr="001C4B0B">
        <w:trPr>
          <w:cantSplit/>
          <w:trHeight w:val="1336"/>
        </w:trPr>
        <w:tc>
          <w:tcPr>
            <w:tcW w:w="1346" w:type="dxa"/>
            <w:shd w:val="clear" w:color="auto" w:fill="F3F3F3"/>
          </w:tcPr>
          <w:p w:rsidR="001C4B0B" w:rsidRPr="00A44A2F" w:rsidRDefault="001C4B0B" w:rsidP="001C4B0B">
            <w:pPr>
              <w:suppressAutoHyphens/>
              <w:spacing w:line="276" w:lineRule="auto"/>
              <w:jc w:val="center"/>
              <w:rPr>
                <w:rStyle w:val="Table"/>
                <w:rFonts w:ascii="Arial Narrow" w:hAnsi="Arial Narrow"/>
                <w:b/>
                <w:noProof w:val="0"/>
                <w:spacing w:val="-2"/>
                <w:sz w:val="22"/>
                <w:szCs w:val="22"/>
              </w:rPr>
            </w:pPr>
            <w:r w:rsidRPr="00A44A2F">
              <w:rPr>
                <w:rStyle w:val="Table"/>
                <w:rFonts w:ascii="Arial Narrow" w:hAnsi="Arial Narrow"/>
                <w:b/>
                <w:noProof w:val="0"/>
                <w:spacing w:val="-2"/>
                <w:sz w:val="22"/>
                <w:szCs w:val="22"/>
              </w:rPr>
              <w:t>Nombre del contrato</w:t>
            </w:r>
          </w:p>
        </w:tc>
        <w:tc>
          <w:tcPr>
            <w:tcW w:w="2154" w:type="dxa"/>
            <w:shd w:val="clear" w:color="auto" w:fill="F3F3F3"/>
          </w:tcPr>
          <w:p w:rsidR="001C4B0B" w:rsidRPr="00A44A2F" w:rsidRDefault="001C4B0B" w:rsidP="001C4B0B">
            <w:pPr>
              <w:suppressAutoHyphens/>
              <w:spacing w:line="276" w:lineRule="auto"/>
              <w:jc w:val="center"/>
              <w:rPr>
                <w:rStyle w:val="Table"/>
                <w:rFonts w:ascii="Arial Narrow" w:hAnsi="Arial Narrow"/>
                <w:b/>
                <w:noProof w:val="0"/>
                <w:spacing w:val="-2"/>
                <w:sz w:val="22"/>
                <w:szCs w:val="22"/>
              </w:rPr>
            </w:pPr>
            <w:r w:rsidRPr="00A44A2F">
              <w:rPr>
                <w:rStyle w:val="Table"/>
                <w:rFonts w:ascii="Arial Narrow" w:hAnsi="Arial Narrow"/>
                <w:b/>
                <w:noProof w:val="0"/>
                <w:spacing w:val="-2"/>
                <w:sz w:val="22"/>
                <w:szCs w:val="22"/>
              </w:rPr>
              <w:t xml:space="preserve">Contratante / Dirección / Teléfono </w:t>
            </w:r>
          </w:p>
        </w:tc>
        <w:tc>
          <w:tcPr>
            <w:tcW w:w="4038" w:type="dxa"/>
            <w:shd w:val="clear" w:color="auto" w:fill="F3F3F3"/>
          </w:tcPr>
          <w:p w:rsidR="001C4B0B" w:rsidRPr="00A44A2F" w:rsidRDefault="001C4B0B" w:rsidP="001C4B0B">
            <w:pPr>
              <w:suppressAutoHyphens/>
              <w:spacing w:line="276" w:lineRule="auto"/>
              <w:jc w:val="center"/>
              <w:rPr>
                <w:rStyle w:val="Table"/>
                <w:rFonts w:ascii="Arial Narrow" w:hAnsi="Arial Narrow"/>
                <w:b/>
                <w:noProof w:val="0"/>
                <w:spacing w:val="-2"/>
                <w:sz w:val="22"/>
                <w:szCs w:val="22"/>
              </w:rPr>
            </w:pPr>
            <w:r w:rsidRPr="00A44A2F">
              <w:rPr>
                <w:rStyle w:val="Table"/>
                <w:rFonts w:ascii="Arial Narrow" w:hAnsi="Arial Narrow"/>
                <w:b/>
                <w:noProof w:val="0"/>
                <w:spacing w:val="-2"/>
                <w:sz w:val="22"/>
                <w:szCs w:val="22"/>
              </w:rPr>
              <w:t>Valor de la obra por ejecutar</w:t>
            </w:r>
          </w:p>
          <w:p w:rsidR="001C4B0B" w:rsidRPr="00A44A2F" w:rsidRDefault="001C4B0B" w:rsidP="001C4B0B">
            <w:pPr>
              <w:suppressAutoHyphens/>
              <w:spacing w:line="276" w:lineRule="auto"/>
              <w:jc w:val="center"/>
              <w:rPr>
                <w:rStyle w:val="Table"/>
                <w:rFonts w:ascii="Arial Narrow" w:hAnsi="Arial Narrow"/>
                <w:b/>
                <w:noProof w:val="0"/>
                <w:spacing w:val="-2"/>
                <w:sz w:val="22"/>
                <w:szCs w:val="22"/>
              </w:rPr>
            </w:pPr>
            <w:r w:rsidRPr="00A44A2F">
              <w:rPr>
                <w:rStyle w:val="Table"/>
                <w:rFonts w:ascii="Arial Narrow" w:hAnsi="Arial Narrow"/>
                <w:b/>
                <w:noProof w:val="0"/>
                <w:spacing w:val="-2"/>
                <w:sz w:val="22"/>
                <w:szCs w:val="22"/>
              </w:rPr>
              <w:t>(</w:t>
            </w:r>
            <w:r w:rsidRPr="00A44A2F">
              <w:rPr>
                <w:rFonts w:ascii="Arial Narrow" w:hAnsi="Arial Narrow"/>
                <w:b/>
                <w:noProof w:val="0"/>
                <w:sz w:val="22"/>
                <w:szCs w:val="22"/>
              </w:rPr>
              <w:t>en dólares de EEUU</w:t>
            </w:r>
            <w:r w:rsidRPr="00A44A2F">
              <w:rPr>
                <w:rStyle w:val="Table"/>
                <w:rFonts w:ascii="Arial Narrow" w:hAnsi="Arial Narrow"/>
                <w:b/>
                <w:noProof w:val="0"/>
                <w:spacing w:val="-2"/>
                <w:sz w:val="22"/>
                <w:szCs w:val="22"/>
              </w:rPr>
              <w:t>)</w:t>
            </w:r>
          </w:p>
        </w:tc>
        <w:tc>
          <w:tcPr>
            <w:tcW w:w="2154" w:type="dxa"/>
            <w:shd w:val="clear" w:color="auto" w:fill="F3F3F3"/>
          </w:tcPr>
          <w:p w:rsidR="001C4B0B" w:rsidRPr="00A44A2F" w:rsidRDefault="001C4B0B" w:rsidP="001C4B0B">
            <w:pPr>
              <w:suppressAutoHyphens/>
              <w:spacing w:line="276" w:lineRule="auto"/>
              <w:jc w:val="center"/>
              <w:rPr>
                <w:rStyle w:val="Table"/>
                <w:rFonts w:ascii="Arial Narrow" w:hAnsi="Arial Narrow"/>
                <w:b/>
                <w:noProof w:val="0"/>
                <w:spacing w:val="-2"/>
                <w:sz w:val="22"/>
                <w:szCs w:val="22"/>
              </w:rPr>
            </w:pPr>
            <w:r w:rsidRPr="00A44A2F">
              <w:rPr>
                <w:rStyle w:val="Table"/>
                <w:rFonts w:ascii="Arial Narrow" w:hAnsi="Arial Narrow"/>
                <w:b/>
                <w:noProof w:val="0"/>
                <w:spacing w:val="-2"/>
                <w:sz w:val="22"/>
                <w:szCs w:val="22"/>
              </w:rPr>
              <w:t>Fecha prevista de terminación</w:t>
            </w:r>
          </w:p>
        </w:tc>
      </w:tr>
      <w:tr w:rsidR="001C4B0B" w:rsidRPr="00A44A2F" w:rsidTr="001C4B0B">
        <w:trPr>
          <w:cantSplit/>
          <w:trHeight w:val="406"/>
        </w:trPr>
        <w:tc>
          <w:tcPr>
            <w:tcW w:w="1346"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r w:rsidRPr="00A44A2F">
              <w:rPr>
                <w:rStyle w:val="Table"/>
                <w:rFonts w:ascii="Arial Narrow" w:hAnsi="Arial Narrow"/>
                <w:noProof w:val="0"/>
                <w:spacing w:val="-2"/>
                <w:sz w:val="22"/>
                <w:szCs w:val="22"/>
              </w:rPr>
              <w:t>1.</w:t>
            </w:r>
          </w:p>
        </w:tc>
        <w:tc>
          <w:tcPr>
            <w:tcW w:w="2154" w:type="dxa"/>
          </w:tcPr>
          <w:p w:rsidR="001C4B0B" w:rsidRPr="00A44A2F" w:rsidRDefault="001C4B0B" w:rsidP="001C4B0B">
            <w:pPr>
              <w:suppressAutoHyphens/>
              <w:spacing w:line="276" w:lineRule="auto"/>
              <w:rPr>
                <w:rStyle w:val="Table"/>
                <w:rFonts w:ascii="Arial Narrow" w:hAnsi="Arial Narrow"/>
                <w:noProof w:val="0"/>
                <w:spacing w:val="-2"/>
                <w:sz w:val="22"/>
                <w:szCs w:val="22"/>
              </w:rPr>
            </w:pPr>
          </w:p>
        </w:tc>
        <w:tc>
          <w:tcPr>
            <w:tcW w:w="4038"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c>
          <w:tcPr>
            <w:tcW w:w="2154"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r>
      <w:tr w:rsidR="001C4B0B" w:rsidRPr="00A44A2F" w:rsidTr="001C4B0B">
        <w:trPr>
          <w:cantSplit/>
          <w:trHeight w:val="420"/>
        </w:trPr>
        <w:tc>
          <w:tcPr>
            <w:tcW w:w="1346"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r w:rsidRPr="00A44A2F">
              <w:rPr>
                <w:rStyle w:val="Table"/>
                <w:rFonts w:ascii="Arial Narrow" w:hAnsi="Arial Narrow"/>
                <w:noProof w:val="0"/>
                <w:spacing w:val="-2"/>
                <w:sz w:val="22"/>
                <w:szCs w:val="22"/>
              </w:rPr>
              <w:t>2.</w:t>
            </w:r>
          </w:p>
        </w:tc>
        <w:tc>
          <w:tcPr>
            <w:tcW w:w="2154" w:type="dxa"/>
          </w:tcPr>
          <w:p w:rsidR="001C4B0B" w:rsidRPr="00A44A2F" w:rsidRDefault="001C4B0B" w:rsidP="001C4B0B">
            <w:pPr>
              <w:suppressAutoHyphens/>
              <w:spacing w:line="276" w:lineRule="auto"/>
              <w:rPr>
                <w:rStyle w:val="Table"/>
                <w:rFonts w:ascii="Arial Narrow" w:hAnsi="Arial Narrow"/>
                <w:noProof w:val="0"/>
                <w:spacing w:val="-2"/>
                <w:sz w:val="22"/>
                <w:szCs w:val="22"/>
              </w:rPr>
            </w:pPr>
          </w:p>
        </w:tc>
        <w:tc>
          <w:tcPr>
            <w:tcW w:w="4038"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c>
          <w:tcPr>
            <w:tcW w:w="2154"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r>
      <w:tr w:rsidR="001C4B0B" w:rsidRPr="00A44A2F" w:rsidTr="001C4B0B">
        <w:trPr>
          <w:cantSplit/>
          <w:trHeight w:val="420"/>
        </w:trPr>
        <w:tc>
          <w:tcPr>
            <w:tcW w:w="1346"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r w:rsidRPr="00A44A2F">
              <w:rPr>
                <w:rStyle w:val="Table"/>
                <w:rFonts w:ascii="Arial Narrow" w:hAnsi="Arial Narrow"/>
                <w:noProof w:val="0"/>
                <w:spacing w:val="-2"/>
                <w:sz w:val="22"/>
                <w:szCs w:val="22"/>
              </w:rPr>
              <w:t>3.</w:t>
            </w:r>
          </w:p>
        </w:tc>
        <w:tc>
          <w:tcPr>
            <w:tcW w:w="2154" w:type="dxa"/>
          </w:tcPr>
          <w:p w:rsidR="001C4B0B" w:rsidRPr="00A44A2F" w:rsidRDefault="001C4B0B" w:rsidP="001C4B0B">
            <w:pPr>
              <w:suppressAutoHyphens/>
              <w:spacing w:line="276" w:lineRule="auto"/>
              <w:rPr>
                <w:rStyle w:val="Table"/>
                <w:rFonts w:ascii="Arial Narrow" w:hAnsi="Arial Narrow"/>
                <w:noProof w:val="0"/>
                <w:spacing w:val="-2"/>
                <w:sz w:val="22"/>
                <w:szCs w:val="22"/>
              </w:rPr>
            </w:pPr>
          </w:p>
        </w:tc>
        <w:tc>
          <w:tcPr>
            <w:tcW w:w="4038"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c>
          <w:tcPr>
            <w:tcW w:w="2154"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r>
      <w:tr w:rsidR="001C4B0B" w:rsidRPr="00A44A2F" w:rsidTr="001C4B0B">
        <w:trPr>
          <w:cantSplit/>
          <w:trHeight w:val="406"/>
        </w:trPr>
        <w:tc>
          <w:tcPr>
            <w:tcW w:w="1346"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r w:rsidRPr="00A44A2F">
              <w:rPr>
                <w:rStyle w:val="Table"/>
                <w:rFonts w:ascii="Arial Narrow" w:hAnsi="Arial Narrow"/>
                <w:noProof w:val="0"/>
                <w:spacing w:val="-2"/>
                <w:sz w:val="22"/>
                <w:szCs w:val="22"/>
              </w:rPr>
              <w:t>4.</w:t>
            </w:r>
          </w:p>
        </w:tc>
        <w:tc>
          <w:tcPr>
            <w:tcW w:w="2154" w:type="dxa"/>
          </w:tcPr>
          <w:p w:rsidR="001C4B0B" w:rsidRPr="00A44A2F" w:rsidRDefault="001C4B0B" w:rsidP="001C4B0B">
            <w:pPr>
              <w:suppressAutoHyphens/>
              <w:spacing w:line="276" w:lineRule="auto"/>
              <w:rPr>
                <w:rStyle w:val="Table"/>
                <w:rFonts w:ascii="Arial Narrow" w:hAnsi="Arial Narrow"/>
                <w:noProof w:val="0"/>
                <w:spacing w:val="-2"/>
                <w:sz w:val="22"/>
                <w:szCs w:val="22"/>
              </w:rPr>
            </w:pPr>
          </w:p>
        </w:tc>
        <w:tc>
          <w:tcPr>
            <w:tcW w:w="4038"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c>
          <w:tcPr>
            <w:tcW w:w="2154"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r>
      <w:tr w:rsidR="001C4B0B" w:rsidRPr="00A44A2F" w:rsidTr="001C4B0B">
        <w:trPr>
          <w:cantSplit/>
          <w:trHeight w:val="420"/>
        </w:trPr>
        <w:tc>
          <w:tcPr>
            <w:tcW w:w="1346"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r w:rsidRPr="00A44A2F">
              <w:rPr>
                <w:rStyle w:val="Table"/>
                <w:rFonts w:ascii="Arial Narrow" w:hAnsi="Arial Narrow"/>
                <w:noProof w:val="0"/>
                <w:spacing w:val="-2"/>
                <w:sz w:val="22"/>
                <w:szCs w:val="22"/>
              </w:rPr>
              <w:t>5.</w:t>
            </w:r>
          </w:p>
        </w:tc>
        <w:tc>
          <w:tcPr>
            <w:tcW w:w="2154" w:type="dxa"/>
          </w:tcPr>
          <w:p w:rsidR="001C4B0B" w:rsidRPr="00A44A2F" w:rsidRDefault="001C4B0B" w:rsidP="001C4B0B">
            <w:pPr>
              <w:suppressAutoHyphens/>
              <w:spacing w:line="276" w:lineRule="auto"/>
              <w:rPr>
                <w:rStyle w:val="Table"/>
                <w:rFonts w:ascii="Arial Narrow" w:hAnsi="Arial Narrow"/>
                <w:noProof w:val="0"/>
                <w:spacing w:val="-2"/>
                <w:sz w:val="22"/>
                <w:szCs w:val="22"/>
              </w:rPr>
            </w:pPr>
          </w:p>
        </w:tc>
        <w:tc>
          <w:tcPr>
            <w:tcW w:w="4038"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c>
          <w:tcPr>
            <w:tcW w:w="2154"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r>
      <w:tr w:rsidR="001C4B0B" w:rsidRPr="00A44A2F" w:rsidTr="001C4B0B">
        <w:trPr>
          <w:cantSplit/>
          <w:trHeight w:val="420"/>
        </w:trPr>
        <w:tc>
          <w:tcPr>
            <w:tcW w:w="1346"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r w:rsidRPr="00A44A2F">
              <w:rPr>
                <w:rStyle w:val="Table"/>
                <w:rFonts w:ascii="Arial Narrow" w:hAnsi="Arial Narrow"/>
                <w:noProof w:val="0"/>
                <w:spacing w:val="-2"/>
                <w:sz w:val="22"/>
                <w:szCs w:val="22"/>
              </w:rPr>
              <w:t>etc.</w:t>
            </w:r>
          </w:p>
        </w:tc>
        <w:tc>
          <w:tcPr>
            <w:tcW w:w="2154" w:type="dxa"/>
          </w:tcPr>
          <w:p w:rsidR="001C4B0B" w:rsidRPr="00A44A2F" w:rsidRDefault="001C4B0B" w:rsidP="001C4B0B">
            <w:pPr>
              <w:suppressAutoHyphens/>
              <w:spacing w:line="276" w:lineRule="auto"/>
              <w:rPr>
                <w:rStyle w:val="Table"/>
                <w:rFonts w:ascii="Arial Narrow" w:hAnsi="Arial Narrow"/>
                <w:noProof w:val="0"/>
                <w:spacing w:val="-2"/>
                <w:sz w:val="22"/>
                <w:szCs w:val="22"/>
              </w:rPr>
            </w:pPr>
          </w:p>
        </w:tc>
        <w:tc>
          <w:tcPr>
            <w:tcW w:w="4038"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c>
          <w:tcPr>
            <w:tcW w:w="2154" w:type="dxa"/>
          </w:tcPr>
          <w:p w:rsidR="001C4B0B" w:rsidRPr="00A44A2F" w:rsidRDefault="001C4B0B" w:rsidP="001C4B0B">
            <w:pPr>
              <w:suppressAutoHyphens/>
              <w:spacing w:after="71" w:line="276" w:lineRule="auto"/>
              <w:rPr>
                <w:rStyle w:val="Table"/>
                <w:rFonts w:ascii="Arial Narrow" w:hAnsi="Arial Narrow"/>
                <w:noProof w:val="0"/>
                <w:spacing w:val="-2"/>
                <w:sz w:val="22"/>
                <w:szCs w:val="22"/>
              </w:rPr>
            </w:pPr>
          </w:p>
        </w:tc>
      </w:tr>
    </w:tbl>
    <w:p w:rsidR="001C4B0B" w:rsidRPr="00A44A2F" w:rsidRDefault="001C4B0B" w:rsidP="001C4B0B">
      <w:pPr>
        <w:pStyle w:val="Standard"/>
        <w:ind w:left="15" w:right="45"/>
        <w:rPr>
          <w:rFonts w:ascii="Arial Narrow" w:hAnsi="Arial Narrow"/>
          <w:b/>
          <w:szCs w:val="24"/>
        </w:rPr>
      </w:pPr>
    </w:p>
    <w:p w:rsidR="00082DA7" w:rsidRPr="00A44A2F" w:rsidRDefault="001C4B0B" w:rsidP="001C4B0B">
      <w:pPr>
        <w:pStyle w:val="Standard"/>
        <w:ind w:left="15" w:right="45"/>
        <w:rPr>
          <w:rFonts w:ascii="Arial Narrow" w:hAnsi="Arial Narrow"/>
          <w:b/>
          <w:szCs w:val="24"/>
        </w:rPr>
      </w:pPr>
      <w:r w:rsidRPr="00A44A2F">
        <w:rPr>
          <w:rFonts w:ascii="Arial Narrow" w:hAnsi="Arial Narrow"/>
          <w:b/>
          <w:szCs w:val="24"/>
        </w:rPr>
        <w:br w:type="page"/>
      </w:r>
    </w:p>
    <w:p w:rsidR="001C4B0B" w:rsidRPr="00A44A2F" w:rsidRDefault="001C4B0B" w:rsidP="001C4B0B">
      <w:pPr>
        <w:pStyle w:val="Standard"/>
        <w:ind w:left="15" w:right="45"/>
        <w:rPr>
          <w:rFonts w:ascii="Arial Narrow" w:hAnsi="Arial Narrow"/>
          <w:szCs w:val="24"/>
        </w:rPr>
      </w:pPr>
      <w:r w:rsidRPr="00A44A2F">
        <w:rPr>
          <w:rFonts w:ascii="Arial Narrow" w:hAnsi="Arial Narrow"/>
          <w:b/>
          <w:szCs w:val="24"/>
        </w:rPr>
        <w:t>1.10.</w:t>
      </w:r>
      <w:r w:rsidRPr="00A44A2F">
        <w:rPr>
          <w:rFonts w:ascii="Arial Narrow" w:hAnsi="Arial Narrow"/>
          <w:b/>
          <w:szCs w:val="24"/>
        </w:rPr>
        <w:tab/>
        <w:t>EXPERIENCIA GENERAL DEL OFERENTE</w:t>
      </w:r>
    </w:p>
    <w:p w:rsidR="001C4B0B" w:rsidRPr="00A44A2F" w:rsidRDefault="001C4B0B" w:rsidP="001C4B0B">
      <w:pPr>
        <w:pStyle w:val="NormalWeb"/>
        <w:spacing w:line="276" w:lineRule="auto"/>
        <w:jc w:val="both"/>
        <w:rPr>
          <w:rFonts w:ascii="Arial Narrow" w:hAnsi="Arial Narrow" w:cs="Times New Roman"/>
          <w:i/>
          <w:noProof w:val="0"/>
          <w:sz w:val="22"/>
          <w:szCs w:val="22"/>
        </w:rPr>
      </w:pPr>
      <w:r w:rsidRPr="00A44A2F">
        <w:rPr>
          <w:rFonts w:ascii="Arial Narrow" w:hAnsi="Arial Narrow" w:cs="Times New Roman"/>
          <w:i/>
          <w:noProof w:val="0"/>
          <w:sz w:val="22"/>
          <w:szCs w:val="22"/>
        </w:rPr>
        <w:t xml:space="preserve"> [El siguiente cuadro deberá ser completado por el Oferente y por cada integrante </w:t>
      </w:r>
      <w:r w:rsidRPr="00A44A2F">
        <w:rPr>
          <w:rFonts w:ascii="Arial Narrow" w:hAnsi="Arial Narrow" w:cs="Times New Roman"/>
          <w:i/>
          <w:iCs/>
          <w:noProof w:val="0"/>
          <w:sz w:val="22"/>
          <w:szCs w:val="22"/>
        </w:rPr>
        <w:t>de la Asociación o Consorcio o Compromiso de Asociación o Consorcio</w:t>
      </w:r>
      <w:r w:rsidRPr="00A44A2F">
        <w:rPr>
          <w:rFonts w:ascii="Arial Narrow" w:hAnsi="Arial Narrow" w:cs="Times New Roman"/>
          <w:i/>
          <w:noProof w:val="0"/>
          <w:sz w:val="22"/>
          <w:szCs w:val="22"/>
        </w:rPr>
        <w:t>].</w:t>
      </w:r>
    </w:p>
    <w:p w:rsidR="001C4B0B" w:rsidRPr="00A44A2F" w:rsidRDefault="001C4B0B" w:rsidP="001C4B0B">
      <w:pPr>
        <w:spacing w:before="288" w:after="324" w:line="264" w:lineRule="exact"/>
        <w:jc w:val="right"/>
        <w:rPr>
          <w:rFonts w:ascii="Arial Narrow" w:hAnsi="Arial Narrow"/>
          <w:noProof w:val="0"/>
          <w:spacing w:val="-4"/>
        </w:rPr>
      </w:pPr>
      <w:r w:rsidRPr="00A44A2F">
        <w:rPr>
          <w:rFonts w:ascii="Arial Narrow" w:hAnsi="Arial Narrow"/>
          <w:noProof w:val="0"/>
        </w:rPr>
        <w:t xml:space="preserve">Nombre del Licitante: </w:t>
      </w:r>
      <w:r w:rsidRPr="00A44A2F">
        <w:rPr>
          <w:rFonts w:ascii="Arial Narrow" w:hAnsi="Arial Narrow"/>
          <w:i/>
          <w:iCs/>
          <w:noProof w:val="0"/>
        </w:rPr>
        <w:t>________________</w:t>
      </w:r>
      <w:r w:rsidRPr="00A44A2F">
        <w:rPr>
          <w:rFonts w:ascii="Arial Narrow" w:hAnsi="Arial Narrow"/>
          <w:noProof w:val="0"/>
        </w:rPr>
        <w:br/>
        <w:t>Fecha: ____________________</w:t>
      </w:r>
      <w:r w:rsidRPr="00A44A2F">
        <w:rPr>
          <w:rFonts w:ascii="Arial Narrow" w:hAnsi="Arial Narrow"/>
          <w:noProof w:val="0"/>
        </w:rPr>
        <w:br/>
        <w:t>Nombre de los integrantes de la Asociación o Consorcio _________________________</w:t>
      </w:r>
      <w:r w:rsidRPr="00A44A2F">
        <w:rPr>
          <w:rFonts w:ascii="Arial Narrow" w:hAnsi="Arial Narrow"/>
          <w:noProof w:val="0"/>
        </w:rPr>
        <w:br/>
        <w:t>Página</w:t>
      </w:r>
      <w:r w:rsidRPr="00A44A2F">
        <w:rPr>
          <w:rFonts w:ascii="Arial Narrow" w:hAnsi="Arial Narrow"/>
          <w:i/>
          <w:iCs/>
          <w:noProof w:val="0"/>
        </w:rPr>
        <w:t xml:space="preserve"> __________</w:t>
      </w:r>
      <w:r w:rsidRPr="00A44A2F">
        <w:rPr>
          <w:rFonts w:ascii="Arial Narrow" w:hAnsi="Arial Narrow"/>
          <w:noProof w:val="0"/>
        </w:rPr>
        <w:t xml:space="preserve">de </w:t>
      </w:r>
      <w:r w:rsidRPr="00A44A2F">
        <w:rPr>
          <w:rFonts w:ascii="Arial Narrow" w:hAnsi="Arial Narrow"/>
          <w:i/>
          <w:iCs/>
          <w:noProof w:val="0"/>
        </w:rPr>
        <w:t>_______________</w:t>
      </w:r>
      <w:r w:rsidRPr="00A44A2F">
        <w:rPr>
          <w:rFonts w:ascii="Arial Narrow" w:hAnsi="Arial Narrow"/>
          <w:noProof w:val="0"/>
        </w:rPr>
        <w:t>páginas</w:t>
      </w:r>
    </w:p>
    <w:p w:rsidR="001C4B0B" w:rsidRPr="00A44A2F" w:rsidRDefault="001C4B0B" w:rsidP="001C4B0B">
      <w:pPr>
        <w:pStyle w:val="NormalWeb"/>
        <w:spacing w:line="276" w:lineRule="auto"/>
        <w:jc w:val="both"/>
        <w:rPr>
          <w:rFonts w:ascii="Arial Narrow" w:hAnsi="Arial Narrow" w:cs="Times New Roman"/>
          <w:i/>
          <w:noProof w:val="0"/>
          <w:sz w:val="22"/>
          <w:szCs w:val="22"/>
        </w:rPr>
      </w:pPr>
    </w:p>
    <w:tbl>
      <w:tblPr>
        <w:tblW w:w="52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1710"/>
        <w:gridCol w:w="1236"/>
        <w:gridCol w:w="1475"/>
        <w:gridCol w:w="1664"/>
        <w:gridCol w:w="1685"/>
        <w:gridCol w:w="1882"/>
      </w:tblGrid>
      <w:tr w:rsidR="001C4B0B" w:rsidRPr="00A44A2F" w:rsidTr="001C4B0B">
        <w:trPr>
          <w:tblHeader/>
        </w:trPr>
        <w:tc>
          <w:tcPr>
            <w:tcW w:w="347" w:type="pct"/>
            <w:shd w:val="clear" w:color="auto" w:fill="F3F3F3"/>
          </w:tcPr>
          <w:p w:rsidR="001C4B0B" w:rsidRPr="00A44A2F" w:rsidRDefault="001C4B0B" w:rsidP="001C4B0B">
            <w:pPr>
              <w:widowControl w:val="0"/>
              <w:tabs>
                <w:tab w:val="right" w:leader="dot" w:pos="8976"/>
              </w:tabs>
              <w:spacing w:line="276" w:lineRule="auto"/>
              <w:jc w:val="center"/>
              <w:rPr>
                <w:rFonts w:ascii="Arial Narrow" w:hAnsi="Arial Narrow"/>
                <w:b/>
                <w:bCs/>
                <w:noProof w:val="0"/>
                <w:sz w:val="22"/>
                <w:szCs w:val="22"/>
              </w:rPr>
            </w:pPr>
            <w:r w:rsidRPr="00A44A2F" w:rsidDel="006A449E">
              <w:rPr>
                <w:rFonts w:ascii="Arial Narrow" w:hAnsi="Arial Narrow"/>
                <w:noProof w:val="0"/>
                <w:sz w:val="22"/>
                <w:szCs w:val="22"/>
              </w:rPr>
              <w:t xml:space="preserve"> </w:t>
            </w:r>
            <w:r w:rsidRPr="00A44A2F">
              <w:rPr>
                <w:rFonts w:ascii="Arial Narrow" w:hAnsi="Arial Narrow"/>
                <w:b/>
                <w:bCs/>
                <w:noProof w:val="0"/>
                <w:sz w:val="22"/>
                <w:szCs w:val="22"/>
              </w:rPr>
              <w:t>Nro.</w:t>
            </w:r>
          </w:p>
        </w:tc>
        <w:tc>
          <w:tcPr>
            <w:tcW w:w="824" w:type="pct"/>
            <w:shd w:val="clear" w:color="auto" w:fill="F3F3F3"/>
          </w:tcPr>
          <w:p w:rsidR="001C4B0B" w:rsidRPr="00A44A2F" w:rsidRDefault="001C4B0B" w:rsidP="001C4B0B">
            <w:pPr>
              <w:widowControl w:val="0"/>
              <w:tabs>
                <w:tab w:val="right" w:leader="dot" w:pos="8976"/>
              </w:tabs>
              <w:spacing w:line="276" w:lineRule="auto"/>
              <w:jc w:val="center"/>
              <w:rPr>
                <w:rFonts w:ascii="Arial Narrow" w:hAnsi="Arial Narrow"/>
                <w:b/>
                <w:bCs/>
                <w:noProof w:val="0"/>
                <w:sz w:val="22"/>
                <w:szCs w:val="22"/>
              </w:rPr>
            </w:pPr>
            <w:r w:rsidRPr="00A44A2F">
              <w:rPr>
                <w:rFonts w:ascii="Arial Narrow" w:hAnsi="Arial Narrow"/>
                <w:b/>
                <w:bCs/>
                <w:noProof w:val="0"/>
                <w:sz w:val="22"/>
                <w:szCs w:val="22"/>
              </w:rPr>
              <w:t>Contratante</w:t>
            </w:r>
          </w:p>
        </w:tc>
        <w:tc>
          <w:tcPr>
            <w:tcW w:w="596" w:type="pct"/>
            <w:shd w:val="clear" w:color="auto" w:fill="F3F3F3"/>
          </w:tcPr>
          <w:p w:rsidR="001C4B0B" w:rsidRPr="00A44A2F" w:rsidRDefault="001C4B0B" w:rsidP="001C4B0B">
            <w:pPr>
              <w:widowControl w:val="0"/>
              <w:tabs>
                <w:tab w:val="right" w:leader="dot" w:pos="8976"/>
              </w:tabs>
              <w:spacing w:line="276" w:lineRule="auto"/>
              <w:ind w:right="84"/>
              <w:jc w:val="center"/>
              <w:rPr>
                <w:rFonts w:ascii="Arial Narrow" w:hAnsi="Arial Narrow"/>
                <w:b/>
                <w:bCs/>
                <w:noProof w:val="0"/>
                <w:sz w:val="22"/>
                <w:szCs w:val="22"/>
              </w:rPr>
            </w:pPr>
            <w:r w:rsidRPr="00A44A2F">
              <w:rPr>
                <w:rFonts w:ascii="Arial Narrow" w:hAnsi="Arial Narrow"/>
                <w:b/>
                <w:bCs/>
                <w:noProof w:val="0"/>
                <w:sz w:val="22"/>
                <w:szCs w:val="22"/>
              </w:rPr>
              <w:t>Objeto del contrato</w:t>
            </w:r>
          </w:p>
        </w:tc>
        <w:tc>
          <w:tcPr>
            <w:tcW w:w="711" w:type="pct"/>
            <w:shd w:val="clear" w:color="auto" w:fill="F3F3F3"/>
          </w:tcPr>
          <w:p w:rsidR="001C4B0B" w:rsidRPr="00A44A2F" w:rsidRDefault="001C4B0B" w:rsidP="001C4B0B">
            <w:pPr>
              <w:widowControl w:val="0"/>
              <w:tabs>
                <w:tab w:val="right" w:leader="dot" w:pos="8976"/>
              </w:tabs>
              <w:spacing w:line="276" w:lineRule="auto"/>
              <w:ind w:right="84"/>
              <w:jc w:val="center"/>
              <w:rPr>
                <w:rFonts w:ascii="Arial Narrow" w:hAnsi="Arial Narrow"/>
                <w:b/>
                <w:bCs/>
                <w:noProof w:val="0"/>
                <w:sz w:val="22"/>
                <w:szCs w:val="22"/>
              </w:rPr>
            </w:pPr>
            <w:r w:rsidRPr="00A44A2F">
              <w:rPr>
                <w:rFonts w:ascii="Arial Narrow" w:hAnsi="Arial Narrow"/>
                <w:b/>
                <w:bCs/>
                <w:noProof w:val="0"/>
                <w:sz w:val="22"/>
                <w:szCs w:val="22"/>
              </w:rPr>
              <w:t>Mes / Año de Inicio</w:t>
            </w:r>
            <w:r w:rsidRPr="00A44A2F" w:rsidDel="008453D8">
              <w:rPr>
                <w:rFonts w:ascii="Arial Narrow" w:hAnsi="Arial Narrow"/>
                <w:b/>
                <w:bCs/>
                <w:noProof w:val="0"/>
                <w:sz w:val="22"/>
                <w:szCs w:val="22"/>
              </w:rPr>
              <w:t xml:space="preserve"> </w:t>
            </w:r>
          </w:p>
        </w:tc>
        <w:tc>
          <w:tcPr>
            <w:tcW w:w="802" w:type="pct"/>
            <w:shd w:val="clear" w:color="auto" w:fill="F3F3F3"/>
          </w:tcPr>
          <w:p w:rsidR="001C4B0B" w:rsidRPr="00A44A2F" w:rsidRDefault="001C4B0B" w:rsidP="001C4B0B">
            <w:pPr>
              <w:widowControl w:val="0"/>
              <w:tabs>
                <w:tab w:val="right" w:leader="dot" w:pos="8976"/>
              </w:tabs>
              <w:spacing w:line="276" w:lineRule="auto"/>
              <w:ind w:right="84"/>
              <w:jc w:val="center"/>
              <w:rPr>
                <w:rFonts w:ascii="Arial Narrow" w:hAnsi="Arial Narrow"/>
                <w:b/>
                <w:bCs/>
                <w:noProof w:val="0"/>
                <w:sz w:val="22"/>
                <w:szCs w:val="22"/>
              </w:rPr>
            </w:pPr>
            <w:r w:rsidRPr="00A44A2F">
              <w:rPr>
                <w:rFonts w:ascii="Arial Narrow" w:hAnsi="Arial Narrow"/>
                <w:b/>
                <w:bCs/>
                <w:noProof w:val="0"/>
                <w:sz w:val="22"/>
                <w:szCs w:val="22"/>
              </w:rPr>
              <w:t>Mes / Año</w:t>
            </w:r>
          </w:p>
          <w:p w:rsidR="001C4B0B" w:rsidRPr="00A44A2F" w:rsidDel="008453D8" w:rsidRDefault="001C4B0B" w:rsidP="001C4B0B">
            <w:pPr>
              <w:widowControl w:val="0"/>
              <w:tabs>
                <w:tab w:val="right" w:leader="dot" w:pos="8976"/>
              </w:tabs>
              <w:spacing w:line="276" w:lineRule="auto"/>
              <w:ind w:right="47"/>
              <w:jc w:val="center"/>
              <w:rPr>
                <w:rFonts w:ascii="Arial Narrow" w:hAnsi="Arial Narrow"/>
                <w:b/>
                <w:bCs/>
                <w:noProof w:val="0"/>
                <w:sz w:val="22"/>
                <w:szCs w:val="22"/>
              </w:rPr>
            </w:pPr>
            <w:r w:rsidRPr="00A44A2F">
              <w:rPr>
                <w:rFonts w:ascii="Arial Narrow" w:hAnsi="Arial Narrow"/>
                <w:b/>
                <w:bCs/>
                <w:noProof w:val="0"/>
                <w:sz w:val="22"/>
                <w:szCs w:val="22"/>
              </w:rPr>
              <w:t>de Terminación</w:t>
            </w:r>
          </w:p>
        </w:tc>
        <w:tc>
          <w:tcPr>
            <w:tcW w:w="812" w:type="pct"/>
            <w:shd w:val="clear" w:color="auto" w:fill="F3F3F3"/>
          </w:tcPr>
          <w:p w:rsidR="001C4B0B" w:rsidRPr="00A44A2F" w:rsidRDefault="001C4B0B" w:rsidP="001C4B0B">
            <w:pPr>
              <w:widowControl w:val="0"/>
              <w:tabs>
                <w:tab w:val="right" w:leader="dot" w:pos="8976"/>
              </w:tabs>
              <w:spacing w:line="276" w:lineRule="auto"/>
              <w:ind w:right="47"/>
              <w:rPr>
                <w:rFonts w:ascii="Arial Narrow" w:hAnsi="Arial Narrow"/>
                <w:b/>
                <w:bCs/>
                <w:noProof w:val="0"/>
                <w:sz w:val="22"/>
                <w:szCs w:val="22"/>
              </w:rPr>
            </w:pPr>
            <w:r w:rsidRPr="00A44A2F">
              <w:rPr>
                <w:rFonts w:ascii="Arial Narrow" w:hAnsi="Arial Narrow"/>
                <w:b/>
                <w:bCs/>
                <w:noProof w:val="0"/>
                <w:sz w:val="22"/>
                <w:szCs w:val="22"/>
              </w:rPr>
              <w:t>Valor del contrato</w:t>
            </w:r>
          </w:p>
        </w:tc>
        <w:tc>
          <w:tcPr>
            <w:tcW w:w="907" w:type="pct"/>
            <w:shd w:val="clear" w:color="auto" w:fill="F3F3F3"/>
          </w:tcPr>
          <w:p w:rsidR="001C4B0B" w:rsidRPr="00A44A2F" w:rsidRDefault="001C4B0B" w:rsidP="001C4B0B">
            <w:pPr>
              <w:widowControl w:val="0"/>
              <w:tabs>
                <w:tab w:val="right" w:leader="dot" w:pos="8976"/>
              </w:tabs>
              <w:spacing w:line="276" w:lineRule="auto"/>
              <w:ind w:right="10"/>
              <w:jc w:val="center"/>
              <w:rPr>
                <w:rFonts w:ascii="Arial Narrow" w:hAnsi="Arial Narrow"/>
                <w:b/>
                <w:bCs/>
                <w:noProof w:val="0"/>
                <w:sz w:val="22"/>
                <w:szCs w:val="22"/>
              </w:rPr>
            </w:pPr>
            <w:r w:rsidRPr="00A44A2F">
              <w:rPr>
                <w:rFonts w:ascii="Arial Narrow" w:hAnsi="Arial Narrow"/>
                <w:b/>
                <w:bCs/>
                <w:noProof w:val="0"/>
                <w:sz w:val="22"/>
                <w:szCs w:val="22"/>
              </w:rPr>
              <w:t>Cargo del Oferente</w:t>
            </w:r>
          </w:p>
        </w:tc>
      </w:tr>
      <w:tr w:rsidR="001C4B0B" w:rsidRPr="00A44A2F" w:rsidTr="001C4B0B">
        <w:tc>
          <w:tcPr>
            <w:tcW w:w="347" w:type="pct"/>
          </w:tcPr>
          <w:p w:rsidR="001C4B0B" w:rsidRPr="00A44A2F" w:rsidRDefault="001C4B0B" w:rsidP="001C4B0B">
            <w:pPr>
              <w:widowControl w:val="0"/>
              <w:tabs>
                <w:tab w:val="right" w:leader="dot" w:pos="8976"/>
              </w:tabs>
              <w:spacing w:line="276" w:lineRule="auto"/>
              <w:ind w:right="63"/>
              <w:jc w:val="left"/>
              <w:rPr>
                <w:rFonts w:ascii="Arial Narrow" w:hAnsi="Arial Narrow"/>
                <w:i/>
                <w:iCs/>
                <w:noProof w:val="0"/>
                <w:sz w:val="22"/>
                <w:szCs w:val="22"/>
              </w:rPr>
            </w:pPr>
          </w:p>
        </w:tc>
        <w:tc>
          <w:tcPr>
            <w:tcW w:w="824" w:type="pct"/>
          </w:tcPr>
          <w:p w:rsidR="001C4B0B" w:rsidRPr="00A44A2F" w:rsidRDefault="001C4B0B" w:rsidP="001C4B0B">
            <w:pPr>
              <w:widowControl w:val="0"/>
              <w:tabs>
                <w:tab w:val="right" w:leader="dot" w:pos="8976"/>
              </w:tabs>
              <w:spacing w:line="276" w:lineRule="auto"/>
              <w:ind w:right="63"/>
              <w:jc w:val="left"/>
              <w:rPr>
                <w:rFonts w:ascii="Arial Narrow" w:hAnsi="Arial Narrow"/>
                <w:i/>
                <w:iCs/>
                <w:noProof w:val="0"/>
                <w:sz w:val="22"/>
                <w:szCs w:val="22"/>
              </w:rPr>
            </w:pPr>
          </w:p>
          <w:p w:rsidR="001C4B0B" w:rsidRPr="00A44A2F" w:rsidRDefault="001C4B0B" w:rsidP="001C4B0B">
            <w:pPr>
              <w:widowControl w:val="0"/>
              <w:tabs>
                <w:tab w:val="right" w:leader="dot" w:pos="8976"/>
              </w:tabs>
              <w:spacing w:line="276" w:lineRule="auto"/>
              <w:ind w:right="63"/>
              <w:jc w:val="left"/>
              <w:rPr>
                <w:rFonts w:ascii="Arial Narrow" w:hAnsi="Arial Narrow"/>
                <w:i/>
                <w:iCs/>
                <w:noProof w:val="0"/>
                <w:sz w:val="22"/>
                <w:szCs w:val="22"/>
              </w:rPr>
            </w:pPr>
          </w:p>
        </w:tc>
        <w:tc>
          <w:tcPr>
            <w:tcW w:w="596" w:type="pct"/>
          </w:tcPr>
          <w:p w:rsidR="001C4B0B" w:rsidRPr="00A44A2F" w:rsidDel="008453D8" w:rsidRDefault="001C4B0B" w:rsidP="001C4B0B">
            <w:pPr>
              <w:widowControl w:val="0"/>
              <w:tabs>
                <w:tab w:val="right" w:leader="dot" w:pos="8976"/>
              </w:tabs>
              <w:spacing w:line="276" w:lineRule="auto"/>
              <w:ind w:right="6"/>
              <w:jc w:val="left"/>
              <w:rPr>
                <w:rFonts w:ascii="Arial Narrow" w:hAnsi="Arial Narrow"/>
                <w:i/>
                <w:iCs/>
                <w:noProof w:val="0"/>
                <w:sz w:val="22"/>
                <w:szCs w:val="22"/>
              </w:rPr>
            </w:pPr>
          </w:p>
        </w:tc>
        <w:tc>
          <w:tcPr>
            <w:tcW w:w="711" w:type="pct"/>
          </w:tcPr>
          <w:p w:rsidR="001C4B0B" w:rsidRPr="00A44A2F" w:rsidRDefault="001C4B0B" w:rsidP="001C4B0B">
            <w:pPr>
              <w:widowControl w:val="0"/>
              <w:tabs>
                <w:tab w:val="right" w:leader="dot" w:pos="8976"/>
              </w:tabs>
              <w:spacing w:line="276" w:lineRule="auto"/>
              <w:ind w:right="6"/>
              <w:jc w:val="left"/>
              <w:rPr>
                <w:rFonts w:ascii="Arial Narrow" w:hAnsi="Arial Narrow"/>
                <w:i/>
                <w:iCs/>
                <w:noProof w:val="0"/>
                <w:sz w:val="22"/>
                <w:szCs w:val="22"/>
              </w:rPr>
            </w:pPr>
          </w:p>
          <w:p w:rsidR="001C4B0B" w:rsidRPr="00A44A2F" w:rsidRDefault="001C4B0B" w:rsidP="001C4B0B">
            <w:pPr>
              <w:widowControl w:val="0"/>
              <w:tabs>
                <w:tab w:val="right" w:leader="dot" w:pos="8976"/>
              </w:tabs>
              <w:spacing w:line="276" w:lineRule="auto"/>
              <w:ind w:right="6"/>
              <w:jc w:val="left"/>
              <w:rPr>
                <w:rFonts w:ascii="Arial Narrow" w:hAnsi="Arial Narrow"/>
                <w:i/>
                <w:iCs/>
                <w:noProof w:val="0"/>
                <w:sz w:val="22"/>
                <w:szCs w:val="22"/>
              </w:rPr>
            </w:pPr>
          </w:p>
        </w:tc>
        <w:tc>
          <w:tcPr>
            <w:tcW w:w="802" w:type="pct"/>
          </w:tcPr>
          <w:p w:rsidR="001C4B0B" w:rsidRPr="00A44A2F" w:rsidRDefault="001C4B0B" w:rsidP="001C4B0B">
            <w:pPr>
              <w:widowControl w:val="0"/>
              <w:tabs>
                <w:tab w:val="right" w:leader="dot" w:pos="8976"/>
              </w:tabs>
              <w:spacing w:line="276" w:lineRule="auto"/>
              <w:ind w:right="47"/>
              <w:jc w:val="left"/>
              <w:rPr>
                <w:rFonts w:ascii="Arial Narrow" w:hAnsi="Arial Narrow"/>
                <w:noProof w:val="0"/>
                <w:sz w:val="22"/>
                <w:szCs w:val="22"/>
              </w:rPr>
            </w:pPr>
          </w:p>
        </w:tc>
        <w:tc>
          <w:tcPr>
            <w:tcW w:w="812" w:type="pct"/>
          </w:tcPr>
          <w:p w:rsidR="001C4B0B" w:rsidRPr="00A44A2F" w:rsidRDefault="001C4B0B" w:rsidP="001C4B0B">
            <w:pPr>
              <w:widowControl w:val="0"/>
              <w:tabs>
                <w:tab w:val="right" w:leader="dot" w:pos="8976"/>
              </w:tabs>
              <w:spacing w:line="276" w:lineRule="auto"/>
              <w:ind w:right="47"/>
              <w:jc w:val="left"/>
              <w:rPr>
                <w:rFonts w:ascii="Arial Narrow" w:hAnsi="Arial Narrow"/>
                <w:i/>
                <w:iCs/>
                <w:noProof w:val="0"/>
                <w:sz w:val="22"/>
                <w:szCs w:val="22"/>
              </w:rPr>
            </w:pPr>
          </w:p>
        </w:tc>
        <w:tc>
          <w:tcPr>
            <w:tcW w:w="907" w:type="pct"/>
          </w:tcPr>
          <w:p w:rsidR="001C4B0B" w:rsidRPr="00A44A2F" w:rsidRDefault="001C4B0B" w:rsidP="001C4B0B">
            <w:pPr>
              <w:widowControl w:val="0"/>
              <w:tabs>
                <w:tab w:val="right" w:leader="dot" w:pos="8976"/>
              </w:tabs>
              <w:spacing w:line="276" w:lineRule="auto"/>
              <w:ind w:right="10"/>
              <w:jc w:val="left"/>
              <w:rPr>
                <w:rFonts w:ascii="Arial Narrow" w:hAnsi="Arial Narrow"/>
                <w:i/>
                <w:iCs/>
                <w:noProof w:val="0"/>
                <w:sz w:val="22"/>
                <w:szCs w:val="22"/>
              </w:rPr>
            </w:pPr>
          </w:p>
        </w:tc>
      </w:tr>
    </w:tbl>
    <w:p w:rsidR="001C4B0B" w:rsidRPr="00A44A2F" w:rsidRDefault="001C4B0B" w:rsidP="001C4B0B">
      <w:pPr>
        <w:widowControl w:val="0"/>
        <w:tabs>
          <w:tab w:val="right" w:leader="dot" w:pos="8976"/>
        </w:tabs>
        <w:spacing w:line="276" w:lineRule="auto"/>
        <w:ind w:right="-364"/>
        <w:rPr>
          <w:rFonts w:ascii="Arial Narrow" w:hAnsi="Arial Narrow"/>
          <w:i/>
          <w:iCs/>
          <w:noProof w:val="0"/>
          <w:sz w:val="22"/>
          <w:szCs w:val="22"/>
        </w:rPr>
      </w:pPr>
    </w:p>
    <w:p w:rsidR="001C4B0B" w:rsidRPr="00A44A2F" w:rsidRDefault="001C4B0B" w:rsidP="001C4B0B">
      <w:pPr>
        <w:widowControl w:val="0"/>
        <w:tabs>
          <w:tab w:val="right" w:leader="dot" w:pos="8976"/>
        </w:tabs>
        <w:spacing w:line="276" w:lineRule="auto"/>
        <w:ind w:right="-364"/>
        <w:rPr>
          <w:rFonts w:ascii="Arial Narrow" w:hAnsi="Arial Narrow"/>
          <w:i/>
          <w:iCs/>
          <w:noProof w:val="0"/>
          <w:sz w:val="22"/>
          <w:szCs w:val="22"/>
        </w:rPr>
      </w:pPr>
      <w:r w:rsidRPr="00A44A2F">
        <w:rPr>
          <w:rFonts w:ascii="Arial Narrow" w:hAnsi="Arial Narrow"/>
          <w:i/>
          <w:iCs/>
          <w:noProof w:val="0"/>
          <w:sz w:val="22"/>
          <w:szCs w:val="22"/>
        </w:rPr>
        <w:br w:type="page"/>
      </w:r>
      <w:bookmarkStart w:id="93" w:name="_Toc177801097"/>
      <w:r w:rsidRPr="00A44A2F">
        <w:rPr>
          <w:rFonts w:ascii="Arial Narrow" w:eastAsia="Calibri" w:hAnsi="Arial Narrow"/>
          <w:b/>
          <w:noProof w:val="0"/>
          <w:kern w:val="3"/>
          <w:sz w:val="22"/>
          <w:szCs w:val="24"/>
        </w:rPr>
        <w:lastRenderedPageBreak/>
        <w:t>1</w:t>
      </w:r>
      <w:bookmarkStart w:id="94" w:name="_Toc118799919"/>
      <w:r w:rsidR="00B808E5" w:rsidRPr="00A44A2F">
        <w:rPr>
          <w:rFonts w:ascii="Arial Narrow" w:eastAsia="Calibri" w:hAnsi="Arial Narrow"/>
          <w:b/>
          <w:noProof w:val="0"/>
          <w:kern w:val="3"/>
          <w:sz w:val="22"/>
          <w:szCs w:val="24"/>
        </w:rPr>
        <w:t xml:space="preserve">.11. </w:t>
      </w:r>
      <w:r w:rsidRPr="00A44A2F">
        <w:rPr>
          <w:rFonts w:ascii="Arial Narrow" w:eastAsia="Calibri" w:hAnsi="Arial Narrow"/>
          <w:b/>
          <w:noProof w:val="0"/>
          <w:kern w:val="3"/>
          <w:sz w:val="22"/>
          <w:szCs w:val="24"/>
        </w:rPr>
        <w:t>EXPERIENCIA ESPECÍFICA</w:t>
      </w:r>
      <w:r w:rsidRPr="00A44A2F">
        <w:rPr>
          <w:rFonts w:ascii="Arial Narrow" w:hAnsi="Arial Narrow"/>
          <w:b/>
          <w:noProof w:val="0"/>
          <w:sz w:val="22"/>
          <w:szCs w:val="22"/>
        </w:rPr>
        <w:t xml:space="preserve"> </w:t>
      </w:r>
      <w:bookmarkEnd w:id="93"/>
      <w:bookmarkEnd w:id="94"/>
      <w:r w:rsidRPr="00A44A2F">
        <w:rPr>
          <w:rFonts w:ascii="Arial Narrow" w:hAnsi="Arial Narrow"/>
          <w:b/>
          <w:noProof w:val="0"/>
          <w:sz w:val="22"/>
          <w:szCs w:val="22"/>
        </w:rPr>
        <w:t>DEL OFERENTE</w:t>
      </w:r>
    </w:p>
    <w:p w:rsidR="001C4B0B" w:rsidRPr="00A44A2F" w:rsidRDefault="001C4B0B" w:rsidP="001C4B0B">
      <w:pPr>
        <w:keepNext/>
        <w:spacing w:line="276" w:lineRule="auto"/>
        <w:jc w:val="center"/>
        <w:rPr>
          <w:rFonts w:ascii="Arial Narrow" w:hAnsi="Arial Narrow"/>
          <w:i/>
          <w:iCs/>
          <w:noProof w:val="0"/>
          <w:sz w:val="22"/>
          <w:szCs w:val="22"/>
        </w:rPr>
      </w:pPr>
    </w:p>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r w:rsidRPr="00A44A2F">
        <w:rPr>
          <w:rFonts w:ascii="Arial Narrow" w:hAnsi="Arial Narrow"/>
          <w:i/>
          <w:iCs/>
          <w:noProof w:val="0"/>
          <w:sz w:val="22"/>
          <w:szCs w:val="22"/>
        </w:rPr>
        <w:t xml:space="preserve">[El siguiente cuadro deberá ser completado para cada contrato </w:t>
      </w:r>
      <w:r w:rsidR="00CA4FAD" w:rsidRPr="00A44A2F">
        <w:rPr>
          <w:rFonts w:ascii="Arial Narrow" w:hAnsi="Arial Narrow"/>
          <w:i/>
          <w:iCs/>
          <w:noProof w:val="0"/>
          <w:sz w:val="22"/>
          <w:szCs w:val="22"/>
        </w:rPr>
        <w:t>ejecutado por</w:t>
      </w:r>
      <w:r w:rsidRPr="00A44A2F">
        <w:rPr>
          <w:rFonts w:ascii="Arial Narrow" w:hAnsi="Arial Narrow"/>
          <w:i/>
          <w:iCs/>
          <w:noProof w:val="0"/>
          <w:sz w:val="22"/>
          <w:szCs w:val="22"/>
        </w:rPr>
        <w:t xml:space="preserve"> el Oferente, por cada integrante de la Asociación o Consorcio o Compromiso de Asociación o Consorcio].</w:t>
      </w:r>
    </w:p>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p>
    <w:p w:rsidR="001C4B0B" w:rsidRPr="00A44A2F" w:rsidRDefault="001C4B0B" w:rsidP="001C4B0B">
      <w:pPr>
        <w:keepNext/>
        <w:widowControl w:val="0"/>
        <w:tabs>
          <w:tab w:val="right" w:leader="dot" w:pos="8976"/>
        </w:tabs>
        <w:spacing w:line="276" w:lineRule="auto"/>
        <w:ind w:right="-5"/>
        <w:rPr>
          <w:rFonts w:ascii="Arial Narrow" w:hAnsi="Arial Narrow"/>
          <w:b/>
          <w:i/>
          <w:iCs/>
          <w:noProof w:val="0"/>
          <w:sz w:val="22"/>
          <w:szCs w:val="22"/>
        </w:rPr>
      </w:pPr>
      <w:r w:rsidRPr="00A44A2F">
        <w:rPr>
          <w:rFonts w:ascii="Arial Narrow" w:eastAsia="Calibri" w:hAnsi="Arial Narrow"/>
          <w:b/>
          <w:noProof w:val="0"/>
          <w:kern w:val="3"/>
          <w:sz w:val="22"/>
          <w:szCs w:val="22"/>
        </w:rPr>
        <w:t>VOLUMEN DE CONSTRUCCIÓN DE OBRAS DE INFRAESTRUCTURA DEL TRANSPORTE</w:t>
      </w:r>
    </w:p>
    <w:p w:rsidR="001C4B0B" w:rsidRPr="00A44A2F" w:rsidRDefault="001C4B0B" w:rsidP="001C4B0B">
      <w:pPr>
        <w:spacing w:before="288" w:after="324" w:line="264" w:lineRule="exact"/>
        <w:jc w:val="right"/>
        <w:rPr>
          <w:rFonts w:ascii="Arial Narrow" w:hAnsi="Arial Narrow"/>
          <w:noProof w:val="0"/>
          <w:spacing w:val="-4"/>
        </w:rPr>
      </w:pPr>
      <w:r w:rsidRPr="00A44A2F">
        <w:rPr>
          <w:rFonts w:ascii="Arial Narrow" w:hAnsi="Arial Narrow"/>
          <w:noProof w:val="0"/>
        </w:rPr>
        <w:t xml:space="preserve">Nombre del Licitante: </w:t>
      </w:r>
      <w:r w:rsidRPr="00A44A2F">
        <w:rPr>
          <w:rFonts w:ascii="Arial Narrow" w:hAnsi="Arial Narrow"/>
          <w:i/>
          <w:iCs/>
          <w:noProof w:val="0"/>
        </w:rPr>
        <w:t>________________</w:t>
      </w:r>
      <w:r w:rsidRPr="00A44A2F">
        <w:rPr>
          <w:rFonts w:ascii="Arial Narrow" w:hAnsi="Arial Narrow"/>
          <w:noProof w:val="0"/>
        </w:rPr>
        <w:br/>
        <w:t>Fecha: ____________________</w:t>
      </w:r>
      <w:r w:rsidRPr="00A44A2F">
        <w:rPr>
          <w:rFonts w:ascii="Arial Narrow" w:hAnsi="Arial Narrow"/>
          <w:noProof w:val="0"/>
        </w:rPr>
        <w:br/>
        <w:t>Nombre de los integrantes de la Asociación o Consorcio _________________________</w:t>
      </w:r>
      <w:r w:rsidRPr="00A44A2F">
        <w:rPr>
          <w:rFonts w:ascii="Arial Narrow" w:hAnsi="Arial Narrow"/>
          <w:noProof w:val="0"/>
        </w:rPr>
        <w:br/>
        <w:t>Página</w:t>
      </w:r>
      <w:r w:rsidRPr="00A44A2F">
        <w:rPr>
          <w:rFonts w:ascii="Arial Narrow" w:hAnsi="Arial Narrow"/>
          <w:i/>
          <w:iCs/>
          <w:noProof w:val="0"/>
        </w:rPr>
        <w:t xml:space="preserve"> __________</w:t>
      </w:r>
      <w:r w:rsidRPr="00A44A2F">
        <w:rPr>
          <w:rFonts w:ascii="Arial Narrow" w:hAnsi="Arial Narrow"/>
          <w:noProof w:val="0"/>
        </w:rPr>
        <w:t xml:space="preserve">de </w:t>
      </w:r>
      <w:r w:rsidRPr="00A44A2F">
        <w:rPr>
          <w:rFonts w:ascii="Arial Narrow" w:hAnsi="Arial Narrow"/>
          <w:i/>
          <w:iCs/>
          <w:noProof w:val="0"/>
        </w:rPr>
        <w:t>_______________</w:t>
      </w:r>
      <w:r w:rsidRPr="00A44A2F">
        <w:rPr>
          <w:rFonts w:ascii="Arial Narrow" w:hAnsi="Arial Narrow"/>
          <w:noProof w:val="0"/>
        </w:rPr>
        <w:t>páginas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401"/>
        <w:gridCol w:w="2401"/>
        <w:gridCol w:w="2317"/>
      </w:tblGrid>
      <w:tr w:rsidR="001C4B0B" w:rsidRPr="00A44A2F" w:rsidTr="001C4B0B">
        <w:trPr>
          <w:tblHeader/>
        </w:trPr>
        <w:tc>
          <w:tcPr>
            <w:tcW w:w="2520" w:type="dxa"/>
            <w:shd w:val="clear" w:color="auto" w:fill="F3F3F3"/>
          </w:tcPr>
          <w:p w:rsidR="001C4B0B" w:rsidRPr="00A44A2F" w:rsidRDefault="001C4B0B" w:rsidP="001C4B0B">
            <w:pPr>
              <w:pStyle w:val="Outline"/>
              <w:widowControl w:val="0"/>
              <w:tabs>
                <w:tab w:val="right" w:leader="dot" w:pos="8976"/>
              </w:tabs>
              <w:spacing w:before="0"/>
              <w:rPr>
                <w:rFonts w:ascii="Arial Narrow" w:hAnsi="Arial Narrow"/>
                <w:i/>
                <w:iCs/>
                <w:noProof w:val="0"/>
                <w:kern w:val="0"/>
                <w:sz w:val="20"/>
              </w:rPr>
            </w:pPr>
            <w:r w:rsidRPr="00A44A2F">
              <w:rPr>
                <w:rFonts w:ascii="Arial Narrow" w:hAnsi="Arial Narrow"/>
                <w:b/>
                <w:bCs/>
                <w:noProof w:val="0"/>
                <w:kern w:val="0"/>
                <w:sz w:val="20"/>
              </w:rPr>
              <w:t xml:space="preserve">Contrato Similar No. </w:t>
            </w:r>
            <w:r w:rsidRPr="00A44A2F">
              <w:rPr>
                <w:rFonts w:ascii="Arial Narrow" w:hAnsi="Arial Narrow"/>
                <w:i/>
                <w:iCs/>
                <w:noProof w:val="0"/>
                <w:kern w:val="0"/>
                <w:sz w:val="20"/>
              </w:rPr>
              <w:t xml:space="preserve">[insertar el número] </w:t>
            </w:r>
            <w:r w:rsidRPr="00A44A2F">
              <w:rPr>
                <w:rFonts w:ascii="Arial Narrow" w:hAnsi="Arial Narrow"/>
                <w:b/>
                <w:bCs/>
                <w:noProof w:val="0"/>
                <w:kern w:val="0"/>
                <w:sz w:val="20"/>
              </w:rPr>
              <w:t xml:space="preserve">de </w:t>
            </w:r>
            <w:r w:rsidRPr="00A44A2F">
              <w:rPr>
                <w:rFonts w:ascii="Arial Narrow" w:hAnsi="Arial Narrow"/>
                <w:i/>
                <w:iCs/>
                <w:noProof w:val="0"/>
                <w:kern w:val="0"/>
                <w:sz w:val="20"/>
              </w:rPr>
              <w:t>[Insertar el número de contratos similares requeridos]</w:t>
            </w:r>
          </w:p>
        </w:tc>
        <w:tc>
          <w:tcPr>
            <w:tcW w:w="7119" w:type="dxa"/>
            <w:gridSpan w:val="3"/>
            <w:shd w:val="clear" w:color="auto" w:fill="F3F3F3"/>
          </w:tcPr>
          <w:p w:rsidR="001C4B0B" w:rsidRPr="00A44A2F" w:rsidRDefault="001C4B0B" w:rsidP="001C4B0B">
            <w:pPr>
              <w:pStyle w:val="Outline"/>
              <w:widowControl w:val="0"/>
              <w:tabs>
                <w:tab w:val="right" w:leader="dot" w:pos="8976"/>
              </w:tabs>
              <w:spacing w:before="0"/>
              <w:jc w:val="center"/>
              <w:rPr>
                <w:rFonts w:ascii="Arial Narrow" w:hAnsi="Arial Narrow"/>
                <w:b/>
                <w:bCs/>
                <w:noProof w:val="0"/>
                <w:kern w:val="0"/>
                <w:sz w:val="20"/>
              </w:rPr>
            </w:pPr>
          </w:p>
          <w:p w:rsidR="001C4B0B" w:rsidRPr="00A44A2F" w:rsidRDefault="001C4B0B" w:rsidP="001C4B0B">
            <w:pPr>
              <w:pStyle w:val="Outline"/>
              <w:widowControl w:val="0"/>
              <w:tabs>
                <w:tab w:val="right" w:leader="dot" w:pos="8976"/>
              </w:tabs>
              <w:spacing w:before="0"/>
              <w:jc w:val="center"/>
              <w:rPr>
                <w:rFonts w:ascii="Arial Narrow" w:hAnsi="Arial Narrow"/>
                <w:b/>
                <w:bCs/>
                <w:noProof w:val="0"/>
                <w:kern w:val="0"/>
                <w:sz w:val="20"/>
              </w:rPr>
            </w:pPr>
          </w:p>
          <w:p w:rsidR="001C4B0B" w:rsidRPr="00A44A2F" w:rsidRDefault="001C4B0B" w:rsidP="001C4B0B">
            <w:pPr>
              <w:pStyle w:val="Outline"/>
              <w:widowControl w:val="0"/>
              <w:tabs>
                <w:tab w:val="right" w:leader="dot" w:pos="8976"/>
              </w:tabs>
              <w:spacing w:before="0"/>
              <w:jc w:val="center"/>
              <w:rPr>
                <w:rFonts w:ascii="Arial Narrow" w:hAnsi="Arial Narrow"/>
                <w:b/>
                <w:bCs/>
                <w:noProof w:val="0"/>
                <w:kern w:val="0"/>
                <w:sz w:val="20"/>
              </w:rPr>
            </w:pPr>
            <w:r w:rsidRPr="00A44A2F">
              <w:rPr>
                <w:rFonts w:ascii="Arial Narrow" w:hAnsi="Arial Narrow"/>
                <w:b/>
                <w:bCs/>
                <w:noProof w:val="0"/>
                <w:kern w:val="0"/>
                <w:sz w:val="20"/>
              </w:rPr>
              <w:t>Información</w:t>
            </w:r>
          </w:p>
        </w:tc>
      </w:tr>
      <w:tr w:rsidR="001C4B0B" w:rsidRPr="00A44A2F" w:rsidTr="001C4B0B">
        <w:tc>
          <w:tcPr>
            <w:tcW w:w="2520" w:type="dxa"/>
          </w:tcPr>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Identificación del Contrato</w:t>
            </w:r>
          </w:p>
        </w:tc>
        <w:tc>
          <w:tcPr>
            <w:tcW w:w="7119" w:type="dxa"/>
            <w:gridSpan w:val="3"/>
          </w:tcPr>
          <w:p w:rsidR="001C4B0B" w:rsidRPr="00A44A2F" w:rsidRDefault="001C4B0B" w:rsidP="001C4B0B">
            <w:pPr>
              <w:widowControl w:val="0"/>
              <w:tabs>
                <w:tab w:val="right" w:leader="dot" w:pos="8976"/>
              </w:tabs>
              <w:rPr>
                <w:rFonts w:ascii="Arial Narrow" w:hAnsi="Arial Narrow"/>
                <w:i/>
                <w:iCs/>
                <w:noProof w:val="0"/>
                <w:sz w:val="20"/>
              </w:rPr>
            </w:pPr>
            <w:r w:rsidRPr="00A44A2F">
              <w:rPr>
                <w:rFonts w:ascii="Arial Narrow" w:hAnsi="Arial Narrow"/>
                <w:i/>
                <w:iCs/>
                <w:noProof w:val="0"/>
                <w:sz w:val="20"/>
              </w:rPr>
              <w:t>[Insertar el nombre y número del contrato, si corresponde]</w:t>
            </w:r>
          </w:p>
          <w:p w:rsidR="001C4B0B" w:rsidRPr="00A44A2F" w:rsidRDefault="001C4B0B" w:rsidP="001C4B0B">
            <w:pPr>
              <w:widowControl w:val="0"/>
              <w:tabs>
                <w:tab w:val="right" w:leader="dot" w:pos="8976"/>
              </w:tabs>
              <w:rPr>
                <w:rFonts w:ascii="Arial Narrow" w:hAnsi="Arial Narrow"/>
                <w:i/>
                <w:iCs/>
                <w:noProof w:val="0"/>
                <w:sz w:val="20"/>
              </w:rPr>
            </w:pPr>
          </w:p>
        </w:tc>
      </w:tr>
      <w:tr w:rsidR="001C4B0B" w:rsidRPr="00A44A2F" w:rsidTr="001C4B0B">
        <w:tc>
          <w:tcPr>
            <w:tcW w:w="2520" w:type="dxa"/>
          </w:tcPr>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Fecha de adjudicación</w:t>
            </w:r>
          </w:p>
        </w:tc>
        <w:tc>
          <w:tcPr>
            <w:tcW w:w="7119" w:type="dxa"/>
            <w:gridSpan w:val="3"/>
          </w:tcPr>
          <w:p w:rsidR="001C4B0B" w:rsidRPr="00A44A2F" w:rsidRDefault="001C4B0B" w:rsidP="001C4B0B">
            <w:pPr>
              <w:widowControl w:val="0"/>
              <w:tabs>
                <w:tab w:val="right" w:leader="dot" w:pos="8976"/>
              </w:tabs>
              <w:rPr>
                <w:rFonts w:ascii="Arial Narrow" w:hAnsi="Arial Narrow"/>
                <w:i/>
                <w:iCs/>
                <w:noProof w:val="0"/>
                <w:sz w:val="20"/>
              </w:rPr>
            </w:pPr>
            <w:r w:rsidRPr="00A44A2F">
              <w:rPr>
                <w:rFonts w:ascii="Arial Narrow" w:hAnsi="Arial Narrow"/>
                <w:i/>
                <w:iCs/>
                <w:noProof w:val="0"/>
                <w:sz w:val="20"/>
              </w:rPr>
              <w:t>[Insertar día, mes, año, por ejemplo 14 de junio de 2015]</w:t>
            </w:r>
          </w:p>
          <w:p w:rsidR="001C4B0B" w:rsidRPr="00A44A2F" w:rsidRDefault="001C4B0B" w:rsidP="001C4B0B">
            <w:pPr>
              <w:widowControl w:val="0"/>
              <w:tabs>
                <w:tab w:val="right" w:leader="dot" w:pos="8976"/>
              </w:tabs>
              <w:rPr>
                <w:rFonts w:ascii="Arial Narrow" w:hAnsi="Arial Narrow"/>
                <w:i/>
                <w:iCs/>
                <w:noProof w:val="0"/>
                <w:sz w:val="20"/>
              </w:rPr>
            </w:pPr>
          </w:p>
        </w:tc>
      </w:tr>
      <w:tr w:rsidR="001C4B0B" w:rsidRPr="00A44A2F" w:rsidTr="001C4B0B">
        <w:tc>
          <w:tcPr>
            <w:tcW w:w="2520" w:type="dxa"/>
          </w:tcPr>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Fecha de conclusión</w:t>
            </w:r>
          </w:p>
        </w:tc>
        <w:tc>
          <w:tcPr>
            <w:tcW w:w="7119" w:type="dxa"/>
            <w:gridSpan w:val="3"/>
          </w:tcPr>
          <w:p w:rsidR="001C4B0B" w:rsidRPr="00A44A2F" w:rsidRDefault="001C4B0B" w:rsidP="001C4B0B">
            <w:pPr>
              <w:widowControl w:val="0"/>
              <w:tabs>
                <w:tab w:val="right" w:leader="dot" w:pos="8976"/>
              </w:tabs>
              <w:rPr>
                <w:rFonts w:ascii="Arial Narrow" w:hAnsi="Arial Narrow"/>
                <w:i/>
                <w:iCs/>
                <w:noProof w:val="0"/>
                <w:sz w:val="20"/>
              </w:rPr>
            </w:pPr>
            <w:r w:rsidRPr="00A44A2F">
              <w:rPr>
                <w:rFonts w:ascii="Arial Narrow" w:hAnsi="Arial Narrow"/>
                <w:i/>
                <w:iCs/>
                <w:noProof w:val="0"/>
                <w:sz w:val="20"/>
              </w:rPr>
              <w:t>[Insertar día, mes, año, por ejemplo 3 de octubre de 2017]</w:t>
            </w:r>
            <w:r w:rsidRPr="00A44A2F">
              <w:rPr>
                <w:rFonts w:ascii="Arial Narrow" w:hAnsi="Arial Narrow"/>
                <w:i/>
                <w:iCs/>
                <w:noProof w:val="0"/>
                <w:sz w:val="20"/>
              </w:rPr>
              <w:softHyphen/>
            </w:r>
            <w:r w:rsidRPr="00A44A2F">
              <w:rPr>
                <w:rFonts w:ascii="Arial Narrow" w:hAnsi="Arial Narrow"/>
                <w:i/>
                <w:iCs/>
                <w:noProof w:val="0"/>
                <w:sz w:val="20"/>
              </w:rPr>
              <w:softHyphen/>
            </w:r>
          </w:p>
          <w:p w:rsidR="001C4B0B" w:rsidRPr="00A44A2F" w:rsidRDefault="001C4B0B" w:rsidP="001C4B0B">
            <w:pPr>
              <w:widowControl w:val="0"/>
              <w:tabs>
                <w:tab w:val="right" w:leader="dot" w:pos="8976"/>
              </w:tabs>
              <w:rPr>
                <w:rFonts w:ascii="Arial Narrow" w:hAnsi="Arial Narrow"/>
                <w:i/>
                <w:iCs/>
                <w:noProof w:val="0"/>
                <w:sz w:val="20"/>
              </w:rPr>
            </w:pPr>
          </w:p>
        </w:tc>
      </w:tr>
      <w:tr w:rsidR="001C4B0B" w:rsidRPr="00A44A2F" w:rsidTr="001C4B0B">
        <w:tc>
          <w:tcPr>
            <w:tcW w:w="2520" w:type="dxa"/>
          </w:tcPr>
          <w:p w:rsidR="001C4B0B" w:rsidRPr="00A44A2F" w:rsidRDefault="001C4B0B" w:rsidP="001C4B0B">
            <w:pPr>
              <w:widowControl w:val="0"/>
              <w:tabs>
                <w:tab w:val="right" w:leader="dot" w:pos="8976"/>
              </w:tabs>
              <w:rPr>
                <w:rFonts w:ascii="Arial Narrow" w:hAnsi="Arial Narrow"/>
                <w:i/>
                <w:iCs/>
                <w:noProof w:val="0"/>
                <w:sz w:val="20"/>
              </w:rPr>
            </w:pPr>
            <w:r w:rsidRPr="00A44A2F">
              <w:rPr>
                <w:rFonts w:ascii="Arial Narrow" w:hAnsi="Arial Narrow"/>
                <w:noProof w:val="0"/>
                <w:sz w:val="20"/>
              </w:rPr>
              <w:t xml:space="preserve">Función que cumple en el contrato </w:t>
            </w:r>
            <w:r w:rsidRPr="00A44A2F">
              <w:rPr>
                <w:rFonts w:ascii="Arial Narrow" w:hAnsi="Arial Narrow"/>
                <w:i/>
                <w:iCs/>
                <w:noProof w:val="0"/>
                <w:sz w:val="20"/>
              </w:rPr>
              <w:t>[marque una casilla]</w:t>
            </w:r>
          </w:p>
        </w:tc>
        <w:tc>
          <w:tcPr>
            <w:tcW w:w="2401" w:type="dxa"/>
          </w:tcPr>
          <w:p w:rsidR="001C4B0B" w:rsidRPr="00A44A2F" w:rsidRDefault="001C4B0B" w:rsidP="001C4B0B">
            <w:pPr>
              <w:widowControl w:val="0"/>
              <w:tabs>
                <w:tab w:val="right" w:leader="dot" w:pos="8976"/>
              </w:tabs>
              <w:jc w:val="center"/>
              <w:rPr>
                <w:rFonts w:ascii="Arial Narrow" w:hAnsi="Arial Narrow"/>
                <w:noProof w:val="0"/>
                <w:sz w:val="20"/>
              </w:rPr>
            </w:pPr>
            <w:r w:rsidRPr="00A44A2F">
              <w:rPr>
                <w:rFonts w:ascii="Arial Narrow" w:hAnsi="Arial Narrow"/>
                <w:noProof w:val="0"/>
                <w:sz w:val="20"/>
              </w:rPr>
              <w:t>Contratista principal</w:t>
            </w:r>
          </w:p>
          <w:p w:rsidR="001C4B0B" w:rsidRPr="00A44A2F" w:rsidRDefault="001C4B0B" w:rsidP="001C4B0B">
            <w:pPr>
              <w:widowControl w:val="0"/>
              <w:tabs>
                <w:tab w:val="right" w:leader="dot" w:pos="8976"/>
              </w:tabs>
              <w:jc w:val="center"/>
              <w:rPr>
                <w:rFonts w:ascii="Arial Narrow" w:hAnsi="Arial Narrow"/>
                <w:noProof w:val="0"/>
                <w:sz w:val="20"/>
              </w:rPr>
            </w:pPr>
          </w:p>
          <w:p w:rsidR="001C4B0B" w:rsidRPr="00A44A2F" w:rsidRDefault="001C4B0B" w:rsidP="001C4B0B">
            <w:pPr>
              <w:widowControl w:val="0"/>
              <w:tabs>
                <w:tab w:val="right" w:leader="dot" w:pos="8976"/>
              </w:tabs>
              <w:jc w:val="center"/>
              <w:rPr>
                <w:rFonts w:ascii="Arial Narrow" w:hAnsi="Arial Narrow"/>
                <w:noProof w:val="0"/>
                <w:sz w:val="20"/>
              </w:rPr>
            </w:pPr>
            <w:r w:rsidRPr="00A44A2F">
              <w:rPr>
                <w:rFonts w:ascii="Arial Narrow" w:eastAsia="MS Mincho" w:hAnsi="Arial Narrow"/>
                <w:noProof w:val="0"/>
                <w:spacing w:val="-2"/>
                <w:sz w:val="20"/>
              </w:rPr>
              <w:sym w:font="Wingdings" w:char="F0A8"/>
            </w:r>
          </w:p>
        </w:tc>
        <w:tc>
          <w:tcPr>
            <w:tcW w:w="2401" w:type="dxa"/>
          </w:tcPr>
          <w:p w:rsidR="001C4B0B" w:rsidRPr="00A44A2F" w:rsidRDefault="001C4B0B" w:rsidP="001C4B0B">
            <w:pPr>
              <w:widowControl w:val="0"/>
              <w:tabs>
                <w:tab w:val="right" w:leader="dot" w:pos="8976"/>
              </w:tabs>
              <w:jc w:val="center"/>
              <w:rPr>
                <w:rFonts w:ascii="Arial Narrow" w:hAnsi="Arial Narrow"/>
                <w:noProof w:val="0"/>
                <w:sz w:val="20"/>
              </w:rPr>
            </w:pPr>
          </w:p>
        </w:tc>
        <w:tc>
          <w:tcPr>
            <w:tcW w:w="2317" w:type="dxa"/>
          </w:tcPr>
          <w:p w:rsidR="001C4B0B" w:rsidRPr="00A44A2F" w:rsidRDefault="001C4B0B" w:rsidP="001C4B0B">
            <w:pPr>
              <w:widowControl w:val="0"/>
              <w:tabs>
                <w:tab w:val="right" w:leader="dot" w:pos="8976"/>
              </w:tabs>
              <w:jc w:val="center"/>
              <w:rPr>
                <w:rFonts w:ascii="Arial Narrow" w:hAnsi="Arial Narrow"/>
                <w:noProof w:val="0"/>
                <w:sz w:val="20"/>
              </w:rPr>
            </w:pPr>
          </w:p>
        </w:tc>
      </w:tr>
      <w:tr w:rsidR="001C4B0B" w:rsidRPr="00A44A2F" w:rsidTr="001C4B0B">
        <w:tc>
          <w:tcPr>
            <w:tcW w:w="9639" w:type="dxa"/>
            <w:gridSpan w:val="4"/>
          </w:tcPr>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Monto total del contrato</w:t>
            </w:r>
          </w:p>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Monto original [indique el monto total del contrato en la moneda original]</w:t>
            </w:r>
          </w:p>
          <w:p w:rsidR="001C4B0B" w:rsidRPr="00A44A2F" w:rsidRDefault="001C4B0B" w:rsidP="001C4B0B">
            <w:pPr>
              <w:pStyle w:val="Outline"/>
              <w:widowControl w:val="0"/>
              <w:tabs>
                <w:tab w:val="right" w:leader="dot" w:pos="8976"/>
              </w:tabs>
              <w:spacing w:before="0"/>
              <w:rPr>
                <w:rFonts w:ascii="Arial Narrow" w:hAnsi="Arial Narrow"/>
                <w:noProof w:val="0"/>
                <w:sz w:val="20"/>
              </w:rPr>
            </w:pPr>
            <w:r w:rsidRPr="00A44A2F">
              <w:rPr>
                <w:rFonts w:ascii="Arial Narrow" w:hAnsi="Arial Narrow"/>
                <w:noProof w:val="0"/>
                <w:sz w:val="20"/>
              </w:rPr>
              <w:t xml:space="preserve">Monto equivalente en Dólares de EEUU </w:t>
            </w:r>
            <w:r w:rsidRPr="00A44A2F">
              <w:rPr>
                <w:rFonts w:ascii="Arial Narrow" w:hAnsi="Arial Narrow"/>
                <w:i/>
                <w:noProof w:val="0"/>
                <w:sz w:val="20"/>
              </w:rPr>
              <w:t xml:space="preserve">[Indique el monto total del contrato equivalente en Dólares de EEUU] </w:t>
            </w:r>
            <w:r w:rsidRPr="00A44A2F">
              <w:rPr>
                <w:rFonts w:ascii="Arial Narrow" w:hAnsi="Arial Narrow"/>
                <w:noProof w:val="0"/>
                <w:sz w:val="20"/>
              </w:rPr>
              <w:t xml:space="preserve">  </w:t>
            </w:r>
          </w:p>
          <w:p w:rsidR="001C4B0B" w:rsidRPr="00A44A2F" w:rsidRDefault="001C4B0B" w:rsidP="001C4B0B">
            <w:pPr>
              <w:pStyle w:val="Outline"/>
              <w:widowControl w:val="0"/>
              <w:tabs>
                <w:tab w:val="right" w:leader="dot" w:pos="8976"/>
              </w:tabs>
              <w:spacing w:before="0"/>
              <w:rPr>
                <w:rFonts w:ascii="Arial Narrow" w:hAnsi="Arial Narrow"/>
                <w:noProof w:val="0"/>
                <w:sz w:val="20"/>
              </w:rPr>
            </w:pPr>
            <w:r w:rsidRPr="00A44A2F">
              <w:rPr>
                <w:rFonts w:ascii="Arial Narrow" w:hAnsi="Arial Narrow"/>
                <w:noProof w:val="0"/>
                <w:sz w:val="20"/>
              </w:rPr>
              <w:t xml:space="preserve">Tasa de cambio </w:t>
            </w:r>
            <w:r w:rsidRPr="00A44A2F">
              <w:rPr>
                <w:rFonts w:ascii="Arial Narrow" w:hAnsi="Arial Narrow"/>
                <w:i/>
                <w:noProof w:val="0"/>
                <w:sz w:val="20"/>
              </w:rPr>
              <w:t>[Indique tasas de cambio utilizadas para calcular el monto equivalente en Dólares de EEUU]</w:t>
            </w:r>
          </w:p>
        </w:tc>
      </w:tr>
      <w:tr w:rsidR="001C4B0B" w:rsidRPr="00A44A2F" w:rsidTr="001C4B0B">
        <w:tc>
          <w:tcPr>
            <w:tcW w:w="2520" w:type="dxa"/>
          </w:tcPr>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En caso de ser socio de una Asociación o Conso</w:t>
            </w:r>
            <w:r w:rsidR="00B808E5" w:rsidRPr="00A44A2F">
              <w:rPr>
                <w:rFonts w:ascii="Arial Narrow" w:hAnsi="Arial Narrow"/>
                <w:noProof w:val="0"/>
                <w:sz w:val="20"/>
              </w:rPr>
              <w:t>rcio, o subcontratista, indique</w:t>
            </w:r>
            <w:r w:rsidRPr="00A44A2F">
              <w:rPr>
                <w:rFonts w:ascii="Arial Narrow" w:hAnsi="Arial Narrow"/>
                <w:noProof w:val="0"/>
                <w:sz w:val="20"/>
              </w:rPr>
              <w:t xml:space="preserve"> la participación en el monto total del contrato</w:t>
            </w:r>
          </w:p>
        </w:tc>
        <w:tc>
          <w:tcPr>
            <w:tcW w:w="2401" w:type="dxa"/>
          </w:tcPr>
          <w:p w:rsidR="001C4B0B" w:rsidRPr="00A44A2F" w:rsidRDefault="001C4B0B" w:rsidP="001C4B0B">
            <w:pPr>
              <w:pStyle w:val="Textoindependiente"/>
              <w:widowControl w:val="0"/>
              <w:tabs>
                <w:tab w:val="right" w:leader="dot" w:pos="8976"/>
              </w:tabs>
              <w:rPr>
                <w:rFonts w:ascii="Arial Narrow" w:hAnsi="Arial Narrow"/>
                <w:i/>
                <w:noProof w:val="0"/>
                <w:sz w:val="20"/>
              </w:rPr>
            </w:pPr>
            <w:r w:rsidRPr="00A44A2F">
              <w:rPr>
                <w:rFonts w:ascii="Arial Narrow" w:hAnsi="Arial Narrow"/>
                <w:i/>
                <w:noProof w:val="0"/>
                <w:sz w:val="20"/>
              </w:rPr>
              <w:t>[indique el porcentaje del monto]</w:t>
            </w:r>
          </w:p>
          <w:p w:rsidR="001C4B0B" w:rsidRPr="00A44A2F" w:rsidRDefault="001C4B0B" w:rsidP="001C4B0B">
            <w:pPr>
              <w:widowControl w:val="0"/>
              <w:tabs>
                <w:tab w:val="right" w:leader="dot" w:pos="8976"/>
              </w:tabs>
              <w:rPr>
                <w:rFonts w:ascii="Arial Narrow" w:hAnsi="Arial Narrow"/>
                <w:noProof w:val="0"/>
                <w:sz w:val="20"/>
              </w:rPr>
            </w:pPr>
          </w:p>
        </w:tc>
        <w:tc>
          <w:tcPr>
            <w:tcW w:w="2401" w:type="dxa"/>
          </w:tcPr>
          <w:p w:rsidR="001C4B0B" w:rsidRPr="00A44A2F" w:rsidRDefault="001C4B0B" w:rsidP="001C4B0B">
            <w:pPr>
              <w:widowControl w:val="0"/>
              <w:tabs>
                <w:tab w:val="right" w:leader="dot" w:pos="8976"/>
              </w:tabs>
              <w:rPr>
                <w:rFonts w:ascii="Arial Narrow" w:hAnsi="Arial Narrow"/>
                <w:i/>
                <w:noProof w:val="0"/>
                <w:sz w:val="20"/>
              </w:rPr>
            </w:pPr>
            <w:r w:rsidRPr="00A44A2F">
              <w:rPr>
                <w:rFonts w:ascii="Arial Narrow" w:hAnsi="Arial Narrow"/>
                <w:i/>
                <w:noProof w:val="0"/>
                <w:sz w:val="20"/>
              </w:rPr>
              <w:t>[indique el monto total del contrato en moneda original]</w:t>
            </w:r>
          </w:p>
          <w:p w:rsidR="001C4B0B" w:rsidRPr="00A44A2F" w:rsidRDefault="001C4B0B" w:rsidP="001C4B0B">
            <w:pPr>
              <w:widowControl w:val="0"/>
              <w:tabs>
                <w:tab w:val="right" w:leader="dot" w:pos="8976"/>
              </w:tabs>
              <w:rPr>
                <w:rFonts w:ascii="Arial Narrow" w:hAnsi="Arial Narrow"/>
                <w:noProof w:val="0"/>
                <w:sz w:val="20"/>
              </w:rPr>
            </w:pPr>
          </w:p>
        </w:tc>
        <w:tc>
          <w:tcPr>
            <w:tcW w:w="2317" w:type="dxa"/>
          </w:tcPr>
          <w:p w:rsidR="001C4B0B" w:rsidRPr="00A44A2F" w:rsidRDefault="001C4B0B" w:rsidP="001C4B0B">
            <w:pPr>
              <w:widowControl w:val="0"/>
              <w:tabs>
                <w:tab w:val="right" w:leader="dot" w:pos="8976"/>
              </w:tabs>
              <w:rPr>
                <w:rFonts w:ascii="Arial Narrow" w:hAnsi="Arial Narrow"/>
                <w:i/>
                <w:noProof w:val="0"/>
                <w:sz w:val="20"/>
              </w:rPr>
            </w:pPr>
            <w:r w:rsidRPr="00A44A2F">
              <w:rPr>
                <w:rFonts w:ascii="Arial Narrow" w:hAnsi="Arial Narrow"/>
                <w:i/>
                <w:noProof w:val="0"/>
                <w:sz w:val="20"/>
              </w:rPr>
              <w:t xml:space="preserve">[indique el monto total del contrato equivalente en dólares de EEUU]   </w:t>
            </w:r>
          </w:p>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i/>
                <w:noProof w:val="0"/>
                <w:sz w:val="20"/>
              </w:rPr>
              <w:t>Tasa de cambio [indique tasas de cambio utilizadas para calcular el monto equivalente en dólares de EEUU]</w:t>
            </w:r>
          </w:p>
        </w:tc>
      </w:tr>
      <w:tr w:rsidR="001C4B0B" w:rsidRPr="00A44A2F" w:rsidTr="001C4B0B">
        <w:tc>
          <w:tcPr>
            <w:tcW w:w="2520" w:type="dxa"/>
          </w:tcPr>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Nombre del Contratante:</w:t>
            </w:r>
          </w:p>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Dirección:</w:t>
            </w:r>
          </w:p>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Número de teléfono / fax:</w:t>
            </w:r>
          </w:p>
          <w:p w:rsidR="001C4B0B" w:rsidRPr="00A44A2F" w:rsidRDefault="001C4B0B" w:rsidP="001C4B0B">
            <w:pPr>
              <w:widowControl w:val="0"/>
              <w:tabs>
                <w:tab w:val="right" w:leader="dot" w:pos="8976"/>
              </w:tabs>
              <w:rPr>
                <w:rFonts w:ascii="Arial Narrow" w:hAnsi="Arial Narrow"/>
                <w:noProof w:val="0"/>
                <w:sz w:val="20"/>
              </w:rPr>
            </w:pPr>
            <w:r w:rsidRPr="00A44A2F">
              <w:rPr>
                <w:rFonts w:ascii="Arial Narrow" w:hAnsi="Arial Narrow"/>
                <w:noProof w:val="0"/>
                <w:sz w:val="20"/>
              </w:rPr>
              <w:t>Dirección electrónica</w:t>
            </w:r>
          </w:p>
        </w:tc>
        <w:tc>
          <w:tcPr>
            <w:tcW w:w="7119" w:type="dxa"/>
            <w:gridSpan w:val="3"/>
          </w:tcPr>
          <w:p w:rsidR="001C4B0B" w:rsidRPr="00A44A2F" w:rsidRDefault="001C4B0B" w:rsidP="001C4B0B">
            <w:pPr>
              <w:widowControl w:val="0"/>
              <w:tabs>
                <w:tab w:val="right" w:leader="dot" w:pos="8976"/>
              </w:tabs>
              <w:rPr>
                <w:rFonts w:ascii="Arial Narrow" w:hAnsi="Arial Narrow"/>
                <w:i/>
                <w:noProof w:val="0"/>
                <w:sz w:val="20"/>
              </w:rPr>
            </w:pPr>
            <w:r w:rsidRPr="00A44A2F">
              <w:rPr>
                <w:rFonts w:ascii="Arial Narrow" w:hAnsi="Arial Narrow"/>
                <w:i/>
                <w:noProof w:val="0"/>
                <w:sz w:val="20"/>
              </w:rPr>
              <w:t>[indique el nombre completo]</w:t>
            </w:r>
          </w:p>
          <w:p w:rsidR="001C4B0B" w:rsidRPr="00A44A2F" w:rsidRDefault="001C4B0B" w:rsidP="001C4B0B">
            <w:pPr>
              <w:widowControl w:val="0"/>
              <w:tabs>
                <w:tab w:val="right" w:leader="dot" w:pos="8976"/>
              </w:tabs>
              <w:rPr>
                <w:rFonts w:ascii="Arial Narrow" w:hAnsi="Arial Narrow"/>
                <w:i/>
                <w:noProof w:val="0"/>
                <w:sz w:val="20"/>
              </w:rPr>
            </w:pPr>
            <w:r w:rsidRPr="00A44A2F">
              <w:rPr>
                <w:rFonts w:ascii="Arial Narrow" w:hAnsi="Arial Narrow"/>
                <w:i/>
                <w:noProof w:val="0"/>
                <w:sz w:val="20"/>
              </w:rPr>
              <w:t>[indique la calle, número, ciudad o pueblo y país]</w:t>
            </w:r>
          </w:p>
          <w:p w:rsidR="001C4B0B" w:rsidRPr="00A44A2F" w:rsidRDefault="001C4B0B" w:rsidP="001C4B0B">
            <w:pPr>
              <w:widowControl w:val="0"/>
              <w:tabs>
                <w:tab w:val="right" w:leader="dot" w:pos="8976"/>
              </w:tabs>
              <w:rPr>
                <w:rFonts w:ascii="Arial Narrow" w:hAnsi="Arial Narrow"/>
                <w:i/>
                <w:noProof w:val="0"/>
                <w:sz w:val="20"/>
              </w:rPr>
            </w:pPr>
            <w:r w:rsidRPr="00A44A2F">
              <w:rPr>
                <w:rFonts w:ascii="Arial Narrow" w:hAnsi="Arial Narrow"/>
                <w:i/>
                <w:noProof w:val="0"/>
                <w:sz w:val="20"/>
              </w:rPr>
              <w:t>[indique los números de teléfono y fax, incluyendo los códigos del país y de la ciudad]</w:t>
            </w:r>
          </w:p>
          <w:p w:rsidR="001C4B0B" w:rsidRPr="00A44A2F" w:rsidRDefault="001C4B0B" w:rsidP="001C4B0B">
            <w:pPr>
              <w:widowControl w:val="0"/>
              <w:tabs>
                <w:tab w:val="right" w:leader="dot" w:pos="8976"/>
              </w:tabs>
              <w:rPr>
                <w:rFonts w:ascii="Arial Narrow" w:hAnsi="Arial Narrow"/>
                <w:i/>
                <w:noProof w:val="0"/>
                <w:sz w:val="20"/>
              </w:rPr>
            </w:pPr>
            <w:r w:rsidRPr="00A44A2F">
              <w:rPr>
                <w:rFonts w:ascii="Arial Narrow" w:hAnsi="Arial Narrow"/>
                <w:i/>
                <w:noProof w:val="0"/>
                <w:sz w:val="20"/>
              </w:rPr>
              <w:t>[indique la dirección electrónica, si hay]</w:t>
            </w:r>
          </w:p>
        </w:tc>
      </w:tr>
      <w:tr w:rsidR="001C4B0B" w:rsidRPr="00A44A2F" w:rsidTr="001C4B0B">
        <w:tc>
          <w:tcPr>
            <w:tcW w:w="2520" w:type="dxa"/>
          </w:tcPr>
          <w:p w:rsidR="001C4B0B" w:rsidRPr="00A44A2F" w:rsidRDefault="001C4B0B" w:rsidP="001C4B0B">
            <w:pPr>
              <w:pStyle w:val="Outline"/>
              <w:keepNext/>
              <w:widowControl w:val="0"/>
              <w:tabs>
                <w:tab w:val="right" w:leader="dot" w:pos="8976"/>
              </w:tabs>
              <w:spacing w:before="0"/>
              <w:rPr>
                <w:rFonts w:ascii="Arial Narrow" w:hAnsi="Arial Narrow"/>
                <w:noProof w:val="0"/>
                <w:sz w:val="20"/>
              </w:rPr>
            </w:pPr>
            <w:r w:rsidRPr="00A44A2F">
              <w:rPr>
                <w:rFonts w:ascii="Arial Narrow" w:hAnsi="Arial Narrow"/>
                <w:noProof w:val="0"/>
                <w:sz w:val="20"/>
              </w:rPr>
              <w:t>Descripción de la similitud de conformidad con la Sección IV Volúmenes</w:t>
            </w:r>
          </w:p>
        </w:tc>
        <w:tc>
          <w:tcPr>
            <w:tcW w:w="7119" w:type="dxa"/>
            <w:gridSpan w:val="3"/>
          </w:tcPr>
          <w:p w:rsidR="001C4B0B" w:rsidRPr="00A44A2F" w:rsidRDefault="001C4B0B" w:rsidP="001C4B0B">
            <w:pPr>
              <w:pStyle w:val="Outline"/>
              <w:keepNext/>
              <w:widowControl w:val="0"/>
              <w:tabs>
                <w:tab w:val="right" w:leader="dot" w:pos="8976"/>
              </w:tabs>
              <w:spacing w:before="0"/>
              <w:rPr>
                <w:rFonts w:ascii="Arial Narrow" w:hAnsi="Arial Narrow"/>
                <w:i/>
                <w:noProof w:val="0"/>
                <w:sz w:val="20"/>
              </w:rPr>
            </w:pPr>
            <w:r w:rsidRPr="00A44A2F">
              <w:rPr>
                <w:rFonts w:ascii="Arial Narrow" w:hAnsi="Arial Narrow"/>
                <w:i/>
                <w:noProof w:val="0"/>
                <w:sz w:val="20"/>
              </w:rPr>
              <w:t>[inserte una descripción]</w:t>
            </w:r>
          </w:p>
        </w:tc>
      </w:tr>
      <w:tr w:rsidR="001C4B0B" w:rsidRPr="00A44A2F" w:rsidTr="001C4B0B">
        <w:tc>
          <w:tcPr>
            <w:tcW w:w="2520" w:type="dxa"/>
          </w:tcPr>
          <w:p w:rsidR="001C4B0B" w:rsidRPr="00A44A2F" w:rsidRDefault="001C4B0B" w:rsidP="001C4B0B">
            <w:pPr>
              <w:pStyle w:val="Outline"/>
              <w:keepNext/>
              <w:widowControl w:val="0"/>
              <w:tabs>
                <w:tab w:val="left" w:pos="432"/>
                <w:tab w:val="right" w:leader="dot" w:pos="8976"/>
              </w:tabs>
              <w:spacing w:before="0"/>
              <w:ind w:left="432" w:hanging="360"/>
              <w:rPr>
                <w:rFonts w:ascii="Arial Narrow" w:hAnsi="Arial Narrow"/>
                <w:noProof w:val="0"/>
                <w:sz w:val="20"/>
              </w:rPr>
            </w:pPr>
            <w:r w:rsidRPr="00A44A2F">
              <w:rPr>
                <w:rFonts w:ascii="Arial Narrow" w:hAnsi="Arial Narrow"/>
                <w:noProof w:val="0"/>
                <w:sz w:val="20"/>
              </w:rPr>
              <w:t>1.  Área o Volumen</w:t>
            </w:r>
          </w:p>
        </w:tc>
        <w:tc>
          <w:tcPr>
            <w:tcW w:w="7119" w:type="dxa"/>
            <w:gridSpan w:val="3"/>
          </w:tcPr>
          <w:p w:rsidR="001C4B0B" w:rsidRPr="00A44A2F" w:rsidRDefault="001C4B0B" w:rsidP="001C4B0B">
            <w:pPr>
              <w:pStyle w:val="Outline"/>
              <w:keepNext/>
              <w:widowControl w:val="0"/>
              <w:tabs>
                <w:tab w:val="right" w:leader="dot" w:pos="8976"/>
              </w:tabs>
              <w:spacing w:before="0"/>
              <w:rPr>
                <w:rFonts w:ascii="Arial Narrow" w:hAnsi="Arial Narrow"/>
                <w:i/>
                <w:noProof w:val="0"/>
                <w:sz w:val="20"/>
              </w:rPr>
            </w:pPr>
            <w:r w:rsidRPr="00A44A2F">
              <w:rPr>
                <w:rFonts w:ascii="Arial Narrow" w:hAnsi="Arial Narrow"/>
                <w:i/>
                <w:noProof w:val="0"/>
                <w:sz w:val="20"/>
              </w:rPr>
              <w:t xml:space="preserve">[indique área o volumen del rubro o los rubros] </w:t>
            </w:r>
          </w:p>
        </w:tc>
      </w:tr>
      <w:tr w:rsidR="001C4B0B" w:rsidRPr="00A44A2F" w:rsidTr="001C4B0B">
        <w:tc>
          <w:tcPr>
            <w:tcW w:w="2520" w:type="dxa"/>
          </w:tcPr>
          <w:p w:rsidR="001C4B0B" w:rsidRPr="00A44A2F" w:rsidRDefault="001C4B0B" w:rsidP="001C4B0B">
            <w:pPr>
              <w:pStyle w:val="Outline"/>
              <w:keepNext/>
              <w:widowControl w:val="0"/>
              <w:tabs>
                <w:tab w:val="left" w:pos="432"/>
                <w:tab w:val="right" w:leader="dot" w:pos="8976"/>
              </w:tabs>
              <w:spacing w:before="0"/>
              <w:ind w:left="432" w:hanging="360"/>
              <w:rPr>
                <w:rFonts w:ascii="Arial Narrow" w:hAnsi="Arial Narrow"/>
                <w:noProof w:val="0"/>
                <w:sz w:val="20"/>
              </w:rPr>
            </w:pPr>
            <w:r w:rsidRPr="00A44A2F">
              <w:rPr>
                <w:rFonts w:ascii="Arial Narrow" w:hAnsi="Arial Narrow"/>
                <w:noProof w:val="0"/>
                <w:sz w:val="20"/>
              </w:rPr>
              <w:t xml:space="preserve">2.  Tamaño físico </w:t>
            </w:r>
          </w:p>
        </w:tc>
        <w:tc>
          <w:tcPr>
            <w:tcW w:w="7119" w:type="dxa"/>
            <w:gridSpan w:val="3"/>
          </w:tcPr>
          <w:p w:rsidR="001C4B0B" w:rsidRPr="00A44A2F" w:rsidRDefault="001C4B0B" w:rsidP="001C4B0B">
            <w:pPr>
              <w:pStyle w:val="Outline"/>
              <w:keepNext/>
              <w:widowControl w:val="0"/>
              <w:tabs>
                <w:tab w:val="right" w:leader="dot" w:pos="8976"/>
              </w:tabs>
              <w:spacing w:before="0"/>
              <w:rPr>
                <w:rFonts w:ascii="Arial Narrow" w:hAnsi="Arial Narrow"/>
                <w:i/>
                <w:noProof w:val="0"/>
                <w:sz w:val="20"/>
              </w:rPr>
            </w:pPr>
            <w:r w:rsidRPr="00A44A2F">
              <w:rPr>
                <w:rFonts w:ascii="Arial Narrow" w:hAnsi="Arial Narrow"/>
                <w:i/>
                <w:noProof w:val="0"/>
                <w:sz w:val="20"/>
              </w:rPr>
              <w:t>[indique el tamaño físico de las obras]</w:t>
            </w:r>
          </w:p>
        </w:tc>
      </w:tr>
      <w:tr w:rsidR="001C4B0B" w:rsidRPr="00A44A2F" w:rsidTr="001C4B0B">
        <w:tc>
          <w:tcPr>
            <w:tcW w:w="2520" w:type="dxa"/>
          </w:tcPr>
          <w:p w:rsidR="001C4B0B" w:rsidRPr="00A44A2F" w:rsidRDefault="001C4B0B" w:rsidP="001C4B0B">
            <w:pPr>
              <w:pStyle w:val="Outline"/>
              <w:keepNext/>
              <w:widowControl w:val="0"/>
              <w:tabs>
                <w:tab w:val="left" w:pos="432"/>
                <w:tab w:val="right" w:leader="dot" w:pos="8976"/>
              </w:tabs>
              <w:spacing w:before="0"/>
              <w:ind w:left="432" w:hanging="360"/>
              <w:rPr>
                <w:rFonts w:ascii="Arial Narrow" w:hAnsi="Arial Narrow"/>
                <w:noProof w:val="0"/>
                <w:sz w:val="20"/>
              </w:rPr>
            </w:pPr>
            <w:r w:rsidRPr="00A44A2F">
              <w:rPr>
                <w:rFonts w:ascii="Arial Narrow" w:hAnsi="Arial Narrow"/>
                <w:noProof w:val="0"/>
                <w:sz w:val="20"/>
              </w:rPr>
              <w:t>3.  Complejidad</w:t>
            </w:r>
          </w:p>
        </w:tc>
        <w:tc>
          <w:tcPr>
            <w:tcW w:w="7119" w:type="dxa"/>
            <w:gridSpan w:val="3"/>
          </w:tcPr>
          <w:p w:rsidR="001C4B0B" w:rsidRPr="00A44A2F" w:rsidRDefault="001C4B0B" w:rsidP="001C4B0B">
            <w:pPr>
              <w:pStyle w:val="Outline"/>
              <w:keepNext/>
              <w:widowControl w:val="0"/>
              <w:tabs>
                <w:tab w:val="right" w:leader="dot" w:pos="8976"/>
              </w:tabs>
              <w:spacing w:before="0"/>
              <w:rPr>
                <w:rFonts w:ascii="Arial Narrow" w:hAnsi="Arial Narrow"/>
                <w:i/>
                <w:noProof w:val="0"/>
                <w:sz w:val="20"/>
              </w:rPr>
            </w:pPr>
            <w:r w:rsidRPr="00A44A2F">
              <w:rPr>
                <w:rFonts w:ascii="Arial Narrow" w:hAnsi="Arial Narrow"/>
                <w:i/>
                <w:noProof w:val="0"/>
                <w:sz w:val="20"/>
              </w:rPr>
              <w:t>[inserte una descripción de la complejidad]</w:t>
            </w:r>
          </w:p>
        </w:tc>
      </w:tr>
      <w:tr w:rsidR="001C4B0B" w:rsidRPr="00A44A2F" w:rsidTr="001C4B0B">
        <w:tc>
          <w:tcPr>
            <w:tcW w:w="2520" w:type="dxa"/>
          </w:tcPr>
          <w:p w:rsidR="001C4B0B" w:rsidRPr="00A44A2F" w:rsidRDefault="001C4B0B" w:rsidP="001C4B0B">
            <w:pPr>
              <w:pStyle w:val="Outline"/>
              <w:keepNext/>
              <w:widowControl w:val="0"/>
              <w:tabs>
                <w:tab w:val="left" w:pos="432"/>
                <w:tab w:val="right" w:leader="dot" w:pos="8976"/>
              </w:tabs>
              <w:spacing w:before="0"/>
              <w:ind w:left="432" w:hanging="360"/>
              <w:rPr>
                <w:rFonts w:ascii="Arial Narrow" w:hAnsi="Arial Narrow"/>
                <w:noProof w:val="0"/>
                <w:sz w:val="20"/>
              </w:rPr>
            </w:pPr>
            <w:r w:rsidRPr="00A44A2F">
              <w:rPr>
                <w:rFonts w:ascii="Arial Narrow" w:hAnsi="Arial Narrow"/>
                <w:noProof w:val="0"/>
                <w:sz w:val="20"/>
              </w:rPr>
              <w:t>4.  Metodología / tecnología</w:t>
            </w:r>
          </w:p>
        </w:tc>
        <w:tc>
          <w:tcPr>
            <w:tcW w:w="7119" w:type="dxa"/>
            <w:gridSpan w:val="3"/>
          </w:tcPr>
          <w:p w:rsidR="001C4B0B" w:rsidRPr="00A44A2F" w:rsidRDefault="001C4B0B" w:rsidP="001C4B0B">
            <w:pPr>
              <w:pStyle w:val="Outline"/>
              <w:keepNext/>
              <w:widowControl w:val="0"/>
              <w:tabs>
                <w:tab w:val="right" w:leader="dot" w:pos="8976"/>
              </w:tabs>
              <w:spacing w:before="0"/>
              <w:rPr>
                <w:rFonts w:ascii="Arial Narrow" w:hAnsi="Arial Narrow"/>
                <w:i/>
                <w:noProof w:val="0"/>
                <w:sz w:val="20"/>
              </w:rPr>
            </w:pPr>
            <w:r w:rsidRPr="00A44A2F">
              <w:rPr>
                <w:rFonts w:ascii="Arial Narrow" w:hAnsi="Arial Narrow"/>
                <w:i/>
                <w:noProof w:val="0"/>
                <w:sz w:val="20"/>
              </w:rPr>
              <w:t>[indique aspectos específicos de la metodología / tecnología pertinentes al contrato]</w:t>
            </w:r>
          </w:p>
        </w:tc>
      </w:tr>
      <w:tr w:rsidR="001C4B0B" w:rsidRPr="00A44A2F" w:rsidTr="001C4B0B">
        <w:tc>
          <w:tcPr>
            <w:tcW w:w="2520" w:type="dxa"/>
          </w:tcPr>
          <w:p w:rsidR="001C4B0B" w:rsidRPr="00A44A2F" w:rsidRDefault="001C4B0B" w:rsidP="001C4B0B">
            <w:pPr>
              <w:pStyle w:val="Outline"/>
              <w:widowControl w:val="0"/>
              <w:tabs>
                <w:tab w:val="left" w:pos="432"/>
                <w:tab w:val="right" w:leader="dot" w:pos="8976"/>
              </w:tabs>
              <w:spacing w:before="0"/>
              <w:ind w:left="432" w:hanging="360"/>
              <w:rPr>
                <w:rFonts w:ascii="Arial Narrow" w:hAnsi="Arial Narrow"/>
                <w:noProof w:val="0"/>
                <w:sz w:val="20"/>
              </w:rPr>
            </w:pPr>
            <w:r w:rsidRPr="00A44A2F">
              <w:rPr>
                <w:rFonts w:ascii="Arial Narrow" w:hAnsi="Arial Narrow"/>
                <w:noProof w:val="0"/>
                <w:sz w:val="20"/>
              </w:rPr>
              <w:t>5.  Otras características</w:t>
            </w:r>
          </w:p>
        </w:tc>
        <w:tc>
          <w:tcPr>
            <w:tcW w:w="7119" w:type="dxa"/>
            <w:gridSpan w:val="3"/>
          </w:tcPr>
          <w:p w:rsidR="001C4B0B" w:rsidRPr="00A44A2F" w:rsidRDefault="001C4B0B" w:rsidP="00F97C7C">
            <w:pPr>
              <w:pStyle w:val="Outline"/>
              <w:widowControl w:val="0"/>
              <w:tabs>
                <w:tab w:val="right" w:leader="dot" w:pos="8976"/>
              </w:tabs>
              <w:spacing w:before="0"/>
              <w:rPr>
                <w:rFonts w:ascii="Arial Narrow" w:hAnsi="Arial Narrow"/>
                <w:i/>
                <w:noProof w:val="0"/>
                <w:sz w:val="20"/>
              </w:rPr>
            </w:pPr>
            <w:r w:rsidRPr="00A44A2F">
              <w:rPr>
                <w:rFonts w:ascii="Arial Narrow" w:hAnsi="Arial Narrow"/>
                <w:i/>
                <w:noProof w:val="0"/>
                <w:sz w:val="20"/>
              </w:rPr>
              <w:t>[indique otras cara</w:t>
            </w:r>
            <w:r w:rsidR="00F97C7C" w:rsidRPr="00A44A2F">
              <w:rPr>
                <w:rFonts w:ascii="Arial Narrow" w:hAnsi="Arial Narrow"/>
                <w:i/>
                <w:noProof w:val="0"/>
                <w:sz w:val="20"/>
              </w:rPr>
              <w:t>cterísticas según se describen en</w:t>
            </w:r>
            <w:r w:rsidRPr="00A44A2F">
              <w:rPr>
                <w:rFonts w:ascii="Arial Narrow" w:hAnsi="Arial Narrow"/>
                <w:i/>
                <w:noProof w:val="0"/>
                <w:sz w:val="20"/>
              </w:rPr>
              <w:t xml:space="preserve"> la Sección IX. Condiciones y Especificaciones Particulares del Contrato]</w:t>
            </w:r>
          </w:p>
        </w:tc>
      </w:tr>
    </w:tbl>
    <w:p w:rsidR="001C4B0B" w:rsidRPr="00A44A2F" w:rsidRDefault="001C4B0B" w:rsidP="001C4B0B">
      <w:pPr>
        <w:pStyle w:val="Standard"/>
        <w:ind w:left="15" w:right="45"/>
        <w:rPr>
          <w:rFonts w:ascii="Arial Narrow" w:hAnsi="Arial Narrow"/>
          <w:b/>
          <w:szCs w:val="24"/>
        </w:rPr>
      </w:pPr>
      <w:r w:rsidRPr="00A44A2F">
        <w:rPr>
          <w:rFonts w:ascii="Arial Narrow" w:hAnsi="Arial Narrow"/>
          <w:b/>
          <w:szCs w:val="24"/>
        </w:rPr>
        <w:br w:type="page"/>
      </w:r>
      <w:r w:rsidRPr="00A44A2F">
        <w:rPr>
          <w:rFonts w:ascii="Arial Narrow" w:hAnsi="Arial Narrow"/>
          <w:b/>
          <w:szCs w:val="24"/>
        </w:rPr>
        <w:lastRenderedPageBreak/>
        <w:t>1.12.</w:t>
      </w:r>
      <w:r w:rsidRPr="00A44A2F">
        <w:rPr>
          <w:rFonts w:ascii="Arial Narrow" w:hAnsi="Arial Narrow"/>
          <w:b/>
          <w:szCs w:val="24"/>
        </w:rPr>
        <w:tab/>
        <w:t>PERSONAL TÉCNICO PROPUESTO PARA EL PROYECTO.</w:t>
      </w:r>
    </w:p>
    <w:p w:rsidR="001C4B0B" w:rsidRPr="00A44A2F" w:rsidRDefault="001C4B0B" w:rsidP="001C4B0B">
      <w:pPr>
        <w:keepNext/>
        <w:widowControl w:val="0"/>
        <w:tabs>
          <w:tab w:val="right" w:leader="dot" w:pos="8976"/>
        </w:tabs>
        <w:spacing w:line="276" w:lineRule="auto"/>
        <w:ind w:right="-5"/>
        <w:rPr>
          <w:rFonts w:ascii="Arial Narrow" w:hAnsi="Arial Narrow"/>
          <w:i/>
          <w:noProof w:val="0"/>
          <w:sz w:val="22"/>
          <w:szCs w:val="22"/>
        </w:rPr>
      </w:pPr>
      <w:r w:rsidRPr="00A44A2F">
        <w:rPr>
          <w:rFonts w:ascii="Arial Narrow" w:hAnsi="Arial Narrow"/>
          <w:i/>
          <w:noProof w:val="0"/>
          <w:sz w:val="22"/>
          <w:szCs w:val="22"/>
        </w:rPr>
        <w:t>[Los Oferentes deberán suministrar los nombres de los miembros del personal debidamente calificados para cumplir los requisitos que se señalan en los Criterios de Evaluación. La información sobre su experiencia anterior deberá ser suministrada de conformidad con el Formulario para cada candidato.]</w:t>
      </w:r>
    </w:p>
    <w:p w:rsidR="001C4B0B" w:rsidRPr="00A44A2F" w:rsidRDefault="001C4B0B" w:rsidP="001C4B0B">
      <w:pPr>
        <w:keepNext/>
        <w:widowControl w:val="0"/>
        <w:tabs>
          <w:tab w:val="right" w:leader="dot" w:pos="8976"/>
        </w:tabs>
        <w:spacing w:line="276" w:lineRule="auto"/>
        <w:ind w:right="-5"/>
        <w:rPr>
          <w:rFonts w:ascii="Arial Narrow" w:hAnsi="Arial Narrow"/>
          <w:noProof w:val="0"/>
          <w:sz w:val="22"/>
          <w:szCs w:val="22"/>
        </w:rPr>
      </w:pPr>
    </w:p>
    <w:tbl>
      <w:tblPr>
        <w:tblW w:w="9598" w:type="dxa"/>
        <w:jc w:val="center"/>
        <w:tblLayout w:type="fixed"/>
        <w:tblCellMar>
          <w:left w:w="10" w:type="dxa"/>
          <w:right w:w="10" w:type="dxa"/>
        </w:tblCellMar>
        <w:tblLook w:val="0000" w:firstRow="0" w:lastRow="0" w:firstColumn="0" w:lastColumn="0" w:noHBand="0" w:noVBand="0"/>
      </w:tblPr>
      <w:tblGrid>
        <w:gridCol w:w="772"/>
        <w:gridCol w:w="1456"/>
        <w:gridCol w:w="709"/>
        <w:gridCol w:w="851"/>
        <w:gridCol w:w="991"/>
        <w:gridCol w:w="1559"/>
        <w:gridCol w:w="1700"/>
        <w:gridCol w:w="1560"/>
      </w:tblGrid>
      <w:tr w:rsidR="001C4B0B" w:rsidRPr="00A44A2F" w:rsidTr="001C4B0B">
        <w:trPr>
          <w:trHeight w:val="315"/>
          <w:jc w:val="center"/>
        </w:trPr>
        <w:tc>
          <w:tcPr>
            <w:tcW w:w="772" w:type="dxa"/>
            <w:tcBorders>
              <w:top w:val="single" w:sz="4" w:space="0" w:color="000001"/>
              <w:left w:val="single" w:sz="4" w:space="0" w:color="000001"/>
              <w:bottom w:val="single" w:sz="4" w:space="0" w:color="000001"/>
            </w:tcBorders>
            <w:shd w:val="clear" w:color="auto" w:fill="F2F2F2"/>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 w:val="20"/>
              </w:rPr>
            </w:pPr>
            <w:r w:rsidRPr="00A44A2F">
              <w:rPr>
                <w:rFonts w:ascii="Arial Narrow" w:hAnsi="Arial Narrow"/>
                <w:b/>
                <w:sz w:val="20"/>
              </w:rPr>
              <w:t>Nombre</w:t>
            </w:r>
          </w:p>
        </w:tc>
        <w:tc>
          <w:tcPr>
            <w:tcW w:w="1456" w:type="dxa"/>
            <w:tcBorders>
              <w:top w:val="single" w:sz="4" w:space="0" w:color="000001"/>
              <w:left w:val="single" w:sz="4" w:space="0" w:color="000001"/>
              <w:bottom w:val="single" w:sz="4" w:space="0" w:color="000001"/>
            </w:tcBorders>
            <w:shd w:val="clear" w:color="auto" w:fill="F2F2F2"/>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 w:val="20"/>
              </w:rPr>
            </w:pPr>
            <w:r w:rsidRPr="00A44A2F">
              <w:rPr>
                <w:rFonts w:ascii="Arial Narrow" w:hAnsi="Arial Narrow"/>
                <w:b/>
                <w:sz w:val="20"/>
              </w:rPr>
              <w:t>Nacionalidad</w:t>
            </w:r>
          </w:p>
        </w:tc>
        <w:tc>
          <w:tcPr>
            <w:tcW w:w="709" w:type="dxa"/>
            <w:tcBorders>
              <w:top w:val="single" w:sz="4" w:space="0" w:color="000001"/>
              <w:left w:val="single" w:sz="4" w:space="0" w:color="000001"/>
              <w:bottom w:val="single" w:sz="4" w:space="0" w:color="000001"/>
            </w:tcBorders>
            <w:shd w:val="clear" w:color="auto" w:fill="F2F2F2"/>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 w:val="20"/>
              </w:rPr>
            </w:pPr>
            <w:r w:rsidRPr="00A44A2F">
              <w:rPr>
                <w:rFonts w:ascii="Arial Narrow" w:hAnsi="Arial Narrow"/>
                <w:b/>
                <w:sz w:val="20"/>
              </w:rPr>
              <w:t>Título</w:t>
            </w:r>
          </w:p>
        </w:tc>
        <w:tc>
          <w:tcPr>
            <w:tcW w:w="851" w:type="dxa"/>
            <w:tcBorders>
              <w:top w:val="single" w:sz="4" w:space="0" w:color="000001"/>
              <w:left w:val="single" w:sz="4" w:space="0" w:color="000001"/>
              <w:bottom w:val="single" w:sz="4" w:space="0" w:color="000001"/>
            </w:tcBorders>
            <w:shd w:val="clear" w:color="auto" w:fill="F2F2F2"/>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 w:val="20"/>
              </w:rPr>
            </w:pPr>
            <w:r w:rsidRPr="00A44A2F">
              <w:rPr>
                <w:rFonts w:ascii="Arial Narrow" w:hAnsi="Arial Narrow"/>
                <w:b/>
                <w:sz w:val="20"/>
              </w:rPr>
              <w:t>Fecha grado</w:t>
            </w:r>
          </w:p>
        </w:tc>
        <w:tc>
          <w:tcPr>
            <w:tcW w:w="991" w:type="dxa"/>
            <w:tcBorders>
              <w:top w:val="single" w:sz="4" w:space="0" w:color="000001"/>
              <w:left w:val="single" w:sz="4" w:space="0" w:color="000001"/>
              <w:bottom w:val="single" w:sz="4" w:space="0" w:color="000001"/>
            </w:tcBorders>
            <w:shd w:val="clear" w:color="auto" w:fill="F2F2F2"/>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 w:val="20"/>
              </w:rPr>
            </w:pPr>
            <w:r w:rsidRPr="00A44A2F">
              <w:rPr>
                <w:rFonts w:ascii="Arial Narrow" w:hAnsi="Arial Narrow"/>
                <w:b/>
                <w:sz w:val="20"/>
              </w:rPr>
              <w:t>Cargo a ocupar</w:t>
            </w:r>
          </w:p>
        </w:tc>
        <w:tc>
          <w:tcPr>
            <w:tcW w:w="1559" w:type="dxa"/>
            <w:tcBorders>
              <w:top w:val="single" w:sz="4" w:space="0" w:color="000001"/>
              <w:left w:val="single" w:sz="4" w:space="0" w:color="000001"/>
              <w:bottom w:val="single" w:sz="4" w:space="0" w:color="000001"/>
            </w:tcBorders>
            <w:shd w:val="clear" w:color="auto" w:fill="F2F2F2"/>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 w:val="20"/>
              </w:rPr>
            </w:pPr>
            <w:r w:rsidRPr="00A44A2F">
              <w:rPr>
                <w:rFonts w:ascii="Arial Narrow" w:hAnsi="Arial Narrow"/>
                <w:b/>
                <w:sz w:val="20"/>
              </w:rPr>
              <w:t>Participación</w:t>
            </w:r>
          </w:p>
        </w:tc>
        <w:tc>
          <w:tcPr>
            <w:tcW w:w="1700" w:type="dxa"/>
            <w:tcBorders>
              <w:top w:val="single" w:sz="4" w:space="0" w:color="000001"/>
              <w:left w:val="single" w:sz="4" w:space="0" w:color="000001"/>
              <w:bottom w:val="single" w:sz="4" w:space="0" w:color="000001"/>
            </w:tcBorders>
            <w:shd w:val="clear" w:color="auto" w:fill="F2F2F2"/>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 w:val="20"/>
              </w:rPr>
            </w:pPr>
            <w:r w:rsidRPr="00A44A2F">
              <w:rPr>
                <w:rFonts w:ascii="Arial Narrow" w:hAnsi="Arial Narrow"/>
                <w:b/>
                <w:sz w:val="20"/>
              </w:rPr>
              <w:t>Experiencia en obras similares</w:t>
            </w:r>
          </w:p>
        </w:tc>
        <w:tc>
          <w:tcPr>
            <w:tcW w:w="1560" w:type="dxa"/>
            <w:tcBorders>
              <w:top w:val="single" w:sz="4" w:space="0" w:color="000001"/>
              <w:left w:val="single" w:sz="4" w:space="0" w:color="000001"/>
              <w:bottom w:val="single" w:sz="4" w:space="0" w:color="000001"/>
              <w:right w:val="single" w:sz="4" w:space="0" w:color="000001"/>
            </w:tcBorders>
            <w:shd w:val="clear" w:color="auto" w:fill="F2F2F2"/>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 w:val="20"/>
              </w:rPr>
            </w:pPr>
            <w:r w:rsidRPr="00A44A2F">
              <w:rPr>
                <w:rFonts w:ascii="Arial Narrow" w:hAnsi="Arial Narrow"/>
                <w:b/>
                <w:sz w:val="20"/>
              </w:rPr>
              <w:t>Observaciones</w:t>
            </w:r>
          </w:p>
        </w:tc>
      </w:tr>
      <w:tr w:rsidR="001C4B0B" w:rsidRPr="00A44A2F" w:rsidTr="001C4B0B">
        <w:trPr>
          <w:trHeight w:val="315"/>
          <w:jc w:val="center"/>
        </w:trPr>
        <w:tc>
          <w:tcPr>
            <w:tcW w:w="772"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456"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709"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851"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991"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559"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700"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p w:rsidR="001C4B0B" w:rsidRPr="00A44A2F" w:rsidRDefault="001C4B0B" w:rsidP="001C4B0B">
            <w:pPr>
              <w:pStyle w:val="Standard"/>
              <w:spacing w:after="0"/>
              <w:ind w:left="15" w:right="45"/>
              <w:rPr>
                <w:rFonts w:ascii="Arial Narrow" w:hAnsi="Arial Narrow"/>
                <w:sz w:val="20"/>
              </w:rPr>
            </w:pPr>
          </w:p>
        </w:tc>
      </w:tr>
      <w:tr w:rsidR="001C4B0B" w:rsidRPr="00A44A2F" w:rsidTr="001C4B0B">
        <w:trPr>
          <w:trHeight w:val="315"/>
          <w:jc w:val="center"/>
        </w:trPr>
        <w:tc>
          <w:tcPr>
            <w:tcW w:w="772"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456"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709"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851"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991"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559"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700"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p w:rsidR="001C4B0B" w:rsidRPr="00A44A2F" w:rsidRDefault="001C4B0B" w:rsidP="001C4B0B">
            <w:pPr>
              <w:pStyle w:val="Standard"/>
              <w:spacing w:after="0"/>
              <w:ind w:left="15" w:right="45"/>
              <w:rPr>
                <w:rFonts w:ascii="Arial Narrow" w:hAnsi="Arial Narrow"/>
                <w:sz w:val="20"/>
              </w:rPr>
            </w:pPr>
          </w:p>
        </w:tc>
      </w:tr>
      <w:tr w:rsidR="001C4B0B" w:rsidRPr="00A44A2F" w:rsidTr="001C4B0B">
        <w:trPr>
          <w:trHeight w:val="315"/>
          <w:jc w:val="center"/>
        </w:trPr>
        <w:tc>
          <w:tcPr>
            <w:tcW w:w="772"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456"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709"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851"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991"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559"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700"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p w:rsidR="001C4B0B" w:rsidRPr="00A44A2F" w:rsidRDefault="001C4B0B" w:rsidP="001C4B0B">
            <w:pPr>
              <w:pStyle w:val="Standard"/>
              <w:spacing w:after="0"/>
              <w:ind w:left="15" w:right="45"/>
              <w:rPr>
                <w:rFonts w:ascii="Arial Narrow" w:hAnsi="Arial Narrow"/>
                <w:sz w:val="20"/>
              </w:rPr>
            </w:pPr>
          </w:p>
        </w:tc>
      </w:tr>
      <w:tr w:rsidR="001C4B0B" w:rsidRPr="00A44A2F" w:rsidTr="001C4B0B">
        <w:trPr>
          <w:trHeight w:val="315"/>
          <w:jc w:val="center"/>
        </w:trPr>
        <w:tc>
          <w:tcPr>
            <w:tcW w:w="772"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p w:rsidR="001C4B0B" w:rsidRPr="00A44A2F" w:rsidRDefault="001C4B0B" w:rsidP="001C4B0B">
            <w:pPr>
              <w:pStyle w:val="Standard"/>
              <w:spacing w:after="0"/>
              <w:ind w:left="15" w:right="45"/>
              <w:rPr>
                <w:rFonts w:ascii="Arial Narrow" w:hAnsi="Arial Narrow"/>
                <w:sz w:val="20"/>
              </w:rPr>
            </w:pPr>
          </w:p>
        </w:tc>
        <w:tc>
          <w:tcPr>
            <w:tcW w:w="1456"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709"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851"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991"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559"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700"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spacing w:after="0"/>
              <w:ind w:left="15" w:right="45"/>
              <w:rPr>
                <w:rFonts w:ascii="Arial Narrow" w:hAnsi="Arial Narrow"/>
                <w:sz w:val="20"/>
              </w:rPr>
            </w:pPr>
          </w:p>
        </w:tc>
      </w:tr>
    </w:tbl>
    <w:p w:rsidR="001C4B0B" w:rsidRPr="00A44A2F" w:rsidRDefault="001C4B0B" w:rsidP="001C4B0B">
      <w:pPr>
        <w:pStyle w:val="Standard"/>
        <w:ind w:left="15" w:right="45"/>
        <w:rPr>
          <w:rFonts w:ascii="Arial Narrow" w:hAnsi="Arial Narrow"/>
          <w:szCs w:val="24"/>
        </w:rPr>
      </w:pPr>
    </w:p>
    <w:p w:rsidR="001C4B0B" w:rsidRPr="00A44A2F" w:rsidRDefault="001C4B0B" w:rsidP="001C4B0B">
      <w:pPr>
        <w:tabs>
          <w:tab w:val="left" w:pos="15"/>
        </w:tabs>
        <w:spacing w:line="276" w:lineRule="auto"/>
        <w:rPr>
          <w:rFonts w:ascii="Arial Narrow" w:hAnsi="Arial Narrow"/>
          <w:bCs/>
          <w:noProof w:val="0"/>
          <w:color w:val="000000"/>
          <w:spacing w:val="-3"/>
          <w:sz w:val="22"/>
          <w:szCs w:val="22"/>
          <w:u w:val="single"/>
        </w:rPr>
      </w:pPr>
      <w:bookmarkStart w:id="95" w:name="_Toc489283080"/>
      <w:r w:rsidRPr="00A44A2F">
        <w:rPr>
          <w:rFonts w:ascii="Arial Narrow" w:eastAsia="Calibri" w:hAnsi="Arial Narrow"/>
          <w:b/>
          <w:noProof w:val="0"/>
          <w:kern w:val="3"/>
          <w:sz w:val="22"/>
        </w:rPr>
        <w:t>NOTA:</w:t>
      </w:r>
      <w:r w:rsidRPr="00A44A2F">
        <w:rPr>
          <w:rFonts w:ascii="Arial Narrow" w:eastAsia="Calibri" w:hAnsi="Arial Narrow"/>
          <w:noProof w:val="0"/>
          <w:kern w:val="3"/>
          <w:sz w:val="22"/>
        </w:rPr>
        <w:t xml:space="preserve"> </w:t>
      </w:r>
      <w:r w:rsidRPr="00A44A2F">
        <w:rPr>
          <w:rFonts w:ascii="Arial Narrow" w:hAnsi="Arial Narrow"/>
          <w:bCs/>
          <w:noProof w:val="0"/>
          <w:color w:val="000000"/>
          <w:spacing w:val="-3"/>
          <w:sz w:val="22"/>
          <w:szCs w:val="22"/>
        </w:rPr>
        <w:t>El oferente deberá presentar la carta de compromiso suscrita por el personal técnico y el oferente en el que se especifique el cumplimiento de la experiencia del personal técnico y la documentación que acredite la experiencia.</w:t>
      </w: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E76B4F" w:rsidRPr="00A44A2F" w:rsidRDefault="00E76B4F"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r w:rsidRPr="00A44A2F">
        <w:rPr>
          <w:rFonts w:ascii="Arial Narrow" w:eastAsia="Calibri" w:hAnsi="Arial Narrow"/>
          <w:kern w:val="3"/>
          <w:sz w:val="22"/>
        </w:rPr>
        <w:lastRenderedPageBreak/>
        <w:t>1.13.</w:t>
      </w:r>
      <w:r w:rsidRPr="00A44A2F">
        <w:rPr>
          <w:rFonts w:ascii="Arial Narrow" w:eastAsia="Calibri" w:hAnsi="Arial Narrow"/>
          <w:kern w:val="3"/>
          <w:sz w:val="22"/>
        </w:rPr>
        <w:tab/>
        <w:t>FACTURACIÓN ANUAL PROMEDIO DE CONSTRUCCIÓN.</w:t>
      </w:r>
    </w:p>
    <w:p w:rsidR="001C4B0B" w:rsidRPr="00A44A2F" w:rsidRDefault="001C4B0B" w:rsidP="001C4B0B">
      <w:pPr>
        <w:autoSpaceDE w:val="0"/>
        <w:autoSpaceDN w:val="0"/>
        <w:adjustRightInd w:val="0"/>
        <w:jc w:val="left"/>
        <w:rPr>
          <w:rFonts w:ascii="Arial Narrow" w:hAnsi="Arial Narrow"/>
          <w:bCs/>
          <w:i/>
          <w:noProof w:val="0"/>
          <w:color w:val="000000"/>
          <w:spacing w:val="-3"/>
          <w:sz w:val="22"/>
          <w:szCs w:val="22"/>
        </w:rPr>
      </w:pPr>
      <w:r w:rsidRPr="00A44A2F">
        <w:rPr>
          <w:rFonts w:ascii="Arial Narrow" w:hAnsi="Arial Narrow"/>
          <w:bCs/>
          <w:i/>
          <w:noProof w:val="0"/>
          <w:color w:val="000000"/>
          <w:spacing w:val="-3"/>
          <w:sz w:val="22"/>
          <w:szCs w:val="22"/>
        </w:rPr>
        <w:t>[El siguiente cuadro deberá ser completado por el Oferente y por cada socio de una Asociación]</w:t>
      </w:r>
    </w:p>
    <w:p w:rsidR="001C4B0B" w:rsidRPr="00A44A2F" w:rsidRDefault="001C4B0B" w:rsidP="001C4B0B">
      <w:pPr>
        <w:autoSpaceDE w:val="0"/>
        <w:autoSpaceDN w:val="0"/>
        <w:adjustRightInd w:val="0"/>
        <w:jc w:val="left"/>
        <w:rPr>
          <w:rFonts w:ascii="Arial Narrow" w:hAnsi="Arial Narrow"/>
          <w:bCs/>
          <w:i/>
          <w:noProof w:val="0"/>
          <w:color w:val="000000"/>
          <w:spacing w:val="-3"/>
          <w:sz w:val="22"/>
          <w:szCs w:val="22"/>
        </w:rPr>
      </w:pPr>
    </w:p>
    <w:p w:rsidR="001C4B0B" w:rsidRPr="00A44A2F" w:rsidRDefault="001C4B0B" w:rsidP="001C4B0B">
      <w:pPr>
        <w:autoSpaceDE w:val="0"/>
        <w:autoSpaceDN w:val="0"/>
        <w:adjustRightInd w:val="0"/>
        <w:jc w:val="left"/>
        <w:rPr>
          <w:rFonts w:ascii="Arial Narrow" w:hAnsi="Arial Narrow"/>
          <w:bCs/>
          <w:i/>
          <w:noProof w:val="0"/>
          <w:color w:val="000000"/>
          <w:spacing w:val="-3"/>
          <w:sz w:val="22"/>
          <w:szCs w:val="22"/>
        </w:rPr>
      </w:pPr>
      <w:r w:rsidRPr="00A44A2F">
        <w:rPr>
          <w:rFonts w:ascii="Arial Narrow" w:hAnsi="Arial Narrow"/>
          <w:bCs/>
          <w:noProof w:val="0"/>
          <w:color w:val="000000"/>
          <w:spacing w:val="-3"/>
          <w:sz w:val="22"/>
          <w:szCs w:val="22"/>
        </w:rPr>
        <w:t>Nombre jurídico del Oferente</w:t>
      </w:r>
      <w:r w:rsidRPr="00A44A2F">
        <w:rPr>
          <w:rFonts w:ascii="Arial Narrow" w:hAnsi="Arial Narrow"/>
          <w:bCs/>
          <w:i/>
          <w:noProof w:val="0"/>
          <w:color w:val="000000"/>
          <w:spacing w:val="-3"/>
          <w:sz w:val="22"/>
          <w:szCs w:val="22"/>
        </w:rPr>
        <w:t xml:space="preserve"> / de la Asociación [Insertar el nombre completo]</w:t>
      </w:r>
    </w:p>
    <w:p w:rsidR="001C4B0B" w:rsidRPr="00A44A2F" w:rsidRDefault="001C4B0B" w:rsidP="001C4B0B">
      <w:pPr>
        <w:autoSpaceDE w:val="0"/>
        <w:autoSpaceDN w:val="0"/>
        <w:adjustRightInd w:val="0"/>
        <w:jc w:val="left"/>
        <w:rPr>
          <w:rFonts w:ascii="Arial Narrow" w:hAnsi="Arial Narrow"/>
          <w:bCs/>
          <w:i/>
          <w:noProof w:val="0"/>
          <w:color w:val="000000"/>
          <w:spacing w:val="-3"/>
          <w:sz w:val="22"/>
          <w:szCs w:val="22"/>
        </w:rPr>
      </w:pPr>
      <w:r w:rsidRPr="00A44A2F">
        <w:rPr>
          <w:rFonts w:ascii="Arial Narrow" w:hAnsi="Arial Narrow"/>
          <w:bCs/>
          <w:noProof w:val="0"/>
          <w:color w:val="000000"/>
          <w:spacing w:val="-3"/>
          <w:sz w:val="22"/>
          <w:szCs w:val="22"/>
        </w:rPr>
        <w:t>Fecha:</w:t>
      </w:r>
      <w:r w:rsidRPr="00A44A2F">
        <w:rPr>
          <w:rFonts w:ascii="Arial Narrow" w:hAnsi="Arial Narrow"/>
          <w:bCs/>
          <w:i/>
          <w:noProof w:val="0"/>
          <w:color w:val="000000"/>
          <w:spacing w:val="-3"/>
          <w:sz w:val="22"/>
          <w:szCs w:val="22"/>
        </w:rPr>
        <w:t xml:space="preserve"> [Insertar día, mes, año]</w:t>
      </w:r>
    </w:p>
    <w:p w:rsidR="001C4B0B" w:rsidRPr="00A44A2F" w:rsidRDefault="001C4B0B" w:rsidP="001C4B0B">
      <w:pPr>
        <w:autoSpaceDE w:val="0"/>
        <w:autoSpaceDN w:val="0"/>
        <w:adjustRightInd w:val="0"/>
        <w:jc w:val="left"/>
        <w:rPr>
          <w:rFonts w:ascii="Arial Narrow" w:hAnsi="Arial Narrow"/>
          <w:bCs/>
          <w:i/>
          <w:noProof w:val="0"/>
          <w:color w:val="000000"/>
          <w:spacing w:val="-3"/>
          <w:sz w:val="22"/>
          <w:szCs w:val="22"/>
        </w:rPr>
      </w:pPr>
      <w:r w:rsidRPr="00A44A2F">
        <w:rPr>
          <w:rFonts w:ascii="Arial Narrow" w:hAnsi="Arial Narrow"/>
          <w:bCs/>
          <w:noProof w:val="0"/>
          <w:color w:val="000000"/>
          <w:spacing w:val="-3"/>
          <w:sz w:val="22"/>
          <w:szCs w:val="22"/>
        </w:rPr>
        <w:t>Nombre jurídico de la parte asociada con el Oferente</w:t>
      </w:r>
      <w:r w:rsidRPr="00A44A2F">
        <w:rPr>
          <w:rFonts w:ascii="Arial Narrow" w:hAnsi="Arial Narrow"/>
          <w:bCs/>
          <w:i/>
          <w:noProof w:val="0"/>
          <w:color w:val="000000"/>
          <w:spacing w:val="-3"/>
          <w:sz w:val="22"/>
          <w:szCs w:val="22"/>
        </w:rPr>
        <w:t>: [Insertar el nombre completo]</w:t>
      </w:r>
    </w:p>
    <w:p w:rsidR="001C4B0B" w:rsidRPr="00A44A2F" w:rsidRDefault="001C4B0B" w:rsidP="001C4B0B">
      <w:pPr>
        <w:autoSpaceDE w:val="0"/>
        <w:autoSpaceDN w:val="0"/>
        <w:adjustRightInd w:val="0"/>
        <w:jc w:val="left"/>
        <w:rPr>
          <w:rFonts w:ascii="Arial Narrow" w:hAnsi="Arial Narrow"/>
          <w:bCs/>
          <w:i/>
          <w:noProof w:val="0"/>
          <w:color w:val="000000"/>
          <w:spacing w:val="-3"/>
          <w:sz w:val="22"/>
          <w:szCs w:val="22"/>
        </w:rPr>
      </w:pPr>
      <w:r w:rsidRPr="00A44A2F">
        <w:rPr>
          <w:rFonts w:ascii="Arial Narrow" w:hAnsi="Arial Narrow"/>
          <w:bCs/>
          <w:noProof w:val="0"/>
          <w:color w:val="000000"/>
          <w:spacing w:val="-3"/>
          <w:sz w:val="22"/>
          <w:szCs w:val="22"/>
        </w:rPr>
        <w:t xml:space="preserve">Página </w:t>
      </w:r>
      <w:r w:rsidRPr="00A44A2F">
        <w:rPr>
          <w:rFonts w:ascii="Arial Narrow" w:hAnsi="Arial Narrow"/>
          <w:bCs/>
          <w:i/>
          <w:noProof w:val="0"/>
          <w:color w:val="000000"/>
          <w:spacing w:val="-3"/>
          <w:sz w:val="22"/>
          <w:szCs w:val="22"/>
        </w:rPr>
        <w:t>[insertar el número de la página] de [insertar el número total] páginas</w:t>
      </w:r>
    </w:p>
    <w:p w:rsidR="001C4B0B" w:rsidRPr="00A44A2F" w:rsidRDefault="001C4B0B" w:rsidP="001C4B0B">
      <w:pPr>
        <w:pStyle w:val="S4-Header2"/>
        <w:jc w:val="left"/>
        <w:rPr>
          <w:rFonts w:ascii="Arial Narrow" w:eastAsia="Calibri" w:hAnsi="Arial Narrow"/>
          <w:b w:val="0"/>
          <w:kern w:val="3"/>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3767"/>
      </w:tblGrid>
      <w:tr w:rsidR="001C4B0B" w:rsidRPr="00A44A2F" w:rsidTr="009F0F15">
        <w:tc>
          <w:tcPr>
            <w:tcW w:w="8978" w:type="dxa"/>
            <w:gridSpan w:val="3"/>
            <w:shd w:val="clear" w:color="auto" w:fill="auto"/>
          </w:tcPr>
          <w:p w:rsidR="001C4B0B" w:rsidRPr="00A44A2F" w:rsidRDefault="001C4B0B" w:rsidP="001C4B0B">
            <w:pPr>
              <w:pStyle w:val="S4-Header2"/>
              <w:rPr>
                <w:rFonts w:ascii="Arial Narrow" w:eastAsia="Calibri" w:hAnsi="Arial Narrow"/>
                <w:kern w:val="3"/>
                <w:sz w:val="22"/>
              </w:rPr>
            </w:pPr>
            <w:r w:rsidRPr="00A44A2F">
              <w:rPr>
                <w:rFonts w:ascii="Arial Narrow" w:eastAsia="Calibri" w:hAnsi="Arial Narrow"/>
                <w:bCs/>
                <w:sz w:val="22"/>
                <w:szCs w:val="22"/>
              </w:rPr>
              <w:t>Facturación Anual Promedio de Construcción (solamente)</w:t>
            </w:r>
          </w:p>
        </w:tc>
      </w:tr>
      <w:tr w:rsidR="001C4B0B" w:rsidRPr="00A44A2F" w:rsidTr="009F0F15">
        <w:tc>
          <w:tcPr>
            <w:tcW w:w="1809"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r w:rsidRPr="00A44A2F">
              <w:rPr>
                <w:rFonts w:ascii="Arial Narrow" w:hAnsi="Arial Narrow"/>
                <w:b w:val="0"/>
                <w:bCs/>
                <w:color w:val="000000"/>
                <w:spacing w:val="-3"/>
                <w:sz w:val="22"/>
                <w:szCs w:val="22"/>
              </w:rPr>
              <w:t xml:space="preserve">Año </w:t>
            </w:r>
          </w:p>
        </w:tc>
        <w:tc>
          <w:tcPr>
            <w:tcW w:w="3402"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r w:rsidRPr="00A44A2F">
              <w:rPr>
                <w:rFonts w:ascii="Arial Narrow" w:hAnsi="Arial Narrow"/>
                <w:b w:val="0"/>
                <w:bCs/>
                <w:color w:val="000000"/>
                <w:spacing w:val="-3"/>
                <w:sz w:val="22"/>
                <w:szCs w:val="22"/>
              </w:rPr>
              <w:t xml:space="preserve">Montos en Monedas Originales </w:t>
            </w:r>
          </w:p>
        </w:tc>
        <w:tc>
          <w:tcPr>
            <w:tcW w:w="3767"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r w:rsidRPr="00A44A2F">
              <w:rPr>
                <w:rFonts w:ascii="Arial Narrow" w:hAnsi="Arial Narrow"/>
                <w:b w:val="0"/>
                <w:bCs/>
                <w:color w:val="000000"/>
                <w:spacing w:val="-3"/>
                <w:sz w:val="22"/>
                <w:szCs w:val="22"/>
              </w:rPr>
              <w:t>Equivalente en dólares de EEUU</w:t>
            </w:r>
          </w:p>
        </w:tc>
      </w:tr>
      <w:tr w:rsidR="001C4B0B" w:rsidRPr="00A44A2F" w:rsidTr="009F0F15">
        <w:tc>
          <w:tcPr>
            <w:tcW w:w="1809" w:type="dxa"/>
            <w:shd w:val="clear" w:color="auto" w:fill="auto"/>
          </w:tcPr>
          <w:p w:rsidR="001C4B0B" w:rsidRPr="00A44A2F" w:rsidRDefault="001C4B0B" w:rsidP="009F0F15">
            <w:pPr>
              <w:autoSpaceDE w:val="0"/>
              <w:autoSpaceDN w:val="0"/>
              <w:adjustRightInd w:val="0"/>
              <w:jc w:val="left"/>
              <w:rPr>
                <w:rFonts w:ascii="Arial Narrow" w:hAnsi="Arial Narrow"/>
                <w:bCs/>
                <w:noProof w:val="0"/>
                <w:color w:val="000000"/>
                <w:spacing w:val="-3"/>
                <w:sz w:val="22"/>
                <w:szCs w:val="22"/>
              </w:rPr>
            </w:pPr>
            <w:r w:rsidRPr="00A44A2F">
              <w:rPr>
                <w:rFonts w:ascii="Arial Narrow" w:hAnsi="Arial Narrow"/>
                <w:bCs/>
                <w:noProof w:val="0"/>
                <w:color w:val="000000"/>
                <w:spacing w:val="-3"/>
                <w:sz w:val="22"/>
                <w:szCs w:val="22"/>
              </w:rPr>
              <w:t xml:space="preserve">[Insertar el año] [Insertar los montos y las monedas] </w:t>
            </w:r>
          </w:p>
        </w:tc>
        <w:tc>
          <w:tcPr>
            <w:tcW w:w="3402" w:type="dxa"/>
            <w:shd w:val="clear" w:color="auto" w:fill="auto"/>
          </w:tcPr>
          <w:p w:rsidR="001C4B0B" w:rsidRPr="00A44A2F" w:rsidRDefault="001C4B0B" w:rsidP="009F0F15">
            <w:pPr>
              <w:autoSpaceDE w:val="0"/>
              <w:autoSpaceDN w:val="0"/>
              <w:adjustRightInd w:val="0"/>
              <w:jc w:val="left"/>
              <w:rPr>
                <w:rFonts w:ascii="Arial Narrow" w:hAnsi="Arial Narrow"/>
                <w:bCs/>
                <w:noProof w:val="0"/>
                <w:color w:val="000000"/>
                <w:spacing w:val="-3"/>
                <w:sz w:val="22"/>
                <w:szCs w:val="22"/>
              </w:rPr>
            </w:pPr>
            <w:r w:rsidRPr="00A44A2F">
              <w:rPr>
                <w:rFonts w:ascii="Arial Narrow" w:hAnsi="Arial Narrow"/>
                <w:bCs/>
                <w:noProof w:val="0"/>
                <w:color w:val="000000"/>
                <w:spacing w:val="-3"/>
                <w:sz w:val="22"/>
                <w:szCs w:val="22"/>
              </w:rPr>
              <w:t>[Insertar los montos equivalentes en</w:t>
            </w:r>
          </w:p>
          <w:p w:rsidR="001C4B0B" w:rsidRPr="00A44A2F" w:rsidRDefault="001C4B0B" w:rsidP="009F0F15">
            <w:pPr>
              <w:autoSpaceDE w:val="0"/>
              <w:autoSpaceDN w:val="0"/>
              <w:adjustRightInd w:val="0"/>
              <w:jc w:val="left"/>
              <w:rPr>
                <w:rFonts w:ascii="Arial Narrow" w:hAnsi="Arial Narrow"/>
                <w:bCs/>
                <w:noProof w:val="0"/>
                <w:color w:val="000000"/>
                <w:spacing w:val="-3"/>
                <w:sz w:val="22"/>
                <w:szCs w:val="22"/>
              </w:rPr>
            </w:pPr>
            <w:r w:rsidRPr="00A44A2F">
              <w:rPr>
                <w:rFonts w:ascii="Arial Narrow" w:hAnsi="Arial Narrow"/>
                <w:bCs/>
                <w:noProof w:val="0"/>
                <w:color w:val="000000"/>
                <w:spacing w:val="-3"/>
                <w:sz w:val="22"/>
                <w:szCs w:val="22"/>
              </w:rPr>
              <w:t>dólares de EEUU]</w:t>
            </w:r>
          </w:p>
          <w:p w:rsidR="001C4B0B" w:rsidRPr="00A44A2F" w:rsidRDefault="001C4B0B" w:rsidP="009F0F15">
            <w:pPr>
              <w:pStyle w:val="S4-Header2"/>
              <w:jc w:val="left"/>
              <w:rPr>
                <w:rFonts w:ascii="Arial Narrow" w:hAnsi="Arial Narrow"/>
                <w:b w:val="0"/>
                <w:bCs/>
                <w:color w:val="000000"/>
                <w:spacing w:val="-3"/>
                <w:sz w:val="22"/>
                <w:szCs w:val="22"/>
              </w:rPr>
            </w:pPr>
          </w:p>
        </w:tc>
        <w:tc>
          <w:tcPr>
            <w:tcW w:w="3767" w:type="dxa"/>
            <w:shd w:val="clear" w:color="auto" w:fill="auto"/>
          </w:tcPr>
          <w:p w:rsidR="001C4B0B" w:rsidRPr="00A44A2F" w:rsidRDefault="001C4B0B" w:rsidP="009F0F15">
            <w:pPr>
              <w:autoSpaceDE w:val="0"/>
              <w:autoSpaceDN w:val="0"/>
              <w:adjustRightInd w:val="0"/>
              <w:jc w:val="left"/>
              <w:rPr>
                <w:rFonts w:ascii="Arial Narrow" w:hAnsi="Arial Narrow"/>
                <w:bCs/>
                <w:noProof w:val="0"/>
                <w:color w:val="000000"/>
                <w:spacing w:val="-3"/>
                <w:sz w:val="22"/>
                <w:szCs w:val="22"/>
              </w:rPr>
            </w:pPr>
            <w:r w:rsidRPr="00A44A2F">
              <w:rPr>
                <w:rFonts w:ascii="Arial Narrow" w:hAnsi="Arial Narrow"/>
                <w:bCs/>
                <w:noProof w:val="0"/>
                <w:color w:val="000000"/>
                <w:spacing w:val="-3"/>
                <w:sz w:val="22"/>
                <w:szCs w:val="22"/>
              </w:rPr>
              <w:t>[Insertar las tasas de cambio utilizadas</w:t>
            </w:r>
          </w:p>
          <w:p w:rsidR="001C4B0B" w:rsidRPr="00A44A2F" w:rsidRDefault="001C4B0B" w:rsidP="009F0F15">
            <w:pPr>
              <w:autoSpaceDE w:val="0"/>
              <w:autoSpaceDN w:val="0"/>
              <w:adjustRightInd w:val="0"/>
              <w:jc w:val="left"/>
              <w:rPr>
                <w:rFonts w:ascii="Arial Narrow" w:hAnsi="Arial Narrow"/>
                <w:bCs/>
                <w:noProof w:val="0"/>
                <w:color w:val="000000"/>
                <w:spacing w:val="-3"/>
                <w:sz w:val="22"/>
                <w:szCs w:val="22"/>
              </w:rPr>
            </w:pPr>
            <w:r w:rsidRPr="00A44A2F">
              <w:rPr>
                <w:rFonts w:ascii="Arial Narrow" w:hAnsi="Arial Narrow"/>
                <w:bCs/>
                <w:noProof w:val="0"/>
                <w:color w:val="000000"/>
                <w:spacing w:val="-3"/>
                <w:sz w:val="22"/>
                <w:szCs w:val="22"/>
              </w:rPr>
              <w:t>para calcular los montos en dólares de</w:t>
            </w:r>
          </w:p>
          <w:p w:rsidR="001C4B0B" w:rsidRPr="00A44A2F" w:rsidRDefault="001C4B0B" w:rsidP="009F0F15">
            <w:pPr>
              <w:pStyle w:val="S4-Header2"/>
              <w:jc w:val="left"/>
              <w:rPr>
                <w:rFonts w:ascii="Arial Narrow" w:hAnsi="Arial Narrow"/>
                <w:b w:val="0"/>
                <w:bCs/>
                <w:color w:val="000000"/>
                <w:spacing w:val="-3"/>
                <w:sz w:val="22"/>
                <w:szCs w:val="22"/>
              </w:rPr>
            </w:pPr>
            <w:r w:rsidRPr="00A44A2F">
              <w:rPr>
                <w:rFonts w:ascii="Arial Narrow" w:hAnsi="Arial Narrow"/>
                <w:b w:val="0"/>
                <w:bCs/>
                <w:color w:val="000000"/>
                <w:spacing w:val="-3"/>
                <w:sz w:val="22"/>
                <w:szCs w:val="22"/>
              </w:rPr>
              <w:t>EEUU]</w:t>
            </w:r>
          </w:p>
        </w:tc>
      </w:tr>
      <w:tr w:rsidR="001C4B0B" w:rsidRPr="00A44A2F" w:rsidTr="009F0F15">
        <w:tc>
          <w:tcPr>
            <w:tcW w:w="1809"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p>
        </w:tc>
        <w:tc>
          <w:tcPr>
            <w:tcW w:w="3402"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p>
        </w:tc>
        <w:tc>
          <w:tcPr>
            <w:tcW w:w="3767"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p>
        </w:tc>
      </w:tr>
      <w:tr w:rsidR="001C4B0B" w:rsidRPr="00A44A2F" w:rsidTr="009F0F15">
        <w:tc>
          <w:tcPr>
            <w:tcW w:w="1809"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p>
        </w:tc>
        <w:tc>
          <w:tcPr>
            <w:tcW w:w="3402"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p>
        </w:tc>
        <w:tc>
          <w:tcPr>
            <w:tcW w:w="3767"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p>
        </w:tc>
      </w:tr>
      <w:tr w:rsidR="001C4B0B" w:rsidRPr="00A44A2F" w:rsidTr="009F0F15">
        <w:tc>
          <w:tcPr>
            <w:tcW w:w="1809" w:type="dxa"/>
            <w:shd w:val="clear" w:color="auto" w:fill="auto"/>
          </w:tcPr>
          <w:p w:rsidR="001C4B0B" w:rsidRPr="00A44A2F" w:rsidRDefault="001C4B0B" w:rsidP="009F0F15">
            <w:pPr>
              <w:autoSpaceDE w:val="0"/>
              <w:autoSpaceDN w:val="0"/>
              <w:adjustRightInd w:val="0"/>
              <w:jc w:val="left"/>
              <w:rPr>
                <w:rFonts w:ascii="Arial Narrow" w:hAnsi="Arial Narrow"/>
                <w:bCs/>
                <w:noProof w:val="0"/>
                <w:color w:val="000000"/>
                <w:spacing w:val="-3"/>
                <w:sz w:val="22"/>
                <w:szCs w:val="22"/>
              </w:rPr>
            </w:pPr>
            <w:r w:rsidRPr="00A44A2F">
              <w:rPr>
                <w:rFonts w:ascii="Arial Narrow" w:hAnsi="Arial Narrow"/>
                <w:bCs/>
                <w:noProof w:val="0"/>
                <w:color w:val="000000"/>
                <w:spacing w:val="-3"/>
                <w:sz w:val="22"/>
                <w:szCs w:val="22"/>
              </w:rPr>
              <w:t>Facturación anual</w:t>
            </w:r>
          </w:p>
          <w:p w:rsidR="001C4B0B" w:rsidRPr="00A44A2F" w:rsidRDefault="001C4B0B" w:rsidP="009F0F15">
            <w:pPr>
              <w:autoSpaceDE w:val="0"/>
              <w:autoSpaceDN w:val="0"/>
              <w:adjustRightInd w:val="0"/>
              <w:jc w:val="left"/>
              <w:rPr>
                <w:rFonts w:ascii="Arial Narrow" w:hAnsi="Arial Narrow"/>
                <w:bCs/>
                <w:noProof w:val="0"/>
                <w:color w:val="000000"/>
                <w:spacing w:val="-3"/>
                <w:sz w:val="22"/>
                <w:szCs w:val="22"/>
              </w:rPr>
            </w:pPr>
            <w:r w:rsidRPr="00A44A2F">
              <w:rPr>
                <w:rFonts w:ascii="Arial Narrow" w:hAnsi="Arial Narrow"/>
                <w:bCs/>
                <w:noProof w:val="0"/>
                <w:color w:val="000000"/>
                <w:spacing w:val="-3"/>
                <w:sz w:val="22"/>
                <w:szCs w:val="22"/>
              </w:rPr>
              <w:t>promedio de</w:t>
            </w:r>
          </w:p>
          <w:p w:rsidR="001C4B0B" w:rsidRPr="00A44A2F" w:rsidRDefault="001C4B0B" w:rsidP="009F0F15">
            <w:pPr>
              <w:pStyle w:val="S4-Header2"/>
              <w:jc w:val="left"/>
              <w:rPr>
                <w:rFonts w:ascii="Arial Narrow" w:hAnsi="Arial Narrow"/>
                <w:b w:val="0"/>
                <w:bCs/>
                <w:color w:val="000000"/>
                <w:spacing w:val="-3"/>
                <w:sz w:val="22"/>
                <w:szCs w:val="22"/>
              </w:rPr>
            </w:pPr>
            <w:r w:rsidRPr="00A44A2F">
              <w:rPr>
                <w:rFonts w:ascii="Arial Narrow" w:hAnsi="Arial Narrow"/>
                <w:b w:val="0"/>
                <w:bCs/>
                <w:color w:val="000000"/>
                <w:spacing w:val="-3"/>
                <w:sz w:val="22"/>
                <w:szCs w:val="22"/>
              </w:rPr>
              <w:t>construcción*</w:t>
            </w:r>
          </w:p>
        </w:tc>
        <w:tc>
          <w:tcPr>
            <w:tcW w:w="3402"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p>
        </w:tc>
        <w:tc>
          <w:tcPr>
            <w:tcW w:w="3767" w:type="dxa"/>
            <w:shd w:val="clear" w:color="auto" w:fill="auto"/>
          </w:tcPr>
          <w:p w:rsidR="001C4B0B" w:rsidRPr="00A44A2F" w:rsidRDefault="001C4B0B" w:rsidP="009F0F15">
            <w:pPr>
              <w:pStyle w:val="S4-Header2"/>
              <w:jc w:val="left"/>
              <w:rPr>
                <w:rFonts w:ascii="Arial Narrow" w:hAnsi="Arial Narrow"/>
                <w:b w:val="0"/>
                <w:bCs/>
                <w:color w:val="000000"/>
                <w:spacing w:val="-3"/>
                <w:sz w:val="22"/>
                <w:szCs w:val="22"/>
              </w:rPr>
            </w:pPr>
          </w:p>
        </w:tc>
      </w:tr>
    </w:tbl>
    <w:p w:rsidR="001C4B0B" w:rsidRPr="00A44A2F" w:rsidRDefault="001C4B0B" w:rsidP="001C4B0B">
      <w:pPr>
        <w:pStyle w:val="S4-Header2"/>
        <w:jc w:val="both"/>
        <w:rPr>
          <w:rFonts w:ascii="Arial Narrow" w:eastAsia="Calibri" w:hAnsi="Arial Narrow"/>
          <w:kern w:val="3"/>
          <w:sz w:val="22"/>
        </w:rPr>
      </w:pPr>
    </w:p>
    <w:p w:rsidR="001C4B0B" w:rsidRPr="00A44A2F" w:rsidRDefault="00B808E5" w:rsidP="001C4B0B">
      <w:pPr>
        <w:autoSpaceDE w:val="0"/>
        <w:autoSpaceDN w:val="0"/>
        <w:adjustRightInd w:val="0"/>
        <w:rPr>
          <w:rFonts w:ascii="Arial Narrow" w:eastAsia="Calibri" w:hAnsi="Arial Narrow"/>
          <w:kern w:val="3"/>
          <w:sz w:val="22"/>
        </w:rPr>
      </w:pPr>
      <w:r w:rsidRPr="00A44A2F">
        <w:rPr>
          <w:rFonts w:ascii="Arial Narrow" w:eastAsia="Calibri" w:hAnsi="Arial Narrow"/>
          <w:noProof w:val="0"/>
          <w:sz w:val="22"/>
          <w:szCs w:val="22"/>
        </w:rPr>
        <w:t xml:space="preserve">* </w:t>
      </w:r>
      <w:r w:rsidR="001C4B0B" w:rsidRPr="00A44A2F">
        <w:rPr>
          <w:rFonts w:ascii="Arial Narrow" w:eastAsia="Calibri" w:hAnsi="Arial Narrow"/>
          <w:noProof w:val="0"/>
          <w:sz w:val="22"/>
          <w:szCs w:val="22"/>
        </w:rPr>
        <w:t>Facturación anual promedio de construcción calculada sobre la base del total de pagos certificados recibidos por obras en construcción o terminadas, dividido por el número de años estipulados.</w:t>
      </w: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eastAsia="Calibri" w:hAnsi="Arial Narrow"/>
          <w:kern w:val="3"/>
          <w:sz w:val="22"/>
        </w:rPr>
      </w:pPr>
    </w:p>
    <w:p w:rsidR="001C4B0B" w:rsidRPr="00A44A2F" w:rsidRDefault="001C4B0B" w:rsidP="001C4B0B">
      <w:pPr>
        <w:pStyle w:val="S4-Header2"/>
        <w:jc w:val="left"/>
        <w:rPr>
          <w:rFonts w:ascii="Arial Narrow" w:hAnsi="Arial Narrow"/>
          <w:sz w:val="22"/>
          <w:szCs w:val="22"/>
        </w:rPr>
      </w:pPr>
      <w:r w:rsidRPr="00A44A2F">
        <w:rPr>
          <w:rFonts w:ascii="Arial Narrow" w:eastAsia="Calibri" w:hAnsi="Arial Narrow"/>
          <w:kern w:val="3"/>
          <w:sz w:val="22"/>
        </w:rPr>
        <w:br w:type="page"/>
      </w:r>
      <w:bookmarkEnd w:id="95"/>
      <w:r w:rsidRPr="00A44A2F">
        <w:rPr>
          <w:rFonts w:ascii="Arial Narrow" w:eastAsia="Calibri" w:hAnsi="Arial Narrow"/>
          <w:kern w:val="3"/>
          <w:sz w:val="22"/>
        </w:rPr>
        <w:lastRenderedPageBreak/>
        <w:t>1.14.</w:t>
      </w:r>
      <w:r w:rsidRPr="00A44A2F">
        <w:rPr>
          <w:rFonts w:ascii="Arial Narrow" w:eastAsia="Calibri" w:hAnsi="Arial Narrow"/>
          <w:kern w:val="3"/>
          <w:sz w:val="22"/>
        </w:rPr>
        <w:tab/>
        <w:t>EQUIPO ASIGNADO AL</w:t>
      </w:r>
      <w:r w:rsidRPr="00A44A2F">
        <w:rPr>
          <w:rFonts w:ascii="Arial Narrow" w:hAnsi="Arial Narrow"/>
          <w:sz w:val="22"/>
          <w:szCs w:val="22"/>
        </w:rPr>
        <w:t xml:space="preserve"> PROYECTO</w:t>
      </w:r>
    </w:p>
    <w:p w:rsidR="001C4B0B" w:rsidRPr="00A44A2F" w:rsidRDefault="001C4B0B" w:rsidP="001C4B0B">
      <w:pPr>
        <w:keepNext/>
        <w:spacing w:line="276" w:lineRule="auto"/>
        <w:rPr>
          <w:rFonts w:ascii="Arial Narrow" w:hAnsi="Arial Narrow"/>
          <w:noProof w:val="0"/>
          <w:sz w:val="22"/>
          <w:szCs w:val="22"/>
        </w:rPr>
      </w:pPr>
      <w:r w:rsidRPr="00A44A2F">
        <w:rPr>
          <w:rFonts w:ascii="Arial Narrow" w:hAnsi="Arial Narrow"/>
          <w:noProof w:val="0"/>
          <w:sz w:val="22"/>
          <w:szCs w:val="22"/>
        </w:rPr>
        <w:t xml:space="preserve">[El Oferente proporcionará la información adecuada para demostrar claramente que tiene la capacidad para cumplir los requisitos relativos al equipo clave enumerado en los criterios de Evaluación. Se preparará un formulario separado para cada uno de los equipos señalados. </w:t>
      </w:r>
    </w:p>
    <w:p w:rsidR="001C4B0B" w:rsidRPr="00A44A2F" w:rsidRDefault="001C4B0B" w:rsidP="001C4B0B">
      <w:pPr>
        <w:keepNext/>
        <w:widowControl w:val="0"/>
        <w:tabs>
          <w:tab w:val="right" w:leader="dot" w:pos="8976"/>
        </w:tabs>
        <w:spacing w:line="276" w:lineRule="auto"/>
        <w:ind w:right="-5"/>
        <w:rPr>
          <w:rFonts w:ascii="Arial Narrow" w:hAnsi="Arial Narrow"/>
          <w:b/>
          <w:noProof w:val="0"/>
          <w:sz w:val="22"/>
          <w:szCs w:val="22"/>
        </w:rPr>
      </w:pPr>
    </w:p>
    <w:p w:rsidR="001C4B0B" w:rsidRPr="00A44A2F" w:rsidRDefault="001C4B0B" w:rsidP="001C4B0B">
      <w:pPr>
        <w:keepNext/>
        <w:widowControl w:val="0"/>
        <w:spacing w:line="276" w:lineRule="auto"/>
        <w:ind w:right="-5"/>
        <w:rPr>
          <w:rFonts w:ascii="Arial Narrow" w:hAnsi="Arial Narrow"/>
          <w:i/>
          <w:iCs/>
          <w:noProof w:val="0"/>
          <w:sz w:val="22"/>
          <w:szCs w:val="22"/>
        </w:rPr>
      </w:pPr>
      <w:r w:rsidRPr="00A44A2F">
        <w:rPr>
          <w:rFonts w:ascii="Arial Narrow" w:hAnsi="Arial Narrow"/>
          <w:i/>
          <w:iCs/>
          <w:noProof w:val="0"/>
          <w:sz w:val="22"/>
          <w:szCs w:val="22"/>
        </w:rPr>
        <w:t>Los equipos pueden ser los mismos para las dos Etapas (Obras Obligatorias y Gestión de Mantenimiento).</w:t>
      </w:r>
    </w:p>
    <w:p w:rsidR="001C4B0B" w:rsidRPr="00A44A2F" w:rsidRDefault="001C4B0B" w:rsidP="001C4B0B">
      <w:pPr>
        <w:keepNext/>
        <w:widowControl w:val="0"/>
        <w:spacing w:line="276" w:lineRule="auto"/>
        <w:ind w:right="-5"/>
        <w:rPr>
          <w:rFonts w:ascii="Arial Narrow" w:hAnsi="Arial Narrow"/>
          <w:i/>
          <w:iCs/>
          <w:noProof w:val="0"/>
          <w:sz w:val="22"/>
          <w:szCs w:val="22"/>
        </w:rPr>
      </w:pPr>
    </w:p>
    <w:tbl>
      <w:tblPr>
        <w:tblW w:w="10045" w:type="dxa"/>
        <w:tblLayout w:type="fixed"/>
        <w:tblCellMar>
          <w:left w:w="10" w:type="dxa"/>
          <w:right w:w="10" w:type="dxa"/>
        </w:tblCellMar>
        <w:tblLook w:val="0000" w:firstRow="0" w:lastRow="0" w:firstColumn="0" w:lastColumn="0" w:noHBand="0" w:noVBand="0"/>
      </w:tblPr>
      <w:tblGrid>
        <w:gridCol w:w="1860"/>
        <w:gridCol w:w="1275"/>
        <w:gridCol w:w="1724"/>
        <w:gridCol w:w="2039"/>
        <w:gridCol w:w="1302"/>
        <w:gridCol w:w="1845"/>
      </w:tblGrid>
      <w:tr w:rsidR="001C4B0B" w:rsidRPr="00A44A2F" w:rsidTr="001C4B0B">
        <w:trPr>
          <w:trHeight w:val="315"/>
        </w:trPr>
        <w:tc>
          <w:tcPr>
            <w:tcW w:w="10045" w:type="dxa"/>
            <w:gridSpan w:val="6"/>
            <w:tcBorders>
              <w:top w:val="single" w:sz="4" w:space="0" w:color="000001"/>
              <w:left w:val="single" w:sz="4" w:space="0" w:color="000001"/>
              <w:right w:val="single" w:sz="4" w:space="0" w:color="000001"/>
            </w:tcBorders>
            <w:shd w:val="clear" w:color="auto" w:fill="D9D9D9"/>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b/>
                <w:szCs w:val="24"/>
              </w:rPr>
            </w:pPr>
            <w:r w:rsidRPr="00A44A2F">
              <w:rPr>
                <w:rFonts w:ascii="Arial Narrow" w:hAnsi="Arial Narrow"/>
                <w:b/>
                <w:szCs w:val="24"/>
              </w:rPr>
              <w:t>Obras Obligatorias (OO)</w:t>
            </w:r>
          </w:p>
        </w:tc>
      </w:tr>
      <w:tr w:rsidR="001C4B0B" w:rsidRPr="00A44A2F" w:rsidTr="001C4B0B">
        <w:trPr>
          <w:trHeight w:val="315"/>
        </w:trPr>
        <w:tc>
          <w:tcPr>
            <w:tcW w:w="1860" w:type="dxa"/>
            <w:tcBorders>
              <w:top w:val="single" w:sz="4" w:space="0" w:color="000001"/>
              <w:left w:val="single" w:sz="4" w:space="0" w:color="000001"/>
            </w:tcBorders>
            <w:shd w:val="clear" w:color="auto" w:fill="D9D9D9"/>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Cs w:val="24"/>
              </w:rPr>
            </w:pPr>
            <w:r w:rsidRPr="00A44A2F">
              <w:rPr>
                <w:rFonts w:ascii="Arial Narrow" w:hAnsi="Arial Narrow"/>
                <w:b/>
                <w:szCs w:val="24"/>
              </w:rPr>
              <w:t>Detalle del equipo (Tipo, potencia, capacidad, etc.)</w:t>
            </w:r>
          </w:p>
        </w:tc>
        <w:tc>
          <w:tcPr>
            <w:tcW w:w="1275" w:type="dxa"/>
            <w:tcBorders>
              <w:top w:val="single" w:sz="4" w:space="0" w:color="000001"/>
              <w:left w:val="single" w:sz="4" w:space="0" w:color="000001"/>
            </w:tcBorders>
            <w:shd w:val="clear" w:color="auto" w:fill="D9D9D9"/>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Cs w:val="24"/>
              </w:rPr>
            </w:pPr>
            <w:r w:rsidRPr="00A44A2F">
              <w:rPr>
                <w:rFonts w:ascii="Arial Narrow" w:hAnsi="Arial Narrow"/>
                <w:b/>
                <w:szCs w:val="24"/>
              </w:rPr>
              <w:t>Fecha de fabricación</w:t>
            </w:r>
          </w:p>
        </w:tc>
        <w:tc>
          <w:tcPr>
            <w:tcW w:w="1724" w:type="dxa"/>
            <w:tcBorders>
              <w:top w:val="single" w:sz="4" w:space="0" w:color="000001"/>
              <w:left w:val="single" w:sz="4" w:space="0" w:color="000001"/>
            </w:tcBorders>
            <w:shd w:val="clear" w:color="auto" w:fill="D9D9D9"/>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Cs w:val="24"/>
              </w:rPr>
            </w:pPr>
            <w:r w:rsidRPr="00A44A2F">
              <w:rPr>
                <w:rFonts w:ascii="Arial Narrow" w:hAnsi="Arial Narrow"/>
                <w:b/>
                <w:szCs w:val="24"/>
              </w:rPr>
              <w:t>Ubicación actual</w:t>
            </w:r>
          </w:p>
        </w:tc>
        <w:tc>
          <w:tcPr>
            <w:tcW w:w="2039" w:type="dxa"/>
            <w:tcBorders>
              <w:top w:val="single" w:sz="4" w:space="0" w:color="000001"/>
              <w:left w:val="single" w:sz="4" w:space="0" w:color="000001"/>
            </w:tcBorders>
            <w:shd w:val="clear" w:color="auto" w:fill="D9D9D9"/>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Cs w:val="24"/>
              </w:rPr>
            </w:pPr>
            <w:r w:rsidRPr="00A44A2F">
              <w:rPr>
                <w:rFonts w:ascii="Arial Narrow" w:hAnsi="Arial Narrow"/>
                <w:b/>
                <w:szCs w:val="24"/>
              </w:rPr>
              <w:t>Propietario actual</w:t>
            </w:r>
          </w:p>
        </w:tc>
        <w:tc>
          <w:tcPr>
            <w:tcW w:w="1302" w:type="dxa"/>
            <w:tcBorders>
              <w:top w:val="single" w:sz="4" w:space="0" w:color="000001"/>
              <w:left w:val="single" w:sz="4" w:space="0" w:color="000001"/>
            </w:tcBorders>
            <w:shd w:val="clear" w:color="auto" w:fill="D9D9D9"/>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Cs w:val="24"/>
              </w:rPr>
            </w:pPr>
            <w:r w:rsidRPr="00A44A2F">
              <w:rPr>
                <w:rFonts w:ascii="Arial Narrow" w:hAnsi="Arial Narrow"/>
                <w:b/>
                <w:szCs w:val="24"/>
              </w:rPr>
              <w:t>Matrícula</w:t>
            </w:r>
          </w:p>
          <w:p w:rsidR="001C4B0B" w:rsidRPr="00A44A2F" w:rsidRDefault="001C4B0B" w:rsidP="001C4B0B">
            <w:pPr>
              <w:pStyle w:val="Standard"/>
              <w:ind w:left="15" w:right="45"/>
              <w:jc w:val="center"/>
              <w:rPr>
                <w:rFonts w:ascii="Arial Narrow" w:hAnsi="Arial Narrow"/>
                <w:szCs w:val="24"/>
              </w:rPr>
            </w:pPr>
            <w:r w:rsidRPr="00A44A2F">
              <w:rPr>
                <w:rFonts w:ascii="Arial Narrow" w:hAnsi="Arial Narrow"/>
                <w:b/>
                <w:szCs w:val="24"/>
              </w:rPr>
              <w:t>No.  **</w:t>
            </w:r>
          </w:p>
        </w:tc>
        <w:tc>
          <w:tcPr>
            <w:tcW w:w="1845" w:type="dxa"/>
            <w:tcBorders>
              <w:top w:val="single" w:sz="4" w:space="0" w:color="000001"/>
              <w:left w:val="single" w:sz="4" w:space="0" w:color="000001"/>
              <w:right w:val="single" w:sz="4" w:space="0" w:color="000001"/>
            </w:tcBorders>
            <w:shd w:val="clear" w:color="auto" w:fill="D9D9D9"/>
            <w:tcMar>
              <w:top w:w="0" w:type="dxa"/>
              <w:left w:w="0" w:type="dxa"/>
              <w:bottom w:w="0" w:type="dxa"/>
              <w:right w:w="0" w:type="dxa"/>
            </w:tcMar>
            <w:vAlign w:val="center"/>
          </w:tcPr>
          <w:p w:rsidR="001C4B0B" w:rsidRPr="00A44A2F" w:rsidRDefault="001C4B0B" w:rsidP="001C4B0B">
            <w:pPr>
              <w:pStyle w:val="Standard"/>
              <w:ind w:left="15" w:right="45"/>
              <w:jc w:val="center"/>
              <w:rPr>
                <w:rFonts w:ascii="Arial Narrow" w:hAnsi="Arial Narrow"/>
                <w:szCs w:val="24"/>
              </w:rPr>
            </w:pPr>
            <w:r w:rsidRPr="00A44A2F">
              <w:rPr>
                <w:rFonts w:ascii="Arial Narrow" w:hAnsi="Arial Narrow"/>
                <w:b/>
                <w:szCs w:val="24"/>
              </w:rPr>
              <w:t>Observaciones</w:t>
            </w:r>
          </w:p>
          <w:p w:rsidR="001C4B0B" w:rsidRPr="00A44A2F" w:rsidRDefault="001C4B0B" w:rsidP="001C4B0B">
            <w:pPr>
              <w:pStyle w:val="Standard"/>
              <w:ind w:left="15" w:right="45"/>
              <w:jc w:val="center"/>
              <w:rPr>
                <w:rFonts w:ascii="Arial Narrow" w:hAnsi="Arial Narrow"/>
                <w:b/>
                <w:szCs w:val="24"/>
              </w:rPr>
            </w:pPr>
          </w:p>
        </w:tc>
      </w:tr>
      <w:tr w:rsidR="001C4B0B" w:rsidRPr="00A44A2F" w:rsidTr="001C4B0B">
        <w:trPr>
          <w:trHeight w:val="315"/>
        </w:trPr>
        <w:tc>
          <w:tcPr>
            <w:tcW w:w="1860"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275"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724"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2039"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302"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84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r>
      <w:tr w:rsidR="001C4B0B" w:rsidRPr="00A44A2F" w:rsidTr="001C4B0B">
        <w:trPr>
          <w:trHeight w:val="315"/>
        </w:trPr>
        <w:tc>
          <w:tcPr>
            <w:tcW w:w="1860"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275"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724"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2039"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302"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84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r>
      <w:tr w:rsidR="001C4B0B" w:rsidRPr="00A44A2F" w:rsidTr="001C4B0B">
        <w:trPr>
          <w:trHeight w:val="315"/>
        </w:trPr>
        <w:tc>
          <w:tcPr>
            <w:tcW w:w="1860"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275"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724"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2039"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302"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84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r>
      <w:tr w:rsidR="001C4B0B" w:rsidRPr="00A44A2F" w:rsidTr="001C4B0B">
        <w:trPr>
          <w:trHeight w:val="315"/>
        </w:trPr>
        <w:tc>
          <w:tcPr>
            <w:tcW w:w="1860"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275"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724"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2039"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302"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84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r>
      <w:tr w:rsidR="001C4B0B" w:rsidRPr="00A44A2F" w:rsidTr="001C4B0B">
        <w:trPr>
          <w:trHeight w:val="315"/>
        </w:trPr>
        <w:tc>
          <w:tcPr>
            <w:tcW w:w="1860"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275"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724"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2039"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302"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84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r>
      <w:tr w:rsidR="001C4B0B" w:rsidRPr="00A44A2F" w:rsidTr="001C4B0B">
        <w:trPr>
          <w:trHeight w:val="315"/>
        </w:trPr>
        <w:tc>
          <w:tcPr>
            <w:tcW w:w="1860"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275"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724"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2039"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302"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84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r>
      <w:tr w:rsidR="001C4B0B" w:rsidRPr="00A44A2F" w:rsidTr="001C4B0B">
        <w:trPr>
          <w:trHeight w:val="315"/>
        </w:trPr>
        <w:tc>
          <w:tcPr>
            <w:tcW w:w="1860"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275"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724"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2039"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302"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84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r>
      <w:tr w:rsidR="001C4B0B" w:rsidRPr="00A44A2F" w:rsidTr="001C4B0B">
        <w:trPr>
          <w:trHeight w:val="315"/>
        </w:trPr>
        <w:tc>
          <w:tcPr>
            <w:tcW w:w="1860"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275"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724"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2039"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302" w:type="dxa"/>
            <w:tcBorders>
              <w:top w:val="single" w:sz="4" w:space="0" w:color="000001"/>
              <w:lef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84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r>
      <w:tr w:rsidR="001C4B0B" w:rsidRPr="00A44A2F" w:rsidTr="001C4B0B">
        <w:trPr>
          <w:trHeight w:val="315"/>
        </w:trPr>
        <w:tc>
          <w:tcPr>
            <w:tcW w:w="1860"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275"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724"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2039"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302"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1C4B0B" w:rsidRPr="00A44A2F" w:rsidRDefault="001C4B0B" w:rsidP="001C4B0B">
            <w:pPr>
              <w:pStyle w:val="Standard"/>
              <w:ind w:left="15" w:right="45"/>
              <w:rPr>
                <w:rFonts w:ascii="Arial Narrow" w:hAnsi="Arial Narrow"/>
                <w:szCs w:val="24"/>
              </w:rPr>
            </w:pPr>
          </w:p>
        </w:tc>
      </w:tr>
    </w:tbl>
    <w:p w:rsidR="001C4B0B" w:rsidRPr="00A44A2F" w:rsidRDefault="001C4B0B" w:rsidP="001C4B0B">
      <w:pPr>
        <w:pStyle w:val="Standard"/>
        <w:ind w:left="15" w:right="45"/>
        <w:rPr>
          <w:rFonts w:ascii="Arial Narrow" w:hAnsi="Arial Narrow"/>
          <w:szCs w:val="24"/>
        </w:rPr>
      </w:pPr>
    </w:p>
    <w:p w:rsidR="001C4B0B" w:rsidRPr="00A44A2F" w:rsidRDefault="001C4B0B" w:rsidP="001C4B0B">
      <w:pPr>
        <w:pStyle w:val="Standard"/>
        <w:ind w:left="15" w:right="45"/>
        <w:rPr>
          <w:rFonts w:ascii="Arial Narrow" w:hAnsi="Arial Narrow"/>
          <w:szCs w:val="24"/>
        </w:rPr>
      </w:pPr>
    </w:p>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r w:rsidRPr="00A44A2F">
        <w:rPr>
          <w:rFonts w:ascii="Arial Narrow" w:hAnsi="Arial Narrow"/>
          <w:i/>
          <w:iCs/>
          <w:noProof w:val="0"/>
          <w:sz w:val="22"/>
          <w:szCs w:val="22"/>
        </w:rPr>
        <w:br w:type="page"/>
      </w:r>
      <w:r w:rsidRPr="00A44A2F">
        <w:rPr>
          <w:rFonts w:ascii="Arial Narrow" w:hAnsi="Arial Narrow"/>
          <w:i/>
          <w:iCs/>
          <w:noProof w:val="0"/>
          <w:sz w:val="22"/>
          <w:szCs w:val="22"/>
        </w:rPr>
        <w:lastRenderedPageBreak/>
        <w:t>Para cada equipo se deberá entregar el siguiente formulario:</w:t>
      </w:r>
    </w:p>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p>
    <w:tbl>
      <w:tblPr>
        <w:tblW w:w="9781" w:type="dxa"/>
        <w:tblInd w:w="72" w:type="dxa"/>
        <w:tblLayout w:type="fixed"/>
        <w:tblCellMar>
          <w:left w:w="72" w:type="dxa"/>
          <w:right w:w="72" w:type="dxa"/>
        </w:tblCellMar>
        <w:tblLook w:val="0000" w:firstRow="0" w:lastRow="0" w:firstColumn="0" w:lastColumn="0" w:noHBand="0" w:noVBand="0"/>
      </w:tblPr>
      <w:tblGrid>
        <w:gridCol w:w="1440"/>
        <w:gridCol w:w="3960"/>
        <w:gridCol w:w="4381"/>
      </w:tblGrid>
      <w:tr w:rsidR="001C4B0B" w:rsidRPr="00A44A2F" w:rsidTr="001C4B0B">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3F3F3"/>
          </w:tcPr>
          <w:p w:rsidR="001C4B0B" w:rsidRPr="00A44A2F" w:rsidRDefault="001C4B0B" w:rsidP="001C4B0B">
            <w:pPr>
              <w:suppressAutoHyphens/>
              <w:spacing w:after="71" w:line="276" w:lineRule="auto"/>
              <w:rPr>
                <w:rStyle w:val="Table"/>
                <w:rFonts w:ascii="Arial Narrow" w:hAnsi="Arial Narrow"/>
                <w:noProof w:val="0"/>
                <w:spacing w:val="-2"/>
                <w:szCs w:val="22"/>
              </w:rPr>
            </w:pPr>
            <w:r w:rsidRPr="00A44A2F">
              <w:rPr>
                <w:rStyle w:val="Table"/>
                <w:rFonts w:ascii="Arial Narrow" w:hAnsi="Arial Narrow"/>
                <w:noProof w:val="0"/>
                <w:spacing w:val="-2"/>
                <w:szCs w:val="22"/>
              </w:rPr>
              <w:t>Etapa:</w:t>
            </w:r>
          </w:p>
        </w:tc>
      </w:tr>
      <w:tr w:rsidR="001C4B0B" w:rsidRPr="00A44A2F" w:rsidTr="001C4B0B">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3F3F3"/>
          </w:tcPr>
          <w:p w:rsidR="001C4B0B" w:rsidRPr="00A44A2F" w:rsidRDefault="001C4B0B" w:rsidP="001C4B0B">
            <w:pPr>
              <w:suppressAutoHyphens/>
              <w:spacing w:after="71" w:line="276" w:lineRule="auto"/>
              <w:rPr>
                <w:rStyle w:val="Table"/>
                <w:rFonts w:ascii="Arial Narrow" w:hAnsi="Arial Narrow"/>
                <w:noProof w:val="0"/>
                <w:spacing w:val="-2"/>
                <w:szCs w:val="22"/>
              </w:rPr>
            </w:pPr>
            <w:r w:rsidRPr="00A44A2F">
              <w:rPr>
                <w:rStyle w:val="Table"/>
                <w:rFonts w:ascii="Arial Narrow" w:hAnsi="Arial Narrow"/>
                <w:noProof w:val="0"/>
                <w:spacing w:val="-2"/>
                <w:szCs w:val="22"/>
              </w:rPr>
              <w:t>Equipo:</w:t>
            </w:r>
          </w:p>
        </w:tc>
      </w:tr>
      <w:tr w:rsidR="001C4B0B" w:rsidRPr="00A44A2F" w:rsidTr="001C4B0B">
        <w:trPr>
          <w:cantSplit/>
        </w:trPr>
        <w:tc>
          <w:tcPr>
            <w:tcW w:w="1440" w:type="dxa"/>
            <w:vMerge w:val="restart"/>
            <w:tcBorders>
              <w:top w:val="single" w:sz="6" w:space="0" w:color="auto"/>
              <w:left w:val="single" w:sz="6" w:space="0" w:color="auto"/>
            </w:tcBorders>
          </w:tcPr>
          <w:p w:rsidR="001C4B0B" w:rsidRPr="00A44A2F" w:rsidRDefault="001C4B0B" w:rsidP="001C4B0B">
            <w:pPr>
              <w:suppressAutoHyphens/>
              <w:spacing w:line="276" w:lineRule="auto"/>
              <w:jc w:val="left"/>
              <w:rPr>
                <w:rStyle w:val="Table"/>
                <w:rFonts w:ascii="Arial Narrow" w:hAnsi="Arial Narrow"/>
                <w:noProof w:val="0"/>
                <w:spacing w:val="-2"/>
                <w:szCs w:val="22"/>
              </w:rPr>
            </w:pPr>
          </w:p>
          <w:p w:rsidR="001C4B0B" w:rsidRPr="00A44A2F" w:rsidRDefault="001C4B0B" w:rsidP="001C4B0B">
            <w:pPr>
              <w:suppressAutoHyphens/>
              <w:spacing w:line="276" w:lineRule="auto"/>
              <w:jc w:val="center"/>
              <w:rPr>
                <w:rStyle w:val="Table"/>
                <w:rFonts w:ascii="Arial Narrow" w:hAnsi="Arial Narrow"/>
                <w:noProof w:val="0"/>
                <w:spacing w:val="-2"/>
                <w:szCs w:val="22"/>
              </w:rPr>
            </w:pPr>
            <w:r w:rsidRPr="00A44A2F">
              <w:rPr>
                <w:rStyle w:val="Table"/>
                <w:rFonts w:ascii="Arial Narrow" w:hAnsi="Arial Narrow"/>
                <w:noProof w:val="0"/>
                <w:spacing w:val="-2"/>
                <w:szCs w:val="22"/>
              </w:rPr>
              <w:t>Información sobre el equipo</w:t>
            </w:r>
          </w:p>
        </w:tc>
        <w:tc>
          <w:tcPr>
            <w:tcW w:w="3960" w:type="dxa"/>
            <w:tcBorders>
              <w:top w:val="single" w:sz="6" w:space="0" w:color="auto"/>
              <w:left w:val="single" w:sz="6" w:space="0" w:color="auto"/>
            </w:tcBorders>
          </w:tcPr>
          <w:p w:rsidR="001C4B0B" w:rsidRPr="00A44A2F" w:rsidRDefault="001C4B0B" w:rsidP="001C4B0B">
            <w:pPr>
              <w:suppressAutoHyphens/>
              <w:spacing w:line="276" w:lineRule="auto"/>
              <w:ind w:left="288" w:hanging="288"/>
              <w:rPr>
                <w:rStyle w:val="Table"/>
                <w:rFonts w:ascii="Arial Narrow" w:hAnsi="Arial Narrow"/>
                <w:noProof w:val="0"/>
                <w:spacing w:val="-2"/>
                <w:szCs w:val="22"/>
              </w:rPr>
            </w:pPr>
            <w:r w:rsidRPr="00A44A2F">
              <w:rPr>
                <w:rStyle w:val="Table"/>
                <w:rFonts w:ascii="Arial Narrow" w:hAnsi="Arial Narrow"/>
                <w:noProof w:val="0"/>
                <w:spacing w:val="-2"/>
                <w:szCs w:val="22"/>
              </w:rPr>
              <w:t>Nombre del fabricante</w:t>
            </w:r>
          </w:p>
          <w:p w:rsidR="001C4B0B" w:rsidRPr="00A44A2F" w:rsidRDefault="001C4B0B" w:rsidP="001C4B0B">
            <w:pPr>
              <w:suppressAutoHyphens/>
              <w:spacing w:after="71" w:line="276" w:lineRule="auto"/>
              <w:rPr>
                <w:rStyle w:val="Table"/>
                <w:rFonts w:ascii="Arial Narrow" w:hAnsi="Arial Narrow"/>
                <w:noProof w:val="0"/>
                <w:spacing w:val="-2"/>
                <w:szCs w:val="22"/>
              </w:rPr>
            </w:pPr>
          </w:p>
        </w:tc>
        <w:tc>
          <w:tcPr>
            <w:tcW w:w="4381" w:type="dxa"/>
            <w:tcBorders>
              <w:top w:val="single" w:sz="6" w:space="0" w:color="auto"/>
              <w:left w:val="single" w:sz="6" w:space="0" w:color="auto"/>
              <w:right w:val="single" w:sz="6" w:space="0" w:color="auto"/>
            </w:tcBorders>
          </w:tcPr>
          <w:p w:rsidR="001C4B0B" w:rsidRPr="00A44A2F" w:rsidRDefault="001C4B0B" w:rsidP="001C4B0B">
            <w:pPr>
              <w:suppressAutoHyphens/>
              <w:spacing w:after="71" w:line="276" w:lineRule="auto"/>
              <w:ind w:left="288" w:hanging="288"/>
              <w:rPr>
                <w:rStyle w:val="Table"/>
                <w:rFonts w:ascii="Arial Narrow" w:hAnsi="Arial Narrow"/>
                <w:noProof w:val="0"/>
                <w:spacing w:val="-2"/>
                <w:szCs w:val="22"/>
              </w:rPr>
            </w:pPr>
            <w:r w:rsidRPr="00A44A2F">
              <w:rPr>
                <w:rStyle w:val="Table"/>
                <w:rFonts w:ascii="Arial Narrow" w:hAnsi="Arial Narrow"/>
                <w:noProof w:val="0"/>
                <w:spacing w:val="-2"/>
                <w:szCs w:val="22"/>
              </w:rPr>
              <w:t>Modelo y potencia nominal</w:t>
            </w:r>
          </w:p>
        </w:tc>
      </w:tr>
      <w:tr w:rsidR="001C4B0B" w:rsidRPr="00A44A2F" w:rsidTr="001C4B0B">
        <w:trPr>
          <w:cantSplit/>
        </w:trPr>
        <w:tc>
          <w:tcPr>
            <w:tcW w:w="1440" w:type="dxa"/>
            <w:vMerge/>
            <w:tcBorders>
              <w:left w:val="single" w:sz="6" w:space="0" w:color="auto"/>
            </w:tcBorders>
          </w:tcPr>
          <w:p w:rsidR="001C4B0B" w:rsidRPr="00A44A2F" w:rsidRDefault="001C4B0B" w:rsidP="001C4B0B">
            <w:pPr>
              <w:suppressAutoHyphens/>
              <w:spacing w:after="71" w:line="276" w:lineRule="auto"/>
              <w:rPr>
                <w:rStyle w:val="Table"/>
                <w:rFonts w:ascii="Arial Narrow" w:hAnsi="Arial Narrow"/>
                <w:noProof w:val="0"/>
                <w:spacing w:val="-2"/>
                <w:szCs w:val="22"/>
              </w:rPr>
            </w:pPr>
          </w:p>
        </w:tc>
        <w:tc>
          <w:tcPr>
            <w:tcW w:w="3960" w:type="dxa"/>
            <w:tcBorders>
              <w:top w:val="single" w:sz="6" w:space="0" w:color="auto"/>
              <w:left w:val="single" w:sz="6" w:space="0" w:color="auto"/>
            </w:tcBorders>
          </w:tcPr>
          <w:p w:rsidR="001C4B0B" w:rsidRPr="00A44A2F" w:rsidRDefault="001C4B0B" w:rsidP="001C4B0B">
            <w:pPr>
              <w:suppressAutoHyphens/>
              <w:spacing w:line="276" w:lineRule="auto"/>
              <w:ind w:left="288" w:hanging="288"/>
              <w:rPr>
                <w:rStyle w:val="Table"/>
                <w:rFonts w:ascii="Arial Narrow" w:hAnsi="Arial Narrow"/>
                <w:noProof w:val="0"/>
                <w:spacing w:val="-2"/>
                <w:szCs w:val="22"/>
              </w:rPr>
            </w:pPr>
            <w:r w:rsidRPr="00A44A2F">
              <w:rPr>
                <w:rStyle w:val="Table"/>
                <w:rFonts w:ascii="Arial Narrow" w:hAnsi="Arial Narrow"/>
                <w:noProof w:val="0"/>
                <w:spacing w:val="-2"/>
                <w:szCs w:val="22"/>
              </w:rPr>
              <w:t>Capacidad</w:t>
            </w:r>
          </w:p>
          <w:p w:rsidR="001C4B0B" w:rsidRPr="00A44A2F" w:rsidRDefault="001C4B0B" w:rsidP="001C4B0B">
            <w:pPr>
              <w:suppressAutoHyphens/>
              <w:spacing w:after="71" w:line="276" w:lineRule="auto"/>
              <w:rPr>
                <w:rStyle w:val="Table"/>
                <w:rFonts w:ascii="Arial Narrow" w:hAnsi="Arial Narrow"/>
                <w:noProof w:val="0"/>
                <w:spacing w:val="-2"/>
                <w:szCs w:val="22"/>
              </w:rPr>
            </w:pPr>
          </w:p>
        </w:tc>
        <w:tc>
          <w:tcPr>
            <w:tcW w:w="4381" w:type="dxa"/>
            <w:tcBorders>
              <w:top w:val="single" w:sz="6" w:space="0" w:color="auto"/>
              <w:left w:val="single" w:sz="6" w:space="0" w:color="auto"/>
              <w:right w:val="single" w:sz="6" w:space="0" w:color="auto"/>
            </w:tcBorders>
          </w:tcPr>
          <w:p w:rsidR="001C4B0B" w:rsidRPr="00A44A2F" w:rsidRDefault="001C4B0B" w:rsidP="001C4B0B">
            <w:pPr>
              <w:suppressAutoHyphens/>
              <w:spacing w:after="71" w:line="276" w:lineRule="auto"/>
              <w:ind w:left="288" w:hanging="288"/>
              <w:rPr>
                <w:rStyle w:val="Table"/>
                <w:rFonts w:ascii="Arial Narrow" w:hAnsi="Arial Narrow"/>
                <w:noProof w:val="0"/>
                <w:spacing w:val="-2"/>
                <w:szCs w:val="22"/>
              </w:rPr>
            </w:pPr>
            <w:r w:rsidRPr="00A44A2F">
              <w:rPr>
                <w:rStyle w:val="Table"/>
                <w:rFonts w:ascii="Arial Narrow" w:hAnsi="Arial Narrow"/>
                <w:noProof w:val="0"/>
                <w:spacing w:val="-2"/>
                <w:szCs w:val="22"/>
              </w:rPr>
              <w:t>Año de fabricación</w:t>
            </w:r>
          </w:p>
        </w:tc>
      </w:tr>
      <w:tr w:rsidR="001C4B0B" w:rsidRPr="00A44A2F" w:rsidTr="001C4B0B">
        <w:trPr>
          <w:cantSplit/>
        </w:trPr>
        <w:tc>
          <w:tcPr>
            <w:tcW w:w="1440" w:type="dxa"/>
            <w:vMerge w:val="restart"/>
            <w:tcBorders>
              <w:top w:val="single" w:sz="6" w:space="0" w:color="auto"/>
              <w:left w:val="single" w:sz="6" w:space="0" w:color="auto"/>
            </w:tcBorders>
          </w:tcPr>
          <w:p w:rsidR="001C4B0B" w:rsidRPr="00A44A2F" w:rsidRDefault="001C4B0B" w:rsidP="001C4B0B">
            <w:pPr>
              <w:suppressAutoHyphens/>
              <w:spacing w:line="276" w:lineRule="auto"/>
              <w:rPr>
                <w:rStyle w:val="Table"/>
                <w:rFonts w:ascii="Arial Narrow" w:hAnsi="Arial Narrow"/>
                <w:noProof w:val="0"/>
                <w:spacing w:val="-2"/>
                <w:szCs w:val="22"/>
              </w:rPr>
            </w:pPr>
          </w:p>
          <w:p w:rsidR="001C4B0B" w:rsidRPr="00A44A2F" w:rsidRDefault="001C4B0B" w:rsidP="001C4B0B">
            <w:pPr>
              <w:suppressAutoHyphens/>
              <w:spacing w:line="276" w:lineRule="auto"/>
              <w:rPr>
                <w:rStyle w:val="Table"/>
                <w:rFonts w:ascii="Arial Narrow" w:hAnsi="Arial Narrow"/>
                <w:noProof w:val="0"/>
                <w:spacing w:val="-2"/>
                <w:szCs w:val="22"/>
              </w:rPr>
            </w:pPr>
          </w:p>
          <w:p w:rsidR="001C4B0B" w:rsidRPr="00A44A2F" w:rsidRDefault="001C4B0B" w:rsidP="001C4B0B">
            <w:pPr>
              <w:suppressAutoHyphens/>
              <w:spacing w:line="276" w:lineRule="auto"/>
              <w:rPr>
                <w:rStyle w:val="Table"/>
                <w:rFonts w:ascii="Arial Narrow" w:hAnsi="Arial Narrow"/>
                <w:noProof w:val="0"/>
                <w:spacing w:val="-2"/>
                <w:szCs w:val="22"/>
              </w:rPr>
            </w:pPr>
            <w:r w:rsidRPr="00A44A2F">
              <w:rPr>
                <w:rStyle w:val="Table"/>
                <w:rFonts w:ascii="Arial Narrow" w:hAnsi="Arial Narrow"/>
                <w:noProof w:val="0"/>
                <w:spacing w:val="-2"/>
                <w:szCs w:val="22"/>
              </w:rPr>
              <w:t>Situación actual</w:t>
            </w:r>
          </w:p>
        </w:tc>
        <w:tc>
          <w:tcPr>
            <w:tcW w:w="8341" w:type="dxa"/>
            <w:gridSpan w:val="2"/>
            <w:tcBorders>
              <w:top w:val="single" w:sz="6" w:space="0" w:color="auto"/>
              <w:left w:val="single" w:sz="6" w:space="0" w:color="auto"/>
              <w:right w:val="single" w:sz="6" w:space="0" w:color="auto"/>
            </w:tcBorders>
          </w:tcPr>
          <w:p w:rsidR="001C4B0B" w:rsidRPr="00A44A2F" w:rsidRDefault="001C4B0B" w:rsidP="001C4B0B">
            <w:pPr>
              <w:suppressAutoHyphens/>
              <w:spacing w:line="276" w:lineRule="auto"/>
              <w:ind w:left="288" w:hanging="288"/>
              <w:rPr>
                <w:rStyle w:val="Table"/>
                <w:rFonts w:ascii="Arial Narrow" w:hAnsi="Arial Narrow"/>
                <w:noProof w:val="0"/>
                <w:spacing w:val="-2"/>
                <w:szCs w:val="22"/>
              </w:rPr>
            </w:pPr>
            <w:r w:rsidRPr="00A44A2F">
              <w:rPr>
                <w:rStyle w:val="Table"/>
                <w:rFonts w:ascii="Arial Narrow" w:hAnsi="Arial Narrow"/>
                <w:noProof w:val="0"/>
                <w:spacing w:val="-2"/>
                <w:szCs w:val="22"/>
              </w:rPr>
              <w:t>Ubicación actual</w:t>
            </w:r>
          </w:p>
          <w:p w:rsidR="001C4B0B" w:rsidRPr="00A44A2F" w:rsidRDefault="001C4B0B" w:rsidP="001C4B0B">
            <w:pPr>
              <w:suppressAutoHyphens/>
              <w:spacing w:after="71" w:line="276" w:lineRule="auto"/>
              <w:rPr>
                <w:rStyle w:val="Table"/>
                <w:rFonts w:ascii="Arial Narrow" w:hAnsi="Arial Narrow"/>
                <w:noProof w:val="0"/>
                <w:spacing w:val="-2"/>
                <w:szCs w:val="22"/>
              </w:rPr>
            </w:pPr>
          </w:p>
        </w:tc>
      </w:tr>
      <w:tr w:rsidR="001C4B0B" w:rsidRPr="00A44A2F" w:rsidTr="001C4B0B">
        <w:trPr>
          <w:cantSplit/>
        </w:trPr>
        <w:tc>
          <w:tcPr>
            <w:tcW w:w="1440" w:type="dxa"/>
            <w:vMerge/>
            <w:tcBorders>
              <w:left w:val="single" w:sz="6" w:space="0" w:color="auto"/>
            </w:tcBorders>
          </w:tcPr>
          <w:p w:rsidR="001C4B0B" w:rsidRPr="00A44A2F" w:rsidRDefault="001C4B0B" w:rsidP="001C4B0B">
            <w:pPr>
              <w:suppressAutoHyphens/>
              <w:spacing w:after="71" w:line="276" w:lineRule="auto"/>
              <w:rPr>
                <w:rStyle w:val="Table"/>
                <w:rFonts w:ascii="Arial Narrow" w:hAnsi="Arial Narrow"/>
                <w:noProof w:val="0"/>
                <w:spacing w:val="-2"/>
                <w:szCs w:val="22"/>
              </w:rPr>
            </w:pPr>
          </w:p>
        </w:tc>
        <w:tc>
          <w:tcPr>
            <w:tcW w:w="8341" w:type="dxa"/>
            <w:gridSpan w:val="2"/>
            <w:tcBorders>
              <w:top w:val="single" w:sz="6" w:space="0" w:color="auto"/>
              <w:left w:val="single" w:sz="6" w:space="0" w:color="auto"/>
              <w:right w:val="single" w:sz="6" w:space="0" w:color="auto"/>
            </w:tcBorders>
          </w:tcPr>
          <w:p w:rsidR="001C4B0B" w:rsidRPr="00A44A2F" w:rsidRDefault="001C4B0B" w:rsidP="001C4B0B">
            <w:pPr>
              <w:suppressAutoHyphens/>
              <w:spacing w:line="276" w:lineRule="auto"/>
              <w:ind w:left="288" w:hanging="288"/>
              <w:rPr>
                <w:rStyle w:val="Table"/>
                <w:rFonts w:ascii="Arial Narrow" w:hAnsi="Arial Narrow"/>
                <w:noProof w:val="0"/>
                <w:spacing w:val="-2"/>
                <w:szCs w:val="22"/>
              </w:rPr>
            </w:pPr>
            <w:r w:rsidRPr="00A44A2F">
              <w:rPr>
                <w:rStyle w:val="Table"/>
                <w:rFonts w:ascii="Arial Narrow" w:hAnsi="Arial Narrow"/>
                <w:noProof w:val="0"/>
                <w:spacing w:val="-2"/>
                <w:szCs w:val="22"/>
              </w:rPr>
              <w:t>Información sobre compromisos actuales</w:t>
            </w:r>
          </w:p>
          <w:p w:rsidR="001C4B0B" w:rsidRPr="00A44A2F" w:rsidRDefault="001C4B0B" w:rsidP="001C4B0B">
            <w:pPr>
              <w:suppressAutoHyphens/>
              <w:spacing w:after="71" w:line="276" w:lineRule="auto"/>
              <w:rPr>
                <w:rStyle w:val="Table"/>
                <w:rFonts w:ascii="Arial Narrow" w:hAnsi="Arial Narrow"/>
                <w:noProof w:val="0"/>
                <w:spacing w:val="-2"/>
                <w:szCs w:val="22"/>
              </w:rPr>
            </w:pPr>
          </w:p>
        </w:tc>
      </w:tr>
      <w:tr w:rsidR="001C4B0B" w:rsidRPr="00A44A2F" w:rsidTr="001C4B0B">
        <w:trPr>
          <w:cantSplit/>
        </w:trPr>
        <w:tc>
          <w:tcPr>
            <w:tcW w:w="1440" w:type="dxa"/>
            <w:tcBorders>
              <w:top w:val="single" w:sz="6" w:space="0" w:color="auto"/>
              <w:left w:val="single" w:sz="6" w:space="0" w:color="auto"/>
              <w:bottom w:val="single" w:sz="6" w:space="0" w:color="auto"/>
            </w:tcBorders>
          </w:tcPr>
          <w:p w:rsidR="001C4B0B" w:rsidRPr="00A44A2F" w:rsidRDefault="001C4B0B" w:rsidP="001C4B0B">
            <w:pPr>
              <w:suppressAutoHyphens/>
              <w:spacing w:after="71" w:line="276" w:lineRule="auto"/>
              <w:jc w:val="center"/>
              <w:rPr>
                <w:rStyle w:val="Table"/>
                <w:rFonts w:ascii="Arial Narrow" w:hAnsi="Arial Narrow"/>
                <w:noProof w:val="0"/>
                <w:spacing w:val="-2"/>
                <w:szCs w:val="22"/>
              </w:rPr>
            </w:pPr>
          </w:p>
          <w:p w:rsidR="001C4B0B" w:rsidRPr="00A44A2F" w:rsidRDefault="001C4B0B" w:rsidP="001C4B0B">
            <w:pPr>
              <w:suppressAutoHyphens/>
              <w:spacing w:after="71" w:line="276" w:lineRule="auto"/>
              <w:jc w:val="center"/>
              <w:rPr>
                <w:rStyle w:val="Table"/>
                <w:rFonts w:ascii="Arial Narrow" w:hAnsi="Arial Narrow"/>
                <w:noProof w:val="0"/>
                <w:spacing w:val="-2"/>
                <w:szCs w:val="22"/>
              </w:rPr>
            </w:pPr>
            <w:r w:rsidRPr="00A44A2F">
              <w:rPr>
                <w:rStyle w:val="Table"/>
                <w:rFonts w:ascii="Arial Narrow" w:hAnsi="Arial Narrow"/>
                <w:noProof w:val="0"/>
                <w:spacing w:val="-2"/>
                <w:szCs w:val="22"/>
              </w:rPr>
              <w:t>Fuente</w:t>
            </w:r>
          </w:p>
        </w:tc>
        <w:tc>
          <w:tcPr>
            <w:tcW w:w="8341" w:type="dxa"/>
            <w:gridSpan w:val="2"/>
            <w:tcBorders>
              <w:top w:val="single" w:sz="6" w:space="0" w:color="auto"/>
              <w:left w:val="single" w:sz="6" w:space="0" w:color="auto"/>
              <w:bottom w:val="single" w:sz="6" w:space="0" w:color="auto"/>
              <w:right w:val="single" w:sz="6" w:space="0" w:color="auto"/>
            </w:tcBorders>
          </w:tcPr>
          <w:p w:rsidR="001C4B0B" w:rsidRPr="00A44A2F" w:rsidRDefault="001C4B0B" w:rsidP="001C4B0B">
            <w:pPr>
              <w:suppressAutoHyphens/>
              <w:spacing w:line="276" w:lineRule="auto"/>
              <w:ind w:left="288" w:hanging="288"/>
              <w:rPr>
                <w:rStyle w:val="Table"/>
                <w:rFonts w:ascii="Arial Narrow" w:hAnsi="Arial Narrow"/>
                <w:noProof w:val="0"/>
                <w:spacing w:val="-2"/>
                <w:szCs w:val="22"/>
              </w:rPr>
            </w:pPr>
            <w:r w:rsidRPr="00A44A2F">
              <w:rPr>
                <w:rStyle w:val="Table"/>
                <w:rFonts w:ascii="Arial Narrow" w:hAnsi="Arial Narrow"/>
                <w:noProof w:val="0"/>
                <w:spacing w:val="-2"/>
                <w:szCs w:val="22"/>
              </w:rPr>
              <w:t>Indique la fuente del equipo</w:t>
            </w:r>
          </w:p>
          <w:p w:rsidR="001C4B0B" w:rsidRPr="00A44A2F" w:rsidRDefault="001C4B0B" w:rsidP="001C4B0B">
            <w:pPr>
              <w:pStyle w:val="Encabezado"/>
              <w:tabs>
                <w:tab w:val="left" w:pos="-1440"/>
                <w:tab w:val="left" w:pos="-720"/>
                <w:tab w:val="left" w:pos="288"/>
                <w:tab w:val="left" w:pos="1638"/>
                <w:tab w:val="left" w:pos="2898"/>
                <w:tab w:val="left" w:pos="4338"/>
              </w:tabs>
              <w:suppressAutoHyphens/>
              <w:spacing w:after="71" w:line="276" w:lineRule="auto"/>
              <w:rPr>
                <w:rStyle w:val="Table"/>
                <w:rFonts w:ascii="Arial Narrow" w:hAnsi="Arial Narrow"/>
                <w:noProof w:val="0"/>
                <w:spacing w:val="-2"/>
                <w:szCs w:val="22"/>
                <w:lang w:val="es-EC"/>
              </w:rPr>
            </w:pPr>
            <w:r w:rsidRPr="00A44A2F">
              <w:rPr>
                <w:rStyle w:val="Table"/>
                <w:rFonts w:ascii="Arial Narrow" w:hAnsi="Arial Narrow"/>
                <w:noProof w:val="0"/>
                <w:spacing w:val="-2"/>
                <w:szCs w:val="22"/>
                <w:lang w:val="es-EC"/>
              </w:rPr>
              <w:tab/>
            </w:r>
            <w:r w:rsidRPr="00A44A2F">
              <w:rPr>
                <w:rStyle w:val="Table"/>
                <w:rFonts w:ascii="Arial Narrow" w:hAnsi="Arial Narrow"/>
                <w:noProof w:val="0"/>
                <w:spacing w:val="-2"/>
                <w:szCs w:val="22"/>
                <w:lang w:val="es-EC"/>
              </w:rPr>
              <w:fldChar w:fldCharType="begin"/>
            </w:r>
            <w:r w:rsidRPr="00A44A2F">
              <w:rPr>
                <w:rStyle w:val="Table"/>
                <w:rFonts w:ascii="Arial Narrow" w:hAnsi="Arial Narrow"/>
                <w:noProof w:val="0"/>
                <w:spacing w:val="-2"/>
                <w:szCs w:val="22"/>
                <w:lang w:val="es-EC"/>
              </w:rPr>
              <w:instrText>symbol 111 \f "Wingdings" \s 12</w:instrText>
            </w:r>
            <w:r w:rsidRPr="00A44A2F">
              <w:rPr>
                <w:rStyle w:val="Table"/>
                <w:rFonts w:ascii="Arial Narrow" w:hAnsi="Arial Narrow"/>
                <w:noProof w:val="0"/>
                <w:spacing w:val="-2"/>
                <w:szCs w:val="22"/>
                <w:lang w:val="es-EC"/>
              </w:rPr>
              <w:fldChar w:fldCharType="separate"/>
            </w:r>
            <w:r w:rsidRPr="00A44A2F">
              <w:rPr>
                <w:rStyle w:val="Table"/>
                <w:rFonts w:ascii="Arial Narrow" w:hAnsi="Arial Narrow"/>
                <w:noProof w:val="0"/>
                <w:spacing w:val="-2"/>
                <w:szCs w:val="22"/>
                <w:lang w:val="es-EC"/>
              </w:rPr>
              <w:t>o</w:t>
            </w:r>
            <w:r w:rsidRPr="00A44A2F">
              <w:rPr>
                <w:rStyle w:val="Table"/>
                <w:rFonts w:ascii="Arial Narrow" w:hAnsi="Arial Narrow"/>
                <w:noProof w:val="0"/>
                <w:spacing w:val="-2"/>
                <w:szCs w:val="22"/>
                <w:lang w:val="es-EC"/>
              </w:rPr>
              <w:fldChar w:fldCharType="end"/>
            </w:r>
            <w:r w:rsidRPr="00A44A2F">
              <w:rPr>
                <w:rStyle w:val="Table"/>
                <w:rFonts w:ascii="Arial Narrow" w:hAnsi="Arial Narrow"/>
                <w:noProof w:val="0"/>
                <w:spacing w:val="-2"/>
                <w:szCs w:val="22"/>
                <w:lang w:val="es-EC"/>
              </w:rPr>
              <w:t xml:space="preserve"> propio</w:t>
            </w:r>
            <w:r w:rsidRPr="00A44A2F">
              <w:rPr>
                <w:rStyle w:val="Table"/>
                <w:rFonts w:ascii="Arial Narrow" w:hAnsi="Arial Narrow"/>
                <w:noProof w:val="0"/>
                <w:spacing w:val="-2"/>
                <w:szCs w:val="22"/>
                <w:lang w:val="es-EC"/>
              </w:rPr>
              <w:tab/>
              <w:t xml:space="preserve">       </w:t>
            </w:r>
            <w:r w:rsidRPr="00A44A2F">
              <w:rPr>
                <w:rStyle w:val="Table"/>
                <w:rFonts w:ascii="Arial Narrow" w:hAnsi="Arial Narrow"/>
                <w:noProof w:val="0"/>
                <w:spacing w:val="-2"/>
                <w:szCs w:val="22"/>
                <w:lang w:val="es-EC"/>
              </w:rPr>
              <w:fldChar w:fldCharType="begin"/>
            </w:r>
            <w:r w:rsidRPr="00A44A2F">
              <w:rPr>
                <w:rStyle w:val="Table"/>
                <w:rFonts w:ascii="Arial Narrow" w:hAnsi="Arial Narrow"/>
                <w:noProof w:val="0"/>
                <w:spacing w:val="-2"/>
                <w:szCs w:val="22"/>
                <w:lang w:val="es-EC"/>
              </w:rPr>
              <w:instrText>symbol 111 \f "Wingdings" \s 12</w:instrText>
            </w:r>
            <w:r w:rsidRPr="00A44A2F">
              <w:rPr>
                <w:rStyle w:val="Table"/>
                <w:rFonts w:ascii="Arial Narrow" w:hAnsi="Arial Narrow"/>
                <w:noProof w:val="0"/>
                <w:spacing w:val="-2"/>
                <w:szCs w:val="22"/>
                <w:lang w:val="es-EC"/>
              </w:rPr>
              <w:fldChar w:fldCharType="separate"/>
            </w:r>
            <w:r w:rsidRPr="00A44A2F">
              <w:rPr>
                <w:rStyle w:val="Table"/>
                <w:rFonts w:ascii="Arial Narrow" w:hAnsi="Arial Narrow"/>
                <w:noProof w:val="0"/>
                <w:spacing w:val="-2"/>
                <w:szCs w:val="22"/>
                <w:lang w:val="es-EC"/>
              </w:rPr>
              <w:t>o</w:t>
            </w:r>
            <w:r w:rsidRPr="00A44A2F">
              <w:rPr>
                <w:rStyle w:val="Table"/>
                <w:rFonts w:ascii="Arial Narrow" w:hAnsi="Arial Narrow"/>
                <w:noProof w:val="0"/>
                <w:spacing w:val="-2"/>
                <w:szCs w:val="22"/>
                <w:lang w:val="es-EC"/>
              </w:rPr>
              <w:fldChar w:fldCharType="end"/>
            </w:r>
            <w:r w:rsidRPr="00A44A2F">
              <w:rPr>
                <w:rStyle w:val="Table"/>
                <w:rFonts w:ascii="Arial Narrow" w:hAnsi="Arial Narrow"/>
                <w:noProof w:val="0"/>
                <w:spacing w:val="-2"/>
                <w:szCs w:val="22"/>
                <w:lang w:val="es-EC"/>
              </w:rPr>
              <w:t xml:space="preserve"> alquilado</w:t>
            </w:r>
            <w:r w:rsidRPr="00A44A2F">
              <w:rPr>
                <w:rStyle w:val="Table"/>
                <w:rFonts w:ascii="Arial Narrow" w:hAnsi="Arial Narrow"/>
                <w:noProof w:val="0"/>
                <w:spacing w:val="-2"/>
                <w:szCs w:val="22"/>
                <w:lang w:val="es-EC"/>
              </w:rPr>
              <w:tab/>
            </w:r>
            <w:r w:rsidR="00B401D1" w:rsidRPr="00A44A2F">
              <w:rPr>
                <w:rStyle w:val="Table"/>
                <w:rFonts w:ascii="Arial Narrow" w:hAnsi="Arial Narrow"/>
                <w:noProof w:val="0"/>
                <w:spacing w:val="-2"/>
                <w:szCs w:val="22"/>
                <w:lang w:val="es-EC"/>
              </w:rPr>
              <w:t xml:space="preserve"> </w:t>
            </w:r>
            <w:r w:rsidRPr="00A44A2F">
              <w:rPr>
                <w:rStyle w:val="Table"/>
                <w:rFonts w:ascii="Arial Narrow" w:hAnsi="Arial Narrow"/>
                <w:noProof w:val="0"/>
                <w:spacing w:val="-2"/>
                <w:szCs w:val="22"/>
                <w:lang w:val="es-EC"/>
              </w:rPr>
              <w:fldChar w:fldCharType="begin"/>
            </w:r>
            <w:r w:rsidRPr="00A44A2F">
              <w:rPr>
                <w:rStyle w:val="Table"/>
                <w:rFonts w:ascii="Arial Narrow" w:hAnsi="Arial Narrow"/>
                <w:noProof w:val="0"/>
                <w:spacing w:val="-2"/>
                <w:szCs w:val="22"/>
                <w:lang w:val="es-EC"/>
              </w:rPr>
              <w:instrText>symbol 111 \f "Wingdings" \s 12</w:instrText>
            </w:r>
            <w:r w:rsidRPr="00A44A2F">
              <w:rPr>
                <w:rStyle w:val="Table"/>
                <w:rFonts w:ascii="Arial Narrow" w:hAnsi="Arial Narrow"/>
                <w:noProof w:val="0"/>
                <w:spacing w:val="-2"/>
                <w:szCs w:val="22"/>
                <w:lang w:val="es-EC"/>
              </w:rPr>
              <w:fldChar w:fldCharType="separate"/>
            </w:r>
            <w:r w:rsidRPr="00A44A2F">
              <w:rPr>
                <w:rStyle w:val="Table"/>
                <w:rFonts w:ascii="Arial Narrow" w:hAnsi="Arial Narrow"/>
                <w:noProof w:val="0"/>
                <w:spacing w:val="-2"/>
                <w:szCs w:val="22"/>
                <w:lang w:val="es-EC"/>
              </w:rPr>
              <w:t>o</w:t>
            </w:r>
            <w:r w:rsidRPr="00A44A2F">
              <w:rPr>
                <w:rStyle w:val="Table"/>
                <w:rFonts w:ascii="Arial Narrow" w:hAnsi="Arial Narrow"/>
                <w:noProof w:val="0"/>
                <w:spacing w:val="-2"/>
                <w:szCs w:val="22"/>
                <w:lang w:val="es-EC"/>
              </w:rPr>
              <w:fldChar w:fldCharType="end"/>
            </w:r>
            <w:r w:rsidRPr="00A44A2F">
              <w:rPr>
                <w:rStyle w:val="Table"/>
                <w:rFonts w:ascii="Arial Narrow" w:hAnsi="Arial Narrow"/>
                <w:noProof w:val="0"/>
                <w:spacing w:val="-2"/>
                <w:szCs w:val="22"/>
                <w:lang w:val="es-EC"/>
              </w:rPr>
              <w:t xml:space="preserve"> </w:t>
            </w:r>
            <w:r w:rsidR="00B401D1" w:rsidRPr="00A44A2F">
              <w:rPr>
                <w:rStyle w:val="Table"/>
                <w:rFonts w:ascii="Arial Narrow" w:hAnsi="Arial Narrow"/>
                <w:noProof w:val="0"/>
                <w:color w:val="FF0000"/>
                <w:spacing w:val="-2"/>
                <w:szCs w:val="22"/>
                <w:lang w:val="es-EC"/>
              </w:rPr>
              <w:t>compromiso de compra venta</w:t>
            </w:r>
          </w:p>
          <w:p w:rsidR="001C4B0B" w:rsidRPr="00A44A2F" w:rsidRDefault="001C4B0B" w:rsidP="001C4B0B">
            <w:pPr>
              <w:pStyle w:val="Encabezado"/>
              <w:tabs>
                <w:tab w:val="left" w:pos="-1440"/>
                <w:tab w:val="left" w:pos="-720"/>
                <w:tab w:val="left" w:pos="288"/>
                <w:tab w:val="left" w:pos="1638"/>
                <w:tab w:val="left" w:pos="2898"/>
                <w:tab w:val="left" w:pos="4338"/>
              </w:tabs>
              <w:suppressAutoHyphens/>
              <w:spacing w:after="71" w:line="276" w:lineRule="auto"/>
              <w:rPr>
                <w:rStyle w:val="Table"/>
                <w:rFonts w:ascii="Arial Narrow" w:hAnsi="Arial Narrow"/>
                <w:noProof w:val="0"/>
                <w:spacing w:val="-2"/>
                <w:szCs w:val="22"/>
                <w:lang w:val="es-EC"/>
              </w:rPr>
            </w:pPr>
            <w:r w:rsidRPr="00A44A2F">
              <w:rPr>
                <w:rStyle w:val="Table"/>
                <w:rFonts w:ascii="Arial Narrow" w:hAnsi="Arial Narrow"/>
                <w:noProof w:val="0"/>
                <w:spacing w:val="-2"/>
                <w:szCs w:val="22"/>
                <w:lang w:val="es-EC"/>
              </w:rPr>
              <w:tab/>
            </w:r>
            <w:r w:rsidRPr="00A44A2F">
              <w:rPr>
                <w:rStyle w:val="Table"/>
                <w:rFonts w:ascii="Arial Narrow" w:hAnsi="Arial Narrow"/>
                <w:noProof w:val="0"/>
                <w:spacing w:val="-2"/>
                <w:szCs w:val="22"/>
                <w:lang w:val="es-EC"/>
              </w:rPr>
              <w:fldChar w:fldCharType="begin"/>
            </w:r>
            <w:r w:rsidRPr="00A44A2F">
              <w:rPr>
                <w:rStyle w:val="Table"/>
                <w:rFonts w:ascii="Arial Narrow" w:hAnsi="Arial Narrow"/>
                <w:noProof w:val="0"/>
                <w:spacing w:val="-2"/>
                <w:szCs w:val="22"/>
                <w:lang w:val="es-EC"/>
              </w:rPr>
              <w:instrText>symbol 111 \f "Wingdings" \s 12</w:instrText>
            </w:r>
            <w:r w:rsidRPr="00A44A2F">
              <w:rPr>
                <w:rStyle w:val="Table"/>
                <w:rFonts w:ascii="Arial Narrow" w:hAnsi="Arial Narrow"/>
                <w:noProof w:val="0"/>
                <w:spacing w:val="-2"/>
                <w:szCs w:val="22"/>
                <w:lang w:val="es-EC"/>
              </w:rPr>
              <w:fldChar w:fldCharType="separate"/>
            </w:r>
            <w:r w:rsidRPr="00A44A2F">
              <w:rPr>
                <w:rStyle w:val="Table"/>
                <w:rFonts w:ascii="Arial Narrow" w:hAnsi="Arial Narrow"/>
                <w:noProof w:val="0"/>
                <w:spacing w:val="-2"/>
                <w:szCs w:val="22"/>
                <w:lang w:val="es-EC"/>
              </w:rPr>
              <w:t>o</w:t>
            </w:r>
            <w:r w:rsidRPr="00A44A2F">
              <w:rPr>
                <w:rStyle w:val="Table"/>
                <w:rFonts w:ascii="Arial Narrow" w:hAnsi="Arial Narrow"/>
                <w:noProof w:val="0"/>
                <w:spacing w:val="-2"/>
                <w:szCs w:val="22"/>
                <w:lang w:val="es-EC"/>
              </w:rPr>
              <w:fldChar w:fldCharType="end"/>
            </w:r>
            <w:r w:rsidRPr="00A44A2F">
              <w:rPr>
                <w:rStyle w:val="Table"/>
                <w:rFonts w:ascii="Arial Narrow" w:hAnsi="Arial Narrow"/>
                <w:noProof w:val="0"/>
                <w:spacing w:val="-2"/>
                <w:szCs w:val="22"/>
                <w:lang w:val="es-EC"/>
              </w:rPr>
              <w:t xml:space="preserve"> fabricado especialmente</w:t>
            </w:r>
          </w:p>
        </w:tc>
      </w:tr>
    </w:tbl>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p>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r w:rsidRPr="00A44A2F">
        <w:rPr>
          <w:rFonts w:ascii="Arial Narrow" w:hAnsi="Arial Narrow"/>
          <w:i/>
          <w:iCs/>
          <w:noProof w:val="0"/>
          <w:sz w:val="22"/>
          <w:szCs w:val="22"/>
        </w:rPr>
        <w:t>Omita la siguiente información para los equipos que sean propiedad del Oferente.</w:t>
      </w:r>
    </w:p>
    <w:p w:rsidR="001C4B0B" w:rsidRPr="00A44A2F" w:rsidRDefault="001C4B0B" w:rsidP="001C4B0B">
      <w:pPr>
        <w:keepNext/>
        <w:widowControl w:val="0"/>
        <w:tabs>
          <w:tab w:val="right" w:leader="dot" w:pos="8976"/>
        </w:tabs>
        <w:spacing w:line="276" w:lineRule="auto"/>
        <w:ind w:right="-5"/>
        <w:rPr>
          <w:rFonts w:ascii="Arial Narrow" w:hAnsi="Arial Narrow"/>
          <w:i/>
          <w:iCs/>
          <w:noProof w:val="0"/>
          <w:sz w:val="22"/>
          <w:szCs w:val="22"/>
        </w:rPr>
      </w:pPr>
    </w:p>
    <w:tbl>
      <w:tblPr>
        <w:tblW w:w="9781" w:type="dxa"/>
        <w:tblInd w:w="72" w:type="dxa"/>
        <w:tblLayout w:type="fixed"/>
        <w:tblCellMar>
          <w:left w:w="72" w:type="dxa"/>
          <w:right w:w="72" w:type="dxa"/>
        </w:tblCellMar>
        <w:tblLook w:val="0000" w:firstRow="0" w:lastRow="0" w:firstColumn="0" w:lastColumn="0" w:noHBand="0" w:noVBand="0"/>
      </w:tblPr>
      <w:tblGrid>
        <w:gridCol w:w="1440"/>
        <w:gridCol w:w="2246"/>
        <w:gridCol w:w="6095"/>
      </w:tblGrid>
      <w:tr w:rsidR="001C4B0B" w:rsidRPr="00A44A2F" w:rsidTr="001C4B0B">
        <w:trPr>
          <w:cantSplit/>
        </w:trPr>
        <w:tc>
          <w:tcPr>
            <w:tcW w:w="1440" w:type="dxa"/>
            <w:tcBorders>
              <w:top w:val="single" w:sz="6" w:space="0" w:color="auto"/>
              <w:left w:val="single" w:sz="6" w:space="0" w:color="auto"/>
            </w:tcBorders>
            <w:shd w:val="clear" w:color="auto" w:fill="F3F3F3"/>
          </w:tcPr>
          <w:p w:rsidR="001C4B0B" w:rsidRPr="00A44A2F" w:rsidRDefault="001C4B0B" w:rsidP="001C4B0B">
            <w:pPr>
              <w:suppressAutoHyphens/>
              <w:spacing w:line="276" w:lineRule="auto"/>
              <w:rPr>
                <w:rStyle w:val="Table"/>
                <w:rFonts w:ascii="Arial Narrow" w:hAnsi="Arial Narrow"/>
                <w:noProof w:val="0"/>
                <w:spacing w:val="-2"/>
                <w:szCs w:val="22"/>
              </w:rPr>
            </w:pPr>
            <w:r w:rsidRPr="00A44A2F">
              <w:rPr>
                <w:rStyle w:val="Table"/>
                <w:rFonts w:ascii="Arial Narrow" w:hAnsi="Arial Narrow"/>
                <w:noProof w:val="0"/>
                <w:spacing w:val="-2"/>
                <w:szCs w:val="22"/>
              </w:rPr>
              <w:t>Propietario</w:t>
            </w:r>
          </w:p>
        </w:tc>
        <w:tc>
          <w:tcPr>
            <w:tcW w:w="8341" w:type="dxa"/>
            <w:gridSpan w:val="2"/>
            <w:tcBorders>
              <w:top w:val="single" w:sz="6" w:space="0" w:color="auto"/>
              <w:left w:val="single" w:sz="6" w:space="0" w:color="auto"/>
              <w:right w:val="single" w:sz="6" w:space="0" w:color="auto"/>
            </w:tcBorders>
            <w:shd w:val="clear" w:color="auto" w:fill="F3F3F3"/>
          </w:tcPr>
          <w:p w:rsidR="001C4B0B" w:rsidRPr="00A44A2F" w:rsidRDefault="001C4B0B" w:rsidP="001C4B0B">
            <w:pPr>
              <w:suppressAutoHyphens/>
              <w:spacing w:line="276" w:lineRule="auto"/>
              <w:rPr>
                <w:rStyle w:val="Table"/>
                <w:rFonts w:ascii="Arial Narrow" w:hAnsi="Arial Narrow"/>
                <w:noProof w:val="0"/>
                <w:spacing w:val="-2"/>
                <w:szCs w:val="22"/>
              </w:rPr>
            </w:pPr>
            <w:r w:rsidRPr="00A44A2F">
              <w:rPr>
                <w:rStyle w:val="Table"/>
                <w:rFonts w:ascii="Arial Narrow" w:hAnsi="Arial Narrow"/>
                <w:noProof w:val="0"/>
                <w:spacing w:val="-2"/>
                <w:szCs w:val="22"/>
              </w:rPr>
              <w:t>Nombre del propietario</w:t>
            </w:r>
          </w:p>
        </w:tc>
      </w:tr>
      <w:tr w:rsidR="001C4B0B" w:rsidRPr="00A44A2F" w:rsidTr="001C4B0B">
        <w:trPr>
          <w:cantSplit/>
        </w:trPr>
        <w:tc>
          <w:tcPr>
            <w:tcW w:w="1440" w:type="dxa"/>
            <w:tcBorders>
              <w:left w:val="single" w:sz="6" w:space="0" w:color="auto"/>
            </w:tcBorders>
          </w:tcPr>
          <w:p w:rsidR="001C4B0B" w:rsidRPr="00A44A2F" w:rsidRDefault="001C4B0B" w:rsidP="001C4B0B">
            <w:pPr>
              <w:suppressAutoHyphens/>
              <w:spacing w:after="71" w:line="276" w:lineRule="auto"/>
              <w:rPr>
                <w:rStyle w:val="Table"/>
                <w:rFonts w:ascii="Arial Narrow" w:hAnsi="Arial Narrow"/>
                <w:noProof w:val="0"/>
                <w:spacing w:val="-2"/>
                <w:szCs w:val="22"/>
              </w:rPr>
            </w:pPr>
          </w:p>
        </w:tc>
        <w:tc>
          <w:tcPr>
            <w:tcW w:w="8341" w:type="dxa"/>
            <w:gridSpan w:val="2"/>
            <w:tcBorders>
              <w:top w:val="single" w:sz="6" w:space="0" w:color="auto"/>
              <w:left w:val="single" w:sz="6" w:space="0" w:color="auto"/>
              <w:right w:val="single" w:sz="6" w:space="0" w:color="auto"/>
            </w:tcBorders>
          </w:tcPr>
          <w:p w:rsidR="001C4B0B" w:rsidRPr="00A44A2F" w:rsidRDefault="001C4B0B" w:rsidP="001C4B0B">
            <w:pPr>
              <w:suppressAutoHyphens/>
              <w:spacing w:line="276" w:lineRule="auto"/>
              <w:rPr>
                <w:rStyle w:val="Table"/>
                <w:rFonts w:ascii="Arial Narrow" w:hAnsi="Arial Narrow"/>
                <w:noProof w:val="0"/>
                <w:spacing w:val="-2"/>
                <w:szCs w:val="22"/>
              </w:rPr>
            </w:pPr>
            <w:r w:rsidRPr="00A44A2F">
              <w:rPr>
                <w:rStyle w:val="Table"/>
                <w:rFonts w:ascii="Arial Narrow" w:hAnsi="Arial Narrow"/>
                <w:noProof w:val="0"/>
                <w:spacing w:val="-2"/>
                <w:szCs w:val="22"/>
              </w:rPr>
              <w:t>Dirección del propietario</w:t>
            </w:r>
          </w:p>
          <w:p w:rsidR="001C4B0B" w:rsidRPr="00A44A2F" w:rsidRDefault="001C4B0B" w:rsidP="001C4B0B">
            <w:pPr>
              <w:suppressAutoHyphens/>
              <w:spacing w:after="71" w:line="276" w:lineRule="auto"/>
              <w:rPr>
                <w:rStyle w:val="Table"/>
                <w:rFonts w:ascii="Arial Narrow" w:hAnsi="Arial Narrow"/>
                <w:noProof w:val="0"/>
                <w:spacing w:val="-2"/>
                <w:szCs w:val="22"/>
              </w:rPr>
            </w:pPr>
          </w:p>
        </w:tc>
      </w:tr>
      <w:tr w:rsidR="001C4B0B" w:rsidRPr="00A44A2F" w:rsidTr="001C4B0B">
        <w:trPr>
          <w:cantSplit/>
        </w:trPr>
        <w:tc>
          <w:tcPr>
            <w:tcW w:w="1440" w:type="dxa"/>
            <w:tcBorders>
              <w:left w:val="single" w:sz="6" w:space="0" w:color="auto"/>
            </w:tcBorders>
          </w:tcPr>
          <w:p w:rsidR="001C4B0B" w:rsidRPr="00A44A2F" w:rsidRDefault="001C4B0B" w:rsidP="001C4B0B">
            <w:pPr>
              <w:suppressAutoHyphens/>
              <w:spacing w:after="71" w:line="276" w:lineRule="auto"/>
              <w:rPr>
                <w:rStyle w:val="Table"/>
                <w:rFonts w:ascii="Arial Narrow" w:hAnsi="Arial Narrow"/>
                <w:noProof w:val="0"/>
                <w:spacing w:val="-2"/>
                <w:szCs w:val="22"/>
              </w:rPr>
            </w:pPr>
          </w:p>
        </w:tc>
        <w:tc>
          <w:tcPr>
            <w:tcW w:w="2246" w:type="dxa"/>
            <w:vMerge w:val="restart"/>
            <w:tcBorders>
              <w:top w:val="single" w:sz="6" w:space="0" w:color="auto"/>
              <w:left w:val="single" w:sz="6" w:space="0" w:color="auto"/>
            </w:tcBorders>
            <w:vAlign w:val="center"/>
          </w:tcPr>
          <w:p w:rsidR="001C4B0B" w:rsidRPr="00A44A2F" w:rsidRDefault="001C4B0B" w:rsidP="001C4B0B">
            <w:pPr>
              <w:suppressAutoHyphens/>
              <w:spacing w:line="276" w:lineRule="auto"/>
              <w:jc w:val="left"/>
              <w:rPr>
                <w:rStyle w:val="Table"/>
                <w:rFonts w:ascii="Arial Narrow" w:hAnsi="Arial Narrow"/>
                <w:noProof w:val="0"/>
                <w:spacing w:val="-2"/>
                <w:szCs w:val="22"/>
              </w:rPr>
            </w:pPr>
            <w:r w:rsidRPr="00A44A2F">
              <w:rPr>
                <w:rStyle w:val="Table"/>
                <w:rFonts w:ascii="Arial Narrow" w:hAnsi="Arial Narrow"/>
                <w:noProof w:val="0"/>
                <w:spacing w:val="-2"/>
                <w:szCs w:val="22"/>
              </w:rPr>
              <w:t>Teléfono</w:t>
            </w:r>
          </w:p>
          <w:p w:rsidR="001C4B0B" w:rsidRPr="00A44A2F" w:rsidRDefault="001C4B0B" w:rsidP="001C4B0B">
            <w:pPr>
              <w:suppressAutoHyphens/>
              <w:spacing w:line="276" w:lineRule="auto"/>
              <w:jc w:val="left"/>
              <w:rPr>
                <w:rStyle w:val="Table"/>
                <w:rFonts w:ascii="Arial Narrow" w:hAnsi="Arial Narrow"/>
                <w:noProof w:val="0"/>
                <w:spacing w:val="-2"/>
                <w:szCs w:val="22"/>
              </w:rPr>
            </w:pPr>
          </w:p>
        </w:tc>
        <w:tc>
          <w:tcPr>
            <w:tcW w:w="6095" w:type="dxa"/>
            <w:tcBorders>
              <w:top w:val="single" w:sz="6" w:space="0" w:color="auto"/>
              <w:left w:val="single" w:sz="6" w:space="0" w:color="auto"/>
              <w:right w:val="single" w:sz="6" w:space="0" w:color="auto"/>
            </w:tcBorders>
          </w:tcPr>
          <w:p w:rsidR="001C4B0B" w:rsidRPr="00A44A2F" w:rsidRDefault="001C4B0B" w:rsidP="001C4B0B">
            <w:pPr>
              <w:suppressAutoHyphens/>
              <w:spacing w:after="71" w:line="276" w:lineRule="auto"/>
              <w:rPr>
                <w:rStyle w:val="Table"/>
                <w:rFonts w:ascii="Arial Narrow" w:hAnsi="Arial Narrow"/>
                <w:noProof w:val="0"/>
                <w:spacing w:val="-2"/>
                <w:szCs w:val="22"/>
              </w:rPr>
            </w:pPr>
            <w:r w:rsidRPr="00A44A2F">
              <w:rPr>
                <w:rStyle w:val="Table"/>
                <w:rFonts w:ascii="Arial Narrow" w:hAnsi="Arial Narrow"/>
                <w:noProof w:val="0"/>
                <w:spacing w:val="-2"/>
                <w:szCs w:val="22"/>
              </w:rPr>
              <w:t>Nombre y cargo de la persona de contacto</w:t>
            </w:r>
          </w:p>
          <w:p w:rsidR="001C4B0B" w:rsidRPr="00A44A2F" w:rsidRDefault="001C4B0B" w:rsidP="001C4B0B">
            <w:pPr>
              <w:suppressAutoHyphens/>
              <w:spacing w:after="71" w:line="276" w:lineRule="auto"/>
              <w:rPr>
                <w:rStyle w:val="Table"/>
                <w:rFonts w:ascii="Arial Narrow" w:hAnsi="Arial Narrow"/>
                <w:noProof w:val="0"/>
                <w:spacing w:val="-2"/>
                <w:szCs w:val="22"/>
              </w:rPr>
            </w:pPr>
          </w:p>
        </w:tc>
      </w:tr>
      <w:tr w:rsidR="001C4B0B" w:rsidRPr="00A44A2F" w:rsidTr="001C4B0B">
        <w:trPr>
          <w:cantSplit/>
        </w:trPr>
        <w:tc>
          <w:tcPr>
            <w:tcW w:w="1440" w:type="dxa"/>
            <w:tcBorders>
              <w:left w:val="single" w:sz="6" w:space="0" w:color="auto"/>
              <w:bottom w:val="single" w:sz="6" w:space="0" w:color="auto"/>
            </w:tcBorders>
          </w:tcPr>
          <w:p w:rsidR="001C4B0B" w:rsidRPr="00A44A2F" w:rsidRDefault="001C4B0B" w:rsidP="001C4B0B">
            <w:pPr>
              <w:suppressAutoHyphens/>
              <w:spacing w:after="71" w:line="276" w:lineRule="auto"/>
              <w:rPr>
                <w:rStyle w:val="Table"/>
                <w:rFonts w:ascii="Arial Narrow" w:hAnsi="Arial Narrow"/>
                <w:noProof w:val="0"/>
                <w:spacing w:val="-2"/>
                <w:szCs w:val="22"/>
              </w:rPr>
            </w:pPr>
          </w:p>
        </w:tc>
        <w:tc>
          <w:tcPr>
            <w:tcW w:w="2246" w:type="dxa"/>
            <w:vMerge/>
            <w:tcBorders>
              <w:left w:val="single" w:sz="6" w:space="0" w:color="auto"/>
              <w:bottom w:val="single" w:sz="6" w:space="0" w:color="auto"/>
            </w:tcBorders>
          </w:tcPr>
          <w:p w:rsidR="001C4B0B" w:rsidRPr="00A44A2F" w:rsidRDefault="001C4B0B" w:rsidP="001C4B0B">
            <w:pPr>
              <w:suppressAutoHyphens/>
              <w:spacing w:line="276" w:lineRule="auto"/>
              <w:rPr>
                <w:rStyle w:val="Table"/>
                <w:rFonts w:ascii="Arial Narrow" w:hAnsi="Arial Narrow"/>
                <w:noProof w:val="0"/>
                <w:spacing w:val="-2"/>
                <w:szCs w:val="22"/>
              </w:rPr>
            </w:pPr>
          </w:p>
        </w:tc>
        <w:tc>
          <w:tcPr>
            <w:tcW w:w="6095" w:type="dxa"/>
            <w:tcBorders>
              <w:top w:val="single" w:sz="6" w:space="0" w:color="auto"/>
              <w:left w:val="single" w:sz="6" w:space="0" w:color="auto"/>
              <w:bottom w:val="single" w:sz="6" w:space="0" w:color="auto"/>
              <w:right w:val="single" w:sz="6" w:space="0" w:color="auto"/>
            </w:tcBorders>
          </w:tcPr>
          <w:p w:rsidR="001C4B0B" w:rsidRPr="00A44A2F" w:rsidRDefault="001C4B0B" w:rsidP="001C4B0B">
            <w:pPr>
              <w:suppressAutoHyphens/>
              <w:spacing w:after="71" w:line="276" w:lineRule="auto"/>
              <w:rPr>
                <w:rStyle w:val="Table"/>
                <w:rFonts w:ascii="Arial Narrow" w:hAnsi="Arial Narrow"/>
                <w:noProof w:val="0"/>
                <w:spacing w:val="-2"/>
                <w:szCs w:val="22"/>
              </w:rPr>
            </w:pPr>
            <w:r w:rsidRPr="00A44A2F">
              <w:rPr>
                <w:rStyle w:val="Table"/>
                <w:rFonts w:ascii="Arial Narrow" w:hAnsi="Arial Narrow"/>
                <w:noProof w:val="0"/>
                <w:spacing w:val="-2"/>
                <w:szCs w:val="22"/>
              </w:rPr>
              <w:t>Correo electrónico</w:t>
            </w:r>
          </w:p>
        </w:tc>
      </w:tr>
      <w:tr w:rsidR="001C4B0B" w:rsidRPr="00A44A2F" w:rsidTr="001C4B0B">
        <w:trPr>
          <w:cantSplit/>
        </w:trPr>
        <w:tc>
          <w:tcPr>
            <w:tcW w:w="1440" w:type="dxa"/>
            <w:tcBorders>
              <w:top w:val="single" w:sz="6" w:space="0" w:color="auto"/>
              <w:left w:val="single" w:sz="6" w:space="0" w:color="auto"/>
              <w:bottom w:val="single" w:sz="4" w:space="0" w:color="auto"/>
            </w:tcBorders>
          </w:tcPr>
          <w:p w:rsidR="001C4B0B" w:rsidRPr="00A44A2F" w:rsidRDefault="001C4B0B" w:rsidP="001C4B0B">
            <w:pPr>
              <w:suppressAutoHyphens/>
              <w:spacing w:line="276" w:lineRule="auto"/>
              <w:jc w:val="center"/>
              <w:rPr>
                <w:rStyle w:val="Table"/>
                <w:rFonts w:ascii="Arial Narrow" w:hAnsi="Arial Narrow"/>
                <w:noProof w:val="0"/>
                <w:spacing w:val="-2"/>
                <w:szCs w:val="22"/>
              </w:rPr>
            </w:pPr>
          </w:p>
          <w:p w:rsidR="001C4B0B" w:rsidRPr="00A44A2F" w:rsidRDefault="001C4B0B" w:rsidP="001C4B0B">
            <w:pPr>
              <w:suppressAutoHyphens/>
              <w:spacing w:line="276" w:lineRule="auto"/>
              <w:jc w:val="center"/>
              <w:rPr>
                <w:rStyle w:val="Table"/>
                <w:rFonts w:ascii="Arial Narrow" w:hAnsi="Arial Narrow"/>
                <w:noProof w:val="0"/>
                <w:spacing w:val="-2"/>
                <w:szCs w:val="22"/>
              </w:rPr>
            </w:pPr>
          </w:p>
          <w:p w:rsidR="001C4B0B" w:rsidRPr="00A44A2F" w:rsidRDefault="001C4B0B" w:rsidP="001C4B0B">
            <w:pPr>
              <w:suppressAutoHyphens/>
              <w:spacing w:line="276" w:lineRule="auto"/>
              <w:jc w:val="center"/>
              <w:rPr>
                <w:rStyle w:val="Table"/>
                <w:rFonts w:ascii="Arial Narrow" w:hAnsi="Arial Narrow"/>
                <w:noProof w:val="0"/>
                <w:spacing w:val="-2"/>
                <w:szCs w:val="22"/>
              </w:rPr>
            </w:pPr>
            <w:r w:rsidRPr="00A44A2F">
              <w:rPr>
                <w:rStyle w:val="Table"/>
                <w:rFonts w:ascii="Arial Narrow" w:hAnsi="Arial Narrow"/>
                <w:noProof w:val="0"/>
                <w:spacing w:val="-2"/>
                <w:szCs w:val="22"/>
              </w:rPr>
              <w:t>Acuerdos</w:t>
            </w:r>
          </w:p>
        </w:tc>
        <w:tc>
          <w:tcPr>
            <w:tcW w:w="8341" w:type="dxa"/>
            <w:gridSpan w:val="2"/>
            <w:tcBorders>
              <w:top w:val="single" w:sz="6" w:space="0" w:color="auto"/>
              <w:left w:val="single" w:sz="6" w:space="0" w:color="auto"/>
              <w:bottom w:val="single" w:sz="4" w:space="0" w:color="auto"/>
              <w:right w:val="single" w:sz="6" w:space="0" w:color="auto"/>
            </w:tcBorders>
          </w:tcPr>
          <w:p w:rsidR="001C4B0B" w:rsidRPr="00A44A2F" w:rsidRDefault="001C4B0B" w:rsidP="001C4B0B">
            <w:pPr>
              <w:suppressAutoHyphens/>
              <w:spacing w:line="276" w:lineRule="auto"/>
              <w:jc w:val="left"/>
              <w:rPr>
                <w:rStyle w:val="Table"/>
                <w:rFonts w:ascii="Arial Narrow" w:hAnsi="Arial Narrow"/>
                <w:noProof w:val="0"/>
                <w:spacing w:val="-2"/>
                <w:szCs w:val="22"/>
              </w:rPr>
            </w:pPr>
          </w:p>
          <w:p w:rsidR="001C4B0B" w:rsidRPr="00A44A2F" w:rsidRDefault="001C4B0B" w:rsidP="001C4B0B">
            <w:pPr>
              <w:suppressAutoHyphens/>
              <w:spacing w:line="276" w:lineRule="auto"/>
              <w:jc w:val="left"/>
              <w:rPr>
                <w:rStyle w:val="Table"/>
                <w:rFonts w:ascii="Arial Narrow" w:hAnsi="Arial Narrow"/>
                <w:noProof w:val="0"/>
                <w:spacing w:val="-2"/>
                <w:szCs w:val="22"/>
              </w:rPr>
            </w:pPr>
            <w:r w:rsidRPr="00A44A2F">
              <w:rPr>
                <w:rStyle w:val="Table"/>
                <w:rFonts w:ascii="Arial Narrow" w:hAnsi="Arial Narrow"/>
                <w:noProof w:val="0"/>
                <w:spacing w:val="-2"/>
                <w:szCs w:val="22"/>
              </w:rPr>
              <w:t xml:space="preserve">Información sobre acuerdos de alquiler / arrendamiento / fabricación relacionados específicamente con el proyecto </w:t>
            </w:r>
          </w:p>
          <w:p w:rsidR="001C4B0B" w:rsidRPr="00A44A2F" w:rsidRDefault="001C4B0B" w:rsidP="001C4B0B">
            <w:pPr>
              <w:suppressAutoHyphens/>
              <w:spacing w:after="71" w:line="276" w:lineRule="auto"/>
              <w:jc w:val="left"/>
              <w:rPr>
                <w:rStyle w:val="Table"/>
                <w:rFonts w:ascii="Arial Narrow" w:hAnsi="Arial Narrow"/>
                <w:noProof w:val="0"/>
                <w:spacing w:val="-2"/>
                <w:szCs w:val="22"/>
              </w:rPr>
            </w:pPr>
          </w:p>
        </w:tc>
      </w:tr>
    </w:tbl>
    <w:p w:rsidR="001C4B0B" w:rsidRPr="00A44A2F" w:rsidRDefault="001C4B0B" w:rsidP="001C4B0B">
      <w:pPr>
        <w:spacing w:line="276" w:lineRule="auto"/>
        <w:rPr>
          <w:rFonts w:ascii="Arial Narrow" w:hAnsi="Arial Narrow"/>
          <w:noProof w:val="0"/>
          <w:sz w:val="22"/>
          <w:szCs w:val="22"/>
        </w:rPr>
      </w:pPr>
    </w:p>
    <w:p w:rsidR="001C4B0B" w:rsidRPr="00A44A2F" w:rsidRDefault="001C4B0B" w:rsidP="001C4B0B">
      <w:pPr>
        <w:pStyle w:val="Standard"/>
        <w:tabs>
          <w:tab w:val="left" w:pos="-436"/>
        </w:tabs>
        <w:suppressAutoHyphens w:val="0"/>
        <w:ind w:left="284" w:hanging="284"/>
        <w:jc w:val="both"/>
        <w:rPr>
          <w:rFonts w:ascii="Arial Narrow" w:hAnsi="Arial Narrow"/>
          <w:szCs w:val="24"/>
        </w:rPr>
      </w:pPr>
      <w:r w:rsidRPr="00A44A2F">
        <w:rPr>
          <w:rFonts w:ascii="Arial Narrow" w:hAnsi="Arial Narrow"/>
          <w:b/>
          <w:szCs w:val="24"/>
        </w:rPr>
        <w:t>*</w:t>
      </w:r>
      <w:r w:rsidR="00CA4FAD" w:rsidRPr="00A44A2F">
        <w:rPr>
          <w:rFonts w:ascii="Arial Narrow" w:hAnsi="Arial Narrow"/>
          <w:b/>
          <w:szCs w:val="24"/>
        </w:rPr>
        <w:t>*</w:t>
      </w:r>
      <w:r w:rsidR="00CA4FAD" w:rsidRPr="00A44A2F">
        <w:rPr>
          <w:rFonts w:ascii="Arial Narrow" w:hAnsi="Arial Narrow"/>
          <w:szCs w:val="24"/>
        </w:rPr>
        <w:t xml:space="preserve"> La</w:t>
      </w:r>
      <w:r w:rsidRPr="00A44A2F">
        <w:rPr>
          <w:rFonts w:ascii="Arial Narrow" w:hAnsi="Arial Narrow"/>
          <w:szCs w:val="24"/>
        </w:rPr>
        <w:t xml:space="preserve"> columna con información de matrícula deberá ser completada exclusivamente tratándose de vehículos y equipo caminero.</w:t>
      </w:r>
    </w:p>
    <w:p w:rsidR="001C4B0B" w:rsidRPr="00A44A2F" w:rsidRDefault="001C4B0B" w:rsidP="001C4B0B">
      <w:pPr>
        <w:pStyle w:val="Standard"/>
        <w:pBdr>
          <w:top w:val="single" w:sz="4" w:space="1" w:color="00000A"/>
          <w:left w:val="single" w:sz="4" w:space="4" w:color="00000A"/>
          <w:bottom w:val="single" w:sz="4" w:space="1" w:color="00000A"/>
          <w:right w:val="single" w:sz="4" w:space="4" w:color="00000A"/>
        </w:pBdr>
        <w:tabs>
          <w:tab w:val="left" w:pos="-720"/>
        </w:tabs>
        <w:jc w:val="both"/>
        <w:rPr>
          <w:rFonts w:ascii="Arial Narrow" w:hAnsi="Arial Narrow"/>
          <w:sz w:val="20"/>
          <w:szCs w:val="24"/>
        </w:rPr>
      </w:pPr>
      <w:r w:rsidRPr="00A44A2F">
        <w:rPr>
          <w:rFonts w:ascii="Arial Narrow" w:hAnsi="Arial Narrow"/>
          <w:bCs/>
          <w:sz w:val="20"/>
          <w:szCs w:val="24"/>
          <w:lang w:eastAsia="es-EC"/>
        </w:rPr>
        <w:t>Para constancia de lo ofertado, suscribo este formulario,</w:t>
      </w:r>
    </w:p>
    <w:p w:rsidR="001C4B0B" w:rsidRPr="00A44A2F" w:rsidRDefault="001C4B0B" w:rsidP="001C4B0B">
      <w:pPr>
        <w:pStyle w:val="Standard"/>
        <w:pBdr>
          <w:top w:val="single" w:sz="4" w:space="1" w:color="00000A"/>
          <w:left w:val="single" w:sz="4" w:space="4" w:color="00000A"/>
          <w:bottom w:val="single" w:sz="4" w:space="1" w:color="00000A"/>
          <w:right w:val="single" w:sz="4" w:space="4" w:color="00000A"/>
        </w:pBdr>
        <w:tabs>
          <w:tab w:val="left" w:pos="-720"/>
        </w:tabs>
        <w:jc w:val="both"/>
        <w:rPr>
          <w:rFonts w:ascii="Arial Narrow" w:hAnsi="Arial Narrow"/>
          <w:b/>
          <w:spacing w:val="-2"/>
          <w:sz w:val="20"/>
          <w:szCs w:val="24"/>
        </w:rPr>
      </w:pPr>
    </w:p>
    <w:p w:rsidR="001C4B0B" w:rsidRPr="00A44A2F" w:rsidRDefault="001C4B0B" w:rsidP="001C4B0B">
      <w:pPr>
        <w:pStyle w:val="Standard"/>
        <w:pBdr>
          <w:top w:val="single" w:sz="4" w:space="1" w:color="00000A"/>
          <w:left w:val="single" w:sz="4" w:space="4" w:color="00000A"/>
          <w:bottom w:val="single" w:sz="4" w:space="1" w:color="00000A"/>
          <w:right w:val="single" w:sz="4" w:space="4" w:color="00000A"/>
        </w:pBdr>
        <w:tabs>
          <w:tab w:val="left" w:pos="-720"/>
        </w:tabs>
        <w:jc w:val="both"/>
        <w:rPr>
          <w:rFonts w:ascii="Arial Narrow" w:hAnsi="Arial Narrow"/>
          <w:sz w:val="20"/>
          <w:szCs w:val="24"/>
        </w:rPr>
      </w:pPr>
      <w:r w:rsidRPr="00A44A2F">
        <w:rPr>
          <w:rFonts w:ascii="Arial Narrow" w:hAnsi="Arial Narrow"/>
          <w:b/>
          <w:spacing w:val="-2"/>
          <w:sz w:val="20"/>
          <w:szCs w:val="24"/>
        </w:rPr>
        <w:t>-------------------------------------------------------</w:t>
      </w:r>
    </w:p>
    <w:p w:rsidR="001C4B0B" w:rsidRPr="00A44A2F" w:rsidRDefault="001C4B0B" w:rsidP="001C4B0B">
      <w:pPr>
        <w:pStyle w:val="Standard"/>
        <w:pBdr>
          <w:top w:val="single" w:sz="4" w:space="1" w:color="00000A"/>
          <w:left w:val="single" w:sz="4" w:space="4" w:color="00000A"/>
          <w:bottom w:val="single" w:sz="4" w:space="1" w:color="00000A"/>
          <w:right w:val="single" w:sz="4" w:space="4" w:color="00000A"/>
        </w:pBdr>
        <w:tabs>
          <w:tab w:val="left" w:pos="-720"/>
        </w:tabs>
        <w:jc w:val="both"/>
        <w:rPr>
          <w:rFonts w:ascii="Arial Narrow" w:hAnsi="Arial Narrow"/>
          <w:sz w:val="20"/>
          <w:szCs w:val="24"/>
        </w:rPr>
      </w:pPr>
      <w:r w:rsidRPr="00A44A2F">
        <w:rPr>
          <w:rFonts w:ascii="Arial Narrow" w:hAnsi="Arial Narrow"/>
          <w:b/>
          <w:sz w:val="20"/>
          <w:szCs w:val="24"/>
        </w:rPr>
        <w:t>FIRMA DEL OFERENTE, SU REPRESENTANTE LEGAL, APODERADO O PROCURADOR COMÚN (según el caso)**</w:t>
      </w:r>
    </w:p>
    <w:p w:rsidR="001C4B0B" w:rsidRPr="00A44A2F" w:rsidRDefault="001C4B0B" w:rsidP="001C4B0B">
      <w:pPr>
        <w:pStyle w:val="xl25"/>
        <w:tabs>
          <w:tab w:val="left" w:pos="-525"/>
          <w:tab w:val="left" w:pos="3051"/>
          <w:tab w:val="left" w:pos="3289"/>
          <w:tab w:val="left" w:pos="3646"/>
          <w:tab w:val="left" w:pos="3884"/>
        </w:tabs>
        <w:spacing w:before="0" w:after="0" w:line="276" w:lineRule="auto"/>
        <w:ind w:left="15" w:right="45"/>
        <w:rPr>
          <w:rFonts w:ascii="Arial Narrow" w:hAnsi="Arial Narrow"/>
          <w:szCs w:val="24"/>
          <w:lang w:val="es-EC"/>
        </w:rPr>
      </w:pPr>
      <w:r w:rsidRPr="00A44A2F">
        <w:rPr>
          <w:rFonts w:ascii="Arial Narrow" w:hAnsi="Arial Narrow"/>
          <w:b w:val="0"/>
          <w:spacing w:val="-3"/>
          <w:szCs w:val="24"/>
          <w:lang w:val="es-EC"/>
        </w:rPr>
        <w:t>(LUGAR Y FECHA)</w:t>
      </w:r>
    </w:p>
    <w:p w:rsidR="001C4B0B" w:rsidRPr="00A44A2F" w:rsidRDefault="001C4B0B" w:rsidP="004C354A">
      <w:pPr>
        <w:pStyle w:val="Standard"/>
        <w:spacing w:after="0" w:line="240" w:lineRule="auto"/>
        <w:rPr>
          <w:rFonts w:ascii="Arial Narrow" w:hAnsi="Arial Narrow"/>
          <w:szCs w:val="24"/>
        </w:rPr>
      </w:pPr>
      <w:r w:rsidRPr="00A44A2F">
        <w:rPr>
          <w:rFonts w:ascii="Arial Narrow" w:hAnsi="Arial Narrow"/>
          <w:szCs w:val="24"/>
        </w:rPr>
        <w:t>**Nota: El formulario de la oferta que se compone por todos los documentos enumerados del 1.1 al 1.14 requiere una sola firma.</w:t>
      </w:r>
      <w:r w:rsidRPr="00A44A2F">
        <w:rPr>
          <w:rFonts w:ascii="Arial Narrow" w:hAnsi="Arial Narrow"/>
          <w:szCs w:val="24"/>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C4B0B" w:rsidRPr="00A44A2F" w:rsidTr="009F0F15">
        <w:trPr>
          <w:trHeight w:val="498"/>
        </w:trPr>
        <w:tc>
          <w:tcPr>
            <w:tcW w:w="9889" w:type="dxa"/>
            <w:shd w:val="clear" w:color="auto" w:fill="D9D9D9"/>
          </w:tcPr>
          <w:p w:rsidR="00082DA7" w:rsidRPr="00A44A2F" w:rsidRDefault="00082DA7" w:rsidP="001C4B0B">
            <w:pPr>
              <w:pStyle w:val="Standard"/>
              <w:tabs>
                <w:tab w:val="center" w:pos="4680"/>
              </w:tabs>
              <w:spacing w:after="0"/>
              <w:jc w:val="center"/>
              <w:rPr>
                <w:rFonts w:ascii="Arial Narrow" w:hAnsi="Arial Narrow"/>
                <w:b/>
                <w:bCs/>
                <w:szCs w:val="24"/>
              </w:rPr>
            </w:pPr>
          </w:p>
          <w:p w:rsidR="001C4B0B" w:rsidRPr="00A44A2F" w:rsidRDefault="001C4B0B" w:rsidP="001C4B0B">
            <w:pPr>
              <w:pStyle w:val="Standard"/>
              <w:tabs>
                <w:tab w:val="center" w:pos="4680"/>
              </w:tabs>
              <w:spacing w:after="0"/>
              <w:jc w:val="center"/>
              <w:rPr>
                <w:rFonts w:ascii="Arial Narrow" w:hAnsi="Arial Narrow"/>
                <w:b/>
                <w:bCs/>
                <w:szCs w:val="24"/>
              </w:rPr>
            </w:pPr>
            <w:r w:rsidRPr="00A44A2F">
              <w:rPr>
                <w:rFonts w:ascii="Arial Narrow" w:hAnsi="Arial Narrow"/>
                <w:b/>
                <w:bCs/>
                <w:szCs w:val="24"/>
              </w:rPr>
              <w:t>SECCIÓ</w:t>
            </w:r>
            <w:r w:rsidR="00B808E5" w:rsidRPr="00A44A2F">
              <w:rPr>
                <w:rFonts w:ascii="Arial Narrow" w:hAnsi="Arial Narrow"/>
                <w:b/>
                <w:bCs/>
                <w:szCs w:val="24"/>
              </w:rPr>
              <w:t xml:space="preserve">N II. FORMULARIO </w:t>
            </w:r>
            <w:r w:rsidRPr="00A44A2F">
              <w:rPr>
                <w:rFonts w:ascii="Arial Narrow" w:hAnsi="Arial Narrow"/>
                <w:b/>
                <w:bCs/>
                <w:szCs w:val="24"/>
              </w:rPr>
              <w:t>DE COMPROMISO DE PARTICIPACIÓN DEL PERSONAL TÉCNICO Y HOJA DE VIDA</w:t>
            </w:r>
          </w:p>
        </w:tc>
      </w:tr>
    </w:tbl>
    <w:p w:rsidR="001C4B0B" w:rsidRPr="00A44A2F" w:rsidRDefault="001C4B0B" w:rsidP="001C4B0B">
      <w:pPr>
        <w:pStyle w:val="Standard"/>
        <w:tabs>
          <w:tab w:val="center" w:pos="4680"/>
        </w:tabs>
        <w:rPr>
          <w:rFonts w:ascii="Arial Narrow" w:hAnsi="Arial Narrow"/>
          <w:b/>
          <w:bCs/>
          <w:szCs w:val="24"/>
        </w:rPr>
      </w:pPr>
    </w:p>
    <w:p w:rsidR="001C4B0B" w:rsidRPr="00A44A2F" w:rsidRDefault="00B808E5" w:rsidP="001C4B0B">
      <w:pPr>
        <w:pStyle w:val="Standard"/>
        <w:tabs>
          <w:tab w:val="center" w:pos="4680"/>
        </w:tabs>
        <w:rPr>
          <w:rFonts w:ascii="Arial Narrow" w:hAnsi="Arial Narrow"/>
          <w:szCs w:val="24"/>
        </w:rPr>
      </w:pPr>
      <w:r w:rsidRPr="00A44A2F">
        <w:rPr>
          <w:rFonts w:ascii="Arial Narrow" w:hAnsi="Arial Narrow"/>
          <w:b/>
          <w:bCs/>
          <w:szCs w:val="24"/>
        </w:rPr>
        <w:t xml:space="preserve">2.1. </w:t>
      </w:r>
      <w:r w:rsidR="001C4B0B" w:rsidRPr="00A44A2F">
        <w:rPr>
          <w:rFonts w:ascii="Arial Narrow" w:hAnsi="Arial Narrow"/>
          <w:b/>
          <w:bCs/>
          <w:szCs w:val="24"/>
        </w:rPr>
        <w:t>COMPROMISO DEL PROFESIONAL ASIGNADO AL PROYECTO</w:t>
      </w:r>
    </w:p>
    <w:p w:rsidR="001C4B0B" w:rsidRPr="00A44A2F" w:rsidRDefault="001C4B0B" w:rsidP="001C4B0B">
      <w:pPr>
        <w:pStyle w:val="Standard"/>
        <w:tabs>
          <w:tab w:val="center" w:pos="4680"/>
        </w:tabs>
        <w:jc w:val="right"/>
        <w:rPr>
          <w:rFonts w:ascii="Arial Narrow" w:hAnsi="Arial Narrow"/>
          <w:szCs w:val="24"/>
        </w:rPr>
      </w:pPr>
      <w:r w:rsidRPr="00A44A2F">
        <w:rPr>
          <w:rFonts w:ascii="Arial Narrow" w:hAnsi="Arial Narrow"/>
          <w:bCs/>
          <w:szCs w:val="24"/>
        </w:rPr>
        <w:t>Hoja ____ de ___</w:t>
      </w:r>
    </w:p>
    <w:p w:rsidR="001C4B0B" w:rsidRPr="00A44A2F" w:rsidRDefault="001C4B0B" w:rsidP="001C4B0B">
      <w:pPr>
        <w:pStyle w:val="Standard"/>
        <w:jc w:val="both"/>
        <w:rPr>
          <w:rFonts w:ascii="Arial Narrow" w:hAnsi="Arial Narrow"/>
          <w:szCs w:val="24"/>
        </w:rPr>
      </w:pPr>
      <w:r w:rsidRPr="00A44A2F">
        <w:rPr>
          <w:rFonts w:ascii="Arial Narrow" w:hAnsi="Arial Narrow"/>
          <w:szCs w:val="24"/>
        </w:rPr>
        <w:t xml:space="preserve">Yo, </w:t>
      </w:r>
      <w:r w:rsidRPr="00A44A2F">
        <w:rPr>
          <w:rFonts w:ascii="Arial Narrow" w:hAnsi="Arial Narrow"/>
          <w:i/>
          <w:iCs/>
          <w:szCs w:val="24"/>
        </w:rPr>
        <w:t>(nombre del profesional)</w:t>
      </w:r>
      <w:r w:rsidRPr="00A44A2F">
        <w:rPr>
          <w:rFonts w:ascii="Arial Narrow" w:hAnsi="Arial Narrow"/>
          <w:szCs w:val="24"/>
        </w:rPr>
        <w:t xml:space="preserve">, me comprometo con </w:t>
      </w:r>
      <w:r w:rsidRPr="00A44A2F">
        <w:rPr>
          <w:rFonts w:ascii="Arial Narrow" w:hAnsi="Arial Narrow"/>
          <w:i/>
          <w:iCs/>
          <w:szCs w:val="24"/>
        </w:rPr>
        <w:t xml:space="preserve">(nombre del oferente) </w:t>
      </w:r>
      <w:r w:rsidRPr="00A44A2F">
        <w:rPr>
          <w:rFonts w:ascii="Arial Narrow" w:hAnsi="Arial Narrow"/>
          <w:szCs w:val="24"/>
        </w:rPr>
        <w:t xml:space="preserve">a prestar mis servicios en calidad de </w:t>
      </w:r>
      <w:r w:rsidRPr="00A44A2F">
        <w:rPr>
          <w:rFonts w:ascii="Arial Narrow" w:hAnsi="Arial Narrow"/>
          <w:i/>
          <w:iCs/>
          <w:szCs w:val="24"/>
        </w:rPr>
        <w:t>(título profesional)</w:t>
      </w:r>
      <w:r w:rsidRPr="00A44A2F">
        <w:rPr>
          <w:rFonts w:ascii="Arial Narrow" w:hAnsi="Arial Narrow"/>
          <w:szCs w:val="24"/>
        </w:rPr>
        <w:t xml:space="preserve">, para </w:t>
      </w:r>
      <w:r w:rsidRPr="00A44A2F">
        <w:rPr>
          <w:rFonts w:ascii="Arial Narrow" w:hAnsi="Arial Narrow"/>
          <w:i/>
          <w:iCs/>
          <w:szCs w:val="24"/>
        </w:rPr>
        <w:t>(cargo asignado)</w:t>
      </w:r>
      <w:r w:rsidRPr="00A44A2F">
        <w:rPr>
          <w:rFonts w:ascii="Arial Narrow" w:hAnsi="Arial Narrow"/>
          <w:szCs w:val="24"/>
        </w:rPr>
        <w:t xml:space="preserve"> durante la realización del proyecto, en caso de adjudicación, adjuntando al presente compromiso mi hoja de vida correspondiente.</w:t>
      </w:r>
    </w:p>
    <w:p w:rsidR="001C4B0B" w:rsidRPr="00A44A2F" w:rsidRDefault="001C4B0B" w:rsidP="001C4B0B">
      <w:pPr>
        <w:pStyle w:val="Standard"/>
        <w:jc w:val="both"/>
        <w:rPr>
          <w:rFonts w:ascii="Arial Narrow" w:hAnsi="Arial Narrow"/>
          <w:szCs w:val="24"/>
        </w:rPr>
      </w:pPr>
    </w:p>
    <w:p w:rsidR="001C4B0B" w:rsidRPr="00A44A2F" w:rsidRDefault="001C4B0B" w:rsidP="001C4B0B">
      <w:pPr>
        <w:pStyle w:val="Standard"/>
        <w:jc w:val="both"/>
        <w:rPr>
          <w:rFonts w:ascii="Arial Narrow" w:hAnsi="Arial Narrow"/>
          <w:szCs w:val="24"/>
        </w:rPr>
      </w:pPr>
      <w:r w:rsidRPr="00A44A2F">
        <w:rPr>
          <w:rFonts w:ascii="Arial Narrow" w:hAnsi="Arial Narrow"/>
          <w:szCs w:val="24"/>
        </w:rPr>
        <w:t>Lugar y Fecha</w:t>
      </w:r>
    </w:p>
    <w:p w:rsidR="001C4B0B" w:rsidRPr="00A44A2F" w:rsidRDefault="001C4B0B" w:rsidP="001C4B0B">
      <w:pPr>
        <w:pStyle w:val="Standard"/>
        <w:jc w:val="both"/>
        <w:rPr>
          <w:rFonts w:ascii="Arial Narrow" w:hAnsi="Arial Narrow"/>
          <w:szCs w:val="24"/>
        </w:rPr>
      </w:pPr>
    </w:p>
    <w:p w:rsidR="001C4B0B" w:rsidRPr="00A44A2F" w:rsidRDefault="001C4B0B" w:rsidP="001C4B0B">
      <w:pPr>
        <w:pStyle w:val="Standard"/>
        <w:jc w:val="both"/>
        <w:rPr>
          <w:rFonts w:ascii="Arial Narrow" w:hAnsi="Arial Narrow"/>
          <w:szCs w:val="24"/>
        </w:rPr>
      </w:pPr>
      <w:r w:rsidRPr="00A44A2F">
        <w:rPr>
          <w:rFonts w:ascii="Arial Narrow" w:hAnsi="Arial Narrow"/>
          <w:szCs w:val="24"/>
        </w:rPr>
        <w:t>__________________________</w:t>
      </w:r>
    </w:p>
    <w:p w:rsidR="001C4B0B" w:rsidRPr="00A44A2F" w:rsidRDefault="001C4B0B" w:rsidP="001C4B0B">
      <w:pPr>
        <w:pStyle w:val="Standard"/>
        <w:tabs>
          <w:tab w:val="center" w:pos="4680"/>
        </w:tabs>
        <w:rPr>
          <w:rFonts w:ascii="Arial Narrow" w:hAnsi="Arial Narrow"/>
          <w:szCs w:val="24"/>
        </w:rPr>
      </w:pPr>
      <w:r w:rsidRPr="00A44A2F">
        <w:rPr>
          <w:rFonts w:ascii="Arial Narrow" w:hAnsi="Arial Narrow"/>
          <w:szCs w:val="24"/>
        </w:rPr>
        <w:t>(Firma, Nombre y Número CC)</w:t>
      </w:r>
    </w:p>
    <w:p w:rsidR="001C4B0B" w:rsidRPr="00A44A2F" w:rsidRDefault="001C4B0B" w:rsidP="001C4B0B">
      <w:pPr>
        <w:pStyle w:val="Standard"/>
        <w:tabs>
          <w:tab w:val="center" w:pos="4680"/>
        </w:tabs>
        <w:rPr>
          <w:rFonts w:ascii="Arial Narrow" w:hAnsi="Arial Narrow"/>
          <w:szCs w:val="24"/>
        </w:rPr>
      </w:pPr>
      <w:r w:rsidRPr="00A44A2F">
        <w:rPr>
          <w:rFonts w:ascii="Arial Narrow" w:hAnsi="Arial Narrow"/>
          <w:szCs w:val="24"/>
        </w:rPr>
        <w:t>(Profesional Asignado al Proyecto)</w:t>
      </w:r>
    </w:p>
    <w:p w:rsidR="001C4B0B" w:rsidRPr="00A44A2F" w:rsidRDefault="001C4B0B" w:rsidP="001C4B0B">
      <w:pPr>
        <w:pStyle w:val="Standard"/>
        <w:jc w:val="both"/>
        <w:rPr>
          <w:rFonts w:ascii="Arial Narrow" w:hAnsi="Arial Narrow"/>
          <w:szCs w:val="24"/>
        </w:rPr>
      </w:pPr>
      <w:r w:rsidRPr="00A44A2F">
        <w:rPr>
          <w:rFonts w:ascii="Arial Narrow" w:hAnsi="Arial Narrow"/>
          <w:szCs w:val="24"/>
        </w:rPr>
        <w:t>Notas:</w:t>
      </w:r>
    </w:p>
    <w:p w:rsidR="001C4B0B" w:rsidRPr="00A44A2F" w:rsidRDefault="001C4B0B" w:rsidP="0036791B">
      <w:pPr>
        <w:pStyle w:val="Prrafodelista"/>
        <w:numPr>
          <w:ilvl w:val="0"/>
          <w:numId w:val="27"/>
        </w:numPr>
        <w:autoSpaceDN w:val="0"/>
        <w:spacing w:line="276" w:lineRule="auto"/>
        <w:ind w:left="720"/>
        <w:jc w:val="both"/>
        <w:textAlignment w:val="baseline"/>
        <w:rPr>
          <w:rFonts w:ascii="Arial Narrow" w:hAnsi="Arial Narrow"/>
          <w:noProof w:val="0"/>
          <w:szCs w:val="24"/>
          <w:lang w:val="es-EC"/>
        </w:rPr>
      </w:pPr>
      <w:r w:rsidRPr="00A44A2F">
        <w:rPr>
          <w:rFonts w:ascii="Arial Narrow" w:hAnsi="Arial Narrow"/>
          <w:i/>
          <w:noProof w:val="0"/>
          <w:szCs w:val="24"/>
          <w:lang w:val="es-EC"/>
        </w:rPr>
        <w:t>Este formulario deberá estar firmado por el profesional para ser considerado en el proyecto, exclusivamente.</w:t>
      </w:r>
    </w:p>
    <w:p w:rsidR="001C4B0B" w:rsidRPr="00A44A2F" w:rsidRDefault="001C4B0B" w:rsidP="0036791B">
      <w:pPr>
        <w:pStyle w:val="Prrafodelista"/>
        <w:numPr>
          <w:ilvl w:val="0"/>
          <w:numId w:val="17"/>
        </w:numPr>
        <w:autoSpaceDN w:val="0"/>
        <w:spacing w:line="276" w:lineRule="auto"/>
        <w:ind w:left="720"/>
        <w:jc w:val="both"/>
        <w:textAlignment w:val="baseline"/>
        <w:rPr>
          <w:rFonts w:ascii="Arial Narrow" w:hAnsi="Arial Narrow"/>
          <w:noProof w:val="0"/>
          <w:szCs w:val="24"/>
          <w:lang w:val="es-EC"/>
        </w:rPr>
      </w:pPr>
      <w:r w:rsidRPr="00A44A2F">
        <w:rPr>
          <w:rFonts w:ascii="Arial Narrow" w:hAnsi="Arial Narrow"/>
          <w:i/>
          <w:noProof w:val="0"/>
          <w:szCs w:val="24"/>
          <w:lang w:val="es-EC"/>
        </w:rPr>
        <w:t>Incluir información de cada experiencia profesional en el formato detallado en el numeral 2.2 de este formulario.</w:t>
      </w:r>
    </w:p>
    <w:p w:rsidR="001C4B0B" w:rsidRPr="00A44A2F" w:rsidRDefault="001C4B0B" w:rsidP="001C4B0B">
      <w:pPr>
        <w:pStyle w:val="Standard"/>
        <w:rPr>
          <w:rFonts w:ascii="Arial Narrow" w:hAnsi="Arial Narrow"/>
          <w:i/>
          <w:szCs w:val="24"/>
        </w:rPr>
      </w:pPr>
    </w:p>
    <w:p w:rsidR="001C4B0B" w:rsidRPr="00A44A2F" w:rsidRDefault="001C4B0B" w:rsidP="002F3BBB">
      <w:pPr>
        <w:pStyle w:val="Standard"/>
        <w:pageBreakBefore/>
        <w:tabs>
          <w:tab w:val="center" w:pos="4680"/>
        </w:tabs>
        <w:spacing w:after="0" w:line="240" w:lineRule="auto"/>
        <w:jc w:val="center"/>
        <w:rPr>
          <w:rFonts w:ascii="Arial Narrow" w:hAnsi="Arial Narrow"/>
          <w:b/>
          <w:bCs/>
          <w:szCs w:val="24"/>
        </w:rPr>
      </w:pPr>
    </w:p>
    <w:p w:rsidR="001C4B0B" w:rsidRPr="00A44A2F" w:rsidRDefault="00B808E5" w:rsidP="002F3BBB">
      <w:pPr>
        <w:pStyle w:val="Standard"/>
        <w:tabs>
          <w:tab w:val="center" w:pos="4680"/>
        </w:tabs>
        <w:spacing w:after="0" w:line="240" w:lineRule="auto"/>
        <w:jc w:val="both"/>
        <w:rPr>
          <w:rFonts w:ascii="Arial Narrow" w:hAnsi="Arial Narrow"/>
          <w:szCs w:val="24"/>
        </w:rPr>
      </w:pPr>
      <w:r w:rsidRPr="00A44A2F">
        <w:rPr>
          <w:rFonts w:ascii="Arial Narrow" w:hAnsi="Arial Narrow"/>
          <w:b/>
          <w:bCs/>
          <w:szCs w:val="24"/>
        </w:rPr>
        <w:t xml:space="preserve">2.2. </w:t>
      </w:r>
      <w:r w:rsidR="001C4B0B" w:rsidRPr="00A44A2F">
        <w:rPr>
          <w:rFonts w:ascii="Arial Narrow" w:hAnsi="Arial Narrow"/>
          <w:b/>
          <w:bCs/>
          <w:szCs w:val="24"/>
        </w:rPr>
        <w:t>HOJA DE VIDA DEL PERSONAL TÉCNICO CLAVE ASIGNADO AL PROYECTO</w:t>
      </w:r>
    </w:p>
    <w:p w:rsidR="001C4B0B" w:rsidRPr="00A44A2F" w:rsidRDefault="001C4B0B" w:rsidP="002F3BBB">
      <w:pPr>
        <w:pStyle w:val="Standard"/>
        <w:spacing w:after="0" w:line="240" w:lineRule="auto"/>
        <w:jc w:val="right"/>
        <w:rPr>
          <w:rFonts w:ascii="Arial Narrow" w:hAnsi="Arial Narrow"/>
          <w:szCs w:val="24"/>
        </w:rPr>
      </w:pPr>
      <w:r w:rsidRPr="00A44A2F">
        <w:rPr>
          <w:rFonts w:ascii="Arial Narrow" w:hAnsi="Arial Narrow"/>
          <w:szCs w:val="24"/>
        </w:rPr>
        <w:t>Hoja ___ de ___</w:t>
      </w:r>
    </w:p>
    <w:p w:rsidR="001C4B0B" w:rsidRPr="00A44A2F" w:rsidRDefault="001C4B0B" w:rsidP="002F3BBB">
      <w:pPr>
        <w:pStyle w:val="Standard"/>
        <w:spacing w:after="0" w:line="240" w:lineRule="auto"/>
        <w:jc w:val="both"/>
        <w:rPr>
          <w:rFonts w:ascii="Arial Narrow" w:hAnsi="Arial Narrow"/>
          <w:szCs w:val="24"/>
        </w:rPr>
      </w:pPr>
      <w:r w:rsidRPr="00A44A2F">
        <w:rPr>
          <w:rFonts w:ascii="Arial Narrow" w:hAnsi="Arial Narrow"/>
          <w:szCs w:val="24"/>
        </w:rPr>
        <w:t>1.</w:t>
      </w:r>
      <w:r w:rsidRPr="00A44A2F">
        <w:rPr>
          <w:rFonts w:ascii="Arial Narrow" w:hAnsi="Arial Narrow"/>
          <w:szCs w:val="24"/>
        </w:rPr>
        <w:tab/>
        <w:t>Nombres completos:</w:t>
      </w:r>
      <w:r w:rsidRPr="00A44A2F">
        <w:rPr>
          <w:rFonts w:ascii="Arial Narrow" w:hAnsi="Arial Narrow"/>
          <w:szCs w:val="24"/>
        </w:rPr>
        <w:tab/>
      </w:r>
      <w:r w:rsidRPr="00A44A2F">
        <w:rPr>
          <w:rFonts w:ascii="Arial Narrow" w:hAnsi="Arial Narrow"/>
          <w:szCs w:val="24"/>
        </w:rPr>
        <w:tab/>
        <w:t xml:space="preserve">     </w:t>
      </w:r>
      <w:r w:rsidR="002F3BBB" w:rsidRPr="00A44A2F">
        <w:rPr>
          <w:rFonts w:ascii="Arial Narrow" w:hAnsi="Arial Narrow"/>
          <w:szCs w:val="24"/>
        </w:rPr>
        <w:tab/>
      </w:r>
      <w:r w:rsidRPr="00A44A2F">
        <w:rPr>
          <w:rFonts w:ascii="Arial Narrow" w:hAnsi="Arial Narrow"/>
          <w:szCs w:val="24"/>
        </w:rPr>
        <w:t xml:space="preserve"> _________________________________</w:t>
      </w:r>
    </w:p>
    <w:p w:rsidR="001C4B0B" w:rsidRPr="00A44A2F" w:rsidRDefault="001C4B0B" w:rsidP="002F3BBB">
      <w:pPr>
        <w:pStyle w:val="Standard"/>
        <w:spacing w:after="0" w:line="240" w:lineRule="auto"/>
        <w:jc w:val="both"/>
        <w:rPr>
          <w:rFonts w:ascii="Arial Narrow" w:hAnsi="Arial Narrow"/>
          <w:szCs w:val="24"/>
        </w:rPr>
      </w:pPr>
      <w:r w:rsidRPr="00A44A2F">
        <w:rPr>
          <w:rFonts w:ascii="Arial Narrow" w:hAnsi="Arial Narrow"/>
          <w:szCs w:val="24"/>
        </w:rPr>
        <w:t>2.</w:t>
      </w:r>
      <w:r w:rsidRPr="00A44A2F">
        <w:rPr>
          <w:rFonts w:ascii="Arial Narrow" w:hAnsi="Arial Narrow"/>
          <w:szCs w:val="24"/>
        </w:rPr>
        <w:tab/>
        <w:t xml:space="preserve">Lugar y fecha de nacimiento:     </w:t>
      </w:r>
      <w:r w:rsidR="002F3BBB" w:rsidRPr="00A44A2F">
        <w:rPr>
          <w:rFonts w:ascii="Arial Narrow" w:hAnsi="Arial Narrow"/>
          <w:szCs w:val="24"/>
        </w:rPr>
        <w:tab/>
      </w:r>
      <w:r w:rsidR="002F3BBB" w:rsidRPr="00A44A2F">
        <w:rPr>
          <w:rFonts w:ascii="Arial Narrow" w:hAnsi="Arial Narrow"/>
          <w:szCs w:val="24"/>
        </w:rPr>
        <w:tab/>
      </w:r>
      <w:r w:rsidRPr="00A44A2F">
        <w:rPr>
          <w:rFonts w:ascii="Arial Narrow" w:hAnsi="Arial Narrow"/>
          <w:szCs w:val="24"/>
        </w:rPr>
        <w:t xml:space="preserve"> _________________________________</w:t>
      </w:r>
    </w:p>
    <w:p w:rsidR="001C4B0B" w:rsidRPr="00A44A2F" w:rsidRDefault="001C4B0B" w:rsidP="002F3BBB">
      <w:pPr>
        <w:pStyle w:val="Standard"/>
        <w:spacing w:after="0" w:line="240" w:lineRule="auto"/>
        <w:jc w:val="both"/>
        <w:rPr>
          <w:rFonts w:ascii="Arial Narrow" w:hAnsi="Arial Narrow"/>
          <w:szCs w:val="24"/>
        </w:rPr>
      </w:pPr>
      <w:r w:rsidRPr="00A44A2F">
        <w:rPr>
          <w:rFonts w:ascii="Arial Narrow" w:hAnsi="Arial Narrow"/>
          <w:szCs w:val="24"/>
        </w:rPr>
        <w:t>3.</w:t>
      </w:r>
      <w:r w:rsidRPr="00A44A2F">
        <w:rPr>
          <w:rFonts w:ascii="Arial Narrow" w:hAnsi="Arial Narrow"/>
          <w:szCs w:val="24"/>
        </w:rPr>
        <w:tab/>
        <w:t xml:space="preserve">Nacionalidad: </w:t>
      </w:r>
      <w:r w:rsidRPr="00A44A2F">
        <w:rPr>
          <w:rFonts w:ascii="Arial Narrow" w:hAnsi="Arial Narrow"/>
          <w:szCs w:val="24"/>
        </w:rPr>
        <w:tab/>
      </w:r>
      <w:r w:rsidRPr="00A44A2F">
        <w:rPr>
          <w:rFonts w:ascii="Arial Narrow" w:hAnsi="Arial Narrow"/>
          <w:szCs w:val="24"/>
        </w:rPr>
        <w:tab/>
      </w:r>
      <w:r w:rsidRPr="00A44A2F">
        <w:rPr>
          <w:rFonts w:ascii="Arial Narrow" w:hAnsi="Arial Narrow"/>
          <w:szCs w:val="24"/>
        </w:rPr>
        <w:tab/>
        <w:t xml:space="preserve">    </w:t>
      </w:r>
      <w:r w:rsidR="002F3BBB" w:rsidRPr="00A44A2F">
        <w:rPr>
          <w:rFonts w:ascii="Arial Narrow" w:hAnsi="Arial Narrow"/>
          <w:szCs w:val="24"/>
        </w:rPr>
        <w:tab/>
      </w:r>
      <w:r w:rsidRPr="00A44A2F">
        <w:rPr>
          <w:rFonts w:ascii="Arial Narrow" w:hAnsi="Arial Narrow"/>
          <w:szCs w:val="24"/>
        </w:rPr>
        <w:t xml:space="preserve">  _________________________________</w:t>
      </w:r>
    </w:p>
    <w:p w:rsidR="001C4B0B" w:rsidRPr="00A44A2F" w:rsidRDefault="001C4B0B" w:rsidP="002F3BBB">
      <w:pPr>
        <w:pStyle w:val="Standard"/>
        <w:spacing w:after="0" w:line="240" w:lineRule="auto"/>
        <w:jc w:val="both"/>
        <w:rPr>
          <w:rFonts w:ascii="Arial Narrow" w:hAnsi="Arial Narrow"/>
          <w:szCs w:val="24"/>
        </w:rPr>
      </w:pPr>
      <w:r w:rsidRPr="00A44A2F">
        <w:rPr>
          <w:rFonts w:ascii="Arial Narrow" w:hAnsi="Arial Narrow"/>
          <w:szCs w:val="24"/>
        </w:rPr>
        <w:t>4.</w:t>
      </w:r>
      <w:r w:rsidRPr="00A44A2F">
        <w:rPr>
          <w:rFonts w:ascii="Arial Narrow" w:hAnsi="Arial Narrow"/>
          <w:szCs w:val="24"/>
        </w:rPr>
        <w:tab/>
        <w:t>Título profesional:</w:t>
      </w:r>
      <w:r w:rsidRPr="00A44A2F">
        <w:rPr>
          <w:rFonts w:ascii="Arial Narrow" w:hAnsi="Arial Narrow"/>
          <w:szCs w:val="24"/>
        </w:rPr>
        <w:tab/>
        <w:t xml:space="preserve">                 </w:t>
      </w:r>
      <w:r w:rsidR="002F3BBB" w:rsidRPr="00A44A2F">
        <w:rPr>
          <w:rFonts w:ascii="Arial Narrow" w:hAnsi="Arial Narrow"/>
          <w:szCs w:val="24"/>
        </w:rPr>
        <w:tab/>
      </w:r>
      <w:r w:rsidR="002F3BBB" w:rsidRPr="00A44A2F">
        <w:rPr>
          <w:rFonts w:ascii="Arial Narrow" w:hAnsi="Arial Narrow"/>
          <w:szCs w:val="24"/>
        </w:rPr>
        <w:tab/>
      </w:r>
      <w:r w:rsidRPr="00A44A2F">
        <w:rPr>
          <w:rFonts w:ascii="Arial Narrow" w:hAnsi="Arial Narrow"/>
          <w:szCs w:val="24"/>
        </w:rPr>
        <w:t xml:space="preserve"> _________________________________</w:t>
      </w:r>
    </w:p>
    <w:p w:rsidR="001C4B0B" w:rsidRPr="00A44A2F" w:rsidRDefault="001C4B0B" w:rsidP="002F3BBB">
      <w:pPr>
        <w:pStyle w:val="Standard"/>
        <w:spacing w:after="0" w:line="240" w:lineRule="auto"/>
        <w:jc w:val="both"/>
        <w:rPr>
          <w:rFonts w:ascii="Arial Narrow" w:hAnsi="Arial Narrow"/>
          <w:szCs w:val="24"/>
        </w:rPr>
      </w:pPr>
      <w:r w:rsidRPr="00A44A2F">
        <w:rPr>
          <w:rFonts w:ascii="Arial Narrow" w:hAnsi="Arial Narrow"/>
          <w:szCs w:val="24"/>
        </w:rPr>
        <w:t>5.</w:t>
      </w:r>
      <w:r w:rsidRPr="00A44A2F">
        <w:rPr>
          <w:rFonts w:ascii="Arial Narrow" w:hAnsi="Arial Narrow"/>
          <w:szCs w:val="24"/>
        </w:rPr>
        <w:tab/>
        <w:t>Fecha de graduación:</w:t>
      </w:r>
      <w:r w:rsidRPr="00A44A2F">
        <w:rPr>
          <w:rFonts w:ascii="Arial Narrow" w:hAnsi="Arial Narrow"/>
          <w:szCs w:val="24"/>
        </w:rPr>
        <w:tab/>
      </w:r>
      <w:r w:rsidR="002F3BBB" w:rsidRPr="00A44A2F">
        <w:rPr>
          <w:rFonts w:ascii="Arial Narrow" w:hAnsi="Arial Narrow"/>
          <w:szCs w:val="24"/>
        </w:rPr>
        <w:tab/>
      </w:r>
      <w:r w:rsidRPr="00A44A2F">
        <w:rPr>
          <w:rFonts w:ascii="Arial Narrow" w:hAnsi="Arial Narrow"/>
          <w:szCs w:val="24"/>
        </w:rPr>
        <w:tab/>
        <w:t xml:space="preserve"> _________________________________</w:t>
      </w:r>
    </w:p>
    <w:p w:rsidR="001C4B0B" w:rsidRPr="00A44A2F" w:rsidRDefault="001C4B0B" w:rsidP="002F3BBB">
      <w:pPr>
        <w:pStyle w:val="Standard"/>
        <w:spacing w:after="0" w:line="240" w:lineRule="auto"/>
        <w:jc w:val="both"/>
        <w:rPr>
          <w:rFonts w:ascii="Arial Narrow" w:hAnsi="Arial Narrow"/>
          <w:szCs w:val="24"/>
        </w:rPr>
      </w:pPr>
      <w:r w:rsidRPr="00A44A2F">
        <w:rPr>
          <w:rFonts w:ascii="Arial Narrow" w:hAnsi="Arial Narrow"/>
          <w:szCs w:val="24"/>
        </w:rPr>
        <w:t>6.</w:t>
      </w:r>
      <w:r w:rsidRPr="00A44A2F">
        <w:rPr>
          <w:rFonts w:ascii="Arial Narrow" w:hAnsi="Arial Narrow"/>
          <w:szCs w:val="24"/>
        </w:rPr>
        <w:tab/>
        <w:t>Título IV nivel:</w:t>
      </w:r>
      <w:r w:rsidRPr="00A44A2F">
        <w:rPr>
          <w:rFonts w:ascii="Arial Narrow" w:hAnsi="Arial Narrow"/>
          <w:szCs w:val="24"/>
        </w:rPr>
        <w:tab/>
      </w:r>
      <w:r w:rsidRPr="00A44A2F">
        <w:rPr>
          <w:rFonts w:ascii="Arial Narrow" w:hAnsi="Arial Narrow"/>
          <w:szCs w:val="24"/>
        </w:rPr>
        <w:tab/>
        <w:t xml:space="preserve">     </w:t>
      </w:r>
      <w:r w:rsidR="002F3BBB" w:rsidRPr="00A44A2F">
        <w:rPr>
          <w:rFonts w:ascii="Arial Narrow" w:hAnsi="Arial Narrow"/>
          <w:szCs w:val="24"/>
        </w:rPr>
        <w:tab/>
      </w:r>
      <w:r w:rsidR="002F3BBB" w:rsidRPr="00A44A2F">
        <w:rPr>
          <w:rFonts w:ascii="Arial Narrow" w:hAnsi="Arial Narrow"/>
          <w:szCs w:val="24"/>
        </w:rPr>
        <w:tab/>
      </w:r>
      <w:r w:rsidRPr="00A44A2F">
        <w:rPr>
          <w:rFonts w:ascii="Arial Narrow" w:hAnsi="Arial Narrow"/>
          <w:szCs w:val="24"/>
        </w:rPr>
        <w:t xml:space="preserve"> _________________________________</w:t>
      </w:r>
    </w:p>
    <w:p w:rsidR="001C4B0B" w:rsidRPr="00A44A2F" w:rsidRDefault="001C4B0B" w:rsidP="002F3BBB">
      <w:pPr>
        <w:pStyle w:val="Standard"/>
        <w:spacing w:after="0" w:line="240" w:lineRule="auto"/>
        <w:jc w:val="both"/>
        <w:rPr>
          <w:rFonts w:ascii="Arial Narrow" w:hAnsi="Arial Narrow"/>
          <w:szCs w:val="24"/>
        </w:rPr>
      </w:pPr>
      <w:r w:rsidRPr="00A44A2F">
        <w:rPr>
          <w:rFonts w:ascii="Arial Narrow" w:hAnsi="Arial Narrow"/>
          <w:szCs w:val="24"/>
        </w:rPr>
        <w:t>7.</w:t>
      </w:r>
      <w:r w:rsidRPr="00A44A2F">
        <w:rPr>
          <w:rFonts w:ascii="Arial Narrow" w:hAnsi="Arial Narrow"/>
          <w:szCs w:val="24"/>
        </w:rPr>
        <w:tab/>
        <w:t>Fecha de obtención:</w:t>
      </w:r>
      <w:r w:rsidRPr="00A44A2F">
        <w:rPr>
          <w:rFonts w:ascii="Arial Narrow" w:hAnsi="Arial Narrow"/>
          <w:szCs w:val="24"/>
        </w:rPr>
        <w:tab/>
      </w:r>
      <w:r w:rsidRPr="00A44A2F">
        <w:rPr>
          <w:rFonts w:ascii="Arial Narrow" w:hAnsi="Arial Narrow"/>
          <w:szCs w:val="24"/>
        </w:rPr>
        <w:tab/>
        <w:t xml:space="preserve">     </w:t>
      </w:r>
      <w:r w:rsidR="002F3BBB" w:rsidRPr="00A44A2F">
        <w:rPr>
          <w:rFonts w:ascii="Arial Narrow" w:hAnsi="Arial Narrow"/>
          <w:szCs w:val="24"/>
        </w:rPr>
        <w:tab/>
      </w:r>
      <w:r w:rsidRPr="00A44A2F">
        <w:rPr>
          <w:rFonts w:ascii="Arial Narrow" w:hAnsi="Arial Narrow"/>
          <w:szCs w:val="24"/>
        </w:rPr>
        <w:t xml:space="preserve"> _________________________________</w:t>
      </w:r>
    </w:p>
    <w:p w:rsidR="001C4B0B" w:rsidRPr="00A44A2F" w:rsidRDefault="001C4B0B" w:rsidP="002F3BBB">
      <w:pPr>
        <w:pStyle w:val="Standard"/>
        <w:spacing w:after="0" w:line="240" w:lineRule="auto"/>
        <w:jc w:val="both"/>
        <w:rPr>
          <w:rFonts w:ascii="Arial Narrow" w:hAnsi="Arial Narrow"/>
          <w:szCs w:val="24"/>
        </w:rPr>
      </w:pPr>
      <w:r w:rsidRPr="00A44A2F">
        <w:rPr>
          <w:rFonts w:ascii="Arial Narrow" w:hAnsi="Arial Narrow"/>
          <w:szCs w:val="24"/>
        </w:rPr>
        <w:t>6.</w:t>
      </w:r>
      <w:r w:rsidRPr="00A44A2F">
        <w:rPr>
          <w:rFonts w:ascii="Arial Narrow" w:hAnsi="Arial Narrow"/>
          <w:szCs w:val="24"/>
        </w:rPr>
        <w:tab/>
        <w:t>Experiencia profesional:</w:t>
      </w:r>
    </w:p>
    <w:p w:rsidR="001C4B0B" w:rsidRPr="00A44A2F" w:rsidRDefault="001C4B0B" w:rsidP="002F3BBB">
      <w:pPr>
        <w:pStyle w:val="Standard"/>
        <w:tabs>
          <w:tab w:val="left" w:pos="-691"/>
          <w:tab w:val="left" w:pos="749"/>
        </w:tabs>
        <w:spacing w:after="0" w:line="240" w:lineRule="auto"/>
        <w:ind w:left="4"/>
        <w:jc w:val="both"/>
        <w:rPr>
          <w:rFonts w:ascii="Arial Narrow" w:hAnsi="Arial Narrow"/>
          <w:szCs w:val="24"/>
        </w:rPr>
      </w:pPr>
    </w:p>
    <w:tbl>
      <w:tblPr>
        <w:tblW w:w="8931" w:type="dxa"/>
        <w:tblInd w:w="675" w:type="dxa"/>
        <w:tblLayout w:type="fixed"/>
        <w:tblCellMar>
          <w:left w:w="10" w:type="dxa"/>
          <w:right w:w="10" w:type="dxa"/>
        </w:tblCellMar>
        <w:tblLook w:val="0000" w:firstRow="0" w:lastRow="0" w:firstColumn="0" w:lastColumn="0" w:noHBand="0" w:noVBand="0"/>
      </w:tblPr>
      <w:tblGrid>
        <w:gridCol w:w="3539"/>
        <w:gridCol w:w="5392"/>
      </w:tblGrid>
      <w:tr w:rsidR="001C4B0B" w:rsidRPr="00A44A2F" w:rsidTr="001C4B0B">
        <w:trPr>
          <w:trHeight w:val="315"/>
        </w:trPr>
        <w:tc>
          <w:tcPr>
            <w:tcW w:w="353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2F3BBB">
            <w:pPr>
              <w:pStyle w:val="Standard"/>
              <w:tabs>
                <w:tab w:val="left" w:pos="-695"/>
                <w:tab w:val="left" w:pos="745"/>
              </w:tabs>
              <w:spacing w:after="0" w:line="240" w:lineRule="auto"/>
              <w:jc w:val="both"/>
              <w:rPr>
                <w:rFonts w:ascii="Arial Narrow" w:hAnsi="Arial Narrow"/>
                <w:sz w:val="20"/>
                <w:szCs w:val="20"/>
              </w:rPr>
            </w:pPr>
            <w:r w:rsidRPr="00A44A2F">
              <w:rPr>
                <w:rFonts w:ascii="Arial Narrow" w:hAnsi="Arial Narrow"/>
                <w:b/>
                <w:sz w:val="20"/>
                <w:szCs w:val="20"/>
              </w:rPr>
              <w:t>Empresa / Institución:</w:t>
            </w:r>
          </w:p>
        </w:tc>
        <w:tc>
          <w:tcPr>
            <w:tcW w:w="5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2F3BBB">
            <w:pPr>
              <w:pStyle w:val="Standard"/>
              <w:tabs>
                <w:tab w:val="left" w:pos="-695"/>
                <w:tab w:val="left" w:pos="745"/>
              </w:tabs>
              <w:spacing w:after="0" w:line="240" w:lineRule="auto"/>
              <w:jc w:val="both"/>
              <w:rPr>
                <w:rFonts w:ascii="Arial Narrow" w:hAnsi="Arial Narrow"/>
                <w:sz w:val="20"/>
                <w:szCs w:val="20"/>
              </w:rPr>
            </w:pPr>
          </w:p>
        </w:tc>
      </w:tr>
      <w:tr w:rsidR="001C4B0B" w:rsidRPr="00A44A2F" w:rsidTr="001C4B0B">
        <w:trPr>
          <w:trHeight w:val="315"/>
        </w:trPr>
        <w:tc>
          <w:tcPr>
            <w:tcW w:w="353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rPr>
            </w:pPr>
            <w:r w:rsidRPr="00A44A2F">
              <w:rPr>
                <w:rFonts w:ascii="Arial Narrow" w:hAnsi="Arial Narrow"/>
                <w:b/>
                <w:sz w:val="20"/>
                <w:szCs w:val="20"/>
              </w:rPr>
              <w:t>Contratante:</w:t>
            </w:r>
          </w:p>
        </w:tc>
        <w:tc>
          <w:tcPr>
            <w:tcW w:w="5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rPr>
            </w:pPr>
          </w:p>
        </w:tc>
      </w:tr>
      <w:tr w:rsidR="001C4B0B" w:rsidRPr="00A44A2F" w:rsidTr="001C4B0B">
        <w:trPr>
          <w:trHeight w:val="315"/>
        </w:trPr>
        <w:tc>
          <w:tcPr>
            <w:tcW w:w="353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lang w:val="en-GB"/>
              </w:rPr>
            </w:pPr>
            <w:r w:rsidRPr="00A44A2F">
              <w:rPr>
                <w:rFonts w:ascii="Arial Narrow" w:hAnsi="Arial Narrow"/>
                <w:b/>
                <w:sz w:val="20"/>
                <w:szCs w:val="20"/>
              </w:rPr>
              <w:t>Proyecto:</w:t>
            </w:r>
          </w:p>
        </w:tc>
        <w:tc>
          <w:tcPr>
            <w:tcW w:w="5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rPr>
            </w:pPr>
          </w:p>
        </w:tc>
      </w:tr>
      <w:tr w:rsidR="001C4B0B" w:rsidRPr="00A44A2F" w:rsidTr="001C4B0B">
        <w:trPr>
          <w:trHeight w:val="315"/>
        </w:trPr>
        <w:tc>
          <w:tcPr>
            <w:tcW w:w="353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lang w:val="en-GB"/>
              </w:rPr>
            </w:pPr>
            <w:r w:rsidRPr="00A44A2F">
              <w:rPr>
                <w:rFonts w:ascii="Arial Narrow" w:hAnsi="Arial Narrow"/>
                <w:b/>
                <w:sz w:val="20"/>
                <w:szCs w:val="20"/>
              </w:rPr>
              <w:t>Monto del proyecto:</w:t>
            </w:r>
          </w:p>
        </w:tc>
        <w:tc>
          <w:tcPr>
            <w:tcW w:w="5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rPr>
            </w:pPr>
          </w:p>
        </w:tc>
      </w:tr>
      <w:tr w:rsidR="001C4B0B" w:rsidRPr="00A44A2F" w:rsidTr="001C4B0B">
        <w:trPr>
          <w:trHeight w:val="315"/>
        </w:trPr>
        <w:tc>
          <w:tcPr>
            <w:tcW w:w="353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lang w:val="en-GB"/>
              </w:rPr>
            </w:pPr>
            <w:r w:rsidRPr="00A44A2F">
              <w:rPr>
                <w:rFonts w:ascii="Arial Narrow" w:hAnsi="Arial Narrow"/>
                <w:b/>
                <w:sz w:val="20"/>
                <w:szCs w:val="20"/>
              </w:rPr>
              <w:t>Papel desempeñado:</w:t>
            </w:r>
          </w:p>
        </w:tc>
        <w:tc>
          <w:tcPr>
            <w:tcW w:w="5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rPr>
            </w:pPr>
          </w:p>
        </w:tc>
      </w:tr>
      <w:tr w:rsidR="001C4B0B" w:rsidRPr="00A44A2F" w:rsidTr="001C4B0B">
        <w:trPr>
          <w:trHeight w:val="315"/>
        </w:trPr>
        <w:tc>
          <w:tcPr>
            <w:tcW w:w="353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lang w:val="en-GB"/>
              </w:rPr>
            </w:pPr>
            <w:r w:rsidRPr="00A44A2F">
              <w:rPr>
                <w:rFonts w:ascii="Arial Narrow" w:hAnsi="Arial Narrow"/>
                <w:b/>
                <w:sz w:val="20"/>
                <w:szCs w:val="20"/>
              </w:rPr>
              <w:t>Tiempo de participación:</w:t>
            </w:r>
          </w:p>
        </w:tc>
        <w:tc>
          <w:tcPr>
            <w:tcW w:w="5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9813F0">
            <w:pPr>
              <w:pStyle w:val="Standard"/>
              <w:tabs>
                <w:tab w:val="left" w:pos="-695"/>
                <w:tab w:val="left" w:pos="745"/>
              </w:tabs>
              <w:spacing w:after="0" w:line="240" w:lineRule="auto"/>
              <w:jc w:val="both"/>
              <w:rPr>
                <w:rFonts w:ascii="Arial Narrow" w:hAnsi="Arial Narrow"/>
                <w:sz w:val="20"/>
                <w:szCs w:val="20"/>
              </w:rPr>
            </w:pPr>
          </w:p>
        </w:tc>
      </w:tr>
      <w:tr w:rsidR="001C4B0B" w:rsidRPr="00A44A2F" w:rsidTr="009813F0">
        <w:trPr>
          <w:trHeight w:val="491"/>
        </w:trPr>
        <w:tc>
          <w:tcPr>
            <w:tcW w:w="353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1C4B0B" w:rsidRPr="00A44A2F" w:rsidRDefault="001C4B0B" w:rsidP="002F3BBB">
            <w:pPr>
              <w:pStyle w:val="Standard"/>
              <w:tabs>
                <w:tab w:val="left" w:pos="-695"/>
                <w:tab w:val="left" w:pos="745"/>
              </w:tabs>
              <w:spacing w:after="0" w:line="240" w:lineRule="auto"/>
              <w:jc w:val="both"/>
              <w:rPr>
                <w:rFonts w:ascii="Arial Narrow" w:hAnsi="Arial Narrow"/>
                <w:sz w:val="20"/>
                <w:szCs w:val="20"/>
              </w:rPr>
            </w:pPr>
            <w:r w:rsidRPr="00A44A2F">
              <w:rPr>
                <w:rFonts w:ascii="Arial Narrow" w:hAnsi="Arial Narrow"/>
                <w:b/>
                <w:sz w:val="20"/>
                <w:szCs w:val="20"/>
              </w:rPr>
              <w:t>Actividades relevantes:</w:t>
            </w:r>
          </w:p>
        </w:tc>
        <w:tc>
          <w:tcPr>
            <w:tcW w:w="5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4B0B" w:rsidRPr="00A44A2F" w:rsidRDefault="001C4B0B" w:rsidP="002F3BBB">
            <w:pPr>
              <w:pStyle w:val="Standard"/>
              <w:tabs>
                <w:tab w:val="left" w:pos="-695"/>
                <w:tab w:val="left" w:pos="745"/>
              </w:tabs>
              <w:spacing w:after="0" w:line="240" w:lineRule="auto"/>
              <w:jc w:val="both"/>
              <w:rPr>
                <w:rFonts w:ascii="Arial Narrow" w:hAnsi="Arial Narrow"/>
                <w:sz w:val="20"/>
                <w:szCs w:val="20"/>
              </w:rPr>
            </w:pPr>
          </w:p>
          <w:p w:rsidR="001C4B0B" w:rsidRPr="00A44A2F" w:rsidRDefault="001C4B0B" w:rsidP="002F3BBB">
            <w:pPr>
              <w:pStyle w:val="Standard"/>
              <w:tabs>
                <w:tab w:val="left" w:pos="-695"/>
                <w:tab w:val="left" w:pos="745"/>
              </w:tabs>
              <w:spacing w:after="0" w:line="240" w:lineRule="auto"/>
              <w:jc w:val="both"/>
              <w:rPr>
                <w:rFonts w:ascii="Arial Narrow" w:hAnsi="Arial Narrow"/>
                <w:sz w:val="20"/>
                <w:szCs w:val="20"/>
              </w:rPr>
            </w:pPr>
          </w:p>
          <w:p w:rsidR="001C4B0B" w:rsidRPr="00A44A2F" w:rsidRDefault="001C4B0B" w:rsidP="002F3BBB">
            <w:pPr>
              <w:pStyle w:val="Standard"/>
              <w:tabs>
                <w:tab w:val="left" w:pos="-695"/>
                <w:tab w:val="left" w:pos="745"/>
              </w:tabs>
              <w:spacing w:after="0" w:line="240" w:lineRule="auto"/>
              <w:jc w:val="both"/>
              <w:rPr>
                <w:rFonts w:ascii="Arial Narrow" w:hAnsi="Arial Narrow"/>
                <w:sz w:val="20"/>
                <w:szCs w:val="20"/>
              </w:rPr>
            </w:pPr>
          </w:p>
        </w:tc>
      </w:tr>
    </w:tbl>
    <w:p w:rsidR="001C4B0B" w:rsidRPr="00A44A2F" w:rsidRDefault="001C4B0B" w:rsidP="001C4B0B">
      <w:pPr>
        <w:pStyle w:val="Standard"/>
        <w:tabs>
          <w:tab w:val="left" w:pos="-691"/>
          <w:tab w:val="left" w:pos="749"/>
        </w:tabs>
        <w:ind w:left="4"/>
        <w:jc w:val="both"/>
        <w:rPr>
          <w:rFonts w:ascii="Arial Narrow" w:hAnsi="Arial Narrow"/>
          <w:szCs w:val="24"/>
        </w:rPr>
      </w:pPr>
    </w:p>
    <w:p w:rsidR="001C4B0B" w:rsidRPr="00A44A2F" w:rsidRDefault="001C4B0B" w:rsidP="001C4B0B">
      <w:pPr>
        <w:pStyle w:val="Standard"/>
        <w:tabs>
          <w:tab w:val="left" w:pos="-691"/>
          <w:tab w:val="left" w:pos="749"/>
        </w:tabs>
        <w:ind w:left="4"/>
        <w:jc w:val="both"/>
        <w:rPr>
          <w:rFonts w:ascii="Arial Narrow" w:hAnsi="Arial Narrow"/>
          <w:szCs w:val="24"/>
        </w:rPr>
      </w:pPr>
    </w:p>
    <w:p w:rsidR="001C4B0B" w:rsidRPr="00A44A2F" w:rsidRDefault="001C4B0B" w:rsidP="001C4B0B">
      <w:pPr>
        <w:pStyle w:val="Standard"/>
        <w:tabs>
          <w:tab w:val="left" w:pos="-691"/>
          <w:tab w:val="left" w:pos="749"/>
        </w:tabs>
        <w:ind w:left="4"/>
        <w:jc w:val="both"/>
        <w:rPr>
          <w:rFonts w:ascii="Arial Narrow" w:hAnsi="Arial Narrow"/>
          <w:szCs w:val="24"/>
        </w:rPr>
      </w:pPr>
    </w:p>
    <w:p w:rsidR="002F3BBB" w:rsidRPr="00A44A2F" w:rsidRDefault="001C4B0B" w:rsidP="00B91B44">
      <w:pPr>
        <w:pStyle w:val="Standard"/>
        <w:tabs>
          <w:tab w:val="left" w:pos="-691"/>
          <w:tab w:val="left" w:pos="0"/>
        </w:tabs>
        <w:spacing w:line="240" w:lineRule="auto"/>
        <w:jc w:val="both"/>
        <w:rPr>
          <w:rFonts w:ascii="Arial Narrow" w:hAnsi="Arial Narrow"/>
          <w:b/>
          <w:bCs/>
          <w:szCs w:val="24"/>
          <w:lang w:eastAsia="es-EC"/>
        </w:rPr>
      </w:pPr>
      <w:r w:rsidRPr="00A44A2F">
        <w:rPr>
          <w:rFonts w:ascii="Arial Narrow" w:hAnsi="Arial Narrow"/>
          <w:szCs w:val="24"/>
        </w:rPr>
        <w:br w:type="page"/>
      </w:r>
    </w:p>
    <w:p w:rsidR="00B91B44" w:rsidRPr="00A44A2F" w:rsidRDefault="00B91B44" w:rsidP="009F0F15">
      <w:pPr>
        <w:pStyle w:val="Standard"/>
        <w:pBdr>
          <w:top w:val="single" w:sz="4" w:space="1" w:color="00000A"/>
          <w:left w:val="single" w:sz="4" w:space="4" w:color="00000A"/>
          <w:bottom w:val="single" w:sz="4" w:space="1" w:color="00000A"/>
          <w:right w:val="single" w:sz="4" w:space="4" w:color="00000A"/>
        </w:pBdr>
        <w:shd w:val="clear" w:color="auto" w:fill="D9D9D9"/>
        <w:spacing w:after="0" w:line="240" w:lineRule="auto"/>
        <w:jc w:val="center"/>
        <w:rPr>
          <w:rFonts w:ascii="Arial Narrow" w:hAnsi="Arial Narrow"/>
          <w:b/>
          <w:bCs/>
          <w:szCs w:val="24"/>
          <w:lang w:eastAsia="es-EC"/>
        </w:rPr>
      </w:pPr>
    </w:p>
    <w:p w:rsidR="001C4B0B" w:rsidRPr="00A44A2F" w:rsidRDefault="00B808E5" w:rsidP="009F0F15">
      <w:pPr>
        <w:pStyle w:val="Standard"/>
        <w:pBdr>
          <w:top w:val="single" w:sz="4" w:space="1" w:color="00000A"/>
          <w:left w:val="single" w:sz="4" w:space="4" w:color="00000A"/>
          <w:bottom w:val="single" w:sz="4" w:space="1" w:color="00000A"/>
          <w:right w:val="single" w:sz="4" w:space="4" w:color="00000A"/>
        </w:pBdr>
        <w:shd w:val="clear" w:color="auto" w:fill="D9D9D9"/>
        <w:spacing w:after="0" w:line="240" w:lineRule="auto"/>
        <w:jc w:val="center"/>
        <w:rPr>
          <w:rFonts w:ascii="Arial Narrow" w:hAnsi="Arial Narrow"/>
          <w:b/>
          <w:bCs/>
          <w:szCs w:val="24"/>
          <w:lang w:eastAsia="es-EC"/>
        </w:rPr>
      </w:pPr>
      <w:r w:rsidRPr="00A44A2F">
        <w:rPr>
          <w:rFonts w:ascii="Arial Narrow" w:hAnsi="Arial Narrow"/>
          <w:b/>
          <w:bCs/>
          <w:szCs w:val="24"/>
          <w:lang w:eastAsia="es-EC"/>
        </w:rPr>
        <w:t xml:space="preserve">SECCIÓN III. </w:t>
      </w:r>
      <w:r w:rsidR="001C4B0B" w:rsidRPr="00A44A2F">
        <w:rPr>
          <w:rFonts w:ascii="Arial Narrow" w:hAnsi="Arial Narrow"/>
          <w:b/>
          <w:bCs/>
          <w:szCs w:val="24"/>
          <w:lang w:eastAsia="es-EC"/>
        </w:rPr>
        <w:t>FORMULARIO DE COMPROMISO DE ASOCIACIÓN O CONSORCIO</w:t>
      </w:r>
    </w:p>
    <w:p w:rsidR="002F3BBB" w:rsidRPr="00A44A2F" w:rsidRDefault="002F3BBB" w:rsidP="009F0F15">
      <w:pPr>
        <w:pStyle w:val="Standard"/>
        <w:pBdr>
          <w:top w:val="single" w:sz="4" w:space="1" w:color="00000A"/>
          <w:left w:val="single" w:sz="4" w:space="4" w:color="00000A"/>
          <w:bottom w:val="single" w:sz="4" w:space="1" w:color="00000A"/>
          <w:right w:val="single" w:sz="4" w:space="4" w:color="00000A"/>
        </w:pBdr>
        <w:shd w:val="clear" w:color="auto" w:fill="D9D9D9"/>
        <w:spacing w:after="0" w:line="240" w:lineRule="auto"/>
        <w:jc w:val="center"/>
        <w:rPr>
          <w:rFonts w:ascii="Arial Narrow" w:hAnsi="Arial Narrow"/>
          <w:szCs w:val="24"/>
          <w:lang w:eastAsia="es-EC"/>
        </w:rPr>
      </w:pPr>
    </w:p>
    <w:p w:rsidR="001C4B0B" w:rsidRPr="00A44A2F" w:rsidRDefault="001C4B0B" w:rsidP="009813F0">
      <w:pPr>
        <w:pStyle w:val="Standard"/>
        <w:spacing w:after="0" w:line="240" w:lineRule="auto"/>
        <w:jc w:val="both"/>
        <w:rPr>
          <w:rFonts w:ascii="Arial Narrow" w:hAnsi="Arial Narrow"/>
          <w:color w:val="000000"/>
          <w:szCs w:val="24"/>
          <w:lang w:eastAsia="es-EC"/>
        </w:rPr>
      </w:pPr>
    </w:p>
    <w:p w:rsidR="001C4B0B" w:rsidRPr="00A44A2F" w:rsidRDefault="001C4B0B" w:rsidP="00D768F5">
      <w:pPr>
        <w:rPr>
          <w:rFonts w:ascii="Arial Narrow" w:hAnsi="Arial Narrow"/>
          <w:noProof w:val="0"/>
          <w:szCs w:val="24"/>
          <w:lang w:eastAsia="es-EC"/>
        </w:rPr>
      </w:pPr>
      <w:r w:rsidRPr="00A44A2F">
        <w:rPr>
          <w:rFonts w:ascii="Arial Narrow" w:hAnsi="Arial Narrow"/>
          <w:noProof w:val="0"/>
          <w:szCs w:val="24"/>
          <w:lang w:eastAsia="es-EC"/>
        </w:rPr>
        <w:t>Comparecen a la suscripción del presente compromiso, por una parte, ……………………….(</w:t>
      </w:r>
      <w:r w:rsidRPr="00A44A2F">
        <w:rPr>
          <w:rFonts w:ascii="Arial Narrow" w:hAnsi="Arial Narrow"/>
          <w:i/>
          <w:noProof w:val="0"/>
          <w:szCs w:val="24"/>
          <w:lang w:eastAsia="es-EC"/>
        </w:rPr>
        <w:t>persona natural o representante legal de persona jurídica</w:t>
      </w:r>
      <w:r w:rsidRPr="00A44A2F">
        <w:rPr>
          <w:rFonts w:ascii="Arial Narrow" w:hAnsi="Arial Narrow"/>
          <w:noProof w:val="0"/>
          <w:szCs w:val="24"/>
          <w:lang w:eastAsia="es-EC"/>
        </w:rPr>
        <w:t xml:space="preserve">), debidamente representada por …………… ………….; y, por otra parte, </w:t>
      </w:r>
      <w:r w:rsidRPr="00A44A2F">
        <w:rPr>
          <w:rFonts w:ascii="Arial Narrow" w:hAnsi="Arial Narrow"/>
          <w:i/>
          <w:noProof w:val="0"/>
          <w:szCs w:val="24"/>
          <w:lang w:eastAsia="es-EC"/>
        </w:rPr>
        <w:t>(personas natural o representante legal de persona jurídica</w:t>
      </w:r>
      <w:r w:rsidRPr="00A44A2F">
        <w:rPr>
          <w:rFonts w:ascii="Arial Narrow" w:hAnsi="Arial Narrow"/>
          <w:noProof w:val="0"/>
          <w:szCs w:val="24"/>
          <w:lang w:eastAsia="es-EC"/>
        </w:rPr>
        <w:t>),  …..……… representada por …………… ………….</w:t>
      </w:r>
    </w:p>
    <w:p w:rsidR="001C4B0B" w:rsidRPr="00A44A2F" w:rsidRDefault="001C4B0B">
      <w:pPr>
        <w:rPr>
          <w:rFonts w:ascii="Arial Narrow" w:hAnsi="Arial Narrow"/>
          <w:noProof w:val="0"/>
          <w:szCs w:val="24"/>
          <w:lang w:eastAsia="es-EC"/>
        </w:rPr>
      </w:pPr>
      <w:r w:rsidRPr="00A44A2F">
        <w:rPr>
          <w:rFonts w:ascii="Arial Narrow" w:hAnsi="Arial Narrow"/>
          <w:noProof w:val="0"/>
          <w:szCs w:val="24"/>
          <w:lang w:eastAsia="es-EC"/>
        </w:rPr>
        <w:t>Los comparecientes, en las calidades que intervienen, capaces para contratar y obligarse, acuerdan suscribir el presente compromiso de Asociación o Consorcio para participar en el procedimiento de contratación No. ……., cuyo objeto es………………………. y por lo tanto expresamos lo siguiente:</w:t>
      </w:r>
    </w:p>
    <w:p w:rsidR="001C4B0B" w:rsidRPr="00A44A2F" w:rsidRDefault="001C4B0B">
      <w:pPr>
        <w:rPr>
          <w:rFonts w:ascii="Arial Narrow" w:hAnsi="Arial Narrow"/>
          <w:noProof w:val="0"/>
          <w:szCs w:val="24"/>
          <w:lang w:eastAsia="es-EC"/>
        </w:rPr>
      </w:pPr>
    </w:p>
    <w:p w:rsidR="001C4B0B" w:rsidRPr="00A44A2F" w:rsidRDefault="001C4B0B" w:rsidP="0036791B">
      <w:pPr>
        <w:pStyle w:val="Prrafodelista"/>
        <w:numPr>
          <w:ilvl w:val="0"/>
          <w:numId w:val="9"/>
        </w:numPr>
        <w:contextualSpacing/>
        <w:jc w:val="both"/>
        <w:rPr>
          <w:rFonts w:ascii="Arial Narrow" w:hAnsi="Arial Narrow"/>
          <w:noProof w:val="0"/>
          <w:szCs w:val="24"/>
          <w:lang w:val="es-EC" w:eastAsia="es-EC"/>
        </w:rPr>
      </w:pPr>
      <w:r w:rsidRPr="00A44A2F">
        <w:rPr>
          <w:rFonts w:ascii="Arial Narrow" w:hAnsi="Arial Narrow"/>
          <w:noProof w:val="0"/>
          <w:szCs w:val="24"/>
          <w:lang w:val="es-EC" w:eastAsia="es-EC"/>
        </w:rPr>
        <w:t>El Procurador Común de la Asociación o Consorcio será (</w:t>
      </w:r>
      <w:r w:rsidRPr="00A44A2F">
        <w:rPr>
          <w:rFonts w:ascii="Arial Narrow" w:hAnsi="Arial Narrow"/>
          <w:i/>
          <w:noProof w:val="0"/>
          <w:szCs w:val="24"/>
          <w:lang w:val="es-EC" w:eastAsia="es-EC"/>
        </w:rPr>
        <w:t>indicar el nombre</w:t>
      </w:r>
      <w:r w:rsidRPr="00A44A2F">
        <w:rPr>
          <w:rFonts w:ascii="Arial Narrow" w:hAnsi="Arial Narrow"/>
          <w:noProof w:val="0"/>
          <w:szCs w:val="24"/>
          <w:lang w:val="es-EC" w:eastAsia="es-EC"/>
        </w:rPr>
        <w:t>), con cédula de ciudadanía o pasaporte No. ______________ de (</w:t>
      </w:r>
      <w:r w:rsidRPr="00A44A2F">
        <w:rPr>
          <w:rFonts w:ascii="Arial Narrow" w:hAnsi="Arial Narrow"/>
          <w:i/>
          <w:noProof w:val="0"/>
          <w:szCs w:val="24"/>
          <w:lang w:val="es-EC" w:eastAsia="es-EC"/>
        </w:rPr>
        <w:t>Nacionalidad</w:t>
      </w:r>
      <w:r w:rsidRPr="00A44A2F">
        <w:rPr>
          <w:rFonts w:ascii="Arial Narrow" w:hAnsi="Arial Narrow"/>
          <w:noProof w:val="0"/>
          <w:szCs w:val="24"/>
          <w:lang w:val="es-EC" w:eastAsia="es-EC"/>
        </w:rPr>
        <w:t>), quien está expresamente facultado representar en la fase precontractual.</w:t>
      </w:r>
    </w:p>
    <w:p w:rsidR="001C4B0B" w:rsidRPr="00A44A2F" w:rsidRDefault="001C4B0B" w:rsidP="00D768F5">
      <w:pPr>
        <w:rPr>
          <w:rFonts w:ascii="Arial Narrow" w:hAnsi="Arial Narrow"/>
          <w:noProof w:val="0"/>
          <w:szCs w:val="24"/>
          <w:lang w:eastAsia="es-EC"/>
        </w:rPr>
      </w:pPr>
      <w:r w:rsidRPr="00A44A2F">
        <w:rPr>
          <w:rFonts w:ascii="Arial Narrow" w:hAnsi="Arial Narrow"/>
          <w:noProof w:val="0"/>
          <w:szCs w:val="24"/>
          <w:lang w:eastAsia="es-EC"/>
        </w:rPr>
        <w:t xml:space="preserve"> </w:t>
      </w:r>
    </w:p>
    <w:p w:rsidR="001C4B0B" w:rsidRPr="00A44A2F" w:rsidRDefault="001C4B0B" w:rsidP="0036791B">
      <w:pPr>
        <w:pStyle w:val="Prrafodelista"/>
        <w:numPr>
          <w:ilvl w:val="0"/>
          <w:numId w:val="9"/>
        </w:numPr>
        <w:contextualSpacing/>
        <w:jc w:val="both"/>
        <w:rPr>
          <w:rFonts w:ascii="Arial Narrow" w:hAnsi="Arial Narrow"/>
          <w:noProof w:val="0"/>
          <w:szCs w:val="24"/>
          <w:lang w:val="es-EC" w:eastAsia="es-EC"/>
        </w:rPr>
      </w:pPr>
      <w:r w:rsidRPr="00A44A2F">
        <w:rPr>
          <w:rFonts w:ascii="Arial Narrow" w:hAnsi="Arial Narrow"/>
          <w:noProof w:val="0"/>
          <w:szCs w:val="24"/>
          <w:lang w:val="es-EC" w:eastAsia="es-EC"/>
        </w:rPr>
        <w:t>El detalle valorado de los aportes de cada uno de los miembros es el siguiente: (</w:t>
      </w:r>
      <w:r w:rsidRPr="00A44A2F">
        <w:rPr>
          <w:rFonts w:ascii="Arial Narrow" w:hAnsi="Arial Narrow"/>
          <w:i/>
          <w:noProof w:val="0"/>
          <w:szCs w:val="24"/>
          <w:lang w:val="es-EC" w:eastAsia="es-EC"/>
        </w:rPr>
        <w:t>incluir el detalle de los aportes sea en monetario o en especies, así como en aportes intangibles, de así acordarse</w:t>
      </w:r>
      <w:r w:rsidRPr="00A44A2F">
        <w:rPr>
          <w:rFonts w:ascii="Arial Narrow" w:hAnsi="Arial Narrow"/>
          <w:noProof w:val="0"/>
          <w:szCs w:val="24"/>
          <w:lang w:val="es-EC" w:eastAsia="es-EC"/>
        </w:rPr>
        <w:t>).</w:t>
      </w:r>
    </w:p>
    <w:p w:rsidR="001C4B0B" w:rsidRPr="00A44A2F" w:rsidRDefault="001C4B0B" w:rsidP="00D768F5">
      <w:pPr>
        <w:rPr>
          <w:rFonts w:ascii="Arial Narrow" w:hAnsi="Arial Narrow"/>
          <w:noProof w:val="0"/>
          <w:szCs w:val="24"/>
          <w:lang w:eastAsia="es-EC"/>
        </w:rPr>
      </w:pPr>
    </w:p>
    <w:p w:rsidR="001C4B0B" w:rsidRPr="00A44A2F" w:rsidRDefault="001C4B0B" w:rsidP="0036791B">
      <w:pPr>
        <w:pStyle w:val="Prrafodelista"/>
        <w:numPr>
          <w:ilvl w:val="0"/>
          <w:numId w:val="9"/>
        </w:numPr>
        <w:contextualSpacing/>
        <w:jc w:val="both"/>
        <w:rPr>
          <w:rFonts w:ascii="Arial Narrow" w:hAnsi="Arial Narrow"/>
          <w:noProof w:val="0"/>
          <w:szCs w:val="24"/>
          <w:lang w:val="es-EC" w:eastAsia="es-EC"/>
        </w:rPr>
      </w:pPr>
      <w:r w:rsidRPr="00A44A2F">
        <w:rPr>
          <w:rFonts w:ascii="Arial Narrow" w:hAnsi="Arial Narrow"/>
          <w:noProof w:val="0"/>
          <w:szCs w:val="24"/>
          <w:lang w:val="es-EC" w:eastAsia="es-EC"/>
        </w:rPr>
        <w:t>Los compromisos y obligaciones que asumirán las partes en la fase de ejecución contractual, de resultar adjudicada; son los siguientes: (</w:t>
      </w:r>
      <w:r w:rsidRPr="00A44A2F">
        <w:rPr>
          <w:rFonts w:ascii="Arial Narrow" w:hAnsi="Arial Narrow"/>
          <w:i/>
          <w:noProof w:val="0"/>
          <w:szCs w:val="24"/>
          <w:lang w:val="es-EC" w:eastAsia="es-EC"/>
        </w:rPr>
        <w:t>detallar</w:t>
      </w:r>
      <w:r w:rsidRPr="00A44A2F">
        <w:rPr>
          <w:rFonts w:ascii="Arial Narrow" w:hAnsi="Arial Narrow"/>
          <w:noProof w:val="0"/>
          <w:szCs w:val="24"/>
          <w:lang w:val="es-EC" w:eastAsia="es-EC"/>
        </w:rPr>
        <w:t>)</w:t>
      </w:r>
    </w:p>
    <w:p w:rsidR="001C4B0B" w:rsidRPr="00A44A2F" w:rsidRDefault="001C4B0B" w:rsidP="00D768F5">
      <w:pPr>
        <w:rPr>
          <w:rFonts w:ascii="Arial Narrow" w:hAnsi="Arial Narrow"/>
          <w:noProof w:val="0"/>
          <w:szCs w:val="24"/>
          <w:lang w:eastAsia="es-EC"/>
        </w:rPr>
      </w:pPr>
    </w:p>
    <w:p w:rsidR="001C4B0B" w:rsidRPr="00A44A2F" w:rsidRDefault="001C4B0B" w:rsidP="0036791B">
      <w:pPr>
        <w:pStyle w:val="Prrafodelista"/>
        <w:numPr>
          <w:ilvl w:val="0"/>
          <w:numId w:val="9"/>
        </w:numPr>
        <w:contextualSpacing/>
        <w:jc w:val="both"/>
        <w:rPr>
          <w:rFonts w:ascii="Arial Narrow" w:hAnsi="Arial Narrow"/>
          <w:noProof w:val="0"/>
          <w:szCs w:val="24"/>
          <w:lang w:val="es-EC" w:eastAsia="es-EC"/>
        </w:rPr>
      </w:pPr>
      <w:r w:rsidRPr="00A44A2F">
        <w:rPr>
          <w:rFonts w:ascii="Arial Narrow" w:hAnsi="Arial Narrow"/>
          <w:noProof w:val="0"/>
          <w:szCs w:val="24"/>
          <w:lang w:val="es-EC" w:eastAsia="es-EC"/>
        </w:rPr>
        <w:t>En caso de resultar adjudicados, los oferentes comprometidos en la conformación de la asociación o consorcio, declaran bajo juramento que formalizarán el presente compromiso mediante la suscripción de la pertinente escritura pública.</w:t>
      </w:r>
    </w:p>
    <w:p w:rsidR="001C4B0B" w:rsidRPr="00A44A2F" w:rsidRDefault="001C4B0B" w:rsidP="009813F0">
      <w:pPr>
        <w:pStyle w:val="Prrafodelista"/>
        <w:rPr>
          <w:rFonts w:ascii="Arial Narrow" w:hAnsi="Arial Narrow"/>
          <w:noProof w:val="0"/>
          <w:szCs w:val="24"/>
          <w:lang w:val="es-EC" w:eastAsia="es-EC"/>
        </w:rPr>
      </w:pPr>
    </w:p>
    <w:p w:rsidR="001C4B0B" w:rsidRPr="00A44A2F" w:rsidRDefault="001C4B0B" w:rsidP="0036791B">
      <w:pPr>
        <w:pStyle w:val="Prrafodelista"/>
        <w:numPr>
          <w:ilvl w:val="0"/>
          <w:numId w:val="9"/>
        </w:numPr>
        <w:contextualSpacing/>
        <w:jc w:val="both"/>
        <w:rPr>
          <w:rFonts w:ascii="Arial Narrow" w:hAnsi="Arial Narrow"/>
          <w:noProof w:val="0"/>
          <w:szCs w:val="24"/>
          <w:lang w:val="es-EC" w:eastAsia="es-EC"/>
        </w:rPr>
      </w:pPr>
      <w:r w:rsidRPr="00A44A2F">
        <w:rPr>
          <w:rFonts w:ascii="Arial Narrow" w:hAnsi="Arial Narrow"/>
          <w:noProof w:val="0"/>
          <w:szCs w:val="24"/>
          <w:lang w:val="es-EC" w:eastAsia="es-EC"/>
        </w:rPr>
        <w:t xml:space="preserve">La asociación o consorcio está integrado por: </w:t>
      </w:r>
    </w:p>
    <w:p w:rsidR="001C4B0B" w:rsidRPr="00A44A2F" w:rsidRDefault="001C4B0B" w:rsidP="00D768F5">
      <w:pPr>
        <w:rPr>
          <w:rFonts w:ascii="Arial Narrow" w:hAnsi="Arial Narrow"/>
          <w:noProof w:val="0"/>
          <w:szCs w:val="24"/>
          <w:lang w:eastAsia="es-EC"/>
        </w:rPr>
      </w:pPr>
    </w:p>
    <w:tbl>
      <w:tblPr>
        <w:tblW w:w="7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4736"/>
        <w:gridCol w:w="2091"/>
      </w:tblGrid>
      <w:tr w:rsidR="001C4B0B" w:rsidRPr="00A44A2F" w:rsidTr="001C4B0B">
        <w:trPr>
          <w:trHeight w:val="827"/>
          <w:jc w:val="center"/>
        </w:trPr>
        <w:tc>
          <w:tcPr>
            <w:tcW w:w="1054" w:type="dxa"/>
            <w:shd w:val="clear" w:color="auto" w:fill="auto"/>
            <w:vAlign w:val="center"/>
          </w:tcPr>
          <w:p w:rsidR="001C4B0B" w:rsidRPr="00A44A2F" w:rsidRDefault="001C4B0B">
            <w:pPr>
              <w:jc w:val="center"/>
              <w:rPr>
                <w:rFonts w:ascii="Arial Narrow" w:hAnsi="Arial Narrow"/>
                <w:b/>
                <w:noProof w:val="0"/>
                <w:szCs w:val="24"/>
                <w:lang w:eastAsia="es-EC"/>
              </w:rPr>
            </w:pPr>
            <w:r w:rsidRPr="00A44A2F">
              <w:rPr>
                <w:rFonts w:ascii="Arial Narrow" w:hAnsi="Arial Narrow"/>
                <w:b/>
                <w:noProof w:val="0"/>
                <w:szCs w:val="24"/>
                <w:lang w:eastAsia="es-EC"/>
              </w:rPr>
              <w:t>Número</w:t>
            </w:r>
          </w:p>
        </w:tc>
        <w:tc>
          <w:tcPr>
            <w:tcW w:w="4736" w:type="dxa"/>
            <w:shd w:val="clear" w:color="auto" w:fill="auto"/>
            <w:vAlign w:val="center"/>
          </w:tcPr>
          <w:p w:rsidR="001C4B0B" w:rsidRPr="00A44A2F" w:rsidRDefault="001C4B0B">
            <w:pPr>
              <w:jc w:val="center"/>
              <w:rPr>
                <w:rFonts w:ascii="Arial Narrow" w:hAnsi="Arial Narrow"/>
                <w:b/>
                <w:noProof w:val="0"/>
                <w:szCs w:val="24"/>
                <w:lang w:eastAsia="es-EC"/>
              </w:rPr>
            </w:pPr>
            <w:r w:rsidRPr="00A44A2F">
              <w:rPr>
                <w:rFonts w:ascii="Arial Narrow" w:hAnsi="Arial Narrow"/>
                <w:b/>
                <w:noProof w:val="0"/>
                <w:szCs w:val="24"/>
                <w:lang w:eastAsia="es-EC"/>
              </w:rPr>
              <w:t>Asociados o Consorciados</w:t>
            </w:r>
          </w:p>
        </w:tc>
        <w:tc>
          <w:tcPr>
            <w:tcW w:w="2091" w:type="dxa"/>
            <w:shd w:val="clear" w:color="auto" w:fill="auto"/>
            <w:vAlign w:val="center"/>
          </w:tcPr>
          <w:p w:rsidR="001C4B0B" w:rsidRPr="00A44A2F" w:rsidRDefault="001C4B0B">
            <w:pPr>
              <w:jc w:val="center"/>
              <w:rPr>
                <w:rFonts w:ascii="Arial Narrow" w:hAnsi="Arial Narrow"/>
                <w:b/>
                <w:noProof w:val="0"/>
                <w:szCs w:val="24"/>
                <w:lang w:eastAsia="es-EC"/>
              </w:rPr>
            </w:pPr>
            <w:r w:rsidRPr="00A44A2F">
              <w:rPr>
                <w:rFonts w:ascii="Arial Narrow" w:hAnsi="Arial Narrow"/>
                <w:b/>
                <w:noProof w:val="0"/>
                <w:szCs w:val="24"/>
                <w:lang w:eastAsia="es-EC"/>
              </w:rPr>
              <w:t>Porcentaje de participación</w:t>
            </w:r>
          </w:p>
        </w:tc>
      </w:tr>
      <w:tr w:rsidR="001C4B0B" w:rsidRPr="00A44A2F" w:rsidTr="001C4B0B">
        <w:trPr>
          <w:trHeight w:val="502"/>
          <w:jc w:val="center"/>
        </w:trPr>
        <w:tc>
          <w:tcPr>
            <w:tcW w:w="1054" w:type="dxa"/>
            <w:shd w:val="clear" w:color="auto" w:fill="auto"/>
          </w:tcPr>
          <w:p w:rsidR="001C4B0B" w:rsidRPr="00A44A2F" w:rsidRDefault="001C4B0B" w:rsidP="00D768F5">
            <w:pPr>
              <w:jc w:val="center"/>
              <w:rPr>
                <w:rFonts w:ascii="Arial Narrow" w:hAnsi="Arial Narrow"/>
                <w:noProof w:val="0"/>
                <w:szCs w:val="24"/>
                <w:lang w:eastAsia="es-EC"/>
              </w:rPr>
            </w:pPr>
            <w:r w:rsidRPr="00A44A2F">
              <w:rPr>
                <w:rFonts w:ascii="Arial Narrow" w:hAnsi="Arial Narrow"/>
                <w:noProof w:val="0"/>
                <w:szCs w:val="24"/>
                <w:lang w:eastAsia="es-EC"/>
              </w:rPr>
              <w:t>1</w:t>
            </w:r>
          </w:p>
        </w:tc>
        <w:tc>
          <w:tcPr>
            <w:tcW w:w="4736" w:type="dxa"/>
            <w:shd w:val="clear" w:color="auto" w:fill="auto"/>
          </w:tcPr>
          <w:p w:rsidR="001C4B0B" w:rsidRPr="00A44A2F" w:rsidRDefault="001C4B0B">
            <w:pPr>
              <w:rPr>
                <w:rFonts w:ascii="Arial Narrow" w:hAnsi="Arial Narrow"/>
                <w:noProof w:val="0"/>
                <w:szCs w:val="24"/>
                <w:lang w:eastAsia="es-EC"/>
              </w:rPr>
            </w:pPr>
          </w:p>
        </w:tc>
        <w:tc>
          <w:tcPr>
            <w:tcW w:w="2091" w:type="dxa"/>
            <w:shd w:val="clear" w:color="auto" w:fill="auto"/>
          </w:tcPr>
          <w:p w:rsidR="001C4B0B" w:rsidRPr="00A44A2F" w:rsidRDefault="001C4B0B">
            <w:pPr>
              <w:rPr>
                <w:rFonts w:ascii="Arial Narrow" w:hAnsi="Arial Narrow"/>
                <w:noProof w:val="0"/>
                <w:szCs w:val="24"/>
                <w:lang w:eastAsia="es-EC"/>
              </w:rPr>
            </w:pPr>
          </w:p>
        </w:tc>
      </w:tr>
      <w:tr w:rsidR="001C4B0B" w:rsidRPr="00A44A2F" w:rsidTr="001C4B0B">
        <w:trPr>
          <w:trHeight w:val="517"/>
          <w:jc w:val="center"/>
        </w:trPr>
        <w:tc>
          <w:tcPr>
            <w:tcW w:w="1054" w:type="dxa"/>
            <w:shd w:val="clear" w:color="auto" w:fill="auto"/>
          </w:tcPr>
          <w:p w:rsidR="001C4B0B" w:rsidRPr="00A44A2F" w:rsidRDefault="001C4B0B" w:rsidP="00D768F5">
            <w:pPr>
              <w:jc w:val="center"/>
              <w:rPr>
                <w:rFonts w:ascii="Arial Narrow" w:hAnsi="Arial Narrow"/>
                <w:noProof w:val="0"/>
                <w:szCs w:val="24"/>
                <w:lang w:eastAsia="es-EC"/>
              </w:rPr>
            </w:pPr>
            <w:r w:rsidRPr="00A44A2F">
              <w:rPr>
                <w:rFonts w:ascii="Arial Narrow" w:hAnsi="Arial Narrow"/>
                <w:noProof w:val="0"/>
                <w:szCs w:val="24"/>
                <w:lang w:eastAsia="es-EC"/>
              </w:rPr>
              <w:t>2</w:t>
            </w:r>
          </w:p>
        </w:tc>
        <w:tc>
          <w:tcPr>
            <w:tcW w:w="4736" w:type="dxa"/>
            <w:shd w:val="clear" w:color="auto" w:fill="auto"/>
          </w:tcPr>
          <w:p w:rsidR="001C4B0B" w:rsidRPr="00A44A2F" w:rsidRDefault="001C4B0B">
            <w:pPr>
              <w:rPr>
                <w:rFonts w:ascii="Arial Narrow" w:hAnsi="Arial Narrow"/>
                <w:noProof w:val="0"/>
                <w:szCs w:val="24"/>
                <w:lang w:eastAsia="es-EC"/>
              </w:rPr>
            </w:pPr>
          </w:p>
        </w:tc>
        <w:tc>
          <w:tcPr>
            <w:tcW w:w="2091" w:type="dxa"/>
            <w:shd w:val="clear" w:color="auto" w:fill="auto"/>
          </w:tcPr>
          <w:p w:rsidR="001C4B0B" w:rsidRPr="00A44A2F" w:rsidRDefault="001C4B0B">
            <w:pPr>
              <w:rPr>
                <w:rFonts w:ascii="Arial Narrow" w:hAnsi="Arial Narrow"/>
                <w:noProof w:val="0"/>
                <w:szCs w:val="24"/>
                <w:lang w:eastAsia="es-EC"/>
              </w:rPr>
            </w:pPr>
          </w:p>
        </w:tc>
      </w:tr>
    </w:tbl>
    <w:p w:rsidR="001C4B0B" w:rsidRPr="00A44A2F" w:rsidRDefault="001C4B0B" w:rsidP="00D768F5">
      <w:pPr>
        <w:ind w:left="708"/>
        <w:rPr>
          <w:rFonts w:ascii="Arial Narrow" w:hAnsi="Arial Narrow"/>
          <w:noProof w:val="0"/>
          <w:szCs w:val="24"/>
          <w:lang w:eastAsia="es-EC"/>
        </w:rPr>
      </w:pPr>
    </w:p>
    <w:p w:rsidR="001C4B0B" w:rsidRPr="00A44A2F" w:rsidRDefault="001C4B0B">
      <w:pPr>
        <w:ind w:left="708"/>
        <w:rPr>
          <w:rFonts w:ascii="Arial Narrow" w:hAnsi="Arial Narrow"/>
          <w:noProof w:val="0"/>
          <w:szCs w:val="24"/>
          <w:lang w:eastAsia="es-EC"/>
        </w:rPr>
      </w:pPr>
      <w:r w:rsidRPr="00A44A2F">
        <w:rPr>
          <w:rFonts w:ascii="Arial Narrow" w:hAnsi="Arial Narrow"/>
          <w:noProof w:val="0"/>
          <w:szCs w:val="24"/>
          <w:lang w:eastAsia="es-EC"/>
        </w:rPr>
        <w:t>El total de la columna, es decir la suma de los porcentajes de participación de los miembros, debe ser igual al 100%.</w:t>
      </w:r>
    </w:p>
    <w:p w:rsidR="001C4B0B" w:rsidRPr="00A44A2F" w:rsidRDefault="001C4B0B">
      <w:pPr>
        <w:ind w:left="708"/>
        <w:rPr>
          <w:rFonts w:ascii="Arial Narrow" w:hAnsi="Arial Narrow"/>
          <w:noProof w:val="0"/>
          <w:szCs w:val="24"/>
          <w:lang w:eastAsia="es-EC"/>
        </w:rPr>
      </w:pPr>
    </w:p>
    <w:p w:rsidR="001C4B0B" w:rsidRPr="00A44A2F" w:rsidRDefault="001C4B0B" w:rsidP="0036791B">
      <w:pPr>
        <w:pStyle w:val="Prrafodelista"/>
        <w:numPr>
          <w:ilvl w:val="0"/>
          <w:numId w:val="9"/>
        </w:numPr>
        <w:contextualSpacing/>
        <w:jc w:val="both"/>
        <w:rPr>
          <w:rFonts w:ascii="Arial Narrow" w:hAnsi="Arial Narrow"/>
          <w:noProof w:val="0"/>
          <w:szCs w:val="24"/>
          <w:lang w:val="es-EC" w:eastAsia="es-EC"/>
        </w:rPr>
      </w:pPr>
      <w:r w:rsidRPr="00A44A2F">
        <w:rPr>
          <w:rFonts w:ascii="Arial Narrow" w:hAnsi="Arial Narrow"/>
          <w:noProof w:val="0"/>
          <w:szCs w:val="24"/>
          <w:lang w:val="es-EC" w:eastAsia="es-EC"/>
        </w:rPr>
        <w:t>La responsabilidad de los integrantes de la asociación o consorcio es solidaria e indivisible para el cumplimiento de todas y cada una de las responsabilidades y obligaciones emanadas del procedimiento precontractual, con renuncia a los beneficios de orden y excusión.</w:t>
      </w:r>
    </w:p>
    <w:p w:rsidR="001C4B0B" w:rsidRPr="00A44A2F" w:rsidRDefault="001C4B0B" w:rsidP="009813F0">
      <w:pPr>
        <w:pStyle w:val="Prrafodelista"/>
        <w:contextualSpacing/>
        <w:jc w:val="both"/>
        <w:rPr>
          <w:rFonts w:ascii="Arial Narrow" w:hAnsi="Arial Narrow"/>
          <w:noProof w:val="0"/>
          <w:szCs w:val="24"/>
          <w:lang w:val="es-EC" w:eastAsia="es-EC"/>
        </w:rPr>
      </w:pPr>
    </w:p>
    <w:p w:rsidR="001C4B0B" w:rsidRPr="00A44A2F" w:rsidRDefault="001C4B0B" w:rsidP="0036791B">
      <w:pPr>
        <w:pStyle w:val="Prrafodelista"/>
        <w:numPr>
          <w:ilvl w:val="0"/>
          <w:numId w:val="9"/>
        </w:numPr>
        <w:contextualSpacing/>
        <w:jc w:val="both"/>
        <w:rPr>
          <w:rFonts w:ascii="Arial Narrow" w:hAnsi="Arial Narrow"/>
          <w:noProof w:val="0"/>
          <w:szCs w:val="24"/>
          <w:lang w:val="es-EC" w:eastAsia="es-EC"/>
        </w:rPr>
      </w:pPr>
      <w:r w:rsidRPr="00A44A2F">
        <w:rPr>
          <w:rFonts w:ascii="Arial Narrow" w:hAnsi="Arial Narrow"/>
          <w:noProof w:val="0"/>
          <w:szCs w:val="24"/>
          <w:lang w:val="es-EC" w:eastAsia="es-EC"/>
        </w:rPr>
        <w:t xml:space="preserve"> La constitución de la asociación o consorcio se la realizará dentro del plazo establecido en el pliego, previo a la suscripción del contrato.</w:t>
      </w:r>
    </w:p>
    <w:p w:rsidR="001C4B0B" w:rsidRPr="00A44A2F" w:rsidRDefault="001C4B0B" w:rsidP="009813F0">
      <w:pPr>
        <w:pStyle w:val="Prrafodelista"/>
        <w:rPr>
          <w:rFonts w:ascii="Arial Narrow" w:hAnsi="Arial Narrow"/>
          <w:noProof w:val="0"/>
          <w:szCs w:val="24"/>
          <w:lang w:val="es-EC" w:eastAsia="es-EC"/>
        </w:rPr>
      </w:pPr>
    </w:p>
    <w:p w:rsidR="001C4B0B" w:rsidRPr="00A44A2F" w:rsidRDefault="001C4B0B" w:rsidP="0036791B">
      <w:pPr>
        <w:pStyle w:val="Prrafodelista"/>
        <w:numPr>
          <w:ilvl w:val="0"/>
          <w:numId w:val="9"/>
        </w:numPr>
        <w:contextualSpacing/>
        <w:jc w:val="both"/>
        <w:rPr>
          <w:rFonts w:ascii="Arial Narrow" w:hAnsi="Arial Narrow"/>
          <w:noProof w:val="0"/>
          <w:szCs w:val="24"/>
          <w:lang w:val="es-EC" w:eastAsia="es-EC"/>
        </w:rPr>
      </w:pPr>
      <w:r w:rsidRPr="00A44A2F">
        <w:rPr>
          <w:rFonts w:ascii="Arial Narrow" w:hAnsi="Arial Narrow"/>
          <w:noProof w:val="0"/>
          <w:szCs w:val="24"/>
          <w:lang w:val="es-EC" w:eastAsia="es-EC"/>
        </w:rPr>
        <w:t>El plazo del compromiso de asociación o consorcio y plazo del acuerdo en caso de resultar adjudicatario, cubrirá la totalidad del plazo precontractual, hasta antes de suscribir el contrato de asociación o consorcio respectivo, y noventa días adicionales.</w:t>
      </w:r>
    </w:p>
    <w:p w:rsidR="001C4B0B" w:rsidRPr="00A44A2F" w:rsidRDefault="001C4B0B" w:rsidP="009813F0">
      <w:pPr>
        <w:pStyle w:val="Prrafodelista"/>
        <w:contextualSpacing/>
        <w:jc w:val="both"/>
        <w:rPr>
          <w:rFonts w:ascii="Arial Narrow" w:hAnsi="Arial Narrow"/>
          <w:noProof w:val="0"/>
          <w:szCs w:val="24"/>
          <w:lang w:val="es-EC" w:eastAsia="es-EC"/>
        </w:rPr>
      </w:pPr>
    </w:p>
    <w:p w:rsidR="001C4B0B" w:rsidRPr="00A44A2F" w:rsidRDefault="001C4B0B" w:rsidP="00D768F5">
      <w:pPr>
        <w:rPr>
          <w:rFonts w:ascii="Arial Narrow" w:hAnsi="Arial Narrow"/>
          <w:noProof w:val="0"/>
          <w:szCs w:val="24"/>
          <w:lang w:eastAsia="es-EC"/>
        </w:rPr>
      </w:pPr>
      <w:r w:rsidRPr="00A44A2F">
        <w:rPr>
          <w:rFonts w:ascii="Arial Narrow" w:hAnsi="Arial Narrow"/>
          <w:noProof w:val="0"/>
          <w:szCs w:val="24"/>
          <w:lang w:eastAsia="es-EC"/>
        </w:rPr>
        <w:t>Además, manifestamos que el consorcio cumplirá con todo lo determinado en la Ley Orgánica del Sistema Nacional de Contratación Pública y su Reglamento General, así como con lo establecido en la normativa que expida el Servicio Nacional de Contratación Pública.</w:t>
      </w:r>
    </w:p>
    <w:p w:rsidR="001C4B0B" w:rsidRPr="00A44A2F" w:rsidRDefault="001C4B0B">
      <w:pPr>
        <w:rPr>
          <w:rFonts w:ascii="Arial Narrow" w:hAnsi="Arial Narrow"/>
          <w:noProof w:val="0"/>
          <w:szCs w:val="24"/>
          <w:lang w:eastAsia="es-EC"/>
        </w:rPr>
      </w:pPr>
    </w:p>
    <w:p w:rsidR="001C4B0B" w:rsidRPr="00A44A2F" w:rsidRDefault="001C4B0B">
      <w:pPr>
        <w:rPr>
          <w:rFonts w:ascii="Arial Narrow" w:hAnsi="Arial Narrow"/>
          <w:noProof w:val="0"/>
          <w:szCs w:val="24"/>
          <w:lang w:eastAsia="es-EC"/>
        </w:rPr>
      </w:pPr>
      <w:r w:rsidRPr="00A44A2F">
        <w:rPr>
          <w:rFonts w:ascii="Arial Narrow" w:hAnsi="Arial Narrow"/>
          <w:noProof w:val="0"/>
          <w:szCs w:val="24"/>
          <w:lang w:eastAsia="es-EC"/>
        </w:rPr>
        <w:t xml:space="preserve">Atentamente, </w:t>
      </w:r>
    </w:p>
    <w:p w:rsidR="001C4B0B" w:rsidRPr="00A44A2F" w:rsidRDefault="001C4B0B">
      <w:pPr>
        <w:rPr>
          <w:rFonts w:ascii="Arial Narrow" w:hAnsi="Arial Narrow"/>
          <w:noProof w:val="0"/>
          <w:szCs w:val="24"/>
          <w:lang w:eastAsia="es-EC"/>
        </w:rPr>
      </w:pPr>
    </w:p>
    <w:tbl>
      <w:tblPr>
        <w:tblW w:w="0" w:type="auto"/>
        <w:tblLook w:val="04A0" w:firstRow="1" w:lastRow="0" w:firstColumn="1" w:lastColumn="0" w:noHBand="0" w:noVBand="1"/>
      </w:tblPr>
      <w:tblGrid>
        <w:gridCol w:w="4361"/>
        <w:gridCol w:w="4360"/>
      </w:tblGrid>
      <w:tr w:rsidR="001C4B0B" w:rsidRPr="00A44A2F" w:rsidTr="001C4B0B">
        <w:tc>
          <w:tcPr>
            <w:tcW w:w="4361" w:type="dxa"/>
            <w:shd w:val="clear" w:color="auto" w:fill="auto"/>
          </w:tcPr>
          <w:p w:rsidR="001C4B0B" w:rsidRPr="00A44A2F" w:rsidRDefault="001C4B0B">
            <w:pPr>
              <w:rPr>
                <w:rFonts w:ascii="Arial Narrow" w:hAnsi="Arial Narrow"/>
                <w:b/>
                <w:noProof w:val="0"/>
                <w:szCs w:val="24"/>
                <w:lang w:eastAsia="es-EC"/>
              </w:rPr>
            </w:pPr>
            <w:r w:rsidRPr="00A44A2F">
              <w:rPr>
                <w:rFonts w:ascii="Arial Narrow" w:hAnsi="Arial Narrow"/>
                <w:b/>
                <w:noProof w:val="0"/>
                <w:szCs w:val="24"/>
                <w:lang w:eastAsia="es-EC"/>
              </w:rPr>
              <w:t xml:space="preserve">Asociado o consorciado 1.- </w:t>
            </w:r>
          </w:p>
          <w:p w:rsidR="001C4B0B" w:rsidRPr="00A44A2F" w:rsidRDefault="001C4B0B">
            <w:pPr>
              <w:rPr>
                <w:rFonts w:ascii="Arial Narrow" w:hAnsi="Arial Narrow"/>
                <w:i/>
                <w:noProof w:val="0"/>
                <w:szCs w:val="24"/>
                <w:lang w:eastAsia="es-EC"/>
              </w:rPr>
            </w:pPr>
            <w:r w:rsidRPr="00A44A2F">
              <w:rPr>
                <w:rFonts w:ascii="Arial Narrow" w:hAnsi="Arial Narrow"/>
                <w:b/>
                <w:noProof w:val="0"/>
                <w:szCs w:val="24"/>
                <w:lang w:eastAsia="es-EC"/>
              </w:rPr>
              <w:t>Firma:</w:t>
            </w:r>
            <w:r w:rsidRPr="00A44A2F">
              <w:rPr>
                <w:rFonts w:ascii="Arial Narrow" w:hAnsi="Arial Narrow"/>
                <w:noProof w:val="0"/>
                <w:szCs w:val="24"/>
                <w:lang w:eastAsia="es-EC"/>
              </w:rPr>
              <w:t xml:space="preserve"> </w:t>
            </w:r>
            <w:r w:rsidRPr="00A44A2F">
              <w:rPr>
                <w:rFonts w:ascii="Arial Narrow" w:hAnsi="Arial Narrow"/>
                <w:i/>
                <w:noProof w:val="0"/>
                <w:szCs w:val="24"/>
                <w:lang w:eastAsia="es-EC"/>
              </w:rPr>
              <w:t>Representante Legal o persona natural.</w:t>
            </w:r>
          </w:p>
          <w:p w:rsidR="001C4B0B" w:rsidRPr="00A44A2F" w:rsidRDefault="001C4B0B">
            <w:pPr>
              <w:rPr>
                <w:rFonts w:ascii="Arial Narrow" w:hAnsi="Arial Narrow"/>
                <w:i/>
                <w:noProof w:val="0"/>
                <w:szCs w:val="24"/>
                <w:lang w:eastAsia="es-EC"/>
              </w:rPr>
            </w:pPr>
            <w:r w:rsidRPr="00A44A2F">
              <w:rPr>
                <w:rFonts w:ascii="Arial Narrow" w:hAnsi="Arial Narrow"/>
                <w:b/>
                <w:noProof w:val="0"/>
                <w:szCs w:val="24"/>
                <w:lang w:eastAsia="es-EC"/>
              </w:rPr>
              <w:t>Nombre:</w:t>
            </w:r>
            <w:r w:rsidRPr="00A44A2F">
              <w:rPr>
                <w:rFonts w:ascii="Arial Narrow" w:hAnsi="Arial Narrow"/>
                <w:noProof w:val="0"/>
                <w:szCs w:val="24"/>
                <w:lang w:eastAsia="es-EC"/>
              </w:rPr>
              <w:t xml:space="preserve"> </w:t>
            </w:r>
            <w:r w:rsidRPr="00A44A2F">
              <w:rPr>
                <w:rFonts w:ascii="Arial Narrow" w:hAnsi="Arial Narrow"/>
                <w:i/>
                <w:noProof w:val="0"/>
                <w:szCs w:val="24"/>
                <w:lang w:eastAsia="es-EC"/>
              </w:rPr>
              <w:t>Representante Legal o persona natural.</w:t>
            </w:r>
          </w:p>
          <w:p w:rsidR="001C4B0B" w:rsidRPr="00A44A2F" w:rsidRDefault="001C4B0B">
            <w:pPr>
              <w:rPr>
                <w:rFonts w:ascii="Arial Narrow" w:hAnsi="Arial Narrow"/>
                <w:noProof w:val="0"/>
                <w:szCs w:val="24"/>
                <w:lang w:eastAsia="es-EC"/>
              </w:rPr>
            </w:pPr>
            <w:r w:rsidRPr="00A44A2F">
              <w:rPr>
                <w:rFonts w:ascii="Arial Narrow" w:hAnsi="Arial Narrow"/>
                <w:i/>
                <w:noProof w:val="0"/>
                <w:szCs w:val="24"/>
                <w:lang w:eastAsia="es-EC"/>
              </w:rPr>
              <w:t>Domicilio:</w:t>
            </w:r>
          </w:p>
          <w:p w:rsidR="001C4B0B" w:rsidRPr="00A44A2F" w:rsidRDefault="001C4B0B">
            <w:pPr>
              <w:rPr>
                <w:rFonts w:ascii="Arial Narrow" w:hAnsi="Arial Narrow"/>
                <w:b/>
                <w:noProof w:val="0"/>
                <w:szCs w:val="24"/>
                <w:lang w:eastAsia="es-EC"/>
              </w:rPr>
            </w:pPr>
            <w:r w:rsidRPr="00A44A2F">
              <w:rPr>
                <w:rFonts w:ascii="Arial Narrow" w:hAnsi="Arial Narrow"/>
                <w:b/>
                <w:noProof w:val="0"/>
                <w:szCs w:val="24"/>
                <w:lang w:eastAsia="es-EC"/>
              </w:rPr>
              <w:t>Lugar de recepción de notificaciones:</w:t>
            </w:r>
          </w:p>
        </w:tc>
        <w:tc>
          <w:tcPr>
            <w:tcW w:w="4360" w:type="dxa"/>
            <w:shd w:val="clear" w:color="auto" w:fill="auto"/>
          </w:tcPr>
          <w:p w:rsidR="001C4B0B" w:rsidRPr="00A44A2F" w:rsidRDefault="001C4B0B">
            <w:pPr>
              <w:rPr>
                <w:rFonts w:ascii="Arial Narrow" w:hAnsi="Arial Narrow"/>
                <w:b/>
                <w:noProof w:val="0"/>
                <w:szCs w:val="24"/>
                <w:lang w:eastAsia="es-EC"/>
              </w:rPr>
            </w:pPr>
            <w:r w:rsidRPr="00A44A2F">
              <w:rPr>
                <w:rFonts w:ascii="Arial Narrow" w:hAnsi="Arial Narrow"/>
                <w:b/>
                <w:noProof w:val="0"/>
                <w:szCs w:val="24"/>
                <w:lang w:eastAsia="es-EC"/>
              </w:rPr>
              <w:t xml:space="preserve">Asociado o consorciado 2.- </w:t>
            </w:r>
          </w:p>
          <w:p w:rsidR="001C4B0B" w:rsidRPr="00A44A2F" w:rsidRDefault="001C4B0B">
            <w:pPr>
              <w:rPr>
                <w:rFonts w:ascii="Arial Narrow" w:hAnsi="Arial Narrow"/>
                <w:i/>
                <w:noProof w:val="0"/>
                <w:szCs w:val="24"/>
                <w:lang w:eastAsia="es-EC"/>
              </w:rPr>
            </w:pPr>
            <w:r w:rsidRPr="00A44A2F">
              <w:rPr>
                <w:rFonts w:ascii="Arial Narrow" w:hAnsi="Arial Narrow"/>
                <w:b/>
                <w:noProof w:val="0"/>
                <w:szCs w:val="24"/>
                <w:lang w:eastAsia="es-EC"/>
              </w:rPr>
              <w:t>Firma:</w:t>
            </w:r>
            <w:r w:rsidRPr="00A44A2F">
              <w:rPr>
                <w:rFonts w:ascii="Arial Narrow" w:hAnsi="Arial Narrow"/>
                <w:noProof w:val="0"/>
                <w:szCs w:val="24"/>
                <w:lang w:eastAsia="es-EC"/>
              </w:rPr>
              <w:t xml:space="preserve"> </w:t>
            </w:r>
            <w:r w:rsidRPr="00A44A2F">
              <w:rPr>
                <w:rFonts w:ascii="Arial Narrow" w:hAnsi="Arial Narrow"/>
                <w:i/>
                <w:noProof w:val="0"/>
                <w:szCs w:val="24"/>
                <w:lang w:eastAsia="es-EC"/>
              </w:rPr>
              <w:t>Representante Legal o persona natural</w:t>
            </w:r>
          </w:p>
          <w:p w:rsidR="001C4B0B" w:rsidRPr="00A44A2F" w:rsidRDefault="001C4B0B">
            <w:pPr>
              <w:rPr>
                <w:rFonts w:ascii="Arial Narrow" w:hAnsi="Arial Narrow"/>
                <w:i/>
                <w:noProof w:val="0"/>
                <w:szCs w:val="24"/>
                <w:lang w:eastAsia="es-EC"/>
              </w:rPr>
            </w:pPr>
            <w:r w:rsidRPr="00A44A2F">
              <w:rPr>
                <w:rFonts w:ascii="Arial Narrow" w:hAnsi="Arial Narrow"/>
                <w:b/>
                <w:noProof w:val="0"/>
                <w:szCs w:val="24"/>
                <w:lang w:eastAsia="es-EC"/>
              </w:rPr>
              <w:t>Nombre:</w:t>
            </w:r>
            <w:r w:rsidRPr="00A44A2F">
              <w:rPr>
                <w:rFonts w:ascii="Arial Narrow" w:hAnsi="Arial Narrow"/>
                <w:noProof w:val="0"/>
                <w:szCs w:val="24"/>
                <w:lang w:eastAsia="es-EC"/>
              </w:rPr>
              <w:t xml:space="preserve"> </w:t>
            </w:r>
            <w:r w:rsidRPr="00A44A2F">
              <w:rPr>
                <w:rFonts w:ascii="Arial Narrow" w:hAnsi="Arial Narrow"/>
                <w:i/>
                <w:noProof w:val="0"/>
                <w:szCs w:val="24"/>
                <w:lang w:eastAsia="es-EC"/>
              </w:rPr>
              <w:t>Representante Legal o persona natural.</w:t>
            </w:r>
          </w:p>
          <w:p w:rsidR="001C4B0B" w:rsidRPr="00A44A2F" w:rsidRDefault="001C4B0B">
            <w:pPr>
              <w:rPr>
                <w:rFonts w:ascii="Arial Narrow" w:hAnsi="Arial Narrow"/>
                <w:noProof w:val="0"/>
                <w:szCs w:val="24"/>
                <w:lang w:eastAsia="es-EC"/>
              </w:rPr>
            </w:pPr>
            <w:r w:rsidRPr="00A44A2F">
              <w:rPr>
                <w:rFonts w:ascii="Arial Narrow" w:hAnsi="Arial Narrow"/>
                <w:i/>
                <w:noProof w:val="0"/>
                <w:szCs w:val="24"/>
                <w:lang w:eastAsia="es-EC"/>
              </w:rPr>
              <w:t>Domicilio:</w:t>
            </w:r>
          </w:p>
          <w:p w:rsidR="001C4B0B" w:rsidRPr="00A44A2F" w:rsidRDefault="001C4B0B">
            <w:pPr>
              <w:rPr>
                <w:rFonts w:ascii="Arial Narrow" w:hAnsi="Arial Narrow"/>
                <w:b/>
                <w:noProof w:val="0"/>
                <w:szCs w:val="24"/>
                <w:lang w:eastAsia="es-EC"/>
              </w:rPr>
            </w:pPr>
            <w:r w:rsidRPr="00A44A2F">
              <w:rPr>
                <w:rFonts w:ascii="Arial Narrow" w:hAnsi="Arial Narrow"/>
                <w:b/>
                <w:noProof w:val="0"/>
                <w:szCs w:val="24"/>
                <w:lang w:eastAsia="es-EC"/>
              </w:rPr>
              <w:t>Lugar de recepción de notificaciones:</w:t>
            </w:r>
          </w:p>
          <w:p w:rsidR="001C4B0B" w:rsidRPr="00A44A2F" w:rsidRDefault="001C4B0B">
            <w:pPr>
              <w:rPr>
                <w:rFonts w:ascii="Arial Narrow" w:hAnsi="Arial Narrow"/>
                <w:noProof w:val="0"/>
                <w:szCs w:val="24"/>
                <w:lang w:eastAsia="es-EC"/>
              </w:rPr>
            </w:pPr>
          </w:p>
        </w:tc>
      </w:tr>
      <w:tr w:rsidR="001C4B0B" w:rsidRPr="00A44A2F" w:rsidTr="001C4B0B">
        <w:tc>
          <w:tcPr>
            <w:tcW w:w="4361" w:type="dxa"/>
          </w:tcPr>
          <w:p w:rsidR="001C4B0B" w:rsidRPr="00A44A2F" w:rsidRDefault="001C4B0B" w:rsidP="001C4B0B">
            <w:pPr>
              <w:jc w:val="left"/>
              <w:rPr>
                <w:rFonts w:ascii="Arial Narrow" w:hAnsi="Arial Narrow"/>
                <w:noProof w:val="0"/>
                <w:szCs w:val="24"/>
                <w:lang w:eastAsia="es-EC"/>
              </w:rPr>
            </w:pPr>
          </w:p>
        </w:tc>
        <w:tc>
          <w:tcPr>
            <w:tcW w:w="4360" w:type="dxa"/>
          </w:tcPr>
          <w:p w:rsidR="001C4B0B" w:rsidRPr="00A44A2F" w:rsidRDefault="001C4B0B" w:rsidP="001C4B0B">
            <w:pPr>
              <w:spacing w:line="276" w:lineRule="auto"/>
              <w:rPr>
                <w:rFonts w:ascii="Arial Narrow" w:hAnsi="Arial Narrow"/>
                <w:noProof w:val="0"/>
                <w:szCs w:val="24"/>
                <w:lang w:eastAsia="es-EC"/>
              </w:rPr>
            </w:pPr>
          </w:p>
        </w:tc>
      </w:tr>
      <w:bookmarkEnd w:id="92"/>
    </w:tbl>
    <w:p w:rsidR="001C4B0B" w:rsidRPr="00A44A2F" w:rsidRDefault="001C4B0B" w:rsidP="001C4B0B">
      <w:pPr>
        <w:widowControl w:val="0"/>
        <w:tabs>
          <w:tab w:val="right" w:leader="dot" w:pos="8976"/>
        </w:tabs>
        <w:spacing w:line="276" w:lineRule="auto"/>
        <w:ind w:right="-364"/>
        <w:rPr>
          <w:rFonts w:ascii="Arial Narrow" w:hAnsi="Arial Narrow"/>
          <w:noProof w:val="0"/>
          <w:sz w:val="22"/>
          <w:szCs w:val="22"/>
        </w:rPr>
      </w:pPr>
    </w:p>
    <w:p w:rsidR="001C4B0B" w:rsidRPr="00A44A2F" w:rsidRDefault="001C4B0B"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p w:rsidR="005F1A7A" w:rsidRPr="00A44A2F" w:rsidRDefault="005F1A7A" w:rsidP="001C4B0B">
      <w:pPr>
        <w:widowControl w:val="0"/>
        <w:tabs>
          <w:tab w:val="right" w:leader="dot" w:pos="8976"/>
        </w:tabs>
        <w:spacing w:line="276" w:lineRule="auto"/>
        <w:ind w:right="-364"/>
        <w:rPr>
          <w:rFonts w:ascii="Arial Narrow" w:hAnsi="Arial Narrow"/>
          <w:noProof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DA0A80" w:rsidRPr="00A44A2F" w:rsidTr="004E2F77">
        <w:tc>
          <w:tcPr>
            <w:tcW w:w="9522" w:type="dxa"/>
            <w:shd w:val="clear" w:color="auto" w:fill="D9D9D9"/>
          </w:tcPr>
          <w:p w:rsidR="00DA0A80" w:rsidRPr="00A44A2F" w:rsidRDefault="00DA0A80" w:rsidP="00DA0A80">
            <w:pPr>
              <w:widowControl w:val="0"/>
              <w:tabs>
                <w:tab w:val="left" w:pos="0"/>
                <w:tab w:val="left" w:pos="1044"/>
              </w:tabs>
              <w:suppressAutoHyphens/>
              <w:ind w:right="45"/>
              <w:jc w:val="center"/>
              <w:outlineLvl w:val="3"/>
              <w:rPr>
                <w:rFonts w:ascii="Arial Narrow" w:hAnsi="Arial Narrow"/>
                <w:b/>
                <w:noProof w:val="0"/>
                <w:sz w:val="22"/>
                <w:szCs w:val="22"/>
              </w:rPr>
            </w:pPr>
          </w:p>
          <w:p w:rsidR="00DA0A80" w:rsidRPr="00A44A2F" w:rsidRDefault="00B751FD" w:rsidP="00DA0A80">
            <w:pPr>
              <w:widowControl w:val="0"/>
              <w:tabs>
                <w:tab w:val="left" w:pos="0"/>
                <w:tab w:val="left" w:pos="1044"/>
              </w:tabs>
              <w:suppressAutoHyphens/>
              <w:ind w:right="45"/>
              <w:jc w:val="center"/>
              <w:outlineLvl w:val="3"/>
              <w:rPr>
                <w:rFonts w:ascii="Arial Narrow" w:hAnsi="Arial Narrow"/>
                <w:b/>
                <w:noProof w:val="0"/>
                <w:sz w:val="22"/>
                <w:szCs w:val="22"/>
              </w:rPr>
            </w:pPr>
            <w:r w:rsidRPr="00A44A2F">
              <w:rPr>
                <w:rFonts w:ascii="Arial Narrow" w:hAnsi="Arial Narrow"/>
                <w:b/>
                <w:noProof w:val="0"/>
                <w:sz w:val="22"/>
                <w:szCs w:val="22"/>
              </w:rPr>
              <w:t>IV</w:t>
            </w:r>
            <w:r w:rsidR="00DA0A80" w:rsidRPr="00A44A2F">
              <w:rPr>
                <w:rFonts w:ascii="Arial Narrow" w:hAnsi="Arial Narrow"/>
                <w:b/>
                <w:noProof w:val="0"/>
                <w:sz w:val="22"/>
                <w:szCs w:val="22"/>
              </w:rPr>
              <w:t>. FORMULARIO DE DECLARACIÓN DE LAVADO DE ACTIVOS</w:t>
            </w:r>
          </w:p>
          <w:p w:rsidR="00D07FC6" w:rsidRPr="00A44A2F" w:rsidRDefault="00D07FC6" w:rsidP="00DA0A80">
            <w:pPr>
              <w:widowControl w:val="0"/>
              <w:tabs>
                <w:tab w:val="left" w:pos="0"/>
                <w:tab w:val="left" w:pos="1044"/>
              </w:tabs>
              <w:suppressAutoHyphens/>
              <w:ind w:right="45"/>
              <w:jc w:val="center"/>
              <w:outlineLvl w:val="3"/>
              <w:rPr>
                <w:rFonts w:ascii="Arial Narrow" w:hAnsi="Arial Narrow"/>
                <w:b/>
                <w:bCs/>
                <w:noProof w:val="0"/>
                <w:sz w:val="22"/>
                <w:szCs w:val="22"/>
                <w:lang w:eastAsia="es-EC" w:bidi="hi-IN"/>
              </w:rPr>
            </w:pPr>
          </w:p>
        </w:tc>
      </w:tr>
    </w:tbl>
    <w:p w:rsidR="00DA0A80" w:rsidRPr="00A44A2F" w:rsidRDefault="00DA0A80" w:rsidP="00DA0A80">
      <w:pPr>
        <w:spacing w:after="200" w:line="276" w:lineRule="auto"/>
        <w:jc w:val="left"/>
        <w:rPr>
          <w:rFonts w:ascii="Arial Narrow" w:eastAsia="Calibri" w:hAnsi="Arial Narrow"/>
          <w:noProof w:val="0"/>
          <w:sz w:val="22"/>
          <w:szCs w:val="22"/>
        </w:rPr>
      </w:pPr>
    </w:p>
    <w:p w:rsidR="00DA0A80" w:rsidRPr="00A44A2F" w:rsidRDefault="00DA0A80" w:rsidP="00DA0A80">
      <w:pPr>
        <w:spacing w:after="200" w:line="276" w:lineRule="auto"/>
        <w:jc w:val="right"/>
        <w:rPr>
          <w:rFonts w:ascii="Arial Narrow" w:eastAsia="Calibri" w:hAnsi="Arial Narrow"/>
          <w:noProof w:val="0"/>
          <w:sz w:val="22"/>
          <w:szCs w:val="22"/>
        </w:rPr>
      </w:pPr>
      <w:r w:rsidRPr="00A44A2F">
        <w:rPr>
          <w:rFonts w:ascii="Arial Narrow" w:eastAsia="Calibri" w:hAnsi="Arial Narrow"/>
          <w:noProof w:val="0"/>
          <w:sz w:val="22"/>
          <w:szCs w:val="22"/>
        </w:rPr>
        <w:t>Fecha xxx de xxx de xxxx</w:t>
      </w:r>
    </w:p>
    <w:p w:rsidR="00DA0A80" w:rsidRPr="00A44A2F" w:rsidRDefault="00DA0A80" w:rsidP="00DA0A80">
      <w:pPr>
        <w:spacing w:after="200" w:line="276" w:lineRule="auto"/>
        <w:rPr>
          <w:rFonts w:ascii="Arial Narrow" w:eastAsia="Calibri" w:hAnsi="Arial Narrow"/>
          <w:noProof w:val="0"/>
          <w:sz w:val="22"/>
          <w:szCs w:val="22"/>
        </w:rPr>
      </w:pPr>
      <w:r w:rsidRPr="00A44A2F">
        <w:rPr>
          <w:rFonts w:ascii="Arial Narrow" w:eastAsia="Calibri" w:hAnsi="Arial Narrow"/>
          <w:noProof w:val="0"/>
          <w:sz w:val="22"/>
          <w:szCs w:val="22"/>
        </w:rPr>
        <w:t xml:space="preserve">El que suscribe </w:t>
      </w:r>
      <w:r w:rsidR="008153F9" w:rsidRPr="00A44A2F">
        <w:rPr>
          <w:rFonts w:ascii="Arial Narrow" w:eastAsia="Calibri" w:hAnsi="Arial Narrow"/>
          <w:noProof w:val="0"/>
          <w:sz w:val="22"/>
          <w:szCs w:val="22"/>
        </w:rPr>
        <w:t>por (sus propios derechos, si es persona natural) / (representante legal o apoderado de....... si es persona jurídica), (procurador común de…, si se trata de asociación o consorcio)</w:t>
      </w:r>
      <w:r w:rsidR="008E01FA" w:rsidRPr="00A44A2F">
        <w:rPr>
          <w:rFonts w:ascii="Arial Narrow" w:eastAsia="Calibri" w:hAnsi="Arial Narrow"/>
          <w:noProof w:val="0"/>
          <w:sz w:val="22"/>
          <w:szCs w:val="22"/>
        </w:rPr>
        <w:t xml:space="preserve"> (</w:t>
      </w:r>
      <w:r w:rsidRPr="00A44A2F">
        <w:rPr>
          <w:rFonts w:ascii="Arial Narrow" w:eastAsia="Calibri" w:hAnsi="Arial Narrow"/>
          <w:noProof w:val="0"/>
          <w:sz w:val="22"/>
          <w:szCs w:val="22"/>
        </w:rPr>
        <w:t>en calidad de [representante legal y/o apoderado y/o procurador común] de [nombre del oferente empresa o consorcio/asociación</w:t>
      </w:r>
      <w:r w:rsidR="008E01FA" w:rsidRPr="00A44A2F">
        <w:rPr>
          <w:rFonts w:ascii="Arial Narrow" w:eastAsia="Calibri" w:hAnsi="Arial Narrow"/>
          <w:noProof w:val="0"/>
          <w:sz w:val="22"/>
          <w:szCs w:val="22"/>
        </w:rPr>
        <w:t>])</w:t>
      </w:r>
      <w:r w:rsidR="00A44A2F">
        <w:rPr>
          <w:rFonts w:ascii="Arial Narrow" w:eastAsia="Calibri" w:hAnsi="Arial Narrow"/>
          <w:noProof w:val="0"/>
          <w:sz w:val="22"/>
          <w:szCs w:val="22"/>
        </w:rPr>
        <w:t xml:space="preserve"> </w:t>
      </w:r>
      <w:r w:rsidRPr="00A44A2F">
        <w:rPr>
          <w:rFonts w:ascii="Arial Narrow" w:hAnsi="Arial Narrow"/>
          <w:noProof w:val="0"/>
          <w:sz w:val="22"/>
          <w:szCs w:val="22"/>
        </w:rPr>
        <w:t xml:space="preserve">en atención a la convocatoria efectuada por </w:t>
      </w:r>
      <w:r w:rsidR="008153F9" w:rsidRPr="00A44A2F">
        <w:rPr>
          <w:rFonts w:ascii="Arial Narrow" w:hAnsi="Arial Narrow"/>
          <w:iCs/>
          <w:noProof w:val="0"/>
          <w:sz w:val="22"/>
          <w:szCs w:val="22"/>
        </w:rPr>
        <w:t>el Ministerio de Transporte y Obras Públi</w:t>
      </w:r>
      <w:r w:rsidR="008E01FA" w:rsidRPr="00A44A2F">
        <w:rPr>
          <w:rFonts w:ascii="Arial Narrow" w:hAnsi="Arial Narrow"/>
          <w:iCs/>
          <w:noProof w:val="0"/>
          <w:sz w:val="22"/>
          <w:szCs w:val="22"/>
        </w:rPr>
        <w:t>cas para la ejecución de (objeto</w:t>
      </w:r>
      <w:r w:rsidR="008153F9" w:rsidRPr="00A44A2F">
        <w:rPr>
          <w:rFonts w:ascii="Arial Narrow" w:hAnsi="Arial Narrow"/>
          <w:iCs/>
          <w:noProof w:val="0"/>
          <w:sz w:val="22"/>
          <w:szCs w:val="22"/>
        </w:rPr>
        <w:t xml:space="preserve"> de la obra o proyecto)</w:t>
      </w:r>
      <w:r w:rsidRPr="00A44A2F">
        <w:rPr>
          <w:rFonts w:ascii="Arial Narrow" w:hAnsi="Arial Narrow"/>
          <w:noProof w:val="0"/>
          <w:sz w:val="22"/>
          <w:szCs w:val="22"/>
        </w:rPr>
        <w:t xml:space="preserve">, </w:t>
      </w:r>
      <w:r w:rsidRPr="00A44A2F">
        <w:rPr>
          <w:rFonts w:ascii="Arial Narrow" w:eastAsia="Calibri" w:hAnsi="Arial Narrow"/>
          <w:noProof w:val="0"/>
          <w:sz w:val="22"/>
          <w:szCs w:val="22"/>
        </w:rPr>
        <w:t>manifiesta en declaración jurada que:</w:t>
      </w:r>
    </w:p>
    <w:p w:rsidR="008E01FA" w:rsidRPr="00A44A2F" w:rsidRDefault="00DA0A80" w:rsidP="008E01FA">
      <w:pPr>
        <w:numPr>
          <w:ilvl w:val="0"/>
          <w:numId w:val="58"/>
        </w:numPr>
        <w:spacing w:after="160" w:line="259" w:lineRule="auto"/>
        <w:contextualSpacing/>
        <w:rPr>
          <w:rFonts w:ascii="Arial Narrow" w:eastAsia="Arial Unicode MS" w:hAnsi="Arial Narrow"/>
          <w:noProof w:val="0"/>
          <w:kern w:val="2"/>
          <w:sz w:val="22"/>
          <w:szCs w:val="22"/>
          <w:lang w:val="es-ES_tradnl" w:eastAsia="ar-SA"/>
        </w:rPr>
      </w:pPr>
      <w:r w:rsidRPr="00A44A2F">
        <w:rPr>
          <w:rFonts w:ascii="Arial Narrow" w:eastAsia="Arial Unicode MS" w:hAnsi="Arial Narrow"/>
          <w:noProof w:val="0"/>
          <w:kern w:val="2"/>
          <w:sz w:val="22"/>
          <w:szCs w:val="22"/>
          <w:lang w:val="es-ES_tradnl" w:eastAsia="ar-SA"/>
        </w:rPr>
        <w:t>Que</w:t>
      </w:r>
      <w:r w:rsidR="008153F9" w:rsidRPr="00A44A2F">
        <w:rPr>
          <w:rFonts w:ascii="Arial Narrow" w:eastAsia="Arial Unicode MS" w:hAnsi="Arial Narrow"/>
          <w:noProof w:val="0"/>
          <w:kern w:val="2"/>
          <w:sz w:val="22"/>
          <w:szCs w:val="22"/>
          <w:lang w:val="es-ES_tradnl" w:eastAsia="ar-SA"/>
        </w:rPr>
        <w:t xml:space="preserve"> mis o</w:t>
      </w:r>
      <w:r w:rsidRPr="00A44A2F">
        <w:rPr>
          <w:rFonts w:ascii="Arial Narrow" w:eastAsia="Arial Unicode MS" w:hAnsi="Arial Narrow"/>
          <w:noProof w:val="0"/>
          <w:kern w:val="2"/>
          <w:sz w:val="22"/>
          <w:szCs w:val="22"/>
          <w:lang w:val="es-ES_tradnl" w:eastAsia="ar-SA"/>
        </w:rPr>
        <w:t xml:space="preserve"> nuestros </w:t>
      </w:r>
      <w:r w:rsidR="008E01FA" w:rsidRPr="00A44A2F">
        <w:rPr>
          <w:rFonts w:ascii="Arial Narrow" w:eastAsia="Arial Unicode MS" w:hAnsi="Arial Narrow"/>
          <w:noProof w:val="0"/>
          <w:kern w:val="2"/>
          <w:sz w:val="22"/>
          <w:szCs w:val="22"/>
          <w:lang w:val="es-ES_tradnl" w:eastAsia="ar-SA"/>
        </w:rPr>
        <w:t>fondos provienen de ingresos lícitos y no guardan relación con operaciones de lavado de activos, financiamiento de terrorismo y/o trata de personas u otros vinculados a prácticas de corrupción.</w:t>
      </w:r>
    </w:p>
    <w:p w:rsidR="008E01FA" w:rsidRPr="00A44A2F" w:rsidRDefault="008E01FA" w:rsidP="008E01FA">
      <w:pPr>
        <w:spacing w:after="160" w:line="259" w:lineRule="auto"/>
        <w:ind w:left="720"/>
        <w:contextualSpacing/>
        <w:rPr>
          <w:rFonts w:ascii="Arial Narrow" w:eastAsia="Arial Unicode MS" w:hAnsi="Arial Narrow"/>
          <w:noProof w:val="0"/>
          <w:kern w:val="2"/>
          <w:sz w:val="22"/>
          <w:szCs w:val="22"/>
          <w:lang w:val="es-ES_tradnl" w:eastAsia="ar-SA"/>
        </w:rPr>
      </w:pPr>
    </w:p>
    <w:p w:rsidR="008E01FA" w:rsidRPr="00A44A2F" w:rsidRDefault="008E01FA" w:rsidP="008E01FA">
      <w:pPr>
        <w:numPr>
          <w:ilvl w:val="0"/>
          <w:numId w:val="58"/>
        </w:numPr>
        <w:spacing w:after="160" w:line="259" w:lineRule="auto"/>
        <w:contextualSpacing/>
        <w:rPr>
          <w:rFonts w:ascii="Arial Narrow" w:eastAsia="Arial Unicode MS" w:hAnsi="Arial Narrow"/>
          <w:noProof w:val="0"/>
          <w:kern w:val="2"/>
          <w:sz w:val="22"/>
          <w:szCs w:val="22"/>
          <w:lang w:val="es-ES_tradnl" w:eastAsia="ar-SA"/>
        </w:rPr>
      </w:pPr>
      <w:r w:rsidRPr="00A44A2F">
        <w:rPr>
          <w:rFonts w:ascii="Arial Narrow" w:eastAsia="Arial Unicode MS" w:hAnsi="Arial Narrow"/>
          <w:noProof w:val="0"/>
          <w:kern w:val="2"/>
          <w:sz w:val="22"/>
          <w:szCs w:val="22"/>
          <w:lang w:val="es-ES_tradnl" w:eastAsia="ar-SA"/>
        </w:rPr>
        <w:t>No me encuentro y/o mi representada, en procesos judiciales por hechos vinculados a los delitos de lavado de activos, financiamiento de terrorismo y/o trata de personas u otros vinculados a prácticas de corrupción.</w:t>
      </w:r>
    </w:p>
    <w:p w:rsidR="008E01FA" w:rsidRPr="00A44A2F" w:rsidRDefault="008E01FA" w:rsidP="008E01FA">
      <w:pPr>
        <w:spacing w:after="160" w:line="259" w:lineRule="auto"/>
        <w:ind w:left="720"/>
        <w:contextualSpacing/>
        <w:rPr>
          <w:rFonts w:ascii="Arial Narrow" w:eastAsia="Arial Unicode MS" w:hAnsi="Arial Narrow"/>
          <w:noProof w:val="0"/>
          <w:kern w:val="2"/>
          <w:sz w:val="22"/>
          <w:szCs w:val="22"/>
          <w:lang w:val="es-ES_tradnl" w:eastAsia="ar-SA"/>
        </w:rPr>
      </w:pPr>
    </w:p>
    <w:p w:rsidR="008E01FA" w:rsidRPr="00A44A2F" w:rsidRDefault="008E01FA" w:rsidP="008E01FA">
      <w:pPr>
        <w:numPr>
          <w:ilvl w:val="0"/>
          <w:numId w:val="58"/>
        </w:numPr>
        <w:spacing w:after="160" w:line="259" w:lineRule="auto"/>
        <w:contextualSpacing/>
        <w:rPr>
          <w:rFonts w:ascii="Arial Narrow" w:eastAsia="Arial Unicode MS" w:hAnsi="Arial Narrow"/>
          <w:noProof w:val="0"/>
          <w:kern w:val="2"/>
          <w:sz w:val="22"/>
          <w:szCs w:val="22"/>
          <w:lang w:val="es-ES_tradnl" w:eastAsia="ar-SA"/>
        </w:rPr>
      </w:pPr>
      <w:r w:rsidRPr="00A44A2F">
        <w:rPr>
          <w:rFonts w:ascii="Arial Narrow" w:eastAsia="Arial Unicode MS" w:hAnsi="Arial Narrow"/>
          <w:noProof w:val="0"/>
          <w:kern w:val="2"/>
          <w:sz w:val="22"/>
          <w:szCs w:val="22"/>
          <w:lang w:val="es-ES_tradnl" w:eastAsia="ar-SA"/>
        </w:rPr>
        <w:t xml:space="preserve">No estoy comprendido en alguna de las causales de exclusión previstas en la Ley Orgánica del Sistema Nacional de Contratación Pública, su Reglamento General de Aplicación y demás Normativa aplicable conexa del Gobierno de la República del Ecuador en temas de corrupción y lavado de activos. </w:t>
      </w:r>
    </w:p>
    <w:p w:rsidR="00DA0A80" w:rsidRPr="00A44A2F" w:rsidRDefault="00DA0A80" w:rsidP="008E01FA">
      <w:pPr>
        <w:spacing w:after="160" w:line="259" w:lineRule="auto"/>
        <w:ind w:left="720"/>
        <w:contextualSpacing/>
        <w:jc w:val="left"/>
        <w:rPr>
          <w:rFonts w:ascii="Arial Narrow" w:eastAsia="Calibri" w:hAnsi="Arial Narrow"/>
          <w:noProof w:val="0"/>
          <w:sz w:val="22"/>
          <w:szCs w:val="22"/>
        </w:rPr>
      </w:pPr>
    </w:p>
    <w:p w:rsidR="00DA0A80" w:rsidRPr="00A44A2F" w:rsidRDefault="00DA0A80" w:rsidP="00DA0A80">
      <w:pPr>
        <w:jc w:val="left"/>
        <w:rPr>
          <w:rFonts w:ascii="Arial Narrow" w:eastAsia="Calibri" w:hAnsi="Arial Narrow"/>
          <w:noProof w:val="0"/>
          <w:sz w:val="22"/>
          <w:szCs w:val="22"/>
        </w:rPr>
      </w:pPr>
    </w:p>
    <w:p w:rsidR="00DA0A80" w:rsidRPr="00A44A2F" w:rsidRDefault="00DA0A80" w:rsidP="00DA0A80">
      <w:pPr>
        <w:jc w:val="left"/>
        <w:rPr>
          <w:rFonts w:ascii="Arial Narrow" w:eastAsia="Calibri" w:hAnsi="Arial Narrow"/>
          <w:noProof w:val="0"/>
          <w:sz w:val="22"/>
          <w:szCs w:val="22"/>
        </w:rPr>
      </w:pPr>
      <w:r w:rsidRPr="00A44A2F">
        <w:rPr>
          <w:rFonts w:ascii="Arial Narrow" w:eastAsia="Calibri" w:hAnsi="Arial Narrow"/>
          <w:noProof w:val="0"/>
          <w:sz w:val="22"/>
          <w:szCs w:val="22"/>
        </w:rPr>
        <w:t xml:space="preserve">[Firma </w:t>
      </w:r>
      <w:r w:rsidR="008E01FA" w:rsidRPr="00A44A2F">
        <w:rPr>
          <w:rFonts w:ascii="Arial Narrow" w:eastAsia="Calibri" w:hAnsi="Arial Narrow"/>
          <w:noProof w:val="0"/>
          <w:sz w:val="22"/>
          <w:szCs w:val="22"/>
        </w:rPr>
        <w:t xml:space="preserve">Persona Natural, </w:t>
      </w:r>
      <w:r w:rsidRPr="00A44A2F">
        <w:rPr>
          <w:rFonts w:ascii="Arial Narrow" w:eastAsia="Calibri" w:hAnsi="Arial Narrow"/>
          <w:noProof w:val="0"/>
          <w:sz w:val="22"/>
          <w:szCs w:val="22"/>
        </w:rPr>
        <w:t>Representante Legal y/o apoderado y/o procurador común]</w:t>
      </w:r>
    </w:p>
    <w:p w:rsidR="00DA0A80" w:rsidRPr="00A44A2F" w:rsidRDefault="00DA0A80" w:rsidP="00DA0A80">
      <w:pPr>
        <w:jc w:val="left"/>
        <w:rPr>
          <w:rFonts w:ascii="Arial Narrow" w:eastAsia="Calibri" w:hAnsi="Arial Narrow"/>
          <w:noProof w:val="0"/>
          <w:sz w:val="22"/>
          <w:szCs w:val="22"/>
        </w:rPr>
      </w:pPr>
      <w:r w:rsidRPr="00A44A2F">
        <w:rPr>
          <w:rFonts w:ascii="Arial Narrow" w:eastAsia="Calibri" w:hAnsi="Arial Narrow"/>
          <w:noProof w:val="0"/>
          <w:sz w:val="22"/>
          <w:szCs w:val="22"/>
        </w:rPr>
        <w:t>[Cédula y/o pasaporte]</w:t>
      </w:r>
    </w:p>
    <w:p w:rsidR="00DA0A80" w:rsidRPr="00A44A2F" w:rsidRDefault="00DA0A80" w:rsidP="00DA0A80">
      <w:pPr>
        <w:jc w:val="left"/>
        <w:rPr>
          <w:rFonts w:ascii="Arial Narrow" w:eastAsia="Calibri" w:hAnsi="Arial Narrow"/>
          <w:noProof w:val="0"/>
          <w:sz w:val="22"/>
          <w:szCs w:val="22"/>
        </w:rPr>
      </w:pPr>
      <w:r w:rsidRPr="00A44A2F">
        <w:rPr>
          <w:rFonts w:ascii="Arial Narrow" w:eastAsia="Calibri" w:hAnsi="Arial Narrow"/>
          <w:noProof w:val="0"/>
          <w:sz w:val="22"/>
          <w:szCs w:val="22"/>
        </w:rPr>
        <w:t>[Nombre y apellidos]</w:t>
      </w:r>
    </w:p>
    <w:p w:rsidR="001C4B0B" w:rsidRPr="00A44A2F" w:rsidRDefault="001C4B0B" w:rsidP="001C4B0B">
      <w:pPr>
        <w:widowControl w:val="0"/>
        <w:tabs>
          <w:tab w:val="right" w:leader="dot" w:pos="8976"/>
        </w:tabs>
        <w:spacing w:line="276" w:lineRule="auto"/>
        <w:ind w:right="-364"/>
        <w:rPr>
          <w:rFonts w:ascii="Arial Narrow" w:hAnsi="Arial Narrow"/>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E660FB" w:rsidRPr="00A44A2F" w:rsidRDefault="00E660FB" w:rsidP="00951EEC">
      <w:pPr>
        <w:widowControl w:val="0"/>
        <w:tabs>
          <w:tab w:val="right" w:leader="dot" w:pos="8976"/>
        </w:tabs>
        <w:spacing w:line="276" w:lineRule="auto"/>
        <w:ind w:right="-364"/>
        <w:rPr>
          <w:noProof w:val="0"/>
          <w:sz w:val="22"/>
          <w:szCs w:val="22"/>
        </w:rPr>
      </w:pPr>
    </w:p>
    <w:p w:rsidR="00E660FB" w:rsidRPr="00A44A2F" w:rsidRDefault="00E660FB" w:rsidP="00951EEC">
      <w:pPr>
        <w:widowControl w:val="0"/>
        <w:tabs>
          <w:tab w:val="right" w:leader="dot" w:pos="8976"/>
        </w:tabs>
        <w:spacing w:line="276" w:lineRule="auto"/>
        <w:ind w:right="-364"/>
        <w:rPr>
          <w:noProof w:val="0"/>
          <w:sz w:val="22"/>
          <w:szCs w:val="22"/>
        </w:rPr>
      </w:pPr>
    </w:p>
    <w:p w:rsidR="00E660FB" w:rsidRPr="00A44A2F" w:rsidRDefault="00E660FB" w:rsidP="00951EEC">
      <w:pPr>
        <w:widowControl w:val="0"/>
        <w:tabs>
          <w:tab w:val="right" w:leader="dot" w:pos="8976"/>
        </w:tabs>
        <w:spacing w:line="276" w:lineRule="auto"/>
        <w:ind w:right="-364"/>
        <w:rPr>
          <w:noProof w:val="0"/>
          <w:sz w:val="22"/>
          <w:szCs w:val="22"/>
        </w:rPr>
      </w:pPr>
    </w:p>
    <w:p w:rsidR="00E660FB" w:rsidRPr="00A44A2F" w:rsidRDefault="00E660FB"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p w:rsidR="00C145A6" w:rsidRPr="00A44A2F" w:rsidRDefault="00C145A6" w:rsidP="00951EEC">
      <w:pPr>
        <w:widowControl w:val="0"/>
        <w:tabs>
          <w:tab w:val="right" w:leader="dot" w:pos="8976"/>
        </w:tabs>
        <w:spacing w:line="276" w:lineRule="auto"/>
        <w:ind w:right="-364"/>
        <w:rPr>
          <w:noProof w:val="0"/>
          <w:sz w:val="22"/>
          <w:szCs w:val="22"/>
        </w:rPr>
      </w:pPr>
    </w:p>
    <w:bookmarkEnd w:id="89"/>
    <w:bookmarkEnd w:id="90"/>
    <w:bookmarkEnd w:id="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779"/>
      </w:tblGrid>
      <w:tr w:rsidR="00C145A6" w:rsidRPr="00A44A2F" w:rsidTr="009F0F15">
        <w:tc>
          <w:tcPr>
            <w:tcW w:w="9779" w:type="dxa"/>
            <w:shd w:val="clear" w:color="auto" w:fill="D9D9D9"/>
          </w:tcPr>
          <w:p w:rsidR="00C145A6" w:rsidRPr="00A44A2F" w:rsidRDefault="006529C8" w:rsidP="00F06D3D">
            <w:pPr>
              <w:pStyle w:val="Headfid1"/>
              <w:tabs>
                <w:tab w:val="num" w:pos="0"/>
              </w:tabs>
              <w:jc w:val="center"/>
              <w:rPr>
                <w:rFonts w:ascii="Arial Narrow" w:hAnsi="Arial Narrow"/>
                <w:noProof w:val="0"/>
                <w:sz w:val="22"/>
                <w:szCs w:val="22"/>
                <w:lang w:val="es-EC" w:eastAsia="es-EC"/>
              </w:rPr>
            </w:pPr>
            <w:r w:rsidRPr="00A44A2F">
              <w:rPr>
                <w:rFonts w:ascii="Arial Narrow" w:hAnsi="Arial Narrow"/>
                <w:noProof w:val="0"/>
                <w:sz w:val="22"/>
                <w:szCs w:val="22"/>
                <w:lang w:val="es-EC" w:eastAsia="es-EC"/>
              </w:rPr>
              <w:br w:type="page"/>
            </w:r>
            <w:r w:rsidR="00B808E5" w:rsidRPr="00A44A2F">
              <w:rPr>
                <w:rFonts w:ascii="Arial Narrow" w:hAnsi="Arial Narrow"/>
                <w:noProof w:val="0"/>
                <w:sz w:val="22"/>
                <w:szCs w:val="22"/>
                <w:shd w:val="clear" w:color="auto" w:fill="D9D9D9"/>
                <w:lang w:val="es-EC"/>
              </w:rPr>
              <w:t xml:space="preserve">CAPÍTULO IV. </w:t>
            </w:r>
            <w:r w:rsidR="00821573" w:rsidRPr="00A44A2F">
              <w:rPr>
                <w:rFonts w:ascii="Arial Narrow" w:hAnsi="Arial Narrow"/>
                <w:noProof w:val="0"/>
                <w:sz w:val="22"/>
                <w:szCs w:val="22"/>
                <w:shd w:val="clear" w:color="auto" w:fill="D9D9D9"/>
                <w:lang w:val="es-EC"/>
              </w:rPr>
              <w:t>APÉNDICE DE CARACTERÍSTICAS Y ESPECIFICACIONES DEL MANTENIMIENTO POR RESULTADOS</w:t>
            </w:r>
          </w:p>
        </w:tc>
      </w:tr>
    </w:tbl>
    <w:p w:rsidR="00F77C54" w:rsidRPr="00A44A2F" w:rsidRDefault="00954A46" w:rsidP="00954A46">
      <w:pPr>
        <w:pStyle w:val="Headfid1"/>
        <w:jc w:val="center"/>
        <w:rPr>
          <w:rFonts w:ascii="Arial Narrow" w:hAnsi="Arial Narrow"/>
          <w:bCs/>
          <w:noProof w:val="0"/>
          <w:sz w:val="22"/>
          <w:szCs w:val="22"/>
          <w:lang w:val="es-EC"/>
        </w:rPr>
      </w:pPr>
      <w:r w:rsidRPr="00A44A2F">
        <w:rPr>
          <w:rFonts w:ascii="Arial Narrow" w:hAnsi="Arial Narrow"/>
          <w:bCs/>
          <w:noProof w:val="0"/>
          <w:sz w:val="22"/>
          <w:szCs w:val="22"/>
          <w:lang w:val="es-EC"/>
        </w:rPr>
        <w:t xml:space="preserve">(Revisar Anexo) </w:t>
      </w: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8E0DDD">
      <w:pPr>
        <w:pStyle w:val="Headfid1"/>
        <w:ind w:left="2160"/>
        <w:rPr>
          <w:bCs/>
          <w:noProof w:val="0"/>
          <w:sz w:val="32"/>
          <w:szCs w:val="32"/>
          <w:lang w:val="es-EC"/>
        </w:rPr>
      </w:pPr>
    </w:p>
    <w:p w:rsidR="00821573" w:rsidRPr="00A44A2F" w:rsidRDefault="00821573" w:rsidP="00684989">
      <w:pPr>
        <w:pStyle w:val="Headfid1"/>
        <w:spacing w:before="0" w:after="0"/>
        <w:ind w:left="2160"/>
        <w:rPr>
          <w:bCs/>
          <w:noProof w:val="0"/>
          <w:sz w:val="32"/>
          <w:szCs w:val="32"/>
          <w:lang w:val="es-EC"/>
        </w:rPr>
      </w:pPr>
    </w:p>
    <w:p w:rsidR="00821573" w:rsidRPr="00A44A2F" w:rsidRDefault="00821573" w:rsidP="00684989">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p>
    <w:p w:rsidR="00684989" w:rsidRPr="00A44A2F" w:rsidRDefault="00684989" w:rsidP="00684989">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p>
    <w:p w:rsidR="00684989" w:rsidRPr="00A44A2F" w:rsidRDefault="00684989" w:rsidP="00684989">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p>
    <w:p w:rsidR="00684989" w:rsidRPr="00A44A2F" w:rsidRDefault="00684989" w:rsidP="00684989">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p>
    <w:p w:rsidR="00684989" w:rsidRPr="00A44A2F" w:rsidRDefault="00684989" w:rsidP="00684989">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6"/>
      </w:tblGrid>
      <w:tr w:rsidR="00821573" w:rsidRPr="00A44A2F" w:rsidTr="004E2F77">
        <w:trPr>
          <w:trHeight w:val="637"/>
        </w:trPr>
        <w:tc>
          <w:tcPr>
            <w:tcW w:w="9586" w:type="dxa"/>
            <w:shd w:val="clear" w:color="auto" w:fill="D9D9D9"/>
          </w:tcPr>
          <w:p w:rsidR="00821573" w:rsidRPr="00A44A2F" w:rsidRDefault="00821573" w:rsidP="0001681C">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p>
          <w:p w:rsidR="00821573" w:rsidRPr="00A44A2F" w:rsidRDefault="00B808E5" w:rsidP="0001681C">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r w:rsidRPr="00A44A2F">
              <w:rPr>
                <w:rFonts w:ascii="Arial Narrow" w:eastAsia="Times New Roman" w:hAnsi="Arial Narrow"/>
                <w:b/>
                <w:bCs/>
                <w:lang w:eastAsia="es-EC" w:bidi="hi-IN"/>
              </w:rPr>
              <w:t xml:space="preserve">V. </w:t>
            </w:r>
            <w:r w:rsidR="00821573" w:rsidRPr="00A44A2F">
              <w:rPr>
                <w:rFonts w:ascii="Arial Narrow" w:eastAsia="Times New Roman" w:hAnsi="Arial Narrow"/>
                <w:b/>
                <w:bCs/>
                <w:lang w:eastAsia="es-EC" w:bidi="hi-IN"/>
              </w:rPr>
              <w:t>PROYECTO DE CONTRATO</w:t>
            </w:r>
          </w:p>
          <w:p w:rsidR="00821573" w:rsidRPr="00A44A2F" w:rsidRDefault="00821573" w:rsidP="0001681C">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p>
        </w:tc>
      </w:tr>
    </w:tbl>
    <w:p w:rsidR="00821573" w:rsidRPr="00A44A2F" w:rsidRDefault="00821573" w:rsidP="00821573">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p>
    <w:p w:rsidR="00A458B8" w:rsidRPr="00A44A2F" w:rsidRDefault="00A458B8" w:rsidP="00A458B8">
      <w:pPr>
        <w:numPr>
          <w:ilvl w:val="12"/>
          <w:numId w:val="0"/>
        </w:numPr>
        <w:rPr>
          <w:rFonts w:ascii="Arial Narrow" w:hAnsi="Arial Narrow"/>
          <w:spacing w:val="-2"/>
          <w:sz w:val="22"/>
          <w:szCs w:val="22"/>
          <w:lang w:eastAsia="hi-IN" w:bidi="hi-IN"/>
        </w:rPr>
      </w:pPr>
      <w:r w:rsidRPr="00A44A2F">
        <w:rPr>
          <w:rFonts w:ascii="Arial Narrow" w:hAnsi="Arial Narrow"/>
          <w:spacing w:val="-2"/>
          <w:sz w:val="22"/>
          <w:szCs w:val="22"/>
          <w:lang w:eastAsia="hi-IN" w:bidi="hi-IN"/>
        </w:rPr>
        <w:t>Comparecen a la celebración del presente contrato, por una parte, el Ministerio de Transporte y Obras Públicas, representada por el Ing. Ricardo Paula López, Viceministro de Infraestructura del Transporte, encargado, en caliadad de delegado de la Máxima Autoridad del Ministerio de Transporte y Obras Públicas, a quien en adelante se le denominará contratante</w:t>
      </w:r>
      <w:r w:rsidRPr="00A44A2F">
        <w:rPr>
          <w:rFonts w:ascii="Arial Narrow" w:hAnsi="Arial Narrow"/>
          <w:spacing w:val="-3"/>
          <w:sz w:val="22"/>
          <w:szCs w:val="22"/>
          <w:lang w:eastAsia="hi-IN" w:bidi="hi-IN"/>
        </w:rPr>
        <w:t xml:space="preserve">; y, por otra </w:t>
      </w:r>
      <w:r w:rsidRPr="00A44A2F">
        <w:rPr>
          <w:rFonts w:ascii="Arial Narrow" w:hAnsi="Arial Narrow"/>
          <w:i/>
          <w:iCs/>
          <w:spacing w:val="-3"/>
          <w:sz w:val="22"/>
          <w:szCs w:val="22"/>
          <w:lang w:eastAsia="hi-IN" w:bidi="hi-IN"/>
        </w:rPr>
        <w:t>(n</w:t>
      </w:r>
      <w:r w:rsidRPr="00A44A2F">
        <w:rPr>
          <w:rFonts w:ascii="Arial Narrow" w:hAnsi="Arial Narrow"/>
          <w:i/>
          <w:spacing w:val="-3"/>
          <w:sz w:val="22"/>
          <w:szCs w:val="22"/>
          <w:lang w:eastAsia="hi-IN" w:bidi="hi-IN"/>
        </w:rPr>
        <w:t>ombre del contratista o de ser el caso del representante legal, apoderado o procurador común a nombre de “persona jurídica”</w:t>
      </w:r>
      <w:r w:rsidRPr="00A44A2F">
        <w:rPr>
          <w:rFonts w:ascii="Arial Narrow" w:hAnsi="Arial Narrow"/>
          <w:spacing w:val="-3"/>
          <w:sz w:val="22"/>
          <w:szCs w:val="22"/>
          <w:lang w:eastAsia="hi-IN" w:bidi="hi-IN"/>
        </w:rPr>
        <w:t>), a quien en adelante se le denominará contratista. Las partes se obligan en virtud del presente contrato, al tenor de las siguientes cláusulas:</w:t>
      </w:r>
    </w:p>
    <w:p w:rsidR="00A458B8" w:rsidRPr="00A44A2F" w:rsidRDefault="00A458B8" w:rsidP="00821573">
      <w:pPr>
        <w:pStyle w:val="Standard"/>
        <w:tabs>
          <w:tab w:val="left" w:pos="-525"/>
        </w:tabs>
        <w:spacing w:after="0" w:line="240" w:lineRule="auto"/>
        <w:ind w:left="15" w:right="45"/>
        <w:jc w:val="both"/>
        <w:rPr>
          <w:rFonts w:ascii="Arial Narrow" w:hAnsi="Arial Narrow"/>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 xml:space="preserve">Cláusula </w:t>
      </w:r>
      <w:r w:rsidR="00CA4FAD" w:rsidRPr="00A44A2F">
        <w:rPr>
          <w:rFonts w:ascii="Arial Narrow" w:eastAsia="Times New Roman" w:hAnsi="Arial Narrow"/>
          <w:b/>
          <w:spacing w:val="-2"/>
          <w:lang w:eastAsia="hi-IN" w:bidi="hi-IN"/>
        </w:rPr>
        <w:t>Primera. -</w:t>
      </w:r>
      <w:r w:rsidRPr="00A44A2F">
        <w:rPr>
          <w:rFonts w:ascii="Arial Narrow" w:eastAsia="Times New Roman" w:hAnsi="Arial Narrow"/>
          <w:b/>
          <w:spacing w:val="-2"/>
          <w:lang w:eastAsia="hi-IN" w:bidi="hi-IN"/>
        </w:rPr>
        <w:t xml:space="preserve"> ANTECEDENTES</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color w:val="000000"/>
          <w:spacing w:val="-2"/>
          <w:lang w:eastAsia="hi-IN" w:bidi="hi-IN"/>
        </w:rPr>
        <w:t xml:space="preserve">1.1. </w:t>
      </w:r>
      <w:r w:rsidRPr="00A44A2F">
        <w:rPr>
          <w:rFonts w:ascii="Arial Narrow" w:eastAsia="Times New Roman" w:hAnsi="Arial Narrow"/>
          <w:color w:val="000000"/>
          <w:spacing w:val="-2"/>
          <w:lang w:eastAsia="hi-IN" w:bidi="hi-IN"/>
        </w:rPr>
        <w:t xml:space="preserve">En el Plan Anual de Contratación de la contratante, contempla la ejecución del: </w:t>
      </w:r>
      <w:r w:rsidR="00684989" w:rsidRPr="00A44A2F">
        <w:rPr>
          <w:rFonts w:ascii="Arial Narrow" w:eastAsia="Times New Roman" w:hAnsi="Arial Narrow"/>
          <w:b/>
          <w:color w:val="000000"/>
          <w:spacing w:val="-2"/>
          <w:lang w:eastAsia="hi-IN" w:bidi="hi-IN"/>
        </w:rPr>
        <w:t>“</w:t>
      </w:r>
      <w:r w:rsidR="005E78A8" w:rsidRPr="00A44A2F">
        <w:rPr>
          <w:rFonts w:ascii="Arial Narrow" w:eastAsia="Times New Roman" w:hAnsi="Arial Narrow"/>
          <w:b/>
          <w:color w:val="000000"/>
          <w:spacing w:val="-2"/>
          <w:lang w:eastAsia="hi-IN" w:bidi="hi-IN"/>
        </w:rPr>
        <w:t>MANTENIMIENTO POR RESULTADOS DE LA CARRETERA E45: “Y” DE BAEZA - REVENTADOR – NUEVA LOJA (LAGO AGRIO), CON UNA LONGITUD DE 160.35 KM, UBICADA EN LAS PROVINCIAS DE NAPO Y SUCUMBÍOS</w:t>
      </w:r>
      <w:r w:rsidR="00684989" w:rsidRPr="00A44A2F">
        <w:rPr>
          <w:rFonts w:ascii="Arial Narrow" w:eastAsia="Times New Roman" w:hAnsi="Arial Narrow"/>
          <w:b/>
          <w:color w:val="000000"/>
          <w:spacing w:val="-2"/>
          <w:lang w:eastAsia="hi-IN" w:bidi="hi-IN"/>
        </w:rPr>
        <w:t>”</w:t>
      </w:r>
      <w:r w:rsidRPr="00A44A2F">
        <w:rPr>
          <w:rFonts w:ascii="Arial Narrow" w:eastAsia="Times New Roman" w:hAnsi="Arial Narrow"/>
          <w:b/>
          <w:color w:val="000000"/>
          <w:spacing w:val="-2"/>
          <w:lang w:eastAsia="hi-IN" w:bidi="hi-IN"/>
        </w:rPr>
        <w:t>.</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color w:val="000000"/>
          <w:lang w:eastAsia="hi-IN" w:bidi="hi-IN"/>
        </w:rPr>
        <w:t xml:space="preserve">1.2. </w:t>
      </w:r>
      <w:r w:rsidRPr="00A44A2F">
        <w:rPr>
          <w:rFonts w:ascii="Arial Narrow" w:eastAsia="Times New Roman" w:hAnsi="Arial Narrow"/>
          <w:color w:val="000000"/>
          <w:lang w:eastAsia="hi-IN" w:bidi="hi-IN"/>
        </w:rPr>
        <w:t xml:space="preserve">Previo los informes y los documentos respectivos, la máxima autoridad de la contratante resolvió aprobar el pliego de la </w:t>
      </w:r>
      <w:r w:rsidR="00684989" w:rsidRPr="00A44A2F">
        <w:rPr>
          <w:rFonts w:ascii="Arial Narrow" w:eastAsia="Times New Roman" w:hAnsi="Arial Narrow"/>
          <w:color w:val="000000"/>
          <w:lang w:eastAsia="hi-IN" w:bidi="hi-IN"/>
        </w:rPr>
        <w:t xml:space="preserve">Licitación Pública Internacional, CAF, con </w:t>
      </w:r>
      <w:r w:rsidRPr="00A44A2F">
        <w:rPr>
          <w:rFonts w:ascii="Arial Narrow" w:eastAsia="Times New Roman" w:hAnsi="Arial Narrow"/>
          <w:color w:val="000000"/>
          <w:lang w:eastAsia="hi-IN" w:bidi="hi-IN"/>
        </w:rPr>
        <w:t xml:space="preserve">código </w:t>
      </w:r>
      <w:r w:rsidR="00684989" w:rsidRPr="00A44A2F">
        <w:rPr>
          <w:rFonts w:ascii="Arial Narrow" w:eastAsia="Times New Roman" w:hAnsi="Arial Narrow"/>
          <w:b/>
          <w:color w:val="000000"/>
          <w:lang w:eastAsia="hi-IN" w:bidi="hi-IN"/>
        </w:rPr>
        <w:t>Nro.</w:t>
      </w:r>
      <w:r w:rsidR="00803C84" w:rsidRPr="00A44A2F">
        <w:rPr>
          <w:rFonts w:ascii="Arial Narrow" w:eastAsia="Times New Roman" w:hAnsi="Arial Narrow"/>
          <w:b/>
          <w:color w:val="000000"/>
          <w:lang w:eastAsia="hi-IN" w:bidi="hi-IN"/>
        </w:rPr>
        <w:t xml:space="preserve"> LPI-MTOP-MPR-2020</w:t>
      </w:r>
      <w:r w:rsidR="00684989" w:rsidRPr="00A44A2F">
        <w:rPr>
          <w:rFonts w:ascii="Arial Narrow" w:eastAsia="Times New Roman" w:hAnsi="Arial Narrow"/>
          <w:b/>
          <w:color w:val="000000"/>
          <w:lang w:eastAsia="hi-IN" w:bidi="hi-IN"/>
        </w:rPr>
        <w:t>-0</w:t>
      </w:r>
      <w:r w:rsidR="00954A46" w:rsidRPr="00A44A2F">
        <w:rPr>
          <w:rFonts w:ascii="Arial Narrow" w:eastAsia="Times New Roman" w:hAnsi="Arial Narrow"/>
          <w:b/>
          <w:color w:val="000000"/>
          <w:lang w:eastAsia="hi-IN" w:bidi="hi-IN"/>
        </w:rPr>
        <w:t>2</w:t>
      </w:r>
      <w:r w:rsidR="00684989" w:rsidRPr="00A44A2F">
        <w:rPr>
          <w:rFonts w:ascii="Arial Narrow" w:eastAsia="Times New Roman" w:hAnsi="Arial Narrow"/>
          <w:b/>
          <w:color w:val="000000"/>
          <w:lang w:eastAsia="hi-IN" w:bidi="hi-IN"/>
        </w:rPr>
        <w:t>-O</w:t>
      </w:r>
      <w:r w:rsidR="00684989" w:rsidRPr="00A44A2F">
        <w:rPr>
          <w:rFonts w:ascii="Arial Narrow" w:eastAsia="Times New Roman" w:hAnsi="Arial Narrow"/>
          <w:color w:val="000000"/>
          <w:lang w:eastAsia="hi-IN" w:bidi="hi-IN"/>
        </w:rPr>
        <w:t>,</w:t>
      </w:r>
      <w:r w:rsidRPr="00A44A2F">
        <w:rPr>
          <w:rFonts w:ascii="Arial Narrow" w:eastAsia="Times New Roman" w:hAnsi="Arial Narrow"/>
          <w:color w:val="000000"/>
          <w:lang w:eastAsia="hi-IN" w:bidi="hi-IN"/>
        </w:rPr>
        <w:t xml:space="preserve"> para el Proyecto </w:t>
      </w:r>
      <w:r w:rsidR="00684989" w:rsidRPr="00A44A2F">
        <w:rPr>
          <w:rFonts w:ascii="Arial Narrow" w:eastAsia="Times New Roman" w:hAnsi="Arial Narrow"/>
          <w:b/>
          <w:color w:val="000000"/>
          <w:spacing w:val="-2"/>
          <w:lang w:eastAsia="hi-IN" w:bidi="hi-IN"/>
        </w:rPr>
        <w:t>“</w:t>
      </w:r>
      <w:r w:rsidR="005E78A8" w:rsidRPr="00A44A2F">
        <w:rPr>
          <w:rFonts w:ascii="Arial Narrow" w:hAnsi="Arial Narrow"/>
          <w:b/>
          <w:spacing w:val="-2"/>
        </w:rPr>
        <w:t>MANTENIMIENTO POR RESULTADOS DE LA CARRETERA E45: “Y” DE BAEZA - REVENTADOR – NUEVA LOJA (LAGO AGRIO), CON UNA LONGITUD DE 160.35 KM, UBICADA EN LAS PROVINCIAS DE NAPO Y SUCUMBÍOS</w:t>
      </w:r>
      <w:r w:rsidR="00684989" w:rsidRPr="00A44A2F">
        <w:rPr>
          <w:rFonts w:ascii="Arial Narrow" w:eastAsia="Times New Roman" w:hAnsi="Arial Narrow"/>
          <w:b/>
          <w:color w:val="000000"/>
          <w:spacing w:val="-2"/>
          <w:lang w:eastAsia="hi-IN" w:bidi="hi-IN"/>
        </w:rPr>
        <w:t>”</w:t>
      </w:r>
      <w:r w:rsidRPr="00A44A2F">
        <w:rPr>
          <w:rFonts w:ascii="Arial Narrow" w:eastAsia="Times New Roman" w:hAnsi="Arial Narrow"/>
          <w:b/>
          <w:color w:val="000000"/>
          <w:spacing w:val="-2"/>
          <w:lang w:eastAsia="hi-IN" w:bidi="hi-IN"/>
        </w:rPr>
        <w:t>.</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lang w:eastAsia="hi-IN" w:bidi="hi-IN"/>
        </w:rPr>
      </w:pPr>
    </w:p>
    <w:p w:rsidR="00821573" w:rsidRPr="00A44A2F" w:rsidRDefault="00821573" w:rsidP="00821573">
      <w:pPr>
        <w:pStyle w:val="Standard"/>
        <w:tabs>
          <w:tab w:val="left" w:pos="1599"/>
          <w:tab w:val="left" w:pos="8131"/>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1.3.</w:t>
      </w:r>
      <w:r w:rsidRPr="00A44A2F">
        <w:rPr>
          <w:rFonts w:ascii="Arial Narrow" w:eastAsia="Times New Roman" w:hAnsi="Arial Narrow"/>
          <w:spacing w:val="-2"/>
          <w:lang w:eastAsia="hi-IN" w:bidi="hi-IN"/>
        </w:rPr>
        <w:t xml:space="preserve"> Se cuenta con la existencia y suficiente disponibilidad de fondos en la partida presupuestaria (</w:t>
      </w:r>
      <w:r w:rsidRPr="00A44A2F">
        <w:rPr>
          <w:rFonts w:ascii="Arial Narrow" w:eastAsia="Times New Roman" w:hAnsi="Arial Narrow"/>
          <w:i/>
          <w:spacing w:val="-2"/>
          <w:lang w:eastAsia="hi-IN" w:bidi="hi-IN"/>
        </w:rPr>
        <w:t>Nro.</w:t>
      </w:r>
      <w:r w:rsidRPr="00A44A2F">
        <w:rPr>
          <w:rFonts w:ascii="Arial Narrow" w:eastAsia="Times New Roman" w:hAnsi="Arial Narrow"/>
          <w:spacing w:val="-2"/>
          <w:lang w:eastAsia="hi-IN" w:bidi="hi-IN"/>
        </w:rPr>
        <w:t>), conforme consta en la certificación conferida por (</w:t>
      </w:r>
      <w:r w:rsidRPr="00A44A2F">
        <w:rPr>
          <w:rFonts w:ascii="Arial Narrow" w:eastAsia="Times New Roman" w:hAnsi="Arial Narrow"/>
          <w:i/>
          <w:spacing w:val="-2"/>
          <w:lang w:eastAsia="hi-IN" w:bidi="hi-IN"/>
        </w:rPr>
        <w:t>funcionario competente y cargo</w:t>
      </w:r>
      <w:r w:rsidRPr="00A44A2F">
        <w:rPr>
          <w:rFonts w:ascii="Arial Narrow" w:eastAsia="Times New Roman" w:hAnsi="Arial Narrow"/>
          <w:spacing w:val="-2"/>
          <w:lang w:eastAsia="hi-IN" w:bidi="hi-IN"/>
        </w:rPr>
        <w:t>), mediante documento (</w:t>
      </w:r>
      <w:r w:rsidRPr="00A44A2F">
        <w:rPr>
          <w:rFonts w:ascii="Arial Narrow" w:eastAsia="Times New Roman" w:hAnsi="Arial Narrow"/>
          <w:i/>
          <w:spacing w:val="-2"/>
          <w:lang w:eastAsia="hi-IN" w:bidi="hi-IN"/>
        </w:rPr>
        <w:t>identificar certificación, número, fecha y valor</w:t>
      </w:r>
      <w:r w:rsidRPr="00A44A2F">
        <w:rPr>
          <w:rFonts w:ascii="Arial Narrow" w:eastAsia="Times New Roman" w:hAnsi="Arial Narrow"/>
          <w:spacing w:val="-2"/>
          <w:lang w:eastAsia="hi-IN" w:bidi="hi-IN"/>
        </w:rPr>
        <w:t>).</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1599"/>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1.4.</w:t>
      </w:r>
      <w:r w:rsidRPr="00A44A2F">
        <w:rPr>
          <w:rFonts w:ascii="Arial Narrow" w:eastAsia="Times New Roman" w:hAnsi="Arial Narrow"/>
          <w:spacing w:val="-2"/>
          <w:lang w:eastAsia="hi-IN" w:bidi="hi-IN"/>
        </w:rPr>
        <w:t xml:space="preserve"> Se realizó la respectiva convocatoria el </w:t>
      </w:r>
      <w:r w:rsidRPr="00A44A2F">
        <w:rPr>
          <w:rFonts w:ascii="Arial Narrow" w:eastAsia="Times New Roman" w:hAnsi="Arial Narrow"/>
          <w:i/>
          <w:spacing w:val="-2"/>
          <w:lang w:eastAsia="hi-IN" w:bidi="hi-IN"/>
        </w:rPr>
        <w:t>(día) (mes) (año)</w:t>
      </w:r>
      <w:r w:rsidRPr="00A44A2F">
        <w:rPr>
          <w:rFonts w:ascii="Arial Narrow" w:eastAsia="Times New Roman" w:hAnsi="Arial Narrow"/>
          <w:spacing w:val="-2"/>
          <w:lang w:eastAsia="hi-IN" w:bidi="hi-IN"/>
        </w:rPr>
        <w:t>, a través del Portal Institucional del Ministerio de Transporte y Obras Públicas.</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1599"/>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1.5.</w:t>
      </w:r>
      <w:r w:rsidRPr="00A44A2F">
        <w:rPr>
          <w:rFonts w:ascii="Arial Narrow" w:eastAsia="Times New Roman" w:hAnsi="Arial Narrow"/>
          <w:spacing w:val="-2"/>
          <w:lang w:eastAsia="hi-IN" w:bidi="hi-IN"/>
        </w:rPr>
        <w:t xml:space="preserve"> Luego del procedimiento correspondiente</w:t>
      </w:r>
      <w:r w:rsidRPr="00A44A2F">
        <w:rPr>
          <w:rFonts w:ascii="Arial Narrow" w:eastAsia="Times New Roman" w:hAnsi="Arial Narrow"/>
          <w:i/>
          <w:spacing w:val="-2"/>
          <w:lang w:eastAsia="hi-IN" w:bidi="hi-IN"/>
        </w:rPr>
        <w:t>,</w:t>
      </w:r>
      <w:r w:rsidRPr="00A44A2F">
        <w:rPr>
          <w:rFonts w:ascii="Arial Narrow" w:eastAsia="Times New Roman" w:hAnsi="Arial Narrow"/>
          <w:spacing w:val="-2"/>
          <w:lang w:eastAsia="hi-IN" w:bidi="hi-IN"/>
        </w:rPr>
        <w:t xml:space="preserve"> el XXXXXXXX en su calidad de máxima autoridad de la </w:t>
      </w:r>
      <w:r w:rsidRPr="00A44A2F">
        <w:rPr>
          <w:rFonts w:ascii="Arial Narrow" w:eastAsia="Times New Roman" w:hAnsi="Arial Narrow"/>
          <w:lang w:eastAsia="hi-IN" w:bidi="hi-IN"/>
        </w:rPr>
        <w:t>contratante</w:t>
      </w:r>
      <w:r w:rsidRPr="00A44A2F">
        <w:rPr>
          <w:rFonts w:ascii="Arial Narrow" w:eastAsia="Times New Roman" w:hAnsi="Arial Narrow"/>
          <w:i/>
          <w:lang w:eastAsia="hi-IN" w:bidi="hi-IN"/>
        </w:rPr>
        <w:t xml:space="preserve"> (o su delegado</w:t>
      </w:r>
      <w:r w:rsidRPr="00A44A2F">
        <w:rPr>
          <w:rFonts w:ascii="Arial Narrow" w:eastAsia="Times New Roman" w:hAnsi="Arial Narrow"/>
          <w:lang w:eastAsia="hi-IN" w:bidi="hi-IN"/>
        </w:rPr>
        <w:t>)</w:t>
      </w:r>
      <w:r w:rsidRPr="00A44A2F">
        <w:rPr>
          <w:rFonts w:ascii="Arial Narrow" w:eastAsia="Times New Roman" w:hAnsi="Arial Narrow"/>
          <w:spacing w:val="-2"/>
          <w:lang w:eastAsia="hi-IN" w:bidi="hi-IN"/>
        </w:rPr>
        <w:t xml:space="preserve">, mediante resolución </w:t>
      </w:r>
      <w:r w:rsidRPr="00A44A2F">
        <w:rPr>
          <w:rFonts w:ascii="Arial Narrow" w:eastAsia="Times New Roman" w:hAnsi="Arial Narrow"/>
          <w:i/>
          <w:spacing w:val="-2"/>
          <w:lang w:eastAsia="hi-IN" w:bidi="hi-IN"/>
        </w:rPr>
        <w:t>(Nro.) de (día) de (mes) de (año)</w:t>
      </w:r>
      <w:r w:rsidRPr="00A44A2F">
        <w:rPr>
          <w:rFonts w:ascii="Arial Narrow" w:eastAsia="Times New Roman" w:hAnsi="Arial Narrow"/>
          <w:spacing w:val="-2"/>
          <w:lang w:eastAsia="hi-IN" w:bidi="hi-IN"/>
        </w:rPr>
        <w:t xml:space="preserve">, adjudicó el contrato para la ejecución de la obra </w:t>
      </w:r>
      <w:r w:rsidR="00684989" w:rsidRPr="00A44A2F">
        <w:rPr>
          <w:rFonts w:ascii="Arial Narrow" w:eastAsia="Times New Roman" w:hAnsi="Arial Narrow"/>
          <w:b/>
          <w:color w:val="000000"/>
          <w:spacing w:val="-2"/>
          <w:lang w:eastAsia="hi-IN" w:bidi="hi-IN"/>
        </w:rPr>
        <w:t>“</w:t>
      </w:r>
      <w:r w:rsidR="005E78A8" w:rsidRPr="00A44A2F">
        <w:rPr>
          <w:rFonts w:ascii="Arial Narrow" w:hAnsi="Arial Narrow"/>
          <w:b/>
          <w:spacing w:val="-2"/>
        </w:rPr>
        <w:t>MANTENIMIENTO POR RESULTADOS DE LA CARRETERA E45: “Y” DE BAEZA - REVENTADOR – NUEVA LOJA (LAGO AGRIO), CON UNA LONGITUD DE 160.35 KM, UBICADA EN LAS PROVINCIAS DE NAPO Y SUCUMBÍOS</w:t>
      </w:r>
      <w:r w:rsidR="00684989" w:rsidRPr="00A44A2F">
        <w:rPr>
          <w:rFonts w:ascii="Arial Narrow" w:eastAsia="Times New Roman" w:hAnsi="Arial Narrow"/>
          <w:b/>
          <w:color w:val="000000"/>
          <w:spacing w:val="-2"/>
          <w:lang w:eastAsia="hi-IN" w:bidi="hi-IN"/>
        </w:rPr>
        <w:t>”</w:t>
      </w:r>
      <w:r w:rsidRPr="00A44A2F">
        <w:rPr>
          <w:rFonts w:ascii="Arial Narrow" w:eastAsia="Times New Roman" w:hAnsi="Arial Narrow"/>
          <w:b/>
          <w:color w:val="000000"/>
          <w:spacing w:val="-2"/>
          <w:lang w:eastAsia="hi-IN" w:bidi="hi-IN"/>
        </w:rPr>
        <w:t xml:space="preserve">, </w:t>
      </w:r>
      <w:r w:rsidRPr="00A44A2F">
        <w:rPr>
          <w:rFonts w:ascii="Arial Narrow" w:eastAsia="Times New Roman" w:hAnsi="Arial Narrow"/>
          <w:spacing w:val="-2"/>
          <w:lang w:eastAsia="hi-IN" w:bidi="hi-IN"/>
        </w:rPr>
        <w:t>al oferente (</w:t>
      </w:r>
      <w:r w:rsidRPr="00A44A2F">
        <w:rPr>
          <w:rFonts w:ascii="Arial Narrow" w:eastAsia="Times New Roman" w:hAnsi="Arial Narrow"/>
          <w:i/>
          <w:spacing w:val="-2"/>
          <w:lang w:eastAsia="hi-IN" w:bidi="hi-IN"/>
        </w:rPr>
        <w:t>nombre del adjudicatario</w:t>
      </w:r>
      <w:r w:rsidRPr="00A44A2F">
        <w:rPr>
          <w:rFonts w:ascii="Arial Narrow" w:eastAsia="Times New Roman" w:hAnsi="Arial Narrow"/>
          <w:spacing w:val="-3"/>
          <w:lang w:eastAsia="hi-IN" w:bidi="hi-IN"/>
        </w:rPr>
        <w:t>)</w:t>
      </w:r>
      <w:r w:rsidRPr="00A44A2F">
        <w:rPr>
          <w:rFonts w:ascii="Arial Narrow" w:eastAsia="Times New Roman" w:hAnsi="Arial Narrow"/>
          <w:spacing w:val="-2"/>
          <w:lang w:eastAsia="hi-IN" w:bidi="hi-IN"/>
        </w:rPr>
        <w:t>.</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bookmarkStart w:id="96" w:name="OLE_LINK4"/>
      <w:bookmarkStart w:id="97" w:name="OLE_LINK5"/>
      <w:r w:rsidRPr="00A44A2F">
        <w:rPr>
          <w:rFonts w:ascii="Arial Narrow" w:eastAsia="Times New Roman" w:hAnsi="Arial Narrow"/>
          <w:b/>
          <w:spacing w:val="-2"/>
          <w:lang w:eastAsia="hi-IN" w:bidi="hi-IN"/>
        </w:rPr>
        <w:t xml:space="preserve">Cláusula </w:t>
      </w:r>
      <w:r w:rsidR="00CA4FAD" w:rsidRPr="00A44A2F">
        <w:rPr>
          <w:rFonts w:ascii="Arial Narrow" w:eastAsia="Times New Roman" w:hAnsi="Arial Narrow"/>
          <w:b/>
          <w:spacing w:val="-2"/>
          <w:lang w:eastAsia="hi-IN" w:bidi="hi-IN"/>
        </w:rPr>
        <w:t>Segunda. -</w:t>
      </w:r>
      <w:r w:rsidRPr="00A44A2F">
        <w:rPr>
          <w:rFonts w:ascii="Arial Narrow" w:eastAsia="Times New Roman" w:hAnsi="Arial Narrow"/>
          <w:b/>
          <w:spacing w:val="-2"/>
          <w:lang w:eastAsia="hi-IN" w:bidi="hi-IN"/>
        </w:rPr>
        <w:t xml:space="preserve"> DOCUMENTOS DEL CONTRATO</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 xml:space="preserve">2.1. </w:t>
      </w:r>
      <w:r w:rsidRPr="00A44A2F">
        <w:rPr>
          <w:rFonts w:ascii="Arial Narrow" w:eastAsia="Times New Roman" w:hAnsi="Arial Narrow"/>
          <w:spacing w:val="-2"/>
          <w:lang w:eastAsia="hi-IN" w:bidi="hi-IN"/>
        </w:rPr>
        <w:t>Forman parte integrante del contrato los siguientes documentos:</w:t>
      </w:r>
    </w:p>
    <w:p w:rsidR="00821573" w:rsidRPr="00A44A2F" w:rsidRDefault="00821573" w:rsidP="00821573">
      <w:pPr>
        <w:pStyle w:val="Standard"/>
        <w:widowControl w:val="0"/>
        <w:spacing w:after="0" w:line="240" w:lineRule="auto"/>
        <w:ind w:left="15" w:right="45"/>
        <w:jc w:val="both"/>
        <w:rPr>
          <w:rFonts w:ascii="Arial Narrow" w:eastAsia="Times New Roman" w:hAnsi="Arial Narrow"/>
          <w:spacing w:val="-2"/>
          <w:lang w:eastAsia="hi-IN" w:bidi="hi-IN"/>
        </w:rPr>
      </w:pPr>
    </w:p>
    <w:p w:rsidR="00821573" w:rsidRPr="00A44A2F" w:rsidRDefault="00821573" w:rsidP="0028599F">
      <w:pPr>
        <w:pStyle w:val="Standard"/>
        <w:widowControl w:val="0"/>
        <w:numPr>
          <w:ilvl w:val="0"/>
          <w:numId w:val="33"/>
        </w:numPr>
        <w:spacing w:after="0" w:line="240" w:lineRule="auto"/>
        <w:ind w:right="45"/>
        <w:jc w:val="both"/>
        <w:rPr>
          <w:rFonts w:ascii="Arial Narrow" w:hAnsi="Arial Narrow"/>
        </w:rPr>
      </w:pPr>
      <w:r w:rsidRPr="00A44A2F">
        <w:rPr>
          <w:rFonts w:ascii="Arial Narrow" w:eastAsia="Times New Roman" w:hAnsi="Arial Narrow"/>
          <w:spacing w:val="-2"/>
          <w:lang w:eastAsia="hi-IN" w:bidi="hi-IN"/>
        </w:rPr>
        <w:t>El pliego (</w:t>
      </w:r>
      <w:r w:rsidRPr="00A44A2F">
        <w:rPr>
          <w:rFonts w:ascii="Arial Narrow" w:eastAsia="Times New Roman" w:hAnsi="Arial Narrow"/>
          <w:i/>
          <w:spacing w:val="-2"/>
          <w:lang w:eastAsia="hi-IN" w:bidi="hi-IN"/>
        </w:rPr>
        <w:t>Condiciones Particulares y Condiciones Generales</w:t>
      </w:r>
      <w:r w:rsidRPr="00A44A2F">
        <w:rPr>
          <w:rFonts w:ascii="Arial Narrow" w:eastAsia="Times New Roman" w:hAnsi="Arial Narrow"/>
          <w:spacing w:val="-2"/>
          <w:lang w:eastAsia="hi-IN" w:bidi="hi-IN"/>
        </w:rPr>
        <w:t>) incluyendo el APÉNDICE DE CARACTERÍSTICAS Y ESPECIFICACIONES DEL MANTENIMIENTO POR RESULTADOS</w:t>
      </w:r>
      <w:r w:rsidR="00751893" w:rsidRPr="00A44A2F">
        <w:rPr>
          <w:rFonts w:ascii="Arial Narrow" w:eastAsia="Times New Roman" w:hAnsi="Arial Narrow"/>
          <w:spacing w:val="-2"/>
          <w:lang w:eastAsia="hi-IN" w:bidi="hi-IN"/>
        </w:rPr>
        <w:t xml:space="preserve">, </w:t>
      </w:r>
      <w:r w:rsidR="00927F46" w:rsidRPr="00A44A2F">
        <w:rPr>
          <w:rFonts w:ascii="Arial Narrow" w:eastAsia="Times New Roman" w:hAnsi="Arial Narrow"/>
          <w:spacing w:val="-2"/>
          <w:lang w:eastAsia="hi-IN" w:bidi="hi-IN"/>
        </w:rPr>
        <w:t xml:space="preserve">INFORME TÉCNICO Nro. </w:t>
      </w:r>
      <w:r w:rsidR="001C69CE" w:rsidRPr="00A44A2F">
        <w:rPr>
          <w:rFonts w:ascii="Arial Narrow" w:eastAsia="Times New Roman" w:hAnsi="Arial Narrow"/>
          <w:spacing w:val="-2"/>
          <w:lang w:eastAsia="hi-IN" w:bidi="hi-IN"/>
        </w:rPr>
        <w:t>0</w:t>
      </w:r>
      <w:r w:rsidR="00927F46" w:rsidRPr="00A44A2F">
        <w:rPr>
          <w:rFonts w:ascii="Arial Narrow" w:eastAsia="Times New Roman" w:hAnsi="Arial Narrow"/>
          <w:spacing w:val="-2"/>
          <w:lang w:eastAsia="hi-IN" w:bidi="hi-IN"/>
        </w:rPr>
        <w:t>0</w:t>
      </w:r>
      <w:r w:rsidR="00AD7812" w:rsidRPr="00A44A2F">
        <w:rPr>
          <w:rFonts w:ascii="Arial Narrow" w:eastAsia="Times New Roman" w:hAnsi="Arial Narrow"/>
          <w:spacing w:val="-2"/>
          <w:lang w:eastAsia="hi-IN" w:bidi="hi-IN"/>
        </w:rPr>
        <w:t>1-2020</w:t>
      </w:r>
      <w:r w:rsidRPr="00A44A2F">
        <w:rPr>
          <w:rFonts w:ascii="Arial Narrow" w:eastAsia="Times New Roman" w:hAnsi="Arial Narrow"/>
          <w:spacing w:val="-2"/>
          <w:lang w:eastAsia="hi-IN" w:bidi="hi-IN"/>
        </w:rPr>
        <w:t xml:space="preserve"> y especificaciones del mantenimiento por resultados </w:t>
      </w:r>
      <w:r w:rsidR="00CA4FAD" w:rsidRPr="00A44A2F">
        <w:rPr>
          <w:rFonts w:ascii="Arial Narrow" w:eastAsia="Times New Roman" w:hAnsi="Arial Narrow"/>
          <w:spacing w:val="-2"/>
          <w:lang w:eastAsia="hi-IN" w:bidi="hi-IN"/>
        </w:rPr>
        <w:t>y especificaciones</w:t>
      </w:r>
      <w:r w:rsidRPr="00A44A2F">
        <w:rPr>
          <w:rFonts w:ascii="Arial Narrow" w:eastAsia="Times New Roman" w:hAnsi="Arial Narrow"/>
          <w:spacing w:val="-2"/>
          <w:lang w:eastAsia="hi-IN" w:bidi="hi-IN"/>
        </w:rPr>
        <w:t xml:space="preserve"> técnicas, planos y diseños del proyecto que corresponden a la obra contratada.</w:t>
      </w:r>
    </w:p>
    <w:p w:rsidR="00821573" w:rsidRPr="00A44A2F" w:rsidRDefault="00821573" w:rsidP="00821573">
      <w:pPr>
        <w:pStyle w:val="Standard"/>
        <w:widowControl w:val="0"/>
        <w:spacing w:after="0" w:line="240" w:lineRule="auto"/>
        <w:ind w:left="15" w:right="45"/>
        <w:jc w:val="both"/>
        <w:rPr>
          <w:rFonts w:ascii="Arial Narrow" w:eastAsia="Times New Roman" w:hAnsi="Arial Narrow"/>
          <w:spacing w:val="-2"/>
          <w:lang w:eastAsia="hi-IN" w:bidi="hi-IN"/>
        </w:rPr>
      </w:pPr>
    </w:p>
    <w:p w:rsidR="00821573" w:rsidRPr="00A44A2F" w:rsidRDefault="00821573" w:rsidP="0028599F">
      <w:pPr>
        <w:pStyle w:val="Standard"/>
        <w:widowControl w:val="0"/>
        <w:numPr>
          <w:ilvl w:val="0"/>
          <w:numId w:val="33"/>
        </w:numPr>
        <w:spacing w:after="0" w:line="240" w:lineRule="auto"/>
        <w:ind w:right="45"/>
        <w:jc w:val="both"/>
        <w:rPr>
          <w:rFonts w:ascii="Arial Narrow" w:hAnsi="Arial Narrow"/>
        </w:rPr>
      </w:pPr>
      <w:r w:rsidRPr="00A44A2F">
        <w:rPr>
          <w:rFonts w:ascii="Arial Narrow" w:eastAsia="Times New Roman" w:hAnsi="Arial Narrow"/>
          <w:spacing w:val="-2"/>
          <w:lang w:eastAsia="hi-IN" w:bidi="hi-IN"/>
        </w:rPr>
        <w:t>Las Condiciones del Contrato de Ejecución de Obras.</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28599F">
      <w:pPr>
        <w:pStyle w:val="Standard"/>
        <w:numPr>
          <w:ilvl w:val="0"/>
          <w:numId w:val="33"/>
        </w:numPr>
        <w:tabs>
          <w:tab w:val="left" w:pos="-525"/>
        </w:tabs>
        <w:spacing w:after="0" w:line="240" w:lineRule="auto"/>
        <w:ind w:right="45"/>
        <w:jc w:val="both"/>
        <w:rPr>
          <w:rFonts w:ascii="Arial Narrow" w:hAnsi="Arial Narrow"/>
        </w:rPr>
      </w:pPr>
      <w:r w:rsidRPr="00A44A2F">
        <w:rPr>
          <w:rFonts w:ascii="Arial Narrow" w:eastAsia="Times New Roman" w:hAnsi="Arial Narrow"/>
          <w:spacing w:val="-2"/>
          <w:lang w:eastAsia="hi-IN" w:bidi="hi-IN"/>
        </w:rPr>
        <w:t>La oferta presentada por el contratista, con todos sus documentos que la conforman.</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28599F">
      <w:pPr>
        <w:pStyle w:val="Standard"/>
        <w:numPr>
          <w:ilvl w:val="0"/>
          <w:numId w:val="33"/>
        </w:numPr>
        <w:tabs>
          <w:tab w:val="left" w:pos="-525"/>
        </w:tabs>
        <w:spacing w:after="0" w:line="240" w:lineRule="auto"/>
        <w:ind w:right="45"/>
        <w:jc w:val="both"/>
        <w:rPr>
          <w:rFonts w:ascii="Arial Narrow" w:hAnsi="Arial Narrow"/>
        </w:rPr>
      </w:pPr>
      <w:r w:rsidRPr="00A44A2F">
        <w:rPr>
          <w:rFonts w:ascii="Arial Narrow" w:eastAsia="Times New Roman" w:hAnsi="Arial Narrow"/>
          <w:lang w:eastAsia="hi-IN" w:bidi="hi-IN"/>
        </w:rPr>
        <w:t xml:space="preserve">Las garantías presentadas por el contratista. </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lang w:eastAsia="hi-IN" w:bidi="hi-IN"/>
        </w:rPr>
      </w:pPr>
    </w:p>
    <w:p w:rsidR="00821573" w:rsidRPr="00A44A2F" w:rsidRDefault="00821573" w:rsidP="0028599F">
      <w:pPr>
        <w:pStyle w:val="Standard"/>
        <w:numPr>
          <w:ilvl w:val="0"/>
          <w:numId w:val="33"/>
        </w:numPr>
        <w:tabs>
          <w:tab w:val="left" w:pos="-525"/>
        </w:tabs>
        <w:spacing w:after="0" w:line="240" w:lineRule="auto"/>
        <w:ind w:right="45"/>
        <w:jc w:val="both"/>
        <w:rPr>
          <w:rFonts w:ascii="Arial Narrow" w:hAnsi="Arial Narrow"/>
        </w:rPr>
      </w:pPr>
      <w:r w:rsidRPr="00A44A2F">
        <w:rPr>
          <w:rFonts w:ascii="Arial Narrow" w:eastAsia="Times New Roman" w:hAnsi="Arial Narrow"/>
          <w:spacing w:val="-2"/>
          <w:lang w:eastAsia="hi-IN" w:bidi="hi-IN"/>
        </w:rPr>
        <w:t>La resolución de adjudicación.</w:t>
      </w:r>
    </w:p>
    <w:p w:rsidR="00821573" w:rsidRPr="00A44A2F" w:rsidRDefault="00821573" w:rsidP="00821573">
      <w:pPr>
        <w:pStyle w:val="Prrafodelista"/>
        <w:rPr>
          <w:rFonts w:ascii="Arial Narrow" w:hAnsi="Arial Narrow"/>
          <w:spacing w:val="-2"/>
          <w:lang w:eastAsia="hi-IN" w:bidi="hi-IN"/>
        </w:rPr>
      </w:pPr>
    </w:p>
    <w:p w:rsidR="00821573" w:rsidRPr="00A44A2F" w:rsidRDefault="00821573" w:rsidP="0028599F">
      <w:pPr>
        <w:pStyle w:val="Standard"/>
        <w:numPr>
          <w:ilvl w:val="0"/>
          <w:numId w:val="33"/>
        </w:numPr>
        <w:tabs>
          <w:tab w:val="left" w:pos="-525"/>
        </w:tabs>
        <w:spacing w:after="0" w:line="240" w:lineRule="auto"/>
        <w:ind w:right="45"/>
        <w:jc w:val="both"/>
        <w:rPr>
          <w:rFonts w:ascii="Arial Narrow" w:hAnsi="Arial Narrow"/>
        </w:rPr>
      </w:pPr>
      <w:r w:rsidRPr="00A44A2F">
        <w:rPr>
          <w:rFonts w:ascii="Arial Narrow" w:eastAsia="Times New Roman" w:hAnsi="Arial Narrow"/>
          <w:spacing w:val="-2"/>
          <w:lang w:eastAsia="hi-IN" w:bidi="hi-IN"/>
        </w:rPr>
        <w:lastRenderedPageBreak/>
        <w:t>Las certificaciones de (</w:t>
      </w:r>
      <w:r w:rsidRPr="00A44A2F">
        <w:rPr>
          <w:rFonts w:ascii="Arial Narrow" w:eastAsia="Times New Roman" w:hAnsi="Arial Narrow"/>
          <w:i/>
          <w:spacing w:val="-2"/>
          <w:lang w:eastAsia="hi-IN" w:bidi="hi-IN"/>
        </w:rPr>
        <w:t>dependencia a la que le corresponde certificar</w:t>
      </w:r>
      <w:r w:rsidRPr="00A44A2F">
        <w:rPr>
          <w:rFonts w:ascii="Arial Narrow" w:eastAsia="Times New Roman" w:hAnsi="Arial Narrow"/>
          <w:spacing w:val="-2"/>
          <w:lang w:eastAsia="hi-IN" w:bidi="hi-IN"/>
        </w:rPr>
        <w:t>), que acrediten la existencia de la partida presupuestaria y disponibilidad de recursos, para el cumplimiento de las obligaciones derivadas del contrato.</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lang w:eastAsia="hi-IN" w:bidi="hi-IN"/>
        </w:rPr>
      </w:pPr>
    </w:p>
    <w:p w:rsidR="00821573" w:rsidRPr="00A44A2F" w:rsidRDefault="00821573" w:rsidP="00821573">
      <w:pPr>
        <w:pStyle w:val="Standard"/>
        <w:tabs>
          <w:tab w:val="left" w:pos="-525"/>
        </w:tabs>
        <w:spacing w:after="0" w:line="240" w:lineRule="auto"/>
        <w:ind w:left="375" w:right="45"/>
        <w:jc w:val="both"/>
        <w:rPr>
          <w:rFonts w:ascii="Arial Narrow" w:eastAsia="Times New Roman" w:hAnsi="Arial Narrow"/>
          <w:spacing w:val="-2"/>
          <w:lang w:eastAsia="hi-IN" w:bidi="hi-IN"/>
        </w:rPr>
      </w:pPr>
      <w:r w:rsidRPr="00A44A2F">
        <w:rPr>
          <w:rFonts w:ascii="Arial Narrow" w:eastAsia="Times New Roman" w:hAnsi="Arial Narrow"/>
          <w:i/>
          <w:iCs/>
          <w:spacing w:val="-2"/>
          <w:lang w:eastAsia="hi-IN" w:bidi="hi-IN"/>
        </w:rPr>
        <w:t>(L</w:t>
      </w:r>
      <w:r w:rsidRPr="00A44A2F">
        <w:rPr>
          <w:rFonts w:ascii="Arial Narrow" w:eastAsia="Times New Roman" w:hAnsi="Arial Narrow"/>
          <w:bCs/>
          <w:i/>
          <w:lang w:eastAsia="es-EC"/>
        </w:rPr>
        <w:t>os contratos se protocolizarán ante Notario Público, incorporándose</w:t>
      </w:r>
      <w:r w:rsidRPr="00A44A2F">
        <w:rPr>
          <w:rFonts w:ascii="Arial Narrow" w:eastAsia="Times New Roman" w:hAnsi="Arial Narrow"/>
          <w:i/>
          <w:iCs/>
          <w:spacing w:val="-2"/>
          <w:lang w:eastAsia="hi-IN" w:bidi="hi-IN"/>
        </w:rPr>
        <w:t xml:space="preserve"> el documento que lo contiene, los pliegos y la oferta ganadora. Los documentos derivados del proceso de selección que establezcan obligaciones para las partes y que hayan sido expresamente señalados en el contrato, también forman parte de éste</w:t>
      </w:r>
    </w:p>
    <w:p w:rsidR="00821573" w:rsidRPr="00A44A2F" w:rsidRDefault="00821573" w:rsidP="00821573">
      <w:pPr>
        <w:pStyle w:val="Standard"/>
        <w:tabs>
          <w:tab w:val="left" w:pos="-525"/>
        </w:tabs>
        <w:spacing w:after="0" w:line="240" w:lineRule="auto"/>
        <w:ind w:left="15" w:right="45"/>
        <w:jc w:val="both"/>
        <w:rPr>
          <w:rFonts w:ascii="Arial Narrow" w:hAnsi="Arial Narrow"/>
        </w:rPr>
      </w:pPr>
    </w:p>
    <w:bookmarkEnd w:id="96"/>
    <w:bookmarkEnd w:id="97"/>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 xml:space="preserve">Cláusula </w:t>
      </w:r>
      <w:r w:rsidR="00CA4FAD" w:rsidRPr="00A44A2F">
        <w:rPr>
          <w:rFonts w:ascii="Arial Narrow" w:eastAsia="Times New Roman" w:hAnsi="Arial Narrow"/>
          <w:b/>
          <w:spacing w:val="-2"/>
          <w:lang w:eastAsia="hi-IN" w:bidi="hi-IN"/>
        </w:rPr>
        <w:t>Tercera. -</w:t>
      </w:r>
      <w:r w:rsidRPr="00A44A2F">
        <w:rPr>
          <w:rFonts w:ascii="Arial Narrow" w:eastAsia="Times New Roman" w:hAnsi="Arial Narrow"/>
          <w:b/>
          <w:spacing w:val="-2"/>
          <w:lang w:eastAsia="hi-IN" w:bidi="hi-IN"/>
        </w:rPr>
        <w:t xml:space="preserve"> OBJETO DEL CONTRATO</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color w:val="000000"/>
          <w:lang w:eastAsia="hi-IN" w:bidi="hi-IN"/>
        </w:rPr>
        <w:t>3.1.</w:t>
      </w:r>
      <w:r w:rsidRPr="00A44A2F">
        <w:rPr>
          <w:rFonts w:ascii="Arial Narrow" w:eastAsia="Times New Roman" w:hAnsi="Arial Narrow"/>
          <w:color w:val="000000"/>
          <w:lang w:eastAsia="hi-IN" w:bidi="hi-IN"/>
        </w:rPr>
        <w:t xml:space="preserve"> El contratista se obliga para con la contratante a ejecutar, terminar y entregar a entera satisfacción de la misma, la obra </w:t>
      </w:r>
      <w:r w:rsidR="00684989" w:rsidRPr="00A44A2F">
        <w:rPr>
          <w:rFonts w:ascii="Arial Narrow" w:eastAsia="Times New Roman" w:hAnsi="Arial Narrow"/>
          <w:b/>
          <w:color w:val="000000"/>
          <w:spacing w:val="-2"/>
          <w:lang w:eastAsia="hi-IN" w:bidi="hi-IN"/>
        </w:rPr>
        <w:t>“</w:t>
      </w:r>
      <w:r w:rsidR="005E78A8" w:rsidRPr="00A44A2F">
        <w:rPr>
          <w:rFonts w:ascii="Arial Narrow" w:hAnsi="Arial Narrow"/>
          <w:b/>
          <w:spacing w:val="-2"/>
        </w:rPr>
        <w:t>MANTENIMIENTO POR RESULTADOS DE LA CARRETERA E45: “Y” DE BAEZA - REVENTADOR – NUEVA LOJA (LAGO AGRIO), CON UNA LONGITUD DE 160.35 KM, UBICADA EN LAS PROVINCIAS DE NAPO Y SUCUMBÍOS</w:t>
      </w:r>
      <w:r w:rsidR="00684989" w:rsidRPr="00A44A2F">
        <w:rPr>
          <w:rFonts w:ascii="Arial Narrow" w:eastAsia="Times New Roman" w:hAnsi="Arial Narrow"/>
          <w:b/>
          <w:color w:val="000000"/>
          <w:spacing w:val="-2"/>
          <w:lang w:eastAsia="hi-IN" w:bidi="hi-IN"/>
        </w:rPr>
        <w:t>”</w:t>
      </w:r>
      <w:r w:rsidRPr="00A44A2F">
        <w:rPr>
          <w:rFonts w:ascii="Arial Narrow" w:eastAsia="Times New Roman" w:hAnsi="Arial Narrow"/>
          <w:b/>
          <w:color w:val="000000"/>
          <w:spacing w:val="-2"/>
          <w:lang w:eastAsia="hi-IN" w:bidi="hi-IN"/>
        </w:rPr>
        <w:t>.</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color w:val="000000"/>
          <w:lang w:eastAsia="hi-IN" w:bidi="hi-IN"/>
        </w:rPr>
      </w:pPr>
      <w:r w:rsidRPr="00A44A2F">
        <w:rPr>
          <w:rFonts w:ascii="Arial Narrow" w:eastAsia="Times New Roman" w:hAnsi="Arial Narrow"/>
          <w:color w:val="000000"/>
          <w:lang w:eastAsia="hi-IN" w:bidi="hi-IN"/>
        </w:rPr>
        <w:t>Se compromete al efecto, a realizar dicha obra y gestión de mantenimiento, con sujeción a su oferta, planos (de disponerse), especificaciones técnicas generales y particulares de la obra, anexos, condiciones generales de los contratos de Ejecución de obras y gestión de mantenimiento, instrucciones de la entidad y demás documentos contractuales, tanto los que se protocolizan en este instrumento, cuanto los que forman parte del mismo sin necesidad de protocolización.</w:t>
      </w:r>
    </w:p>
    <w:p w:rsidR="00821573" w:rsidRPr="00A44A2F" w:rsidRDefault="00821573" w:rsidP="00821573">
      <w:pPr>
        <w:pStyle w:val="Standard"/>
        <w:spacing w:after="0" w:line="240" w:lineRule="auto"/>
        <w:ind w:left="15" w:right="45"/>
        <w:rPr>
          <w:rFonts w:ascii="Arial Narrow" w:eastAsia="Times New Roman" w:hAnsi="Arial Narrow"/>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 xml:space="preserve">Cláusula </w:t>
      </w:r>
      <w:r w:rsidR="00CA4FAD" w:rsidRPr="00A44A2F">
        <w:rPr>
          <w:rFonts w:ascii="Arial Narrow" w:eastAsia="Times New Roman" w:hAnsi="Arial Narrow"/>
          <w:b/>
          <w:spacing w:val="-2"/>
          <w:lang w:eastAsia="hi-IN" w:bidi="hi-IN"/>
        </w:rPr>
        <w:t>Cuarta. -</w:t>
      </w:r>
      <w:r w:rsidRPr="00A44A2F">
        <w:rPr>
          <w:rFonts w:ascii="Arial Narrow" w:eastAsia="Times New Roman" w:hAnsi="Arial Narrow"/>
          <w:b/>
          <w:spacing w:val="-2"/>
          <w:lang w:eastAsia="hi-IN" w:bidi="hi-IN"/>
        </w:rPr>
        <w:t xml:space="preserve"> PRECIO DEL CONTRATO</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1599"/>
        </w:tabs>
        <w:spacing w:after="0" w:line="240" w:lineRule="auto"/>
        <w:ind w:left="15" w:right="45"/>
        <w:jc w:val="both"/>
        <w:rPr>
          <w:rFonts w:ascii="Arial Narrow" w:eastAsia="Times New Roman" w:hAnsi="Arial Narrow"/>
          <w:spacing w:val="-2"/>
          <w:lang w:eastAsia="hi-IN" w:bidi="hi-IN"/>
        </w:rPr>
      </w:pPr>
      <w:r w:rsidRPr="00A44A2F">
        <w:rPr>
          <w:rFonts w:ascii="Arial Narrow" w:eastAsia="Times New Roman" w:hAnsi="Arial Narrow"/>
          <w:b/>
          <w:spacing w:val="-2"/>
          <w:lang w:eastAsia="hi-IN" w:bidi="hi-IN"/>
        </w:rPr>
        <w:t>4.1.</w:t>
      </w:r>
      <w:r w:rsidRPr="00A44A2F">
        <w:rPr>
          <w:rFonts w:ascii="Arial Narrow" w:eastAsia="Times New Roman" w:hAnsi="Arial Narrow"/>
          <w:spacing w:val="-2"/>
          <w:lang w:eastAsia="hi-IN" w:bidi="hi-IN"/>
        </w:rPr>
        <w:t xml:space="preserve"> El valor del presente contrato, que la contratante pagará al contratista, es el de </w:t>
      </w:r>
      <w:r w:rsidRPr="00A44A2F">
        <w:rPr>
          <w:rFonts w:ascii="Arial Narrow" w:eastAsia="Times New Roman" w:hAnsi="Arial Narrow"/>
          <w:i/>
          <w:spacing w:val="-2"/>
          <w:lang w:eastAsia="hi-IN" w:bidi="hi-IN"/>
        </w:rPr>
        <w:t>(cantidad exacta en números y letras</w:t>
      </w:r>
      <w:r w:rsidRPr="00A44A2F">
        <w:rPr>
          <w:rFonts w:ascii="Arial Narrow" w:eastAsia="Times New Roman" w:hAnsi="Arial Narrow"/>
          <w:spacing w:val="-2"/>
          <w:lang w:eastAsia="hi-IN" w:bidi="hi-IN"/>
        </w:rPr>
        <w:t>) dólares de los Estados Unidos de América, más IVA, de conformidad con la oferta presentada por el contratista.</w:t>
      </w:r>
      <w:r w:rsidR="00380C22" w:rsidRPr="00A44A2F">
        <w:rPr>
          <w:rFonts w:ascii="Arial Narrow" w:eastAsia="Times New Roman" w:hAnsi="Arial Narrow"/>
          <w:spacing w:val="-2"/>
          <w:lang w:eastAsia="hi-IN" w:bidi="hi-IN"/>
        </w:rPr>
        <w:t xml:space="preserve"> La que se detalla a continuación:</w:t>
      </w:r>
    </w:p>
    <w:p w:rsidR="00380C22" w:rsidRPr="00A44A2F" w:rsidRDefault="00380C22" w:rsidP="00821573">
      <w:pPr>
        <w:pStyle w:val="Standard"/>
        <w:tabs>
          <w:tab w:val="left" w:pos="1599"/>
        </w:tabs>
        <w:spacing w:after="0" w:line="240" w:lineRule="auto"/>
        <w:ind w:left="15" w:right="45"/>
        <w:jc w:val="both"/>
        <w:rPr>
          <w:rFonts w:ascii="Arial Narrow" w:hAnsi="Arial Narrow"/>
        </w:rPr>
      </w:pPr>
    </w:p>
    <w:p w:rsidR="00380C22" w:rsidRPr="00A44A2F" w:rsidRDefault="00380C22" w:rsidP="00821573">
      <w:pPr>
        <w:pStyle w:val="Standard"/>
        <w:tabs>
          <w:tab w:val="left" w:pos="1599"/>
        </w:tabs>
        <w:spacing w:after="0" w:line="240" w:lineRule="auto"/>
        <w:ind w:left="15" w:right="45"/>
        <w:jc w:val="both"/>
        <w:rPr>
          <w:rFonts w:ascii="Arial Narrow" w:hAnsi="Arial Narrow"/>
          <w:i/>
        </w:rPr>
      </w:pPr>
      <w:r w:rsidRPr="00A44A2F">
        <w:rPr>
          <w:rFonts w:ascii="Arial Narrow" w:hAnsi="Arial Narrow"/>
          <w:i/>
        </w:rPr>
        <w:t>(Incorporar tabla de oferta económica del contratista)</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1599"/>
        </w:tabs>
        <w:spacing w:after="0" w:line="240" w:lineRule="auto"/>
        <w:ind w:left="15" w:right="45"/>
        <w:jc w:val="both"/>
        <w:rPr>
          <w:rFonts w:ascii="Arial Narrow" w:eastAsia="Times New Roman" w:hAnsi="Arial Narrow"/>
          <w:lang w:eastAsia="hi-IN" w:bidi="hi-IN"/>
        </w:rPr>
      </w:pPr>
      <w:r w:rsidRPr="00A44A2F">
        <w:rPr>
          <w:rFonts w:ascii="Arial Narrow" w:eastAsia="Times New Roman" w:hAnsi="Arial Narrow"/>
          <w:b/>
          <w:spacing w:val="-2"/>
          <w:lang w:eastAsia="hi-IN" w:bidi="hi-IN"/>
        </w:rPr>
        <w:t xml:space="preserve">4.2. </w:t>
      </w:r>
      <w:r w:rsidRPr="00A44A2F">
        <w:rPr>
          <w:rFonts w:ascii="Arial Narrow" w:eastAsia="Times New Roman" w:hAnsi="Arial Narrow"/>
          <w:lang w:eastAsia="hi-IN" w:bidi="hi-IN"/>
        </w:rPr>
        <w:t>Los precios acordados en el contrato por los trabajos especificados, constituirán la única compensación al contratista por todos sus costos, inclusive cualquier impuesto, derecho o tasa que tuviese que pagar, excepto el Impuesto al Valor Agregado que será añadido al precio del contrato.</w:t>
      </w:r>
    </w:p>
    <w:p w:rsidR="00821573" w:rsidRPr="00A44A2F" w:rsidRDefault="00821573" w:rsidP="00821573">
      <w:pPr>
        <w:pStyle w:val="Standard"/>
        <w:tabs>
          <w:tab w:val="left" w:pos="1599"/>
        </w:tabs>
        <w:spacing w:after="0" w:line="240" w:lineRule="auto"/>
        <w:ind w:left="15" w:right="45"/>
        <w:jc w:val="both"/>
        <w:rPr>
          <w:rFonts w:ascii="Arial Narrow" w:hAnsi="Arial Narrow"/>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Cláusula Quinta. - FORMA DE PAGO</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214D2C" w:rsidRPr="00A44A2F" w:rsidRDefault="00821573" w:rsidP="00214D2C">
      <w:pPr>
        <w:pStyle w:val="Textodebloque"/>
        <w:keepNext/>
        <w:ind w:left="0"/>
        <w:rPr>
          <w:rFonts w:ascii="Arial Narrow" w:hAnsi="Arial Narrow"/>
          <w:sz w:val="22"/>
          <w:szCs w:val="22"/>
          <w:lang w:val="es-UY"/>
        </w:rPr>
      </w:pPr>
      <w:r w:rsidRPr="00A44A2F">
        <w:rPr>
          <w:rFonts w:ascii="Arial Narrow" w:hAnsi="Arial Narrow"/>
          <w:b/>
          <w:sz w:val="22"/>
          <w:szCs w:val="22"/>
          <w:lang w:val="es-UY"/>
        </w:rPr>
        <w:t>5.1</w:t>
      </w:r>
      <w:r w:rsidRPr="00A44A2F">
        <w:rPr>
          <w:rFonts w:ascii="Arial Narrow" w:hAnsi="Arial Narrow"/>
          <w:sz w:val="22"/>
          <w:szCs w:val="22"/>
          <w:lang w:val="es-UY"/>
        </w:rPr>
        <w:t xml:space="preserve"> </w:t>
      </w:r>
      <w:r w:rsidR="00214D2C" w:rsidRPr="00A44A2F">
        <w:rPr>
          <w:rFonts w:ascii="Arial Narrow" w:hAnsi="Arial Narrow"/>
          <w:sz w:val="22"/>
          <w:szCs w:val="22"/>
          <w:lang w:val="es-UY"/>
        </w:rPr>
        <w:t xml:space="preserve">El valor total del contrato se cancelará de la siguiente forma: </w:t>
      </w:r>
    </w:p>
    <w:p w:rsidR="00214D2C" w:rsidRPr="00A44A2F" w:rsidRDefault="00214D2C" w:rsidP="00214D2C">
      <w:pPr>
        <w:pStyle w:val="Textodebloque"/>
        <w:keepNext/>
        <w:ind w:left="0"/>
        <w:rPr>
          <w:rFonts w:ascii="Arial Narrow" w:hAnsi="Arial Narrow"/>
          <w:sz w:val="22"/>
          <w:szCs w:val="22"/>
          <w:lang w:val="es-UY"/>
        </w:rPr>
      </w:pPr>
    </w:p>
    <w:p w:rsidR="001C69CE" w:rsidRPr="00A44A2F" w:rsidRDefault="001C69CE" w:rsidP="001C69CE">
      <w:pPr>
        <w:pStyle w:val="Textodebloque"/>
        <w:keepNext/>
        <w:ind w:left="0"/>
        <w:rPr>
          <w:rFonts w:ascii="Arial Narrow" w:hAnsi="Arial Narrow"/>
          <w:sz w:val="22"/>
          <w:szCs w:val="22"/>
          <w:lang w:val="es-UY"/>
        </w:rPr>
      </w:pPr>
      <w:r w:rsidRPr="00A44A2F">
        <w:rPr>
          <w:rFonts w:ascii="Arial Narrow" w:hAnsi="Arial Narrow"/>
          <w:sz w:val="22"/>
          <w:szCs w:val="22"/>
          <w:lang w:val="es-UY"/>
        </w:rPr>
        <w:t xml:space="preserve">El Contratista por el cumplimiento de sus obligaciones contractuales, recibirá del Contratante las siguientes contraprestaciones: </w:t>
      </w:r>
    </w:p>
    <w:p w:rsidR="001C69CE" w:rsidRPr="00A44A2F" w:rsidRDefault="001C69CE" w:rsidP="001C69CE">
      <w:pPr>
        <w:pStyle w:val="Textodebloque"/>
        <w:keepNext/>
        <w:ind w:left="0" w:firstLine="708"/>
        <w:rPr>
          <w:rFonts w:ascii="Arial Narrow" w:hAnsi="Arial Narrow"/>
          <w:sz w:val="22"/>
          <w:szCs w:val="22"/>
          <w:lang w:val="es-UY"/>
        </w:rPr>
      </w:pPr>
    </w:p>
    <w:p w:rsidR="001C69CE" w:rsidRPr="00A44A2F" w:rsidRDefault="001C69CE" w:rsidP="001C69CE">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Gestión y ejecución del Mantenimiento “GM”:</w:t>
      </w:r>
    </w:p>
    <w:p w:rsidR="001C69CE" w:rsidRPr="00A44A2F" w:rsidRDefault="001C69CE" w:rsidP="001C69CE">
      <w:pPr>
        <w:pStyle w:val="Textodebloque"/>
        <w:keepNext/>
        <w:ind w:left="992" w:right="-6"/>
        <w:rPr>
          <w:rFonts w:ascii="Arial Narrow" w:hAnsi="Arial Narrow"/>
          <w:b/>
          <w:sz w:val="22"/>
          <w:szCs w:val="22"/>
          <w:lang w:val="es-UY"/>
        </w:rPr>
      </w:pPr>
    </w:p>
    <w:p w:rsidR="001C69CE" w:rsidRPr="00A44A2F" w:rsidRDefault="001C69CE" w:rsidP="001C69CE">
      <w:pPr>
        <w:pStyle w:val="Textodebloque"/>
        <w:ind w:left="993"/>
        <w:rPr>
          <w:rFonts w:ascii="Arial Narrow" w:hAnsi="Arial Narrow"/>
          <w:b/>
          <w:i/>
          <w:sz w:val="22"/>
          <w:szCs w:val="22"/>
          <w:lang w:val="es-UY"/>
        </w:rPr>
      </w:pPr>
      <w:r w:rsidRPr="00A44A2F">
        <w:rPr>
          <w:rFonts w:ascii="Arial Narrow" w:hAnsi="Arial Narrow"/>
          <w:sz w:val="22"/>
          <w:szCs w:val="22"/>
          <w:lang w:val="es-UY"/>
        </w:rPr>
        <w:t xml:space="preserve">La gestión y ejecución del mantenimiento se pagará mediante planillas mensuales, de acuerdo con la cantidad de kilómetros sujetos a mantenimiento en cada mes, según el precio resultante de la oferta del Contratista, aplicando las sanciones (multas y penalizaciones) u otorgando las bonificaciones en función de la calidad del servicio prestado, según el caso y de ser pertinentes. </w:t>
      </w:r>
      <w:r w:rsidRPr="00A44A2F">
        <w:rPr>
          <w:rFonts w:ascii="Arial Narrow" w:hAnsi="Arial Narrow"/>
          <w:b/>
          <w:i/>
          <w:sz w:val="22"/>
          <w:szCs w:val="22"/>
          <w:lang w:val="es-UY"/>
        </w:rPr>
        <w:t>(Remitirse al cuadro A.3 Precios del contrato del ANEXO I CARACTERÍSTICAS ESPECIALES DEL CONTRATO, del APÉNDICE DE CARACTERÍSTICAS Y ESPECIFICACIONES DEL MANTENIMIENTO POR RESULTADOS).</w:t>
      </w:r>
    </w:p>
    <w:p w:rsidR="001C69CE" w:rsidRPr="00A44A2F" w:rsidRDefault="001C69CE" w:rsidP="001C69CE">
      <w:pPr>
        <w:pStyle w:val="Textodebloque"/>
        <w:ind w:left="993"/>
        <w:rPr>
          <w:rFonts w:ascii="Arial Narrow" w:hAnsi="Arial Narrow"/>
          <w:sz w:val="22"/>
          <w:szCs w:val="22"/>
          <w:lang w:val="es-UY"/>
        </w:rPr>
      </w:pPr>
    </w:p>
    <w:p w:rsidR="001C69CE" w:rsidRPr="00A44A2F" w:rsidRDefault="001C69CE" w:rsidP="001C69CE">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Obras Obligatorias “OO”:</w:t>
      </w:r>
    </w:p>
    <w:p w:rsidR="001C69CE" w:rsidRPr="00A44A2F" w:rsidRDefault="001C69CE" w:rsidP="001C69CE">
      <w:pPr>
        <w:pStyle w:val="Textodebloque"/>
        <w:keepNext/>
        <w:ind w:left="992" w:right="-6"/>
        <w:rPr>
          <w:rFonts w:ascii="Arial Narrow" w:hAnsi="Arial Narrow"/>
          <w:b/>
          <w:sz w:val="22"/>
          <w:szCs w:val="22"/>
          <w:lang w:val="es-UY"/>
        </w:rPr>
      </w:pPr>
    </w:p>
    <w:p w:rsidR="001C69CE" w:rsidRPr="00A44A2F" w:rsidRDefault="001C69CE" w:rsidP="001C69CE">
      <w:pPr>
        <w:pStyle w:val="Textodebloque"/>
        <w:ind w:left="993"/>
        <w:rPr>
          <w:rFonts w:ascii="Arial Narrow" w:hAnsi="Arial Narrow"/>
          <w:b/>
          <w:i/>
          <w:sz w:val="22"/>
          <w:szCs w:val="22"/>
          <w:lang w:val="es-UY"/>
        </w:rPr>
      </w:pPr>
      <w:r w:rsidRPr="00A44A2F">
        <w:rPr>
          <w:rFonts w:ascii="Arial Narrow" w:hAnsi="Arial Narrow"/>
          <w:sz w:val="22"/>
          <w:szCs w:val="22"/>
          <w:lang w:val="es-UY"/>
        </w:rPr>
        <w:t xml:space="preserve">La ejecución de las obras obligatorias se pagará mediante la presentación de planillas mensuales, de acuerdo con el avance de las cantidades definidas en la oferta, cronograma valorado de trabajos, conforme el precio final del total de obras obligatorias y será modificado de acuerdo a los porcentajes definidos en el </w:t>
      </w:r>
      <w:r w:rsidRPr="00A44A2F">
        <w:rPr>
          <w:rFonts w:ascii="Arial Narrow" w:hAnsi="Arial Narrow"/>
          <w:sz w:val="22"/>
          <w:szCs w:val="22"/>
          <w:lang w:val="es-UY"/>
        </w:rPr>
        <w:lastRenderedPageBreak/>
        <w:t xml:space="preserve">cuadro A.3, variando los análisis de precios unitarios de la oferta del Contratista. </w:t>
      </w:r>
      <w:r w:rsidRPr="00A44A2F">
        <w:rPr>
          <w:rFonts w:ascii="Arial Narrow" w:hAnsi="Arial Narrow"/>
          <w:b/>
          <w:i/>
          <w:sz w:val="22"/>
          <w:szCs w:val="22"/>
          <w:lang w:val="es-UY"/>
        </w:rPr>
        <w:t>(Remitirse al cuadro A.3 Precios del contrato del ANEXO I CARACTERÍSTICAS ESPECIALES DEL CONTRATO, del APÉNDICE DE CARACTERÍSTICAS Y ESPECIFICACIONES DEL MANTENIMIENTO POR RESULTADOS).</w:t>
      </w:r>
    </w:p>
    <w:p w:rsidR="001C69CE" w:rsidRPr="00A44A2F" w:rsidRDefault="001C69CE" w:rsidP="001C69CE">
      <w:pPr>
        <w:pStyle w:val="Textodebloque"/>
        <w:ind w:left="993"/>
        <w:rPr>
          <w:rFonts w:ascii="Arial Narrow" w:hAnsi="Arial Narrow"/>
          <w:sz w:val="22"/>
          <w:szCs w:val="22"/>
          <w:lang w:val="es-UY"/>
        </w:rPr>
      </w:pPr>
    </w:p>
    <w:p w:rsidR="001C69CE" w:rsidRPr="00A44A2F" w:rsidRDefault="001C69CE" w:rsidP="001C69CE">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Obras Extraordinarias “OE”:</w:t>
      </w:r>
    </w:p>
    <w:p w:rsidR="001C69CE" w:rsidRPr="00A44A2F" w:rsidRDefault="001C69CE" w:rsidP="001C69CE">
      <w:pPr>
        <w:pStyle w:val="Textodebloque"/>
        <w:keepNext/>
        <w:ind w:left="567" w:right="-6"/>
        <w:rPr>
          <w:rFonts w:ascii="Arial Narrow" w:hAnsi="Arial Narrow"/>
          <w:b/>
          <w:sz w:val="22"/>
          <w:szCs w:val="22"/>
          <w:lang w:val="es-UY"/>
        </w:rPr>
      </w:pPr>
    </w:p>
    <w:p w:rsidR="001C69CE" w:rsidRPr="00A44A2F" w:rsidRDefault="001C69CE" w:rsidP="001C69CE">
      <w:pPr>
        <w:pStyle w:val="Textodebloque"/>
        <w:ind w:left="993"/>
        <w:rPr>
          <w:rFonts w:ascii="Arial Narrow" w:hAnsi="Arial Narrow"/>
          <w:sz w:val="22"/>
          <w:szCs w:val="22"/>
          <w:lang w:val="es-UY"/>
        </w:rPr>
      </w:pPr>
      <w:r w:rsidRPr="00A44A2F">
        <w:rPr>
          <w:rFonts w:ascii="Arial Narrow" w:hAnsi="Arial Narrow"/>
          <w:sz w:val="22"/>
          <w:szCs w:val="22"/>
          <w:lang w:val="es-UY"/>
        </w:rPr>
        <w:t>La ejecución de obras extraordinarias se pagará mediante la presentación de planillas mensuales, bajo las condiciones que se establecerán en el Instrumento Legal que se formalizará entre las partes, con sustento en los informes del Fiscalizador, Supervisor y Administrador del Contrato, hasta un monto máximo del diez por ciento (10%) del valor total del contrato incluido el reajuste de precios y bonificaciones.</w:t>
      </w:r>
    </w:p>
    <w:p w:rsidR="001C69CE" w:rsidRPr="00A44A2F" w:rsidRDefault="001C69CE" w:rsidP="001C69CE">
      <w:pPr>
        <w:pStyle w:val="Textodebloque"/>
        <w:ind w:left="993"/>
        <w:rPr>
          <w:rFonts w:ascii="Arial Narrow" w:hAnsi="Arial Narrow"/>
          <w:sz w:val="22"/>
          <w:szCs w:val="22"/>
          <w:lang w:val="es-UY"/>
        </w:rPr>
      </w:pPr>
    </w:p>
    <w:p w:rsidR="001C69CE" w:rsidRPr="00A44A2F" w:rsidRDefault="001C69CE" w:rsidP="001C69CE">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Gestión Socio-Ambiental “GSA”:</w:t>
      </w:r>
    </w:p>
    <w:p w:rsidR="001C69CE" w:rsidRPr="00A44A2F" w:rsidRDefault="001C69CE" w:rsidP="001C69CE">
      <w:pPr>
        <w:pStyle w:val="Textodebloque"/>
        <w:keepNext/>
        <w:ind w:left="992" w:right="-6"/>
        <w:rPr>
          <w:rFonts w:ascii="Arial Narrow" w:hAnsi="Arial Narrow"/>
          <w:b/>
          <w:sz w:val="22"/>
          <w:szCs w:val="22"/>
          <w:lang w:val="es-UY"/>
        </w:rPr>
      </w:pPr>
    </w:p>
    <w:p w:rsidR="001C69CE" w:rsidRPr="00A44A2F" w:rsidRDefault="001C69CE" w:rsidP="001C69CE">
      <w:pPr>
        <w:pStyle w:val="Textodebloque"/>
        <w:ind w:left="993"/>
        <w:rPr>
          <w:rFonts w:ascii="Arial Narrow" w:hAnsi="Arial Narrow"/>
          <w:sz w:val="22"/>
          <w:szCs w:val="22"/>
          <w:lang w:val="es-UY"/>
        </w:rPr>
      </w:pPr>
      <w:r w:rsidRPr="00A44A2F">
        <w:rPr>
          <w:rFonts w:ascii="Arial Narrow" w:hAnsi="Arial Narrow"/>
          <w:sz w:val="22"/>
          <w:szCs w:val="22"/>
          <w:lang w:val="es-UY"/>
        </w:rPr>
        <w:t>La gestión socio-ambiental no será objeto de pago directo (como rubro contractual), pues dichas obligaciones se consideran incluidas en la correspondiente actividad asociada (gestión y ejecución del mantenimiento, obras obligatorias, obras extraordinarias), consecuentemente esta obligación no será ofertada como rubro o rubros en las dos tablas de cantidades definidas en el presupuesto referencial.</w:t>
      </w:r>
    </w:p>
    <w:p w:rsidR="001C69CE" w:rsidRPr="00A44A2F" w:rsidRDefault="001C69CE" w:rsidP="001C69CE">
      <w:pPr>
        <w:pStyle w:val="Textodebloque"/>
        <w:ind w:left="993"/>
        <w:rPr>
          <w:rFonts w:ascii="Arial Narrow" w:hAnsi="Arial Narrow"/>
          <w:sz w:val="22"/>
          <w:szCs w:val="22"/>
          <w:lang w:val="es-UY"/>
        </w:rPr>
      </w:pPr>
    </w:p>
    <w:p w:rsidR="001C69CE" w:rsidRPr="00A44A2F" w:rsidRDefault="001C69CE" w:rsidP="001C69CE">
      <w:pPr>
        <w:pStyle w:val="Textodebloque"/>
        <w:keepNext/>
        <w:numPr>
          <w:ilvl w:val="0"/>
          <w:numId w:val="28"/>
        </w:numPr>
        <w:tabs>
          <w:tab w:val="clear" w:pos="360"/>
          <w:tab w:val="num" w:pos="993"/>
        </w:tabs>
        <w:ind w:left="992" w:right="-6" w:hanging="425"/>
        <w:rPr>
          <w:rFonts w:ascii="Arial Narrow" w:hAnsi="Arial Narrow"/>
          <w:b/>
          <w:sz w:val="22"/>
          <w:szCs w:val="22"/>
          <w:lang w:val="es-UY"/>
        </w:rPr>
      </w:pPr>
      <w:r w:rsidRPr="00A44A2F">
        <w:rPr>
          <w:rFonts w:ascii="Arial Narrow" w:hAnsi="Arial Narrow"/>
          <w:b/>
          <w:sz w:val="22"/>
          <w:szCs w:val="22"/>
          <w:lang w:val="es-UY"/>
        </w:rPr>
        <w:t>Liquidación del Contrato:</w:t>
      </w:r>
    </w:p>
    <w:p w:rsidR="001C69CE" w:rsidRPr="00A44A2F" w:rsidRDefault="001C69CE" w:rsidP="001C69CE">
      <w:pPr>
        <w:pStyle w:val="Textodebloque"/>
        <w:keepNext/>
        <w:ind w:left="992" w:right="-6"/>
        <w:rPr>
          <w:rFonts w:ascii="Arial Narrow" w:hAnsi="Arial Narrow"/>
          <w:sz w:val="22"/>
          <w:szCs w:val="22"/>
          <w:lang w:val="es-UY"/>
        </w:rPr>
      </w:pPr>
    </w:p>
    <w:p w:rsidR="001C69CE" w:rsidRPr="00A44A2F" w:rsidRDefault="001C69CE" w:rsidP="001C69CE">
      <w:pPr>
        <w:pStyle w:val="Textodebloque"/>
        <w:keepNext/>
        <w:ind w:left="992" w:right="-6"/>
        <w:rPr>
          <w:rFonts w:ascii="Arial Narrow" w:hAnsi="Arial Narrow"/>
          <w:sz w:val="22"/>
          <w:szCs w:val="22"/>
          <w:lang w:val="es-UY"/>
        </w:rPr>
      </w:pPr>
      <w:r w:rsidRPr="00A44A2F">
        <w:rPr>
          <w:rFonts w:ascii="Arial Narrow" w:hAnsi="Arial Narrow"/>
          <w:sz w:val="22"/>
          <w:szCs w:val="22"/>
          <w:lang w:val="es-UY"/>
        </w:rPr>
        <w:t>Una vez cumplido el objeto y plazo del contrato es decir; Obras Obligatorias y Gestión de Mantenimiento y de haberse ejecutado Obras extraordinarias, se realizará una liquidación general, mediante planilla final.</w:t>
      </w:r>
    </w:p>
    <w:p w:rsidR="001C69CE" w:rsidRPr="00A44A2F" w:rsidRDefault="001C69CE" w:rsidP="001C69CE">
      <w:pPr>
        <w:pStyle w:val="Textodebloque"/>
        <w:ind w:left="567"/>
        <w:rPr>
          <w:rFonts w:ascii="Arial Narrow" w:hAnsi="Arial Narrow"/>
          <w:sz w:val="22"/>
          <w:szCs w:val="22"/>
          <w:lang w:val="es-UY"/>
        </w:rPr>
      </w:pPr>
    </w:p>
    <w:p w:rsidR="001C69CE" w:rsidRPr="00A44A2F" w:rsidRDefault="001C69CE" w:rsidP="001C69CE">
      <w:pPr>
        <w:pStyle w:val="Textodebloque"/>
        <w:ind w:left="0"/>
        <w:rPr>
          <w:rFonts w:ascii="Arial Narrow" w:hAnsi="Arial Narrow"/>
          <w:sz w:val="22"/>
          <w:szCs w:val="22"/>
          <w:lang w:val="es-UY"/>
        </w:rPr>
      </w:pPr>
      <w:r w:rsidRPr="00A44A2F">
        <w:rPr>
          <w:rFonts w:ascii="Arial Narrow" w:hAnsi="Arial Narrow"/>
          <w:sz w:val="22"/>
          <w:szCs w:val="22"/>
          <w:lang w:val="es-UY"/>
        </w:rPr>
        <w:t>Los importes a pagar estarán sujetos a una actualización del precio de acuerdo con las correspondientes fórmulas de Reajuste de Precios establecidas en el ANEXO VI, del APÉNDICE DE CARACTERÍSTICAS Y ESPECIFICACIONES DEL MANTENIMIENTO POR RESULTADOS, las cantidades de obra ejecutadas fuera de los plazos establecidos y/o incumpliendo los cronogramas vigentes, no serán objeto de Reajuste de Precios, durante dicho incumplimiento.</w:t>
      </w:r>
    </w:p>
    <w:p w:rsidR="001C69CE" w:rsidRPr="00A44A2F" w:rsidRDefault="001C69CE" w:rsidP="001C69CE">
      <w:pPr>
        <w:pStyle w:val="Textodebloque"/>
        <w:ind w:left="0"/>
        <w:rPr>
          <w:rFonts w:ascii="Arial Narrow" w:hAnsi="Arial Narrow"/>
          <w:sz w:val="22"/>
          <w:szCs w:val="22"/>
          <w:lang w:val="es-UY"/>
        </w:rPr>
      </w:pPr>
    </w:p>
    <w:p w:rsidR="001C69CE" w:rsidRPr="00A44A2F" w:rsidRDefault="001C69CE" w:rsidP="001C69CE">
      <w:pPr>
        <w:pStyle w:val="Textodebloque"/>
        <w:ind w:left="0"/>
        <w:rPr>
          <w:rFonts w:ascii="Arial Narrow" w:hAnsi="Arial Narrow"/>
          <w:sz w:val="22"/>
          <w:szCs w:val="22"/>
          <w:lang w:val="es-UY"/>
        </w:rPr>
      </w:pPr>
      <w:r w:rsidRPr="00A44A2F">
        <w:rPr>
          <w:rFonts w:ascii="Arial Narrow" w:hAnsi="Arial Narrow"/>
          <w:sz w:val="22"/>
          <w:szCs w:val="22"/>
          <w:lang w:val="es-UY"/>
        </w:rPr>
        <w:t>El Contratante descontará directamente de las planillas presentadas al cobro las multas y penalizaciones que se le impongan al Contratista en el marco de este contrato o cualquier otro adeudo que mantenga el Contratista con el Contratante.</w:t>
      </w:r>
    </w:p>
    <w:p w:rsidR="001C69CE" w:rsidRPr="00A44A2F" w:rsidRDefault="001C69CE" w:rsidP="001C69CE">
      <w:pPr>
        <w:pStyle w:val="Textodebloque"/>
        <w:keepNext/>
        <w:ind w:left="0" w:right="-6"/>
        <w:rPr>
          <w:rFonts w:ascii="Arial Narrow" w:hAnsi="Arial Narrow"/>
          <w:sz w:val="22"/>
          <w:szCs w:val="22"/>
          <w:lang w:val="es-UY"/>
        </w:rPr>
      </w:pPr>
    </w:p>
    <w:p w:rsidR="001C69CE" w:rsidRPr="00A44A2F" w:rsidRDefault="001C69CE" w:rsidP="001C69CE">
      <w:pPr>
        <w:pStyle w:val="Textodebloque"/>
        <w:keepNext/>
        <w:ind w:left="0" w:right="-6"/>
        <w:rPr>
          <w:rFonts w:ascii="Arial Narrow" w:hAnsi="Arial Narrow"/>
          <w:sz w:val="22"/>
          <w:szCs w:val="22"/>
          <w:lang w:val="es-UY"/>
        </w:rPr>
      </w:pPr>
      <w:r w:rsidRPr="00A44A2F">
        <w:rPr>
          <w:rFonts w:ascii="Arial Narrow" w:hAnsi="Arial Narrow"/>
          <w:sz w:val="22"/>
          <w:szCs w:val="22"/>
          <w:lang w:val="es-UY"/>
        </w:rPr>
        <w:t>El trámite de pago seguirá lo indicado en el ANEXO: APÉNDICE DE CARACTERÍSTICAS Y ESPECIFICACIONES DEL MANTENIMIENTO POR RESULTADOS.</w:t>
      </w:r>
    </w:p>
    <w:p w:rsidR="001C69CE" w:rsidRPr="00A44A2F" w:rsidRDefault="001C69CE" w:rsidP="001C69CE">
      <w:pPr>
        <w:rPr>
          <w:rFonts w:ascii="Arial Narrow" w:hAnsi="Arial Narrow"/>
          <w:b/>
          <w:szCs w:val="22"/>
        </w:rPr>
      </w:pPr>
    </w:p>
    <w:p w:rsidR="00821573" w:rsidRPr="00A44A2F" w:rsidRDefault="00214D2C" w:rsidP="00821573">
      <w:pPr>
        <w:pStyle w:val="Standard"/>
        <w:tabs>
          <w:tab w:val="left" w:pos="1500"/>
        </w:tabs>
        <w:spacing w:after="0" w:line="240" w:lineRule="auto"/>
        <w:ind w:left="15" w:right="45"/>
        <w:jc w:val="both"/>
        <w:rPr>
          <w:rFonts w:ascii="Arial Narrow" w:eastAsia="Times New Roman" w:hAnsi="Arial Narrow"/>
          <w:spacing w:val="-2"/>
          <w:lang w:eastAsia="hi-IN" w:bidi="hi-IN"/>
        </w:rPr>
      </w:pPr>
      <w:r w:rsidRPr="00A44A2F">
        <w:rPr>
          <w:rFonts w:ascii="Arial Narrow" w:eastAsia="Times New Roman" w:hAnsi="Arial Narrow"/>
          <w:b/>
          <w:lang w:eastAsia="hi-IN" w:bidi="hi-IN"/>
        </w:rPr>
        <w:t>5.2</w:t>
      </w:r>
      <w:r w:rsidR="00821573" w:rsidRPr="00A44A2F">
        <w:rPr>
          <w:rFonts w:ascii="Arial Narrow" w:eastAsia="Times New Roman" w:hAnsi="Arial Narrow"/>
          <w:b/>
          <w:lang w:eastAsia="hi-IN" w:bidi="hi-IN"/>
        </w:rPr>
        <w:t>.</w:t>
      </w:r>
      <w:r w:rsidR="00821573" w:rsidRPr="00A44A2F">
        <w:rPr>
          <w:rFonts w:ascii="Arial Narrow" w:eastAsia="Times New Roman" w:hAnsi="Arial Narrow"/>
          <w:spacing w:val="-2"/>
          <w:lang w:eastAsia="hi-IN" w:bidi="hi-IN"/>
        </w:rPr>
        <w:t xml:space="preserve"> Entregada la planilla por el contratista, en el plazo máximo de cinco (5) días después de finalizado el mes, la fiscalización, en el plazo de cinco (5) días la aprobará o formulará observaciones de cumplimiento obligatorio para el contratista, y de ser el caso continuará en forma inmediata el trámite y se procederá al pago dentro del plazo de (número días) contados desde la aprobación. Si la fiscalización no aprueba o no expresa las razones fundadas de su objeción, transcurrido el plazo establecido, se entenderá que la planilla está aprobada y debe ser pagada por la contratante.</w:t>
      </w:r>
    </w:p>
    <w:p w:rsidR="00821573" w:rsidRPr="00A44A2F" w:rsidRDefault="00821573" w:rsidP="00821573">
      <w:pPr>
        <w:pStyle w:val="Standard"/>
        <w:tabs>
          <w:tab w:val="left" w:pos="1500"/>
        </w:tabs>
        <w:spacing w:after="0" w:line="240" w:lineRule="auto"/>
        <w:ind w:left="15" w:right="45"/>
        <w:jc w:val="both"/>
        <w:rPr>
          <w:rFonts w:ascii="Arial Narrow" w:eastAsia="Times New Roman" w:hAnsi="Arial Narrow"/>
          <w:spacing w:val="-2"/>
          <w:lang w:eastAsia="hi-IN" w:bidi="hi-IN"/>
        </w:rPr>
      </w:pPr>
    </w:p>
    <w:p w:rsidR="00821573" w:rsidRPr="00A44A2F" w:rsidRDefault="00214D2C" w:rsidP="00821573">
      <w:pPr>
        <w:pStyle w:val="Standard"/>
        <w:tabs>
          <w:tab w:val="left" w:pos="1500"/>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5.3</w:t>
      </w:r>
      <w:r w:rsidR="00821573" w:rsidRPr="00A44A2F">
        <w:rPr>
          <w:rFonts w:ascii="Arial Narrow" w:eastAsia="Times New Roman" w:hAnsi="Arial Narrow"/>
          <w:b/>
          <w:spacing w:val="-2"/>
          <w:lang w:eastAsia="hi-IN" w:bidi="hi-IN"/>
        </w:rPr>
        <w:t>. Discrepancias:</w:t>
      </w:r>
      <w:r w:rsidR="00821573" w:rsidRPr="00A44A2F">
        <w:rPr>
          <w:rFonts w:ascii="Arial Narrow" w:eastAsia="Times New Roman" w:hAnsi="Arial Narrow"/>
          <w:spacing w:val="-2"/>
          <w:lang w:eastAsia="hi-IN" w:bidi="hi-IN"/>
        </w:rPr>
        <w:t xml:space="preserve"> Si existieren discrepancias entre las planillas presentadas por el contratista y las cantidades de obra calculadas por la fiscalización, ésta notificará al contratista. Si no se receptare respuesta, dentro de los dos (2) días laborables siguientes a la fecha de la notificación, se entenderá que el contratista ha aceptado la liquidación hecha por la fiscalización y se dará paso al pago. Cuando se consiga un acuerdo sobre tales divergencias, se procederá como se indica en el presente contrato.</w:t>
      </w:r>
    </w:p>
    <w:p w:rsidR="00821573" w:rsidRPr="00A44A2F" w:rsidRDefault="00821573" w:rsidP="00821573">
      <w:pPr>
        <w:pStyle w:val="Standard"/>
        <w:tabs>
          <w:tab w:val="left" w:pos="1500"/>
        </w:tabs>
        <w:spacing w:after="0" w:line="240" w:lineRule="auto"/>
        <w:ind w:left="15" w:right="45"/>
        <w:jc w:val="both"/>
        <w:rPr>
          <w:rFonts w:ascii="Arial Narrow" w:eastAsia="Times New Roman" w:hAnsi="Arial Narrow"/>
          <w:spacing w:val="-2"/>
          <w:lang w:eastAsia="hi-IN" w:bidi="hi-IN"/>
        </w:rPr>
      </w:pPr>
    </w:p>
    <w:p w:rsidR="00821573" w:rsidRPr="00A44A2F" w:rsidRDefault="00214D2C" w:rsidP="00821573">
      <w:pPr>
        <w:pStyle w:val="Standard"/>
        <w:tabs>
          <w:tab w:val="left" w:pos="1500"/>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5.4</w:t>
      </w:r>
      <w:r w:rsidR="00821573" w:rsidRPr="00A44A2F">
        <w:rPr>
          <w:rFonts w:ascii="Arial Narrow" w:eastAsia="Times New Roman" w:hAnsi="Arial Narrow"/>
          <w:b/>
          <w:spacing w:val="-2"/>
          <w:lang w:eastAsia="hi-IN" w:bidi="hi-IN"/>
        </w:rPr>
        <w:t>.</w:t>
      </w:r>
      <w:r w:rsidR="00821573" w:rsidRPr="00A44A2F">
        <w:rPr>
          <w:rFonts w:ascii="Arial Narrow" w:eastAsia="Times New Roman" w:hAnsi="Arial Narrow"/>
          <w:spacing w:val="-2"/>
          <w:lang w:eastAsia="hi-IN" w:bidi="hi-IN"/>
        </w:rPr>
        <w:t xml:space="preserve"> En los cinco (5) primeros días laborables de cada mes, la fiscalización y el contratista, de forma conjunta, efectuarán las mediciones de las cantidades de obra ejecutadas durante los meses anteriores y las evaluaciones de estándares e índices de servicio en la gestión de mantenimiento. </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821573" w:rsidRPr="00A44A2F" w:rsidRDefault="00821573" w:rsidP="00821573">
      <w:pPr>
        <w:pStyle w:val="Standard"/>
        <w:tabs>
          <w:tab w:val="left" w:pos="1467"/>
        </w:tabs>
        <w:spacing w:after="0" w:line="240" w:lineRule="auto"/>
        <w:ind w:left="15" w:right="45"/>
        <w:jc w:val="both"/>
        <w:rPr>
          <w:rFonts w:ascii="Arial Narrow" w:hAnsi="Arial Narrow"/>
        </w:rPr>
      </w:pPr>
      <w:r w:rsidRPr="00A44A2F">
        <w:rPr>
          <w:rFonts w:ascii="Arial Narrow" w:eastAsia="Times New Roman" w:hAnsi="Arial Narrow"/>
          <w:i/>
          <w:iCs/>
          <w:spacing w:val="-2"/>
          <w:lang w:eastAsia="hi-IN" w:bidi="hi-IN"/>
        </w:rPr>
        <w:t>Nota: (En caso de haberse estipulado Reajuste de Precios: en cada planilla de obra ejecutada, el fiscalizador calculará el Reajuste de precios provisional, aplicando las fórmulas de Reajuste que se indican en este contrato</w:t>
      </w:r>
      <w:r w:rsidRPr="00A44A2F">
        <w:rPr>
          <w:rFonts w:ascii="Arial Narrow" w:eastAsia="Times New Roman" w:hAnsi="Arial Narrow"/>
          <w:spacing w:val="-2"/>
          <w:lang w:eastAsia="hi-IN" w:bidi="hi-IN"/>
        </w:rPr>
        <w:t xml:space="preserve">. </w:t>
      </w:r>
      <w:r w:rsidRPr="00A44A2F">
        <w:rPr>
          <w:rFonts w:ascii="Arial Narrow" w:eastAsia="Times New Roman" w:hAnsi="Arial Narrow"/>
          <w:i/>
          <w:iCs/>
          <w:spacing w:val="-2"/>
          <w:lang w:eastAsia="hi-IN" w:bidi="hi-IN"/>
        </w:rPr>
        <w:t xml:space="preserve">El fiscalizador </w:t>
      </w:r>
      <w:r w:rsidRPr="00A44A2F">
        <w:rPr>
          <w:rFonts w:ascii="Arial Narrow" w:eastAsia="Times New Roman" w:hAnsi="Arial Narrow"/>
          <w:i/>
          <w:iCs/>
          <w:spacing w:val="-2"/>
          <w:lang w:eastAsia="hi-IN" w:bidi="hi-IN"/>
        </w:rPr>
        <w:lastRenderedPageBreak/>
        <w:t>realizará el Reajuste definitivo tan pronto se publiquen los índices del Instituto Nacional de Estadística y Censos - INEC que sean aplicables).</w:t>
      </w:r>
    </w:p>
    <w:p w:rsidR="00821573" w:rsidRPr="00A44A2F" w:rsidRDefault="00821573" w:rsidP="00821573">
      <w:pPr>
        <w:pStyle w:val="Standard"/>
        <w:tabs>
          <w:tab w:val="left" w:pos="-525"/>
        </w:tabs>
        <w:spacing w:after="0" w:line="240" w:lineRule="auto"/>
        <w:ind w:right="45"/>
        <w:jc w:val="both"/>
        <w:rPr>
          <w:rFonts w:ascii="Arial Narrow" w:eastAsia="Times New Roman" w:hAnsi="Arial Narrow"/>
          <w:b/>
          <w:spacing w:val="-2"/>
          <w:lang w:eastAsia="hi-IN" w:bidi="hi-IN"/>
        </w:rPr>
      </w:pPr>
    </w:p>
    <w:p w:rsidR="00214D2C" w:rsidRPr="00A44A2F" w:rsidRDefault="00214D2C" w:rsidP="00214D2C">
      <w:pPr>
        <w:pStyle w:val="Standard"/>
        <w:tabs>
          <w:tab w:val="left" w:pos="-525"/>
        </w:tabs>
        <w:spacing w:after="0" w:line="240" w:lineRule="auto"/>
        <w:ind w:right="45"/>
        <w:jc w:val="both"/>
        <w:rPr>
          <w:rFonts w:ascii="Arial Narrow" w:hAnsi="Arial Narrow"/>
          <w:b/>
          <w:spacing w:val="-2"/>
          <w:lang w:val="es-UY" w:eastAsia="hi-IN" w:bidi="hi-IN"/>
        </w:rPr>
      </w:pPr>
      <w:r w:rsidRPr="00A44A2F">
        <w:rPr>
          <w:rFonts w:ascii="Arial Narrow" w:hAnsi="Arial Narrow"/>
          <w:b/>
          <w:spacing w:val="-2"/>
          <w:lang w:val="es-UY" w:eastAsia="hi-IN" w:bidi="hi-IN"/>
        </w:rPr>
        <w:t xml:space="preserve">5.5 </w:t>
      </w:r>
      <w:r w:rsidR="00A13E7B" w:rsidRPr="00A44A2F">
        <w:rPr>
          <w:rFonts w:ascii="Arial Narrow" w:hAnsi="Arial Narrow"/>
          <w:b/>
          <w:spacing w:val="-2"/>
          <w:lang w:val="es-UY" w:eastAsia="hi-IN" w:bidi="hi-IN"/>
        </w:rPr>
        <w:t>Anticipo.-</w:t>
      </w:r>
    </w:p>
    <w:p w:rsidR="009F68E5" w:rsidRPr="00A44A2F" w:rsidRDefault="009F68E5" w:rsidP="00BC30B7">
      <w:pPr>
        <w:pStyle w:val="NormalWeb"/>
        <w:spacing w:before="240" w:beforeAutospacing="0" w:after="0" w:afterAutospacing="0"/>
        <w:jc w:val="both"/>
        <w:rPr>
          <w:rFonts w:ascii="Arial" w:eastAsia="Times New Roman" w:hAnsi="Arial" w:cs="Arial"/>
          <w:spacing w:val="-4"/>
          <w:sz w:val="20"/>
          <w:szCs w:val="20"/>
        </w:rPr>
      </w:pPr>
      <w:r w:rsidRPr="00A44A2F">
        <w:rPr>
          <w:rFonts w:ascii="Arial" w:eastAsia="Times New Roman" w:hAnsi="Arial" w:cs="Arial"/>
          <w:spacing w:val="-4"/>
          <w:sz w:val="20"/>
          <w:szCs w:val="20"/>
        </w:rPr>
        <w:t xml:space="preserve">Se otorgará un anticipo equivalente al treinta por ciento (30%) del VALOR TOTAL DEL CONTRATO, previo a la entrega de las garantías correspondientes; y, dentro de los quince (15) días posteriores a la suscripción del contrato. </w:t>
      </w:r>
    </w:p>
    <w:p w:rsidR="00BC30B7" w:rsidRPr="00A44A2F" w:rsidRDefault="00BC30B7" w:rsidP="00BC30B7">
      <w:pPr>
        <w:pStyle w:val="NormalWeb"/>
        <w:spacing w:before="240" w:beforeAutospacing="0" w:after="0" w:afterAutospacing="0"/>
        <w:jc w:val="both"/>
        <w:rPr>
          <w:rFonts w:ascii="Arial Narrow" w:hAnsi="Arial Narrow" w:cs="Arial"/>
          <w:sz w:val="22"/>
          <w:szCs w:val="22"/>
        </w:rPr>
      </w:pPr>
      <w:r w:rsidRPr="00A44A2F">
        <w:rPr>
          <w:rFonts w:ascii="Arial Narrow" w:hAnsi="Arial Narrow" w:cs="Arial"/>
          <w:sz w:val="22"/>
          <w:szCs w:val="22"/>
        </w:rPr>
        <w:t>El anticipo que la CONTRATANTE haya otorgado a EL CONTRATISTA para la ejecución de la obra objeto de este contrato, no podrá ser destinado a fines ajenos a esta contratación.</w:t>
      </w:r>
    </w:p>
    <w:p w:rsidR="00583B5D" w:rsidRPr="00A44A2F" w:rsidRDefault="009F68E5" w:rsidP="009F68E5">
      <w:pPr>
        <w:pStyle w:val="Textoindependiente"/>
        <w:numPr>
          <w:ilvl w:val="2"/>
          <w:numId w:val="42"/>
        </w:numPr>
        <w:tabs>
          <w:tab w:val="left" w:pos="-525"/>
          <w:tab w:val="left" w:pos="0"/>
        </w:tabs>
        <w:spacing w:before="240"/>
        <w:ind w:left="0" w:right="45" w:firstLine="0"/>
        <w:rPr>
          <w:rFonts w:ascii="Arial Narrow" w:hAnsi="Arial Narrow"/>
          <w:b/>
          <w:spacing w:val="-2"/>
          <w:lang w:eastAsia="hi-IN" w:bidi="hi-IN"/>
        </w:rPr>
      </w:pPr>
      <w:r w:rsidRPr="00A44A2F">
        <w:rPr>
          <w:rFonts w:ascii="Arial Narrow" w:hAnsi="Arial Narrow" w:cs="Arial"/>
          <w:sz w:val="22"/>
          <w:szCs w:val="22"/>
        </w:rPr>
        <w:t>El monto del anticipo entregado por el Ministerio de Transporte y Obras Públicas, será amortizado en el plazo establecido para la ejecución de las Obras Obligatorias, conforme a la forma de pago determinada en el cuadro A.3 Precios del contrato del ANEXO I CARACTERÍSTICAS ESPECIALES DEL CONTRATO, del APÉNDICE DE CARACTERÍSTICAS Y ESPECIFICACIONES DEL MANTENIMIENTO POR RESULTADOS.</w:t>
      </w:r>
    </w:p>
    <w:p w:rsidR="009F68E5" w:rsidRPr="00A44A2F" w:rsidRDefault="009F68E5" w:rsidP="00BC30B7">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821573" w:rsidRPr="00A44A2F" w:rsidRDefault="00821573" w:rsidP="00BC30B7">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Cláusula Sexta. - GARANTÍAS</w:t>
      </w:r>
    </w:p>
    <w:p w:rsidR="00821573" w:rsidRPr="00A44A2F" w:rsidRDefault="00821573" w:rsidP="00BC30B7">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BC30B7" w:rsidRPr="00A44A2F" w:rsidRDefault="00BC30B7" w:rsidP="0028599F">
      <w:pPr>
        <w:pStyle w:val="Standard"/>
        <w:numPr>
          <w:ilvl w:val="1"/>
          <w:numId w:val="43"/>
        </w:numPr>
        <w:tabs>
          <w:tab w:val="left" w:pos="567"/>
        </w:tabs>
        <w:suppressAutoHyphens w:val="0"/>
        <w:spacing w:after="0" w:line="240" w:lineRule="auto"/>
        <w:ind w:left="567" w:right="45" w:hanging="567"/>
        <w:jc w:val="both"/>
        <w:rPr>
          <w:rFonts w:ascii="Arial Narrow" w:eastAsia="Times New Roman" w:hAnsi="Arial Narrow" w:cs="Arial"/>
          <w:spacing w:val="-2"/>
          <w:lang w:eastAsia="hi-IN" w:bidi="hi-IN"/>
        </w:rPr>
      </w:pPr>
      <w:r w:rsidRPr="00A44A2F">
        <w:rPr>
          <w:rFonts w:ascii="Arial Narrow" w:hAnsi="Arial Narrow" w:cs="Arial"/>
        </w:rPr>
        <w:t xml:space="preserve">En forma previa a la suscripción del contrato, se deberán presentar las garantías que se detallan a continuación: </w:t>
      </w: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p>
    <w:p w:rsidR="00BC30B7" w:rsidRPr="00A44A2F" w:rsidRDefault="00BC30B7" w:rsidP="0028599F">
      <w:pPr>
        <w:pStyle w:val="Standard"/>
        <w:numPr>
          <w:ilvl w:val="1"/>
          <w:numId w:val="43"/>
        </w:numPr>
        <w:tabs>
          <w:tab w:val="left" w:pos="567"/>
        </w:tabs>
        <w:suppressAutoHyphens w:val="0"/>
        <w:spacing w:after="0" w:line="240" w:lineRule="auto"/>
        <w:ind w:left="567" w:right="45" w:hanging="567"/>
        <w:jc w:val="both"/>
        <w:rPr>
          <w:rFonts w:ascii="Arial Narrow" w:eastAsia="Times New Roman" w:hAnsi="Arial Narrow" w:cs="Arial"/>
          <w:spacing w:val="-2"/>
          <w:lang w:eastAsia="hi-IN" w:bidi="hi-IN"/>
        </w:rPr>
      </w:pPr>
      <w:r w:rsidRPr="00A44A2F">
        <w:rPr>
          <w:rFonts w:ascii="Arial Narrow" w:hAnsi="Arial Narrow" w:cs="Arial"/>
        </w:rPr>
        <w:t>Las pólizas presentadas por el contratista deben estar debidamente respaldadas por una reaseguradora con calificación de riesgo no inferior a “A”.</w:t>
      </w:r>
      <w:r w:rsidRPr="00A44A2F">
        <w:rPr>
          <w:rFonts w:ascii="Arial Narrow" w:eastAsia="Times New Roman" w:hAnsi="Arial Narrow" w:cs="Arial"/>
          <w:b/>
          <w:lang w:eastAsia="es-ES"/>
        </w:rPr>
        <w:t> </w:t>
      </w: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p>
    <w:p w:rsidR="00BC30B7" w:rsidRPr="00A44A2F" w:rsidRDefault="00BC30B7" w:rsidP="0028599F">
      <w:pPr>
        <w:pStyle w:val="Standard"/>
        <w:numPr>
          <w:ilvl w:val="1"/>
          <w:numId w:val="43"/>
        </w:numPr>
        <w:tabs>
          <w:tab w:val="left" w:pos="567"/>
        </w:tabs>
        <w:suppressAutoHyphens w:val="0"/>
        <w:spacing w:after="0" w:line="240" w:lineRule="auto"/>
        <w:ind w:left="567" w:right="45" w:hanging="567"/>
        <w:jc w:val="both"/>
        <w:rPr>
          <w:rFonts w:ascii="Arial Narrow" w:eastAsia="Times New Roman" w:hAnsi="Arial Narrow" w:cs="Arial"/>
          <w:spacing w:val="-2"/>
          <w:lang w:eastAsia="hi-IN" w:bidi="hi-IN"/>
        </w:rPr>
      </w:pPr>
      <w:r w:rsidRPr="00A44A2F">
        <w:rPr>
          <w:rFonts w:ascii="Arial Narrow" w:hAnsi="Arial Narrow" w:cs="Arial"/>
          <w:b/>
        </w:rPr>
        <w:t>La garantía de fiel cumplimiento.-</w:t>
      </w:r>
      <w:r w:rsidRPr="00A44A2F">
        <w:rPr>
          <w:rFonts w:ascii="Arial Narrow" w:hAnsi="Arial Narrow" w:cs="Arial"/>
        </w:rPr>
        <w:t xml:space="preserve"> El adjudicatario rendirá esta garantía por un monto equivalente al cinco por ciento (5%) del valor total del contrato, antes o al momento de la firma del mismo para seguridad del cumplimiento del contrato, para responder por las obligaciones que contrajeren a favor de terceros y para asegurar la debida ejecución de la obra y la buena calidad de los materiales, asegurando con ello las reparaciones o cambios de aquellas partes de la obra en la que se descubran defectos de construcción, mala calidad o incumplimiento de las especificaciones, imputables al contratista. </w:t>
      </w:r>
    </w:p>
    <w:p w:rsidR="00BC30B7" w:rsidRPr="00A44A2F" w:rsidRDefault="00BC30B7" w:rsidP="00BC30B7">
      <w:pPr>
        <w:pStyle w:val="Prrafodelista"/>
        <w:jc w:val="both"/>
        <w:rPr>
          <w:rFonts w:ascii="Arial Narrow" w:hAnsi="Arial Narrow" w:cs="Arial"/>
          <w:sz w:val="20"/>
        </w:rPr>
      </w:pP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r w:rsidRPr="00A44A2F">
        <w:rPr>
          <w:rFonts w:ascii="Arial Narrow" w:hAnsi="Arial Narrow" w:cs="Arial"/>
        </w:rPr>
        <w:t xml:space="preserve">Si la oferta económica adjudicada fuese inferior al presupuesto referencial en un porcentaje igual o superior al diez (10%) por ciento de éste, la garantía de fiel cumplimiento deberá incrementarse en un monto equivalente al veinte (20%) por ciento de la diferencia entre el presupuesto referencial y la cuantía del contrato. </w:t>
      </w:r>
    </w:p>
    <w:p w:rsidR="00BC30B7" w:rsidRPr="00A44A2F" w:rsidRDefault="00BC30B7" w:rsidP="00BC30B7">
      <w:pPr>
        <w:pStyle w:val="Prrafodelista"/>
        <w:jc w:val="both"/>
        <w:rPr>
          <w:rFonts w:ascii="Arial Narrow" w:hAnsi="Arial Narrow" w:cs="Arial"/>
          <w:sz w:val="20"/>
        </w:rPr>
      </w:pP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r w:rsidRPr="00A44A2F">
        <w:rPr>
          <w:rFonts w:ascii="Arial Narrow" w:hAnsi="Arial Narrow" w:cs="Arial"/>
        </w:rPr>
        <w:t>Con cargo a la garantía de fiel cumplimiento se podrá efectivizar las sanciones (multas y penalizaciones), determinadas en el contrato que le fueren impuestas al contratista.</w:t>
      </w: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p>
    <w:p w:rsidR="00BC30B7" w:rsidRPr="00A44A2F" w:rsidRDefault="00BC30B7" w:rsidP="0028599F">
      <w:pPr>
        <w:pStyle w:val="Standard"/>
        <w:numPr>
          <w:ilvl w:val="1"/>
          <w:numId w:val="43"/>
        </w:numPr>
        <w:tabs>
          <w:tab w:val="left" w:pos="567"/>
        </w:tabs>
        <w:suppressAutoHyphens w:val="0"/>
        <w:spacing w:after="0" w:line="240" w:lineRule="auto"/>
        <w:ind w:left="567" w:right="45" w:hanging="567"/>
        <w:jc w:val="both"/>
        <w:rPr>
          <w:rFonts w:ascii="Arial Narrow" w:eastAsia="Times New Roman" w:hAnsi="Arial Narrow" w:cs="Arial"/>
          <w:spacing w:val="-2"/>
          <w:lang w:eastAsia="hi-IN" w:bidi="hi-IN"/>
        </w:rPr>
      </w:pPr>
      <w:r w:rsidRPr="00A44A2F">
        <w:rPr>
          <w:rFonts w:ascii="Arial Narrow" w:hAnsi="Arial Narrow" w:cs="Arial"/>
          <w:b/>
        </w:rPr>
        <w:t>La garantía de buen uso del anticipo.-</w:t>
      </w:r>
      <w:r w:rsidRPr="00A44A2F">
        <w:rPr>
          <w:rFonts w:ascii="Arial Narrow" w:hAnsi="Arial Narrow" w:cs="Arial"/>
        </w:rPr>
        <w:t xml:space="preserve"> Se rendirá por un valor igual al determinado en la Cláusula Quinta, numeral 5.3, que respalde el cien por ciento (100%) del monto a recibir por este concepto, la que deberá ser presentada previo a la entrega del mismo. </w:t>
      </w: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r w:rsidRPr="00A44A2F">
        <w:rPr>
          <w:rFonts w:ascii="Arial Narrow" w:hAnsi="Arial Narrow" w:cs="Arial"/>
        </w:rPr>
        <w:t>El contratista, en forma previa a la suscripción del contrato, deberá presentar, un certificado de la institución bancaria o financiera en la que tenga a su disposición una cuenta en la cual serán depositados los valores correspondientes al anticipo.</w:t>
      </w: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r w:rsidRPr="00A44A2F">
        <w:rPr>
          <w:rFonts w:ascii="Arial Narrow" w:hAnsi="Arial Narrow" w:cs="Arial"/>
        </w:rPr>
        <w:t>El monto del anticipo entregado por la entidad será devengado proporcionalmente de las planillas de Obras Obligatorias “OO” hasta la terminación del plazo inicial determinado para esta etapa, conforme al cronograma aprobado, que es parte del contrato.</w:t>
      </w: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p>
    <w:p w:rsidR="00BC30B7" w:rsidRPr="00A44A2F" w:rsidRDefault="00BC30B7" w:rsidP="0028599F">
      <w:pPr>
        <w:pStyle w:val="Standard"/>
        <w:numPr>
          <w:ilvl w:val="1"/>
          <w:numId w:val="43"/>
        </w:numPr>
        <w:tabs>
          <w:tab w:val="left" w:pos="567"/>
        </w:tabs>
        <w:suppressAutoHyphens w:val="0"/>
        <w:spacing w:after="0" w:line="240" w:lineRule="auto"/>
        <w:ind w:left="567" w:right="45" w:hanging="567"/>
        <w:jc w:val="both"/>
        <w:rPr>
          <w:rFonts w:ascii="Arial Narrow" w:eastAsia="Times New Roman" w:hAnsi="Arial Narrow" w:cs="Arial"/>
          <w:spacing w:val="-2"/>
          <w:lang w:eastAsia="hi-IN" w:bidi="hi-IN"/>
        </w:rPr>
      </w:pPr>
      <w:r w:rsidRPr="00A44A2F">
        <w:rPr>
          <w:rFonts w:ascii="Arial Narrow" w:hAnsi="Arial Narrow" w:cs="Arial"/>
          <w:b/>
        </w:rPr>
        <w:t>Formas de Garantía:</w:t>
      </w: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p>
    <w:p w:rsidR="00BC30B7" w:rsidRPr="00A44A2F" w:rsidRDefault="00BC30B7" w:rsidP="00BC30B7">
      <w:pPr>
        <w:pStyle w:val="Standard"/>
        <w:tabs>
          <w:tab w:val="left" w:pos="567"/>
        </w:tabs>
        <w:spacing w:after="0" w:line="240" w:lineRule="auto"/>
        <w:ind w:left="567" w:right="45"/>
        <w:jc w:val="both"/>
        <w:rPr>
          <w:rFonts w:ascii="Arial Narrow" w:eastAsia="Times New Roman" w:hAnsi="Arial Narrow" w:cs="Arial"/>
          <w:spacing w:val="-2"/>
          <w:lang w:eastAsia="hi-IN" w:bidi="hi-IN"/>
        </w:rPr>
      </w:pPr>
      <w:r w:rsidRPr="00A44A2F">
        <w:rPr>
          <w:rFonts w:ascii="Arial Narrow" w:hAnsi="Arial Narrow" w:cs="Arial"/>
        </w:rPr>
        <w:t>Los contratistas podrán rendir cualquiera de las siguientes garantías:</w:t>
      </w:r>
    </w:p>
    <w:p w:rsidR="00BC30B7" w:rsidRPr="00A44A2F" w:rsidRDefault="00BC30B7" w:rsidP="00BC30B7">
      <w:pPr>
        <w:pStyle w:val="Prrafodelista"/>
        <w:jc w:val="both"/>
        <w:rPr>
          <w:rFonts w:ascii="Arial Narrow" w:hAnsi="Arial Narrow" w:cs="Arial"/>
          <w:b/>
          <w:sz w:val="20"/>
        </w:rPr>
      </w:pPr>
    </w:p>
    <w:p w:rsidR="00BC30B7" w:rsidRPr="00A44A2F" w:rsidRDefault="00BC30B7" w:rsidP="0028599F">
      <w:pPr>
        <w:pStyle w:val="Standard"/>
        <w:numPr>
          <w:ilvl w:val="2"/>
          <w:numId w:val="43"/>
        </w:numPr>
        <w:suppressAutoHyphens w:val="0"/>
        <w:spacing w:after="0" w:line="240" w:lineRule="auto"/>
        <w:ind w:left="1276" w:right="45" w:hanging="709"/>
        <w:jc w:val="both"/>
        <w:rPr>
          <w:rFonts w:ascii="Arial Narrow" w:eastAsia="Times New Roman" w:hAnsi="Arial Narrow" w:cs="Arial"/>
          <w:spacing w:val="-2"/>
          <w:lang w:eastAsia="hi-IN" w:bidi="hi-IN"/>
        </w:rPr>
      </w:pPr>
      <w:r w:rsidRPr="00A44A2F">
        <w:rPr>
          <w:rFonts w:ascii="Arial Narrow" w:hAnsi="Arial Narrow" w:cs="Arial"/>
          <w:b/>
        </w:rPr>
        <w:t>Garantía incondicional, irrevocable y de cobro inmediato</w:t>
      </w:r>
      <w:r w:rsidRPr="00A44A2F">
        <w:rPr>
          <w:rFonts w:ascii="Arial Narrow" w:hAnsi="Arial Narrow" w:cs="Arial"/>
        </w:rPr>
        <w:t>, otorgada por un banco o institución financiera establecidos en el país o por intermedio de ellos;</w:t>
      </w:r>
    </w:p>
    <w:p w:rsidR="00BC30B7" w:rsidRPr="00A44A2F" w:rsidRDefault="00BC30B7" w:rsidP="00BC30B7">
      <w:pPr>
        <w:pStyle w:val="Standard"/>
        <w:spacing w:after="0" w:line="240" w:lineRule="auto"/>
        <w:ind w:left="1276" w:right="45" w:hanging="709"/>
        <w:jc w:val="both"/>
        <w:rPr>
          <w:rFonts w:ascii="Arial Narrow" w:eastAsia="Times New Roman" w:hAnsi="Arial Narrow" w:cs="Arial"/>
          <w:spacing w:val="-2"/>
          <w:lang w:eastAsia="hi-IN" w:bidi="hi-IN"/>
        </w:rPr>
      </w:pPr>
    </w:p>
    <w:p w:rsidR="00BC30B7" w:rsidRPr="00A44A2F" w:rsidRDefault="00BC30B7" w:rsidP="0028599F">
      <w:pPr>
        <w:pStyle w:val="Standard"/>
        <w:numPr>
          <w:ilvl w:val="2"/>
          <w:numId w:val="43"/>
        </w:numPr>
        <w:suppressAutoHyphens w:val="0"/>
        <w:spacing w:after="0" w:line="240" w:lineRule="auto"/>
        <w:ind w:left="1276" w:right="45" w:hanging="709"/>
        <w:jc w:val="both"/>
        <w:rPr>
          <w:rFonts w:ascii="Arial Narrow" w:eastAsia="Times New Roman" w:hAnsi="Arial Narrow" w:cs="Arial"/>
          <w:spacing w:val="-2"/>
          <w:lang w:eastAsia="hi-IN" w:bidi="hi-IN"/>
        </w:rPr>
      </w:pPr>
      <w:r w:rsidRPr="00A44A2F">
        <w:rPr>
          <w:rFonts w:ascii="Arial Narrow" w:hAnsi="Arial Narrow" w:cs="Arial"/>
          <w:b/>
        </w:rPr>
        <w:t xml:space="preserve"> Fianza</w:t>
      </w:r>
      <w:r w:rsidRPr="00A44A2F">
        <w:rPr>
          <w:rFonts w:ascii="Arial Narrow" w:hAnsi="Arial Narrow" w:cs="Arial"/>
        </w:rPr>
        <w:t xml:space="preserve"> instrumentada en una póliza de seguros, incondicional e irrevocable, de cobro inmediato, emitida por una compañía de seguros establecida en el país;</w:t>
      </w:r>
    </w:p>
    <w:p w:rsidR="00BC30B7" w:rsidRPr="00A44A2F" w:rsidRDefault="00BC30B7" w:rsidP="00BC30B7">
      <w:pPr>
        <w:pStyle w:val="Prrafodelista"/>
        <w:ind w:left="1276" w:hanging="709"/>
        <w:jc w:val="both"/>
        <w:rPr>
          <w:rFonts w:ascii="Arial Narrow" w:hAnsi="Arial Narrow" w:cs="Arial"/>
          <w:b/>
          <w:sz w:val="20"/>
        </w:rPr>
      </w:pPr>
    </w:p>
    <w:p w:rsidR="00BC30B7" w:rsidRPr="00A44A2F" w:rsidRDefault="00BC30B7" w:rsidP="0028599F">
      <w:pPr>
        <w:pStyle w:val="Standard"/>
        <w:numPr>
          <w:ilvl w:val="2"/>
          <w:numId w:val="43"/>
        </w:numPr>
        <w:suppressAutoHyphens w:val="0"/>
        <w:spacing w:after="0" w:line="240" w:lineRule="auto"/>
        <w:ind w:left="1276" w:right="45" w:hanging="709"/>
        <w:jc w:val="both"/>
        <w:rPr>
          <w:rFonts w:ascii="Arial Narrow" w:eastAsia="Times New Roman" w:hAnsi="Arial Narrow" w:cs="Arial"/>
          <w:spacing w:val="-2"/>
          <w:lang w:eastAsia="hi-IN" w:bidi="hi-IN"/>
        </w:rPr>
      </w:pPr>
      <w:r w:rsidRPr="00A44A2F">
        <w:rPr>
          <w:rFonts w:ascii="Arial Narrow" w:hAnsi="Arial Narrow" w:cs="Arial"/>
          <w:b/>
        </w:rPr>
        <w:t>Certificados de depósito a plazo</w:t>
      </w:r>
      <w:r w:rsidRPr="00A44A2F">
        <w:rPr>
          <w:rFonts w:ascii="Arial Narrow" w:hAnsi="Arial Narrow" w:cs="Arial"/>
        </w:rPr>
        <w:t>, emitidos por una institución financiera establecida en el país, endosados por valor en garantía a la orden de la Entidad Contratante y cuyo plazo de vigencia sea mayor al estimado para la ejecución del contrato.</w:t>
      </w:r>
    </w:p>
    <w:p w:rsidR="00BC30B7" w:rsidRPr="00A44A2F" w:rsidRDefault="00BC30B7" w:rsidP="00BC30B7">
      <w:pPr>
        <w:pStyle w:val="Prrafodelista"/>
        <w:ind w:left="1276" w:hanging="709"/>
        <w:jc w:val="both"/>
        <w:rPr>
          <w:rFonts w:ascii="Arial Narrow" w:hAnsi="Arial Narrow" w:cs="Arial"/>
          <w:sz w:val="20"/>
        </w:rPr>
      </w:pPr>
    </w:p>
    <w:p w:rsidR="00BC30B7" w:rsidRPr="00A44A2F" w:rsidRDefault="00BC30B7" w:rsidP="00BC30B7">
      <w:pPr>
        <w:pStyle w:val="Standard"/>
        <w:tabs>
          <w:tab w:val="left" w:pos="1134"/>
        </w:tabs>
        <w:spacing w:after="0" w:line="240" w:lineRule="auto"/>
        <w:ind w:left="567" w:right="45"/>
        <w:jc w:val="both"/>
        <w:rPr>
          <w:rFonts w:ascii="Arial Narrow" w:hAnsi="Arial Narrow" w:cs="Arial"/>
        </w:rPr>
      </w:pPr>
      <w:r w:rsidRPr="00A44A2F">
        <w:rPr>
          <w:rFonts w:ascii="Arial Narrow" w:hAnsi="Arial Narrow" w:cs="Arial"/>
        </w:rPr>
        <w:t>En caso que la Garantía sea emitida por una Cooperativa de Ahorro y Crédito, se aceptarán únicamente si la Cooperativa es autorizada por la Superintendencia de Economía Popular y Solidaria.</w:t>
      </w:r>
    </w:p>
    <w:p w:rsidR="00BC30B7" w:rsidRPr="00A44A2F" w:rsidRDefault="00BC30B7" w:rsidP="00BC30B7">
      <w:pPr>
        <w:pStyle w:val="Standard"/>
        <w:tabs>
          <w:tab w:val="left" w:pos="1134"/>
        </w:tabs>
        <w:spacing w:after="0" w:line="240" w:lineRule="auto"/>
        <w:ind w:left="567" w:right="45"/>
        <w:jc w:val="both"/>
        <w:rPr>
          <w:rFonts w:ascii="Arial Narrow" w:hAnsi="Arial Narrow" w:cs="Arial"/>
        </w:rPr>
      </w:pPr>
    </w:p>
    <w:p w:rsidR="00BC30B7" w:rsidRPr="00A44A2F" w:rsidRDefault="00BC30B7" w:rsidP="0028599F">
      <w:pPr>
        <w:pStyle w:val="Standard"/>
        <w:numPr>
          <w:ilvl w:val="1"/>
          <w:numId w:val="43"/>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b/>
        </w:rPr>
        <w:t>Devolución de Garantías.-</w:t>
      </w:r>
      <w:r w:rsidRPr="00A44A2F">
        <w:rPr>
          <w:rFonts w:ascii="Arial Narrow" w:hAnsi="Arial Narrow" w:cs="Arial"/>
        </w:rPr>
        <w:t xml:space="preserve"> Las garantías serán devueltas cuando se hayan cumplido todas las obligaciones respecto de las cuales avalan. </w:t>
      </w:r>
    </w:p>
    <w:p w:rsidR="00BC30B7" w:rsidRPr="00A44A2F" w:rsidRDefault="00BC30B7" w:rsidP="00BC30B7">
      <w:pPr>
        <w:pStyle w:val="Standard"/>
        <w:tabs>
          <w:tab w:val="left" w:pos="567"/>
        </w:tabs>
        <w:spacing w:after="0" w:line="240" w:lineRule="auto"/>
        <w:ind w:left="567" w:right="45"/>
        <w:jc w:val="both"/>
        <w:rPr>
          <w:rFonts w:ascii="Arial Narrow" w:hAnsi="Arial Narrow" w:cs="Arial"/>
        </w:rPr>
      </w:pPr>
    </w:p>
    <w:p w:rsidR="00BC30B7" w:rsidRPr="00A44A2F" w:rsidRDefault="00BC30B7" w:rsidP="00BC30B7">
      <w:pPr>
        <w:pStyle w:val="Standard"/>
        <w:tabs>
          <w:tab w:val="left" w:pos="567"/>
        </w:tabs>
        <w:spacing w:after="0" w:line="240" w:lineRule="auto"/>
        <w:ind w:left="567" w:right="45"/>
        <w:jc w:val="both"/>
        <w:rPr>
          <w:rFonts w:ascii="Arial Narrow" w:hAnsi="Arial Narrow" w:cs="Arial"/>
        </w:rPr>
      </w:pPr>
      <w:r w:rsidRPr="00A44A2F">
        <w:rPr>
          <w:rFonts w:ascii="Arial Narrow" w:hAnsi="Arial Narrow" w:cs="Arial"/>
        </w:rPr>
        <w:t>La garantía de fiel cumplimiento del contrato se devolverá cuando se haya suscrito el acta de entrega recepción definitiva.</w:t>
      </w:r>
    </w:p>
    <w:p w:rsidR="00BC30B7" w:rsidRPr="00A44A2F" w:rsidRDefault="00BC30B7" w:rsidP="00BC30B7">
      <w:pPr>
        <w:pStyle w:val="Prrafodelista"/>
        <w:jc w:val="both"/>
        <w:rPr>
          <w:rFonts w:ascii="Arial Narrow" w:hAnsi="Arial Narrow" w:cs="Arial"/>
          <w:sz w:val="20"/>
        </w:rPr>
      </w:pPr>
    </w:p>
    <w:p w:rsidR="00BC30B7" w:rsidRPr="00A44A2F" w:rsidRDefault="00BC30B7" w:rsidP="00BC30B7">
      <w:pPr>
        <w:pStyle w:val="Standard"/>
        <w:tabs>
          <w:tab w:val="left" w:pos="567"/>
        </w:tabs>
        <w:spacing w:after="0" w:line="240" w:lineRule="auto"/>
        <w:ind w:left="567" w:right="45"/>
        <w:jc w:val="both"/>
        <w:rPr>
          <w:rFonts w:ascii="Arial Narrow" w:hAnsi="Arial Narrow" w:cs="Arial"/>
        </w:rPr>
      </w:pPr>
      <w:r w:rsidRPr="00A44A2F">
        <w:rPr>
          <w:rFonts w:ascii="Arial Narrow" w:hAnsi="Arial Narrow" w:cs="Arial"/>
        </w:rPr>
        <w:t>La garantía de buen uso del anticipo se devolverá cuando éste haya sido devengado en su totalidad.</w:t>
      </w:r>
    </w:p>
    <w:p w:rsidR="00BC30B7" w:rsidRPr="00A44A2F" w:rsidRDefault="00BC30B7"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r w:rsidRPr="00A44A2F">
        <w:rPr>
          <w:rFonts w:ascii="Arial Narrow" w:eastAsia="Times New Roman" w:hAnsi="Arial Narrow"/>
          <w:b/>
          <w:spacing w:val="-2"/>
          <w:lang w:eastAsia="hi-IN" w:bidi="hi-IN"/>
        </w:rPr>
        <w:t xml:space="preserve">Cláusula </w:t>
      </w:r>
      <w:r w:rsidR="00CA4FAD" w:rsidRPr="00A44A2F">
        <w:rPr>
          <w:rFonts w:ascii="Arial Narrow" w:eastAsia="Times New Roman" w:hAnsi="Arial Narrow"/>
          <w:b/>
          <w:spacing w:val="-2"/>
          <w:lang w:eastAsia="hi-IN" w:bidi="hi-IN"/>
        </w:rPr>
        <w:t>Séptima. -</w:t>
      </w:r>
      <w:r w:rsidRPr="00A44A2F">
        <w:rPr>
          <w:rFonts w:ascii="Arial Narrow" w:eastAsia="Times New Roman" w:hAnsi="Arial Narrow"/>
          <w:b/>
          <w:spacing w:val="-2"/>
          <w:lang w:eastAsia="hi-IN" w:bidi="hi-IN"/>
        </w:rPr>
        <w:t xml:space="preserve"> PLAZO</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777B44" w:rsidRPr="00A44A2F" w:rsidRDefault="00821573" w:rsidP="0007440A">
      <w:pPr>
        <w:widowControl w:val="0"/>
        <w:shd w:val="clear" w:color="auto" w:fill="FFFFFF"/>
        <w:ind w:right="-5"/>
        <w:rPr>
          <w:rFonts w:ascii="Arial Narrow" w:hAnsi="Arial Narrow"/>
          <w:sz w:val="22"/>
          <w:szCs w:val="22"/>
          <w:lang w:val="es-UY"/>
        </w:rPr>
      </w:pPr>
      <w:r w:rsidRPr="00A44A2F">
        <w:rPr>
          <w:rFonts w:ascii="Arial Narrow" w:hAnsi="Arial Narrow"/>
          <w:b/>
          <w:spacing w:val="-2"/>
          <w:sz w:val="22"/>
          <w:szCs w:val="22"/>
          <w:lang w:eastAsia="hi-IN" w:bidi="hi-IN"/>
        </w:rPr>
        <w:t>7.1</w:t>
      </w:r>
      <w:r w:rsidRPr="00A44A2F">
        <w:rPr>
          <w:rFonts w:ascii="Arial Narrow" w:hAnsi="Arial Narrow"/>
          <w:spacing w:val="-2"/>
          <w:sz w:val="22"/>
          <w:szCs w:val="22"/>
          <w:lang w:eastAsia="hi-IN" w:bidi="hi-IN"/>
        </w:rPr>
        <w:t xml:space="preserve">. </w:t>
      </w:r>
      <w:r w:rsidR="00583B5D" w:rsidRPr="00A44A2F">
        <w:rPr>
          <w:rFonts w:ascii="Arial Narrow" w:hAnsi="Arial Narrow"/>
          <w:sz w:val="22"/>
          <w:szCs w:val="22"/>
          <w:lang w:val="es-UY"/>
        </w:rPr>
        <w:t xml:space="preserve">El plazo para la ejecución del contrato es de </w:t>
      </w:r>
      <w:r w:rsidR="00B07B3A" w:rsidRPr="00A44A2F">
        <w:rPr>
          <w:rFonts w:ascii="Arial Narrow" w:hAnsi="Arial Narrow"/>
          <w:sz w:val="22"/>
          <w:szCs w:val="22"/>
          <w:lang w:val="es-UY"/>
        </w:rPr>
        <w:t xml:space="preserve">SESENTA (60) meses (CINCO (5) años), </w:t>
      </w:r>
      <w:r w:rsidR="0007440A" w:rsidRPr="00A44A2F">
        <w:rPr>
          <w:rFonts w:ascii="Arial Narrow" w:hAnsi="Arial Narrow"/>
          <w:sz w:val="22"/>
          <w:szCs w:val="22"/>
          <w:lang w:val="es-UY"/>
        </w:rPr>
        <w:t>que entrará en vigencia a partir de la suscripción del contrato. En este plazo se incluyen la ejecución de Obras Obligatorias en los años uno (1) y dos (2) de acuerdo con la programación aprobada. Las obras obligatorias y de puesta a punto en cada una de sus actividades no podrán exceder de doce (12) meses en su ejecución, dentro de los años uno (1) y dos (2), en concordancia con el “ANEXO APÉNDICE DE CARACTERÍSTICAS Y ESPECIFICACIONES DEL MANTENIMIENTO POR RESULTADOS”.</w:t>
      </w:r>
    </w:p>
    <w:p w:rsidR="0007440A" w:rsidRPr="00A44A2F" w:rsidRDefault="0007440A" w:rsidP="0007440A">
      <w:pPr>
        <w:widowControl w:val="0"/>
        <w:shd w:val="clear" w:color="auto" w:fill="FFFFFF"/>
        <w:ind w:right="-5"/>
        <w:rPr>
          <w:rFonts w:ascii="Arial Narrow" w:hAnsi="Arial Narrow"/>
          <w:szCs w:val="22"/>
          <w:lang w:val="es-UY"/>
        </w:rPr>
      </w:pPr>
    </w:p>
    <w:p w:rsidR="00821573" w:rsidRPr="00A44A2F" w:rsidRDefault="00821573" w:rsidP="0007440A">
      <w:pPr>
        <w:pStyle w:val="Textodebloque"/>
        <w:ind w:left="0"/>
        <w:rPr>
          <w:rFonts w:ascii="Arial Narrow" w:hAnsi="Arial Narrow"/>
          <w:sz w:val="22"/>
          <w:szCs w:val="22"/>
          <w:lang w:val="es-UY"/>
        </w:rPr>
      </w:pPr>
      <w:r w:rsidRPr="00A44A2F">
        <w:rPr>
          <w:rFonts w:ascii="Arial Narrow" w:hAnsi="Arial Narrow"/>
          <w:b/>
          <w:sz w:val="22"/>
          <w:szCs w:val="22"/>
          <w:lang w:val="es-UY"/>
        </w:rPr>
        <w:t>7.2</w:t>
      </w:r>
      <w:r w:rsidRPr="00A44A2F">
        <w:rPr>
          <w:rFonts w:ascii="Arial Narrow" w:hAnsi="Arial Narrow"/>
          <w:sz w:val="22"/>
          <w:szCs w:val="22"/>
          <w:lang w:val="es-UY"/>
        </w:rPr>
        <w:t xml:space="preserve"> </w:t>
      </w:r>
      <w:r w:rsidR="0007440A" w:rsidRPr="00A44A2F">
        <w:rPr>
          <w:rFonts w:ascii="Arial Narrow" w:hAnsi="Arial Narrow"/>
          <w:sz w:val="22"/>
          <w:szCs w:val="22"/>
          <w:lang w:val="es-UY"/>
        </w:rPr>
        <w:t>El plazo total establecido para la ejecución del contrato no será prorrogado ni suspendido por ningún motivo, salvo por situaciones climáticas muy extraordinarias o razones de fuerza mayor o caso fortuito, definidas en el artículo 30 del Código Civil, debidamente justificada y aceptada por la máxima Autoridad de la Entidad Contratante o su Delegado, previo informe del Administrador del Contrato.</w:t>
      </w:r>
    </w:p>
    <w:p w:rsidR="0007440A" w:rsidRPr="00A44A2F" w:rsidRDefault="0007440A" w:rsidP="0007440A">
      <w:pPr>
        <w:pStyle w:val="Textodebloque"/>
        <w:ind w:left="0"/>
        <w:rPr>
          <w:rFonts w:ascii="Arial Narrow" w:hAnsi="Arial Narrow"/>
          <w:sz w:val="22"/>
          <w:szCs w:val="22"/>
          <w:lang w:val="es-UY"/>
        </w:rPr>
      </w:pPr>
    </w:p>
    <w:p w:rsidR="00821573" w:rsidRPr="00A44A2F" w:rsidRDefault="00821573" w:rsidP="00A13E7B">
      <w:pPr>
        <w:pStyle w:val="Textodebloque"/>
        <w:ind w:left="0"/>
        <w:rPr>
          <w:rFonts w:ascii="Arial Narrow" w:hAnsi="Arial Narrow"/>
          <w:spacing w:val="-2"/>
          <w:sz w:val="22"/>
          <w:szCs w:val="22"/>
        </w:rPr>
      </w:pPr>
      <w:r w:rsidRPr="00A44A2F">
        <w:rPr>
          <w:rFonts w:ascii="Arial Narrow" w:hAnsi="Arial Narrow"/>
          <w:b/>
          <w:spacing w:val="-2"/>
          <w:sz w:val="22"/>
          <w:szCs w:val="22"/>
        </w:rPr>
        <w:t>7.</w:t>
      </w:r>
      <w:r w:rsidR="005C41CA" w:rsidRPr="00A44A2F">
        <w:rPr>
          <w:rFonts w:ascii="Arial Narrow" w:hAnsi="Arial Narrow"/>
          <w:b/>
          <w:spacing w:val="-2"/>
          <w:sz w:val="22"/>
          <w:szCs w:val="22"/>
        </w:rPr>
        <w:t>3</w:t>
      </w:r>
      <w:r w:rsidRPr="00A44A2F">
        <w:rPr>
          <w:rFonts w:ascii="Arial Narrow" w:hAnsi="Arial Narrow"/>
          <w:spacing w:val="-2"/>
          <w:sz w:val="22"/>
          <w:szCs w:val="22"/>
        </w:rPr>
        <w:t xml:space="preserve"> </w:t>
      </w:r>
      <w:r w:rsidR="0007592C" w:rsidRPr="00A44A2F">
        <w:rPr>
          <w:rFonts w:ascii="Arial Narrow" w:hAnsi="Arial Narrow"/>
          <w:spacing w:val="-2"/>
          <w:sz w:val="22"/>
          <w:szCs w:val="22"/>
        </w:rPr>
        <w:t>Las recepciones provisionales parciales,  provisional total y definitiva del proyecto, se realizarán de conformidad con lo establecido en los APÉNDICE DE CARACTERÍSTICAS Y ESPECIFICACIONES DEL MANTENIMIENTO POR RESULTADOS.</w:t>
      </w:r>
    </w:p>
    <w:p w:rsidR="00A13E7B" w:rsidRPr="00A44A2F" w:rsidRDefault="00A13E7B" w:rsidP="00A13E7B">
      <w:pPr>
        <w:pStyle w:val="Textodebloque"/>
        <w:ind w:left="0"/>
        <w:rPr>
          <w:rStyle w:val="TOC11"/>
          <w:rFonts w:ascii="Arial Narrow" w:hAnsi="Arial Narrow"/>
          <w:color w:val="auto"/>
          <w:sz w:val="22"/>
          <w:szCs w:val="22"/>
          <w:lang w:val="es-UY"/>
        </w:rPr>
      </w:pPr>
    </w:p>
    <w:p w:rsidR="00821573" w:rsidRPr="00A44A2F" w:rsidRDefault="00821573" w:rsidP="00F06D3D">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 xml:space="preserve">Cláusula </w:t>
      </w:r>
      <w:r w:rsidR="00CA4FAD" w:rsidRPr="00A44A2F">
        <w:rPr>
          <w:rFonts w:ascii="Arial Narrow" w:eastAsia="Times New Roman" w:hAnsi="Arial Narrow"/>
          <w:b/>
          <w:spacing w:val="-2"/>
          <w:lang w:eastAsia="hi-IN" w:bidi="hi-IN"/>
        </w:rPr>
        <w:t>Octava. -</w:t>
      </w:r>
      <w:r w:rsidRPr="00A44A2F">
        <w:rPr>
          <w:rFonts w:ascii="Arial Narrow" w:eastAsia="Times New Roman" w:hAnsi="Arial Narrow"/>
          <w:b/>
          <w:spacing w:val="-2"/>
          <w:lang w:eastAsia="hi-IN" w:bidi="hi-IN"/>
        </w:rPr>
        <w:t xml:space="preserve"> MULTAS</w:t>
      </w:r>
    </w:p>
    <w:p w:rsidR="00821573" w:rsidRPr="00A44A2F" w:rsidRDefault="00821573" w:rsidP="00F06D3D">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BC30B7">
      <w:pPr>
        <w:pStyle w:val="Textodebloque"/>
        <w:ind w:left="0"/>
        <w:rPr>
          <w:rFonts w:ascii="Arial Narrow" w:hAnsi="Arial Narrow"/>
          <w:spacing w:val="-2"/>
          <w:sz w:val="22"/>
          <w:szCs w:val="22"/>
        </w:rPr>
      </w:pPr>
      <w:r w:rsidRPr="00A44A2F">
        <w:rPr>
          <w:rFonts w:ascii="Arial Narrow" w:hAnsi="Arial Narrow"/>
          <w:b/>
          <w:spacing w:val="-2"/>
          <w:sz w:val="22"/>
          <w:szCs w:val="22"/>
          <w:lang w:eastAsia="hi-IN" w:bidi="hi-IN"/>
        </w:rPr>
        <w:t>8.1.</w:t>
      </w:r>
      <w:r w:rsidR="00BC30B7" w:rsidRPr="00A44A2F">
        <w:rPr>
          <w:rFonts w:ascii="Arial Narrow" w:hAnsi="Arial Narrow"/>
          <w:b/>
          <w:spacing w:val="-2"/>
          <w:sz w:val="22"/>
          <w:szCs w:val="22"/>
          <w:lang w:eastAsia="hi-IN" w:bidi="hi-IN"/>
        </w:rPr>
        <w:t xml:space="preserve"> </w:t>
      </w:r>
      <w:r w:rsidR="00BC30B7" w:rsidRPr="00A44A2F">
        <w:rPr>
          <w:rFonts w:ascii="Arial Narrow" w:hAnsi="Arial Narrow"/>
          <w:spacing w:val="-2"/>
          <w:sz w:val="22"/>
          <w:szCs w:val="22"/>
        </w:rPr>
        <w:t>En el presente contrato, se aplicarán las siguientes multas y penalizaciones que se detallan en el cuadro descrito a continuación, las que serán retenidas directamente de las planillas presentadas al cobro por parte del Contratista, debidamente justificadas por el Fiscalizador y Administrador del contrato, las que pueden ser aplicadas en forma individual o combinadas de ser el caso:</w:t>
      </w:r>
    </w:p>
    <w:p w:rsidR="00BC30B7" w:rsidRPr="00A44A2F" w:rsidRDefault="00BC30B7" w:rsidP="00BC30B7">
      <w:pPr>
        <w:pStyle w:val="Textodebloque"/>
        <w:ind w:left="0"/>
        <w:rPr>
          <w:rFonts w:ascii="Arial Narrow" w:hAnsi="Arial Narrow"/>
          <w:spacing w:val="-2"/>
          <w:sz w:val="22"/>
          <w:szCs w:val="22"/>
        </w:rPr>
      </w:pP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1"/>
        <w:gridCol w:w="2178"/>
        <w:gridCol w:w="1984"/>
        <w:gridCol w:w="992"/>
      </w:tblGrid>
      <w:tr w:rsidR="0007592C" w:rsidRPr="00A44A2F" w:rsidTr="00AC4E31">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rsidR="0007592C" w:rsidRPr="00A44A2F" w:rsidRDefault="0007592C" w:rsidP="00AC4E31">
            <w:pPr>
              <w:jc w:val="center"/>
              <w:rPr>
                <w:rFonts w:ascii="Arial Narrow" w:hAnsi="Arial Narrow"/>
                <w:b/>
                <w:szCs w:val="22"/>
              </w:rPr>
            </w:pPr>
            <w:r w:rsidRPr="00A44A2F">
              <w:rPr>
                <w:rFonts w:ascii="Arial Narrow" w:hAnsi="Arial Narrow"/>
                <w:b/>
                <w:szCs w:val="22"/>
              </w:rPr>
              <w:t>12.2.1 TABLA DE SANCIONES (MULTAS Y PENALIZACIONES)</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7592C" w:rsidRPr="00A44A2F" w:rsidRDefault="0007592C" w:rsidP="00AC4E31">
            <w:pPr>
              <w:jc w:val="center"/>
              <w:rPr>
                <w:rFonts w:ascii="Arial Narrow" w:hAnsi="Arial Narrow"/>
                <w:b/>
                <w:szCs w:val="22"/>
              </w:rPr>
            </w:pPr>
            <w:r w:rsidRPr="00A44A2F">
              <w:rPr>
                <w:rFonts w:ascii="Arial Narrow" w:hAnsi="Arial Narrow"/>
                <w:b/>
                <w:szCs w:val="22"/>
              </w:rPr>
              <w:t>Motivo</w:t>
            </w:r>
          </w:p>
        </w:tc>
        <w:tc>
          <w:tcPr>
            <w:tcW w:w="217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7592C" w:rsidRPr="00A44A2F" w:rsidRDefault="0007592C" w:rsidP="00AC4E31">
            <w:pPr>
              <w:jc w:val="center"/>
              <w:rPr>
                <w:rFonts w:ascii="Arial Narrow" w:hAnsi="Arial Narrow"/>
                <w:b/>
                <w:szCs w:val="22"/>
              </w:rPr>
            </w:pPr>
            <w:r w:rsidRPr="00A44A2F">
              <w:rPr>
                <w:rFonts w:ascii="Arial Narrow" w:hAnsi="Arial Narrow"/>
                <w:b/>
                <w:szCs w:val="22"/>
              </w:rPr>
              <w:t>ANEXO - Cláusula</w:t>
            </w:r>
          </w:p>
        </w:tc>
        <w:tc>
          <w:tcPr>
            <w:tcW w:w="198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7592C" w:rsidRPr="00A44A2F" w:rsidRDefault="0007592C" w:rsidP="00AC4E31">
            <w:pPr>
              <w:jc w:val="center"/>
              <w:rPr>
                <w:rFonts w:ascii="Arial Narrow" w:hAnsi="Arial Narrow"/>
                <w:b/>
                <w:szCs w:val="22"/>
              </w:rPr>
            </w:pPr>
            <w:r w:rsidRPr="00A44A2F">
              <w:rPr>
                <w:rFonts w:ascii="Arial Narrow" w:hAnsi="Arial Narrow"/>
                <w:b/>
                <w:szCs w:val="22"/>
              </w:rPr>
              <w:t>Monto</w:t>
            </w:r>
          </w:p>
          <w:p w:rsidR="0007592C" w:rsidRPr="00A44A2F" w:rsidRDefault="0007592C" w:rsidP="00AC4E31">
            <w:pPr>
              <w:jc w:val="center"/>
              <w:rPr>
                <w:rFonts w:ascii="Arial Narrow" w:hAnsi="Arial Narrow"/>
                <w:b/>
                <w:szCs w:val="22"/>
              </w:rPr>
            </w:pPr>
            <w:r w:rsidRPr="00A44A2F">
              <w:rPr>
                <w:rFonts w:ascii="Arial Narrow" w:hAnsi="Arial Narrow"/>
                <w:b/>
                <w:szCs w:val="22"/>
              </w:rPr>
              <w:t>Máximo</w:t>
            </w:r>
          </w:p>
        </w:tc>
        <w:tc>
          <w:tcPr>
            <w:tcW w:w="99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7592C" w:rsidRPr="00A44A2F" w:rsidRDefault="0007592C" w:rsidP="00AC4E31">
            <w:pPr>
              <w:jc w:val="center"/>
              <w:rPr>
                <w:rFonts w:ascii="Arial Narrow" w:hAnsi="Arial Narrow"/>
                <w:b/>
                <w:szCs w:val="22"/>
              </w:rPr>
            </w:pPr>
            <w:r w:rsidRPr="00A44A2F">
              <w:rPr>
                <w:rFonts w:ascii="Arial Narrow" w:hAnsi="Arial Narrow"/>
                <w:b/>
                <w:szCs w:val="22"/>
              </w:rPr>
              <w:t xml:space="preserve">Tipo de </w:t>
            </w:r>
          </w:p>
          <w:p w:rsidR="0007592C" w:rsidRPr="00A44A2F" w:rsidRDefault="0007592C" w:rsidP="00AC4E31">
            <w:pPr>
              <w:jc w:val="center"/>
              <w:rPr>
                <w:rFonts w:ascii="Arial Narrow" w:hAnsi="Arial Narrow"/>
                <w:b/>
                <w:szCs w:val="22"/>
              </w:rPr>
            </w:pPr>
            <w:r w:rsidRPr="00A44A2F">
              <w:rPr>
                <w:rFonts w:ascii="Arial Narrow" w:hAnsi="Arial Narrow"/>
                <w:b/>
                <w:szCs w:val="22"/>
              </w:rPr>
              <w:t>sanción</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lastRenderedPageBreak/>
              <w:t>Cambio de personal ofertado durante el período de ejecución de las Obras Obligatorias, no justificado.</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Contrato</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30.000 / persona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Ausencia o deterioro de los elementos de comunicación con los usuarios (línea telefónica, vallas carteles)</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w:t>
            </w:r>
          </w:p>
          <w:p w:rsidR="0007592C" w:rsidRPr="00A44A2F" w:rsidRDefault="0007592C" w:rsidP="00AC4E31">
            <w:pPr>
              <w:jc w:val="center"/>
              <w:rPr>
                <w:rFonts w:ascii="Arial Narrow" w:hAnsi="Arial Narrow"/>
                <w:szCs w:val="22"/>
              </w:rPr>
            </w:pPr>
            <w:r w:rsidRPr="00A44A2F">
              <w:rPr>
                <w:rFonts w:ascii="Arial Narrow" w:hAnsi="Arial Narrow"/>
                <w:szCs w:val="22"/>
              </w:rPr>
              <w:t>cláusula B.1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100 / día / cartel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Falta de identificación (seguridad y protección) adecuada del personal o maquinaria</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 xml:space="preserve">ANEXO I – </w:t>
            </w:r>
          </w:p>
          <w:p w:rsidR="0007592C" w:rsidRPr="00A44A2F" w:rsidRDefault="0007592C" w:rsidP="00AC4E31">
            <w:pPr>
              <w:jc w:val="center"/>
              <w:rPr>
                <w:rFonts w:ascii="Arial Narrow" w:hAnsi="Arial Narrow"/>
                <w:szCs w:val="22"/>
              </w:rPr>
            </w:pPr>
            <w:r w:rsidRPr="00A44A2F">
              <w:rPr>
                <w:rFonts w:ascii="Arial Narrow" w:hAnsi="Arial Narrow"/>
                <w:szCs w:val="22"/>
              </w:rPr>
              <w:t>cláusula B.2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10 / día / persona o maquina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 xml:space="preserve">Incumplimiento de la señalización de obra establecida en el plan de señalización (Cumplimiento Propuesta técnica) </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 xml:space="preserve">ANEXO I – </w:t>
            </w:r>
          </w:p>
          <w:p w:rsidR="0007592C" w:rsidRPr="00A44A2F" w:rsidRDefault="0007592C" w:rsidP="00AC4E31">
            <w:pPr>
              <w:jc w:val="center"/>
              <w:rPr>
                <w:rFonts w:ascii="Arial Narrow" w:hAnsi="Arial Narrow"/>
                <w:szCs w:val="22"/>
              </w:rPr>
            </w:pPr>
            <w:r w:rsidRPr="00A44A2F">
              <w:rPr>
                <w:rFonts w:ascii="Arial Narrow" w:hAnsi="Arial Narrow"/>
                <w:szCs w:val="22"/>
              </w:rPr>
              <w:t>cláusula B.3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100 / día / infracción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Ausencia del Ingeniero Superintendente en la evaluación inicial y durante el plazo de puesta a punto</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GM</w:t>
            </w:r>
          </w:p>
          <w:p w:rsidR="0007592C" w:rsidRPr="00A44A2F" w:rsidRDefault="0007592C" w:rsidP="00AC4E31">
            <w:pPr>
              <w:jc w:val="center"/>
              <w:rPr>
                <w:rFonts w:ascii="Arial Narrow" w:hAnsi="Arial Narrow"/>
                <w:szCs w:val="22"/>
              </w:rPr>
            </w:pPr>
            <w:r w:rsidRPr="00A44A2F">
              <w:rPr>
                <w:rFonts w:ascii="Arial Narrow" w:hAnsi="Arial Narrow"/>
                <w:szCs w:val="22"/>
              </w:rPr>
              <w:t>cláusula 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500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Atraso en la presentación de los programas de trabajo de mantenimiento</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GM</w:t>
            </w:r>
          </w:p>
          <w:p w:rsidR="0007592C" w:rsidRPr="00A44A2F" w:rsidRDefault="0007592C" w:rsidP="00AC4E31">
            <w:pPr>
              <w:jc w:val="center"/>
              <w:rPr>
                <w:rFonts w:ascii="Arial Narrow" w:hAnsi="Arial Narrow"/>
                <w:szCs w:val="22"/>
              </w:rPr>
            </w:pPr>
            <w:r w:rsidRPr="00A44A2F">
              <w:rPr>
                <w:rFonts w:ascii="Arial Narrow" w:hAnsi="Arial Narrow"/>
                <w:szCs w:val="22"/>
              </w:rPr>
              <w:t>cláusula 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1.000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Incumplimiento de los requerimientos para satisfacer la puesta a punto</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GM</w:t>
            </w:r>
          </w:p>
          <w:p w:rsidR="0007592C" w:rsidRPr="00A44A2F" w:rsidRDefault="0007592C" w:rsidP="00AC4E31">
            <w:pPr>
              <w:pStyle w:val="Textodebloque"/>
              <w:ind w:left="0"/>
              <w:jc w:val="center"/>
              <w:rPr>
                <w:rFonts w:ascii="Arial Narrow" w:hAnsi="Arial Narrow"/>
                <w:sz w:val="22"/>
                <w:szCs w:val="22"/>
              </w:rPr>
            </w:pPr>
            <w:r w:rsidRPr="00A44A2F">
              <w:rPr>
                <w:rFonts w:ascii="Arial Narrow" w:hAnsi="Arial Narrow"/>
                <w:sz w:val="22"/>
                <w:szCs w:val="22"/>
              </w:rPr>
              <w:t>cláusula 3.1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1.000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Incumplimiento de estándar en una evaluación de estándares</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GM</w:t>
            </w:r>
          </w:p>
          <w:p w:rsidR="0007592C" w:rsidRPr="00A44A2F" w:rsidRDefault="0007592C" w:rsidP="00AC4E31">
            <w:pPr>
              <w:jc w:val="center"/>
              <w:rPr>
                <w:rFonts w:ascii="Arial Narrow" w:hAnsi="Arial Narrow"/>
                <w:szCs w:val="22"/>
              </w:rPr>
            </w:pPr>
            <w:r w:rsidRPr="00A44A2F">
              <w:rPr>
                <w:rFonts w:ascii="Arial Narrow" w:hAnsi="Arial Narrow"/>
                <w:szCs w:val="22"/>
              </w:rPr>
              <w:t>cláusula 4.2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variable según el elemento de la carretera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Incumplimiento de una orden referida al mantenimiento</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GM</w:t>
            </w:r>
          </w:p>
          <w:p w:rsidR="0007592C" w:rsidRPr="00A44A2F" w:rsidRDefault="0007592C" w:rsidP="00AC4E31">
            <w:pPr>
              <w:jc w:val="center"/>
              <w:rPr>
                <w:rFonts w:ascii="Arial Narrow" w:hAnsi="Arial Narrow"/>
                <w:szCs w:val="22"/>
              </w:rPr>
            </w:pPr>
            <w:r w:rsidRPr="00A44A2F">
              <w:rPr>
                <w:rFonts w:ascii="Arial Narrow" w:hAnsi="Arial Narrow"/>
                <w:szCs w:val="22"/>
              </w:rPr>
              <w:t>cláusula 4.2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de 500 a 2.000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Ausencia del Superintendente o su delegado técnico en una evaluación de índice de servicio</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GM</w:t>
            </w:r>
          </w:p>
          <w:p w:rsidR="0007592C" w:rsidRPr="00A44A2F" w:rsidRDefault="0007592C" w:rsidP="00AC4E31">
            <w:pPr>
              <w:jc w:val="center"/>
              <w:rPr>
                <w:rFonts w:ascii="Arial Narrow" w:hAnsi="Arial Narrow"/>
                <w:szCs w:val="22"/>
              </w:rPr>
            </w:pPr>
            <w:r w:rsidRPr="00A44A2F">
              <w:rPr>
                <w:rFonts w:ascii="Arial Narrow" w:hAnsi="Arial Narrow"/>
                <w:szCs w:val="22"/>
              </w:rPr>
              <w:t>cláusula 4.3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1.000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Incumplimiento en la calidad del servicio en una evaluación de índice de servicio</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GM</w:t>
            </w:r>
          </w:p>
          <w:p w:rsidR="0007592C" w:rsidRPr="00A44A2F" w:rsidRDefault="0007592C" w:rsidP="00AC4E31">
            <w:pPr>
              <w:jc w:val="center"/>
              <w:rPr>
                <w:rFonts w:ascii="Arial Narrow" w:hAnsi="Arial Narrow"/>
                <w:szCs w:val="22"/>
              </w:rPr>
            </w:pPr>
            <w:r w:rsidRPr="00A44A2F">
              <w:rPr>
                <w:rFonts w:ascii="Arial Narrow" w:hAnsi="Arial Narrow"/>
                <w:szCs w:val="22"/>
              </w:rPr>
              <w:t>cláusula 4.3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variable según el índice de servicio logrado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penalización</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Atraso en la actualización de la propuesta técnica de una obra obligatoria</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OO</w:t>
            </w:r>
          </w:p>
          <w:p w:rsidR="0007592C" w:rsidRPr="00A44A2F" w:rsidRDefault="0007592C" w:rsidP="00AC4E31">
            <w:pPr>
              <w:jc w:val="center"/>
              <w:rPr>
                <w:rFonts w:ascii="Arial Narrow" w:hAnsi="Arial Narrow"/>
                <w:szCs w:val="22"/>
              </w:rPr>
            </w:pPr>
            <w:r w:rsidRPr="00A44A2F">
              <w:rPr>
                <w:rFonts w:ascii="Arial Narrow" w:hAnsi="Arial Narrow"/>
                <w:szCs w:val="22"/>
              </w:rPr>
              <w:t>cláusula 2.5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1.000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Atraso en la terminación de las obras obligatorias</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OO</w:t>
            </w:r>
          </w:p>
          <w:p w:rsidR="0007592C" w:rsidRPr="00A44A2F" w:rsidRDefault="0007592C" w:rsidP="00AC4E31">
            <w:pPr>
              <w:jc w:val="center"/>
              <w:rPr>
                <w:rFonts w:ascii="Arial Narrow" w:hAnsi="Arial Narrow"/>
                <w:szCs w:val="22"/>
              </w:rPr>
            </w:pPr>
            <w:r w:rsidRPr="00A44A2F">
              <w:rPr>
                <w:rFonts w:ascii="Arial Narrow" w:hAnsi="Arial Narrow"/>
                <w:szCs w:val="22"/>
              </w:rPr>
              <w:t>cláusula 3.3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lang w:val="es-UY"/>
              </w:rPr>
              <w:t>UM 15.000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Atraso en la presentación y/o actualización de los programas de trabajos de las obras obligatorias</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OO</w:t>
            </w:r>
          </w:p>
          <w:p w:rsidR="0007592C" w:rsidRPr="00A44A2F" w:rsidRDefault="0007592C" w:rsidP="00AC4E31">
            <w:pPr>
              <w:jc w:val="center"/>
              <w:rPr>
                <w:rFonts w:ascii="Arial Narrow" w:hAnsi="Arial Narrow"/>
                <w:szCs w:val="22"/>
              </w:rPr>
            </w:pPr>
            <w:r w:rsidRPr="00A44A2F">
              <w:rPr>
                <w:rFonts w:ascii="Arial Narrow" w:hAnsi="Arial Narrow"/>
                <w:szCs w:val="22"/>
              </w:rPr>
              <w:t>cláusula 3.4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500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Incumplimiento de una orden referida a las obras obligatorias</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OO</w:t>
            </w:r>
          </w:p>
          <w:p w:rsidR="0007592C" w:rsidRPr="00A44A2F" w:rsidRDefault="0007592C" w:rsidP="00AC4E31">
            <w:pPr>
              <w:jc w:val="center"/>
              <w:rPr>
                <w:rFonts w:ascii="Arial Narrow" w:hAnsi="Arial Narrow"/>
                <w:szCs w:val="22"/>
              </w:rPr>
            </w:pPr>
            <w:r w:rsidRPr="00A44A2F">
              <w:rPr>
                <w:rFonts w:ascii="Arial Narrow" w:hAnsi="Arial Narrow"/>
                <w:szCs w:val="22"/>
              </w:rPr>
              <w:t>cláusula 3.6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de 500 a 2.000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Atraso en los plazos parciales (dos primeros tercios) de las obras obligatorias</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OO</w:t>
            </w:r>
          </w:p>
          <w:p w:rsidR="0007592C" w:rsidRPr="00A44A2F" w:rsidRDefault="0007592C" w:rsidP="00AC4E31">
            <w:pPr>
              <w:jc w:val="center"/>
              <w:rPr>
                <w:rFonts w:ascii="Arial Narrow" w:hAnsi="Arial Narrow"/>
                <w:szCs w:val="22"/>
              </w:rPr>
            </w:pPr>
            <w:r w:rsidRPr="00A44A2F">
              <w:rPr>
                <w:rFonts w:ascii="Arial Narrow" w:hAnsi="Arial Narrow"/>
                <w:szCs w:val="22"/>
              </w:rPr>
              <w:t>cláusula 4.2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lang w:val="es-UY"/>
              </w:rPr>
              <w:t>UM 2.000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No ejecución de una obra extraordinaria ordenada</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OE</w:t>
            </w:r>
          </w:p>
          <w:p w:rsidR="0007592C" w:rsidRPr="00A44A2F" w:rsidRDefault="0007592C" w:rsidP="00AC4E31">
            <w:pPr>
              <w:jc w:val="center"/>
              <w:rPr>
                <w:rFonts w:ascii="Arial Narrow" w:hAnsi="Arial Narrow"/>
                <w:szCs w:val="22"/>
              </w:rPr>
            </w:pPr>
            <w:r w:rsidRPr="00A44A2F">
              <w:rPr>
                <w:rFonts w:ascii="Arial Narrow" w:hAnsi="Arial Narrow"/>
                <w:szCs w:val="22"/>
              </w:rPr>
              <w:t>cláusula 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30 % de la obra no ejecutada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Atraso en los plazos parciales o final de las obras de extraordinarias</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OE</w:t>
            </w:r>
          </w:p>
          <w:p w:rsidR="0007592C" w:rsidRPr="00A44A2F" w:rsidRDefault="0007592C" w:rsidP="00AC4E31">
            <w:pPr>
              <w:jc w:val="center"/>
              <w:rPr>
                <w:rFonts w:ascii="Arial Narrow" w:hAnsi="Arial Narrow"/>
                <w:szCs w:val="22"/>
              </w:rPr>
            </w:pPr>
            <w:r w:rsidRPr="00A44A2F">
              <w:rPr>
                <w:rFonts w:ascii="Arial Narrow" w:hAnsi="Arial Narrow"/>
                <w:szCs w:val="22"/>
              </w:rPr>
              <w:t>cláusula 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lang w:val="es-UY"/>
              </w:rPr>
              <w:t>UM 1.000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rPr>
                <w:rFonts w:ascii="Arial Narrow" w:hAnsi="Arial Narrow"/>
                <w:szCs w:val="22"/>
              </w:rPr>
            </w:pPr>
            <w:r w:rsidRPr="00A44A2F">
              <w:rPr>
                <w:rFonts w:ascii="Arial Narrow" w:hAnsi="Arial Narrow"/>
                <w:szCs w:val="22"/>
              </w:rPr>
              <w:t>Atraso en las actividades del plan de acción ambiental</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ANEXO I – GSA</w:t>
            </w:r>
          </w:p>
          <w:p w:rsidR="0007592C" w:rsidRPr="00A44A2F" w:rsidRDefault="0007592C" w:rsidP="00AC4E31">
            <w:pPr>
              <w:jc w:val="center"/>
              <w:rPr>
                <w:rFonts w:ascii="Arial Narrow" w:hAnsi="Arial Narrow"/>
                <w:szCs w:val="22"/>
              </w:rPr>
            </w:pPr>
            <w:r w:rsidRPr="00A44A2F">
              <w:rPr>
                <w:rFonts w:ascii="Arial Narrow" w:hAnsi="Arial Narrow"/>
                <w:szCs w:val="22"/>
              </w:rPr>
              <w:t>cláusula 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UM 1.000 / día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r w:rsidR="0007592C" w:rsidRPr="00A44A2F" w:rsidTr="00AC4E31">
        <w:trPr>
          <w:cantSplit/>
        </w:trPr>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rsidR="0007592C" w:rsidRPr="00A44A2F" w:rsidRDefault="0007592C" w:rsidP="00AC4E31">
            <w:pPr>
              <w:rPr>
                <w:rFonts w:ascii="Arial Narrow" w:hAnsi="Arial Narrow"/>
                <w:szCs w:val="22"/>
              </w:rPr>
            </w:pPr>
            <w:r w:rsidRPr="00A44A2F">
              <w:rPr>
                <w:rFonts w:ascii="Arial Narrow" w:hAnsi="Arial Narrow"/>
                <w:szCs w:val="22"/>
              </w:rPr>
              <w:lastRenderedPageBreak/>
              <w:t>En el caso que el Contratista sobrepase el porcentaje de Subcontratación, previstos en la Ley Orgánica del Sistema Nacional de Contratación Pública, su Reglamento de Aplicación y normativa emitida por el SERCOP, se aplicará una multa equivalente Veinticinco por ciento (25%) del valor del excedente tomando como base el treinta por ciento (30%) del monto del contrato reajustado y la diferencia ejecutada mediante subcontrato. Si las multas impuestas por esta causa superan el cinco por ciento (5%) del valor del contrato reajustado será causal para la terminación unilateral del contrato.</w:t>
            </w:r>
            <w:r w:rsidRPr="00A44A2F">
              <w:rPr>
                <w:rFonts w:ascii="Arial Narrow" w:hAnsi="Arial Narrow"/>
                <w:szCs w:val="22"/>
              </w:rPr>
              <w:tab/>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07592C" w:rsidRPr="00A44A2F" w:rsidRDefault="0007592C" w:rsidP="00AC4E31">
            <w:pPr>
              <w:jc w:val="center"/>
              <w:rPr>
                <w:rFonts w:ascii="Arial Narrow" w:hAnsi="Arial Narrow"/>
                <w:szCs w:val="22"/>
              </w:rPr>
            </w:pPr>
            <w:r w:rsidRPr="00A44A2F">
              <w:rPr>
                <w:rFonts w:ascii="Arial Narrow" w:hAnsi="Arial Narrow"/>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07592C" w:rsidRPr="00A44A2F" w:rsidRDefault="0007592C" w:rsidP="00AC4E31">
            <w:pPr>
              <w:jc w:val="center"/>
              <w:rPr>
                <w:rFonts w:ascii="Arial Narrow" w:hAnsi="Arial Narrow"/>
                <w:szCs w:val="22"/>
              </w:rPr>
            </w:pPr>
            <w:r w:rsidRPr="00A44A2F">
              <w:rPr>
                <w:rFonts w:ascii="Arial Narrow" w:hAnsi="Arial Narrow"/>
                <w:szCs w:val="22"/>
              </w:rPr>
              <w:t>Veinticinco por ciento (25%) del valor del excedente.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7592C" w:rsidRPr="00A44A2F" w:rsidRDefault="0007592C" w:rsidP="00AC4E31">
            <w:pPr>
              <w:jc w:val="center"/>
              <w:rPr>
                <w:rFonts w:ascii="Arial Narrow" w:hAnsi="Arial Narrow"/>
                <w:szCs w:val="22"/>
              </w:rPr>
            </w:pPr>
            <w:r w:rsidRPr="00A44A2F">
              <w:rPr>
                <w:rFonts w:ascii="Arial Narrow" w:hAnsi="Arial Narrow"/>
                <w:szCs w:val="22"/>
              </w:rPr>
              <w:t>multa</w:t>
            </w:r>
          </w:p>
        </w:tc>
      </w:tr>
    </w:tbl>
    <w:p w:rsidR="00821573" w:rsidRPr="00A44A2F" w:rsidRDefault="00583B5D" w:rsidP="00BC30B7">
      <w:pPr>
        <w:pStyle w:val="Standard"/>
        <w:tabs>
          <w:tab w:val="left" w:pos="-525"/>
          <w:tab w:val="left" w:pos="1234"/>
        </w:tabs>
        <w:spacing w:after="0" w:line="240" w:lineRule="auto"/>
        <w:ind w:left="15" w:right="45"/>
        <w:jc w:val="both"/>
        <w:rPr>
          <w:rFonts w:ascii="Arial Narrow" w:eastAsia="Times New Roman" w:hAnsi="Arial Narrow"/>
          <w:b/>
          <w:spacing w:val="-2"/>
          <w:lang w:eastAsia="hi-IN" w:bidi="hi-IN"/>
        </w:rPr>
      </w:pPr>
      <w:r w:rsidRPr="00A44A2F">
        <w:rPr>
          <w:rFonts w:ascii="Arial Narrow" w:eastAsia="Times New Roman" w:hAnsi="Arial Narrow"/>
          <w:b/>
          <w:spacing w:val="-2"/>
          <w:lang w:eastAsia="hi-IN" w:bidi="hi-IN"/>
        </w:rPr>
        <w:tab/>
      </w:r>
    </w:p>
    <w:p w:rsidR="00BC30B7" w:rsidRPr="00A44A2F" w:rsidRDefault="00BC30B7" w:rsidP="0028599F">
      <w:pPr>
        <w:pStyle w:val="Standard"/>
        <w:numPr>
          <w:ilvl w:val="1"/>
          <w:numId w:val="44"/>
        </w:numPr>
        <w:suppressAutoHyphens w:val="0"/>
        <w:spacing w:after="0" w:line="240" w:lineRule="auto"/>
        <w:ind w:left="567" w:right="45" w:hanging="567"/>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 xml:space="preserve">Las sanciones antes establecidas tienen el carácter de valores fijos, una vez que se decida su aplicación por parte del Administrador del contrato, se descontará de las planillas mensuales, si no fuere posible su retención de las planillas se harán efectivas con la garantía de fiel cumplimiento contractual.  </w:t>
      </w:r>
    </w:p>
    <w:p w:rsidR="00BC30B7" w:rsidRPr="00A44A2F" w:rsidRDefault="00BC30B7" w:rsidP="00BC30B7">
      <w:pPr>
        <w:pStyle w:val="Standard"/>
        <w:spacing w:after="0" w:line="240" w:lineRule="auto"/>
        <w:ind w:left="567" w:right="45"/>
        <w:jc w:val="both"/>
        <w:rPr>
          <w:rFonts w:ascii="Arial Narrow" w:eastAsia="Times New Roman" w:hAnsi="Arial Narrow" w:cs="Arial"/>
          <w:lang w:eastAsia="hi-IN" w:bidi="hi-IN"/>
        </w:rPr>
      </w:pPr>
    </w:p>
    <w:p w:rsidR="0007592C" w:rsidRPr="00A44A2F" w:rsidRDefault="0007592C" w:rsidP="0007592C">
      <w:pPr>
        <w:pStyle w:val="Textodebloque"/>
        <w:ind w:left="567"/>
        <w:rPr>
          <w:rFonts w:ascii="Arial Narrow" w:hAnsi="Arial Narrow"/>
          <w:sz w:val="22"/>
          <w:szCs w:val="22"/>
        </w:rPr>
      </w:pPr>
      <w:r w:rsidRPr="00A44A2F">
        <w:rPr>
          <w:rFonts w:ascii="Arial Narrow" w:hAnsi="Arial Narrow"/>
          <w:sz w:val="22"/>
          <w:szCs w:val="22"/>
          <w:lang w:val="es-UY"/>
        </w:rPr>
        <w:t xml:space="preserve">Los montos de </w:t>
      </w:r>
      <w:r w:rsidRPr="00A44A2F">
        <w:rPr>
          <w:rFonts w:ascii="Arial Narrow" w:hAnsi="Arial Narrow"/>
          <w:sz w:val="22"/>
          <w:szCs w:val="22"/>
        </w:rPr>
        <w:t>las sanciones (multas y penalizaciones) estarán sujetos a una actualización del precio de acuerdo al siguiente procedimiento:</w:t>
      </w:r>
    </w:p>
    <w:p w:rsidR="0007592C" w:rsidRPr="00A44A2F" w:rsidRDefault="0007592C" w:rsidP="0007592C">
      <w:pPr>
        <w:pStyle w:val="Textodebloque"/>
        <w:ind w:left="567"/>
        <w:rPr>
          <w:rFonts w:ascii="Arial Narrow" w:hAnsi="Arial Narrow"/>
          <w:sz w:val="22"/>
          <w:szCs w:val="22"/>
        </w:rPr>
      </w:pPr>
    </w:p>
    <w:p w:rsidR="0007592C" w:rsidRPr="00A44A2F" w:rsidRDefault="0007592C" w:rsidP="0007592C">
      <w:pPr>
        <w:pStyle w:val="Textodebloque"/>
        <w:numPr>
          <w:ilvl w:val="0"/>
          <w:numId w:val="28"/>
        </w:numPr>
        <w:tabs>
          <w:tab w:val="clear" w:pos="360"/>
          <w:tab w:val="num" w:pos="993"/>
        </w:tabs>
        <w:ind w:left="993" w:right="-6" w:hanging="426"/>
        <w:rPr>
          <w:rFonts w:ascii="Arial Narrow" w:hAnsi="Arial Narrow"/>
          <w:sz w:val="22"/>
          <w:szCs w:val="22"/>
          <w:lang w:val="es-UY"/>
        </w:rPr>
      </w:pPr>
      <w:r w:rsidRPr="00A44A2F">
        <w:rPr>
          <w:rFonts w:ascii="Arial Narrow" w:hAnsi="Arial Narrow"/>
          <w:sz w:val="22"/>
          <w:szCs w:val="22"/>
        </w:rPr>
        <w:t>L</w:t>
      </w:r>
      <w:r w:rsidRPr="00A44A2F">
        <w:rPr>
          <w:rFonts w:ascii="Arial Narrow" w:hAnsi="Arial Narrow"/>
          <w:sz w:val="22"/>
          <w:szCs w:val="22"/>
          <w:lang w:val="es-UY"/>
        </w:rPr>
        <w:t xml:space="preserve">os montos de las sanciones expresados en Unidades de Multa (UM) se transformarán a </w:t>
      </w:r>
      <w:r w:rsidRPr="00A44A2F">
        <w:rPr>
          <w:rFonts w:ascii="Arial Narrow" w:hAnsi="Arial Narrow"/>
          <w:b/>
          <w:i/>
          <w:sz w:val="22"/>
          <w:szCs w:val="22"/>
          <w:lang w:val="es-UY"/>
        </w:rPr>
        <w:t>dólares</w:t>
      </w:r>
      <w:r w:rsidRPr="00A44A2F">
        <w:rPr>
          <w:rFonts w:ascii="Arial Narrow" w:hAnsi="Arial Narrow"/>
          <w:sz w:val="22"/>
          <w:szCs w:val="22"/>
          <w:lang w:val="es-UY"/>
        </w:rPr>
        <w:t xml:space="preserve"> mediante una tasa de conversión de </w:t>
      </w:r>
      <w:r w:rsidRPr="00A44A2F">
        <w:rPr>
          <w:rFonts w:ascii="Arial Narrow" w:hAnsi="Arial Narrow"/>
          <w:b/>
          <w:i/>
          <w:sz w:val="22"/>
          <w:szCs w:val="22"/>
          <w:lang w:val="es-UY"/>
        </w:rPr>
        <w:t>US$ 1</w:t>
      </w:r>
      <w:r w:rsidRPr="00A44A2F">
        <w:rPr>
          <w:rFonts w:ascii="Arial Narrow" w:hAnsi="Arial Narrow"/>
          <w:sz w:val="22"/>
          <w:szCs w:val="22"/>
          <w:lang w:val="es-UY"/>
        </w:rPr>
        <w:t xml:space="preserve"> por cada UM 1;</w:t>
      </w:r>
    </w:p>
    <w:p w:rsidR="0007592C" w:rsidRPr="00A44A2F" w:rsidRDefault="0007592C" w:rsidP="0007592C">
      <w:pPr>
        <w:pStyle w:val="Textodebloque"/>
        <w:numPr>
          <w:ilvl w:val="0"/>
          <w:numId w:val="28"/>
        </w:numPr>
        <w:tabs>
          <w:tab w:val="clear" w:pos="360"/>
          <w:tab w:val="num" w:pos="993"/>
        </w:tabs>
        <w:ind w:left="993" w:right="-6" w:hanging="426"/>
        <w:rPr>
          <w:rFonts w:ascii="Arial Narrow" w:hAnsi="Arial Narrow"/>
          <w:sz w:val="22"/>
          <w:szCs w:val="22"/>
        </w:rPr>
      </w:pPr>
      <w:r w:rsidRPr="00A44A2F">
        <w:rPr>
          <w:rFonts w:ascii="Arial Narrow" w:hAnsi="Arial Narrow"/>
          <w:sz w:val="22"/>
          <w:szCs w:val="22"/>
          <w:lang w:val="es-UY"/>
        </w:rPr>
        <w:t xml:space="preserve">Los montos de las sanciones convertidos a </w:t>
      </w:r>
      <w:r w:rsidRPr="00A44A2F">
        <w:rPr>
          <w:rFonts w:ascii="Arial Narrow" w:hAnsi="Arial Narrow"/>
          <w:b/>
          <w:i/>
          <w:sz w:val="22"/>
          <w:szCs w:val="22"/>
          <w:lang w:val="es-UY"/>
        </w:rPr>
        <w:t xml:space="preserve">dólares </w:t>
      </w:r>
      <w:r w:rsidRPr="00A44A2F">
        <w:rPr>
          <w:rFonts w:ascii="Arial Narrow" w:hAnsi="Arial Narrow"/>
          <w:sz w:val="22"/>
          <w:szCs w:val="22"/>
          <w:lang w:val="es-UY"/>
        </w:rPr>
        <w:t>se actualizarán al mes de su aplicación de acuerdo con la correspondiente fórmula de Reajuste de Precios (las sanciones referidas a las obras obligatorias se actualizarán con la fórmula para las obras obligatorias, las restantes sanciones serán actualizadas por la fórmula para la gestión y ejecución del mantenimiento).</w:t>
      </w:r>
    </w:p>
    <w:p w:rsidR="00BC30B7" w:rsidRPr="00A44A2F" w:rsidRDefault="00BC30B7" w:rsidP="00BC30B7">
      <w:pPr>
        <w:pStyle w:val="Standard"/>
        <w:spacing w:after="0" w:line="240" w:lineRule="auto"/>
        <w:ind w:left="567" w:right="45"/>
        <w:jc w:val="both"/>
        <w:rPr>
          <w:rFonts w:ascii="Arial Narrow" w:eastAsia="Times New Roman" w:hAnsi="Arial Narrow" w:cs="Arial"/>
          <w:lang w:val="es-ES" w:eastAsia="hi-IN" w:bidi="hi-IN"/>
        </w:rPr>
      </w:pPr>
    </w:p>
    <w:p w:rsidR="00BC30B7" w:rsidRPr="00A44A2F" w:rsidRDefault="00BC30B7" w:rsidP="0028599F">
      <w:pPr>
        <w:pStyle w:val="Standard"/>
        <w:numPr>
          <w:ilvl w:val="1"/>
          <w:numId w:val="44"/>
        </w:numPr>
        <w:suppressAutoHyphens w:val="0"/>
        <w:spacing w:after="0" w:line="240" w:lineRule="auto"/>
        <w:ind w:left="567" w:right="45" w:hanging="567"/>
        <w:jc w:val="both"/>
        <w:rPr>
          <w:rFonts w:ascii="Arial Narrow" w:eastAsia="Times New Roman" w:hAnsi="Arial Narrow" w:cs="Arial"/>
          <w:b/>
          <w:lang w:eastAsia="hi-IN" w:bidi="hi-IN"/>
        </w:rPr>
      </w:pPr>
      <w:r w:rsidRPr="00A44A2F">
        <w:rPr>
          <w:rFonts w:ascii="Arial Narrow" w:eastAsia="Times New Roman" w:hAnsi="Arial Narrow" w:cs="Arial"/>
          <w:b/>
          <w:lang w:eastAsia="hi-IN" w:bidi="hi-IN"/>
        </w:rPr>
        <w:t>Bonificaciones del contrato:</w:t>
      </w:r>
    </w:p>
    <w:p w:rsidR="00BC30B7" w:rsidRPr="00A44A2F" w:rsidRDefault="00BC30B7" w:rsidP="00BC30B7">
      <w:pPr>
        <w:pStyle w:val="Standard"/>
        <w:spacing w:after="0" w:line="240" w:lineRule="auto"/>
        <w:ind w:left="567" w:right="45"/>
        <w:jc w:val="both"/>
        <w:rPr>
          <w:rFonts w:ascii="Arial Narrow" w:eastAsia="Times New Roman" w:hAnsi="Arial Narrow" w:cs="Arial"/>
          <w:b/>
          <w:lang w:eastAsia="hi-IN" w:bidi="hi-IN"/>
        </w:rPr>
      </w:pPr>
    </w:p>
    <w:p w:rsidR="00BC30B7" w:rsidRPr="00A44A2F" w:rsidRDefault="00BC30B7" w:rsidP="00BC30B7">
      <w:pPr>
        <w:pStyle w:val="Standard"/>
        <w:spacing w:after="0" w:line="240" w:lineRule="auto"/>
        <w:ind w:left="567" w:right="45"/>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Los montos de las bonificaciones por la prestación de un servicio de calidad superior al establecido en las “Evaluaciones de Índices de Servicio”, tienen carácter de obligatorio, es decir que, si el Contratista logra resultados superiores en las “Evaluaciones de Índices de Servicio”, el Contratante está obligado a pagar la bonificación, no pudiéndose retirar posteriormente, aplicando la fórmula que se detallada a continuación:</w:t>
      </w:r>
    </w:p>
    <w:p w:rsidR="00BC30B7" w:rsidRPr="00A44A2F" w:rsidRDefault="00BC30B7" w:rsidP="00BC30B7">
      <w:pPr>
        <w:pStyle w:val="Standard"/>
        <w:spacing w:after="0" w:line="240" w:lineRule="auto"/>
        <w:ind w:left="567" w:right="45"/>
        <w:jc w:val="both"/>
        <w:rPr>
          <w:rFonts w:ascii="Arial Narrow" w:eastAsia="Times New Roman" w:hAnsi="Arial Narrow" w:cs="Arial"/>
          <w:lang w:eastAsia="hi-IN" w:bidi="hi-IN"/>
        </w:rPr>
      </w:pPr>
    </w:p>
    <w:p w:rsidR="00BC30B7" w:rsidRPr="00A44A2F" w:rsidRDefault="00BC30B7" w:rsidP="00BC30B7">
      <w:pPr>
        <w:pStyle w:val="Standard"/>
        <w:spacing w:after="0" w:line="240" w:lineRule="auto"/>
        <w:ind w:left="15" w:right="45"/>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ab/>
        <w:t>Bonificación = [IS evaluado –IS admisible] x L x a</w:t>
      </w:r>
    </w:p>
    <w:p w:rsidR="00BC30B7" w:rsidRPr="00A44A2F" w:rsidRDefault="00BC30B7" w:rsidP="00BC30B7">
      <w:pPr>
        <w:pStyle w:val="Standard"/>
        <w:spacing w:after="0" w:line="240" w:lineRule="auto"/>
        <w:ind w:left="15" w:right="45"/>
        <w:jc w:val="both"/>
        <w:rPr>
          <w:rFonts w:ascii="Arial Narrow" w:eastAsia="Times New Roman" w:hAnsi="Arial Narrow" w:cs="Arial"/>
          <w:lang w:eastAsia="hi-IN" w:bidi="hi-IN"/>
        </w:rPr>
      </w:pPr>
    </w:p>
    <w:p w:rsidR="00BC30B7" w:rsidRPr="00A44A2F" w:rsidRDefault="00BC30B7" w:rsidP="00BC30B7">
      <w:pPr>
        <w:pStyle w:val="Standard"/>
        <w:spacing w:after="0" w:line="240" w:lineRule="auto"/>
        <w:ind w:left="1418" w:right="45" w:hanging="710"/>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Con:</w:t>
      </w:r>
      <w:r w:rsidRPr="00A44A2F">
        <w:rPr>
          <w:rFonts w:ascii="Arial Narrow" w:eastAsia="Times New Roman" w:hAnsi="Arial Narrow" w:cs="Arial"/>
          <w:lang w:eastAsia="hi-IN" w:bidi="hi-IN"/>
        </w:rPr>
        <w:tab/>
        <w:t>IS admisible</w:t>
      </w:r>
      <w:r w:rsidRPr="00A44A2F">
        <w:rPr>
          <w:rFonts w:ascii="Arial Narrow" w:eastAsia="Times New Roman" w:hAnsi="Arial Narrow" w:cs="Arial"/>
          <w:lang w:eastAsia="hi-IN" w:bidi="hi-IN"/>
        </w:rPr>
        <w:tab/>
        <w:t>Índice de servicio admisible correspondiente al tramo establecido en el Anexo III;</w:t>
      </w:r>
    </w:p>
    <w:p w:rsidR="00BC30B7" w:rsidRPr="00A44A2F" w:rsidRDefault="00BC30B7" w:rsidP="00BC30B7">
      <w:pPr>
        <w:pStyle w:val="Standard"/>
        <w:spacing w:after="0" w:line="240" w:lineRule="auto"/>
        <w:ind w:left="1418" w:right="45" w:hanging="710"/>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ab/>
        <w:t xml:space="preserve">IS evaluado: </w:t>
      </w:r>
      <w:r w:rsidRPr="00A44A2F">
        <w:rPr>
          <w:rFonts w:ascii="Arial Narrow" w:eastAsia="Times New Roman" w:hAnsi="Arial Narrow" w:cs="Arial"/>
          <w:lang w:eastAsia="hi-IN" w:bidi="hi-IN"/>
        </w:rPr>
        <w:tab/>
        <w:t>Índice de servicio del tramo registrado en la evaluación;</w:t>
      </w:r>
    </w:p>
    <w:p w:rsidR="00BC30B7" w:rsidRPr="00A44A2F" w:rsidRDefault="00BC30B7" w:rsidP="00BC30B7">
      <w:pPr>
        <w:pStyle w:val="Standard"/>
        <w:spacing w:after="0" w:line="240" w:lineRule="auto"/>
        <w:ind w:left="1418" w:right="45" w:hanging="710"/>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ab/>
        <w:t>L:   longitud del tramo, establecida en la definición de subtramos comprendidos en el contrato, expresada kilómetros;</w:t>
      </w:r>
    </w:p>
    <w:p w:rsidR="00BC30B7" w:rsidRPr="00A44A2F" w:rsidRDefault="00BC30B7" w:rsidP="00BC30B7">
      <w:pPr>
        <w:pStyle w:val="Standard"/>
        <w:spacing w:after="0" w:line="240" w:lineRule="auto"/>
        <w:ind w:left="1418" w:right="45" w:hanging="710"/>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ab/>
        <w:t>a:   precio del rubro “Gestión y ejecución del mantenimiento”, por km-mes, resultante de la oferta; (en la tabla A.3).</w:t>
      </w:r>
    </w:p>
    <w:p w:rsidR="00BC30B7" w:rsidRPr="00A44A2F" w:rsidRDefault="00BC30B7" w:rsidP="00BC30B7">
      <w:pPr>
        <w:pStyle w:val="Standard"/>
        <w:spacing w:after="0" w:line="240" w:lineRule="auto"/>
        <w:ind w:left="709" w:right="45" w:hanging="1"/>
        <w:jc w:val="both"/>
        <w:rPr>
          <w:rFonts w:ascii="Arial Narrow" w:eastAsia="Times New Roman" w:hAnsi="Arial Narrow" w:cs="Arial"/>
          <w:lang w:eastAsia="hi-IN" w:bidi="hi-IN"/>
        </w:rPr>
      </w:pPr>
    </w:p>
    <w:p w:rsidR="00BC30B7" w:rsidRPr="00A44A2F" w:rsidRDefault="00BC30B7" w:rsidP="00BC30B7">
      <w:pPr>
        <w:pStyle w:val="Standard"/>
        <w:spacing w:after="0" w:line="240" w:lineRule="auto"/>
        <w:ind w:left="709" w:right="45" w:hanging="1"/>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 xml:space="preserve">La bonificación se reconocerá siempre y cuando el índice del servicio evaluado del contrato sea superior a 95%, consecuentemente para este caso en la formula detallada el IS admisible será igual a 95.  </w:t>
      </w:r>
    </w:p>
    <w:p w:rsidR="00BC30B7" w:rsidRPr="00A44A2F" w:rsidRDefault="00BC30B7" w:rsidP="00BC30B7">
      <w:pPr>
        <w:pStyle w:val="Standard"/>
        <w:spacing w:after="0" w:line="240" w:lineRule="auto"/>
        <w:ind w:left="709" w:right="45"/>
        <w:jc w:val="both"/>
        <w:rPr>
          <w:rFonts w:ascii="Arial Narrow" w:eastAsia="Times New Roman" w:hAnsi="Arial Narrow" w:cs="Arial"/>
          <w:lang w:eastAsia="hi-IN" w:bidi="hi-IN"/>
        </w:rPr>
      </w:pPr>
    </w:p>
    <w:p w:rsidR="00BC30B7" w:rsidRPr="00A44A2F" w:rsidRDefault="00BC30B7" w:rsidP="00BC30B7">
      <w:pPr>
        <w:pStyle w:val="Standard"/>
        <w:spacing w:after="0" w:line="240" w:lineRule="auto"/>
        <w:ind w:left="709" w:right="45"/>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 xml:space="preserve">Para el cálculo de multas, sanciones y bonificaciones, se deberán remitir a las condiciones y requisitos establecidos en los documentos que forman parte del proceso precontractual, anexos, especificaciones técnicas del proyecto y pliegos. </w:t>
      </w:r>
    </w:p>
    <w:p w:rsidR="00583B5D" w:rsidRPr="00A44A2F" w:rsidRDefault="00583B5D" w:rsidP="00583B5D">
      <w:pPr>
        <w:pStyle w:val="Standard"/>
        <w:tabs>
          <w:tab w:val="left" w:pos="-525"/>
          <w:tab w:val="left" w:pos="1234"/>
        </w:tabs>
        <w:spacing w:after="0" w:line="240" w:lineRule="auto"/>
        <w:ind w:left="15" w:right="45"/>
        <w:jc w:val="both"/>
        <w:rPr>
          <w:rFonts w:ascii="Arial Narrow" w:eastAsia="Times New Roman" w:hAnsi="Arial Narrow"/>
          <w:b/>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 xml:space="preserve">Cláusula </w:t>
      </w:r>
      <w:r w:rsidR="00CA4FAD" w:rsidRPr="00A44A2F">
        <w:rPr>
          <w:rFonts w:ascii="Arial Narrow" w:eastAsia="Times New Roman" w:hAnsi="Arial Narrow"/>
          <w:b/>
          <w:spacing w:val="-2"/>
          <w:lang w:eastAsia="hi-IN" w:bidi="hi-IN"/>
        </w:rPr>
        <w:t>Novena. -</w:t>
      </w:r>
      <w:r w:rsidRPr="00A44A2F">
        <w:rPr>
          <w:rFonts w:ascii="Arial Narrow" w:eastAsia="Times New Roman" w:hAnsi="Arial Narrow"/>
          <w:b/>
          <w:spacing w:val="-2"/>
          <w:lang w:eastAsia="hi-IN" w:bidi="hi-IN"/>
        </w:rPr>
        <w:t xml:space="preserve"> </w:t>
      </w:r>
      <w:r w:rsidR="00CA4FAD" w:rsidRPr="00A44A2F">
        <w:rPr>
          <w:rFonts w:ascii="Arial Narrow" w:eastAsia="Times New Roman" w:hAnsi="Arial Narrow"/>
          <w:b/>
          <w:spacing w:val="-2"/>
          <w:lang w:eastAsia="hi-IN" w:bidi="hi-IN"/>
        </w:rPr>
        <w:t>DEL REAJUSTE</w:t>
      </w:r>
      <w:r w:rsidRPr="00A44A2F">
        <w:rPr>
          <w:rFonts w:ascii="Arial Narrow" w:eastAsia="Times New Roman" w:hAnsi="Arial Narrow"/>
          <w:b/>
          <w:spacing w:val="-2"/>
          <w:lang w:eastAsia="hi-IN" w:bidi="hi-IN"/>
        </w:rPr>
        <w:t xml:space="preserve"> DE PRECIOS</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380C22" w:rsidRPr="00A44A2F" w:rsidRDefault="00821573" w:rsidP="00C36D3F">
      <w:pPr>
        <w:pStyle w:val="Standard"/>
        <w:tabs>
          <w:tab w:val="left" w:pos="1599"/>
        </w:tabs>
        <w:spacing w:after="0" w:line="240" w:lineRule="auto"/>
        <w:ind w:left="15" w:right="45"/>
        <w:jc w:val="both"/>
        <w:rPr>
          <w:rFonts w:ascii="Arial Narrow" w:eastAsia="Times New Roman" w:hAnsi="Arial Narrow"/>
          <w:spacing w:val="-2"/>
          <w:lang w:eastAsia="hi-IN" w:bidi="hi-IN"/>
        </w:rPr>
      </w:pPr>
      <w:r w:rsidRPr="00A44A2F">
        <w:rPr>
          <w:rFonts w:ascii="Arial Narrow" w:eastAsia="Times New Roman" w:hAnsi="Arial Narrow"/>
          <w:b/>
          <w:spacing w:val="-2"/>
          <w:lang w:eastAsia="hi-IN" w:bidi="hi-IN"/>
        </w:rPr>
        <w:t xml:space="preserve">9.1 </w:t>
      </w:r>
      <w:r w:rsidR="00C36D3F" w:rsidRPr="00A44A2F">
        <w:rPr>
          <w:rFonts w:ascii="Arial Narrow" w:eastAsia="Times New Roman" w:hAnsi="Arial Narrow"/>
          <w:spacing w:val="-2"/>
          <w:lang w:eastAsia="hi-IN" w:bidi="hi-IN"/>
        </w:rPr>
        <w:t>El Reajuste de Precios para efectos del pago de las planillas se calculará acorde a lo establecido en el ANEXO IV DEL APÉNDICE DE CARACTERÍSTICAS Y ESPECIFICACIONES DEL MANTENIMIENTO POR RESULTADOS.</w:t>
      </w:r>
    </w:p>
    <w:p w:rsidR="00C36D3F" w:rsidRPr="00A44A2F" w:rsidRDefault="00C36D3F" w:rsidP="00C36D3F">
      <w:pPr>
        <w:pStyle w:val="Standard"/>
        <w:tabs>
          <w:tab w:val="left" w:pos="1599"/>
        </w:tabs>
        <w:spacing w:after="0" w:line="240" w:lineRule="auto"/>
        <w:ind w:left="15" w:right="45"/>
        <w:jc w:val="both"/>
        <w:rPr>
          <w:rFonts w:ascii="Arial Narrow" w:hAnsi="Arial Narrow"/>
          <w:i/>
        </w:rPr>
      </w:pPr>
    </w:p>
    <w:p w:rsidR="00C36D3F" w:rsidRPr="00A44A2F" w:rsidRDefault="00C36D3F" w:rsidP="00C36D3F">
      <w:pPr>
        <w:pStyle w:val="Standard"/>
        <w:tabs>
          <w:tab w:val="left" w:pos="0"/>
        </w:tabs>
        <w:suppressAutoHyphens w:val="0"/>
        <w:spacing w:after="0" w:line="240" w:lineRule="auto"/>
        <w:ind w:right="45"/>
        <w:jc w:val="both"/>
        <w:rPr>
          <w:rFonts w:ascii="Arial Narrow" w:hAnsi="Arial Narrow" w:cs="Arial"/>
        </w:rPr>
      </w:pPr>
      <w:r w:rsidRPr="00A44A2F">
        <w:rPr>
          <w:rFonts w:ascii="Arial Narrow" w:hAnsi="Arial Narrow" w:cs="Arial"/>
          <w:b/>
        </w:rPr>
        <w:t>9.2</w:t>
      </w:r>
      <w:r w:rsidRPr="00A44A2F">
        <w:rPr>
          <w:rFonts w:ascii="Arial Narrow" w:hAnsi="Arial Narrow" w:cs="Arial"/>
        </w:rPr>
        <w:t xml:space="preserve"> Los precios serán ajustados mensualmente de acuerdo con las fluctuaciones del costo de los insumos establecidos en forma separada para los Rubros: 1 “Gestión y ejecución del Mantenimiento” y 2 “Obras Obligatorias”. </w:t>
      </w:r>
    </w:p>
    <w:p w:rsidR="00C36D3F" w:rsidRPr="00A44A2F" w:rsidRDefault="00C36D3F" w:rsidP="00C36D3F">
      <w:pPr>
        <w:pStyle w:val="Standard"/>
        <w:suppressAutoHyphens w:val="0"/>
        <w:spacing w:after="0" w:line="240" w:lineRule="auto"/>
        <w:ind w:right="45"/>
        <w:jc w:val="both"/>
        <w:rPr>
          <w:rFonts w:ascii="Arial Narrow" w:hAnsi="Arial Narrow" w:cs="Arial"/>
        </w:rPr>
      </w:pPr>
    </w:p>
    <w:p w:rsidR="00C36D3F" w:rsidRPr="00A44A2F" w:rsidRDefault="00C36D3F" w:rsidP="00C36D3F">
      <w:pPr>
        <w:pStyle w:val="Standard"/>
        <w:suppressAutoHyphens w:val="0"/>
        <w:spacing w:after="0" w:line="240" w:lineRule="auto"/>
        <w:ind w:right="45"/>
        <w:jc w:val="both"/>
        <w:rPr>
          <w:rFonts w:ascii="Arial Narrow" w:hAnsi="Arial Narrow" w:cs="Arial"/>
        </w:rPr>
      </w:pPr>
      <w:r w:rsidRPr="00A44A2F">
        <w:rPr>
          <w:rFonts w:ascii="Arial Narrow" w:hAnsi="Arial Narrow" w:cs="Arial"/>
          <w:b/>
        </w:rPr>
        <w:t>9.3</w:t>
      </w:r>
      <w:r w:rsidRPr="00A44A2F">
        <w:rPr>
          <w:rFonts w:ascii="Arial Narrow" w:hAnsi="Arial Narrow" w:cs="Arial"/>
        </w:rPr>
        <w:t xml:space="preserve"> Los montos certificados en cada mes por concepto de obras obligatorias y gestión y ejecución del mantenimiento, una vez deducidos los anticipos, multas y penalizaciones y agregado las bonificaciones según corresponda, serán ajustados mediante la aplicación del pertinente factor de reajuste de precios a los montos del pago. </w:t>
      </w:r>
    </w:p>
    <w:p w:rsidR="00C36D3F" w:rsidRPr="00A44A2F" w:rsidRDefault="00C36D3F" w:rsidP="00C36D3F">
      <w:pPr>
        <w:pStyle w:val="Prrafodelista"/>
        <w:jc w:val="both"/>
        <w:rPr>
          <w:rFonts w:ascii="Arial Narrow" w:hAnsi="Arial Narrow" w:cs="Arial"/>
          <w:sz w:val="20"/>
        </w:rPr>
      </w:pPr>
    </w:p>
    <w:p w:rsidR="00C36D3F" w:rsidRPr="00A44A2F" w:rsidRDefault="00C36D3F" w:rsidP="0028599F">
      <w:pPr>
        <w:pStyle w:val="Standard"/>
        <w:numPr>
          <w:ilvl w:val="1"/>
          <w:numId w:val="45"/>
        </w:numPr>
        <w:tabs>
          <w:tab w:val="left" w:pos="0"/>
        </w:tabs>
        <w:suppressAutoHyphens w:val="0"/>
        <w:spacing w:after="0" w:line="240" w:lineRule="auto"/>
        <w:ind w:right="45"/>
        <w:jc w:val="both"/>
        <w:rPr>
          <w:rFonts w:ascii="Arial Narrow" w:hAnsi="Arial Narrow" w:cs="Arial"/>
        </w:rPr>
      </w:pPr>
      <w:r w:rsidRPr="00A44A2F">
        <w:rPr>
          <w:rFonts w:ascii="Arial Narrow" w:hAnsi="Arial Narrow" w:cs="Arial"/>
        </w:rPr>
        <w:t>Los montos certificados por concepto de obras de extraordinarias no estarán sujetos a reajuste de precios.</w:t>
      </w:r>
    </w:p>
    <w:p w:rsidR="00854687" w:rsidRPr="00A44A2F" w:rsidRDefault="00854687" w:rsidP="00854687">
      <w:pPr>
        <w:pStyle w:val="Textodebloque"/>
        <w:ind w:left="0"/>
        <w:rPr>
          <w:rFonts w:ascii="Arial Narrow" w:hAnsi="Arial Narrow"/>
          <w:sz w:val="22"/>
          <w:szCs w:val="22"/>
        </w:rPr>
      </w:pPr>
    </w:p>
    <w:p w:rsidR="00854687" w:rsidRPr="00A44A2F" w:rsidRDefault="00854687" w:rsidP="00854687">
      <w:pPr>
        <w:pStyle w:val="Textodebloque"/>
        <w:ind w:left="0"/>
        <w:rPr>
          <w:rFonts w:ascii="Arial Narrow" w:hAnsi="Arial Narrow"/>
          <w:sz w:val="22"/>
          <w:szCs w:val="22"/>
        </w:rPr>
      </w:pPr>
      <w:r w:rsidRPr="00A44A2F">
        <w:rPr>
          <w:rFonts w:ascii="Arial Narrow" w:hAnsi="Arial Narrow"/>
          <w:sz w:val="22"/>
          <w:szCs w:val="22"/>
        </w:rPr>
        <w:t>Para el reajuste de precios se aplicará la fórmula de reajuste elaborara por la entidad contratante de acuerdo al siguiente detalle:</w:t>
      </w:r>
    </w:p>
    <w:p w:rsidR="00854687" w:rsidRPr="00A44A2F" w:rsidRDefault="00854687" w:rsidP="00854687">
      <w:pPr>
        <w:pStyle w:val="Textodebloque"/>
        <w:ind w:left="0"/>
        <w:rPr>
          <w:rFonts w:ascii="Arial Narrow" w:hAnsi="Arial Narrow"/>
          <w:sz w:val="22"/>
          <w:szCs w:val="22"/>
        </w:rPr>
      </w:pPr>
    </w:p>
    <w:p w:rsidR="00854687" w:rsidRPr="00A44A2F" w:rsidRDefault="00854687" w:rsidP="00854687">
      <w:pPr>
        <w:pStyle w:val="Textodebloque"/>
        <w:ind w:left="0"/>
        <w:jc w:val="center"/>
        <w:rPr>
          <w:rFonts w:ascii="Arial Narrow" w:hAnsi="Arial Narrow"/>
          <w:sz w:val="22"/>
          <w:szCs w:val="22"/>
          <w:vertAlign w:val="subscript"/>
        </w:rPr>
      </w:pPr>
      <w:r w:rsidRPr="00A44A2F">
        <w:rPr>
          <w:rFonts w:ascii="Arial Narrow" w:hAnsi="Arial Narrow"/>
          <w:sz w:val="22"/>
          <w:szCs w:val="22"/>
        </w:rPr>
        <w:t>M = P x M</w:t>
      </w:r>
      <w:r w:rsidRPr="00A44A2F">
        <w:rPr>
          <w:rFonts w:ascii="Arial Narrow" w:hAnsi="Arial Narrow"/>
          <w:sz w:val="22"/>
          <w:szCs w:val="22"/>
          <w:vertAlign w:val="subscript"/>
        </w:rPr>
        <w:t>o</w:t>
      </w:r>
    </w:p>
    <w:p w:rsidR="00854687" w:rsidRPr="00A44A2F" w:rsidRDefault="00854687" w:rsidP="00854687">
      <w:pPr>
        <w:pStyle w:val="Textodebloque"/>
        <w:ind w:left="0"/>
        <w:jc w:val="center"/>
        <w:rPr>
          <w:rFonts w:ascii="Arial Narrow" w:hAnsi="Arial Narrow"/>
          <w:sz w:val="22"/>
          <w:szCs w:val="22"/>
        </w:rPr>
      </w:pPr>
      <w:r w:rsidRPr="00A44A2F">
        <w:rPr>
          <w:rFonts w:ascii="Arial Narrow" w:hAnsi="Arial Narrow"/>
          <w:sz w:val="22"/>
          <w:szCs w:val="22"/>
        </w:rPr>
        <w:t>P = X + Y x K / K</w:t>
      </w:r>
      <w:r w:rsidRPr="00A44A2F">
        <w:rPr>
          <w:rFonts w:ascii="Arial Narrow" w:hAnsi="Arial Narrow"/>
          <w:sz w:val="22"/>
          <w:szCs w:val="22"/>
          <w:vertAlign w:val="subscript"/>
        </w:rPr>
        <w:t>o</w:t>
      </w:r>
    </w:p>
    <w:p w:rsidR="00854687" w:rsidRPr="00A44A2F" w:rsidRDefault="00854687" w:rsidP="00854687">
      <w:pPr>
        <w:pStyle w:val="Textodebloque"/>
        <w:ind w:left="0"/>
        <w:rPr>
          <w:rFonts w:ascii="Arial Narrow" w:hAnsi="Arial Narrow"/>
          <w:sz w:val="22"/>
          <w:szCs w:val="22"/>
        </w:rPr>
      </w:pPr>
      <w:r w:rsidRPr="00A44A2F">
        <w:rPr>
          <w:rFonts w:ascii="Arial Narrow" w:hAnsi="Arial Narrow"/>
          <w:sz w:val="22"/>
          <w:szCs w:val="22"/>
        </w:rPr>
        <w:t>Siendo:</w:t>
      </w:r>
    </w:p>
    <w:p w:rsidR="00854687" w:rsidRPr="00A44A2F" w:rsidRDefault="00854687" w:rsidP="00854687">
      <w:pPr>
        <w:pStyle w:val="Textodebloque"/>
        <w:ind w:left="0"/>
        <w:rPr>
          <w:rFonts w:ascii="Arial Narrow" w:hAnsi="Arial Narrow"/>
          <w:sz w:val="22"/>
          <w:szCs w:val="22"/>
        </w:rPr>
      </w:pPr>
    </w:p>
    <w:p w:rsidR="00854687" w:rsidRPr="00A44A2F" w:rsidRDefault="00B808E5" w:rsidP="00854687">
      <w:pPr>
        <w:pStyle w:val="Textodebloque"/>
        <w:ind w:left="0"/>
        <w:rPr>
          <w:rFonts w:ascii="Arial Narrow" w:hAnsi="Arial Narrow"/>
          <w:sz w:val="22"/>
          <w:szCs w:val="22"/>
        </w:rPr>
      </w:pPr>
      <w:r w:rsidRPr="00A44A2F">
        <w:rPr>
          <w:rFonts w:ascii="Arial Narrow" w:hAnsi="Arial Narrow"/>
          <w:sz w:val="22"/>
          <w:szCs w:val="22"/>
        </w:rPr>
        <w:t>M</w:t>
      </w:r>
      <w:r w:rsidR="00854687" w:rsidRPr="00A44A2F">
        <w:rPr>
          <w:rFonts w:ascii="Arial Narrow" w:hAnsi="Arial Narrow"/>
          <w:sz w:val="22"/>
          <w:szCs w:val="22"/>
        </w:rPr>
        <w:t xml:space="preserve"> = Precio ajustado</w:t>
      </w:r>
    </w:p>
    <w:p w:rsidR="00854687" w:rsidRPr="00A44A2F" w:rsidRDefault="00854687" w:rsidP="00854687">
      <w:pPr>
        <w:pStyle w:val="Textodebloque"/>
        <w:ind w:left="0"/>
        <w:rPr>
          <w:rFonts w:ascii="Arial Narrow" w:hAnsi="Arial Narrow"/>
          <w:sz w:val="22"/>
          <w:szCs w:val="22"/>
        </w:rPr>
      </w:pPr>
      <w:r w:rsidRPr="00A44A2F">
        <w:rPr>
          <w:rFonts w:ascii="Arial Narrow" w:hAnsi="Arial Narrow"/>
          <w:sz w:val="22"/>
          <w:szCs w:val="22"/>
        </w:rPr>
        <w:t>M</w:t>
      </w:r>
      <w:r w:rsidRPr="00A44A2F">
        <w:rPr>
          <w:rFonts w:ascii="Arial Narrow" w:hAnsi="Arial Narrow"/>
          <w:sz w:val="22"/>
          <w:szCs w:val="22"/>
          <w:vertAlign w:val="subscript"/>
        </w:rPr>
        <w:t xml:space="preserve">o </w:t>
      </w:r>
      <w:r w:rsidRPr="00A44A2F">
        <w:rPr>
          <w:rFonts w:ascii="Arial Narrow" w:hAnsi="Arial Narrow"/>
          <w:sz w:val="22"/>
          <w:szCs w:val="22"/>
        </w:rPr>
        <w:t>= Precio de la oferta</w:t>
      </w:r>
    </w:p>
    <w:p w:rsidR="00854687" w:rsidRPr="00A44A2F" w:rsidRDefault="00B808E5" w:rsidP="00854687">
      <w:pPr>
        <w:pStyle w:val="Textodebloque"/>
        <w:ind w:left="0"/>
        <w:rPr>
          <w:rFonts w:ascii="Arial Narrow" w:hAnsi="Arial Narrow"/>
          <w:sz w:val="22"/>
          <w:szCs w:val="22"/>
          <w:lang w:val="es-UY"/>
        </w:rPr>
      </w:pPr>
      <w:r w:rsidRPr="00A44A2F">
        <w:rPr>
          <w:rFonts w:ascii="Arial Narrow" w:hAnsi="Arial Narrow"/>
          <w:sz w:val="22"/>
          <w:szCs w:val="22"/>
          <w:lang w:val="es-UY"/>
        </w:rPr>
        <w:t>P</w:t>
      </w:r>
      <w:r w:rsidR="00854687" w:rsidRPr="00A44A2F">
        <w:rPr>
          <w:rFonts w:ascii="Arial Narrow" w:hAnsi="Arial Narrow"/>
          <w:sz w:val="22"/>
          <w:szCs w:val="22"/>
          <w:lang w:val="es-UY"/>
        </w:rPr>
        <w:t xml:space="preserve"> = Coeficiente de reajuste</w:t>
      </w:r>
    </w:p>
    <w:p w:rsidR="00854687" w:rsidRPr="00A44A2F" w:rsidRDefault="00854687" w:rsidP="00854687">
      <w:pPr>
        <w:pStyle w:val="Textodebloque"/>
        <w:ind w:left="0"/>
        <w:rPr>
          <w:rFonts w:ascii="Arial Narrow" w:hAnsi="Arial Narrow"/>
          <w:sz w:val="22"/>
          <w:szCs w:val="22"/>
        </w:rPr>
      </w:pPr>
      <w:r w:rsidRPr="00A44A2F">
        <w:rPr>
          <w:rFonts w:ascii="Arial Narrow" w:hAnsi="Arial Narrow"/>
          <w:sz w:val="22"/>
          <w:szCs w:val="22"/>
        </w:rPr>
        <w:t>X = 0</w:t>
      </w:r>
    </w:p>
    <w:p w:rsidR="00854687" w:rsidRPr="00A44A2F" w:rsidRDefault="00854687" w:rsidP="00854687">
      <w:pPr>
        <w:pStyle w:val="Textodebloque"/>
        <w:ind w:left="0"/>
        <w:rPr>
          <w:rFonts w:ascii="Arial Narrow" w:hAnsi="Arial Narrow"/>
          <w:sz w:val="22"/>
          <w:szCs w:val="22"/>
          <w:lang w:val="en-US"/>
        </w:rPr>
      </w:pPr>
      <w:r w:rsidRPr="00A44A2F">
        <w:rPr>
          <w:rFonts w:ascii="Arial Narrow" w:hAnsi="Arial Narrow"/>
          <w:sz w:val="22"/>
          <w:szCs w:val="22"/>
          <w:lang w:val="en-US"/>
        </w:rPr>
        <w:t>Y = 1</w:t>
      </w:r>
    </w:p>
    <w:p w:rsidR="00854687" w:rsidRPr="00A44A2F" w:rsidRDefault="00854687" w:rsidP="00854687">
      <w:pPr>
        <w:pStyle w:val="Textodebloque"/>
        <w:ind w:left="0"/>
        <w:rPr>
          <w:rFonts w:ascii="Arial Narrow" w:hAnsi="Arial Narrow"/>
          <w:sz w:val="22"/>
          <w:szCs w:val="22"/>
          <w:lang w:val="en-US"/>
        </w:rPr>
      </w:pPr>
      <w:r w:rsidRPr="00A44A2F">
        <w:rPr>
          <w:rFonts w:ascii="Arial Narrow" w:hAnsi="Arial Narrow"/>
          <w:sz w:val="22"/>
          <w:szCs w:val="22"/>
          <w:lang w:val="en-US"/>
        </w:rPr>
        <w:t>K / K</w:t>
      </w:r>
      <w:r w:rsidRPr="00A44A2F">
        <w:rPr>
          <w:rFonts w:ascii="Arial Narrow" w:hAnsi="Arial Narrow"/>
          <w:sz w:val="22"/>
          <w:szCs w:val="22"/>
          <w:vertAlign w:val="subscript"/>
          <w:lang w:val="en-US"/>
        </w:rPr>
        <w:t>o</w:t>
      </w:r>
      <w:r w:rsidRPr="00A44A2F">
        <w:rPr>
          <w:rFonts w:ascii="Arial Narrow" w:hAnsi="Arial Narrow"/>
          <w:sz w:val="22"/>
          <w:szCs w:val="22"/>
          <w:lang w:val="en-US"/>
        </w:rPr>
        <w:t>= a x A / A</w:t>
      </w:r>
      <w:r w:rsidRPr="00A44A2F">
        <w:rPr>
          <w:rFonts w:ascii="Arial Narrow" w:hAnsi="Arial Narrow"/>
          <w:sz w:val="22"/>
          <w:szCs w:val="22"/>
          <w:vertAlign w:val="subscript"/>
          <w:lang w:val="en-US"/>
        </w:rPr>
        <w:t>o</w:t>
      </w:r>
      <w:r w:rsidRPr="00A44A2F">
        <w:rPr>
          <w:rFonts w:ascii="Arial Narrow" w:hAnsi="Arial Narrow"/>
          <w:sz w:val="22"/>
          <w:szCs w:val="22"/>
          <w:lang w:val="en-US"/>
        </w:rPr>
        <w:t xml:space="preserve"> + b x B / B</w:t>
      </w:r>
      <w:r w:rsidRPr="00A44A2F">
        <w:rPr>
          <w:rFonts w:ascii="Arial Narrow" w:hAnsi="Arial Narrow"/>
          <w:sz w:val="22"/>
          <w:szCs w:val="22"/>
          <w:vertAlign w:val="subscript"/>
          <w:lang w:val="en-US"/>
        </w:rPr>
        <w:t>o</w:t>
      </w:r>
      <w:r w:rsidRPr="00A44A2F">
        <w:rPr>
          <w:rFonts w:ascii="Arial Narrow" w:hAnsi="Arial Narrow"/>
          <w:sz w:val="22"/>
          <w:szCs w:val="22"/>
          <w:lang w:val="en-US"/>
        </w:rPr>
        <w:t xml:space="preserve"> + c x C / C</w:t>
      </w:r>
      <w:r w:rsidRPr="00A44A2F">
        <w:rPr>
          <w:rFonts w:ascii="Arial Narrow" w:hAnsi="Arial Narrow"/>
          <w:sz w:val="22"/>
          <w:szCs w:val="22"/>
          <w:vertAlign w:val="subscript"/>
          <w:lang w:val="en-US"/>
        </w:rPr>
        <w:t>o</w:t>
      </w:r>
      <w:r w:rsidRPr="00A44A2F">
        <w:rPr>
          <w:rFonts w:ascii="Arial Narrow" w:hAnsi="Arial Narrow"/>
          <w:sz w:val="22"/>
          <w:szCs w:val="22"/>
          <w:lang w:val="en-US"/>
        </w:rPr>
        <w:t xml:space="preserve"> + d x D / D</w:t>
      </w:r>
      <w:r w:rsidRPr="00A44A2F">
        <w:rPr>
          <w:rFonts w:ascii="Arial Narrow" w:hAnsi="Arial Narrow"/>
          <w:sz w:val="22"/>
          <w:szCs w:val="22"/>
          <w:vertAlign w:val="subscript"/>
          <w:lang w:val="en-US"/>
        </w:rPr>
        <w:t>o</w:t>
      </w:r>
      <w:r w:rsidRPr="00A44A2F">
        <w:rPr>
          <w:rFonts w:ascii="Arial Narrow" w:hAnsi="Arial Narrow"/>
          <w:sz w:val="22"/>
          <w:szCs w:val="22"/>
          <w:lang w:val="en-US"/>
        </w:rPr>
        <w:t xml:space="preserve"> + e x E / E</w:t>
      </w:r>
      <w:r w:rsidRPr="00A44A2F">
        <w:rPr>
          <w:rFonts w:ascii="Arial Narrow" w:hAnsi="Arial Narrow"/>
          <w:sz w:val="22"/>
          <w:szCs w:val="22"/>
          <w:vertAlign w:val="subscript"/>
          <w:lang w:val="en-US"/>
        </w:rPr>
        <w:t xml:space="preserve">o </w:t>
      </w:r>
      <w:r w:rsidRPr="00A44A2F">
        <w:rPr>
          <w:rFonts w:ascii="Arial Narrow" w:hAnsi="Arial Narrow"/>
          <w:sz w:val="22"/>
          <w:szCs w:val="22"/>
          <w:lang w:val="en-US"/>
        </w:rPr>
        <w:t>+ f x F / F</w:t>
      </w:r>
      <w:r w:rsidRPr="00A44A2F">
        <w:rPr>
          <w:rFonts w:ascii="Arial Narrow" w:hAnsi="Arial Narrow"/>
          <w:sz w:val="22"/>
          <w:szCs w:val="22"/>
          <w:vertAlign w:val="subscript"/>
          <w:lang w:val="en-US"/>
        </w:rPr>
        <w:t>o</w:t>
      </w:r>
      <w:r w:rsidRPr="00A44A2F">
        <w:rPr>
          <w:rFonts w:ascii="Arial Narrow" w:hAnsi="Arial Narrow"/>
          <w:sz w:val="22"/>
          <w:szCs w:val="22"/>
          <w:lang w:val="en-US"/>
        </w:rPr>
        <w:t xml:space="preserve"> + g x G / G</w:t>
      </w:r>
      <w:r w:rsidRPr="00A44A2F">
        <w:rPr>
          <w:rFonts w:ascii="Arial Narrow" w:hAnsi="Arial Narrow"/>
          <w:sz w:val="22"/>
          <w:szCs w:val="22"/>
          <w:vertAlign w:val="subscript"/>
          <w:lang w:val="en-US"/>
        </w:rPr>
        <w:t>o</w:t>
      </w:r>
      <w:r w:rsidRPr="00A44A2F">
        <w:rPr>
          <w:rFonts w:ascii="Arial Narrow" w:hAnsi="Arial Narrow"/>
          <w:sz w:val="22"/>
          <w:szCs w:val="22"/>
          <w:lang w:val="en-US"/>
        </w:rPr>
        <w:t xml:space="preserve"> + h x H / H</w:t>
      </w:r>
      <w:r w:rsidRPr="00A44A2F">
        <w:rPr>
          <w:rFonts w:ascii="Arial Narrow" w:hAnsi="Arial Narrow"/>
          <w:sz w:val="22"/>
          <w:szCs w:val="22"/>
          <w:vertAlign w:val="subscript"/>
          <w:lang w:val="en-US"/>
        </w:rPr>
        <w:t>o</w:t>
      </w:r>
      <w:r w:rsidR="00B808E5" w:rsidRPr="00A44A2F">
        <w:rPr>
          <w:rFonts w:ascii="Arial Narrow" w:hAnsi="Arial Narrow"/>
          <w:sz w:val="22"/>
          <w:szCs w:val="22"/>
          <w:lang w:val="en-US"/>
        </w:rPr>
        <w:t>+</w:t>
      </w:r>
      <w:r w:rsidRPr="00A44A2F">
        <w:rPr>
          <w:rFonts w:ascii="Arial Narrow" w:hAnsi="Arial Narrow"/>
          <w:sz w:val="22"/>
          <w:szCs w:val="22"/>
          <w:lang w:val="en-US"/>
        </w:rPr>
        <w:t>i x I / I</w:t>
      </w:r>
      <w:r w:rsidRPr="00A44A2F">
        <w:rPr>
          <w:rFonts w:ascii="Arial Narrow" w:hAnsi="Arial Narrow"/>
          <w:sz w:val="22"/>
          <w:szCs w:val="22"/>
          <w:vertAlign w:val="subscript"/>
          <w:lang w:val="en-US"/>
        </w:rPr>
        <w:t>o</w:t>
      </w:r>
      <w:r w:rsidRPr="00A44A2F">
        <w:rPr>
          <w:rFonts w:ascii="Arial Narrow" w:hAnsi="Arial Narrow"/>
          <w:sz w:val="22"/>
          <w:szCs w:val="22"/>
          <w:lang w:val="en-US"/>
        </w:rPr>
        <w:t xml:space="preserve"> + j x J / J</w:t>
      </w:r>
      <w:r w:rsidRPr="00A44A2F">
        <w:rPr>
          <w:rFonts w:ascii="Arial Narrow" w:hAnsi="Arial Narrow"/>
          <w:sz w:val="22"/>
          <w:szCs w:val="22"/>
          <w:vertAlign w:val="subscript"/>
          <w:lang w:val="en-US"/>
        </w:rPr>
        <w:t>o</w:t>
      </w:r>
    </w:p>
    <w:p w:rsidR="00854687" w:rsidRPr="00A44A2F" w:rsidRDefault="00854687" w:rsidP="00854687">
      <w:pPr>
        <w:pStyle w:val="Textodebloque"/>
        <w:ind w:left="0"/>
        <w:rPr>
          <w:rFonts w:ascii="Arial Narrow" w:hAnsi="Arial Narrow"/>
          <w:sz w:val="22"/>
          <w:szCs w:val="22"/>
          <w:lang w:val="en-US"/>
        </w:rPr>
      </w:pPr>
    </w:p>
    <w:p w:rsidR="00C36D3F" w:rsidRPr="00A44A2F" w:rsidRDefault="00C36D3F" w:rsidP="00C36D3F">
      <w:pPr>
        <w:pStyle w:val="Textodebloque"/>
        <w:ind w:left="0"/>
        <w:rPr>
          <w:rFonts w:ascii="Arial Narrow" w:hAnsi="Arial Narrow"/>
          <w:sz w:val="22"/>
          <w:szCs w:val="22"/>
        </w:rPr>
      </w:pPr>
      <w:r w:rsidRPr="00A44A2F">
        <w:rPr>
          <w:rFonts w:ascii="Arial Narrow" w:hAnsi="Arial Narrow"/>
          <w:b/>
          <w:sz w:val="22"/>
          <w:szCs w:val="22"/>
        </w:rPr>
        <w:t>9.5</w:t>
      </w:r>
      <w:r w:rsidRPr="00A44A2F">
        <w:rPr>
          <w:rFonts w:ascii="Arial Narrow" w:hAnsi="Arial Narrow"/>
          <w:sz w:val="22"/>
          <w:szCs w:val="22"/>
        </w:rPr>
        <w:t xml:space="preserve"> Los coeficientes serán definidos una vez aprobadas las tablas de cantidades de las Obras Obligatorias y  Gestión y ejecución de Mantenimiento de la propuesta técnica definitiva</w:t>
      </w:r>
    </w:p>
    <w:p w:rsidR="00C36D3F" w:rsidRPr="00A44A2F" w:rsidRDefault="00C36D3F" w:rsidP="00C36D3F">
      <w:pPr>
        <w:pStyle w:val="Textodebloque"/>
        <w:rPr>
          <w:rFonts w:ascii="Arial Narrow" w:hAnsi="Arial Narrow"/>
          <w:sz w:val="22"/>
          <w:szCs w:val="22"/>
        </w:rPr>
      </w:pPr>
    </w:p>
    <w:p w:rsidR="00854687" w:rsidRPr="00A44A2F" w:rsidRDefault="00C36D3F" w:rsidP="00854687">
      <w:pPr>
        <w:pStyle w:val="Textodebloque"/>
        <w:ind w:left="0" w:right="708"/>
        <w:rPr>
          <w:rFonts w:ascii="Arial Narrow" w:hAnsi="Arial Narrow"/>
          <w:sz w:val="22"/>
          <w:szCs w:val="22"/>
          <w:lang w:val="es-EC"/>
        </w:rPr>
      </w:pPr>
      <w:r w:rsidRPr="00A44A2F">
        <w:rPr>
          <w:rFonts w:ascii="Arial Narrow" w:hAnsi="Arial Narrow"/>
          <w:sz w:val="22"/>
          <w:szCs w:val="22"/>
          <w:lang w:val="es-EC"/>
        </w:rPr>
        <w:t>Los índices o precios serán suministrados por el Instituto Nacional de Estadísticas y Censos.</w:t>
      </w:r>
    </w:p>
    <w:p w:rsidR="00C36D3F" w:rsidRPr="00A44A2F" w:rsidRDefault="00C36D3F" w:rsidP="00854687">
      <w:pPr>
        <w:pStyle w:val="Textodebloque"/>
        <w:ind w:left="0" w:right="708"/>
        <w:rPr>
          <w:rFonts w:ascii="Arial Narrow" w:hAnsi="Arial Narrow"/>
          <w:sz w:val="22"/>
          <w:szCs w:val="22"/>
          <w:lang w:val="es-EC"/>
        </w:rPr>
      </w:pPr>
    </w:p>
    <w:p w:rsidR="00821573" w:rsidRPr="00A44A2F" w:rsidRDefault="00C36D3F"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r w:rsidRPr="00A44A2F">
        <w:rPr>
          <w:rFonts w:ascii="Arial Narrow" w:eastAsia="Times New Roman" w:hAnsi="Arial Narrow"/>
          <w:b/>
          <w:spacing w:val="-2"/>
          <w:lang w:eastAsia="hi-IN" w:bidi="hi-IN"/>
        </w:rPr>
        <w:t xml:space="preserve">9.6 </w:t>
      </w:r>
      <w:r w:rsidRPr="00A44A2F">
        <w:rPr>
          <w:rFonts w:ascii="Arial Narrow" w:eastAsia="Times New Roman" w:hAnsi="Arial Narrow"/>
          <w:spacing w:val="-2"/>
          <w:lang w:eastAsia="hi-IN" w:bidi="hi-IN"/>
        </w:rPr>
        <w:t>Será de responsabilidad del fiscalizador y administrador del contrato, gestionar dentro de los primeros 14 días de iniciado el plazo contractual, las correspondientes tablas de cantidades para los dos rubros: Obras Obligatorias y Gestión y ejecución del Mantenimiento, como resultado de la propuesta técnica definitiva del proyecto conjuntamente con los análisis de precios unitarios de cada uno de los ítems (Formulario APUs) de la  tabla de cantidades enmarcadas en el monto total establecido en el presente contrato y remitirlos en forma inmediata a la Dirección de Estudios del MTOP, a fin de que se elaboren las formulas polinómicas definitivas que servirán para el cálculo de los reajustes de precios aplicables al contrato; las cuales serán consideras como documento contractual, anexo a este instrumento.</w:t>
      </w:r>
    </w:p>
    <w:p w:rsidR="00C36D3F" w:rsidRPr="00A44A2F" w:rsidRDefault="00C36D3F"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1E6E42" w:rsidRPr="00A44A2F" w:rsidRDefault="00821573" w:rsidP="009813F0">
      <w:pPr>
        <w:pStyle w:val="Standard"/>
        <w:tabs>
          <w:tab w:val="left" w:pos="-525"/>
        </w:tabs>
        <w:ind w:left="15" w:right="45"/>
        <w:jc w:val="both"/>
        <w:rPr>
          <w:rFonts w:ascii="Arial Narrow" w:eastAsia="Times New Roman" w:hAnsi="Arial Narrow"/>
          <w:b/>
          <w:spacing w:val="-2"/>
          <w:lang w:eastAsia="hi-IN" w:bidi="hi-IN"/>
        </w:rPr>
      </w:pPr>
      <w:r w:rsidRPr="00A44A2F">
        <w:rPr>
          <w:rFonts w:ascii="Arial Narrow" w:eastAsia="Times New Roman" w:hAnsi="Arial Narrow"/>
          <w:b/>
          <w:spacing w:val="-2"/>
          <w:lang w:eastAsia="hi-IN" w:bidi="hi-IN"/>
        </w:rPr>
        <w:t xml:space="preserve">Cláusula </w:t>
      </w:r>
      <w:r w:rsidR="00CA4FAD" w:rsidRPr="00A44A2F">
        <w:rPr>
          <w:rFonts w:ascii="Arial Narrow" w:eastAsia="Times New Roman" w:hAnsi="Arial Narrow"/>
          <w:b/>
          <w:spacing w:val="-2"/>
          <w:lang w:eastAsia="hi-IN" w:bidi="hi-IN"/>
        </w:rPr>
        <w:t>Décima. -</w:t>
      </w:r>
      <w:r w:rsidRPr="00A44A2F">
        <w:rPr>
          <w:rFonts w:ascii="Arial Narrow" w:eastAsia="Times New Roman" w:hAnsi="Arial Narrow"/>
          <w:b/>
          <w:spacing w:val="-2"/>
          <w:lang w:eastAsia="hi-IN" w:bidi="hi-IN"/>
        </w:rPr>
        <w:t xml:space="preserve"> </w:t>
      </w:r>
      <w:r w:rsidR="001E6E42" w:rsidRPr="00A44A2F">
        <w:rPr>
          <w:rFonts w:ascii="Arial Narrow" w:eastAsia="Times New Roman" w:hAnsi="Arial Narrow"/>
          <w:b/>
          <w:spacing w:val="-2"/>
          <w:lang w:eastAsia="hi-IN" w:bidi="hi-IN"/>
        </w:rPr>
        <w:t xml:space="preserve">OBLIGACIONES DE LAS PARTES </w:t>
      </w:r>
    </w:p>
    <w:p w:rsidR="001E6E42" w:rsidRPr="00A44A2F" w:rsidRDefault="001E6E42" w:rsidP="00C36D3F">
      <w:pPr>
        <w:pStyle w:val="Standard"/>
        <w:tabs>
          <w:tab w:val="left" w:pos="-525"/>
        </w:tabs>
        <w:spacing w:after="0" w:line="240" w:lineRule="auto"/>
        <w:ind w:left="15" w:right="45"/>
        <w:jc w:val="both"/>
        <w:rPr>
          <w:rFonts w:ascii="Arial Narrow" w:eastAsia="Times New Roman" w:hAnsi="Arial Narrow"/>
          <w:b/>
          <w:spacing w:val="-2"/>
          <w:lang w:eastAsia="hi-IN" w:bidi="hi-IN"/>
        </w:rPr>
      </w:pPr>
      <w:r w:rsidRPr="00A44A2F">
        <w:rPr>
          <w:rFonts w:ascii="Arial Narrow" w:eastAsia="Times New Roman" w:hAnsi="Arial Narrow"/>
          <w:b/>
          <w:spacing w:val="-2"/>
          <w:lang w:eastAsia="hi-IN" w:bidi="hi-IN"/>
        </w:rPr>
        <w:t>1</w:t>
      </w:r>
      <w:r w:rsidR="00452E2C" w:rsidRPr="00A44A2F">
        <w:rPr>
          <w:rFonts w:ascii="Arial Narrow" w:eastAsia="Times New Roman" w:hAnsi="Arial Narrow"/>
          <w:b/>
          <w:spacing w:val="-2"/>
          <w:lang w:eastAsia="hi-IN" w:bidi="hi-IN"/>
        </w:rPr>
        <w:t>0</w:t>
      </w:r>
      <w:r w:rsidRPr="00A44A2F">
        <w:rPr>
          <w:rFonts w:ascii="Arial Narrow" w:eastAsia="Times New Roman" w:hAnsi="Arial Narrow"/>
          <w:b/>
          <w:spacing w:val="-2"/>
          <w:lang w:eastAsia="hi-IN" w:bidi="hi-IN"/>
        </w:rPr>
        <w:t>.1 OBLIGACIONES DE LA CON</w:t>
      </w:r>
      <w:r w:rsidR="00380C22" w:rsidRPr="00A44A2F">
        <w:rPr>
          <w:rFonts w:ascii="Arial Narrow" w:eastAsia="Times New Roman" w:hAnsi="Arial Narrow"/>
          <w:b/>
          <w:spacing w:val="-2"/>
          <w:lang w:eastAsia="hi-IN" w:bidi="hi-IN"/>
        </w:rPr>
        <w:t>TRATISTA.</w:t>
      </w:r>
    </w:p>
    <w:p w:rsidR="006E098A" w:rsidRPr="00A44A2F" w:rsidRDefault="006E098A" w:rsidP="006E098A">
      <w:pPr>
        <w:ind w:firstLine="567"/>
        <w:rPr>
          <w:rFonts w:ascii="Arial Narrow" w:hAnsi="Arial Narrow"/>
          <w:szCs w:val="22"/>
        </w:rPr>
      </w:pPr>
    </w:p>
    <w:p w:rsidR="006E098A" w:rsidRPr="00A44A2F" w:rsidRDefault="006E098A" w:rsidP="006E098A">
      <w:pPr>
        <w:pStyle w:val="Prrafodelista"/>
        <w:numPr>
          <w:ilvl w:val="0"/>
          <w:numId w:val="56"/>
        </w:numPr>
        <w:contextualSpacing/>
        <w:jc w:val="both"/>
        <w:rPr>
          <w:rFonts w:ascii="Arial Narrow" w:hAnsi="Arial Narrow"/>
        </w:rPr>
      </w:pPr>
      <w:r w:rsidRPr="00A44A2F">
        <w:rPr>
          <w:rFonts w:ascii="Arial Narrow" w:hAnsi="Arial Narrow"/>
        </w:rPr>
        <w:t>Cumplir con el Certificado ambiental entregado por el MTOP y el Plan de Manejo Ambiental, para la ejecución correcta y legal de la obra, sujetándose al cumplimiento de la legislación ambiental vigente, seguridad industrial y salud ocupacional, legislación laboral, y aquellos términos o condiciones adicionales que se hayan establecidos en el contrato. Asimismo, deberá realizar y/o efectuar, colocar o dar todos los avisos y advertencias requeridos por el contrato o las leyes vigentes (señalética, letreros de peligro, precaución, etc.), para la debida protección de los usuarios, personal de la fiscalización y del contratista.</w:t>
      </w:r>
    </w:p>
    <w:p w:rsidR="006E098A" w:rsidRPr="00A44A2F" w:rsidRDefault="006E098A" w:rsidP="006E098A">
      <w:pPr>
        <w:ind w:firstLine="567"/>
        <w:rPr>
          <w:rFonts w:ascii="Arial Narrow" w:hAnsi="Arial Narrow"/>
          <w:sz w:val="22"/>
          <w:szCs w:val="22"/>
        </w:rPr>
      </w:pPr>
    </w:p>
    <w:p w:rsidR="006E098A" w:rsidRPr="00A44A2F" w:rsidRDefault="006E098A" w:rsidP="006E098A">
      <w:pPr>
        <w:pStyle w:val="Prrafodelista"/>
        <w:numPr>
          <w:ilvl w:val="0"/>
          <w:numId w:val="56"/>
        </w:numPr>
        <w:contextualSpacing/>
        <w:jc w:val="both"/>
        <w:rPr>
          <w:rFonts w:ascii="Arial Narrow" w:hAnsi="Arial Narrow"/>
        </w:rPr>
      </w:pPr>
      <w:r w:rsidRPr="00A44A2F">
        <w:rPr>
          <w:rFonts w:ascii="Arial Narrow" w:hAnsi="Arial Narrow"/>
        </w:rPr>
        <w:lastRenderedPageBreak/>
        <w:t>Los sueldos y salarios de los trabajadores del contratista se estipularán libremente, pero no serán inferiores a los mínimos legales vigentes en el país.</w:t>
      </w:r>
    </w:p>
    <w:p w:rsidR="006E098A" w:rsidRPr="00A44A2F" w:rsidRDefault="006E098A" w:rsidP="006E098A">
      <w:pPr>
        <w:ind w:firstLine="567"/>
        <w:rPr>
          <w:rFonts w:ascii="Arial Narrow" w:hAnsi="Arial Narrow"/>
          <w:sz w:val="22"/>
          <w:szCs w:val="22"/>
        </w:rPr>
      </w:pPr>
    </w:p>
    <w:p w:rsidR="006E098A" w:rsidRPr="00A44A2F" w:rsidRDefault="006E098A" w:rsidP="006E098A">
      <w:pPr>
        <w:pStyle w:val="Prrafodelista"/>
        <w:numPr>
          <w:ilvl w:val="0"/>
          <w:numId w:val="56"/>
        </w:numPr>
        <w:contextualSpacing/>
        <w:jc w:val="both"/>
        <w:rPr>
          <w:rFonts w:ascii="Arial Narrow" w:hAnsi="Arial Narrow"/>
        </w:rPr>
      </w:pPr>
      <w:r w:rsidRPr="00A44A2F">
        <w:rPr>
          <w:rFonts w:ascii="Arial Narrow" w:hAnsi="Arial Narrow"/>
        </w:rPr>
        <w:t>El contratista deberá pagar los sueldos, salarios y remuneraciones a su personal, sin otros descuentos que aquellos autorizados por la ley, y en total conformidad con las leyes vigentes. Los contratos de trabajo deberán ceñirse estrictamente a las leyes laborales del Ecuador. Las mismas disposiciones aplicarán los subcontratistas a su personal.</w:t>
      </w:r>
    </w:p>
    <w:p w:rsidR="006E098A" w:rsidRPr="00A44A2F" w:rsidRDefault="006E098A" w:rsidP="006E098A">
      <w:pPr>
        <w:ind w:firstLine="567"/>
        <w:rPr>
          <w:rFonts w:ascii="Arial Narrow" w:hAnsi="Arial Narrow"/>
          <w:sz w:val="22"/>
          <w:szCs w:val="22"/>
        </w:rPr>
      </w:pPr>
    </w:p>
    <w:p w:rsidR="006E098A" w:rsidRPr="00A44A2F" w:rsidRDefault="006E098A" w:rsidP="006E098A">
      <w:pPr>
        <w:pStyle w:val="Prrafodelista"/>
        <w:numPr>
          <w:ilvl w:val="0"/>
          <w:numId w:val="56"/>
        </w:numPr>
        <w:contextualSpacing/>
        <w:jc w:val="both"/>
        <w:rPr>
          <w:rFonts w:ascii="Arial Narrow" w:hAnsi="Arial Narrow"/>
        </w:rPr>
      </w:pPr>
      <w:r w:rsidRPr="00A44A2F">
        <w:rPr>
          <w:rFonts w:ascii="Arial Narrow" w:hAnsi="Arial Narrow"/>
        </w:rPr>
        <w:t>Serán también de cuenta del contratista y a su costo, todas las obligaciones a las que está sujeto según las leyes, normas y reglamentos relativos a la seguridad social.</w:t>
      </w:r>
    </w:p>
    <w:p w:rsidR="006E098A" w:rsidRPr="00A44A2F" w:rsidRDefault="006E098A" w:rsidP="006E098A">
      <w:pPr>
        <w:ind w:firstLine="567"/>
        <w:rPr>
          <w:rFonts w:ascii="Arial Narrow" w:hAnsi="Arial Narrow"/>
          <w:sz w:val="22"/>
          <w:szCs w:val="22"/>
        </w:rPr>
      </w:pPr>
    </w:p>
    <w:p w:rsidR="006E098A" w:rsidRPr="00A44A2F" w:rsidRDefault="006E098A" w:rsidP="006E098A">
      <w:pPr>
        <w:pStyle w:val="Prrafodelista"/>
        <w:numPr>
          <w:ilvl w:val="0"/>
          <w:numId w:val="56"/>
        </w:numPr>
        <w:contextualSpacing/>
        <w:jc w:val="both"/>
        <w:rPr>
          <w:rFonts w:ascii="Arial Narrow" w:hAnsi="Arial Narrow"/>
        </w:rPr>
      </w:pPr>
      <w:r w:rsidRPr="00A44A2F">
        <w:rPr>
          <w:rFonts w:ascii="Arial Narrow" w:hAnsi="Arial Narrow"/>
        </w:rPr>
        <w:t>En el transcurso de la ejecución de la obra el contratista podrá solicitar a la entidad contratante la sustitución del o los subcontratistas, únicamente en el caso de incumplimiento o retraso en la ejecución de los rubros subcontratados que afecte el avance de obra programado y que conste en el cronograma vigente aprobado por el fiscalizador, sin perjuicio de la responsabilidad en el avance de obra que debe cumplir el contratista.</w:t>
      </w:r>
    </w:p>
    <w:p w:rsidR="006E098A" w:rsidRPr="00A44A2F" w:rsidRDefault="006E098A" w:rsidP="006E098A">
      <w:pPr>
        <w:ind w:firstLine="1167"/>
        <w:rPr>
          <w:rFonts w:ascii="Arial Narrow" w:hAnsi="Arial Narrow"/>
          <w:sz w:val="22"/>
          <w:szCs w:val="22"/>
        </w:rPr>
      </w:pPr>
    </w:p>
    <w:p w:rsidR="006E098A" w:rsidRPr="00A44A2F" w:rsidRDefault="006E098A" w:rsidP="006E098A">
      <w:pPr>
        <w:pStyle w:val="Prrafodelista"/>
        <w:numPr>
          <w:ilvl w:val="0"/>
          <w:numId w:val="56"/>
        </w:numPr>
        <w:contextualSpacing/>
        <w:jc w:val="both"/>
        <w:rPr>
          <w:rFonts w:ascii="Arial Narrow" w:hAnsi="Arial Narrow"/>
        </w:rPr>
      </w:pPr>
      <w:r w:rsidRPr="00A44A2F">
        <w:rPr>
          <w:rFonts w:ascii="Arial Narrow" w:hAnsi="Arial Narrow"/>
        </w:rPr>
        <w:t>El contratista, además, deberá notificar a la entidad contratante cualquier situación que le justifique la sustitución, reemplazo o cambio de su(s) subcontratista(s).</w:t>
      </w:r>
    </w:p>
    <w:p w:rsidR="006E098A" w:rsidRPr="00A44A2F" w:rsidRDefault="006E098A" w:rsidP="006E098A">
      <w:pPr>
        <w:ind w:firstLine="567"/>
        <w:rPr>
          <w:rFonts w:ascii="Arial Narrow" w:hAnsi="Arial Narrow"/>
          <w:sz w:val="22"/>
          <w:szCs w:val="22"/>
        </w:rPr>
      </w:pPr>
    </w:p>
    <w:p w:rsidR="006E098A" w:rsidRPr="00A44A2F" w:rsidRDefault="006E098A" w:rsidP="006E098A">
      <w:pPr>
        <w:pStyle w:val="Prrafodelista"/>
        <w:numPr>
          <w:ilvl w:val="0"/>
          <w:numId w:val="56"/>
        </w:numPr>
        <w:contextualSpacing/>
        <w:jc w:val="both"/>
        <w:rPr>
          <w:rFonts w:ascii="Arial Narrow" w:hAnsi="Arial Narrow"/>
        </w:rPr>
      </w:pPr>
      <w:r w:rsidRPr="00A44A2F">
        <w:rPr>
          <w:rFonts w:ascii="Arial Narrow" w:hAnsi="Arial Narrow"/>
        </w:rPr>
        <w:t>El contratista, en forma previa a la presentación de las planillas correspondientes, deberá entregar a la fiscalización de la obra los documentos contentivos de la información relacionada con el cumplimiento del origen de los rubros y el detalle de su ejecución por parte del subcontratista, de acuerdo a los términos constantes en la oferta evaluada.</w:t>
      </w:r>
    </w:p>
    <w:p w:rsidR="006E098A" w:rsidRPr="00A44A2F" w:rsidRDefault="006E098A" w:rsidP="006E098A">
      <w:pPr>
        <w:ind w:firstLine="567"/>
        <w:rPr>
          <w:rFonts w:ascii="Arial Narrow" w:hAnsi="Arial Narrow"/>
          <w:sz w:val="22"/>
          <w:szCs w:val="22"/>
        </w:rPr>
      </w:pPr>
    </w:p>
    <w:p w:rsidR="006E098A" w:rsidRPr="00A44A2F" w:rsidRDefault="006E098A" w:rsidP="006E098A">
      <w:pPr>
        <w:pStyle w:val="Prrafodelista"/>
        <w:numPr>
          <w:ilvl w:val="0"/>
          <w:numId w:val="56"/>
        </w:numPr>
        <w:contextualSpacing/>
        <w:jc w:val="both"/>
        <w:rPr>
          <w:rFonts w:ascii="Arial Narrow" w:hAnsi="Arial Narrow"/>
        </w:rPr>
      </w:pPr>
      <w:r w:rsidRPr="00A44A2F">
        <w:rPr>
          <w:rFonts w:ascii="Arial Narrow" w:hAnsi="Arial Narrow"/>
        </w:rPr>
        <w:t>El contratista se comprometerá a no contratar a personas menores de edad para realizar actividad alguna durante la ejecución contractual; y que, en caso de que las autoridades del ramo determinaren o descubrieren tal práctica, se someterá y aceptará las sanciones que de aquella puedan derivarse, incluso la terminación unilateral y anticipada del contrato, con las consecuencias legales y reglamentarias pertinentes.</w:t>
      </w:r>
    </w:p>
    <w:p w:rsidR="006E098A" w:rsidRPr="00A44A2F" w:rsidRDefault="006E098A" w:rsidP="006E098A">
      <w:pPr>
        <w:ind w:firstLine="567"/>
        <w:rPr>
          <w:rFonts w:ascii="Arial Narrow" w:hAnsi="Arial Narrow"/>
          <w:sz w:val="22"/>
          <w:szCs w:val="22"/>
        </w:rPr>
      </w:pPr>
    </w:p>
    <w:p w:rsidR="006E098A" w:rsidRPr="00A44A2F" w:rsidRDefault="006E098A" w:rsidP="006E098A">
      <w:pPr>
        <w:pStyle w:val="Headfid1"/>
        <w:numPr>
          <w:ilvl w:val="0"/>
          <w:numId w:val="56"/>
        </w:numPr>
        <w:rPr>
          <w:rFonts w:ascii="Arial Narrow" w:hAnsi="Arial Narrow"/>
          <w:b w:val="0"/>
          <w:sz w:val="22"/>
          <w:szCs w:val="22"/>
          <w:lang w:val="es-ES" w:eastAsia="es-ES"/>
        </w:rPr>
      </w:pPr>
      <w:r w:rsidRPr="00A44A2F">
        <w:rPr>
          <w:rFonts w:ascii="Arial Narrow" w:hAnsi="Arial Narrow"/>
          <w:b w:val="0"/>
          <w:sz w:val="22"/>
          <w:szCs w:val="22"/>
          <w:lang w:val="es-ES" w:eastAsia="es-ES"/>
        </w:rPr>
        <w:t>El contratista, deberá cumplir: a más de las obligaciones detalladas en los APÉNDICE DE CARACTERÍSTICAS Y ESPECIFICACIONES DEL MANTENIMIENTO POR RESULTADOS, con todas las obligaciones que naturalmente se desprendan o emanen del contrato suscrito, adicionalmente, el contratista deberá cumplir en general con lo siguiente:</w:t>
      </w:r>
    </w:p>
    <w:p w:rsidR="006E098A" w:rsidRPr="00A44A2F" w:rsidRDefault="006E098A" w:rsidP="006E098A">
      <w:pPr>
        <w:ind w:firstLine="567"/>
        <w:rPr>
          <w:rFonts w:ascii="Arial Narrow" w:hAnsi="Arial Narrow"/>
          <w:sz w:val="22"/>
          <w:szCs w:val="22"/>
        </w:rPr>
      </w:pPr>
    </w:p>
    <w:p w:rsidR="006E098A" w:rsidRPr="00A44A2F" w:rsidRDefault="006E098A" w:rsidP="006E098A">
      <w:pPr>
        <w:ind w:left="993" w:hanging="284"/>
        <w:rPr>
          <w:rFonts w:ascii="Arial Narrow" w:hAnsi="Arial Narrow"/>
          <w:sz w:val="22"/>
          <w:szCs w:val="22"/>
        </w:rPr>
      </w:pPr>
      <w:r w:rsidRPr="00A44A2F">
        <w:rPr>
          <w:rFonts w:ascii="Arial Narrow" w:hAnsi="Arial Narrow"/>
          <w:sz w:val="22"/>
          <w:szCs w:val="22"/>
        </w:rPr>
        <w:t>•</w:t>
      </w:r>
      <w:r w:rsidRPr="00A44A2F">
        <w:rPr>
          <w:rFonts w:ascii="Arial Narrow" w:hAnsi="Arial Narrow"/>
          <w:sz w:val="22"/>
          <w:szCs w:val="22"/>
        </w:rPr>
        <w:tab/>
        <w:t xml:space="preserve">La Gestión y ejecución del Mantenimiento de acuerdo a lo establecido en los APÉNDICE DE CARACTERÍSTICAS Y ESPECIFICACIONES DEL MANTENIMIENTO POR RESULTADOS; </w:t>
      </w:r>
    </w:p>
    <w:p w:rsidR="006E098A" w:rsidRPr="00A44A2F" w:rsidRDefault="006E098A" w:rsidP="006E098A">
      <w:pPr>
        <w:ind w:left="993" w:hanging="284"/>
        <w:rPr>
          <w:rFonts w:ascii="Arial Narrow" w:hAnsi="Arial Narrow"/>
          <w:sz w:val="22"/>
          <w:szCs w:val="22"/>
        </w:rPr>
      </w:pPr>
      <w:r w:rsidRPr="00A44A2F">
        <w:rPr>
          <w:rFonts w:ascii="Arial Narrow" w:hAnsi="Arial Narrow"/>
          <w:sz w:val="22"/>
          <w:szCs w:val="22"/>
        </w:rPr>
        <w:t>•</w:t>
      </w:r>
      <w:r w:rsidRPr="00A44A2F">
        <w:rPr>
          <w:rFonts w:ascii="Arial Narrow" w:hAnsi="Arial Narrow"/>
          <w:sz w:val="22"/>
          <w:szCs w:val="22"/>
        </w:rPr>
        <w:tab/>
        <w:t>La ejecución de las Obras Obligatorias de acuerdo a lo establecido en los APÉNDICE DE CARACTERÍSTICAS Y ESPECIFICACIONES DEL MANTENIMIENTO POR RESULTADOS;</w:t>
      </w:r>
    </w:p>
    <w:p w:rsidR="006E098A" w:rsidRPr="00A44A2F" w:rsidRDefault="006E098A" w:rsidP="006E098A">
      <w:pPr>
        <w:ind w:left="993" w:hanging="284"/>
        <w:rPr>
          <w:rFonts w:ascii="Arial Narrow" w:hAnsi="Arial Narrow"/>
          <w:sz w:val="22"/>
          <w:szCs w:val="22"/>
        </w:rPr>
      </w:pPr>
      <w:r w:rsidRPr="00A44A2F">
        <w:rPr>
          <w:rFonts w:ascii="Arial Narrow" w:hAnsi="Arial Narrow"/>
          <w:sz w:val="22"/>
          <w:szCs w:val="22"/>
        </w:rPr>
        <w:t>•</w:t>
      </w:r>
      <w:r w:rsidRPr="00A44A2F">
        <w:rPr>
          <w:rFonts w:ascii="Arial Narrow" w:hAnsi="Arial Narrow"/>
          <w:sz w:val="22"/>
          <w:szCs w:val="22"/>
        </w:rPr>
        <w:tab/>
        <w:t>La ejecución de obras extraordinarias de acuerdo a lo establecido en los APÉNDICE DE CARACTERÍSTICAS Y ESPECIFICACIONES DEL MANTENIMIENTO POR RESULTADOS; y,</w:t>
      </w:r>
    </w:p>
    <w:p w:rsidR="006E098A" w:rsidRPr="00A44A2F" w:rsidRDefault="006E098A" w:rsidP="006E098A">
      <w:pPr>
        <w:ind w:left="993" w:hanging="284"/>
        <w:rPr>
          <w:rFonts w:ascii="Arial Narrow" w:hAnsi="Arial Narrow"/>
          <w:sz w:val="22"/>
          <w:szCs w:val="22"/>
        </w:rPr>
      </w:pPr>
      <w:r w:rsidRPr="00A44A2F">
        <w:rPr>
          <w:rFonts w:ascii="Arial Narrow" w:hAnsi="Arial Narrow"/>
          <w:sz w:val="22"/>
          <w:szCs w:val="22"/>
        </w:rPr>
        <w:t>•</w:t>
      </w:r>
      <w:r w:rsidRPr="00A44A2F">
        <w:rPr>
          <w:rFonts w:ascii="Arial Narrow" w:hAnsi="Arial Narrow"/>
          <w:sz w:val="22"/>
          <w:szCs w:val="22"/>
        </w:rPr>
        <w:tab/>
        <w:t>La gestión socio-ambiental del contrato de acuerdo a lo establecido en los APÉNDICE DE CARACTERÍSTICAS Y ESPECIFICACIONES DEL MANTENIMIENTO POR RESULTADOS.</w:t>
      </w:r>
    </w:p>
    <w:p w:rsidR="001E6E42" w:rsidRPr="00A44A2F" w:rsidRDefault="001E6E42" w:rsidP="00452E2C">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1E6E42" w:rsidRPr="00A44A2F" w:rsidRDefault="001E6E42" w:rsidP="00452E2C">
      <w:pPr>
        <w:pStyle w:val="Standard"/>
        <w:tabs>
          <w:tab w:val="left" w:pos="-525"/>
        </w:tabs>
        <w:spacing w:after="0" w:line="240" w:lineRule="auto"/>
        <w:ind w:left="15" w:right="45"/>
        <w:jc w:val="both"/>
        <w:rPr>
          <w:rFonts w:ascii="Arial Narrow" w:eastAsia="Times New Roman" w:hAnsi="Arial Narrow"/>
          <w:b/>
          <w:spacing w:val="-2"/>
          <w:lang w:eastAsia="hi-IN" w:bidi="hi-IN"/>
        </w:rPr>
      </w:pPr>
      <w:r w:rsidRPr="00A44A2F">
        <w:rPr>
          <w:rFonts w:ascii="Arial Narrow" w:eastAsia="Times New Roman" w:hAnsi="Arial Narrow"/>
          <w:b/>
          <w:spacing w:val="-2"/>
          <w:lang w:eastAsia="hi-IN" w:bidi="hi-IN"/>
        </w:rPr>
        <w:t>1</w:t>
      </w:r>
      <w:r w:rsidR="00452E2C" w:rsidRPr="00A44A2F">
        <w:rPr>
          <w:rFonts w:ascii="Arial Narrow" w:eastAsia="Times New Roman" w:hAnsi="Arial Narrow"/>
          <w:b/>
          <w:spacing w:val="-2"/>
          <w:lang w:eastAsia="hi-IN" w:bidi="hi-IN"/>
        </w:rPr>
        <w:t>0</w:t>
      </w:r>
      <w:r w:rsidRPr="00A44A2F">
        <w:rPr>
          <w:rFonts w:ascii="Arial Narrow" w:eastAsia="Times New Roman" w:hAnsi="Arial Narrow"/>
          <w:b/>
          <w:spacing w:val="-2"/>
          <w:lang w:eastAsia="hi-IN" w:bidi="hi-IN"/>
        </w:rPr>
        <w:t>.2 OBLIGACIONES DEL CONTRATANTE</w:t>
      </w:r>
    </w:p>
    <w:p w:rsidR="001E6E42" w:rsidRPr="00A44A2F" w:rsidRDefault="001E6E42" w:rsidP="00452E2C">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502EB8" w:rsidRPr="00A44A2F" w:rsidRDefault="00502EB8" w:rsidP="00502EB8">
      <w:pPr>
        <w:pStyle w:val="Standard"/>
        <w:tabs>
          <w:tab w:val="left" w:pos="-525"/>
        </w:tabs>
        <w:spacing w:after="0" w:line="240" w:lineRule="auto"/>
        <w:ind w:left="15" w:right="45"/>
        <w:jc w:val="both"/>
        <w:rPr>
          <w:rFonts w:ascii="Arial Narrow" w:eastAsia="Times New Roman" w:hAnsi="Arial Narrow"/>
          <w:spacing w:val="-2"/>
          <w:lang w:eastAsia="hi-IN" w:bidi="hi-IN"/>
        </w:rPr>
      </w:pPr>
      <w:r w:rsidRPr="00A44A2F">
        <w:rPr>
          <w:rFonts w:ascii="Arial Narrow" w:eastAsia="Times New Roman" w:hAnsi="Arial Narrow"/>
          <w:spacing w:val="-2"/>
          <w:lang w:eastAsia="hi-IN" w:bidi="hi-IN"/>
        </w:rPr>
        <w:t>Son obligaciones de la contratante las establecidas en las Condiciones Particulares del Pliego que son parte del contrato.</w:t>
      </w:r>
    </w:p>
    <w:p w:rsidR="00502EB8" w:rsidRPr="00A44A2F" w:rsidRDefault="00502EB8" w:rsidP="00502EB8">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502EB8" w:rsidRPr="00A44A2F" w:rsidRDefault="00502EB8" w:rsidP="00502EB8">
      <w:pPr>
        <w:pStyle w:val="Standard"/>
        <w:tabs>
          <w:tab w:val="left" w:pos="-525"/>
        </w:tabs>
        <w:spacing w:after="0" w:line="240" w:lineRule="auto"/>
        <w:ind w:left="15" w:right="45"/>
        <w:jc w:val="both"/>
        <w:rPr>
          <w:rFonts w:ascii="Arial Narrow" w:eastAsia="Times New Roman" w:hAnsi="Arial Narrow"/>
          <w:spacing w:val="-2"/>
          <w:lang w:eastAsia="hi-IN" w:bidi="hi-IN"/>
        </w:rPr>
      </w:pPr>
      <w:r w:rsidRPr="00A44A2F">
        <w:rPr>
          <w:rFonts w:ascii="Arial Narrow" w:eastAsia="Times New Roman" w:hAnsi="Arial Narrow"/>
          <w:spacing w:val="-2"/>
          <w:lang w:eastAsia="hi-IN" w:bidi="hi-IN"/>
        </w:rPr>
        <w:t>La Contratante se Obliga a:</w:t>
      </w:r>
    </w:p>
    <w:p w:rsidR="006E098A" w:rsidRPr="00A44A2F" w:rsidRDefault="006E098A" w:rsidP="006E098A">
      <w:pPr>
        <w:ind w:firstLine="567"/>
        <w:rPr>
          <w:rFonts w:ascii="Arial Narrow" w:hAnsi="Arial Narrow"/>
          <w:sz w:val="22"/>
          <w:szCs w:val="22"/>
        </w:rPr>
      </w:pPr>
    </w:p>
    <w:p w:rsidR="006E098A" w:rsidRPr="00A44A2F" w:rsidRDefault="006E098A" w:rsidP="000162AF">
      <w:pPr>
        <w:numPr>
          <w:ilvl w:val="0"/>
          <w:numId w:val="57"/>
        </w:numPr>
        <w:ind w:left="851" w:hanging="284"/>
        <w:rPr>
          <w:rFonts w:ascii="Arial Narrow" w:hAnsi="Arial Narrow"/>
          <w:sz w:val="22"/>
          <w:szCs w:val="22"/>
        </w:rPr>
      </w:pPr>
      <w:r w:rsidRPr="00A44A2F">
        <w:rPr>
          <w:rFonts w:ascii="Arial Narrow" w:hAnsi="Arial Narrow"/>
          <w:sz w:val="22"/>
          <w:szCs w:val="22"/>
        </w:rPr>
        <w:t xml:space="preserve">Designar como Administrador del contrato al Director Distrital de la Provincia en la que se ejecutará el proyecto, quien a su vez designará un Técnico Distrital como Supervisor (Gerente de Obra). </w:t>
      </w:r>
    </w:p>
    <w:p w:rsidR="006E098A" w:rsidRPr="00A44A2F" w:rsidRDefault="006E098A" w:rsidP="000162AF">
      <w:pPr>
        <w:ind w:left="709" w:hanging="284"/>
        <w:rPr>
          <w:rFonts w:ascii="Arial Narrow" w:hAnsi="Arial Narrow"/>
          <w:sz w:val="22"/>
          <w:szCs w:val="22"/>
        </w:rPr>
      </w:pPr>
    </w:p>
    <w:p w:rsidR="006E098A" w:rsidRPr="00A44A2F" w:rsidRDefault="006E098A" w:rsidP="006E098A">
      <w:pPr>
        <w:numPr>
          <w:ilvl w:val="0"/>
          <w:numId w:val="57"/>
        </w:numPr>
        <w:ind w:left="851" w:hanging="284"/>
        <w:rPr>
          <w:rFonts w:ascii="Arial Narrow" w:hAnsi="Arial Narrow"/>
          <w:sz w:val="22"/>
          <w:szCs w:val="22"/>
        </w:rPr>
      </w:pPr>
      <w:r w:rsidRPr="00A44A2F">
        <w:rPr>
          <w:rFonts w:ascii="Arial Narrow" w:hAnsi="Arial Narrow"/>
          <w:sz w:val="22"/>
          <w:szCs w:val="22"/>
        </w:rPr>
        <w:lastRenderedPageBreak/>
        <w:t>Contratar la fiscalización del contrato.</w:t>
      </w:r>
    </w:p>
    <w:p w:rsidR="006E098A" w:rsidRPr="00A44A2F" w:rsidRDefault="006E098A" w:rsidP="006E098A">
      <w:pPr>
        <w:ind w:left="851" w:hanging="284"/>
        <w:rPr>
          <w:rFonts w:ascii="Arial Narrow" w:hAnsi="Arial Narrow"/>
          <w:sz w:val="22"/>
          <w:szCs w:val="22"/>
        </w:rPr>
      </w:pPr>
    </w:p>
    <w:p w:rsidR="006E098A" w:rsidRPr="00A44A2F" w:rsidRDefault="006E098A" w:rsidP="006E098A">
      <w:pPr>
        <w:numPr>
          <w:ilvl w:val="0"/>
          <w:numId w:val="57"/>
        </w:numPr>
        <w:ind w:left="851" w:hanging="284"/>
        <w:rPr>
          <w:rFonts w:ascii="Arial Narrow" w:hAnsi="Arial Narrow"/>
          <w:sz w:val="22"/>
          <w:szCs w:val="22"/>
        </w:rPr>
      </w:pPr>
      <w:r w:rsidRPr="00A44A2F">
        <w:rPr>
          <w:rFonts w:ascii="Arial Narrow" w:hAnsi="Arial Narrow"/>
          <w:sz w:val="22"/>
          <w:szCs w:val="22"/>
        </w:rPr>
        <w:t>Dar solución a las peticiones y problemas que se presentaren en la ejecución del contrato, en el término de cinco (5) días, contados a partir de la notificación con la petición escrita formulada por  el contratista, dirigida al Administrador del contrato.</w:t>
      </w:r>
    </w:p>
    <w:p w:rsidR="006E098A" w:rsidRPr="00A44A2F" w:rsidRDefault="006E098A" w:rsidP="006E098A">
      <w:pPr>
        <w:ind w:left="851" w:hanging="284"/>
        <w:rPr>
          <w:rFonts w:ascii="Arial Narrow" w:hAnsi="Arial Narrow"/>
          <w:sz w:val="22"/>
          <w:szCs w:val="22"/>
        </w:rPr>
      </w:pPr>
    </w:p>
    <w:p w:rsidR="006E098A" w:rsidRPr="00A44A2F" w:rsidRDefault="006E098A" w:rsidP="006E098A">
      <w:pPr>
        <w:numPr>
          <w:ilvl w:val="0"/>
          <w:numId w:val="57"/>
        </w:numPr>
        <w:ind w:left="851" w:hanging="284"/>
        <w:rPr>
          <w:rFonts w:ascii="Arial Narrow" w:hAnsi="Arial Narrow"/>
          <w:sz w:val="22"/>
          <w:szCs w:val="22"/>
        </w:rPr>
      </w:pPr>
      <w:r w:rsidRPr="00A44A2F">
        <w:rPr>
          <w:rFonts w:ascii="Arial Narrow" w:hAnsi="Arial Narrow"/>
          <w:sz w:val="22"/>
          <w:szCs w:val="22"/>
        </w:rPr>
        <w:t>Entregar oportunamente y antes del inicio de las obras (ej.: los terrenos, materiales, equipos, etc.) previstos en el contrato, en tales condiciones que el contratista pueda iniciar inmediatamente el desarrollo normal de sus trabajos; siendo por cuenta de la entidad contratante los costos de expropiaciones, indemnizaciones, derechos de paso y otros conceptos similares.</w:t>
      </w:r>
    </w:p>
    <w:p w:rsidR="006E098A" w:rsidRPr="00A44A2F" w:rsidRDefault="006E098A" w:rsidP="006E098A">
      <w:pPr>
        <w:pStyle w:val="Prrafodelista"/>
        <w:ind w:left="851" w:hanging="284"/>
        <w:rPr>
          <w:rFonts w:ascii="Arial Narrow" w:hAnsi="Arial Narrow"/>
        </w:rPr>
      </w:pPr>
    </w:p>
    <w:p w:rsidR="006E098A" w:rsidRPr="00A44A2F" w:rsidRDefault="006E098A" w:rsidP="006E098A">
      <w:pPr>
        <w:numPr>
          <w:ilvl w:val="0"/>
          <w:numId w:val="57"/>
        </w:numPr>
        <w:tabs>
          <w:tab w:val="left" w:pos="709"/>
        </w:tabs>
        <w:ind w:left="851" w:hanging="284"/>
        <w:rPr>
          <w:rFonts w:ascii="Arial Narrow" w:hAnsi="Arial Narrow"/>
          <w:sz w:val="22"/>
          <w:szCs w:val="22"/>
        </w:rPr>
      </w:pPr>
      <w:r w:rsidRPr="00A44A2F">
        <w:rPr>
          <w:rFonts w:ascii="Arial Narrow" w:hAnsi="Arial Narrow"/>
          <w:sz w:val="22"/>
          <w:szCs w:val="22"/>
        </w:rPr>
        <w:t>Suscribir las actas de entrega recepción provisional y definitiva de las obras contratadas, siempre que se haya cumplido con lo previsto en la ley y las obligaciones derivadas del contrato.</w:t>
      </w:r>
    </w:p>
    <w:p w:rsidR="006E098A" w:rsidRPr="00A44A2F" w:rsidRDefault="006E098A" w:rsidP="006E098A">
      <w:pPr>
        <w:ind w:left="851" w:hanging="284"/>
        <w:rPr>
          <w:rFonts w:ascii="Arial Narrow" w:hAnsi="Arial Narrow"/>
          <w:sz w:val="22"/>
          <w:szCs w:val="22"/>
        </w:rPr>
      </w:pPr>
    </w:p>
    <w:p w:rsidR="006E098A" w:rsidRPr="00A44A2F" w:rsidRDefault="006E098A" w:rsidP="006E098A">
      <w:pPr>
        <w:numPr>
          <w:ilvl w:val="0"/>
          <w:numId w:val="57"/>
        </w:numPr>
        <w:ind w:left="851" w:hanging="284"/>
        <w:rPr>
          <w:rFonts w:ascii="Arial Narrow" w:hAnsi="Arial Narrow"/>
          <w:sz w:val="22"/>
          <w:szCs w:val="22"/>
        </w:rPr>
      </w:pPr>
      <w:r w:rsidRPr="00A44A2F">
        <w:rPr>
          <w:rFonts w:ascii="Arial Narrow" w:hAnsi="Arial Narrow"/>
          <w:sz w:val="22"/>
          <w:szCs w:val="22"/>
        </w:rPr>
        <w:t>Facilitar al contratista con toda la información que dispone la entidad contratante, relacionada con el proyecto.</w:t>
      </w:r>
    </w:p>
    <w:p w:rsidR="00502EB8" w:rsidRPr="00A44A2F" w:rsidRDefault="00502EB8"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1E6E42" w:rsidRPr="00A44A2F" w:rsidRDefault="00821573" w:rsidP="006A5B93">
      <w:pPr>
        <w:pStyle w:val="Standard"/>
        <w:tabs>
          <w:tab w:val="left" w:pos="-525"/>
        </w:tabs>
        <w:spacing w:after="0" w:line="240" w:lineRule="auto"/>
        <w:ind w:left="15" w:right="45"/>
        <w:jc w:val="both"/>
        <w:rPr>
          <w:rFonts w:ascii="Arial Narrow" w:eastAsia="Times New Roman" w:hAnsi="Arial Narrow"/>
          <w:b/>
          <w:spacing w:val="-2"/>
          <w:lang w:eastAsia="hi-IN" w:bidi="hi-IN"/>
        </w:rPr>
      </w:pPr>
      <w:r w:rsidRPr="00A44A2F">
        <w:rPr>
          <w:rFonts w:ascii="Arial Narrow" w:eastAsia="Times New Roman" w:hAnsi="Arial Narrow"/>
          <w:b/>
          <w:spacing w:val="-2"/>
          <w:lang w:eastAsia="hi-IN" w:bidi="hi-IN"/>
        </w:rPr>
        <w:t xml:space="preserve">Cláusula </w:t>
      </w:r>
      <w:r w:rsidR="00CA4FAD" w:rsidRPr="00A44A2F">
        <w:rPr>
          <w:rFonts w:ascii="Arial Narrow" w:eastAsia="Times New Roman" w:hAnsi="Arial Narrow"/>
          <w:b/>
          <w:spacing w:val="-2"/>
          <w:lang w:eastAsia="hi-IN" w:bidi="hi-IN"/>
        </w:rPr>
        <w:t>Undécima. -</w:t>
      </w:r>
      <w:r w:rsidRPr="00A44A2F">
        <w:rPr>
          <w:rFonts w:ascii="Arial Narrow" w:eastAsia="Times New Roman" w:hAnsi="Arial Narrow"/>
          <w:b/>
          <w:spacing w:val="-2"/>
          <w:lang w:eastAsia="hi-IN" w:bidi="hi-IN"/>
        </w:rPr>
        <w:t xml:space="preserve"> </w:t>
      </w:r>
      <w:r w:rsidR="001E6E42" w:rsidRPr="00A44A2F">
        <w:rPr>
          <w:rFonts w:ascii="Arial Narrow" w:eastAsia="Times New Roman" w:hAnsi="Arial Narrow"/>
          <w:b/>
          <w:spacing w:val="-2"/>
          <w:lang w:eastAsia="hi-IN" w:bidi="hi-IN"/>
        </w:rPr>
        <w:t>SUBCONTRATACIÓN</w:t>
      </w:r>
    </w:p>
    <w:p w:rsidR="001E6E42" w:rsidRPr="00A44A2F" w:rsidRDefault="001E6E42" w:rsidP="001E6E42">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rPr>
        <w:t>El</w:t>
      </w:r>
      <w:r w:rsidRPr="00A44A2F">
        <w:rPr>
          <w:rFonts w:ascii="Arial Narrow" w:eastAsia="Times New Roman" w:hAnsi="Arial Narrow" w:cs="Arial"/>
        </w:rPr>
        <w:t xml:space="preserve"> contratista, bajo su riesgo y responsabilidad podrá subcontratar hasta el treinta por ciento (30%) del monto total del contrato.</w:t>
      </w:r>
    </w:p>
    <w:p w:rsidR="00B5334E" w:rsidRPr="00A44A2F" w:rsidRDefault="00B5334E" w:rsidP="00B5334E">
      <w:pPr>
        <w:pStyle w:val="Standard"/>
        <w:tabs>
          <w:tab w:val="left" w:pos="567"/>
        </w:tabs>
        <w:spacing w:after="0" w:line="240" w:lineRule="auto"/>
        <w:ind w:left="567" w:right="45"/>
        <w:jc w:val="both"/>
        <w:rPr>
          <w:rFonts w:ascii="Arial Narrow" w:hAnsi="Arial Narrow" w:cs="Arial"/>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eastAsia="Times New Roman" w:hAnsi="Arial Narrow" w:cs="Arial"/>
        </w:rPr>
        <w:t>Por causas de fuerza mayor o caso fortuito, justificadas por el subcontratista al contratista, aceptadas por éste, y previa autorización escrita de la entidad contratante, el contratista podrá reemplazar, sustituir o cambiar a un subcontratista.</w:t>
      </w:r>
    </w:p>
    <w:p w:rsidR="00B5334E" w:rsidRPr="00A44A2F" w:rsidRDefault="00B5334E" w:rsidP="00B5334E">
      <w:pPr>
        <w:pStyle w:val="Standard"/>
        <w:tabs>
          <w:tab w:val="left" w:pos="567"/>
        </w:tabs>
        <w:spacing w:after="0" w:line="240" w:lineRule="auto"/>
        <w:ind w:left="567" w:right="45"/>
        <w:jc w:val="both"/>
        <w:rPr>
          <w:rFonts w:ascii="Arial Narrow" w:eastAsia="Times New Roman" w:hAnsi="Arial Narrow" w:cs="Arial"/>
        </w:rPr>
      </w:pPr>
    </w:p>
    <w:p w:rsidR="00B5334E" w:rsidRPr="00A44A2F" w:rsidRDefault="00B5334E" w:rsidP="00B5334E">
      <w:pPr>
        <w:pStyle w:val="Standard"/>
        <w:tabs>
          <w:tab w:val="left" w:pos="567"/>
        </w:tabs>
        <w:spacing w:after="0" w:line="240" w:lineRule="auto"/>
        <w:ind w:left="567" w:right="45"/>
        <w:jc w:val="both"/>
        <w:rPr>
          <w:rFonts w:ascii="Arial Narrow" w:hAnsi="Arial Narrow" w:cs="Arial"/>
        </w:rPr>
      </w:pPr>
      <w:r w:rsidRPr="00A44A2F">
        <w:rPr>
          <w:rFonts w:ascii="Arial Narrow" w:eastAsia="Times New Roman" w:hAnsi="Arial Narrow" w:cs="Arial"/>
        </w:rPr>
        <w:t xml:space="preserve">Adicionalmente, el contratista en caso de incumplimiento del subcontratista o retraso en el cronograma de avance de ejecución del rubro o grupo de rubros subcontratados, podrá solicitar a la entidad contratante autorización escrita para, bajo exclusiva responsabilidad del contratista, reemplazar, sustituir o cambiar a sus subcontratistas. </w:t>
      </w:r>
    </w:p>
    <w:p w:rsidR="00B5334E" w:rsidRPr="00A44A2F" w:rsidRDefault="00B5334E" w:rsidP="00B5334E">
      <w:pPr>
        <w:pStyle w:val="Standard"/>
        <w:tabs>
          <w:tab w:val="left" w:pos="567"/>
        </w:tabs>
        <w:spacing w:after="0" w:line="240" w:lineRule="auto"/>
        <w:ind w:left="567" w:right="45"/>
        <w:jc w:val="both"/>
        <w:rPr>
          <w:rFonts w:ascii="Arial Narrow" w:hAnsi="Arial Narrow" w:cs="Arial"/>
        </w:rPr>
      </w:pPr>
    </w:p>
    <w:p w:rsidR="00B5334E" w:rsidRPr="00A44A2F" w:rsidRDefault="00B5334E" w:rsidP="00B5334E">
      <w:pPr>
        <w:pStyle w:val="Standard"/>
        <w:tabs>
          <w:tab w:val="left" w:pos="567"/>
        </w:tabs>
        <w:spacing w:after="0" w:line="240" w:lineRule="auto"/>
        <w:ind w:left="567" w:right="45"/>
        <w:jc w:val="both"/>
        <w:rPr>
          <w:rFonts w:ascii="Arial Narrow" w:hAnsi="Arial Narrow" w:cs="Arial"/>
        </w:rPr>
      </w:pPr>
      <w:r w:rsidRPr="00A44A2F">
        <w:rPr>
          <w:rFonts w:ascii="Arial Narrow" w:eastAsia="Times New Roman" w:hAnsi="Arial Narrow" w:cs="Arial"/>
        </w:rPr>
        <w:t>Las autorizaciones referidas deberán ser conferidas por el administrador en coordinación con la fiscalización del contrato.</w:t>
      </w:r>
    </w:p>
    <w:p w:rsidR="00B5334E" w:rsidRPr="00A44A2F" w:rsidRDefault="00B5334E" w:rsidP="00B5334E">
      <w:pPr>
        <w:pStyle w:val="Standard"/>
        <w:tabs>
          <w:tab w:val="left" w:pos="567"/>
        </w:tabs>
        <w:spacing w:after="0" w:line="240" w:lineRule="auto"/>
        <w:ind w:left="567" w:right="45"/>
        <w:jc w:val="both"/>
        <w:rPr>
          <w:rFonts w:ascii="Arial Narrow" w:hAnsi="Arial Narrow" w:cs="Arial"/>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eastAsia="Times New Roman" w:hAnsi="Arial Narrow" w:cs="Arial"/>
          <w:spacing w:val="-2"/>
          <w:lang w:eastAsia="hi-IN" w:bidi="hi-IN"/>
        </w:rPr>
        <w:t>El contratista será el único responsable ante la contratante por los actos u omisiones de sus subcontratistas y de las personas directa o indirectamente empleadas por ellos.</w:t>
      </w:r>
    </w:p>
    <w:p w:rsidR="00B5334E" w:rsidRPr="00A44A2F" w:rsidRDefault="00B5334E" w:rsidP="00B5334E">
      <w:pPr>
        <w:pStyle w:val="Standard"/>
        <w:tabs>
          <w:tab w:val="left" w:pos="567"/>
        </w:tabs>
        <w:spacing w:after="0" w:line="240" w:lineRule="auto"/>
        <w:ind w:left="567" w:right="45"/>
        <w:jc w:val="both"/>
        <w:rPr>
          <w:rFonts w:ascii="Arial Narrow" w:hAnsi="Arial Narrow" w:cs="Arial"/>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rPr>
        <w:t xml:space="preserve">El Contratante podrá solicitar toda la información que estime conveniente para evaluar la capacidad y experiencia de un subcontratista como requisito previo a extender la aprobación. </w:t>
      </w:r>
    </w:p>
    <w:p w:rsidR="00B5334E" w:rsidRPr="00A44A2F" w:rsidRDefault="00B5334E" w:rsidP="00B5334E">
      <w:pPr>
        <w:pStyle w:val="Prrafodelista"/>
        <w:jc w:val="both"/>
        <w:rPr>
          <w:rFonts w:ascii="Arial Narrow" w:hAnsi="Arial Narrow" w:cs="Arial"/>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rPr>
        <w:t xml:space="preserve">El Contratista observará y cumplirá los procedimientos y obligaciones establecidos para efectos de subcontratación en la Ley Orgánica del Sistema Nacional de Contratación Pública, su Reglamento General, Especificaciones del proyecto y disposiciones del Pliego contractual, así como las multas que se impondrán por exceder el porcentaje de subcontratación estipulado en este contrato. </w:t>
      </w:r>
    </w:p>
    <w:p w:rsidR="00B5334E" w:rsidRPr="00A44A2F" w:rsidRDefault="00B5334E" w:rsidP="00B5334E">
      <w:pPr>
        <w:pStyle w:val="Prrafodelista"/>
        <w:jc w:val="both"/>
        <w:rPr>
          <w:rFonts w:ascii="Arial Narrow" w:hAnsi="Arial Narrow" w:cs="Arial"/>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rPr>
        <w:t>El Contratante podrá rescindir el contrato si se comprobase que el Contratista no respeta lo dispuesto anteriormente.</w:t>
      </w:r>
    </w:p>
    <w:p w:rsidR="00B5334E" w:rsidRPr="00A44A2F" w:rsidRDefault="00B5334E" w:rsidP="00B5334E">
      <w:pPr>
        <w:pStyle w:val="Prrafodelista"/>
        <w:jc w:val="both"/>
        <w:rPr>
          <w:rFonts w:ascii="Arial Narrow" w:hAnsi="Arial Narrow" w:cs="Arial"/>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rPr>
        <w:t xml:space="preserve">El Contratista deberá subcontratar obligatoriamente parte del mantenimiento por resultados con las Asociaciones de conservación vial que se encuentre con contratos con el MTOP en los tramos del proyecto, de no disponer de contratos en ejecución de microempresas el MTOP deberá facilitar una base (listado) de asociaciones prestablecidas y legalmente formadas para ser contratadas. Los alcances y términos de estos subcontratos se expresan en el Anexo VIII del Apéndice de Especificaciones. Los montos de los subcontratos </w:t>
      </w:r>
      <w:r w:rsidRPr="00A44A2F">
        <w:rPr>
          <w:rFonts w:ascii="Arial Narrow" w:hAnsi="Arial Narrow" w:cs="Arial"/>
        </w:rPr>
        <w:lastRenderedPageBreak/>
        <w:t>serán acordados entre el Contratista y las Asociaciones de conservación vial respetando los salarios mínimos establecidos y los beneficios de ley correspondientes.</w:t>
      </w:r>
    </w:p>
    <w:p w:rsidR="00B5334E" w:rsidRPr="00A44A2F" w:rsidRDefault="00B5334E" w:rsidP="00B5334E">
      <w:pPr>
        <w:pStyle w:val="Prrafodelista"/>
        <w:jc w:val="both"/>
        <w:rPr>
          <w:rFonts w:ascii="Arial Narrow" w:hAnsi="Arial Narrow" w:cs="Arial"/>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rPr>
        <w:t>El Contratista y las Asociaciones de conservación vial (MICROEMPRESAS) podrán alcanzar otros acuerdos de subcontratación en la medida que los mismos cuenten con la aprobación del Contratante y mejoren la participación de las Asociaciones de conservación vial (MICROEMPRESAS).</w:t>
      </w:r>
    </w:p>
    <w:p w:rsidR="00B5334E" w:rsidRPr="00A44A2F" w:rsidRDefault="00B5334E" w:rsidP="00B5334E">
      <w:pPr>
        <w:pStyle w:val="Prrafodelista"/>
        <w:jc w:val="both"/>
        <w:rPr>
          <w:rFonts w:ascii="Arial Narrow" w:hAnsi="Arial Narrow" w:cs="Arial"/>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rPr>
        <w:t xml:space="preserve">El Contratante podrá rescindir el contrato si se comprobase que no se respeta lo dispuesto anteriormente por responsabilidad del Contratista y no demuestra mensualmente la inclusión de cada uno de los microempresarios en los roles de pago del contratista. </w:t>
      </w:r>
    </w:p>
    <w:p w:rsidR="00B5334E" w:rsidRPr="00A44A2F" w:rsidRDefault="00B5334E" w:rsidP="00B5334E">
      <w:pPr>
        <w:pStyle w:val="Prrafodelista"/>
        <w:jc w:val="both"/>
        <w:rPr>
          <w:rFonts w:ascii="Arial Narrow" w:hAnsi="Arial Narrow" w:cs="Arial"/>
          <w:b/>
          <w:bCs/>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b/>
          <w:bCs/>
        </w:rPr>
        <w:t xml:space="preserve">Otros subcontratistas: </w:t>
      </w:r>
    </w:p>
    <w:p w:rsidR="00B5334E" w:rsidRPr="00A44A2F" w:rsidRDefault="00B5334E" w:rsidP="00B5334E">
      <w:pPr>
        <w:pStyle w:val="Default"/>
        <w:jc w:val="both"/>
        <w:rPr>
          <w:rFonts w:ascii="Arial Narrow" w:hAnsi="Arial Narrow" w:cs="Arial"/>
          <w:color w:val="auto"/>
          <w:sz w:val="22"/>
          <w:szCs w:val="22"/>
        </w:rPr>
      </w:pPr>
    </w:p>
    <w:p w:rsidR="00B5334E" w:rsidRPr="00A44A2F" w:rsidRDefault="00B5334E" w:rsidP="00B5334E">
      <w:pPr>
        <w:pStyle w:val="Default"/>
        <w:ind w:left="567"/>
        <w:jc w:val="both"/>
        <w:rPr>
          <w:rFonts w:ascii="Arial Narrow" w:hAnsi="Arial Narrow" w:cs="Arial"/>
          <w:color w:val="auto"/>
          <w:sz w:val="22"/>
          <w:szCs w:val="22"/>
        </w:rPr>
      </w:pPr>
      <w:r w:rsidRPr="00A44A2F">
        <w:rPr>
          <w:rFonts w:ascii="Arial Narrow" w:hAnsi="Arial Narrow" w:cs="Arial"/>
          <w:color w:val="auto"/>
          <w:sz w:val="22"/>
          <w:szCs w:val="22"/>
        </w:rPr>
        <w:t xml:space="preserve">El Contratista podrá subcontratar con otras empresas diferentes de las Asociaciones de conservación vial (MICROEMPRESAS) en la medida que lo estime conveniente, siempre que los mencionados subcontratistas no hayan sido oferentes del contrato, cuenten con la aprobación explícita del Contratante y el monto total de los subcontratos no supere el 30% del monto total del contrato. </w:t>
      </w:r>
    </w:p>
    <w:p w:rsidR="00B5334E" w:rsidRPr="00A44A2F" w:rsidRDefault="00B5334E" w:rsidP="00B5334E">
      <w:pPr>
        <w:pStyle w:val="Default"/>
        <w:ind w:left="567"/>
        <w:jc w:val="both"/>
        <w:rPr>
          <w:rFonts w:ascii="Arial Narrow" w:hAnsi="Arial Narrow" w:cs="Arial"/>
          <w:color w:val="auto"/>
          <w:sz w:val="22"/>
          <w:szCs w:val="22"/>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bCs/>
        </w:rPr>
        <w:t>El Contratante podrá solicitar toda la información que estime conveniente para evaluar la</w:t>
      </w:r>
      <w:r w:rsidRPr="00A44A2F">
        <w:rPr>
          <w:rFonts w:ascii="Arial Narrow" w:hAnsi="Arial Narrow" w:cs="Arial"/>
        </w:rPr>
        <w:t xml:space="preserve"> capacidad y experiencia de un subcontratista como requisito previo a extender la aprobación. </w:t>
      </w:r>
    </w:p>
    <w:p w:rsidR="00B5334E" w:rsidRPr="00A44A2F" w:rsidRDefault="00B5334E" w:rsidP="00B5334E">
      <w:pPr>
        <w:pStyle w:val="Standard"/>
        <w:tabs>
          <w:tab w:val="left" w:pos="567"/>
        </w:tabs>
        <w:spacing w:after="0" w:line="240" w:lineRule="auto"/>
        <w:ind w:left="567" w:right="45"/>
        <w:jc w:val="both"/>
        <w:rPr>
          <w:rFonts w:ascii="Arial Narrow" w:hAnsi="Arial Narrow" w:cs="Arial"/>
        </w:rPr>
      </w:pPr>
    </w:p>
    <w:p w:rsidR="00B5334E" w:rsidRPr="00A44A2F" w:rsidRDefault="00B5334E" w:rsidP="0028599F">
      <w:pPr>
        <w:pStyle w:val="Standard"/>
        <w:numPr>
          <w:ilvl w:val="1"/>
          <w:numId w:val="48"/>
        </w:numPr>
        <w:tabs>
          <w:tab w:val="left" w:pos="567"/>
        </w:tabs>
        <w:suppressAutoHyphens w:val="0"/>
        <w:spacing w:after="0" w:line="240" w:lineRule="auto"/>
        <w:ind w:left="567" w:right="45" w:hanging="567"/>
        <w:jc w:val="both"/>
        <w:rPr>
          <w:rFonts w:ascii="Arial Narrow" w:hAnsi="Arial Narrow" w:cs="Arial"/>
        </w:rPr>
      </w:pPr>
      <w:r w:rsidRPr="00A44A2F">
        <w:rPr>
          <w:rFonts w:ascii="Arial Narrow" w:hAnsi="Arial Narrow" w:cs="Arial"/>
        </w:rPr>
        <w:t>El Contratante podrá rescindir el contrato si se comprobase que el Contratista no respeta lo dispuesto anteriormente.</w:t>
      </w:r>
    </w:p>
    <w:p w:rsidR="001E6E42" w:rsidRPr="00A44A2F" w:rsidRDefault="001E6E42" w:rsidP="001E6E42">
      <w:pPr>
        <w:pStyle w:val="Standard"/>
        <w:tabs>
          <w:tab w:val="left" w:pos="1599"/>
        </w:tabs>
        <w:spacing w:after="0" w:line="240" w:lineRule="auto"/>
        <w:ind w:left="15" w:right="45"/>
        <w:jc w:val="both"/>
        <w:rPr>
          <w:rFonts w:ascii="Arial Narrow" w:eastAsia="Times New Roman" w:hAnsi="Arial Narrow"/>
          <w:spacing w:val="-2"/>
          <w:lang w:eastAsia="hi-IN" w:bidi="hi-IN"/>
        </w:rPr>
      </w:pPr>
    </w:p>
    <w:p w:rsidR="006A5B93" w:rsidRPr="00A44A2F" w:rsidRDefault="00751893" w:rsidP="006A5B93">
      <w:pPr>
        <w:tabs>
          <w:tab w:val="left" w:pos="-540"/>
        </w:tabs>
        <w:suppressAutoHyphens/>
        <w:ind w:left="15" w:right="45"/>
        <w:rPr>
          <w:rFonts w:ascii="Arial Narrow" w:hAnsi="Arial Narrow"/>
          <w:b/>
          <w:spacing w:val="-2"/>
          <w:sz w:val="22"/>
          <w:szCs w:val="22"/>
          <w:lang w:eastAsia="hi-IN" w:bidi="hi-IN"/>
        </w:rPr>
      </w:pPr>
      <w:r w:rsidRPr="00A44A2F">
        <w:rPr>
          <w:rFonts w:ascii="Arial Narrow" w:hAnsi="Arial Narrow"/>
          <w:b/>
          <w:sz w:val="22"/>
          <w:szCs w:val="22"/>
          <w:lang w:eastAsia="hi-IN" w:bidi="hi-IN"/>
        </w:rPr>
        <w:t xml:space="preserve">Cláusula Duodécima.- </w:t>
      </w:r>
      <w:r w:rsidR="006A5B93" w:rsidRPr="00A44A2F">
        <w:rPr>
          <w:rFonts w:ascii="Arial Narrow" w:hAnsi="Arial Narrow"/>
          <w:b/>
          <w:spacing w:val="-2"/>
          <w:sz w:val="22"/>
          <w:szCs w:val="22"/>
          <w:lang w:eastAsia="hi-IN" w:bidi="hi-IN"/>
        </w:rPr>
        <w:t>TRIBUTOS, RETENCIONES Y GASTOS</w:t>
      </w:r>
    </w:p>
    <w:p w:rsidR="006A5B93" w:rsidRPr="00A44A2F" w:rsidRDefault="006A5B93" w:rsidP="006A5B93">
      <w:pPr>
        <w:tabs>
          <w:tab w:val="left" w:pos="-540"/>
        </w:tabs>
        <w:suppressAutoHyphens/>
        <w:ind w:left="15" w:right="45"/>
        <w:rPr>
          <w:rFonts w:ascii="Arial Narrow" w:hAnsi="Arial Narrow"/>
          <w:b/>
          <w:spacing w:val="-2"/>
          <w:sz w:val="22"/>
          <w:szCs w:val="22"/>
          <w:lang w:eastAsia="hi-IN" w:bidi="hi-IN"/>
        </w:rPr>
      </w:pPr>
    </w:p>
    <w:p w:rsidR="006A5B93" w:rsidRPr="00A44A2F" w:rsidRDefault="006A5B93" w:rsidP="006A5B93">
      <w:pPr>
        <w:tabs>
          <w:tab w:val="left" w:pos="-540"/>
        </w:tabs>
        <w:suppressAutoHyphens/>
        <w:ind w:left="15" w:right="45"/>
        <w:rPr>
          <w:rFonts w:ascii="Arial Narrow" w:hAnsi="Arial Narrow"/>
          <w:spacing w:val="-2"/>
          <w:sz w:val="22"/>
          <w:szCs w:val="22"/>
          <w:lang w:eastAsia="hi-IN" w:bidi="hi-IN"/>
        </w:rPr>
      </w:pPr>
      <w:r w:rsidRPr="00A44A2F">
        <w:rPr>
          <w:rFonts w:ascii="Arial Narrow" w:hAnsi="Arial Narrow"/>
          <w:b/>
          <w:spacing w:val="-2"/>
          <w:sz w:val="22"/>
          <w:szCs w:val="22"/>
          <w:lang w:eastAsia="hi-IN" w:bidi="hi-IN"/>
        </w:rPr>
        <w:t>12.1</w:t>
      </w:r>
      <w:r w:rsidRPr="00A44A2F">
        <w:rPr>
          <w:rFonts w:ascii="Arial Narrow" w:hAnsi="Arial Narrow"/>
          <w:spacing w:val="-2"/>
          <w:sz w:val="22"/>
          <w:szCs w:val="22"/>
          <w:lang w:eastAsia="hi-IN" w:bidi="hi-IN"/>
        </w:rPr>
        <w:t xml:space="preserve"> La Contratante efectuará a la Contratista las retenciones que dispongan las leyes tributarias, conforme la legislación tributaria vigente.</w:t>
      </w:r>
    </w:p>
    <w:p w:rsidR="006A5B93" w:rsidRPr="00A44A2F" w:rsidRDefault="006A5B93" w:rsidP="006A5B93">
      <w:pPr>
        <w:tabs>
          <w:tab w:val="left" w:pos="-540"/>
        </w:tabs>
        <w:suppressAutoHyphens/>
        <w:ind w:left="15" w:right="45"/>
        <w:rPr>
          <w:rFonts w:ascii="Arial Narrow" w:hAnsi="Arial Narrow"/>
          <w:spacing w:val="-2"/>
          <w:sz w:val="22"/>
          <w:szCs w:val="22"/>
          <w:lang w:eastAsia="hi-IN" w:bidi="hi-IN"/>
        </w:rPr>
      </w:pPr>
    </w:p>
    <w:p w:rsidR="006A5B93" w:rsidRPr="00A44A2F" w:rsidRDefault="006A5B93" w:rsidP="006A5B93">
      <w:pPr>
        <w:tabs>
          <w:tab w:val="left" w:pos="-540"/>
        </w:tabs>
        <w:suppressAutoHyphens/>
        <w:ind w:left="15" w:right="45"/>
        <w:rPr>
          <w:rFonts w:ascii="Arial Narrow" w:hAnsi="Arial Narrow"/>
          <w:spacing w:val="-2"/>
          <w:sz w:val="22"/>
          <w:szCs w:val="22"/>
          <w:lang w:eastAsia="hi-IN" w:bidi="hi-IN"/>
        </w:rPr>
      </w:pPr>
      <w:r w:rsidRPr="00A44A2F">
        <w:rPr>
          <w:rFonts w:ascii="Arial Narrow" w:hAnsi="Arial Narrow"/>
          <w:spacing w:val="-2"/>
          <w:sz w:val="22"/>
          <w:szCs w:val="22"/>
          <w:lang w:eastAsia="hi-IN" w:bidi="hi-IN"/>
        </w:rPr>
        <w:t>La Contratante retendrá el valor de los descuentos que el Instituto Ecuatoriano de Seguridad Social ordenare y que corresponda a mora patronal, por obligaciones con el seguro social provenientes de servicios personales para la ejecución del contrato de acuerdo a la Ley de Seguridad Social.</w:t>
      </w:r>
    </w:p>
    <w:p w:rsidR="006A5B93" w:rsidRPr="00A44A2F" w:rsidRDefault="006A5B93" w:rsidP="006A5B93">
      <w:pPr>
        <w:pStyle w:val="Standard"/>
        <w:tabs>
          <w:tab w:val="left" w:pos="-525"/>
        </w:tabs>
        <w:spacing w:after="0" w:line="240" w:lineRule="auto"/>
        <w:ind w:left="15" w:right="45"/>
        <w:jc w:val="both"/>
        <w:rPr>
          <w:rFonts w:ascii="Arial Narrow" w:eastAsia="Times New Roman" w:hAnsi="Arial Narrow"/>
          <w:b/>
          <w:lang w:eastAsia="hi-IN" w:bidi="hi-IN"/>
        </w:rPr>
      </w:pPr>
    </w:p>
    <w:p w:rsidR="00B5334E" w:rsidRPr="00A44A2F" w:rsidRDefault="006A5B93" w:rsidP="00B5334E">
      <w:pPr>
        <w:pStyle w:val="Standard"/>
        <w:tabs>
          <w:tab w:val="left" w:pos="-525"/>
        </w:tabs>
        <w:spacing w:after="0" w:line="240" w:lineRule="auto"/>
        <w:ind w:left="15" w:right="45"/>
        <w:jc w:val="both"/>
        <w:rPr>
          <w:rFonts w:ascii="Arial Narrow" w:eastAsia="Times New Roman" w:hAnsi="Arial Narrow" w:cs="Arial"/>
          <w:b/>
          <w:lang w:eastAsia="hi-IN" w:bidi="hi-IN"/>
        </w:rPr>
      </w:pPr>
      <w:r w:rsidRPr="00A44A2F">
        <w:rPr>
          <w:rFonts w:ascii="Arial Narrow" w:eastAsia="Times New Roman" w:hAnsi="Arial Narrow"/>
          <w:b/>
          <w:lang w:eastAsia="hi-IN" w:bidi="hi-IN"/>
        </w:rPr>
        <w:t xml:space="preserve">Cláusula </w:t>
      </w:r>
      <w:r w:rsidRPr="00A44A2F">
        <w:rPr>
          <w:rFonts w:ascii="Arial Narrow" w:eastAsia="Times New Roman" w:hAnsi="Arial Narrow"/>
          <w:b/>
          <w:spacing w:val="-2"/>
          <w:lang w:eastAsia="hi-IN" w:bidi="hi-IN"/>
        </w:rPr>
        <w:t>Décima Tercera</w:t>
      </w:r>
      <w:r w:rsidRPr="00A44A2F">
        <w:rPr>
          <w:rFonts w:ascii="Arial Narrow" w:eastAsia="Times New Roman" w:hAnsi="Arial Narrow"/>
          <w:b/>
          <w:lang w:eastAsia="hi-IN" w:bidi="hi-IN"/>
        </w:rPr>
        <w:t xml:space="preserve">.- </w:t>
      </w:r>
      <w:r w:rsidR="00B5334E" w:rsidRPr="00A44A2F">
        <w:rPr>
          <w:rFonts w:ascii="Arial Narrow" w:eastAsia="Times New Roman" w:hAnsi="Arial Narrow" w:cs="Arial"/>
          <w:b/>
          <w:lang w:eastAsia="hi-IN" w:bidi="hi-IN"/>
        </w:rPr>
        <w:t>RECEPCIONES PROVISIONAL PARCIAL, TOTAL Y DEFINITIVA DEL CONTRATO</w:t>
      </w:r>
      <w:r w:rsidR="00CC24D5" w:rsidRPr="00A44A2F">
        <w:rPr>
          <w:rFonts w:ascii="Arial Narrow" w:eastAsia="Times New Roman" w:hAnsi="Arial Narrow" w:cs="Arial"/>
          <w:b/>
          <w:lang w:eastAsia="hi-IN" w:bidi="hi-IN"/>
        </w:rPr>
        <w:t>.</w:t>
      </w:r>
    </w:p>
    <w:p w:rsidR="00B5334E" w:rsidRPr="00A44A2F" w:rsidRDefault="00B5334E" w:rsidP="00B5334E">
      <w:pPr>
        <w:pStyle w:val="Standard"/>
        <w:tabs>
          <w:tab w:val="left" w:pos="567"/>
        </w:tabs>
        <w:suppressAutoHyphens w:val="0"/>
        <w:spacing w:after="0" w:line="240" w:lineRule="auto"/>
        <w:ind w:left="567" w:right="45"/>
        <w:jc w:val="both"/>
        <w:rPr>
          <w:rFonts w:ascii="Arial Narrow" w:hAnsi="Arial Narrow" w:cs="Arial"/>
          <w:b/>
          <w:lang w:eastAsia="hi-IN" w:bidi="hi-IN"/>
        </w:rPr>
      </w:pPr>
    </w:p>
    <w:p w:rsidR="00B5334E" w:rsidRPr="00A44A2F" w:rsidRDefault="00B5334E" w:rsidP="0028599F">
      <w:pPr>
        <w:pStyle w:val="Standard"/>
        <w:numPr>
          <w:ilvl w:val="1"/>
          <w:numId w:val="49"/>
        </w:numPr>
        <w:tabs>
          <w:tab w:val="left" w:pos="567"/>
        </w:tabs>
        <w:suppressAutoHyphens w:val="0"/>
        <w:spacing w:after="0" w:line="240" w:lineRule="auto"/>
        <w:ind w:left="567" w:right="45" w:hanging="567"/>
        <w:jc w:val="both"/>
        <w:rPr>
          <w:rFonts w:ascii="Arial Narrow" w:eastAsia="Times New Roman" w:hAnsi="Arial Narrow" w:cs="Arial"/>
          <w:lang w:eastAsia="hi-IN" w:bidi="hi-IN"/>
        </w:rPr>
      </w:pPr>
      <w:r w:rsidRPr="00A44A2F">
        <w:rPr>
          <w:rFonts w:ascii="Arial Narrow" w:eastAsia="Times New Roman" w:hAnsi="Arial Narrow" w:cs="Arial"/>
          <w:b/>
          <w:lang w:eastAsia="hi-IN" w:bidi="hi-IN"/>
        </w:rPr>
        <w:t xml:space="preserve">RECEPCIÓN PROVISIONAL PARCIAL:- </w:t>
      </w:r>
    </w:p>
    <w:p w:rsidR="00B5334E" w:rsidRPr="00A44A2F" w:rsidRDefault="00B5334E" w:rsidP="00B5334E">
      <w:pPr>
        <w:shd w:val="clear" w:color="auto" w:fill="FFFFFF"/>
        <w:rPr>
          <w:rFonts w:ascii="Arial Narrow" w:hAnsi="Arial Narrow" w:cs="Arial"/>
          <w:b/>
          <w:i/>
          <w:sz w:val="22"/>
          <w:szCs w:val="22"/>
          <w:lang w:eastAsia="es-EC"/>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Cuando cada componente de las obras obligatorias y de ejecutarse obras extraordinarias se encuentren terminadas a satisfacción, el Contratista n</w:t>
      </w:r>
      <w:r w:rsidRPr="00A44A2F">
        <w:rPr>
          <w:rFonts w:ascii="Arial Narrow" w:hAnsi="Arial Narrow" w:cs="Arial"/>
          <w:sz w:val="22"/>
          <w:szCs w:val="22"/>
        </w:rPr>
        <w:t>o</w:t>
      </w:r>
      <w:r w:rsidRPr="00A44A2F">
        <w:rPr>
          <w:rFonts w:ascii="Arial Narrow" w:hAnsi="Arial Narrow" w:cs="Arial"/>
          <w:sz w:val="22"/>
          <w:szCs w:val="22"/>
        </w:rPr>
        <w:t>tificará al Administrador del Contrato por escrito para proceder a la entrega recepción parcial provisional. Las actas de entrega recepción parciales provisionales se elaborarán dentro de los diez (10) días hábiles de recibida la sol</w:t>
      </w:r>
      <w:r w:rsidRPr="00A44A2F">
        <w:rPr>
          <w:rFonts w:ascii="Arial Narrow" w:hAnsi="Arial Narrow" w:cs="Arial"/>
          <w:sz w:val="22"/>
          <w:szCs w:val="22"/>
        </w:rPr>
        <w:t>i</w:t>
      </w:r>
      <w:r w:rsidRPr="00A44A2F">
        <w:rPr>
          <w:rFonts w:ascii="Arial Narrow" w:hAnsi="Arial Narrow" w:cs="Arial"/>
          <w:sz w:val="22"/>
          <w:szCs w:val="22"/>
        </w:rPr>
        <w:t xml:space="preserve">citud del Contratista. </w:t>
      </w:r>
    </w:p>
    <w:p w:rsidR="00B5334E" w:rsidRPr="00A44A2F" w:rsidRDefault="00B5334E" w:rsidP="00B5334E">
      <w:pPr>
        <w:shd w:val="clear" w:color="auto" w:fill="FFFFFF"/>
        <w:ind w:left="567"/>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En cada entrega recepción parcial provisional se suscribirá un Acta que será documento habilitante p</w:t>
      </w:r>
      <w:r w:rsidRPr="00A44A2F">
        <w:rPr>
          <w:rFonts w:ascii="Arial Narrow" w:hAnsi="Arial Narrow" w:cs="Arial"/>
          <w:sz w:val="22"/>
          <w:szCs w:val="22"/>
        </w:rPr>
        <w:t>a</w:t>
      </w:r>
      <w:r w:rsidRPr="00A44A2F">
        <w:rPr>
          <w:rFonts w:ascii="Arial Narrow" w:hAnsi="Arial Narrow" w:cs="Arial"/>
          <w:sz w:val="22"/>
          <w:szCs w:val="22"/>
        </w:rPr>
        <w:t>ra la entrega recepción total provisional. Esta Acta será suscrita por el Contratista y los integrantes de la Comisión designada para el efecto, la misma que estará integrada por el Administrador del Contrato, y un técnico que no haya intervenido en el proceso de ejecución del co</w:t>
      </w:r>
      <w:r w:rsidRPr="00A44A2F">
        <w:rPr>
          <w:rFonts w:ascii="Arial Narrow" w:hAnsi="Arial Narrow" w:cs="Arial"/>
          <w:sz w:val="22"/>
          <w:szCs w:val="22"/>
        </w:rPr>
        <w:t>n</w:t>
      </w:r>
      <w:r w:rsidRPr="00A44A2F">
        <w:rPr>
          <w:rFonts w:ascii="Arial Narrow" w:hAnsi="Arial Narrow" w:cs="Arial"/>
          <w:sz w:val="22"/>
          <w:szCs w:val="22"/>
        </w:rPr>
        <w:t>trato, éste último designado por la máxima autoridad de la Entidad Contratante o su delegado.</w:t>
      </w: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 xml:space="preserve"> </w:t>
      </w: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De existir observaciones de parte del Administrador del Contrato, dentro del término de diez (10) días, podrá negarse a efectuar la recepción parcial provisional señalando concret</w:t>
      </w:r>
      <w:r w:rsidRPr="00A44A2F">
        <w:rPr>
          <w:rFonts w:ascii="Arial Narrow" w:hAnsi="Arial Narrow" w:cs="Arial"/>
          <w:sz w:val="22"/>
          <w:szCs w:val="22"/>
        </w:rPr>
        <w:t>a</w:t>
      </w:r>
      <w:r w:rsidRPr="00A44A2F">
        <w:rPr>
          <w:rFonts w:ascii="Arial Narrow" w:hAnsi="Arial Narrow" w:cs="Arial"/>
          <w:sz w:val="22"/>
          <w:szCs w:val="22"/>
        </w:rPr>
        <w:t>mente las razones que tuviere, relacionadas con el cumplimiento de las obligaciones contractuales asumidas por el Contratista. La negativa se notificará por escrito al Contratista y se d</w:t>
      </w:r>
      <w:r w:rsidRPr="00A44A2F">
        <w:rPr>
          <w:rFonts w:ascii="Arial Narrow" w:hAnsi="Arial Narrow" w:cs="Arial"/>
          <w:sz w:val="22"/>
          <w:szCs w:val="22"/>
        </w:rPr>
        <w:t>e</w:t>
      </w:r>
      <w:r w:rsidRPr="00A44A2F">
        <w:rPr>
          <w:rFonts w:ascii="Arial Narrow" w:hAnsi="Arial Narrow" w:cs="Arial"/>
          <w:sz w:val="22"/>
          <w:szCs w:val="22"/>
        </w:rPr>
        <w:t>jará constancia de que la misma fue practicada.</w:t>
      </w:r>
    </w:p>
    <w:p w:rsidR="00B5334E" w:rsidRPr="00A44A2F" w:rsidRDefault="00B5334E" w:rsidP="00B5334E">
      <w:pPr>
        <w:shd w:val="clear" w:color="auto" w:fill="FFFFFF"/>
        <w:ind w:left="567"/>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lastRenderedPageBreak/>
        <w:t>Vencido el término previsto en el inciso primero de esta cláusula, si la entidad contratante no hiciere ningún pronunciamiento ni objetare la solicitud de recepción ni procediera a efectuar la recepción parcial provisional, siempre y cuando no exista objeciones conforme el párrafo anterior, en el término señalado, operará, sin más trámite, la recepción de pleno derecho, para lo cual la Contratista notificará obligatoriamente, por intermedio de un Juez de lo Civil o un notario público, al MTOP indicando que ha operado la recepción parcial provisional presunta; la negativa del funcionario será causal de sanción por parte del Consejo de la Judicatura. La recepción presunta producirá como único efecto la recepción del objeto de contrato, dejando a salvo los derechos de las partes a la liquidación técnico económica correspondiente.</w:t>
      </w:r>
    </w:p>
    <w:p w:rsidR="00B5334E" w:rsidRPr="00A44A2F" w:rsidRDefault="00B5334E" w:rsidP="00B5334E">
      <w:pPr>
        <w:shd w:val="clear" w:color="auto" w:fill="FFFFFF"/>
        <w:ind w:left="567"/>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Si las obras objeto del Contrato, fueren rechazadas por el Ministerio, se solicitará a la Contratista su reposición. T</w:t>
      </w:r>
      <w:r w:rsidRPr="00A44A2F">
        <w:rPr>
          <w:rFonts w:ascii="Arial Narrow" w:hAnsi="Arial Narrow" w:cs="Arial"/>
          <w:sz w:val="22"/>
          <w:szCs w:val="22"/>
        </w:rPr>
        <w:t>o</w:t>
      </w:r>
      <w:r w:rsidRPr="00A44A2F">
        <w:rPr>
          <w:rFonts w:ascii="Arial Narrow" w:hAnsi="Arial Narrow" w:cs="Arial"/>
          <w:sz w:val="22"/>
          <w:szCs w:val="22"/>
        </w:rPr>
        <w:t>dos los gastos que genere la devolución estarán a cargo de la Contratista.</w:t>
      </w:r>
    </w:p>
    <w:p w:rsidR="00B5334E" w:rsidRPr="00A44A2F" w:rsidRDefault="00B5334E" w:rsidP="00B5334E">
      <w:pPr>
        <w:shd w:val="clear" w:color="auto" w:fill="FFFFFF"/>
        <w:ind w:left="567"/>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Las actas de entrega recepción parcial como total provisional contendrán los antecedentes, condiciones generales de ejecución, condiciones operativas, liquidación económica, liquidación de plazos, con</w:t>
      </w:r>
      <w:r w:rsidRPr="00A44A2F">
        <w:rPr>
          <w:rFonts w:ascii="Arial Narrow" w:hAnsi="Arial Narrow" w:cs="Arial"/>
          <w:sz w:val="22"/>
          <w:szCs w:val="22"/>
        </w:rPr>
        <w:t>s</w:t>
      </w:r>
      <w:r w:rsidRPr="00A44A2F">
        <w:rPr>
          <w:rFonts w:ascii="Arial Narrow" w:hAnsi="Arial Narrow" w:cs="Arial"/>
          <w:sz w:val="22"/>
          <w:szCs w:val="22"/>
        </w:rPr>
        <w:t>tancia de la recepción, cumplimiento de las obligaciones contractuales, pagos efectuados o pendientes, y cualquier otra circunstancia que se estime necesaria.</w:t>
      </w:r>
    </w:p>
    <w:p w:rsidR="00B5334E" w:rsidRPr="00A44A2F" w:rsidRDefault="00B5334E" w:rsidP="00B5334E">
      <w:pPr>
        <w:shd w:val="clear" w:color="auto" w:fill="FFFFFF"/>
        <w:ind w:left="567"/>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En las recepciones provisionales parciales, se hará constar como antecedente los datos rel</w:t>
      </w:r>
      <w:r w:rsidRPr="00A44A2F">
        <w:rPr>
          <w:rFonts w:ascii="Arial Narrow" w:hAnsi="Arial Narrow" w:cs="Arial"/>
          <w:sz w:val="22"/>
          <w:szCs w:val="22"/>
        </w:rPr>
        <w:t>a</w:t>
      </w:r>
      <w:r w:rsidRPr="00A44A2F">
        <w:rPr>
          <w:rFonts w:ascii="Arial Narrow" w:hAnsi="Arial Narrow" w:cs="Arial"/>
          <w:sz w:val="22"/>
          <w:szCs w:val="22"/>
        </w:rPr>
        <w:t>cionados con las actas precedentes.</w:t>
      </w:r>
    </w:p>
    <w:p w:rsidR="00B5334E" w:rsidRPr="00A44A2F" w:rsidRDefault="00B5334E" w:rsidP="00B5334E">
      <w:pPr>
        <w:shd w:val="clear" w:color="auto" w:fill="FFFFFF"/>
        <w:ind w:left="567"/>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El Ministerio declarará la recepción presunta a su favor, respecto de la Contratista, en el caso de que ésta se negare expresamente a suscribir las actas de entrega recepción previstas, o si no las suscribieren en el término de diez (10) días, contado desde el requerimiento formal del MTOP. La recepción presunta por parte del MTOP, la realizará la máxima autoridad del MTOP, mediante resolución motivada, que será notificada a la Contratista de conformidad con el procedimiento establecido en el Reglamento General de la LOSNCP.</w:t>
      </w:r>
    </w:p>
    <w:p w:rsidR="00B5334E" w:rsidRPr="00A44A2F" w:rsidRDefault="00B5334E" w:rsidP="00B5334E">
      <w:pPr>
        <w:shd w:val="clear" w:color="auto" w:fill="FFFFFF"/>
        <w:ind w:left="705"/>
        <w:rPr>
          <w:rFonts w:ascii="Arial Narrow" w:hAnsi="Arial Narrow" w:cs="Arial"/>
          <w:sz w:val="22"/>
          <w:szCs w:val="22"/>
        </w:rPr>
      </w:pPr>
    </w:p>
    <w:p w:rsidR="00B5334E" w:rsidRPr="00A44A2F" w:rsidRDefault="00B5334E" w:rsidP="0028599F">
      <w:pPr>
        <w:pStyle w:val="NormalWeb"/>
        <w:numPr>
          <w:ilvl w:val="1"/>
          <w:numId w:val="49"/>
        </w:numPr>
        <w:suppressAutoHyphens/>
        <w:spacing w:before="0" w:beforeAutospacing="0" w:after="0" w:afterAutospacing="0"/>
        <w:ind w:left="567" w:hanging="567"/>
        <w:jc w:val="both"/>
        <w:rPr>
          <w:rFonts w:ascii="Arial Narrow" w:hAnsi="Arial Narrow" w:cs="Arial"/>
          <w:sz w:val="22"/>
          <w:szCs w:val="22"/>
        </w:rPr>
      </w:pPr>
      <w:r w:rsidRPr="00A44A2F">
        <w:rPr>
          <w:rFonts w:ascii="Arial Narrow" w:hAnsi="Arial Narrow" w:cs="Arial"/>
          <w:b/>
          <w:sz w:val="22"/>
          <w:szCs w:val="22"/>
        </w:rPr>
        <w:t>ENTREGA RECEPCIÓN TOTAL PROVISIONAL.</w:t>
      </w:r>
      <w:r w:rsidRPr="00A44A2F">
        <w:rPr>
          <w:rFonts w:ascii="Arial Narrow" w:hAnsi="Arial Narrow" w:cs="Arial"/>
          <w:sz w:val="22"/>
          <w:szCs w:val="22"/>
        </w:rPr>
        <w:t>- La entrega recepción total provisional se re</w:t>
      </w:r>
      <w:r w:rsidRPr="00A44A2F">
        <w:rPr>
          <w:rFonts w:ascii="Arial Narrow" w:hAnsi="Arial Narrow" w:cs="Arial"/>
          <w:sz w:val="22"/>
          <w:szCs w:val="22"/>
        </w:rPr>
        <w:t>a</w:t>
      </w:r>
      <w:r w:rsidRPr="00A44A2F">
        <w:rPr>
          <w:rFonts w:ascii="Arial Narrow" w:hAnsi="Arial Narrow" w:cs="Arial"/>
          <w:sz w:val="22"/>
          <w:szCs w:val="22"/>
        </w:rPr>
        <w:t xml:space="preserve">lizará después de diez (10) días hábiles de realizada la última recepción parcial provisional, a petición de la Contratista. </w:t>
      </w:r>
    </w:p>
    <w:p w:rsidR="00B5334E" w:rsidRPr="00A44A2F" w:rsidRDefault="00B5334E" w:rsidP="00B5334E">
      <w:pPr>
        <w:pStyle w:val="NormalWeb"/>
        <w:suppressAutoHyphens/>
        <w:spacing w:before="0" w:beforeAutospacing="0" w:after="0" w:afterAutospacing="0"/>
        <w:ind w:left="420"/>
        <w:jc w:val="both"/>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 xml:space="preserve">Vencido el término previsto, si el MTOP no hiciere ningún pronunciamiento ni objetare la solicitud de recepción ni procediera a efectuar la recepción total provisional, siempre y cuando no exista objeciones conforme el párrafo anterior, en el término señalado, operará, sin más trámite, la recepción de pleno derecho, para lo cual la Contratista notificará obligatoriamente, por intermedio de un Juez de lo Civil o un notario público, al MTOP indicando que ha operado la recepción provisional presunta; la negativa del funcionario será causal de sanción por parte del Consejo de la Judicatura. La recepción presunta </w:t>
      </w:r>
      <w:r w:rsidRPr="00A44A2F">
        <w:rPr>
          <w:rFonts w:ascii="Arial Narrow" w:hAnsi="Arial Narrow" w:cs="Arial"/>
          <w:snapToGrid w:val="0"/>
          <w:sz w:val="22"/>
          <w:szCs w:val="22"/>
        </w:rPr>
        <w:t>producirá como único efecto la recepción del objeto de contrato</w:t>
      </w:r>
      <w:r w:rsidRPr="00A44A2F">
        <w:rPr>
          <w:rFonts w:ascii="Arial Narrow" w:hAnsi="Arial Narrow" w:cs="Arial"/>
          <w:sz w:val="22"/>
          <w:szCs w:val="22"/>
        </w:rPr>
        <w:t>, dejando a salvo los derechos de las partes a la liquidación técnico económica correspondiente.</w:t>
      </w:r>
    </w:p>
    <w:p w:rsidR="00B5334E" w:rsidRPr="00A44A2F" w:rsidRDefault="00B5334E" w:rsidP="00B5334E">
      <w:pPr>
        <w:shd w:val="clear" w:color="auto" w:fill="FFFFFF"/>
        <w:ind w:left="705"/>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Para suscribir el Acta de Entrega Recepción Total Provisional se conformará la misma C</w:t>
      </w:r>
      <w:r w:rsidRPr="00A44A2F">
        <w:rPr>
          <w:rFonts w:ascii="Arial Narrow" w:hAnsi="Arial Narrow" w:cs="Arial"/>
          <w:sz w:val="22"/>
          <w:szCs w:val="22"/>
        </w:rPr>
        <w:t>o</w:t>
      </w:r>
      <w:r w:rsidRPr="00A44A2F">
        <w:rPr>
          <w:rFonts w:ascii="Arial Narrow" w:hAnsi="Arial Narrow" w:cs="Arial"/>
          <w:sz w:val="22"/>
          <w:szCs w:val="22"/>
        </w:rPr>
        <w:t>misión con iguales responsabilidades a las determinadas previamente en el acápite Entrega Recepción Parcial Provisi</w:t>
      </w:r>
      <w:r w:rsidRPr="00A44A2F">
        <w:rPr>
          <w:rFonts w:ascii="Arial Narrow" w:hAnsi="Arial Narrow" w:cs="Arial"/>
          <w:sz w:val="22"/>
          <w:szCs w:val="22"/>
        </w:rPr>
        <w:t>o</w:t>
      </w:r>
      <w:r w:rsidRPr="00A44A2F">
        <w:rPr>
          <w:rFonts w:ascii="Arial Narrow" w:hAnsi="Arial Narrow" w:cs="Arial"/>
          <w:sz w:val="22"/>
          <w:szCs w:val="22"/>
        </w:rPr>
        <w:t>nal.</w:t>
      </w:r>
    </w:p>
    <w:p w:rsidR="00B5334E" w:rsidRPr="00A44A2F" w:rsidRDefault="00B5334E" w:rsidP="00B5334E">
      <w:pPr>
        <w:shd w:val="clear" w:color="auto" w:fill="FFFFFF"/>
        <w:ind w:left="567"/>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El acta de entrega recepción total provisional se hará constar como antecedente los datos relacionados con las actas parciales precedentes, esto es, con las actas de entrega-recepción parciales provisionales.</w:t>
      </w:r>
    </w:p>
    <w:p w:rsidR="00B5334E" w:rsidRPr="00A44A2F" w:rsidRDefault="00B5334E" w:rsidP="00B5334E">
      <w:pPr>
        <w:shd w:val="clear" w:color="auto" w:fill="FFFFFF"/>
        <w:rPr>
          <w:rFonts w:ascii="Arial Narrow" w:hAnsi="Arial Narrow" w:cs="Arial"/>
          <w:sz w:val="22"/>
          <w:szCs w:val="22"/>
        </w:rPr>
      </w:pPr>
    </w:p>
    <w:p w:rsidR="00B5334E" w:rsidRPr="00A44A2F" w:rsidRDefault="00B5334E" w:rsidP="00B5334E">
      <w:pPr>
        <w:shd w:val="clear" w:color="auto" w:fill="FFFFFF"/>
        <w:ind w:left="567"/>
        <w:rPr>
          <w:rFonts w:ascii="Arial Narrow" w:hAnsi="Arial Narrow" w:cs="Arial"/>
          <w:sz w:val="22"/>
          <w:szCs w:val="22"/>
        </w:rPr>
      </w:pPr>
      <w:r w:rsidRPr="00A44A2F">
        <w:rPr>
          <w:rFonts w:ascii="Arial Narrow" w:hAnsi="Arial Narrow" w:cs="Arial"/>
          <w:sz w:val="22"/>
          <w:szCs w:val="22"/>
        </w:rPr>
        <w:t>El MTOP declarará la recepción presunta a su favor, respecto de la Contratista, en el caso de que ésta se negare expresamente a suscribir las actas de entrega recepción previstas, o si no las suscribieren en el término de diez (10) días, contado desde el requerimiento formal del Ministerio. La recepción presunta por parte del MTOP, la realizará la máxima autoridad o su delegado mediante resolución motivada, que será notificada a la Contratista de conformidad con el procedimiento establecido en el Reglamento General de la LOSNCP.</w:t>
      </w:r>
    </w:p>
    <w:p w:rsidR="00B5334E" w:rsidRPr="00A44A2F" w:rsidRDefault="00B5334E" w:rsidP="00B5334E">
      <w:pPr>
        <w:pStyle w:val="Standard"/>
        <w:tabs>
          <w:tab w:val="left" w:pos="567"/>
        </w:tabs>
        <w:spacing w:after="0" w:line="240" w:lineRule="auto"/>
        <w:ind w:right="45"/>
        <w:jc w:val="both"/>
        <w:rPr>
          <w:rFonts w:ascii="Arial Narrow" w:eastAsia="Times New Roman" w:hAnsi="Arial Narrow" w:cs="Arial"/>
          <w:lang w:eastAsia="hi-IN" w:bidi="hi-IN"/>
        </w:rPr>
      </w:pPr>
    </w:p>
    <w:p w:rsidR="00B5334E" w:rsidRPr="00A44A2F" w:rsidRDefault="00B5334E" w:rsidP="0028599F">
      <w:pPr>
        <w:pStyle w:val="Standard"/>
        <w:numPr>
          <w:ilvl w:val="1"/>
          <w:numId w:val="49"/>
        </w:numPr>
        <w:tabs>
          <w:tab w:val="left" w:pos="567"/>
        </w:tabs>
        <w:suppressAutoHyphens w:val="0"/>
        <w:spacing w:after="0" w:line="240" w:lineRule="auto"/>
        <w:ind w:left="567" w:right="45" w:hanging="567"/>
        <w:jc w:val="both"/>
        <w:rPr>
          <w:rFonts w:ascii="Arial Narrow" w:eastAsia="Times New Roman" w:hAnsi="Arial Narrow" w:cs="Arial"/>
          <w:lang w:eastAsia="hi-IN" w:bidi="hi-IN"/>
        </w:rPr>
      </w:pPr>
      <w:r w:rsidRPr="00A44A2F">
        <w:rPr>
          <w:rFonts w:ascii="Arial Narrow" w:eastAsia="Times New Roman" w:hAnsi="Arial Narrow" w:cs="Arial"/>
          <w:b/>
          <w:lang w:eastAsia="hi-IN" w:bidi="hi-IN"/>
        </w:rPr>
        <w:t>RECEPCIÓN DEFINITIVA:</w:t>
      </w:r>
      <w:r w:rsidRPr="00A44A2F">
        <w:rPr>
          <w:rFonts w:ascii="Arial Narrow" w:eastAsia="Times New Roman" w:hAnsi="Arial Narrow" w:cs="Arial"/>
          <w:lang w:eastAsia="hi-IN" w:bidi="hi-IN"/>
        </w:rPr>
        <w:t xml:space="preserve"> Transcurrido el término fijado desde la suscripción del acta de recepción provisional total, o de la última recepción provisional parcial (si se hubiere previsto realizar varias de éstas), o desde la declaratoria de recepción provisional presunta, el contratista solicitará una nueva verificación de la ejecución </w:t>
      </w:r>
      <w:r w:rsidRPr="00A44A2F">
        <w:rPr>
          <w:rFonts w:ascii="Arial Narrow" w:eastAsia="Times New Roman" w:hAnsi="Arial Narrow" w:cs="Arial"/>
          <w:lang w:eastAsia="hi-IN" w:bidi="hi-IN"/>
        </w:rPr>
        <w:lastRenderedPageBreak/>
        <w:t>contractual de las Obras Obligatorias y la Gestión de Mantenimiento, a efectos de que se realice la recepción definitiva de la misma, debiéndose iniciar ésta en el plazo de diez (10) días contados desde la solicitud presentada por el contratista.</w:t>
      </w:r>
    </w:p>
    <w:p w:rsidR="00B5334E" w:rsidRPr="00A44A2F" w:rsidRDefault="00B5334E" w:rsidP="00B5334E">
      <w:pPr>
        <w:pStyle w:val="Standard"/>
        <w:tabs>
          <w:tab w:val="left" w:pos="567"/>
        </w:tabs>
        <w:spacing w:after="0" w:line="240" w:lineRule="auto"/>
        <w:ind w:left="720" w:right="45"/>
        <w:jc w:val="both"/>
        <w:rPr>
          <w:rFonts w:ascii="Arial Narrow" w:eastAsia="Times New Roman" w:hAnsi="Arial Narrow" w:cs="Arial"/>
          <w:lang w:eastAsia="hi-IN" w:bidi="hi-IN"/>
        </w:rPr>
      </w:pPr>
    </w:p>
    <w:p w:rsidR="00B5334E" w:rsidRPr="00A44A2F" w:rsidRDefault="00B5334E" w:rsidP="0028599F">
      <w:pPr>
        <w:pStyle w:val="Standard"/>
        <w:numPr>
          <w:ilvl w:val="2"/>
          <w:numId w:val="49"/>
        </w:numPr>
        <w:tabs>
          <w:tab w:val="left" w:pos="567"/>
        </w:tabs>
        <w:suppressAutoHyphens w:val="0"/>
        <w:spacing w:after="0" w:line="240" w:lineRule="auto"/>
        <w:ind w:left="1276" w:right="45" w:hanging="709"/>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Si en esta inspección se encuentra algún defecto de construcción no advertido en la recepción provisional, se suspenderá el procedimiento, hasta que se lo subsane, a satisfacción de la contratante y a costa del contratista. Si el defecto fuere de menor importancia y a juicio de la contratante pudiere ser subsanado dentro del proceso de recepción definitiva, se continuará con la misma, pero el acta respectiva sólo se firmará una vez solucionado el problema advertido.</w:t>
      </w:r>
    </w:p>
    <w:p w:rsidR="00B5334E" w:rsidRPr="00A44A2F" w:rsidRDefault="00B5334E" w:rsidP="00B5334E">
      <w:pPr>
        <w:pStyle w:val="Standard"/>
        <w:tabs>
          <w:tab w:val="left" w:pos="567"/>
        </w:tabs>
        <w:spacing w:after="0" w:line="240" w:lineRule="auto"/>
        <w:ind w:left="1276" w:right="45" w:hanging="709"/>
        <w:jc w:val="both"/>
        <w:rPr>
          <w:rFonts w:ascii="Arial Narrow" w:eastAsia="Times New Roman" w:hAnsi="Arial Narrow" w:cs="Arial"/>
          <w:lang w:eastAsia="hi-IN" w:bidi="hi-IN"/>
        </w:rPr>
      </w:pPr>
    </w:p>
    <w:p w:rsidR="00B5334E" w:rsidRPr="00A44A2F" w:rsidRDefault="00B5334E" w:rsidP="0028599F">
      <w:pPr>
        <w:pStyle w:val="Standard"/>
        <w:numPr>
          <w:ilvl w:val="2"/>
          <w:numId w:val="49"/>
        </w:numPr>
        <w:tabs>
          <w:tab w:val="left" w:pos="567"/>
        </w:tabs>
        <w:suppressAutoHyphens w:val="0"/>
        <w:spacing w:after="0" w:line="240" w:lineRule="auto"/>
        <w:ind w:left="1276" w:right="45" w:hanging="709"/>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Todos los gastos adicionales que demanden la comprobación, verificación y pruebas, aún de laboratorio, son de cuenta del contratista.</w:t>
      </w:r>
    </w:p>
    <w:p w:rsidR="00B5334E" w:rsidRPr="00A44A2F" w:rsidRDefault="00B5334E" w:rsidP="00B5334E">
      <w:pPr>
        <w:pStyle w:val="Prrafodelista"/>
        <w:ind w:left="1276" w:hanging="709"/>
        <w:jc w:val="both"/>
        <w:rPr>
          <w:rFonts w:ascii="Arial Narrow" w:hAnsi="Arial Narrow" w:cs="Arial"/>
        </w:rPr>
      </w:pPr>
    </w:p>
    <w:p w:rsidR="00B5334E" w:rsidRPr="00A44A2F" w:rsidRDefault="00B5334E" w:rsidP="0028599F">
      <w:pPr>
        <w:pStyle w:val="Standard"/>
        <w:numPr>
          <w:ilvl w:val="2"/>
          <w:numId w:val="49"/>
        </w:numPr>
        <w:tabs>
          <w:tab w:val="left" w:pos="567"/>
        </w:tabs>
        <w:suppressAutoHyphens w:val="0"/>
        <w:spacing w:after="0" w:line="240" w:lineRule="auto"/>
        <w:ind w:left="1276" w:right="45" w:hanging="709"/>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Si la contratante no hiciere ningún pronunciamiento respecto de la solicitud de recepción definitiva, ni la iniciare, una vez expirado el plazo de diez (10) días, se considerará que tal recepción se ha efectuado de pleno derecho, para cuyo efecto un Juez de lo Civil o un Notario Público, a solicitud del contratista notificará que dicha recepción se produjo, de acuerdo con el artículo 81 de la Ley Orgánica del Sistema Nacional de Contratación Pública.</w:t>
      </w:r>
    </w:p>
    <w:p w:rsidR="00B5334E" w:rsidRPr="00A44A2F" w:rsidRDefault="00B5334E" w:rsidP="00B5334E">
      <w:pPr>
        <w:pStyle w:val="Prrafodelista"/>
        <w:ind w:left="1276" w:hanging="709"/>
        <w:jc w:val="both"/>
        <w:rPr>
          <w:rFonts w:ascii="Arial Narrow" w:hAnsi="Arial Narrow" w:cs="Arial"/>
        </w:rPr>
      </w:pPr>
    </w:p>
    <w:p w:rsidR="00B5334E" w:rsidRPr="00A44A2F" w:rsidRDefault="00B5334E" w:rsidP="00B5334E">
      <w:pPr>
        <w:pStyle w:val="Standard"/>
        <w:tabs>
          <w:tab w:val="left" w:pos="567"/>
        </w:tabs>
        <w:spacing w:after="0" w:line="240" w:lineRule="auto"/>
        <w:ind w:left="1276" w:right="45" w:hanging="709"/>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ab/>
        <w:t>La contratante declarará la recepción presunta en el caso de que el contratista se negare expresamente a suscribir las actas de entrega recepción provisional o definitiva, según corresponda, o si no las suscribiere en el término de diez (10) días contados desde el requerimiento formal de la contratante.</w:t>
      </w:r>
    </w:p>
    <w:p w:rsidR="00B5334E" w:rsidRPr="00A44A2F" w:rsidRDefault="00B5334E" w:rsidP="00B5334E">
      <w:pPr>
        <w:pStyle w:val="Prrafodelista"/>
        <w:ind w:left="1276" w:hanging="709"/>
        <w:jc w:val="both"/>
        <w:rPr>
          <w:rFonts w:ascii="Arial Narrow" w:hAnsi="Arial Narrow" w:cs="Arial"/>
        </w:rPr>
      </w:pPr>
    </w:p>
    <w:p w:rsidR="00B5334E" w:rsidRPr="00A44A2F" w:rsidRDefault="00B5334E" w:rsidP="0028599F">
      <w:pPr>
        <w:pStyle w:val="Standard"/>
        <w:numPr>
          <w:ilvl w:val="2"/>
          <w:numId w:val="49"/>
        </w:numPr>
        <w:tabs>
          <w:tab w:val="left" w:pos="567"/>
        </w:tabs>
        <w:suppressAutoHyphens w:val="0"/>
        <w:spacing w:after="0" w:line="240" w:lineRule="auto"/>
        <w:ind w:left="1276" w:right="45" w:hanging="709"/>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Operada la recepción definitiva presunta, a solicitud del contratista o declarada por la contratante, producirá como único efecto la terminación del contrato, dejando a salvo de los derechos de las partes a la liquidación técnico-económica correspondiente.</w:t>
      </w:r>
    </w:p>
    <w:p w:rsidR="00B5334E" w:rsidRPr="00A44A2F" w:rsidRDefault="00B5334E" w:rsidP="00B5334E">
      <w:pPr>
        <w:pStyle w:val="Standard"/>
        <w:tabs>
          <w:tab w:val="left" w:pos="567"/>
        </w:tabs>
        <w:spacing w:after="0" w:line="240" w:lineRule="auto"/>
        <w:ind w:left="1276" w:right="45" w:hanging="709"/>
        <w:jc w:val="both"/>
        <w:rPr>
          <w:rFonts w:ascii="Arial Narrow" w:eastAsia="Times New Roman" w:hAnsi="Arial Narrow" w:cs="Arial"/>
          <w:lang w:eastAsia="hi-IN" w:bidi="hi-IN"/>
        </w:rPr>
      </w:pPr>
    </w:p>
    <w:p w:rsidR="00B5334E" w:rsidRPr="00A44A2F" w:rsidRDefault="00B5334E" w:rsidP="0028599F">
      <w:pPr>
        <w:pStyle w:val="Standard"/>
        <w:numPr>
          <w:ilvl w:val="2"/>
          <w:numId w:val="49"/>
        </w:numPr>
        <w:tabs>
          <w:tab w:val="left" w:pos="567"/>
        </w:tabs>
        <w:suppressAutoHyphens w:val="0"/>
        <w:spacing w:after="0" w:line="240" w:lineRule="auto"/>
        <w:ind w:left="1276" w:right="45" w:hanging="709"/>
        <w:jc w:val="both"/>
        <w:rPr>
          <w:rFonts w:ascii="Arial Narrow" w:eastAsia="Times New Roman" w:hAnsi="Arial Narrow" w:cs="Arial"/>
          <w:lang w:eastAsia="hi-IN" w:bidi="hi-IN"/>
        </w:rPr>
      </w:pPr>
      <w:r w:rsidRPr="00A44A2F">
        <w:rPr>
          <w:rFonts w:ascii="Arial Narrow" w:eastAsia="Times New Roman" w:hAnsi="Arial Narrow" w:cs="Arial"/>
          <w:lang w:eastAsia="hi-IN" w:bidi="hi-IN"/>
        </w:rPr>
        <w:t>Las partes buscarán en el plazo de treinta (30) días posteriores a la recepción definitiva presunta suscribir el acta de la liquidación técnico-económica del contrato, sin perjuicio de iniciar las acciones legales de las que se crean asistidas.</w:t>
      </w:r>
    </w:p>
    <w:p w:rsidR="00B5334E" w:rsidRPr="00A44A2F" w:rsidRDefault="00B5334E" w:rsidP="00B5334E">
      <w:pPr>
        <w:pStyle w:val="Standard"/>
        <w:tabs>
          <w:tab w:val="left" w:pos="-525"/>
        </w:tabs>
        <w:spacing w:after="0" w:line="240" w:lineRule="auto"/>
        <w:ind w:left="15" w:right="45"/>
        <w:jc w:val="both"/>
        <w:rPr>
          <w:rFonts w:ascii="Arial Narrow" w:eastAsia="Times New Roman" w:hAnsi="Arial Narrow" w:cs="Arial"/>
          <w:lang w:eastAsia="hi-IN" w:bidi="hi-IN"/>
        </w:rPr>
      </w:pPr>
    </w:p>
    <w:p w:rsidR="00B5334E" w:rsidRPr="00A44A2F" w:rsidRDefault="00B5334E" w:rsidP="0028599F">
      <w:pPr>
        <w:pStyle w:val="Standard"/>
        <w:numPr>
          <w:ilvl w:val="1"/>
          <w:numId w:val="49"/>
        </w:numPr>
        <w:tabs>
          <w:tab w:val="left" w:pos="567"/>
        </w:tabs>
        <w:suppressAutoHyphens w:val="0"/>
        <w:spacing w:after="0" w:line="240" w:lineRule="auto"/>
        <w:ind w:left="567" w:right="45" w:hanging="567"/>
        <w:jc w:val="both"/>
        <w:rPr>
          <w:rFonts w:ascii="Arial Narrow" w:eastAsia="Times New Roman" w:hAnsi="Arial Narrow" w:cs="Arial"/>
          <w:lang w:eastAsia="hi-IN" w:bidi="hi-IN"/>
        </w:rPr>
      </w:pPr>
      <w:r w:rsidRPr="00A44A2F">
        <w:rPr>
          <w:rFonts w:ascii="Arial Narrow" w:eastAsia="Times New Roman" w:hAnsi="Arial Narrow" w:cs="Arial"/>
          <w:b/>
          <w:lang w:eastAsia="hi-IN" w:bidi="hi-IN"/>
        </w:rPr>
        <w:t>ACTAS DE RECEPCIÓN:</w:t>
      </w:r>
      <w:r w:rsidRPr="00A44A2F">
        <w:rPr>
          <w:rFonts w:ascii="Arial Narrow" w:eastAsia="Times New Roman" w:hAnsi="Arial Narrow" w:cs="Arial"/>
          <w:lang w:eastAsia="hi-IN" w:bidi="hi-IN"/>
        </w:rPr>
        <w:t xml:space="preserve"> En cuanto al contenido de las actas de recepción parcial, provisional y definitiva, se observará lo establecido en el artículo 124 del Reglamento General de la Ley Orgánica del Sistema Nacional de Contratación Pública.</w:t>
      </w:r>
    </w:p>
    <w:p w:rsidR="00B5334E" w:rsidRPr="00A44A2F" w:rsidRDefault="00B5334E" w:rsidP="00B5334E">
      <w:pPr>
        <w:pStyle w:val="Standard"/>
        <w:tabs>
          <w:tab w:val="left" w:pos="567"/>
        </w:tabs>
        <w:spacing w:after="0" w:line="240" w:lineRule="auto"/>
        <w:ind w:left="567" w:right="45"/>
        <w:jc w:val="both"/>
        <w:rPr>
          <w:rFonts w:ascii="Arial Narrow" w:eastAsia="Times New Roman" w:hAnsi="Arial Narrow" w:cs="Arial"/>
          <w:lang w:eastAsia="hi-IN" w:bidi="hi-IN"/>
        </w:rPr>
      </w:pPr>
    </w:p>
    <w:p w:rsidR="00B5334E" w:rsidRPr="00A44A2F" w:rsidRDefault="00B5334E" w:rsidP="0028599F">
      <w:pPr>
        <w:pStyle w:val="Standard"/>
        <w:numPr>
          <w:ilvl w:val="1"/>
          <w:numId w:val="49"/>
        </w:numPr>
        <w:tabs>
          <w:tab w:val="left" w:pos="567"/>
        </w:tabs>
        <w:suppressAutoHyphens w:val="0"/>
        <w:spacing w:after="0" w:line="240" w:lineRule="auto"/>
        <w:ind w:left="567" w:right="45" w:hanging="567"/>
        <w:jc w:val="both"/>
        <w:rPr>
          <w:rFonts w:ascii="Arial Narrow" w:eastAsia="Times New Roman" w:hAnsi="Arial Narrow" w:cs="Arial"/>
          <w:lang w:eastAsia="hi-IN" w:bidi="hi-IN"/>
        </w:rPr>
      </w:pPr>
      <w:r w:rsidRPr="00A44A2F">
        <w:rPr>
          <w:rFonts w:ascii="Arial Narrow" w:eastAsia="Times New Roman" w:hAnsi="Arial Narrow" w:cs="Arial"/>
          <w:b/>
          <w:lang w:eastAsia="hi-IN" w:bidi="hi-IN"/>
        </w:rPr>
        <w:t>LIQUIDACIÓN DEL CONTRATO:</w:t>
      </w:r>
      <w:r w:rsidRPr="00A44A2F">
        <w:rPr>
          <w:rFonts w:ascii="Arial Narrow" w:eastAsia="Times New Roman" w:hAnsi="Arial Narrow" w:cs="Arial"/>
          <w:lang w:eastAsia="hi-IN" w:bidi="hi-IN"/>
        </w:rPr>
        <w:t xml:space="preserve"> La liquidación final del contrato suscrita entre las partes se realizará en los términos previstos por el artículo 125 del Reglamento General de la Ley Orgánica del Sistema Nacional de Contratación Pública.</w:t>
      </w:r>
    </w:p>
    <w:p w:rsidR="00B5334E" w:rsidRPr="00A44A2F" w:rsidRDefault="00B5334E" w:rsidP="00B5334E">
      <w:pPr>
        <w:pStyle w:val="Prrafodelista"/>
        <w:jc w:val="both"/>
        <w:rPr>
          <w:rFonts w:ascii="Arial Narrow" w:hAnsi="Arial Narrow" w:cs="Arial"/>
          <w:b/>
        </w:rPr>
      </w:pPr>
    </w:p>
    <w:p w:rsidR="00EA5E12" w:rsidRPr="00A44A2F" w:rsidRDefault="00B5334E" w:rsidP="00B5334E">
      <w:pPr>
        <w:pStyle w:val="Standard"/>
        <w:tabs>
          <w:tab w:val="left" w:pos="-525"/>
        </w:tabs>
        <w:spacing w:after="0" w:line="240" w:lineRule="auto"/>
        <w:ind w:left="15" w:right="45"/>
        <w:jc w:val="both"/>
        <w:rPr>
          <w:rFonts w:ascii="Arial Narrow" w:eastAsia="Times New Roman" w:hAnsi="Arial Narrow"/>
          <w:lang w:eastAsia="hi-IN" w:bidi="hi-IN"/>
        </w:rPr>
      </w:pPr>
      <w:r w:rsidRPr="00A44A2F">
        <w:rPr>
          <w:rFonts w:ascii="Arial Narrow" w:eastAsia="Times New Roman" w:hAnsi="Arial Narrow" w:cs="Arial"/>
          <w:b/>
          <w:lang w:eastAsia="hi-IN" w:bidi="hi-IN"/>
        </w:rPr>
        <w:t>13.6    PLANILLA DE LIQUIDACIÓN:</w:t>
      </w:r>
      <w:r w:rsidRPr="00A44A2F">
        <w:rPr>
          <w:rFonts w:ascii="Arial Narrow" w:eastAsia="Times New Roman" w:hAnsi="Arial Narrow" w:cs="Arial"/>
          <w:lang w:eastAsia="hi-IN" w:bidi="hi-IN"/>
        </w:rPr>
        <w:t xml:space="preserve"> Junto con la solicitud de entrega-recepción definitiva de las Obras Obligatorias y la Gestión de Mantenimiento el contratista presentará una planilla del estado de cuenta final.</w:t>
      </w:r>
    </w:p>
    <w:p w:rsidR="00F97C7C" w:rsidRPr="00A44A2F" w:rsidRDefault="00F97C7C" w:rsidP="006A5B93">
      <w:pPr>
        <w:pStyle w:val="Standard"/>
        <w:tabs>
          <w:tab w:val="left" w:pos="-525"/>
        </w:tabs>
        <w:spacing w:after="0" w:line="240" w:lineRule="auto"/>
        <w:ind w:left="15" w:right="45"/>
        <w:jc w:val="both"/>
        <w:rPr>
          <w:rFonts w:ascii="Arial Narrow" w:eastAsia="Times New Roman" w:hAnsi="Arial Narrow"/>
          <w:lang w:eastAsia="hi-IN" w:bidi="hi-IN"/>
        </w:rPr>
      </w:pPr>
    </w:p>
    <w:p w:rsidR="006A5B93" w:rsidRPr="00A44A2F" w:rsidRDefault="00821573" w:rsidP="006A5B9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 xml:space="preserve">Cláusula </w:t>
      </w:r>
      <w:r w:rsidR="00751893" w:rsidRPr="00A44A2F">
        <w:rPr>
          <w:rFonts w:ascii="Arial Narrow" w:eastAsia="Times New Roman" w:hAnsi="Arial Narrow"/>
          <w:b/>
          <w:spacing w:val="-2"/>
          <w:lang w:eastAsia="hi-IN" w:bidi="hi-IN"/>
        </w:rPr>
        <w:t xml:space="preserve">Décima </w:t>
      </w:r>
      <w:r w:rsidR="00CA4FAD" w:rsidRPr="00A44A2F">
        <w:rPr>
          <w:rFonts w:ascii="Arial Narrow" w:hAnsi="Arial Narrow"/>
          <w:b/>
          <w:spacing w:val="-2"/>
          <w:lang w:eastAsia="hi-IN" w:bidi="hi-IN"/>
        </w:rPr>
        <w:t>Cuarta</w:t>
      </w:r>
      <w:r w:rsidR="00CA4FAD" w:rsidRPr="00A44A2F">
        <w:rPr>
          <w:rFonts w:ascii="Arial Narrow" w:eastAsia="Times New Roman" w:hAnsi="Arial Narrow"/>
          <w:b/>
          <w:spacing w:val="-2"/>
          <w:lang w:eastAsia="hi-IN" w:bidi="hi-IN"/>
        </w:rPr>
        <w:t>. -</w:t>
      </w:r>
      <w:r w:rsidRPr="00A44A2F">
        <w:rPr>
          <w:rFonts w:ascii="Arial Narrow" w:eastAsia="Times New Roman" w:hAnsi="Arial Narrow"/>
          <w:b/>
          <w:spacing w:val="-2"/>
          <w:lang w:eastAsia="hi-IN" w:bidi="hi-IN"/>
        </w:rPr>
        <w:t xml:space="preserve"> </w:t>
      </w:r>
      <w:r w:rsidR="006A5B93" w:rsidRPr="00A44A2F">
        <w:rPr>
          <w:rFonts w:ascii="Arial Narrow" w:eastAsia="Times New Roman" w:hAnsi="Arial Narrow"/>
          <w:b/>
          <w:spacing w:val="-2"/>
          <w:lang w:eastAsia="hi-IN" w:bidi="hi-IN"/>
        </w:rPr>
        <w:t>DE LA ADMINISTRACIÓN DEL CONTRATO</w:t>
      </w:r>
    </w:p>
    <w:p w:rsidR="006A5B93" w:rsidRPr="00A44A2F" w:rsidRDefault="006A5B93" w:rsidP="006A5B9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6A5B93" w:rsidRPr="00A44A2F" w:rsidRDefault="006A5B93" w:rsidP="006A5B93">
      <w:pPr>
        <w:pStyle w:val="Standard"/>
        <w:tabs>
          <w:tab w:val="left" w:pos="1599"/>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1</w:t>
      </w:r>
      <w:r w:rsidR="0082090A" w:rsidRPr="00A44A2F">
        <w:rPr>
          <w:rFonts w:ascii="Arial Narrow" w:eastAsia="Times New Roman" w:hAnsi="Arial Narrow"/>
          <w:b/>
          <w:spacing w:val="-2"/>
          <w:lang w:eastAsia="hi-IN" w:bidi="hi-IN"/>
        </w:rPr>
        <w:t>4</w:t>
      </w:r>
      <w:r w:rsidRPr="00A44A2F">
        <w:rPr>
          <w:rFonts w:ascii="Arial Narrow" w:eastAsia="Times New Roman" w:hAnsi="Arial Narrow"/>
          <w:b/>
          <w:spacing w:val="-2"/>
          <w:lang w:eastAsia="hi-IN" w:bidi="hi-IN"/>
        </w:rPr>
        <w:t>.1.</w:t>
      </w:r>
      <w:r w:rsidRPr="00A44A2F">
        <w:rPr>
          <w:rFonts w:ascii="Arial Narrow" w:eastAsia="Times New Roman" w:hAnsi="Arial Narrow"/>
          <w:spacing w:val="-2"/>
          <w:lang w:eastAsia="hi-IN" w:bidi="hi-IN"/>
        </w:rPr>
        <w:t xml:space="preserve"> La contratante designa al </w:t>
      </w:r>
      <w:r w:rsidR="00B428DF" w:rsidRPr="00A44A2F">
        <w:rPr>
          <w:rFonts w:ascii="Arial Narrow" w:eastAsia="Times New Roman" w:hAnsi="Arial Narrow"/>
          <w:spacing w:val="-2"/>
          <w:lang w:eastAsia="hi-IN" w:bidi="hi-IN"/>
        </w:rPr>
        <w:t>Di</w:t>
      </w:r>
      <w:r w:rsidR="00627EC1" w:rsidRPr="00A44A2F">
        <w:rPr>
          <w:rFonts w:ascii="Arial Narrow" w:eastAsia="Times New Roman" w:hAnsi="Arial Narrow"/>
          <w:spacing w:val="-2"/>
          <w:lang w:eastAsia="hi-IN" w:bidi="hi-IN"/>
        </w:rPr>
        <w:t xml:space="preserve">rector/a Distrital de </w:t>
      </w:r>
      <w:r w:rsidR="00814D2B" w:rsidRPr="00A44A2F">
        <w:rPr>
          <w:rFonts w:ascii="Arial Narrow" w:eastAsia="Times New Roman" w:hAnsi="Arial Narrow"/>
          <w:spacing w:val="-2"/>
          <w:lang w:eastAsia="hi-IN" w:bidi="hi-IN"/>
        </w:rPr>
        <w:t>Sucumbíos</w:t>
      </w:r>
      <w:r w:rsidR="00B428DF" w:rsidRPr="00A44A2F">
        <w:rPr>
          <w:rFonts w:ascii="Arial Narrow" w:eastAsia="Times New Roman" w:hAnsi="Arial Narrow"/>
          <w:spacing w:val="-2"/>
          <w:lang w:eastAsia="hi-IN" w:bidi="hi-IN"/>
        </w:rPr>
        <w:t>, o quien haga sus veces</w:t>
      </w:r>
      <w:r w:rsidRPr="00A44A2F">
        <w:rPr>
          <w:rFonts w:ascii="Arial Narrow" w:eastAsia="Times New Roman" w:hAnsi="Arial Narrow"/>
          <w:spacing w:val="-2"/>
          <w:lang w:eastAsia="hi-IN" w:bidi="hi-IN"/>
        </w:rPr>
        <w:t xml:space="preserve">, en calidad de </w:t>
      </w:r>
      <w:r w:rsidR="00611A38" w:rsidRPr="00A44A2F">
        <w:rPr>
          <w:rFonts w:ascii="Arial Narrow" w:eastAsia="Times New Roman" w:hAnsi="Arial Narrow"/>
          <w:spacing w:val="-2"/>
          <w:lang w:eastAsia="hi-IN" w:bidi="hi-IN"/>
        </w:rPr>
        <w:t>A</w:t>
      </w:r>
      <w:r w:rsidRPr="00A44A2F">
        <w:rPr>
          <w:rFonts w:ascii="Arial Narrow" w:eastAsia="Times New Roman" w:hAnsi="Arial Narrow"/>
          <w:spacing w:val="-2"/>
          <w:lang w:eastAsia="hi-IN" w:bidi="hi-IN"/>
        </w:rPr>
        <w:t xml:space="preserve">dministrador del </w:t>
      </w:r>
      <w:r w:rsidR="00611A38" w:rsidRPr="00A44A2F">
        <w:rPr>
          <w:rFonts w:ascii="Arial Narrow" w:eastAsia="Times New Roman" w:hAnsi="Arial Narrow"/>
          <w:spacing w:val="-2"/>
          <w:lang w:eastAsia="hi-IN" w:bidi="hi-IN"/>
        </w:rPr>
        <w:t>C</w:t>
      </w:r>
      <w:r w:rsidRPr="00A44A2F">
        <w:rPr>
          <w:rFonts w:ascii="Arial Narrow" w:eastAsia="Times New Roman" w:hAnsi="Arial Narrow"/>
          <w:spacing w:val="-2"/>
          <w:lang w:eastAsia="hi-IN" w:bidi="hi-IN"/>
        </w:rPr>
        <w:t xml:space="preserve">ontrato, quien deberá atenerse a las condiciones generales y particulares del pliego </w:t>
      </w:r>
      <w:r w:rsidR="007D0B4E" w:rsidRPr="00A44A2F">
        <w:rPr>
          <w:rFonts w:ascii="Arial Narrow" w:eastAsia="Times New Roman" w:hAnsi="Arial Narrow"/>
          <w:spacing w:val="-2"/>
          <w:lang w:eastAsia="hi-IN" w:bidi="hi-IN"/>
        </w:rPr>
        <w:t xml:space="preserve">y todos los documentos que lo conforman y </w:t>
      </w:r>
      <w:r w:rsidRPr="00A44A2F">
        <w:rPr>
          <w:rFonts w:ascii="Arial Narrow" w:eastAsia="Times New Roman" w:hAnsi="Arial Narrow"/>
          <w:spacing w:val="-2"/>
          <w:lang w:eastAsia="hi-IN" w:bidi="hi-IN"/>
        </w:rPr>
        <w:t>que forma</w:t>
      </w:r>
      <w:r w:rsidR="007D0B4E" w:rsidRPr="00A44A2F">
        <w:rPr>
          <w:rFonts w:ascii="Arial Narrow" w:eastAsia="Times New Roman" w:hAnsi="Arial Narrow"/>
          <w:spacing w:val="-2"/>
          <w:lang w:eastAsia="hi-IN" w:bidi="hi-IN"/>
        </w:rPr>
        <w:t>n</w:t>
      </w:r>
      <w:r w:rsidRPr="00A44A2F">
        <w:rPr>
          <w:rFonts w:ascii="Arial Narrow" w:eastAsia="Times New Roman" w:hAnsi="Arial Narrow"/>
          <w:spacing w:val="-2"/>
          <w:lang w:eastAsia="hi-IN" w:bidi="hi-IN"/>
        </w:rPr>
        <w:t xml:space="preserve"> parte del presente contrato, y velará por el cabal cumplimiento del mismo.</w:t>
      </w:r>
    </w:p>
    <w:p w:rsidR="006A5B93" w:rsidRPr="00A44A2F" w:rsidRDefault="006A5B93"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6A5B93" w:rsidRPr="00A44A2F" w:rsidRDefault="00751893" w:rsidP="006A5B9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Cláusula Décima</w:t>
      </w:r>
      <w:r w:rsidR="00452E2C" w:rsidRPr="00A44A2F">
        <w:rPr>
          <w:rFonts w:ascii="Arial Narrow" w:hAnsi="Arial Narrow"/>
          <w:b/>
          <w:spacing w:val="-2"/>
          <w:lang w:eastAsia="hi-IN" w:bidi="hi-IN"/>
        </w:rPr>
        <w:t xml:space="preserve"> </w:t>
      </w:r>
      <w:r w:rsidR="00430483" w:rsidRPr="00A44A2F">
        <w:rPr>
          <w:rFonts w:ascii="Arial Narrow" w:hAnsi="Arial Narrow"/>
          <w:b/>
          <w:spacing w:val="-2"/>
          <w:lang w:eastAsia="hi-IN" w:bidi="hi-IN"/>
        </w:rPr>
        <w:t>Quinta</w:t>
      </w:r>
      <w:r w:rsidR="00430483" w:rsidRPr="00A44A2F">
        <w:rPr>
          <w:rFonts w:ascii="Arial Narrow" w:eastAsia="Times New Roman" w:hAnsi="Arial Narrow"/>
          <w:b/>
          <w:spacing w:val="-2"/>
          <w:lang w:eastAsia="hi-IN" w:bidi="hi-IN"/>
        </w:rPr>
        <w:t>. -</w:t>
      </w:r>
      <w:r w:rsidRPr="00A44A2F">
        <w:rPr>
          <w:rFonts w:ascii="Arial Narrow" w:eastAsia="Times New Roman" w:hAnsi="Arial Narrow"/>
          <w:b/>
          <w:spacing w:val="-2"/>
          <w:lang w:eastAsia="hi-IN" w:bidi="hi-IN"/>
        </w:rPr>
        <w:t xml:space="preserve"> </w:t>
      </w:r>
      <w:r w:rsidR="006A5B93" w:rsidRPr="00A44A2F">
        <w:rPr>
          <w:rFonts w:ascii="Arial Narrow" w:eastAsia="Times New Roman" w:hAnsi="Arial Narrow"/>
          <w:b/>
          <w:spacing w:val="-2"/>
          <w:lang w:eastAsia="hi-IN" w:bidi="hi-IN"/>
        </w:rPr>
        <w:t>TERMINACIÓN DEL CONTRATO</w:t>
      </w:r>
    </w:p>
    <w:p w:rsidR="006A5B93" w:rsidRPr="00A44A2F" w:rsidRDefault="006A5B93" w:rsidP="006A5B9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CC24D5" w:rsidRPr="00A44A2F" w:rsidRDefault="00CC24D5" w:rsidP="00CC24D5">
      <w:pPr>
        <w:autoSpaceDE w:val="0"/>
        <w:autoSpaceDN w:val="0"/>
        <w:adjustRightInd w:val="0"/>
        <w:rPr>
          <w:rStyle w:val="Fuentedeprrafopredeter4"/>
          <w:rFonts w:ascii="Arial Narrow" w:hAnsi="Arial Narrow" w:cs="Arial"/>
          <w:bCs/>
          <w:spacing w:val="-2"/>
          <w:sz w:val="22"/>
          <w:szCs w:val="22"/>
        </w:rPr>
      </w:pPr>
      <w:r w:rsidRPr="00A44A2F">
        <w:rPr>
          <w:rFonts w:ascii="Arial Narrow" w:hAnsi="Arial Narrow"/>
          <w:b/>
          <w:spacing w:val="-2"/>
          <w:sz w:val="22"/>
          <w:szCs w:val="22"/>
          <w:lang w:eastAsia="hi-IN" w:bidi="hi-IN"/>
        </w:rPr>
        <w:t xml:space="preserve">15.1. </w:t>
      </w:r>
      <w:r w:rsidRPr="00A44A2F">
        <w:rPr>
          <w:rStyle w:val="Fuentedeprrafopredeter4"/>
          <w:rFonts w:ascii="Arial Narrow" w:hAnsi="Arial Narrow" w:cs="Arial"/>
          <w:bCs/>
          <w:spacing w:val="-2"/>
          <w:sz w:val="22"/>
          <w:szCs w:val="22"/>
        </w:rPr>
        <w:t>Los contratos terminan:</w:t>
      </w: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p>
    <w:p w:rsidR="00CC24D5" w:rsidRPr="00A44A2F" w:rsidRDefault="00CC24D5" w:rsidP="0028599F">
      <w:pPr>
        <w:numPr>
          <w:ilvl w:val="0"/>
          <w:numId w:val="50"/>
        </w:numPr>
        <w:autoSpaceDE w:val="0"/>
        <w:autoSpaceDN w:val="0"/>
        <w:adjustRightInd w:val="0"/>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lastRenderedPageBreak/>
        <w:t>Por cumplimiento de las obligaciones contractuales;</w:t>
      </w:r>
    </w:p>
    <w:p w:rsidR="00CC24D5" w:rsidRPr="00A44A2F" w:rsidRDefault="00CC24D5" w:rsidP="00CC24D5">
      <w:pPr>
        <w:autoSpaceDE w:val="0"/>
        <w:autoSpaceDN w:val="0"/>
        <w:adjustRightInd w:val="0"/>
        <w:ind w:left="1069"/>
        <w:rPr>
          <w:rStyle w:val="Fuentedeprrafopredeter4"/>
          <w:rFonts w:ascii="Arial Narrow" w:hAnsi="Arial Narrow" w:cs="Arial"/>
          <w:bCs/>
          <w:spacing w:val="-2"/>
          <w:sz w:val="22"/>
          <w:szCs w:val="22"/>
        </w:rPr>
      </w:pPr>
    </w:p>
    <w:p w:rsidR="00CC24D5" w:rsidRPr="00A44A2F" w:rsidRDefault="00CC24D5" w:rsidP="0028599F">
      <w:pPr>
        <w:numPr>
          <w:ilvl w:val="0"/>
          <w:numId w:val="50"/>
        </w:numPr>
        <w:autoSpaceDE w:val="0"/>
        <w:autoSpaceDN w:val="0"/>
        <w:adjustRightInd w:val="0"/>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Por mutuo acuerdo de las partes;</w:t>
      </w:r>
    </w:p>
    <w:p w:rsidR="00CC24D5" w:rsidRPr="00A44A2F" w:rsidRDefault="00CC24D5" w:rsidP="00CC24D5">
      <w:pPr>
        <w:tabs>
          <w:tab w:val="left" w:pos="1534"/>
        </w:tabs>
        <w:autoSpaceDE w:val="0"/>
        <w:autoSpaceDN w:val="0"/>
        <w:adjustRightInd w:val="0"/>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ab/>
      </w:r>
    </w:p>
    <w:p w:rsidR="00CC24D5" w:rsidRPr="00A44A2F" w:rsidRDefault="00CC24D5" w:rsidP="0028599F">
      <w:pPr>
        <w:numPr>
          <w:ilvl w:val="0"/>
          <w:numId w:val="50"/>
        </w:numPr>
        <w:autoSpaceDE w:val="0"/>
        <w:autoSpaceDN w:val="0"/>
        <w:adjustRightInd w:val="0"/>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Por sentencia o laudo ejecutoriados que declaren la nulidad del contrato o la resolución del mismo a pedido del contratista;</w:t>
      </w:r>
    </w:p>
    <w:p w:rsidR="00CC24D5" w:rsidRPr="00A44A2F" w:rsidRDefault="00CC24D5" w:rsidP="00CC24D5">
      <w:pPr>
        <w:autoSpaceDE w:val="0"/>
        <w:autoSpaceDN w:val="0"/>
        <w:adjustRightInd w:val="0"/>
        <w:rPr>
          <w:rStyle w:val="Fuentedeprrafopredeter4"/>
          <w:rFonts w:ascii="Arial Narrow" w:hAnsi="Arial Narrow" w:cs="Arial"/>
          <w:bCs/>
          <w:spacing w:val="-2"/>
          <w:sz w:val="22"/>
          <w:szCs w:val="22"/>
        </w:rPr>
      </w:pPr>
    </w:p>
    <w:p w:rsidR="00CC24D5" w:rsidRPr="00A44A2F" w:rsidRDefault="00CC24D5" w:rsidP="0028599F">
      <w:pPr>
        <w:numPr>
          <w:ilvl w:val="0"/>
          <w:numId w:val="50"/>
        </w:numPr>
        <w:autoSpaceDE w:val="0"/>
        <w:autoSpaceDN w:val="0"/>
        <w:adjustRightInd w:val="0"/>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Por declaración unilateral del contratante, en caso de incumplimiento del contratista; y,</w:t>
      </w:r>
    </w:p>
    <w:p w:rsidR="00CC24D5" w:rsidRPr="00A44A2F" w:rsidRDefault="00CC24D5" w:rsidP="00CC24D5">
      <w:pPr>
        <w:autoSpaceDE w:val="0"/>
        <w:autoSpaceDN w:val="0"/>
        <w:adjustRightInd w:val="0"/>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5.  Por disolución de la persona jurídica contratista que no se origine en decisión interna voluntaria de los órganos competentes de tal persona jurídica.</w:t>
      </w:r>
    </w:p>
    <w:p w:rsidR="00CC24D5" w:rsidRPr="00A44A2F" w:rsidRDefault="00CC24D5" w:rsidP="00CC24D5">
      <w:pPr>
        <w:autoSpaceDE w:val="0"/>
        <w:autoSpaceDN w:val="0"/>
        <w:adjustRightInd w:val="0"/>
        <w:ind w:left="175"/>
        <w:rPr>
          <w:rFonts w:ascii="Arial Narrow" w:hAnsi="Arial Narrow" w:cs="Arial"/>
          <w:b/>
          <w:sz w:val="22"/>
          <w:szCs w:val="22"/>
          <w:lang w:eastAsia="hi-IN" w:bidi="hi-IN"/>
        </w:rPr>
      </w:pPr>
    </w:p>
    <w:p w:rsidR="00CC24D5" w:rsidRPr="00A44A2F" w:rsidRDefault="00CC24D5" w:rsidP="00CC24D5">
      <w:pPr>
        <w:autoSpaceDE w:val="0"/>
        <w:autoSpaceDN w:val="0"/>
        <w:adjustRightInd w:val="0"/>
        <w:rPr>
          <w:rFonts w:ascii="Arial Narrow" w:hAnsi="Arial Narrow" w:cs="Arial"/>
          <w:b/>
          <w:sz w:val="22"/>
          <w:szCs w:val="22"/>
          <w:lang w:eastAsia="hi-IN" w:bidi="hi-IN"/>
        </w:rPr>
      </w:pPr>
      <w:r w:rsidRPr="00A44A2F">
        <w:rPr>
          <w:rFonts w:ascii="Arial Narrow" w:hAnsi="Arial Narrow" w:cs="Arial"/>
          <w:b/>
          <w:sz w:val="22"/>
          <w:szCs w:val="22"/>
          <w:lang w:eastAsia="hi-IN" w:bidi="hi-IN"/>
        </w:rPr>
        <w:t xml:space="preserve">15.2     Causales de Terminación unilateral del contrato. – </w:t>
      </w:r>
    </w:p>
    <w:p w:rsidR="00CC24D5" w:rsidRPr="00A44A2F" w:rsidRDefault="00CC24D5" w:rsidP="00CC24D5">
      <w:pPr>
        <w:autoSpaceDE w:val="0"/>
        <w:autoSpaceDN w:val="0"/>
        <w:adjustRightInd w:val="0"/>
        <w:ind w:left="175"/>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709"/>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La Entidad Contratante podrá declarar terminada anticipada y unilateralmente los contratos, en los siguientes casos:</w:t>
      </w: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1. Por incumplimiento del contratista;</w:t>
      </w: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2. Por quiebra del contratista;</w:t>
      </w: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3. Si el valor de las multas supera el monto de la garantía de fiel cumplimiento del contrato;</w:t>
      </w: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4.  Por suspensión de los trabajos, por decisión del contratista, por más de sesenta (60) días, sin que medie fuerza mayor o caso fortuito;</w:t>
      </w: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5.  En los demás casos estipulados en el contrato; y,</w:t>
      </w: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993" w:hanging="284"/>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6.  La Entidad Contratante también podrá declarar terminado anticipada y unilateralmente el contrato cuando, ante circunstancias técnicas o económicas imprevistas o de caso fortuito o fuerza mayor, debidamente comprobadas, el contratista no hubiere accedido a terminar de mutuo acuerdo el contrato. En este caso, no se ejecutará la garantía de fiel cumplimiento del contrato ni se inscribirá al contratista como incumplido.</w:t>
      </w:r>
    </w:p>
    <w:p w:rsidR="00CC24D5" w:rsidRPr="00A44A2F" w:rsidRDefault="00CC24D5" w:rsidP="00CC24D5">
      <w:pPr>
        <w:autoSpaceDE w:val="0"/>
        <w:autoSpaceDN w:val="0"/>
        <w:adjustRightInd w:val="0"/>
        <w:ind w:left="993"/>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993"/>
        <w:rPr>
          <w:rFonts w:ascii="Arial Narrow" w:hAnsi="Arial Narrow" w:cs="Arial"/>
          <w:bCs/>
          <w:spacing w:val="-2"/>
          <w:sz w:val="22"/>
          <w:szCs w:val="22"/>
        </w:rPr>
      </w:pPr>
      <w:r w:rsidRPr="00A44A2F">
        <w:rPr>
          <w:rStyle w:val="Fuentedeprrafopredeter4"/>
          <w:rFonts w:ascii="Arial Narrow" w:hAnsi="Arial Narrow" w:cs="Arial"/>
          <w:bCs/>
          <w:spacing w:val="-2"/>
          <w:sz w:val="22"/>
          <w:szCs w:val="22"/>
        </w:rPr>
        <w:t>En este último caso, el contratista tiene la obligación de devolver el monto del anticipo no amortizado en el término de treinta (30) días de haberse notificado la terminación unilateral del contrato en la que constará la liquidación del anticipo, y en caso de no hacerlo en término señalado, la entidad procederá a la ejecución de la garantía de Buen Uso del Anticipo por el monto no devengado. El no pago de la liquidación en el término señalado, dará lugar al pago de intereses desde la fecha de notificación; intereses que se imputará a la garantía de fiel cumplimiento del contrato</w:t>
      </w:r>
      <w:r w:rsidRPr="00A44A2F">
        <w:rPr>
          <w:rFonts w:ascii="Arial Narrow" w:hAnsi="Arial Narrow" w:cs="Arial"/>
          <w:spacing w:val="-3"/>
          <w:sz w:val="22"/>
          <w:szCs w:val="22"/>
          <w:lang w:eastAsia="hi-IN" w:bidi="hi-IN"/>
        </w:rPr>
        <w:t>.</w:t>
      </w:r>
    </w:p>
    <w:p w:rsidR="00CC24D5" w:rsidRPr="00A44A2F" w:rsidRDefault="00CC24D5" w:rsidP="00CC24D5">
      <w:pPr>
        <w:autoSpaceDE w:val="0"/>
        <w:autoSpaceDN w:val="0"/>
        <w:adjustRightInd w:val="0"/>
        <w:ind w:left="993"/>
        <w:rPr>
          <w:rStyle w:val="Fuentedeprrafopredeter4"/>
          <w:rFonts w:ascii="Arial Narrow" w:hAnsi="Arial Narrow" w:cs="Arial"/>
          <w:bCs/>
          <w:spacing w:val="-2"/>
          <w:sz w:val="22"/>
          <w:szCs w:val="22"/>
        </w:rPr>
      </w:pPr>
    </w:p>
    <w:p w:rsidR="00CC24D5" w:rsidRPr="00A44A2F" w:rsidRDefault="00CC24D5" w:rsidP="00CC24D5">
      <w:pPr>
        <w:autoSpaceDE w:val="0"/>
        <w:autoSpaceDN w:val="0"/>
        <w:adjustRightInd w:val="0"/>
        <w:ind w:left="993"/>
        <w:rPr>
          <w:rStyle w:val="Fuentedeprrafopredeter4"/>
          <w:rFonts w:ascii="Arial Narrow" w:hAnsi="Arial Narrow" w:cs="Arial"/>
          <w:bCs/>
          <w:spacing w:val="-2"/>
          <w:sz w:val="22"/>
          <w:szCs w:val="22"/>
        </w:rPr>
      </w:pPr>
      <w:r w:rsidRPr="00A44A2F">
        <w:rPr>
          <w:rStyle w:val="Fuentedeprrafopredeter4"/>
          <w:rFonts w:ascii="Arial Narrow" w:hAnsi="Arial Narrow" w:cs="Arial"/>
          <w:bCs/>
          <w:spacing w:val="-2"/>
          <w:sz w:val="22"/>
          <w:szCs w:val="22"/>
        </w:rPr>
        <w:t>Cuando por circunstancias imprevistas, técnicas o económicas, o causas de fuerza mayor o caso fortuito, no fuere posible o conveniente para los intereses de las partes, ejecutar total o parcialmente, el contrato, las partes podrán, por mutuo acuerdo, convenir en la extinción de todas o algunas de las obligaciones contractuales, en el estado en que se encuentren.</w:t>
      </w:r>
    </w:p>
    <w:p w:rsidR="00CC24D5" w:rsidRPr="00A44A2F" w:rsidRDefault="00CC24D5" w:rsidP="00CC24D5">
      <w:pPr>
        <w:pStyle w:val="Standard"/>
        <w:tabs>
          <w:tab w:val="left" w:pos="-525"/>
        </w:tabs>
        <w:spacing w:after="0" w:line="240" w:lineRule="auto"/>
        <w:ind w:left="993" w:right="45" w:hanging="284"/>
        <w:jc w:val="both"/>
        <w:rPr>
          <w:rStyle w:val="Fuentedeprrafopredeter4"/>
          <w:rFonts w:ascii="Arial Narrow" w:hAnsi="Arial Narrow" w:cs="Arial"/>
          <w:bCs/>
          <w:spacing w:val="-2"/>
        </w:rPr>
      </w:pPr>
      <w:r w:rsidRPr="00A44A2F">
        <w:rPr>
          <w:rStyle w:val="Fuentedeprrafopredeter4"/>
          <w:rFonts w:ascii="Arial Narrow" w:hAnsi="Arial Narrow" w:cs="Arial"/>
          <w:bCs/>
          <w:spacing w:val="-2"/>
        </w:rPr>
        <w:tab/>
      </w:r>
    </w:p>
    <w:p w:rsidR="00CC24D5" w:rsidRPr="00A44A2F" w:rsidRDefault="00CC24D5" w:rsidP="00CC24D5">
      <w:pPr>
        <w:pStyle w:val="Standard"/>
        <w:tabs>
          <w:tab w:val="left" w:pos="-525"/>
        </w:tabs>
        <w:spacing w:after="0" w:line="240" w:lineRule="auto"/>
        <w:ind w:left="993" w:right="45" w:hanging="284"/>
        <w:jc w:val="both"/>
        <w:rPr>
          <w:rFonts w:ascii="Arial Narrow" w:eastAsia="Times New Roman" w:hAnsi="Arial Narrow" w:cs="Arial"/>
          <w:b/>
          <w:spacing w:val="-2"/>
          <w:lang w:eastAsia="hi-IN" w:bidi="hi-IN"/>
        </w:rPr>
      </w:pPr>
      <w:r w:rsidRPr="00A44A2F">
        <w:rPr>
          <w:rStyle w:val="Fuentedeprrafopredeter4"/>
          <w:rFonts w:ascii="Arial Narrow" w:hAnsi="Arial Narrow" w:cs="Arial"/>
          <w:bCs/>
          <w:spacing w:val="-2"/>
        </w:rPr>
        <w:tab/>
        <w:t>La terminación por mutuo acuerdo no implicará renuncia a derechos causados o adquiridos en favor de la Entidad Contratante o del contratista.</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Cláusula Décima</w:t>
      </w:r>
      <w:r w:rsidR="0082090A" w:rsidRPr="00A44A2F">
        <w:rPr>
          <w:rFonts w:ascii="Arial Narrow" w:eastAsia="Times New Roman" w:hAnsi="Arial Narrow"/>
          <w:b/>
          <w:spacing w:val="-2"/>
          <w:lang w:eastAsia="hi-IN" w:bidi="hi-IN"/>
        </w:rPr>
        <w:t xml:space="preserve"> </w:t>
      </w:r>
      <w:r w:rsidR="00CA4FAD" w:rsidRPr="00A44A2F">
        <w:rPr>
          <w:rFonts w:ascii="Arial Narrow" w:eastAsia="Times New Roman" w:hAnsi="Arial Narrow"/>
          <w:b/>
          <w:spacing w:val="-2"/>
          <w:lang w:eastAsia="hi-IN" w:bidi="hi-IN"/>
        </w:rPr>
        <w:t>Sexta. -</w:t>
      </w:r>
      <w:r w:rsidRPr="00A44A2F">
        <w:rPr>
          <w:rFonts w:ascii="Arial Narrow" w:eastAsia="Times New Roman" w:hAnsi="Arial Narrow"/>
          <w:b/>
          <w:spacing w:val="-2"/>
          <w:lang w:eastAsia="hi-IN" w:bidi="hi-IN"/>
        </w:rPr>
        <w:t xml:space="preserve"> </w:t>
      </w:r>
      <w:r w:rsidRPr="00A44A2F">
        <w:rPr>
          <w:rFonts w:ascii="Arial Narrow" w:eastAsia="Times New Roman" w:hAnsi="Arial Narrow"/>
          <w:b/>
          <w:bCs/>
          <w:lang w:eastAsia="hi-IN" w:bidi="hi-IN"/>
        </w:rPr>
        <w:t>SOLUCIÓN DE CONTROVERSIAS</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lang w:eastAsia="hi-IN" w:bidi="hi-IN"/>
        </w:rPr>
      </w:pPr>
    </w:p>
    <w:p w:rsidR="00CC24D5" w:rsidRPr="00A44A2F" w:rsidRDefault="00CC24D5" w:rsidP="0028599F">
      <w:pPr>
        <w:numPr>
          <w:ilvl w:val="1"/>
          <w:numId w:val="51"/>
        </w:numPr>
        <w:ind w:left="567" w:hanging="567"/>
        <w:rPr>
          <w:rFonts w:ascii="Arial Narrow" w:hAnsi="Arial Narrow" w:cs="Arial"/>
          <w:sz w:val="22"/>
          <w:szCs w:val="22"/>
          <w:u w:val="single"/>
        </w:rPr>
      </w:pPr>
      <w:r w:rsidRPr="00A44A2F">
        <w:rPr>
          <w:rFonts w:ascii="Arial Narrow" w:hAnsi="Arial Narrow" w:cs="Arial"/>
          <w:bCs/>
          <w:sz w:val="22"/>
          <w:szCs w:val="22"/>
          <w:lang w:eastAsia="es-EC"/>
        </w:rPr>
        <w:t xml:space="preserve">Si respecto de la divergencia o controversia existentes no se lograre un acuerdo directo entre las partes, éstas se someterán al procedimiento Contencioso Administrativo contemplado en el Código Orgánico General de </w:t>
      </w:r>
      <w:r w:rsidRPr="00A44A2F">
        <w:rPr>
          <w:rFonts w:ascii="Arial Narrow" w:hAnsi="Arial Narrow" w:cs="Arial"/>
          <w:bCs/>
          <w:sz w:val="22"/>
          <w:szCs w:val="22"/>
          <w:lang w:eastAsia="es-EC"/>
        </w:rPr>
        <w:lastRenderedPageBreak/>
        <w:t>Procesos o la normativa que corresponda; siendo competente para conocer la controversia el Tribunal Distrital de lo Contencioso Administrativo que ejerce jurisdicción en el domicilio de la entidad contratante.</w:t>
      </w:r>
    </w:p>
    <w:p w:rsidR="00CC24D5" w:rsidRPr="00A44A2F" w:rsidRDefault="00CC24D5" w:rsidP="00CC24D5">
      <w:pPr>
        <w:ind w:left="567"/>
        <w:rPr>
          <w:rFonts w:ascii="Arial Narrow" w:hAnsi="Arial Narrow" w:cs="Arial"/>
          <w:sz w:val="22"/>
          <w:szCs w:val="22"/>
          <w:u w:val="single"/>
        </w:rPr>
      </w:pPr>
    </w:p>
    <w:p w:rsidR="00CC24D5" w:rsidRPr="00A44A2F" w:rsidRDefault="00CC24D5" w:rsidP="0028599F">
      <w:pPr>
        <w:numPr>
          <w:ilvl w:val="1"/>
          <w:numId w:val="51"/>
        </w:numPr>
        <w:ind w:left="567" w:hanging="567"/>
        <w:rPr>
          <w:rFonts w:ascii="Arial Narrow" w:hAnsi="Arial Narrow" w:cs="Arial"/>
          <w:sz w:val="22"/>
          <w:szCs w:val="22"/>
          <w:u w:val="single"/>
        </w:rPr>
      </w:pPr>
      <w:r w:rsidRPr="00A44A2F">
        <w:rPr>
          <w:rFonts w:ascii="Arial Narrow" w:hAnsi="Arial Narrow" w:cs="Arial"/>
          <w:sz w:val="22"/>
          <w:szCs w:val="22"/>
          <w:lang w:eastAsia="es-EC"/>
        </w:rPr>
        <w:t>La legislación aplicable a este contrato es la ecuatoriana. En consecuencia, el contratista declara conocer el ordenamiento jurídico ecuatoriano y, por lo tanto, se entiende incorporado el mismo en todo lo que sea aplicable al presente contrato.</w:t>
      </w:r>
    </w:p>
    <w:p w:rsidR="00821573" w:rsidRPr="00A44A2F" w:rsidRDefault="00821573" w:rsidP="00CC24D5">
      <w:pPr>
        <w:rPr>
          <w:rFonts w:ascii="Arial Narrow" w:hAnsi="Arial Narrow"/>
          <w:b/>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Cláusula Décima</w:t>
      </w:r>
      <w:r w:rsidR="00751893" w:rsidRPr="00A44A2F">
        <w:rPr>
          <w:rFonts w:ascii="Arial Narrow" w:eastAsia="Times New Roman" w:hAnsi="Arial Narrow"/>
          <w:b/>
          <w:spacing w:val="-2"/>
          <w:lang w:eastAsia="hi-IN" w:bidi="hi-IN"/>
        </w:rPr>
        <w:t xml:space="preserve"> </w:t>
      </w:r>
      <w:r w:rsidR="0082090A" w:rsidRPr="00A44A2F">
        <w:rPr>
          <w:rFonts w:ascii="Arial Narrow" w:eastAsia="Times New Roman" w:hAnsi="Arial Narrow"/>
          <w:b/>
          <w:spacing w:val="-2"/>
          <w:lang w:eastAsia="hi-IN" w:bidi="hi-IN"/>
        </w:rPr>
        <w:t>Séptima</w:t>
      </w:r>
      <w:r w:rsidRPr="00A44A2F">
        <w:rPr>
          <w:rFonts w:ascii="Arial Narrow" w:eastAsia="Times New Roman" w:hAnsi="Arial Narrow"/>
          <w:b/>
          <w:spacing w:val="-2"/>
          <w:lang w:eastAsia="hi-IN" w:bidi="hi-IN"/>
        </w:rPr>
        <w:t>: COMUNICACIONES ENTRE LAS PARTES</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821573" w:rsidRPr="00A44A2F" w:rsidRDefault="00821573" w:rsidP="00821573">
      <w:pPr>
        <w:pStyle w:val="Standard"/>
        <w:tabs>
          <w:tab w:val="left" w:pos="1599"/>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1</w:t>
      </w:r>
      <w:r w:rsidR="0082090A" w:rsidRPr="00A44A2F">
        <w:rPr>
          <w:rFonts w:ascii="Arial Narrow" w:eastAsia="Times New Roman" w:hAnsi="Arial Narrow"/>
          <w:b/>
          <w:spacing w:val="-2"/>
          <w:lang w:eastAsia="hi-IN" w:bidi="hi-IN"/>
        </w:rPr>
        <w:t>7</w:t>
      </w:r>
      <w:r w:rsidRPr="00A44A2F">
        <w:rPr>
          <w:rFonts w:ascii="Arial Narrow" w:eastAsia="Times New Roman" w:hAnsi="Arial Narrow"/>
          <w:b/>
          <w:spacing w:val="-2"/>
          <w:lang w:eastAsia="hi-IN" w:bidi="hi-IN"/>
        </w:rPr>
        <w:t xml:space="preserve">.1. </w:t>
      </w:r>
      <w:r w:rsidRPr="00A44A2F">
        <w:rPr>
          <w:rFonts w:ascii="Arial Narrow" w:eastAsia="Times New Roman" w:hAnsi="Arial Narrow"/>
          <w:spacing w:val="-2"/>
          <w:lang w:eastAsia="hi-IN" w:bidi="hi-IN"/>
        </w:rPr>
        <w:t xml:space="preserve">Todas las comunicaciones, sin excepción, entre las partes, relativas a los trabajos, serán formuladas por escrito o medios electrónicos y en idioma español. Las comunicaciones entre el </w:t>
      </w:r>
      <w:r w:rsidR="00611A38" w:rsidRPr="00A44A2F">
        <w:rPr>
          <w:rFonts w:ascii="Arial Narrow" w:eastAsia="Times New Roman" w:hAnsi="Arial Narrow"/>
          <w:spacing w:val="-2"/>
          <w:lang w:eastAsia="hi-IN" w:bidi="hi-IN"/>
        </w:rPr>
        <w:t>S</w:t>
      </w:r>
      <w:r w:rsidRPr="00A44A2F">
        <w:rPr>
          <w:rFonts w:ascii="Arial Narrow" w:eastAsia="Times New Roman" w:hAnsi="Arial Narrow"/>
          <w:spacing w:val="-2"/>
          <w:lang w:eastAsia="hi-IN" w:bidi="hi-IN"/>
        </w:rPr>
        <w:t>upervisor (Gerente de Obra), administrador del contrato, la fiscalización y el contratista se harán a través de documentos escritos o medios electrónicos, cuya constancia de entrega debe encontrarse en la copia del documento y registrada en el libro de obra.</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Cláusula Décima</w:t>
      </w:r>
      <w:r w:rsidR="0082090A" w:rsidRPr="00A44A2F">
        <w:rPr>
          <w:rFonts w:ascii="Arial Narrow" w:eastAsia="Times New Roman" w:hAnsi="Arial Narrow"/>
          <w:b/>
          <w:spacing w:val="-2"/>
          <w:lang w:eastAsia="hi-IN" w:bidi="hi-IN"/>
        </w:rPr>
        <w:t xml:space="preserve"> </w:t>
      </w:r>
      <w:r w:rsidR="00CA4FAD" w:rsidRPr="00A44A2F">
        <w:rPr>
          <w:rFonts w:ascii="Arial Narrow" w:eastAsia="Times New Roman" w:hAnsi="Arial Narrow"/>
          <w:b/>
          <w:spacing w:val="-2"/>
          <w:lang w:eastAsia="hi-IN" w:bidi="hi-IN"/>
        </w:rPr>
        <w:t>Octava. -</w:t>
      </w:r>
      <w:r w:rsidRPr="00A44A2F">
        <w:rPr>
          <w:rFonts w:ascii="Arial Narrow" w:eastAsia="Times New Roman" w:hAnsi="Arial Narrow"/>
          <w:b/>
          <w:spacing w:val="-2"/>
          <w:lang w:eastAsia="hi-IN" w:bidi="hi-IN"/>
        </w:rPr>
        <w:t xml:space="preserve"> DOMICILIO</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1599"/>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1</w:t>
      </w:r>
      <w:r w:rsidR="0082090A" w:rsidRPr="00A44A2F">
        <w:rPr>
          <w:rFonts w:ascii="Arial Narrow" w:eastAsia="Times New Roman" w:hAnsi="Arial Narrow"/>
          <w:b/>
          <w:spacing w:val="-2"/>
          <w:lang w:eastAsia="hi-IN" w:bidi="hi-IN"/>
        </w:rPr>
        <w:t>8</w:t>
      </w:r>
      <w:r w:rsidRPr="00A44A2F">
        <w:rPr>
          <w:rFonts w:ascii="Arial Narrow" w:eastAsia="Times New Roman" w:hAnsi="Arial Narrow"/>
          <w:b/>
          <w:spacing w:val="-2"/>
          <w:lang w:eastAsia="hi-IN" w:bidi="hi-IN"/>
        </w:rPr>
        <w:t>.1.</w:t>
      </w:r>
      <w:bookmarkStart w:id="98" w:name="OLE_LINK8"/>
      <w:bookmarkStart w:id="99" w:name="OLE_LINK9"/>
      <w:r w:rsidRPr="00A44A2F">
        <w:rPr>
          <w:rFonts w:ascii="Arial Narrow" w:eastAsia="Times New Roman" w:hAnsi="Arial Narrow"/>
          <w:b/>
          <w:spacing w:val="-2"/>
          <w:lang w:eastAsia="hi-IN" w:bidi="hi-IN"/>
        </w:rPr>
        <w:t xml:space="preserve"> </w:t>
      </w:r>
      <w:r w:rsidRPr="00A44A2F">
        <w:rPr>
          <w:rFonts w:ascii="Arial Narrow" w:eastAsia="Times New Roman" w:hAnsi="Arial Narrow"/>
          <w:spacing w:val="-2"/>
          <w:lang w:eastAsia="hi-IN" w:bidi="hi-IN"/>
        </w:rPr>
        <w:t>Para todos los efectos de este contrato, las partes convienen en señalar su domicilio en la ciudad de Quito.</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1599"/>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1</w:t>
      </w:r>
      <w:r w:rsidR="0082090A" w:rsidRPr="00A44A2F">
        <w:rPr>
          <w:rFonts w:ascii="Arial Narrow" w:eastAsia="Times New Roman" w:hAnsi="Arial Narrow"/>
          <w:b/>
          <w:spacing w:val="-2"/>
          <w:lang w:eastAsia="hi-IN" w:bidi="hi-IN"/>
        </w:rPr>
        <w:t>8</w:t>
      </w:r>
      <w:r w:rsidRPr="00A44A2F">
        <w:rPr>
          <w:rFonts w:ascii="Arial Narrow" w:eastAsia="Times New Roman" w:hAnsi="Arial Narrow"/>
          <w:b/>
          <w:spacing w:val="-2"/>
          <w:lang w:eastAsia="hi-IN" w:bidi="hi-IN"/>
        </w:rPr>
        <w:t>.2.</w:t>
      </w:r>
      <w:r w:rsidRPr="00A44A2F">
        <w:rPr>
          <w:rFonts w:ascii="Arial Narrow" w:eastAsia="Times New Roman" w:hAnsi="Arial Narrow"/>
          <w:spacing w:val="-2"/>
          <w:lang w:eastAsia="hi-IN" w:bidi="hi-IN"/>
        </w:rPr>
        <w:t xml:space="preserve"> Para efectos de comunicación o notificaciones, las partes señalan como su dirección, las siguientes:</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spacing w:val="-2"/>
          <w:lang w:eastAsia="hi-IN" w:bidi="hi-IN"/>
        </w:rPr>
        <w:tab/>
        <w:t>La contratante: (</w:t>
      </w:r>
      <w:r w:rsidRPr="00A44A2F">
        <w:rPr>
          <w:rFonts w:ascii="Arial Narrow" w:eastAsia="Times New Roman" w:hAnsi="Arial Narrow"/>
          <w:i/>
          <w:iCs/>
          <w:spacing w:val="-2"/>
          <w:lang w:eastAsia="hi-IN" w:bidi="hi-IN"/>
        </w:rPr>
        <w:t>d</w:t>
      </w:r>
      <w:r w:rsidRPr="00A44A2F">
        <w:rPr>
          <w:rFonts w:ascii="Arial Narrow" w:eastAsia="Times New Roman" w:hAnsi="Arial Narrow"/>
          <w:i/>
          <w:spacing w:val="-2"/>
          <w:lang w:eastAsia="hi-IN" w:bidi="hi-IN"/>
        </w:rPr>
        <w:t>irección y teléfonos, correo electrónico</w:t>
      </w:r>
      <w:r w:rsidRPr="00A44A2F">
        <w:rPr>
          <w:rFonts w:ascii="Arial Narrow" w:eastAsia="Times New Roman" w:hAnsi="Arial Narrow"/>
          <w:spacing w:val="-2"/>
          <w:lang w:eastAsia="hi-IN" w:bidi="hi-IN"/>
        </w:rPr>
        <w:t>).</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spacing w:val="-2"/>
          <w:lang w:eastAsia="hi-IN" w:bidi="hi-IN"/>
        </w:rPr>
        <w:tab/>
        <w:t>El contratista:(</w:t>
      </w:r>
      <w:r w:rsidRPr="00A44A2F">
        <w:rPr>
          <w:rFonts w:ascii="Arial Narrow" w:eastAsia="Times New Roman" w:hAnsi="Arial Narrow"/>
          <w:i/>
          <w:iCs/>
          <w:spacing w:val="-2"/>
          <w:lang w:eastAsia="hi-IN" w:bidi="hi-IN"/>
        </w:rPr>
        <w:t>d</w:t>
      </w:r>
      <w:r w:rsidRPr="00A44A2F">
        <w:rPr>
          <w:rFonts w:ascii="Arial Narrow" w:eastAsia="Times New Roman" w:hAnsi="Arial Narrow"/>
          <w:i/>
          <w:spacing w:val="-2"/>
          <w:lang w:eastAsia="hi-IN" w:bidi="hi-IN"/>
        </w:rPr>
        <w:t>irección y teléfonos, correo electrónico</w:t>
      </w:r>
      <w:r w:rsidRPr="00A44A2F">
        <w:rPr>
          <w:rFonts w:ascii="Arial Narrow" w:eastAsia="Times New Roman" w:hAnsi="Arial Narrow"/>
          <w:spacing w:val="-2"/>
          <w:lang w:eastAsia="hi-IN" w:bidi="hi-IN"/>
        </w:rPr>
        <w:t>).</w:t>
      </w:r>
    </w:p>
    <w:bookmarkEnd w:id="98"/>
    <w:bookmarkEnd w:id="99"/>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hAnsi="Arial Narrow"/>
        </w:rPr>
      </w:pPr>
      <w:r w:rsidRPr="00A44A2F">
        <w:rPr>
          <w:rFonts w:ascii="Arial Narrow" w:eastAsia="Times New Roman" w:hAnsi="Arial Narrow"/>
          <w:b/>
          <w:spacing w:val="-2"/>
          <w:lang w:eastAsia="hi-IN" w:bidi="hi-IN"/>
        </w:rPr>
        <w:t>Cláusula Décima</w:t>
      </w:r>
      <w:r w:rsidR="00452E2C" w:rsidRPr="00A44A2F">
        <w:rPr>
          <w:rFonts w:ascii="Arial Narrow" w:eastAsia="Times New Roman" w:hAnsi="Arial Narrow"/>
          <w:b/>
          <w:spacing w:val="-2"/>
          <w:lang w:eastAsia="hi-IN" w:bidi="hi-IN"/>
        </w:rPr>
        <w:t xml:space="preserve"> </w:t>
      </w:r>
      <w:r w:rsidR="00CA4FAD" w:rsidRPr="00A44A2F">
        <w:rPr>
          <w:rFonts w:ascii="Arial Narrow" w:eastAsia="Times New Roman" w:hAnsi="Arial Narrow"/>
          <w:b/>
          <w:spacing w:val="-2"/>
          <w:lang w:eastAsia="hi-IN" w:bidi="hi-IN"/>
        </w:rPr>
        <w:t>Novena. -</w:t>
      </w:r>
      <w:r w:rsidRPr="00A44A2F">
        <w:rPr>
          <w:rFonts w:ascii="Arial Narrow" w:eastAsia="Times New Roman" w:hAnsi="Arial Narrow"/>
          <w:b/>
          <w:spacing w:val="-2"/>
          <w:lang w:eastAsia="hi-IN" w:bidi="hi-IN"/>
        </w:rPr>
        <w:t xml:space="preserve"> ACEPTACIÓN DE LAS PARTES</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b/>
          <w:spacing w:val="-2"/>
          <w:lang w:eastAsia="hi-IN" w:bidi="hi-IN"/>
        </w:rPr>
      </w:pP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r w:rsidRPr="00A44A2F">
        <w:rPr>
          <w:rFonts w:ascii="Arial Narrow" w:eastAsia="Times New Roman" w:hAnsi="Arial Narrow"/>
          <w:b/>
          <w:spacing w:val="-2"/>
          <w:lang w:eastAsia="hi-IN" w:bidi="hi-IN"/>
        </w:rPr>
        <w:t>1</w:t>
      </w:r>
      <w:r w:rsidR="00452E2C" w:rsidRPr="00A44A2F">
        <w:rPr>
          <w:rFonts w:ascii="Arial Narrow" w:eastAsia="Times New Roman" w:hAnsi="Arial Narrow"/>
          <w:b/>
          <w:spacing w:val="-2"/>
          <w:lang w:eastAsia="hi-IN" w:bidi="hi-IN"/>
        </w:rPr>
        <w:t>9</w:t>
      </w:r>
      <w:r w:rsidRPr="00A44A2F">
        <w:rPr>
          <w:rFonts w:ascii="Arial Narrow" w:eastAsia="Times New Roman" w:hAnsi="Arial Narrow"/>
          <w:b/>
          <w:spacing w:val="-2"/>
          <w:lang w:eastAsia="hi-IN" w:bidi="hi-IN"/>
        </w:rPr>
        <w:t xml:space="preserve">.1. </w:t>
      </w:r>
      <w:r w:rsidR="00CA4FAD" w:rsidRPr="00A44A2F">
        <w:rPr>
          <w:rFonts w:ascii="Arial Narrow" w:eastAsia="Times New Roman" w:hAnsi="Arial Narrow"/>
          <w:b/>
          <w:spacing w:val="-2"/>
          <w:lang w:eastAsia="hi-IN" w:bidi="hi-IN"/>
        </w:rPr>
        <w:t>Declaración. -</w:t>
      </w:r>
      <w:r w:rsidRPr="00A44A2F">
        <w:rPr>
          <w:rFonts w:ascii="Arial Narrow" w:eastAsia="Times New Roman" w:hAnsi="Arial Narrow"/>
          <w:b/>
          <w:spacing w:val="-2"/>
          <w:lang w:eastAsia="hi-IN" w:bidi="hi-IN"/>
        </w:rPr>
        <w:t xml:space="preserve"> </w:t>
      </w:r>
      <w:r w:rsidRPr="00A44A2F">
        <w:rPr>
          <w:rFonts w:ascii="Arial Narrow" w:eastAsia="Times New Roman" w:hAnsi="Arial Narrow"/>
          <w:spacing w:val="-2"/>
          <w:lang w:eastAsia="hi-IN" w:bidi="hi-IN"/>
        </w:rPr>
        <w:t>Las partes libre, voluntaria y expresamente declaran que conocen y aceptan el texto íntegro de las condiciones establecida en el pliego, que forma parte integrante de este Contrato que lo están suscribiendo.</w:t>
      </w:r>
    </w:p>
    <w:p w:rsidR="00821573" w:rsidRPr="00A44A2F" w:rsidRDefault="00821573" w:rsidP="00821573">
      <w:pPr>
        <w:pStyle w:val="Standard"/>
        <w:tabs>
          <w:tab w:val="left" w:pos="-525"/>
        </w:tabs>
        <w:spacing w:after="0" w:line="240" w:lineRule="auto"/>
        <w:ind w:left="15" w:right="45"/>
        <w:jc w:val="both"/>
        <w:rPr>
          <w:rFonts w:ascii="Arial Narrow" w:eastAsia="Times New Roman" w:hAnsi="Arial Narrow"/>
          <w:spacing w:val="-2"/>
          <w:lang w:eastAsia="hi-IN" w:bidi="hi-IN"/>
        </w:rPr>
      </w:pPr>
    </w:p>
    <w:p w:rsidR="00821573" w:rsidRPr="00A44A2F" w:rsidRDefault="00821573" w:rsidP="00821573">
      <w:pPr>
        <w:pStyle w:val="Standard"/>
        <w:tabs>
          <w:tab w:val="left" w:pos="1599"/>
        </w:tabs>
        <w:spacing w:after="0" w:line="240" w:lineRule="auto"/>
        <w:ind w:left="15" w:right="45"/>
        <w:jc w:val="both"/>
        <w:rPr>
          <w:rFonts w:ascii="Arial Narrow" w:eastAsia="Times New Roman" w:hAnsi="Arial Narrow"/>
          <w:spacing w:val="-3"/>
          <w:lang w:eastAsia="hi-IN" w:bidi="hi-IN"/>
        </w:rPr>
      </w:pPr>
      <w:r w:rsidRPr="00A44A2F">
        <w:rPr>
          <w:rFonts w:ascii="Arial Narrow" w:eastAsia="Times New Roman" w:hAnsi="Arial Narrow"/>
          <w:b/>
          <w:spacing w:val="-3"/>
          <w:lang w:eastAsia="hi-IN" w:bidi="hi-IN"/>
        </w:rPr>
        <w:t>1</w:t>
      </w:r>
      <w:r w:rsidR="00452E2C" w:rsidRPr="00A44A2F">
        <w:rPr>
          <w:rFonts w:ascii="Arial Narrow" w:eastAsia="Times New Roman" w:hAnsi="Arial Narrow"/>
          <w:b/>
          <w:spacing w:val="-3"/>
          <w:lang w:eastAsia="hi-IN" w:bidi="hi-IN"/>
        </w:rPr>
        <w:t>9</w:t>
      </w:r>
      <w:r w:rsidRPr="00A44A2F">
        <w:rPr>
          <w:rFonts w:ascii="Arial Narrow" w:eastAsia="Times New Roman" w:hAnsi="Arial Narrow"/>
          <w:b/>
          <w:spacing w:val="-3"/>
          <w:lang w:eastAsia="hi-IN" w:bidi="hi-IN"/>
        </w:rPr>
        <w:t xml:space="preserve">.2. </w:t>
      </w:r>
      <w:r w:rsidRPr="00A44A2F">
        <w:rPr>
          <w:rFonts w:ascii="Arial Narrow" w:eastAsia="Times New Roman" w:hAnsi="Arial Narrow"/>
          <w:spacing w:val="-3"/>
          <w:lang w:eastAsia="hi-IN" w:bidi="hi-IN"/>
        </w:rPr>
        <w:t>Libre y voluntariamente, las partes expresamente declaran su aceptación a todo lo convenido en el presente contrato y se someten a sus estipulaciones.</w:t>
      </w:r>
    </w:p>
    <w:p w:rsidR="00821573" w:rsidRPr="00A44A2F" w:rsidRDefault="00821573" w:rsidP="00821573">
      <w:pPr>
        <w:pStyle w:val="Standard"/>
        <w:tabs>
          <w:tab w:val="left" w:pos="1599"/>
        </w:tabs>
        <w:spacing w:after="0" w:line="240" w:lineRule="auto"/>
        <w:ind w:left="15" w:right="45"/>
        <w:jc w:val="both"/>
        <w:rPr>
          <w:rFonts w:ascii="Arial Narrow" w:hAnsi="Arial Narrow"/>
        </w:rPr>
      </w:pPr>
    </w:p>
    <w:p w:rsidR="00821573" w:rsidRPr="00A44A2F" w:rsidRDefault="00821573" w:rsidP="00821573">
      <w:pPr>
        <w:pStyle w:val="Standard"/>
        <w:widowControl w:val="0"/>
        <w:tabs>
          <w:tab w:val="left" w:pos="15"/>
          <w:tab w:val="left" w:pos="1059"/>
        </w:tabs>
        <w:spacing w:after="0" w:line="240" w:lineRule="auto"/>
        <w:ind w:left="15" w:right="45"/>
        <w:jc w:val="both"/>
        <w:rPr>
          <w:rFonts w:ascii="Arial Narrow" w:hAnsi="Arial Narrow"/>
        </w:rPr>
      </w:pPr>
      <w:r w:rsidRPr="00A44A2F">
        <w:rPr>
          <w:rFonts w:ascii="Arial Narrow" w:eastAsia="Times New Roman" w:hAnsi="Arial Narrow"/>
          <w:b/>
          <w:bCs/>
          <w:lang w:eastAsia="es-EC" w:bidi="hi-IN"/>
        </w:rPr>
        <w:t>Dado, en la ciudad de  _____________, a</w:t>
      </w:r>
    </w:p>
    <w:p w:rsidR="00821573" w:rsidRPr="00A44A2F" w:rsidRDefault="00821573" w:rsidP="00821573">
      <w:pPr>
        <w:pStyle w:val="Standard"/>
        <w:widowControl w:val="0"/>
        <w:tabs>
          <w:tab w:val="left" w:pos="15"/>
          <w:tab w:val="left" w:pos="1059"/>
        </w:tabs>
        <w:spacing w:after="0" w:line="240" w:lineRule="auto"/>
        <w:ind w:left="15" w:right="45"/>
        <w:jc w:val="both"/>
        <w:rPr>
          <w:rFonts w:ascii="Arial Narrow" w:eastAsia="Times New Roman" w:hAnsi="Arial Narrow"/>
          <w:b/>
          <w:bCs/>
          <w:lang w:eastAsia="es-EC" w:bidi="hi-IN"/>
        </w:rPr>
      </w:pPr>
    </w:p>
    <w:p w:rsidR="00821573" w:rsidRPr="00A44A2F" w:rsidRDefault="00821573" w:rsidP="00821573">
      <w:pPr>
        <w:pStyle w:val="Standard"/>
        <w:widowControl w:val="0"/>
        <w:tabs>
          <w:tab w:val="left" w:pos="15"/>
          <w:tab w:val="left" w:pos="1059"/>
        </w:tabs>
        <w:spacing w:after="0" w:line="240" w:lineRule="auto"/>
        <w:ind w:left="15" w:right="45"/>
        <w:jc w:val="center"/>
        <w:rPr>
          <w:rFonts w:ascii="Arial Narrow" w:eastAsia="Times New Roman" w:hAnsi="Arial Narrow"/>
          <w:b/>
          <w:bCs/>
          <w:lang w:eastAsia="es-EC" w:bidi="hi-IN"/>
        </w:rPr>
      </w:pPr>
    </w:p>
    <w:p w:rsidR="00821573" w:rsidRPr="00A44A2F" w:rsidRDefault="00821573" w:rsidP="00821573">
      <w:pPr>
        <w:pStyle w:val="Standard"/>
        <w:widowControl w:val="0"/>
        <w:tabs>
          <w:tab w:val="left" w:pos="15"/>
          <w:tab w:val="left" w:pos="1059"/>
        </w:tabs>
        <w:spacing w:after="0" w:line="240" w:lineRule="auto"/>
        <w:ind w:left="15" w:right="45"/>
        <w:jc w:val="center"/>
        <w:rPr>
          <w:rFonts w:ascii="Arial Narrow" w:hAnsi="Arial Narrow"/>
        </w:rPr>
      </w:pPr>
      <w:r w:rsidRPr="00A44A2F">
        <w:rPr>
          <w:rFonts w:ascii="Arial Narrow" w:eastAsia="Times New Roman" w:hAnsi="Arial Narrow"/>
          <w:b/>
          <w:bCs/>
          <w:lang w:eastAsia="es-EC" w:bidi="hi-IN"/>
        </w:rPr>
        <w:t>___________________________</w:t>
      </w:r>
      <w:r w:rsidRPr="00A44A2F">
        <w:rPr>
          <w:rFonts w:ascii="Arial Narrow" w:eastAsia="Times New Roman" w:hAnsi="Arial Narrow"/>
          <w:b/>
          <w:bCs/>
          <w:lang w:eastAsia="es-EC" w:bidi="hi-IN"/>
        </w:rPr>
        <w:tab/>
        <w:t xml:space="preserve">               _____________________________</w:t>
      </w:r>
    </w:p>
    <w:p w:rsidR="00821573" w:rsidRPr="00491D33" w:rsidRDefault="00821573" w:rsidP="00F97C7C">
      <w:pPr>
        <w:pStyle w:val="Standard"/>
        <w:widowControl w:val="0"/>
        <w:tabs>
          <w:tab w:val="left" w:pos="15"/>
          <w:tab w:val="left" w:pos="1059"/>
        </w:tabs>
        <w:spacing w:after="0" w:line="240" w:lineRule="auto"/>
        <w:ind w:left="15" w:right="45"/>
        <w:jc w:val="center"/>
        <w:rPr>
          <w:rFonts w:ascii="Arial Narrow" w:hAnsi="Arial Narrow"/>
          <w:bCs/>
        </w:rPr>
      </w:pPr>
      <w:r w:rsidRPr="00A44A2F">
        <w:rPr>
          <w:rFonts w:ascii="Arial Narrow" w:eastAsia="Times New Roman" w:hAnsi="Arial Narrow"/>
          <w:b/>
          <w:bCs/>
          <w:lang w:eastAsia="es-EC" w:bidi="hi-IN"/>
        </w:rPr>
        <w:t>LA CONTRATANTE</w:t>
      </w:r>
      <w:r w:rsidRPr="00A44A2F">
        <w:rPr>
          <w:rFonts w:ascii="Arial Narrow" w:eastAsia="Times New Roman" w:hAnsi="Arial Narrow"/>
          <w:b/>
          <w:bCs/>
          <w:lang w:eastAsia="es-EC" w:bidi="hi-IN"/>
        </w:rPr>
        <w:tab/>
        <w:t xml:space="preserve">                   </w:t>
      </w:r>
      <w:r w:rsidRPr="00A44A2F">
        <w:rPr>
          <w:rFonts w:ascii="Arial Narrow" w:eastAsia="Times New Roman" w:hAnsi="Arial Narrow"/>
          <w:b/>
          <w:bCs/>
          <w:lang w:eastAsia="es-EC" w:bidi="hi-IN"/>
        </w:rPr>
        <w:tab/>
        <w:t>EL CONTRATISTA</w:t>
      </w:r>
    </w:p>
    <w:p w:rsidR="00543B8A" w:rsidRPr="00491D33" w:rsidRDefault="00543B8A">
      <w:pPr>
        <w:spacing w:line="276" w:lineRule="auto"/>
        <w:ind w:right="-142" w:firstLine="720"/>
        <w:jc w:val="left"/>
        <w:rPr>
          <w:i/>
          <w:noProof w:val="0"/>
          <w:spacing w:val="-2"/>
          <w:sz w:val="22"/>
          <w:szCs w:val="22"/>
        </w:rPr>
      </w:pPr>
    </w:p>
    <w:sectPr w:rsidR="00543B8A" w:rsidRPr="00491D33" w:rsidSect="00100B84">
      <w:headerReference w:type="even" r:id="rId17"/>
      <w:footerReference w:type="default" r:id="rId18"/>
      <w:footnotePr>
        <w:numStart w:val="2"/>
      </w:footnotePr>
      <w:pgSz w:w="11907" w:h="16840" w:code="9"/>
      <w:pgMar w:top="1701" w:right="1134" w:bottom="1418"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CC7" w:rsidRDefault="00FC0CC7">
      <w:r>
        <w:separator/>
      </w:r>
    </w:p>
  </w:endnote>
  <w:endnote w:type="continuationSeparator" w:id="0">
    <w:p w:rsidR="00FC0CC7" w:rsidRDefault="00FC0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Neue">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4E" w:rsidRDefault="009147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1474E" w:rsidRDefault="0091474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01" w:rsidRDefault="00F76F01">
    <w:pPr>
      <w:pStyle w:val="Piedepgina"/>
    </w:pPr>
    <w:r>
      <w:rPr>
        <w:lang w:val="es-ES"/>
      </w:rPr>
      <w:t>[Escriba texto]</w:t>
    </w:r>
  </w:p>
  <w:p w:rsidR="00F76F01" w:rsidRDefault="00F76F0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CF9" w:rsidRDefault="008D7CF9">
    <w:pPr>
      <w:pStyle w:val="Piedepgina"/>
      <w:jc w:val="center"/>
    </w:pPr>
    <w:r>
      <w:fldChar w:fldCharType="begin"/>
    </w:r>
    <w:r>
      <w:instrText>PAGE   \* MERGEFORMAT</w:instrText>
    </w:r>
    <w:r>
      <w:fldChar w:fldCharType="separate"/>
    </w:r>
    <w:r w:rsidR="001E5986" w:rsidRPr="001E5986">
      <w:rPr>
        <w:lang w:val="es-ES"/>
      </w:rPr>
      <w:t>3</w:t>
    </w:r>
    <w:r>
      <w:fldChar w:fldCharType="end"/>
    </w:r>
  </w:p>
  <w:p w:rsidR="0091474E" w:rsidRPr="008D7CF9" w:rsidRDefault="0091474E" w:rsidP="008D7C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CC7" w:rsidRDefault="00FC0CC7">
      <w:r>
        <w:separator/>
      </w:r>
    </w:p>
  </w:footnote>
  <w:footnote w:type="continuationSeparator" w:id="0">
    <w:p w:rsidR="00FC0CC7" w:rsidRDefault="00FC0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4E" w:rsidRDefault="001E5986" w:rsidP="004A0042">
    <w:pPr>
      <w:pStyle w:val="Encabezado"/>
      <w:jc w:val="center"/>
      <w:rPr>
        <w:rFonts w:ascii="Arial Narrow" w:hAnsi="Arial Narrow"/>
        <w:sz w:val="16"/>
        <w:szCs w:val="16"/>
      </w:rPr>
    </w:pPr>
    <w:r>
      <w:rPr>
        <w:lang w:val="es-EC" w:eastAsia="es-EC"/>
      </w:rPr>
      <w:drawing>
        <wp:anchor distT="0" distB="0" distL="114300" distR="114300" simplePos="0" relativeHeight="251658240" behindDoc="1" locked="0" layoutInCell="1" allowOverlap="1">
          <wp:simplePos x="0" y="0"/>
          <wp:positionH relativeFrom="column">
            <wp:posOffset>-705485</wp:posOffset>
          </wp:positionH>
          <wp:positionV relativeFrom="paragraph">
            <wp:posOffset>-467995</wp:posOffset>
          </wp:positionV>
          <wp:extent cx="7825740" cy="10909300"/>
          <wp:effectExtent l="0" t="0" r="3810" b="635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5740" cy="1090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74E" w:rsidRDefault="0091474E" w:rsidP="004A0042">
    <w:pPr>
      <w:pStyle w:val="Encabezado"/>
      <w:jc w:val="center"/>
      <w:rPr>
        <w:rFonts w:ascii="Arial Narrow" w:hAnsi="Arial Narrow"/>
        <w:sz w:val="16"/>
        <w:szCs w:val="16"/>
      </w:rPr>
    </w:pPr>
  </w:p>
  <w:p w:rsidR="0091474E" w:rsidRDefault="0091474E" w:rsidP="004A0042">
    <w:pPr>
      <w:pStyle w:val="Encabezado"/>
      <w:jc w:val="center"/>
      <w:rPr>
        <w:rFonts w:ascii="Arial Narrow" w:hAnsi="Arial Narrow"/>
        <w:sz w:val="16"/>
        <w:szCs w:val="16"/>
      </w:rPr>
    </w:pPr>
  </w:p>
  <w:p w:rsidR="0091474E" w:rsidRDefault="0091474E" w:rsidP="004A0042">
    <w:pPr>
      <w:pStyle w:val="Encabezado"/>
      <w:jc w:val="center"/>
      <w:rPr>
        <w:rFonts w:ascii="Arial Narrow" w:hAnsi="Arial Narrow"/>
        <w:sz w:val="16"/>
        <w:szCs w:val="16"/>
      </w:rPr>
    </w:pPr>
  </w:p>
  <w:p w:rsidR="0091474E" w:rsidRDefault="0091474E" w:rsidP="004A0042">
    <w:pPr>
      <w:pStyle w:val="Encabezado"/>
      <w:jc w:val="center"/>
      <w:rPr>
        <w:rFonts w:ascii="Arial Narrow" w:hAnsi="Arial Narrow"/>
        <w:sz w:val="16"/>
        <w:szCs w:val="16"/>
      </w:rPr>
    </w:pPr>
  </w:p>
  <w:p w:rsidR="0091474E" w:rsidRPr="004A0042" w:rsidRDefault="0091474E" w:rsidP="004A0042">
    <w:pPr>
      <w:pStyle w:val="Encabezado"/>
      <w:jc w:val="center"/>
      <w:rPr>
        <w:rFonts w:ascii="Arial Narrow" w:hAnsi="Arial Narrow"/>
        <w:sz w:val="16"/>
        <w:szCs w:val="16"/>
        <w:lang w:val="es-EC"/>
      </w:rPr>
    </w:pPr>
    <w:r w:rsidRPr="004A0042">
      <w:rPr>
        <w:rFonts w:ascii="Arial Narrow" w:hAnsi="Arial Narrow"/>
        <w:sz w:val="16"/>
        <w:szCs w:val="16"/>
      </w:rPr>
      <w:t>LICITACIÓN PÚBLICA INTERNACIONAL</w:t>
    </w:r>
    <w:r>
      <w:rPr>
        <w:rFonts w:ascii="Arial Narrow" w:hAnsi="Arial Narrow"/>
        <w:sz w:val="16"/>
        <w:szCs w:val="16"/>
        <w:lang w:val="es-EC"/>
      </w:rPr>
      <w:t>, CAF</w:t>
    </w:r>
  </w:p>
  <w:p w:rsidR="0091474E" w:rsidRPr="004A0042" w:rsidRDefault="0091474E" w:rsidP="004A0042">
    <w:pPr>
      <w:pStyle w:val="Encabezado"/>
      <w:jc w:val="center"/>
      <w:rPr>
        <w:rFonts w:ascii="Arial Narrow" w:hAnsi="Arial Narrow"/>
        <w:sz w:val="16"/>
        <w:szCs w:val="16"/>
      </w:rPr>
    </w:pPr>
    <w:r w:rsidRPr="004A0042">
      <w:rPr>
        <w:rFonts w:ascii="Arial Narrow" w:hAnsi="Arial Narrow"/>
        <w:sz w:val="16"/>
        <w:szCs w:val="16"/>
      </w:rPr>
      <w:t xml:space="preserve">Nro. </w:t>
    </w:r>
    <w:r>
      <w:rPr>
        <w:rFonts w:ascii="Arial Narrow" w:hAnsi="Arial Narrow"/>
        <w:sz w:val="16"/>
        <w:szCs w:val="16"/>
      </w:rPr>
      <w:t>LPI-MTOP-MPR-20</w:t>
    </w:r>
    <w:r>
      <w:rPr>
        <w:rFonts w:ascii="Arial Narrow" w:hAnsi="Arial Narrow"/>
        <w:sz w:val="16"/>
        <w:szCs w:val="16"/>
        <w:lang w:val="es-ES"/>
      </w:rPr>
      <w:t>20</w:t>
    </w:r>
    <w:r>
      <w:rPr>
        <w:rFonts w:ascii="Arial Narrow" w:hAnsi="Arial Narrow"/>
        <w:sz w:val="16"/>
        <w:szCs w:val="16"/>
      </w:rPr>
      <w:t>-0</w:t>
    </w:r>
    <w:r w:rsidR="00954A46">
      <w:rPr>
        <w:rFonts w:ascii="Arial Narrow" w:hAnsi="Arial Narrow"/>
        <w:sz w:val="16"/>
        <w:szCs w:val="16"/>
        <w:lang w:val="es-ES"/>
      </w:rPr>
      <w:t>2</w:t>
    </w:r>
    <w:r>
      <w:rPr>
        <w:rFonts w:ascii="Arial Narrow" w:hAnsi="Arial Narrow"/>
        <w:sz w:val="16"/>
        <w:szCs w:val="16"/>
      </w:rPr>
      <w:t>-O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4E" w:rsidRDefault="001E5986">
    <w:pPr>
      <w:pStyle w:val="Encabezado"/>
      <w:rPr>
        <w:lang w:val="es-ES"/>
      </w:rPr>
    </w:pPr>
    <w:r>
      <w:rPr>
        <w:lang w:val="es-EC" w:eastAsia="es-EC"/>
      </w:rPr>
      <w:drawing>
        <wp:anchor distT="0" distB="0" distL="114300" distR="114300" simplePos="0" relativeHeight="251657216" behindDoc="1" locked="0" layoutInCell="1" allowOverlap="1">
          <wp:simplePos x="0" y="0"/>
          <wp:positionH relativeFrom="column">
            <wp:posOffset>-1088390</wp:posOffset>
          </wp:positionH>
          <wp:positionV relativeFrom="paragraph">
            <wp:posOffset>-478790</wp:posOffset>
          </wp:positionV>
          <wp:extent cx="7825740" cy="10707370"/>
          <wp:effectExtent l="0" t="0" r="381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5740" cy="10707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4E" w:rsidRDefault="0091474E">
    <w:pPr>
      <w:pStyle w:val="Encabezado"/>
      <w:pBdr>
        <w:bottom w:val="single" w:sz="4" w:space="1" w:color="auto"/>
      </w:pBdr>
      <w:tabs>
        <w:tab w:val="right" w:pos="9000"/>
      </w:tabs>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lang w:val="es-ES"/>
      </w:rPr>
      <w:t>166</w:t>
    </w:r>
    <w:r>
      <w:rPr>
        <w:rStyle w:val="Nmerodepgina"/>
      </w:rPr>
      <w:fldChar w:fldCharType="end"/>
    </w:r>
    <w:r>
      <w:rPr>
        <w:rStyle w:val="Nmerodepgina"/>
        <w:lang w:val="es-ES"/>
      </w:rPr>
      <w:tab/>
    </w:r>
    <w:r>
      <w:rPr>
        <w:lang w:val="es-ES"/>
      </w:rPr>
      <w:t xml:space="preserve">Anexos: Formularios de llamado a licitación </w:t>
    </w:r>
  </w:p>
  <w:p w:rsidR="0091474E" w:rsidRDefault="0091474E">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multilevel"/>
    <w:tmpl w:val="0000001E"/>
    <w:name w:val="WW8Num30"/>
    <w:lvl w:ilvl="0">
      <w:start w:val="1"/>
      <w:numFmt w:val="lowerLetter"/>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23"/>
    <w:multiLevelType w:val="multilevel"/>
    <w:tmpl w:val="E1169696"/>
    <w:name w:val="WW8Num35"/>
    <w:lvl w:ilvl="0">
      <w:start w:val="16"/>
      <w:numFmt w:val="decimal"/>
      <w:lvlText w:val="%1."/>
      <w:lvlJc w:val="left"/>
      <w:pPr>
        <w:tabs>
          <w:tab w:val="num" w:pos="720"/>
        </w:tabs>
        <w:ind w:left="720" w:hanging="360"/>
      </w:pPr>
      <w:rPr>
        <w:rFonts w:hint="default"/>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
    <w:nsid w:val="068267D4"/>
    <w:multiLevelType w:val="hybridMultilevel"/>
    <w:tmpl w:val="2604E44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68E2661"/>
    <w:multiLevelType w:val="multilevel"/>
    <w:tmpl w:val="499E8FE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D1E5CEF"/>
    <w:multiLevelType w:val="hybridMultilevel"/>
    <w:tmpl w:val="9DD09E80"/>
    <w:lvl w:ilvl="0" w:tplc="9F504662">
      <w:start w:val="1"/>
      <w:numFmt w:val="decimal"/>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5">
    <w:nsid w:val="0E9E687D"/>
    <w:multiLevelType w:val="multilevel"/>
    <w:tmpl w:val="BEAA0D06"/>
    <w:lvl w:ilvl="0">
      <w:start w:val="11"/>
      <w:numFmt w:val="decimal"/>
      <w:lvlText w:val="%1"/>
      <w:lvlJc w:val="left"/>
      <w:pPr>
        <w:ind w:left="420" w:hanging="420"/>
      </w:pPr>
      <w:rPr>
        <w:rFonts w:eastAsia="Times New Roman" w:hint="default"/>
        <w:b/>
      </w:rPr>
    </w:lvl>
    <w:lvl w:ilvl="1">
      <w:start w:val="1"/>
      <w:numFmt w:val="decimal"/>
      <w:lvlText w:val="%1.%2"/>
      <w:lvlJc w:val="left"/>
      <w:pPr>
        <w:ind w:left="420" w:hanging="42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6">
    <w:nsid w:val="0EAA3996"/>
    <w:multiLevelType w:val="hybridMultilevel"/>
    <w:tmpl w:val="1C36C7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2FC13D7"/>
    <w:multiLevelType w:val="hybridMultilevel"/>
    <w:tmpl w:val="2EF60FAE"/>
    <w:lvl w:ilvl="0" w:tplc="300A0017">
      <w:start w:val="1"/>
      <w:numFmt w:val="lowerLetter"/>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8">
    <w:nsid w:val="131F3B73"/>
    <w:multiLevelType w:val="multilevel"/>
    <w:tmpl w:val="F648C1C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27679C"/>
    <w:multiLevelType w:val="multilevel"/>
    <w:tmpl w:val="F858FD00"/>
    <w:lvl w:ilvl="0">
      <w:start w:val="5"/>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5174EDE"/>
    <w:multiLevelType w:val="hybridMultilevel"/>
    <w:tmpl w:val="FE6E512A"/>
    <w:lvl w:ilvl="0" w:tplc="B8C8810A">
      <w:start w:val="1"/>
      <w:numFmt w:val="lowerLetter"/>
      <w:lvlText w:val="%1)"/>
      <w:lvlJc w:val="left"/>
      <w:pPr>
        <w:ind w:left="1440" w:hanging="108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BCD4659"/>
    <w:multiLevelType w:val="hybridMultilevel"/>
    <w:tmpl w:val="AF026D42"/>
    <w:lvl w:ilvl="0" w:tplc="C1FEBAF4">
      <w:start w:val="1"/>
      <w:numFmt w:val="lowerLetter"/>
      <w:lvlText w:val="%1)"/>
      <w:lvlJc w:val="left"/>
      <w:pPr>
        <w:ind w:left="704" w:hanging="42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2">
    <w:nsid w:val="1D0A38F7"/>
    <w:multiLevelType w:val="multilevel"/>
    <w:tmpl w:val="2A764EE4"/>
    <w:styleLink w:val="WWNum15"/>
    <w:lvl w:ilvl="0">
      <w:numFmt w:val="bullet"/>
      <w:lvlText w:val=""/>
      <w:lvlJc w:val="left"/>
      <w:rPr>
        <w:rFonts w:ascii="Symbol" w:eastAsia="Times New Roman" w:hAnsi="Symbol" w:cs="Arial"/>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1D545A41"/>
    <w:multiLevelType w:val="hybridMultilevel"/>
    <w:tmpl w:val="CD90AAE6"/>
    <w:lvl w:ilvl="0" w:tplc="300A0017">
      <w:start w:val="10"/>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4">
    <w:nsid w:val="1D562281"/>
    <w:multiLevelType w:val="hybridMultilevel"/>
    <w:tmpl w:val="78B677D2"/>
    <w:lvl w:ilvl="0" w:tplc="BFE2CDD2">
      <w:start w:val="1"/>
      <w:numFmt w:val="decimal"/>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1E31019C"/>
    <w:multiLevelType w:val="hybridMultilevel"/>
    <w:tmpl w:val="EAF6818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1EB2449C"/>
    <w:multiLevelType w:val="multilevel"/>
    <w:tmpl w:val="BD3E6878"/>
    <w:styleLink w:val="WWNum1"/>
    <w:lvl w:ilvl="0">
      <w:start w:val="1"/>
      <w:numFmt w:val="lowerLetter"/>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268D33E2"/>
    <w:multiLevelType w:val="multilevel"/>
    <w:tmpl w:val="32F06E0C"/>
    <w:styleLink w:val="WWNum12"/>
    <w:lvl w:ilvl="0">
      <w:numFmt w:val="bullet"/>
      <w:lvlText w:val=""/>
      <w:lvlJc w:val="left"/>
      <w:rPr>
        <w:rFonts w:ascii="Symbol" w:eastAsia="Times New Roman" w:hAnsi="Symbol" w:cs="Arial"/>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294F6F1E"/>
    <w:multiLevelType w:val="multilevel"/>
    <w:tmpl w:val="4F50266E"/>
    <w:styleLink w:val="WWNum13"/>
    <w:lvl w:ilvl="0">
      <w:numFmt w:val="bullet"/>
      <w:lvlText w:val=""/>
      <w:lvlJc w:val="left"/>
      <w:rPr>
        <w:rFonts w:ascii="Symbol" w:eastAsia="Times New Roman" w:hAnsi="Symbol" w:cs="Arial"/>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2ADE4C7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0">
    <w:nsid w:val="2CDB08AC"/>
    <w:multiLevelType w:val="hybridMultilevel"/>
    <w:tmpl w:val="C136BF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0741A98"/>
    <w:multiLevelType w:val="hybridMultilevel"/>
    <w:tmpl w:val="E716F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28669B5"/>
    <w:multiLevelType w:val="multilevel"/>
    <w:tmpl w:val="1EEA7B96"/>
    <w:styleLink w:val="WWNum2"/>
    <w:lvl w:ilvl="0">
      <w:start w:val="1"/>
      <w:numFmt w:val="decimal"/>
      <w:lvlText w:val="%1."/>
      <w:lvlJc w:val="left"/>
      <w:rPr>
        <w:color w:val="00000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348A5D4C"/>
    <w:multiLevelType w:val="hybridMultilevel"/>
    <w:tmpl w:val="2EF60FAE"/>
    <w:lvl w:ilvl="0" w:tplc="300A0017">
      <w:start w:val="1"/>
      <w:numFmt w:val="lowerLetter"/>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24">
    <w:nsid w:val="36D82871"/>
    <w:multiLevelType w:val="multilevel"/>
    <w:tmpl w:val="AD3441CC"/>
    <w:lvl w:ilvl="0">
      <w:start w:val="1"/>
      <w:numFmt w:val="decimal"/>
      <w:lvlText w:val="%1."/>
      <w:lvlJc w:val="left"/>
      <w:pPr>
        <w:ind w:left="720" w:hanging="360"/>
      </w:p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75030C4"/>
    <w:multiLevelType w:val="hybridMultilevel"/>
    <w:tmpl w:val="0AC48302"/>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7ED3331"/>
    <w:multiLevelType w:val="hybridMultilevel"/>
    <w:tmpl w:val="116246A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3D536C9C"/>
    <w:multiLevelType w:val="hybridMultilevel"/>
    <w:tmpl w:val="ECDEC9F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nsid w:val="3ED10A5F"/>
    <w:multiLevelType w:val="multilevel"/>
    <w:tmpl w:val="ECF4DC90"/>
    <w:lvl w:ilvl="0">
      <w:start w:val="1"/>
      <w:numFmt w:val="decimal"/>
      <w:pStyle w:val="Header1-Clauses"/>
      <w:isLgl/>
      <w:lvlText w:val="%1."/>
      <w:lvlJc w:val="left"/>
      <w:pPr>
        <w:tabs>
          <w:tab w:val="num" w:pos="2276"/>
        </w:tabs>
        <w:ind w:left="2276" w:hanging="432"/>
      </w:pPr>
      <w:rPr>
        <w:rFonts w:hint="default"/>
        <w:b/>
        <w:i w:val="0"/>
        <w:color w:val="auto"/>
        <w:sz w:val="24"/>
      </w:rPr>
    </w:lvl>
    <w:lvl w:ilvl="1">
      <w:start w:val="1"/>
      <w:numFmt w:val="decimal"/>
      <w:pStyle w:val="Header2-SubClauses"/>
      <w:lvlText w:val="%1.%2"/>
      <w:lvlJc w:val="left"/>
      <w:pPr>
        <w:tabs>
          <w:tab w:val="num" w:pos="646"/>
        </w:tabs>
        <w:ind w:left="646" w:hanging="504"/>
      </w:pPr>
      <w:rPr>
        <w:rFonts w:ascii="Arial Narrow" w:hAnsi="Arial Narrow" w:cs="Times New Roman" w:hint="default"/>
        <w:b/>
        <w:i w:val="0"/>
        <w:sz w:val="22"/>
        <w:szCs w:val="22"/>
        <w:lang w:val="es-EC"/>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9">
    <w:nsid w:val="41B74F9A"/>
    <w:multiLevelType w:val="hybridMultilevel"/>
    <w:tmpl w:val="06FC3D3E"/>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60A3E2D"/>
    <w:multiLevelType w:val="multilevel"/>
    <w:tmpl w:val="088E7C9A"/>
    <w:styleLink w:val="WWNum10"/>
    <w:lvl w:ilvl="0">
      <w:numFmt w:val="bullet"/>
      <w:lvlText w:val=""/>
      <w:lvlJc w:val="left"/>
      <w:rPr>
        <w:rFonts w:ascii="Symbol" w:eastAsia="Times New Roman" w:hAnsi="Symbol" w:cs="Arial"/>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47B52BB8"/>
    <w:multiLevelType w:val="multilevel"/>
    <w:tmpl w:val="CCD6E68E"/>
    <w:lvl w:ilvl="0">
      <w:start w:val="16"/>
      <w:numFmt w:val="decimal"/>
      <w:lvlText w:val="%1"/>
      <w:lvlJc w:val="left"/>
      <w:pPr>
        <w:ind w:left="420" w:hanging="420"/>
      </w:pPr>
      <w:rPr>
        <w:rFonts w:hint="default"/>
        <w:b/>
        <w:color w:val="000000"/>
      </w:rPr>
    </w:lvl>
    <w:lvl w:ilvl="1">
      <w:start w:val="1"/>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2">
    <w:nsid w:val="48F51E8B"/>
    <w:multiLevelType w:val="multilevel"/>
    <w:tmpl w:val="BEAA0D06"/>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4AD76958"/>
    <w:multiLevelType w:val="multilevel"/>
    <w:tmpl w:val="428E9C10"/>
    <w:styleLink w:val="WWNum8"/>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524F65EC"/>
    <w:multiLevelType w:val="hybridMultilevel"/>
    <w:tmpl w:val="2EF60FAE"/>
    <w:lvl w:ilvl="0" w:tplc="300A0017">
      <w:start w:val="1"/>
      <w:numFmt w:val="lowerLetter"/>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35">
    <w:nsid w:val="53484218"/>
    <w:multiLevelType w:val="multilevel"/>
    <w:tmpl w:val="9322F918"/>
    <w:styleLink w:val="WWNum5"/>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nsid w:val="541D25DD"/>
    <w:multiLevelType w:val="multilevel"/>
    <w:tmpl w:val="9DBE177C"/>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55D22ACB"/>
    <w:multiLevelType w:val="hybridMultilevel"/>
    <w:tmpl w:val="A7F02C9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5A082769"/>
    <w:multiLevelType w:val="multilevel"/>
    <w:tmpl w:val="613A51F4"/>
    <w:styleLink w:val="WWNum11"/>
    <w:lvl w:ilvl="0">
      <w:numFmt w:val="bullet"/>
      <w:lvlText w:val=""/>
      <w:lvlJc w:val="left"/>
      <w:rPr>
        <w:rFonts w:ascii="Symbol" w:eastAsia="Times New Roman" w:hAnsi="Symbol" w:cs="Arial"/>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5AF93E90"/>
    <w:multiLevelType w:val="hybridMultilevel"/>
    <w:tmpl w:val="071618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C230202"/>
    <w:multiLevelType w:val="hybridMultilevel"/>
    <w:tmpl w:val="45D453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5D3F7875"/>
    <w:multiLevelType w:val="multilevel"/>
    <w:tmpl w:val="028894B6"/>
    <w:styleLink w:val="WWNum9"/>
    <w:lvl w:ilvl="0">
      <w:numFmt w:val="bullet"/>
      <w:lvlText w:val=""/>
      <w:lvlJc w:val="left"/>
      <w:rPr>
        <w:rFonts w:ascii="Symbol" w:eastAsia="Times New Roman" w:hAnsi="Symbo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5D4F6F3C"/>
    <w:multiLevelType w:val="multilevel"/>
    <w:tmpl w:val="5CE407E2"/>
    <w:styleLink w:val="WW8Num51"/>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618624AB"/>
    <w:multiLevelType w:val="multilevel"/>
    <w:tmpl w:val="D8DAA95C"/>
    <w:styleLink w:val="WWNum6"/>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63D94572"/>
    <w:multiLevelType w:val="multilevel"/>
    <w:tmpl w:val="BBD6A77E"/>
    <w:styleLink w:val="WWNum14"/>
    <w:lvl w:ilvl="0">
      <w:numFmt w:val="bullet"/>
      <w:lvlText w:val=""/>
      <w:lvlJc w:val="left"/>
      <w:rPr>
        <w:rFonts w:ascii="Symbol" w:eastAsia="Times New Roman" w:hAnsi="Symbol" w:cs="Arial"/>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nsid w:val="642B0CC9"/>
    <w:multiLevelType w:val="hybridMultilevel"/>
    <w:tmpl w:val="6AF23616"/>
    <w:lvl w:ilvl="0" w:tplc="439E99AA">
      <w:start w:val="1"/>
      <w:numFmt w:val="decimal"/>
      <w:pStyle w:val="Ttulo2"/>
      <w:lvlText w:val="%1."/>
      <w:lvlJc w:val="left"/>
      <w:pPr>
        <w:ind w:left="502"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6">
    <w:nsid w:val="653F707C"/>
    <w:multiLevelType w:val="hybridMultilevel"/>
    <w:tmpl w:val="116246A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664B0538"/>
    <w:multiLevelType w:val="hybridMultilevel"/>
    <w:tmpl w:val="E17AA8EE"/>
    <w:lvl w:ilvl="0" w:tplc="91CE26DA">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8">
    <w:nsid w:val="66AB7522"/>
    <w:multiLevelType w:val="multilevel"/>
    <w:tmpl w:val="CEBC9F78"/>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699F353C"/>
    <w:multiLevelType w:val="multilevel"/>
    <w:tmpl w:val="FB488672"/>
    <w:styleLink w:val="WWNum4"/>
    <w:lvl w:ilvl="0">
      <w:start w:val="1"/>
      <w:numFmt w:val="decimal"/>
      <w:lvlText w:val="%1."/>
      <w:lvlJc w:val="left"/>
    </w:lvl>
    <w:lvl w:ilvl="1">
      <w:start w:val="4"/>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6A2E2243"/>
    <w:multiLevelType w:val="multilevel"/>
    <w:tmpl w:val="3A705322"/>
    <w:styleLink w:val="WWNum7"/>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nsid w:val="6D8D17AD"/>
    <w:multiLevelType w:val="hybridMultilevel"/>
    <w:tmpl w:val="F0301E24"/>
    <w:lvl w:ilvl="0" w:tplc="16C268B2">
      <w:start w:val="1"/>
      <w:numFmt w:val="lowerRoman"/>
      <w:lvlText w:val="%1)"/>
      <w:lvlJc w:val="left"/>
      <w:pPr>
        <w:ind w:left="1288" w:hanging="720"/>
      </w:pPr>
    </w:lvl>
    <w:lvl w:ilvl="1" w:tplc="300A0019">
      <w:start w:val="1"/>
      <w:numFmt w:val="lowerLetter"/>
      <w:lvlText w:val="%2."/>
      <w:lvlJc w:val="left"/>
      <w:pPr>
        <w:ind w:left="1648" w:hanging="360"/>
      </w:pPr>
    </w:lvl>
    <w:lvl w:ilvl="2" w:tplc="300A001B">
      <w:start w:val="1"/>
      <w:numFmt w:val="lowerRoman"/>
      <w:lvlText w:val="%3."/>
      <w:lvlJc w:val="right"/>
      <w:pPr>
        <w:ind w:left="2368" w:hanging="180"/>
      </w:pPr>
    </w:lvl>
    <w:lvl w:ilvl="3" w:tplc="300A000F">
      <w:start w:val="1"/>
      <w:numFmt w:val="decimal"/>
      <w:lvlText w:val="%4."/>
      <w:lvlJc w:val="left"/>
      <w:pPr>
        <w:ind w:left="3088" w:hanging="360"/>
      </w:pPr>
    </w:lvl>
    <w:lvl w:ilvl="4" w:tplc="300A0019">
      <w:start w:val="1"/>
      <w:numFmt w:val="lowerLetter"/>
      <w:lvlText w:val="%5."/>
      <w:lvlJc w:val="left"/>
      <w:pPr>
        <w:ind w:left="3808" w:hanging="360"/>
      </w:pPr>
    </w:lvl>
    <w:lvl w:ilvl="5" w:tplc="300A001B">
      <w:start w:val="1"/>
      <w:numFmt w:val="lowerRoman"/>
      <w:lvlText w:val="%6."/>
      <w:lvlJc w:val="right"/>
      <w:pPr>
        <w:ind w:left="4528" w:hanging="180"/>
      </w:pPr>
    </w:lvl>
    <w:lvl w:ilvl="6" w:tplc="300A000F">
      <w:start w:val="1"/>
      <w:numFmt w:val="decimal"/>
      <w:lvlText w:val="%7."/>
      <w:lvlJc w:val="left"/>
      <w:pPr>
        <w:ind w:left="5248" w:hanging="360"/>
      </w:pPr>
    </w:lvl>
    <w:lvl w:ilvl="7" w:tplc="300A0019">
      <w:start w:val="1"/>
      <w:numFmt w:val="lowerLetter"/>
      <w:lvlText w:val="%8."/>
      <w:lvlJc w:val="left"/>
      <w:pPr>
        <w:ind w:left="5968" w:hanging="360"/>
      </w:pPr>
    </w:lvl>
    <w:lvl w:ilvl="8" w:tplc="300A001B">
      <w:start w:val="1"/>
      <w:numFmt w:val="lowerRoman"/>
      <w:lvlText w:val="%9."/>
      <w:lvlJc w:val="right"/>
      <w:pPr>
        <w:ind w:left="6688" w:hanging="180"/>
      </w:pPr>
    </w:lvl>
  </w:abstractNum>
  <w:abstractNum w:abstractNumId="52">
    <w:nsid w:val="73F55A46"/>
    <w:multiLevelType w:val="hybridMultilevel"/>
    <w:tmpl w:val="07A6D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56C11C5"/>
    <w:multiLevelType w:val="hybridMultilevel"/>
    <w:tmpl w:val="DED88F86"/>
    <w:lvl w:ilvl="0" w:tplc="300A0017">
      <w:start w:val="1"/>
      <w:numFmt w:val="lowerLetter"/>
      <w:lvlText w:val="%1)"/>
      <w:lvlJc w:val="left"/>
      <w:pPr>
        <w:ind w:left="735" w:hanging="360"/>
      </w:pPr>
    </w:lvl>
    <w:lvl w:ilvl="1" w:tplc="300A0019" w:tentative="1">
      <w:start w:val="1"/>
      <w:numFmt w:val="lowerLetter"/>
      <w:lvlText w:val="%2."/>
      <w:lvlJc w:val="left"/>
      <w:pPr>
        <w:ind w:left="1455" w:hanging="360"/>
      </w:pPr>
    </w:lvl>
    <w:lvl w:ilvl="2" w:tplc="300A001B" w:tentative="1">
      <w:start w:val="1"/>
      <w:numFmt w:val="lowerRoman"/>
      <w:lvlText w:val="%3."/>
      <w:lvlJc w:val="right"/>
      <w:pPr>
        <w:ind w:left="2175" w:hanging="180"/>
      </w:pPr>
    </w:lvl>
    <w:lvl w:ilvl="3" w:tplc="300A000F" w:tentative="1">
      <w:start w:val="1"/>
      <w:numFmt w:val="decimal"/>
      <w:lvlText w:val="%4."/>
      <w:lvlJc w:val="left"/>
      <w:pPr>
        <w:ind w:left="2895" w:hanging="360"/>
      </w:pPr>
    </w:lvl>
    <w:lvl w:ilvl="4" w:tplc="300A0019" w:tentative="1">
      <w:start w:val="1"/>
      <w:numFmt w:val="lowerLetter"/>
      <w:lvlText w:val="%5."/>
      <w:lvlJc w:val="left"/>
      <w:pPr>
        <w:ind w:left="3615" w:hanging="360"/>
      </w:pPr>
    </w:lvl>
    <w:lvl w:ilvl="5" w:tplc="300A001B" w:tentative="1">
      <w:start w:val="1"/>
      <w:numFmt w:val="lowerRoman"/>
      <w:lvlText w:val="%6."/>
      <w:lvlJc w:val="right"/>
      <w:pPr>
        <w:ind w:left="4335" w:hanging="180"/>
      </w:pPr>
    </w:lvl>
    <w:lvl w:ilvl="6" w:tplc="300A000F" w:tentative="1">
      <w:start w:val="1"/>
      <w:numFmt w:val="decimal"/>
      <w:lvlText w:val="%7."/>
      <w:lvlJc w:val="left"/>
      <w:pPr>
        <w:ind w:left="5055" w:hanging="360"/>
      </w:pPr>
    </w:lvl>
    <w:lvl w:ilvl="7" w:tplc="300A0019" w:tentative="1">
      <w:start w:val="1"/>
      <w:numFmt w:val="lowerLetter"/>
      <w:lvlText w:val="%8."/>
      <w:lvlJc w:val="left"/>
      <w:pPr>
        <w:ind w:left="5775" w:hanging="360"/>
      </w:pPr>
    </w:lvl>
    <w:lvl w:ilvl="8" w:tplc="300A001B" w:tentative="1">
      <w:start w:val="1"/>
      <w:numFmt w:val="lowerRoman"/>
      <w:lvlText w:val="%9."/>
      <w:lvlJc w:val="right"/>
      <w:pPr>
        <w:ind w:left="6495" w:hanging="180"/>
      </w:pPr>
    </w:lvl>
  </w:abstractNum>
  <w:abstractNum w:abstractNumId="54">
    <w:nsid w:val="7C616D4D"/>
    <w:multiLevelType w:val="hybridMultilevel"/>
    <w:tmpl w:val="8812A5F8"/>
    <w:lvl w:ilvl="0" w:tplc="43522DB2">
      <w:start w:val="1"/>
      <w:numFmt w:val="lowerLetter"/>
      <w:lvlText w:val="%1)"/>
      <w:lvlJc w:val="left"/>
      <w:pPr>
        <w:ind w:left="375" w:hanging="360"/>
      </w:pPr>
      <w:rPr>
        <w:rFonts w:eastAsia="Times New Roman" w:hint="default"/>
      </w:rPr>
    </w:lvl>
    <w:lvl w:ilvl="1" w:tplc="300A0019" w:tentative="1">
      <w:start w:val="1"/>
      <w:numFmt w:val="lowerLetter"/>
      <w:lvlText w:val="%2."/>
      <w:lvlJc w:val="left"/>
      <w:pPr>
        <w:ind w:left="1095" w:hanging="360"/>
      </w:pPr>
    </w:lvl>
    <w:lvl w:ilvl="2" w:tplc="300A001B" w:tentative="1">
      <w:start w:val="1"/>
      <w:numFmt w:val="lowerRoman"/>
      <w:lvlText w:val="%3."/>
      <w:lvlJc w:val="right"/>
      <w:pPr>
        <w:ind w:left="1815" w:hanging="180"/>
      </w:pPr>
    </w:lvl>
    <w:lvl w:ilvl="3" w:tplc="300A000F" w:tentative="1">
      <w:start w:val="1"/>
      <w:numFmt w:val="decimal"/>
      <w:lvlText w:val="%4."/>
      <w:lvlJc w:val="left"/>
      <w:pPr>
        <w:ind w:left="2535" w:hanging="360"/>
      </w:pPr>
    </w:lvl>
    <w:lvl w:ilvl="4" w:tplc="300A0019" w:tentative="1">
      <w:start w:val="1"/>
      <w:numFmt w:val="lowerLetter"/>
      <w:lvlText w:val="%5."/>
      <w:lvlJc w:val="left"/>
      <w:pPr>
        <w:ind w:left="3255" w:hanging="360"/>
      </w:pPr>
    </w:lvl>
    <w:lvl w:ilvl="5" w:tplc="300A001B" w:tentative="1">
      <w:start w:val="1"/>
      <w:numFmt w:val="lowerRoman"/>
      <w:lvlText w:val="%6."/>
      <w:lvlJc w:val="right"/>
      <w:pPr>
        <w:ind w:left="3975" w:hanging="180"/>
      </w:pPr>
    </w:lvl>
    <w:lvl w:ilvl="6" w:tplc="300A000F" w:tentative="1">
      <w:start w:val="1"/>
      <w:numFmt w:val="decimal"/>
      <w:lvlText w:val="%7."/>
      <w:lvlJc w:val="left"/>
      <w:pPr>
        <w:ind w:left="4695" w:hanging="360"/>
      </w:pPr>
    </w:lvl>
    <w:lvl w:ilvl="7" w:tplc="300A0019" w:tentative="1">
      <w:start w:val="1"/>
      <w:numFmt w:val="lowerLetter"/>
      <w:lvlText w:val="%8."/>
      <w:lvlJc w:val="left"/>
      <w:pPr>
        <w:ind w:left="5415" w:hanging="360"/>
      </w:pPr>
    </w:lvl>
    <w:lvl w:ilvl="8" w:tplc="300A001B" w:tentative="1">
      <w:start w:val="1"/>
      <w:numFmt w:val="lowerRoman"/>
      <w:lvlText w:val="%9."/>
      <w:lvlJc w:val="right"/>
      <w:pPr>
        <w:ind w:left="6135" w:hanging="180"/>
      </w:pPr>
    </w:lvl>
  </w:abstractNum>
  <w:abstractNum w:abstractNumId="55">
    <w:nsid w:val="7E01502D"/>
    <w:multiLevelType w:val="hybridMultilevel"/>
    <w:tmpl w:val="116246A8"/>
    <w:lvl w:ilvl="0" w:tplc="300A0017">
      <w:start w:val="1"/>
      <w:numFmt w:val="lowerLetter"/>
      <w:lvlText w:val="%1)"/>
      <w:lvlJc w:val="left"/>
      <w:pPr>
        <w:ind w:left="750" w:hanging="360"/>
      </w:pPr>
    </w:lvl>
    <w:lvl w:ilvl="1" w:tplc="300A0019" w:tentative="1">
      <w:start w:val="1"/>
      <w:numFmt w:val="lowerLetter"/>
      <w:lvlText w:val="%2."/>
      <w:lvlJc w:val="left"/>
      <w:pPr>
        <w:ind w:left="1470" w:hanging="360"/>
      </w:pPr>
    </w:lvl>
    <w:lvl w:ilvl="2" w:tplc="300A001B" w:tentative="1">
      <w:start w:val="1"/>
      <w:numFmt w:val="lowerRoman"/>
      <w:lvlText w:val="%3."/>
      <w:lvlJc w:val="right"/>
      <w:pPr>
        <w:ind w:left="2190" w:hanging="180"/>
      </w:pPr>
    </w:lvl>
    <w:lvl w:ilvl="3" w:tplc="300A000F" w:tentative="1">
      <w:start w:val="1"/>
      <w:numFmt w:val="decimal"/>
      <w:lvlText w:val="%4."/>
      <w:lvlJc w:val="left"/>
      <w:pPr>
        <w:ind w:left="2910" w:hanging="360"/>
      </w:pPr>
    </w:lvl>
    <w:lvl w:ilvl="4" w:tplc="300A0019" w:tentative="1">
      <w:start w:val="1"/>
      <w:numFmt w:val="lowerLetter"/>
      <w:lvlText w:val="%5."/>
      <w:lvlJc w:val="left"/>
      <w:pPr>
        <w:ind w:left="3630" w:hanging="360"/>
      </w:pPr>
    </w:lvl>
    <w:lvl w:ilvl="5" w:tplc="300A001B" w:tentative="1">
      <w:start w:val="1"/>
      <w:numFmt w:val="lowerRoman"/>
      <w:lvlText w:val="%6."/>
      <w:lvlJc w:val="right"/>
      <w:pPr>
        <w:ind w:left="4350" w:hanging="180"/>
      </w:pPr>
    </w:lvl>
    <w:lvl w:ilvl="6" w:tplc="300A000F" w:tentative="1">
      <w:start w:val="1"/>
      <w:numFmt w:val="decimal"/>
      <w:lvlText w:val="%7."/>
      <w:lvlJc w:val="left"/>
      <w:pPr>
        <w:ind w:left="5070" w:hanging="360"/>
      </w:pPr>
    </w:lvl>
    <w:lvl w:ilvl="7" w:tplc="300A0019" w:tentative="1">
      <w:start w:val="1"/>
      <w:numFmt w:val="lowerLetter"/>
      <w:lvlText w:val="%8."/>
      <w:lvlJc w:val="left"/>
      <w:pPr>
        <w:ind w:left="5790" w:hanging="360"/>
      </w:pPr>
    </w:lvl>
    <w:lvl w:ilvl="8" w:tplc="300A001B" w:tentative="1">
      <w:start w:val="1"/>
      <w:numFmt w:val="lowerRoman"/>
      <w:lvlText w:val="%9."/>
      <w:lvlJc w:val="right"/>
      <w:pPr>
        <w:ind w:left="6510" w:hanging="180"/>
      </w:pPr>
    </w:lvl>
  </w:abstractNum>
  <w:num w:numId="1">
    <w:abstractNumId w:val="28"/>
  </w:num>
  <w:num w:numId="2">
    <w:abstractNumId w:val="49"/>
  </w:num>
  <w:num w:numId="3">
    <w:abstractNumId w:val="53"/>
  </w:num>
  <w:num w:numId="4">
    <w:abstractNumId w:val="20"/>
  </w:num>
  <w:num w:numId="5">
    <w:abstractNumId w:val="15"/>
  </w:num>
  <w:num w:numId="6">
    <w:abstractNumId w:val="10"/>
  </w:num>
  <w:num w:numId="7">
    <w:abstractNumId w:val="37"/>
  </w:num>
  <w:num w:numId="8">
    <w:abstractNumId w:val="14"/>
  </w:num>
  <w:num w:numId="9">
    <w:abstractNumId w:val="2"/>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25"/>
  </w:num>
  <w:num w:numId="13">
    <w:abstractNumId w:val="16"/>
  </w:num>
  <w:num w:numId="14">
    <w:abstractNumId w:val="22"/>
  </w:num>
  <w:num w:numId="15">
    <w:abstractNumId w:val="48"/>
  </w:num>
  <w:num w:numId="16">
    <w:abstractNumId w:val="35"/>
  </w:num>
  <w:num w:numId="17">
    <w:abstractNumId w:val="43"/>
  </w:num>
  <w:num w:numId="18">
    <w:abstractNumId w:val="50"/>
  </w:num>
  <w:num w:numId="19">
    <w:abstractNumId w:val="33"/>
  </w:num>
  <w:num w:numId="20">
    <w:abstractNumId w:val="41"/>
  </w:num>
  <w:num w:numId="21">
    <w:abstractNumId w:val="30"/>
  </w:num>
  <w:num w:numId="22">
    <w:abstractNumId w:val="38"/>
  </w:num>
  <w:num w:numId="23">
    <w:abstractNumId w:val="17"/>
  </w:num>
  <w:num w:numId="24">
    <w:abstractNumId w:val="18"/>
  </w:num>
  <w:num w:numId="25">
    <w:abstractNumId w:val="44"/>
  </w:num>
  <w:num w:numId="26">
    <w:abstractNumId w:val="12"/>
  </w:num>
  <w:num w:numId="27">
    <w:abstractNumId w:val="43"/>
    <w:lvlOverride w:ilvl="0">
      <w:startOverride w:val="1"/>
    </w:lvlOverride>
  </w:num>
  <w:num w:numId="28">
    <w:abstractNumId w:val="19"/>
  </w:num>
  <w:num w:numId="29">
    <w:abstractNumId w:val="39"/>
  </w:num>
  <w:num w:numId="30">
    <w:abstractNumId w:val="52"/>
  </w:num>
  <w:num w:numId="31">
    <w:abstractNumId w:val="40"/>
  </w:num>
  <w:num w:numId="32">
    <w:abstractNumId w:val="34"/>
  </w:num>
  <w:num w:numId="33">
    <w:abstractNumId w:val="54"/>
  </w:num>
  <w:num w:numId="34">
    <w:abstractNumId w:val="24"/>
  </w:num>
  <w:num w:numId="35">
    <w:abstractNumId w:val="6"/>
  </w:num>
  <w:num w:numId="36">
    <w:abstractNumId w:val="21"/>
  </w:num>
  <w:num w:numId="37">
    <w:abstractNumId w:val="29"/>
    <w:lvlOverride w:ilvl="0">
      <w:startOverride w:val="1"/>
    </w:lvlOverride>
    <w:lvlOverride w:ilvl="1"/>
    <w:lvlOverride w:ilvl="2"/>
    <w:lvlOverride w:ilvl="3"/>
    <w:lvlOverride w:ilvl="4"/>
    <w:lvlOverride w:ilvl="5"/>
    <w:lvlOverride w:ilvl="6"/>
    <w:lvlOverride w:ilvl="7"/>
    <w:lvlOverride w:ilvl="8"/>
  </w:num>
  <w:num w:numId="38">
    <w:abstractNumId w:val="47"/>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36"/>
  </w:num>
  <w:num w:numId="44">
    <w:abstractNumId w:val="8"/>
  </w:num>
  <w:num w:numId="45">
    <w:abstractNumId w:val="3"/>
  </w:num>
  <w:num w:numId="46">
    <w:abstractNumId w:val="55"/>
  </w:num>
  <w:num w:numId="47">
    <w:abstractNumId w:val="7"/>
  </w:num>
  <w:num w:numId="48">
    <w:abstractNumId w:val="5"/>
  </w:num>
  <w:num w:numId="49">
    <w:abstractNumId w:val="32"/>
  </w:num>
  <w:num w:numId="50">
    <w:abstractNumId w:val="4"/>
  </w:num>
  <w:num w:numId="51">
    <w:abstractNumId w:val="31"/>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num>
  <w:num w:numId="57">
    <w:abstractNumId w:val="23"/>
  </w:num>
  <w:num w:numId="58">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F2C"/>
    <w:rsid w:val="00000081"/>
    <w:rsid w:val="00000AF0"/>
    <w:rsid w:val="00000CEC"/>
    <w:rsid w:val="00001050"/>
    <w:rsid w:val="000011E8"/>
    <w:rsid w:val="00002AC1"/>
    <w:rsid w:val="000030ED"/>
    <w:rsid w:val="000067A1"/>
    <w:rsid w:val="00006D9F"/>
    <w:rsid w:val="00006E10"/>
    <w:rsid w:val="00006F72"/>
    <w:rsid w:val="000079CA"/>
    <w:rsid w:val="00010075"/>
    <w:rsid w:val="0001103E"/>
    <w:rsid w:val="00011F4C"/>
    <w:rsid w:val="00013773"/>
    <w:rsid w:val="000138C7"/>
    <w:rsid w:val="000162AF"/>
    <w:rsid w:val="0001681C"/>
    <w:rsid w:val="00016E13"/>
    <w:rsid w:val="0002128D"/>
    <w:rsid w:val="000216BA"/>
    <w:rsid w:val="0002246A"/>
    <w:rsid w:val="00023E52"/>
    <w:rsid w:val="00024011"/>
    <w:rsid w:val="00026109"/>
    <w:rsid w:val="00027081"/>
    <w:rsid w:val="00027570"/>
    <w:rsid w:val="00027604"/>
    <w:rsid w:val="000278C1"/>
    <w:rsid w:val="00027C82"/>
    <w:rsid w:val="00027FA2"/>
    <w:rsid w:val="00030A5A"/>
    <w:rsid w:val="00031B39"/>
    <w:rsid w:val="00031BEB"/>
    <w:rsid w:val="000320BC"/>
    <w:rsid w:val="00032E95"/>
    <w:rsid w:val="000334EE"/>
    <w:rsid w:val="00033564"/>
    <w:rsid w:val="0003671F"/>
    <w:rsid w:val="00036C5D"/>
    <w:rsid w:val="00037D78"/>
    <w:rsid w:val="00037E36"/>
    <w:rsid w:val="00037E85"/>
    <w:rsid w:val="00041D36"/>
    <w:rsid w:val="00044502"/>
    <w:rsid w:val="00045C69"/>
    <w:rsid w:val="00045D5B"/>
    <w:rsid w:val="00050784"/>
    <w:rsid w:val="00050A45"/>
    <w:rsid w:val="0005157C"/>
    <w:rsid w:val="0005330B"/>
    <w:rsid w:val="00053429"/>
    <w:rsid w:val="0005504A"/>
    <w:rsid w:val="000557FE"/>
    <w:rsid w:val="00055ABA"/>
    <w:rsid w:val="00055E66"/>
    <w:rsid w:val="000560AF"/>
    <w:rsid w:val="00056303"/>
    <w:rsid w:val="000573B1"/>
    <w:rsid w:val="00060FB4"/>
    <w:rsid w:val="0006127F"/>
    <w:rsid w:val="00062343"/>
    <w:rsid w:val="0006364F"/>
    <w:rsid w:val="00063B10"/>
    <w:rsid w:val="00063E50"/>
    <w:rsid w:val="0006471E"/>
    <w:rsid w:val="00065274"/>
    <w:rsid w:val="0006688A"/>
    <w:rsid w:val="00067DB5"/>
    <w:rsid w:val="00070720"/>
    <w:rsid w:val="00070D14"/>
    <w:rsid w:val="00073C6C"/>
    <w:rsid w:val="0007440A"/>
    <w:rsid w:val="00075063"/>
    <w:rsid w:val="00075462"/>
    <w:rsid w:val="000756A7"/>
    <w:rsid w:val="0007586D"/>
    <w:rsid w:val="0007592C"/>
    <w:rsid w:val="0007646C"/>
    <w:rsid w:val="000769DD"/>
    <w:rsid w:val="00077163"/>
    <w:rsid w:val="0008142B"/>
    <w:rsid w:val="0008275A"/>
    <w:rsid w:val="00082DA7"/>
    <w:rsid w:val="0008332B"/>
    <w:rsid w:val="00084DB3"/>
    <w:rsid w:val="00086F6C"/>
    <w:rsid w:val="00087BE8"/>
    <w:rsid w:val="00090122"/>
    <w:rsid w:val="00090260"/>
    <w:rsid w:val="0009067F"/>
    <w:rsid w:val="00091C4E"/>
    <w:rsid w:val="00096E1B"/>
    <w:rsid w:val="000979D9"/>
    <w:rsid w:val="00097AF7"/>
    <w:rsid w:val="000A150A"/>
    <w:rsid w:val="000A25B1"/>
    <w:rsid w:val="000A4CD8"/>
    <w:rsid w:val="000A55D3"/>
    <w:rsid w:val="000A60C7"/>
    <w:rsid w:val="000A6F3C"/>
    <w:rsid w:val="000A7ADC"/>
    <w:rsid w:val="000A7DE8"/>
    <w:rsid w:val="000B004A"/>
    <w:rsid w:val="000B0AFD"/>
    <w:rsid w:val="000B0D9F"/>
    <w:rsid w:val="000B158E"/>
    <w:rsid w:val="000B1F23"/>
    <w:rsid w:val="000B26A3"/>
    <w:rsid w:val="000B2B07"/>
    <w:rsid w:val="000B4045"/>
    <w:rsid w:val="000B5CA7"/>
    <w:rsid w:val="000B6891"/>
    <w:rsid w:val="000B6C5B"/>
    <w:rsid w:val="000B7625"/>
    <w:rsid w:val="000C07F4"/>
    <w:rsid w:val="000C0B63"/>
    <w:rsid w:val="000C146E"/>
    <w:rsid w:val="000C17F9"/>
    <w:rsid w:val="000C1E96"/>
    <w:rsid w:val="000C2AE0"/>
    <w:rsid w:val="000C3DEE"/>
    <w:rsid w:val="000C4667"/>
    <w:rsid w:val="000C47D4"/>
    <w:rsid w:val="000C547C"/>
    <w:rsid w:val="000D00AF"/>
    <w:rsid w:val="000D2DBF"/>
    <w:rsid w:val="000D48C2"/>
    <w:rsid w:val="000D5460"/>
    <w:rsid w:val="000D5620"/>
    <w:rsid w:val="000D5D74"/>
    <w:rsid w:val="000D6417"/>
    <w:rsid w:val="000D6932"/>
    <w:rsid w:val="000D6EA4"/>
    <w:rsid w:val="000E0A65"/>
    <w:rsid w:val="000E2EA3"/>
    <w:rsid w:val="000E2EA6"/>
    <w:rsid w:val="000E3226"/>
    <w:rsid w:val="000E3481"/>
    <w:rsid w:val="000E44FB"/>
    <w:rsid w:val="000E4705"/>
    <w:rsid w:val="000E4AE0"/>
    <w:rsid w:val="000E4E54"/>
    <w:rsid w:val="000E5092"/>
    <w:rsid w:val="000E5ABD"/>
    <w:rsid w:val="000E6FA3"/>
    <w:rsid w:val="000F0432"/>
    <w:rsid w:val="000F16D7"/>
    <w:rsid w:val="000F1A88"/>
    <w:rsid w:val="000F1F57"/>
    <w:rsid w:val="000F20A7"/>
    <w:rsid w:val="000F2D0C"/>
    <w:rsid w:val="000F3CCB"/>
    <w:rsid w:val="000F3F07"/>
    <w:rsid w:val="000F49F7"/>
    <w:rsid w:val="000F4CAB"/>
    <w:rsid w:val="000F5C63"/>
    <w:rsid w:val="000F6058"/>
    <w:rsid w:val="000F6421"/>
    <w:rsid w:val="00100B84"/>
    <w:rsid w:val="00101C4E"/>
    <w:rsid w:val="00101E29"/>
    <w:rsid w:val="001027EA"/>
    <w:rsid w:val="00103B24"/>
    <w:rsid w:val="0010423C"/>
    <w:rsid w:val="00104284"/>
    <w:rsid w:val="0010434F"/>
    <w:rsid w:val="00104D99"/>
    <w:rsid w:val="00105666"/>
    <w:rsid w:val="00106D97"/>
    <w:rsid w:val="0010781C"/>
    <w:rsid w:val="001100BA"/>
    <w:rsid w:val="001101EA"/>
    <w:rsid w:val="0011082B"/>
    <w:rsid w:val="00110894"/>
    <w:rsid w:val="00110B86"/>
    <w:rsid w:val="00110EC9"/>
    <w:rsid w:val="0011218F"/>
    <w:rsid w:val="00113ED6"/>
    <w:rsid w:val="00115A01"/>
    <w:rsid w:val="00116178"/>
    <w:rsid w:val="0011715B"/>
    <w:rsid w:val="00117F56"/>
    <w:rsid w:val="001209EC"/>
    <w:rsid w:val="00122144"/>
    <w:rsid w:val="00122487"/>
    <w:rsid w:val="00122693"/>
    <w:rsid w:val="00122CB4"/>
    <w:rsid w:val="001238A7"/>
    <w:rsid w:val="0012390C"/>
    <w:rsid w:val="00123DAB"/>
    <w:rsid w:val="00123EC8"/>
    <w:rsid w:val="00125B04"/>
    <w:rsid w:val="0012708A"/>
    <w:rsid w:val="00131B9A"/>
    <w:rsid w:val="00132376"/>
    <w:rsid w:val="00132B35"/>
    <w:rsid w:val="001330AC"/>
    <w:rsid w:val="001330D4"/>
    <w:rsid w:val="001335AD"/>
    <w:rsid w:val="00134153"/>
    <w:rsid w:val="00135510"/>
    <w:rsid w:val="0013561E"/>
    <w:rsid w:val="00136180"/>
    <w:rsid w:val="00136404"/>
    <w:rsid w:val="00137996"/>
    <w:rsid w:val="00137F8C"/>
    <w:rsid w:val="001405EF"/>
    <w:rsid w:val="00141B46"/>
    <w:rsid w:val="00141D5D"/>
    <w:rsid w:val="00142B0B"/>
    <w:rsid w:val="001448EB"/>
    <w:rsid w:val="00145BD6"/>
    <w:rsid w:val="0014623C"/>
    <w:rsid w:val="00146E56"/>
    <w:rsid w:val="001501CB"/>
    <w:rsid w:val="00150CDD"/>
    <w:rsid w:val="00151716"/>
    <w:rsid w:val="001518AE"/>
    <w:rsid w:val="0015249E"/>
    <w:rsid w:val="00153201"/>
    <w:rsid w:val="0015345C"/>
    <w:rsid w:val="0015502E"/>
    <w:rsid w:val="001573BF"/>
    <w:rsid w:val="00160601"/>
    <w:rsid w:val="00160F9C"/>
    <w:rsid w:val="001615D0"/>
    <w:rsid w:val="00161704"/>
    <w:rsid w:val="0016269B"/>
    <w:rsid w:val="001629B8"/>
    <w:rsid w:val="0016312A"/>
    <w:rsid w:val="00164F04"/>
    <w:rsid w:val="00166DEC"/>
    <w:rsid w:val="00167671"/>
    <w:rsid w:val="00167B09"/>
    <w:rsid w:val="00167E59"/>
    <w:rsid w:val="001715B4"/>
    <w:rsid w:val="00171B1C"/>
    <w:rsid w:val="00172977"/>
    <w:rsid w:val="00174106"/>
    <w:rsid w:val="00175EE6"/>
    <w:rsid w:val="001800BA"/>
    <w:rsid w:val="0018041C"/>
    <w:rsid w:val="00180EDD"/>
    <w:rsid w:val="001811DA"/>
    <w:rsid w:val="00182F0C"/>
    <w:rsid w:val="00182F51"/>
    <w:rsid w:val="001847BB"/>
    <w:rsid w:val="001850C4"/>
    <w:rsid w:val="001857BB"/>
    <w:rsid w:val="0019012C"/>
    <w:rsid w:val="001903F3"/>
    <w:rsid w:val="00190895"/>
    <w:rsid w:val="00190ACF"/>
    <w:rsid w:val="00191BBA"/>
    <w:rsid w:val="0019319B"/>
    <w:rsid w:val="001940DF"/>
    <w:rsid w:val="00194937"/>
    <w:rsid w:val="00195060"/>
    <w:rsid w:val="00195769"/>
    <w:rsid w:val="001977F6"/>
    <w:rsid w:val="001A0E54"/>
    <w:rsid w:val="001A2EB5"/>
    <w:rsid w:val="001A3140"/>
    <w:rsid w:val="001A32AC"/>
    <w:rsid w:val="001A38A8"/>
    <w:rsid w:val="001A4A36"/>
    <w:rsid w:val="001A4FC6"/>
    <w:rsid w:val="001A5B1A"/>
    <w:rsid w:val="001A6B3B"/>
    <w:rsid w:val="001A7836"/>
    <w:rsid w:val="001B03CA"/>
    <w:rsid w:val="001B0A81"/>
    <w:rsid w:val="001B1669"/>
    <w:rsid w:val="001B1FE0"/>
    <w:rsid w:val="001B384A"/>
    <w:rsid w:val="001B4285"/>
    <w:rsid w:val="001B445E"/>
    <w:rsid w:val="001B5350"/>
    <w:rsid w:val="001B764A"/>
    <w:rsid w:val="001C002B"/>
    <w:rsid w:val="001C01CB"/>
    <w:rsid w:val="001C038A"/>
    <w:rsid w:val="001C148D"/>
    <w:rsid w:val="001C15A0"/>
    <w:rsid w:val="001C353E"/>
    <w:rsid w:val="001C4B0B"/>
    <w:rsid w:val="001C5114"/>
    <w:rsid w:val="001C52E1"/>
    <w:rsid w:val="001C540B"/>
    <w:rsid w:val="001C5890"/>
    <w:rsid w:val="001C68CD"/>
    <w:rsid w:val="001C69CE"/>
    <w:rsid w:val="001C6E45"/>
    <w:rsid w:val="001C6EF0"/>
    <w:rsid w:val="001C6F85"/>
    <w:rsid w:val="001C716A"/>
    <w:rsid w:val="001C7829"/>
    <w:rsid w:val="001D0A50"/>
    <w:rsid w:val="001D0E38"/>
    <w:rsid w:val="001D1A61"/>
    <w:rsid w:val="001D2620"/>
    <w:rsid w:val="001D3165"/>
    <w:rsid w:val="001D4178"/>
    <w:rsid w:val="001D5331"/>
    <w:rsid w:val="001D7789"/>
    <w:rsid w:val="001D7D7E"/>
    <w:rsid w:val="001D7EC5"/>
    <w:rsid w:val="001E0BBE"/>
    <w:rsid w:val="001E1095"/>
    <w:rsid w:val="001E110D"/>
    <w:rsid w:val="001E438C"/>
    <w:rsid w:val="001E5986"/>
    <w:rsid w:val="001E6020"/>
    <w:rsid w:val="001E6202"/>
    <w:rsid w:val="001E65BB"/>
    <w:rsid w:val="001E67EC"/>
    <w:rsid w:val="001E6E42"/>
    <w:rsid w:val="001F039D"/>
    <w:rsid w:val="001F0640"/>
    <w:rsid w:val="001F17D8"/>
    <w:rsid w:val="001F24B0"/>
    <w:rsid w:val="001F2506"/>
    <w:rsid w:val="001F32E0"/>
    <w:rsid w:val="001F3F9E"/>
    <w:rsid w:val="001F69C4"/>
    <w:rsid w:val="001F6BDF"/>
    <w:rsid w:val="001F72B9"/>
    <w:rsid w:val="0020023E"/>
    <w:rsid w:val="00202EA2"/>
    <w:rsid w:val="00205705"/>
    <w:rsid w:val="00210060"/>
    <w:rsid w:val="00210355"/>
    <w:rsid w:val="00212530"/>
    <w:rsid w:val="0021371F"/>
    <w:rsid w:val="00213E0B"/>
    <w:rsid w:val="00214D2C"/>
    <w:rsid w:val="002167C9"/>
    <w:rsid w:val="00216C6F"/>
    <w:rsid w:val="00217172"/>
    <w:rsid w:val="00217520"/>
    <w:rsid w:val="00217759"/>
    <w:rsid w:val="00220E24"/>
    <w:rsid w:val="0022130F"/>
    <w:rsid w:val="00223DD7"/>
    <w:rsid w:val="002243D8"/>
    <w:rsid w:val="00224B72"/>
    <w:rsid w:val="00224E8F"/>
    <w:rsid w:val="00225813"/>
    <w:rsid w:val="00225D92"/>
    <w:rsid w:val="00226C61"/>
    <w:rsid w:val="00226FF0"/>
    <w:rsid w:val="00227B65"/>
    <w:rsid w:val="00231BB3"/>
    <w:rsid w:val="0023251C"/>
    <w:rsid w:val="0023281A"/>
    <w:rsid w:val="002333C3"/>
    <w:rsid w:val="00233BEF"/>
    <w:rsid w:val="002343E8"/>
    <w:rsid w:val="002348D3"/>
    <w:rsid w:val="002349BD"/>
    <w:rsid w:val="00234AF7"/>
    <w:rsid w:val="00234C9C"/>
    <w:rsid w:val="00236095"/>
    <w:rsid w:val="00236B85"/>
    <w:rsid w:val="00237864"/>
    <w:rsid w:val="00237C19"/>
    <w:rsid w:val="002403C4"/>
    <w:rsid w:val="002410C4"/>
    <w:rsid w:val="002419F5"/>
    <w:rsid w:val="00241D1A"/>
    <w:rsid w:val="002428DF"/>
    <w:rsid w:val="00242F33"/>
    <w:rsid w:val="0024382F"/>
    <w:rsid w:val="00243AD8"/>
    <w:rsid w:val="00244051"/>
    <w:rsid w:val="002454A2"/>
    <w:rsid w:val="00245784"/>
    <w:rsid w:val="0024605B"/>
    <w:rsid w:val="00246158"/>
    <w:rsid w:val="00246318"/>
    <w:rsid w:val="002463D7"/>
    <w:rsid w:val="0024781C"/>
    <w:rsid w:val="00247A83"/>
    <w:rsid w:val="00250280"/>
    <w:rsid w:val="00250D7C"/>
    <w:rsid w:val="00252D1A"/>
    <w:rsid w:val="00252DE1"/>
    <w:rsid w:val="00253680"/>
    <w:rsid w:val="002547D5"/>
    <w:rsid w:val="00256335"/>
    <w:rsid w:val="002568BE"/>
    <w:rsid w:val="00256B26"/>
    <w:rsid w:val="00256FA2"/>
    <w:rsid w:val="0025776C"/>
    <w:rsid w:val="00257F11"/>
    <w:rsid w:val="002610AA"/>
    <w:rsid w:val="002617F2"/>
    <w:rsid w:val="0026223F"/>
    <w:rsid w:val="0026277D"/>
    <w:rsid w:val="00262CA5"/>
    <w:rsid w:val="002634A8"/>
    <w:rsid w:val="0026365F"/>
    <w:rsid w:val="002649B9"/>
    <w:rsid w:val="00264B07"/>
    <w:rsid w:val="00264D9D"/>
    <w:rsid w:val="0026534C"/>
    <w:rsid w:val="0026541D"/>
    <w:rsid w:val="00265CA3"/>
    <w:rsid w:val="00266C58"/>
    <w:rsid w:val="002678CF"/>
    <w:rsid w:val="002701F9"/>
    <w:rsid w:val="00271181"/>
    <w:rsid w:val="00274623"/>
    <w:rsid w:val="0027479D"/>
    <w:rsid w:val="00276477"/>
    <w:rsid w:val="00276D96"/>
    <w:rsid w:val="00276E01"/>
    <w:rsid w:val="00276F2A"/>
    <w:rsid w:val="002779E9"/>
    <w:rsid w:val="00280D4E"/>
    <w:rsid w:val="002819DE"/>
    <w:rsid w:val="00282922"/>
    <w:rsid w:val="0028401F"/>
    <w:rsid w:val="00284FE1"/>
    <w:rsid w:val="0028599F"/>
    <w:rsid w:val="00286169"/>
    <w:rsid w:val="0028748F"/>
    <w:rsid w:val="00287ED3"/>
    <w:rsid w:val="00290299"/>
    <w:rsid w:val="0029084A"/>
    <w:rsid w:val="00291191"/>
    <w:rsid w:val="0029146D"/>
    <w:rsid w:val="00291FD2"/>
    <w:rsid w:val="0029309F"/>
    <w:rsid w:val="002935F4"/>
    <w:rsid w:val="00293E51"/>
    <w:rsid w:val="0029401A"/>
    <w:rsid w:val="00294F46"/>
    <w:rsid w:val="00296548"/>
    <w:rsid w:val="00296918"/>
    <w:rsid w:val="002A3FB8"/>
    <w:rsid w:val="002A44D3"/>
    <w:rsid w:val="002A5360"/>
    <w:rsid w:val="002A6C1B"/>
    <w:rsid w:val="002A6EAF"/>
    <w:rsid w:val="002B2FB7"/>
    <w:rsid w:val="002B3A81"/>
    <w:rsid w:val="002B3A87"/>
    <w:rsid w:val="002B470D"/>
    <w:rsid w:val="002B4973"/>
    <w:rsid w:val="002B5B4F"/>
    <w:rsid w:val="002B65E0"/>
    <w:rsid w:val="002B6622"/>
    <w:rsid w:val="002C1BA4"/>
    <w:rsid w:val="002C256A"/>
    <w:rsid w:val="002C2F00"/>
    <w:rsid w:val="002C3223"/>
    <w:rsid w:val="002C34D9"/>
    <w:rsid w:val="002C4020"/>
    <w:rsid w:val="002C597B"/>
    <w:rsid w:val="002C5B51"/>
    <w:rsid w:val="002C7F8B"/>
    <w:rsid w:val="002D07A0"/>
    <w:rsid w:val="002D0F82"/>
    <w:rsid w:val="002D1B71"/>
    <w:rsid w:val="002D2122"/>
    <w:rsid w:val="002D2523"/>
    <w:rsid w:val="002D2D8D"/>
    <w:rsid w:val="002D525B"/>
    <w:rsid w:val="002D5870"/>
    <w:rsid w:val="002E477F"/>
    <w:rsid w:val="002E533C"/>
    <w:rsid w:val="002E557F"/>
    <w:rsid w:val="002E6CE2"/>
    <w:rsid w:val="002E6D86"/>
    <w:rsid w:val="002E6E20"/>
    <w:rsid w:val="002F0133"/>
    <w:rsid w:val="002F01A6"/>
    <w:rsid w:val="002F0324"/>
    <w:rsid w:val="002F3698"/>
    <w:rsid w:val="002F3BBB"/>
    <w:rsid w:val="002F54E7"/>
    <w:rsid w:val="002F5B48"/>
    <w:rsid w:val="002F6407"/>
    <w:rsid w:val="002F655D"/>
    <w:rsid w:val="0030015D"/>
    <w:rsid w:val="00301B57"/>
    <w:rsid w:val="00303046"/>
    <w:rsid w:val="00304DE9"/>
    <w:rsid w:val="00305E53"/>
    <w:rsid w:val="00306BB2"/>
    <w:rsid w:val="00306EB5"/>
    <w:rsid w:val="00311300"/>
    <w:rsid w:val="00311471"/>
    <w:rsid w:val="00311DC1"/>
    <w:rsid w:val="0031288D"/>
    <w:rsid w:val="00312A15"/>
    <w:rsid w:val="00313246"/>
    <w:rsid w:val="0031627E"/>
    <w:rsid w:val="00316BBE"/>
    <w:rsid w:val="00316CE1"/>
    <w:rsid w:val="0032178F"/>
    <w:rsid w:val="00321A57"/>
    <w:rsid w:val="003220E9"/>
    <w:rsid w:val="00322271"/>
    <w:rsid w:val="003230DB"/>
    <w:rsid w:val="00323C5C"/>
    <w:rsid w:val="003244C4"/>
    <w:rsid w:val="00325A35"/>
    <w:rsid w:val="00327100"/>
    <w:rsid w:val="003301A3"/>
    <w:rsid w:val="00333218"/>
    <w:rsid w:val="00333FAA"/>
    <w:rsid w:val="003354CA"/>
    <w:rsid w:val="00336C4B"/>
    <w:rsid w:val="003402D7"/>
    <w:rsid w:val="00342361"/>
    <w:rsid w:val="003432BA"/>
    <w:rsid w:val="0034358D"/>
    <w:rsid w:val="003438D2"/>
    <w:rsid w:val="003446FD"/>
    <w:rsid w:val="0034497A"/>
    <w:rsid w:val="00346842"/>
    <w:rsid w:val="003468E5"/>
    <w:rsid w:val="003479BC"/>
    <w:rsid w:val="00347F2B"/>
    <w:rsid w:val="0035096C"/>
    <w:rsid w:val="00351153"/>
    <w:rsid w:val="00351D2A"/>
    <w:rsid w:val="003522D6"/>
    <w:rsid w:val="00354182"/>
    <w:rsid w:val="0035464D"/>
    <w:rsid w:val="00356532"/>
    <w:rsid w:val="00356C7E"/>
    <w:rsid w:val="00356DE5"/>
    <w:rsid w:val="00357C6A"/>
    <w:rsid w:val="0036389B"/>
    <w:rsid w:val="00363C90"/>
    <w:rsid w:val="00363E41"/>
    <w:rsid w:val="00364688"/>
    <w:rsid w:val="00365B17"/>
    <w:rsid w:val="0036791B"/>
    <w:rsid w:val="00370D2D"/>
    <w:rsid w:val="003710AF"/>
    <w:rsid w:val="00371851"/>
    <w:rsid w:val="00372552"/>
    <w:rsid w:val="0037278D"/>
    <w:rsid w:val="00373098"/>
    <w:rsid w:val="00373BB6"/>
    <w:rsid w:val="0037538B"/>
    <w:rsid w:val="0037568A"/>
    <w:rsid w:val="00375CB4"/>
    <w:rsid w:val="003774DE"/>
    <w:rsid w:val="00377539"/>
    <w:rsid w:val="00380C22"/>
    <w:rsid w:val="00380F4F"/>
    <w:rsid w:val="0038109F"/>
    <w:rsid w:val="00381753"/>
    <w:rsid w:val="00382AB0"/>
    <w:rsid w:val="00383576"/>
    <w:rsid w:val="003842D2"/>
    <w:rsid w:val="00384C6A"/>
    <w:rsid w:val="00385611"/>
    <w:rsid w:val="00386081"/>
    <w:rsid w:val="0038690C"/>
    <w:rsid w:val="00386AB4"/>
    <w:rsid w:val="00386ABE"/>
    <w:rsid w:val="0038734D"/>
    <w:rsid w:val="00391732"/>
    <w:rsid w:val="00393001"/>
    <w:rsid w:val="00394832"/>
    <w:rsid w:val="00395E7A"/>
    <w:rsid w:val="0039625C"/>
    <w:rsid w:val="00396D82"/>
    <w:rsid w:val="003A010E"/>
    <w:rsid w:val="003A05A8"/>
    <w:rsid w:val="003A06EB"/>
    <w:rsid w:val="003A1510"/>
    <w:rsid w:val="003A158A"/>
    <w:rsid w:val="003A244A"/>
    <w:rsid w:val="003A3478"/>
    <w:rsid w:val="003A3E26"/>
    <w:rsid w:val="003A43D7"/>
    <w:rsid w:val="003A4C2F"/>
    <w:rsid w:val="003A57CB"/>
    <w:rsid w:val="003A5E64"/>
    <w:rsid w:val="003A618F"/>
    <w:rsid w:val="003A78A9"/>
    <w:rsid w:val="003B0175"/>
    <w:rsid w:val="003B1137"/>
    <w:rsid w:val="003B20EE"/>
    <w:rsid w:val="003B2DB1"/>
    <w:rsid w:val="003B36A6"/>
    <w:rsid w:val="003B3BC6"/>
    <w:rsid w:val="003B3D66"/>
    <w:rsid w:val="003B509D"/>
    <w:rsid w:val="003B56BD"/>
    <w:rsid w:val="003B5782"/>
    <w:rsid w:val="003B5876"/>
    <w:rsid w:val="003B5CB4"/>
    <w:rsid w:val="003B6A90"/>
    <w:rsid w:val="003B70F9"/>
    <w:rsid w:val="003B7194"/>
    <w:rsid w:val="003C00A1"/>
    <w:rsid w:val="003C083A"/>
    <w:rsid w:val="003C09D3"/>
    <w:rsid w:val="003C1232"/>
    <w:rsid w:val="003C1575"/>
    <w:rsid w:val="003C1AF4"/>
    <w:rsid w:val="003C23C1"/>
    <w:rsid w:val="003C3280"/>
    <w:rsid w:val="003C3546"/>
    <w:rsid w:val="003C41FD"/>
    <w:rsid w:val="003C4C00"/>
    <w:rsid w:val="003C5D47"/>
    <w:rsid w:val="003C5D52"/>
    <w:rsid w:val="003C5E7A"/>
    <w:rsid w:val="003C5F7D"/>
    <w:rsid w:val="003C6112"/>
    <w:rsid w:val="003C6B84"/>
    <w:rsid w:val="003C6FB5"/>
    <w:rsid w:val="003C769A"/>
    <w:rsid w:val="003D3634"/>
    <w:rsid w:val="003D3B85"/>
    <w:rsid w:val="003D4483"/>
    <w:rsid w:val="003D5B46"/>
    <w:rsid w:val="003D77EC"/>
    <w:rsid w:val="003E0236"/>
    <w:rsid w:val="003E0D40"/>
    <w:rsid w:val="003E1315"/>
    <w:rsid w:val="003E1E89"/>
    <w:rsid w:val="003E26BF"/>
    <w:rsid w:val="003E2E88"/>
    <w:rsid w:val="003E322D"/>
    <w:rsid w:val="003E51E6"/>
    <w:rsid w:val="003E5B2C"/>
    <w:rsid w:val="003E5C67"/>
    <w:rsid w:val="003E62C9"/>
    <w:rsid w:val="003E6F59"/>
    <w:rsid w:val="003E703D"/>
    <w:rsid w:val="003F091E"/>
    <w:rsid w:val="003F094D"/>
    <w:rsid w:val="003F1A24"/>
    <w:rsid w:val="003F2060"/>
    <w:rsid w:val="003F276D"/>
    <w:rsid w:val="003F309B"/>
    <w:rsid w:val="003F3D15"/>
    <w:rsid w:val="003F3E4A"/>
    <w:rsid w:val="003F454F"/>
    <w:rsid w:val="003F457B"/>
    <w:rsid w:val="003F54A5"/>
    <w:rsid w:val="003F5E11"/>
    <w:rsid w:val="003F71A6"/>
    <w:rsid w:val="00400ED9"/>
    <w:rsid w:val="00402060"/>
    <w:rsid w:val="00402B0F"/>
    <w:rsid w:val="0040312C"/>
    <w:rsid w:val="004032EE"/>
    <w:rsid w:val="00404279"/>
    <w:rsid w:val="00407788"/>
    <w:rsid w:val="0040795F"/>
    <w:rsid w:val="00407AC0"/>
    <w:rsid w:val="00410CD7"/>
    <w:rsid w:val="00410F94"/>
    <w:rsid w:val="00411100"/>
    <w:rsid w:val="00411158"/>
    <w:rsid w:val="00411B01"/>
    <w:rsid w:val="00411FD1"/>
    <w:rsid w:val="00414CC2"/>
    <w:rsid w:val="004150A9"/>
    <w:rsid w:val="00415E4C"/>
    <w:rsid w:val="0041622C"/>
    <w:rsid w:val="004164A3"/>
    <w:rsid w:val="004168B9"/>
    <w:rsid w:val="00416B53"/>
    <w:rsid w:val="00417032"/>
    <w:rsid w:val="004175C2"/>
    <w:rsid w:val="00417A76"/>
    <w:rsid w:val="00417BCE"/>
    <w:rsid w:val="00417F7D"/>
    <w:rsid w:val="0042038B"/>
    <w:rsid w:val="00421BDA"/>
    <w:rsid w:val="0042253F"/>
    <w:rsid w:val="00422543"/>
    <w:rsid w:val="00422827"/>
    <w:rsid w:val="004230E8"/>
    <w:rsid w:val="0042331F"/>
    <w:rsid w:val="004235B1"/>
    <w:rsid w:val="004235B2"/>
    <w:rsid w:val="00423E8D"/>
    <w:rsid w:val="004240C4"/>
    <w:rsid w:val="004256F1"/>
    <w:rsid w:val="004267EF"/>
    <w:rsid w:val="004303C8"/>
    <w:rsid w:val="00430483"/>
    <w:rsid w:val="00430572"/>
    <w:rsid w:val="004319AA"/>
    <w:rsid w:val="00432381"/>
    <w:rsid w:val="00433836"/>
    <w:rsid w:val="00435F01"/>
    <w:rsid w:val="00436F26"/>
    <w:rsid w:val="00436F98"/>
    <w:rsid w:val="00440E13"/>
    <w:rsid w:val="00441710"/>
    <w:rsid w:val="00442767"/>
    <w:rsid w:val="00442A8B"/>
    <w:rsid w:val="00442D71"/>
    <w:rsid w:val="0044315D"/>
    <w:rsid w:val="004449AA"/>
    <w:rsid w:val="00445859"/>
    <w:rsid w:val="00445E2A"/>
    <w:rsid w:val="00446B64"/>
    <w:rsid w:val="00450894"/>
    <w:rsid w:val="00452887"/>
    <w:rsid w:val="00452E2C"/>
    <w:rsid w:val="0045344E"/>
    <w:rsid w:val="00453D7C"/>
    <w:rsid w:val="00456871"/>
    <w:rsid w:val="004568E7"/>
    <w:rsid w:val="00456C11"/>
    <w:rsid w:val="0045796C"/>
    <w:rsid w:val="0046075B"/>
    <w:rsid w:val="004625FA"/>
    <w:rsid w:val="00462A03"/>
    <w:rsid w:val="00462F7D"/>
    <w:rsid w:val="004631CC"/>
    <w:rsid w:val="00463C6A"/>
    <w:rsid w:val="0046431C"/>
    <w:rsid w:val="004655DB"/>
    <w:rsid w:val="00466E5A"/>
    <w:rsid w:val="004678FC"/>
    <w:rsid w:val="004706CC"/>
    <w:rsid w:val="00470BCC"/>
    <w:rsid w:val="004735E6"/>
    <w:rsid w:val="004743EF"/>
    <w:rsid w:val="00474DAA"/>
    <w:rsid w:val="004767DB"/>
    <w:rsid w:val="004771A8"/>
    <w:rsid w:val="004774A2"/>
    <w:rsid w:val="00480622"/>
    <w:rsid w:val="00482941"/>
    <w:rsid w:val="00482F46"/>
    <w:rsid w:val="0048334A"/>
    <w:rsid w:val="004836FB"/>
    <w:rsid w:val="004840EE"/>
    <w:rsid w:val="004847FA"/>
    <w:rsid w:val="00486CE3"/>
    <w:rsid w:val="00491D33"/>
    <w:rsid w:val="00491DD2"/>
    <w:rsid w:val="004922D3"/>
    <w:rsid w:val="00492484"/>
    <w:rsid w:val="0049315F"/>
    <w:rsid w:val="00493BF5"/>
    <w:rsid w:val="004955BE"/>
    <w:rsid w:val="00495A5D"/>
    <w:rsid w:val="004976B6"/>
    <w:rsid w:val="004A0042"/>
    <w:rsid w:val="004A1215"/>
    <w:rsid w:val="004A18AD"/>
    <w:rsid w:val="004A1923"/>
    <w:rsid w:val="004A3738"/>
    <w:rsid w:val="004A3BFB"/>
    <w:rsid w:val="004A4835"/>
    <w:rsid w:val="004A494E"/>
    <w:rsid w:val="004A4FB8"/>
    <w:rsid w:val="004A506D"/>
    <w:rsid w:val="004A5BEC"/>
    <w:rsid w:val="004A60ED"/>
    <w:rsid w:val="004B00C6"/>
    <w:rsid w:val="004B037A"/>
    <w:rsid w:val="004B0FEC"/>
    <w:rsid w:val="004B1366"/>
    <w:rsid w:val="004B1494"/>
    <w:rsid w:val="004B1ECF"/>
    <w:rsid w:val="004B2CC0"/>
    <w:rsid w:val="004B3071"/>
    <w:rsid w:val="004B37C7"/>
    <w:rsid w:val="004B3F08"/>
    <w:rsid w:val="004B452E"/>
    <w:rsid w:val="004B6BBA"/>
    <w:rsid w:val="004B6C87"/>
    <w:rsid w:val="004B6CCA"/>
    <w:rsid w:val="004B72D2"/>
    <w:rsid w:val="004B7550"/>
    <w:rsid w:val="004B7601"/>
    <w:rsid w:val="004B7CD3"/>
    <w:rsid w:val="004C204E"/>
    <w:rsid w:val="004C2220"/>
    <w:rsid w:val="004C354A"/>
    <w:rsid w:val="004C3648"/>
    <w:rsid w:val="004C4B90"/>
    <w:rsid w:val="004C51B9"/>
    <w:rsid w:val="004C52E0"/>
    <w:rsid w:val="004C6CF6"/>
    <w:rsid w:val="004C736D"/>
    <w:rsid w:val="004C7F37"/>
    <w:rsid w:val="004D0FE6"/>
    <w:rsid w:val="004D1C02"/>
    <w:rsid w:val="004D2FF9"/>
    <w:rsid w:val="004D541E"/>
    <w:rsid w:val="004D6B5A"/>
    <w:rsid w:val="004D6C6B"/>
    <w:rsid w:val="004D7018"/>
    <w:rsid w:val="004D7506"/>
    <w:rsid w:val="004E2F77"/>
    <w:rsid w:val="004E5485"/>
    <w:rsid w:val="004E55CE"/>
    <w:rsid w:val="004E57C5"/>
    <w:rsid w:val="004E6165"/>
    <w:rsid w:val="004E6929"/>
    <w:rsid w:val="004F1159"/>
    <w:rsid w:val="004F1454"/>
    <w:rsid w:val="004F183F"/>
    <w:rsid w:val="004F1926"/>
    <w:rsid w:val="004F19EA"/>
    <w:rsid w:val="004F1A43"/>
    <w:rsid w:val="004F2176"/>
    <w:rsid w:val="004F3353"/>
    <w:rsid w:val="004F3B69"/>
    <w:rsid w:val="004F5011"/>
    <w:rsid w:val="004F553D"/>
    <w:rsid w:val="004F56F2"/>
    <w:rsid w:val="004F5ADE"/>
    <w:rsid w:val="004F5F4D"/>
    <w:rsid w:val="004F6DB4"/>
    <w:rsid w:val="005003BA"/>
    <w:rsid w:val="00500BE6"/>
    <w:rsid w:val="005014BD"/>
    <w:rsid w:val="005019E7"/>
    <w:rsid w:val="00501B9A"/>
    <w:rsid w:val="00502EB8"/>
    <w:rsid w:val="005036CA"/>
    <w:rsid w:val="00505BEC"/>
    <w:rsid w:val="00506B90"/>
    <w:rsid w:val="00511135"/>
    <w:rsid w:val="0051363C"/>
    <w:rsid w:val="00514FDD"/>
    <w:rsid w:val="00516316"/>
    <w:rsid w:val="00516FF0"/>
    <w:rsid w:val="005172D9"/>
    <w:rsid w:val="00520BA7"/>
    <w:rsid w:val="005212B5"/>
    <w:rsid w:val="005213C2"/>
    <w:rsid w:val="005216A0"/>
    <w:rsid w:val="00522620"/>
    <w:rsid w:val="005229A7"/>
    <w:rsid w:val="00523472"/>
    <w:rsid w:val="005241FE"/>
    <w:rsid w:val="00524382"/>
    <w:rsid w:val="0052448F"/>
    <w:rsid w:val="005249DF"/>
    <w:rsid w:val="00526620"/>
    <w:rsid w:val="00527817"/>
    <w:rsid w:val="005312DE"/>
    <w:rsid w:val="00531621"/>
    <w:rsid w:val="0053396B"/>
    <w:rsid w:val="00533DB9"/>
    <w:rsid w:val="00535832"/>
    <w:rsid w:val="0053599F"/>
    <w:rsid w:val="00536A4E"/>
    <w:rsid w:val="00536BD2"/>
    <w:rsid w:val="005378D8"/>
    <w:rsid w:val="005403DA"/>
    <w:rsid w:val="00541393"/>
    <w:rsid w:val="005415E9"/>
    <w:rsid w:val="005430DC"/>
    <w:rsid w:val="00543B8A"/>
    <w:rsid w:val="00544A54"/>
    <w:rsid w:val="00544C3E"/>
    <w:rsid w:val="00544E40"/>
    <w:rsid w:val="00545036"/>
    <w:rsid w:val="00545976"/>
    <w:rsid w:val="00547094"/>
    <w:rsid w:val="005504BA"/>
    <w:rsid w:val="00550DFF"/>
    <w:rsid w:val="00551D12"/>
    <w:rsid w:val="00552853"/>
    <w:rsid w:val="00552F6E"/>
    <w:rsid w:val="005547A6"/>
    <w:rsid w:val="00555AC5"/>
    <w:rsid w:val="0055670F"/>
    <w:rsid w:val="005567EB"/>
    <w:rsid w:val="005568D6"/>
    <w:rsid w:val="00557930"/>
    <w:rsid w:val="00557CD4"/>
    <w:rsid w:val="00557F66"/>
    <w:rsid w:val="00560538"/>
    <w:rsid w:val="00560BFF"/>
    <w:rsid w:val="00561013"/>
    <w:rsid w:val="00563F77"/>
    <w:rsid w:val="00563F92"/>
    <w:rsid w:val="005644FB"/>
    <w:rsid w:val="005655E5"/>
    <w:rsid w:val="00565B9F"/>
    <w:rsid w:val="005669F6"/>
    <w:rsid w:val="00570D5B"/>
    <w:rsid w:val="0057145D"/>
    <w:rsid w:val="00571470"/>
    <w:rsid w:val="005731AD"/>
    <w:rsid w:val="00573949"/>
    <w:rsid w:val="005745ED"/>
    <w:rsid w:val="00574FF5"/>
    <w:rsid w:val="00576980"/>
    <w:rsid w:val="00576B2A"/>
    <w:rsid w:val="0057749D"/>
    <w:rsid w:val="00577D88"/>
    <w:rsid w:val="005802ED"/>
    <w:rsid w:val="00582786"/>
    <w:rsid w:val="00582957"/>
    <w:rsid w:val="00582C44"/>
    <w:rsid w:val="00583B5D"/>
    <w:rsid w:val="00583EE2"/>
    <w:rsid w:val="00584001"/>
    <w:rsid w:val="00584260"/>
    <w:rsid w:val="005844A1"/>
    <w:rsid w:val="005859E5"/>
    <w:rsid w:val="00585BD8"/>
    <w:rsid w:val="00585DEA"/>
    <w:rsid w:val="0058707D"/>
    <w:rsid w:val="00590B45"/>
    <w:rsid w:val="00590B8C"/>
    <w:rsid w:val="00590C53"/>
    <w:rsid w:val="00590D28"/>
    <w:rsid w:val="00590F33"/>
    <w:rsid w:val="0059175B"/>
    <w:rsid w:val="00591CFF"/>
    <w:rsid w:val="00592CAA"/>
    <w:rsid w:val="005944C3"/>
    <w:rsid w:val="005959F7"/>
    <w:rsid w:val="005961B8"/>
    <w:rsid w:val="0059653A"/>
    <w:rsid w:val="00596630"/>
    <w:rsid w:val="00596803"/>
    <w:rsid w:val="005968B5"/>
    <w:rsid w:val="00596F73"/>
    <w:rsid w:val="00597E05"/>
    <w:rsid w:val="005A05FC"/>
    <w:rsid w:val="005A1AB3"/>
    <w:rsid w:val="005A34BA"/>
    <w:rsid w:val="005A36BA"/>
    <w:rsid w:val="005A3994"/>
    <w:rsid w:val="005A5CD9"/>
    <w:rsid w:val="005A6F4E"/>
    <w:rsid w:val="005B0063"/>
    <w:rsid w:val="005B0CB5"/>
    <w:rsid w:val="005B0FA5"/>
    <w:rsid w:val="005B2A03"/>
    <w:rsid w:val="005B2CA3"/>
    <w:rsid w:val="005B393C"/>
    <w:rsid w:val="005B64A4"/>
    <w:rsid w:val="005B67A4"/>
    <w:rsid w:val="005B688C"/>
    <w:rsid w:val="005C0C75"/>
    <w:rsid w:val="005C0F1E"/>
    <w:rsid w:val="005C1404"/>
    <w:rsid w:val="005C2764"/>
    <w:rsid w:val="005C3760"/>
    <w:rsid w:val="005C39D7"/>
    <w:rsid w:val="005C3AE9"/>
    <w:rsid w:val="005C41CA"/>
    <w:rsid w:val="005C4994"/>
    <w:rsid w:val="005C6920"/>
    <w:rsid w:val="005C6ED0"/>
    <w:rsid w:val="005C74A9"/>
    <w:rsid w:val="005C7BDA"/>
    <w:rsid w:val="005D000A"/>
    <w:rsid w:val="005D0F33"/>
    <w:rsid w:val="005D2F8A"/>
    <w:rsid w:val="005D3282"/>
    <w:rsid w:val="005D5D4C"/>
    <w:rsid w:val="005D63D7"/>
    <w:rsid w:val="005D6F49"/>
    <w:rsid w:val="005D7413"/>
    <w:rsid w:val="005D74A9"/>
    <w:rsid w:val="005D776C"/>
    <w:rsid w:val="005D79B8"/>
    <w:rsid w:val="005D7FF1"/>
    <w:rsid w:val="005E0920"/>
    <w:rsid w:val="005E0AD5"/>
    <w:rsid w:val="005E10ED"/>
    <w:rsid w:val="005E1324"/>
    <w:rsid w:val="005E1CB9"/>
    <w:rsid w:val="005E26A1"/>
    <w:rsid w:val="005E345D"/>
    <w:rsid w:val="005E37FD"/>
    <w:rsid w:val="005E4005"/>
    <w:rsid w:val="005E53AC"/>
    <w:rsid w:val="005E63C0"/>
    <w:rsid w:val="005E6409"/>
    <w:rsid w:val="005E78A8"/>
    <w:rsid w:val="005F0521"/>
    <w:rsid w:val="005F1A7A"/>
    <w:rsid w:val="005F1ABD"/>
    <w:rsid w:val="005F222C"/>
    <w:rsid w:val="005F22B1"/>
    <w:rsid w:val="005F3FEE"/>
    <w:rsid w:val="005F57CC"/>
    <w:rsid w:val="005F65B2"/>
    <w:rsid w:val="005F65E5"/>
    <w:rsid w:val="005F792C"/>
    <w:rsid w:val="006005EC"/>
    <w:rsid w:val="0060097D"/>
    <w:rsid w:val="00600AC6"/>
    <w:rsid w:val="00603B22"/>
    <w:rsid w:val="00603B7D"/>
    <w:rsid w:val="00605A0C"/>
    <w:rsid w:val="00605C8C"/>
    <w:rsid w:val="006067E2"/>
    <w:rsid w:val="00607461"/>
    <w:rsid w:val="00607F22"/>
    <w:rsid w:val="00611851"/>
    <w:rsid w:val="00611A38"/>
    <w:rsid w:val="0061203F"/>
    <w:rsid w:val="006136D5"/>
    <w:rsid w:val="00613FA7"/>
    <w:rsid w:val="00614223"/>
    <w:rsid w:val="00617A26"/>
    <w:rsid w:val="006204D6"/>
    <w:rsid w:val="00620627"/>
    <w:rsid w:val="00621596"/>
    <w:rsid w:val="006223C5"/>
    <w:rsid w:val="006260DA"/>
    <w:rsid w:val="00626D75"/>
    <w:rsid w:val="00627C9A"/>
    <w:rsid w:val="00627EC1"/>
    <w:rsid w:val="00630032"/>
    <w:rsid w:val="00630A9F"/>
    <w:rsid w:val="00630B91"/>
    <w:rsid w:val="00630EC8"/>
    <w:rsid w:val="00631536"/>
    <w:rsid w:val="0063173A"/>
    <w:rsid w:val="0063241C"/>
    <w:rsid w:val="00632BCC"/>
    <w:rsid w:val="00633296"/>
    <w:rsid w:val="00634254"/>
    <w:rsid w:val="00635696"/>
    <w:rsid w:val="0063636F"/>
    <w:rsid w:val="006411F7"/>
    <w:rsid w:val="006422BA"/>
    <w:rsid w:val="00642842"/>
    <w:rsid w:val="00642AA2"/>
    <w:rsid w:val="00642E2A"/>
    <w:rsid w:val="00643E6F"/>
    <w:rsid w:val="00644C79"/>
    <w:rsid w:val="00645E60"/>
    <w:rsid w:val="00645FFA"/>
    <w:rsid w:val="006470C9"/>
    <w:rsid w:val="006479CA"/>
    <w:rsid w:val="0065112A"/>
    <w:rsid w:val="00651C75"/>
    <w:rsid w:val="006529C8"/>
    <w:rsid w:val="00654027"/>
    <w:rsid w:val="006541C8"/>
    <w:rsid w:val="00655A9A"/>
    <w:rsid w:val="00655FB7"/>
    <w:rsid w:val="00656036"/>
    <w:rsid w:val="0065669E"/>
    <w:rsid w:val="006603A8"/>
    <w:rsid w:val="0066076B"/>
    <w:rsid w:val="006607D6"/>
    <w:rsid w:val="006618EB"/>
    <w:rsid w:val="00662839"/>
    <w:rsid w:val="00664796"/>
    <w:rsid w:val="006647E4"/>
    <w:rsid w:val="00664AE7"/>
    <w:rsid w:val="00664CAF"/>
    <w:rsid w:val="00664EDD"/>
    <w:rsid w:val="0066556C"/>
    <w:rsid w:val="0066591C"/>
    <w:rsid w:val="00666777"/>
    <w:rsid w:val="00667656"/>
    <w:rsid w:val="006705B4"/>
    <w:rsid w:val="006712A8"/>
    <w:rsid w:val="006722B7"/>
    <w:rsid w:val="00672C5F"/>
    <w:rsid w:val="0067340D"/>
    <w:rsid w:val="006756FD"/>
    <w:rsid w:val="00675871"/>
    <w:rsid w:val="00676018"/>
    <w:rsid w:val="006773B9"/>
    <w:rsid w:val="0067750A"/>
    <w:rsid w:val="00680EA0"/>
    <w:rsid w:val="006813BC"/>
    <w:rsid w:val="00682062"/>
    <w:rsid w:val="0068237C"/>
    <w:rsid w:val="006827DA"/>
    <w:rsid w:val="00682A54"/>
    <w:rsid w:val="00682E3E"/>
    <w:rsid w:val="006830E5"/>
    <w:rsid w:val="00683851"/>
    <w:rsid w:val="00683BA4"/>
    <w:rsid w:val="00684989"/>
    <w:rsid w:val="006855DD"/>
    <w:rsid w:val="00690348"/>
    <w:rsid w:val="006903F6"/>
    <w:rsid w:val="0069094C"/>
    <w:rsid w:val="00691A98"/>
    <w:rsid w:val="00692348"/>
    <w:rsid w:val="006927E8"/>
    <w:rsid w:val="00693A58"/>
    <w:rsid w:val="00693C6F"/>
    <w:rsid w:val="00696F88"/>
    <w:rsid w:val="00697BDE"/>
    <w:rsid w:val="006A2A4C"/>
    <w:rsid w:val="006A2F8F"/>
    <w:rsid w:val="006A3210"/>
    <w:rsid w:val="006A3563"/>
    <w:rsid w:val="006A377A"/>
    <w:rsid w:val="006A429A"/>
    <w:rsid w:val="006A449E"/>
    <w:rsid w:val="006A5674"/>
    <w:rsid w:val="006A5B93"/>
    <w:rsid w:val="006A5C5B"/>
    <w:rsid w:val="006A61E2"/>
    <w:rsid w:val="006A6C9F"/>
    <w:rsid w:val="006B099E"/>
    <w:rsid w:val="006B1381"/>
    <w:rsid w:val="006B246E"/>
    <w:rsid w:val="006B2D34"/>
    <w:rsid w:val="006B40CD"/>
    <w:rsid w:val="006B4C34"/>
    <w:rsid w:val="006B6090"/>
    <w:rsid w:val="006B64F2"/>
    <w:rsid w:val="006B6533"/>
    <w:rsid w:val="006B79FA"/>
    <w:rsid w:val="006C02EB"/>
    <w:rsid w:val="006C0637"/>
    <w:rsid w:val="006C1F37"/>
    <w:rsid w:val="006C21F1"/>
    <w:rsid w:val="006C2EE2"/>
    <w:rsid w:val="006C30C3"/>
    <w:rsid w:val="006C436C"/>
    <w:rsid w:val="006C5852"/>
    <w:rsid w:val="006C58E8"/>
    <w:rsid w:val="006C5DBF"/>
    <w:rsid w:val="006C5F7A"/>
    <w:rsid w:val="006C67DD"/>
    <w:rsid w:val="006C6F6B"/>
    <w:rsid w:val="006C7C34"/>
    <w:rsid w:val="006D03FE"/>
    <w:rsid w:val="006D0550"/>
    <w:rsid w:val="006D1EFB"/>
    <w:rsid w:val="006D24D1"/>
    <w:rsid w:val="006D2883"/>
    <w:rsid w:val="006D4647"/>
    <w:rsid w:val="006D52D0"/>
    <w:rsid w:val="006D5C71"/>
    <w:rsid w:val="006D7425"/>
    <w:rsid w:val="006D79BA"/>
    <w:rsid w:val="006E00E1"/>
    <w:rsid w:val="006E017A"/>
    <w:rsid w:val="006E094A"/>
    <w:rsid w:val="006E098A"/>
    <w:rsid w:val="006E0AA2"/>
    <w:rsid w:val="006E1147"/>
    <w:rsid w:val="006E1ADF"/>
    <w:rsid w:val="006E1C72"/>
    <w:rsid w:val="006E1DC4"/>
    <w:rsid w:val="006E2BEC"/>
    <w:rsid w:val="006E3897"/>
    <w:rsid w:val="006E419B"/>
    <w:rsid w:val="006E4645"/>
    <w:rsid w:val="006E4AB1"/>
    <w:rsid w:val="006E4CFC"/>
    <w:rsid w:val="006E52CD"/>
    <w:rsid w:val="006E5B34"/>
    <w:rsid w:val="006E60B1"/>
    <w:rsid w:val="006E651F"/>
    <w:rsid w:val="006E6BB2"/>
    <w:rsid w:val="006E70A6"/>
    <w:rsid w:val="006E744B"/>
    <w:rsid w:val="006E78A0"/>
    <w:rsid w:val="006F115D"/>
    <w:rsid w:val="006F22EF"/>
    <w:rsid w:val="006F2B7A"/>
    <w:rsid w:val="006F404F"/>
    <w:rsid w:val="006F4259"/>
    <w:rsid w:val="006F4D9E"/>
    <w:rsid w:val="006F4EAD"/>
    <w:rsid w:val="006F7163"/>
    <w:rsid w:val="00700B57"/>
    <w:rsid w:val="007019FC"/>
    <w:rsid w:val="00701DFD"/>
    <w:rsid w:val="00701F90"/>
    <w:rsid w:val="007027EB"/>
    <w:rsid w:val="007028B7"/>
    <w:rsid w:val="00703770"/>
    <w:rsid w:val="00704748"/>
    <w:rsid w:val="00705B52"/>
    <w:rsid w:val="007072F8"/>
    <w:rsid w:val="00707B48"/>
    <w:rsid w:val="00707D81"/>
    <w:rsid w:val="00710238"/>
    <w:rsid w:val="007107D4"/>
    <w:rsid w:val="00710C27"/>
    <w:rsid w:val="00711884"/>
    <w:rsid w:val="00712352"/>
    <w:rsid w:val="0071624F"/>
    <w:rsid w:val="00717B55"/>
    <w:rsid w:val="00720077"/>
    <w:rsid w:val="00720262"/>
    <w:rsid w:val="007207FC"/>
    <w:rsid w:val="00720BC7"/>
    <w:rsid w:val="00720F28"/>
    <w:rsid w:val="00721759"/>
    <w:rsid w:val="00721E1C"/>
    <w:rsid w:val="00722E78"/>
    <w:rsid w:val="00723A04"/>
    <w:rsid w:val="00723BB4"/>
    <w:rsid w:val="00724471"/>
    <w:rsid w:val="00724B33"/>
    <w:rsid w:val="00726476"/>
    <w:rsid w:val="00726CE0"/>
    <w:rsid w:val="007275F6"/>
    <w:rsid w:val="00730592"/>
    <w:rsid w:val="007309E5"/>
    <w:rsid w:val="0073122F"/>
    <w:rsid w:val="00731FD4"/>
    <w:rsid w:val="007336D7"/>
    <w:rsid w:val="00733FDB"/>
    <w:rsid w:val="007351CD"/>
    <w:rsid w:val="007352D0"/>
    <w:rsid w:val="007356E5"/>
    <w:rsid w:val="007359C9"/>
    <w:rsid w:val="00735CAD"/>
    <w:rsid w:val="0073621A"/>
    <w:rsid w:val="00737687"/>
    <w:rsid w:val="00737BDC"/>
    <w:rsid w:val="00742284"/>
    <w:rsid w:val="007424FF"/>
    <w:rsid w:val="0074342F"/>
    <w:rsid w:val="00743ABB"/>
    <w:rsid w:val="0074521A"/>
    <w:rsid w:val="00746368"/>
    <w:rsid w:val="00747778"/>
    <w:rsid w:val="00751893"/>
    <w:rsid w:val="007519A6"/>
    <w:rsid w:val="00751F3E"/>
    <w:rsid w:val="007529E5"/>
    <w:rsid w:val="00752CBD"/>
    <w:rsid w:val="007534F7"/>
    <w:rsid w:val="00753B52"/>
    <w:rsid w:val="00754E45"/>
    <w:rsid w:val="00755EA4"/>
    <w:rsid w:val="007563B9"/>
    <w:rsid w:val="0075696E"/>
    <w:rsid w:val="00756B39"/>
    <w:rsid w:val="00756B5E"/>
    <w:rsid w:val="00762414"/>
    <w:rsid w:val="007632BB"/>
    <w:rsid w:val="007645A1"/>
    <w:rsid w:val="0076530D"/>
    <w:rsid w:val="00765651"/>
    <w:rsid w:val="0076591F"/>
    <w:rsid w:val="007660B5"/>
    <w:rsid w:val="00766186"/>
    <w:rsid w:val="00766F1C"/>
    <w:rsid w:val="0076739E"/>
    <w:rsid w:val="007674F9"/>
    <w:rsid w:val="007675EA"/>
    <w:rsid w:val="007679D3"/>
    <w:rsid w:val="00770232"/>
    <w:rsid w:val="00770431"/>
    <w:rsid w:val="00770EE9"/>
    <w:rsid w:val="00771528"/>
    <w:rsid w:val="007732C9"/>
    <w:rsid w:val="0077353D"/>
    <w:rsid w:val="00773AF8"/>
    <w:rsid w:val="00773EDD"/>
    <w:rsid w:val="007744B3"/>
    <w:rsid w:val="00774657"/>
    <w:rsid w:val="007746C0"/>
    <w:rsid w:val="0077588A"/>
    <w:rsid w:val="007763CF"/>
    <w:rsid w:val="007772FF"/>
    <w:rsid w:val="00777B44"/>
    <w:rsid w:val="00781208"/>
    <w:rsid w:val="0078226D"/>
    <w:rsid w:val="00782315"/>
    <w:rsid w:val="0078281C"/>
    <w:rsid w:val="00782A9F"/>
    <w:rsid w:val="007839DA"/>
    <w:rsid w:val="00784069"/>
    <w:rsid w:val="00784A05"/>
    <w:rsid w:val="0078651D"/>
    <w:rsid w:val="00786C84"/>
    <w:rsid w:val="007905CF"/>
    <w:rsid w:val="00791869"/>
    <w:rsid w:val="00791AB9"/>
    <w:rsid w:val="0079278C"/>
    <w:rsid w:val="007931DC"/>
    <w:rsid w:val="00795089"/>
    <w:rsid w:val="007953CD"/>
    <w:rsid w:val="00795EDD"/>
    <w:rsid w:val="007972DC"/>
    <w:rsid w:val="007973CE"/>
    <w:rsid w:val="007A0235"/>
    <w:rsid w:val="007A07B2"/>
    <w:rsid w:val="007A1825"/>
    <w:rsid w:val="007A1C56"/>
    <w:rsid w:val="007A34AD"/>
    <w:rsid w:val="007A4151"/>
    <w:rsid w:val="007A4B4C"/>
    <w:rsid w:val="007A5020"/>
    <w:rsid w:val="007A55E0"/>
    <w:rsid w:val="007A5678"/>
    <w:rsid w:val="007A6C61"/>
    <w:rsid w:val="007A6D38"/>
    <w:rsid w:val="007A6FC3"/>
    <w:rsid w:val="007B004E"/>
    <w:rsid w:val="007B085B"/>
    <w:rsid w:val="007B1779"/>
    <w:rsid w:val="007B1B5A"/>
    <w:rsid w:val="007B318F"/>
    <w:rsid w:val="007B4D2E"/>
    <w:rsid w:val="007B53E6"/>
    <w:rsid w:val="007B710E"/>
    <w:rsid w:val="007B7C3A"/>
    <w:rsid w:val="007C060C"/>
    <w:rsid w:val="007C0940"/>
    <w:rsid w:val="007C1241"/>
    <w:rsid w:val="007C17D1"/>
    <w:rsid w:val="007C1D10"/>
    <w:rsid w:val="007C2AAE"/>
    <w:rsid w:val="007C2AD8"/>
    <w:rsid w:val="007C551C"/>
    <w:rsid w:val="007C7147"/>
    <w:rsid w:val="007C7500"/>
    <w:rsid w:val="007D049A"/>
    <w:rsid w:val="007D0B4E"/>
    <w:rsid w:val="007D503C"/>
    <w:rsid w:val="007D53FF"/>
    <w:rsid w:val="007D625C"/>
    <w:rsid w:val="007D64D0"/>
    <w:rsid w:val="007D6A1F"/>
    <w:rsid w:val="007D6AFD"/>
    <w:rsid w:val="007D7C01"/>
    <w:rsid w:val="007E000A"/>
    <w:rsid w:val="007E046F"/>
    <w:rsid w:val="007E0549"/>
    <w:rsid w:val="007E18A1"/>
    <w:rsid w:val="007E21A8"/>
    <w:rsid w:val="007E2C46"/>
    <w:rsid w:val="007E3B1F"/>
    <w:rsid w:val="007E423E"/>
    <w:rsid w:val="007E4629"/>
    <w:rsid w:val="007E482F"/>
    <w:rsid w:val="007E4868"/>
    <w:rsid w:val="007E741E"/>
    <w:rsid w:val="007E78AF"/>
    <w:rsid w:val="007F15C3"/>
    <w:rsid w:val="007F2D44"/>
    <w:rsid w:val="007F406C"/>
    <w:rsid w:val="007F4215"/>
    <w:rsid w:val="007F4C89"/>
    <w:rsid w:val="007F65CB"/>
    <w:rsid w:val="007F77E5"/>
    <w:rsid w:val="007F78D3"/>
    <w:rsid w:val="007F7F8C"/>
    <w:rsid w:val="00800056"/>
    <w:rsid w:val="00803C84"/>
    <w:rsid w:val="00804360"/>
    <w:rsid w:val="00804681"/>
    <w:rsid w:val="00804A6E"/>
    <w:rsid w:val="00804EAB"/>
    <w:rsid w:val="0080542F"/>
    <w:rsid w:val="00805B11"/>
    <w:rsid w:val="00805CC9"/>
    <w:rsid w:val="00807160"/>
    <w:rsid w:val="00807C3D"/>
    <w:rsid w:val="00810C4C"/>
    <w:rsid w:val="00810CCD"/>
    <w:rsid w:val="00812E18"/>
    <w:rsid w:val="00813672"/>
    <w:rsid w:val="008137D6"/>
    <w:rsid w:val="00814079"/>
    <w:rsid w:val="0081411D"/>
    <w:rsid w:val="008146CD"/>
    <w:rsid w:val="00814868"/>
    <w:rsid w:val="00814D2B"/>
    <w:rsid w:val="008152ED"/>
    <w:rsid w:val="008153F9"/>
    <w:rsid w:val="00815549"/>
    <w:rsid w:val="00815634"/>
    <w:rsid w:val="008164EE"/>
    <w:rsid w:val="00816568"/>
    <w:rsid w:val="00817743"/>
    <w:rsid w:val="008204DD"/>
    <w:rsid w:val="0082090A"/>
    <w:rsid w:val="00821573"/>
    <w:rsid w:val="00821981"/>
    <w:rsid w:val="00822DC2"/>
    <w:rsid w:val="00824D17"/>
    <w:rsid w:val="00825964"/>
    <w:rsid w:val="00825A55"/>
    <w:rsid w:val="008260CB"/>
    <w:rsid w:val="00826F54"/>
    <w:rsid w:val="008275DF"/>
    <w:rsid w:val="00827D44"/>
    <w:rsid w:val="00830E42"/>
    <w:rsid w:val="00832C7D"/>
    <w:rsid w:val="00832FBD"/>
    <w:rsid w:val="00834D62"/>
    <w:rsid w:val="00834FE2"/>
    <w:rsid w:val="00836E23"/>
    <w:rsid w:val="008373CA"/>
    <w:rsid w:val="0083740B"/>
    <w:rsid w:val="00840C5C"/>
    <w:rsid w:val="00840F1A"/>
    <w:rsid w:val="0084139B"/>
    <w:rsid w:val="00842A2F"/>
    <w:rsid w:val="00843743"/>
    <w:rsid w:val="00843814"/>
    <w:rsid w:val="00843BBA"/>
    <w:rsid w:val="0084434E"/>
    <w:rsid w:val="00844354"/>
    <w:rsid w:val="00844718"/>
    <w:rsid w:val="00844B19"/>
    <w:rsid w:val="008453D8"/>
    <w:rsid w:val="0084569F"/>
    <w:rsid w:val="00846BAD"/>
    <w:rsid w:val="00847442"/>
    <w:rsid w:val="0084790C"/>
    <w:rsid w:val="008510DC"/>
    <w:rsid w:val="00852A9D"/>
    <w:rsid w:val="00853661"/>
    <w:rsid w:val="00854206"/>
    <w:rsid w:val="00854687"/>
    <w:rsid w:val="00855466"/>
    <w:rsid w:val="00855793"/>
    <w:rsid w:val="008574AE"/>
    <w:rsid w:val="00857C20"/>
    <w:rsid w:val="008601BF"/>
    <w:rsid w:val="00861B89"/>
    <w:rsid w:val="00861C56"/>
    <w:rsid w:val="00862034"/>
    <w:rsid w:val="00862079"/>
    <w:rsid w:val="0086388B"/>
    <w:rsid w:val="00863C49"/>
    <w:rsid w:val="00864C5E"/>
    <w:rsid w:val="0086590A"/>
    <w:rsid w:val="008659F4"/>
    <w:rsid w:val="0086727D"/>
    <w:rsid w:val="00867A04"/>
    <w:rsid w:val="008703D0"/>
    <w:rsid w:val="00870A2E"/>
    <w:rsid w:val="008715B1"/>
    <w:rsid w:val="008718C6"/>
    <w:rsid w:val="0087194C"/>
    <w:rsid w:val="00872648"/>
    <w:rsid w:val="00872A93"/>
    <w:rsid w:val="00873F6E"/>
    <w:rsid w:val="008767A9"/>
    <w:rsid w:val="008771E7"/>
    <w:rsid w:val="00877596"/>
    <w:rsid w:val="0088115C"/>
    <w:rsid w:val="00881646"/>
    <w:rsid w:val="00883DB0"/>
    <w:rsid w:val="008842A0"/>
    <w:rsid w:val="008844D6"/>
    <w:rsid w:val="00884649"/>
    <w:rsid w:val="00884917"/>
    <w:rsid w:val="00885132"/>
    <w:rsid w:val="008865DF"/>
    <w:rsid w:val="00886EDD"/>
    <w:rsid w:val="0088786D"/>
    <w:rsid w:val="00887A2E"/>
    <w:rsid w:val="00890082"/>
    <w:rsid w:val="00890202"/>
    <w:rsid w:val="00890ECC"/>
    <w:rsid w:val="0089168A"/>
    <w:rsid w:val="0089286F"/>
    <w:rsid w:val="00893650"/>
    <w:rsid w:val="00893A9F"/>
    <w:rsid w:val="008940BD"/>
    <w:rsid w:val="00894AAD"/>
    <w:rsid w:val="00896B6E"/>
    <w:rsid w:val="008971AC"/>
    <w:rsid w:val="00897914"/>
    <w:rsid w:val="008A064F"/>
    <w:rsid w:val="008A094B"/>
    <w:rsid w:val="008A1161"/>
    <w:rsid w:val="008A1D9B"/>
    <w:rsid w:val="008A24A9"/>
    <w:rsid w:val="008A27C1"/>
    <w:rsid w:val="008A2A81"/>
    <w:rsid w:val="008A2BEC"/>
    <w:rsid w:val="008A31B5"/>
    <w:rsid w:val="008A3289"/>
    <w:rsid w:val="008A3F7F"/>
    <w:rsid w:val="008A4028"/>
    <w:rsid w:val="008A4650"/>
    <w:rsid w:val="008A54B5"/>
    <w:rsid w:val="008A607E"/>
    <w:rsid w:val="008A65C5"/>
    <w:rsid w:val="008A6F09"/>
    <w:rsid w:val="008A7416"/>
    <w:rsid w:val="008A789F"/>
    <w:rsid w:val="008B043D"/>
    <w:rsid w:val="008B13A4"/>
    <w:rsid w:val="008B13EF"/>
    <w:rsid w:val="008B196E"/>
    <w:rsid w:val="008B293F"/>
    <w:rsid w:val="008B34CF"/>
    <w:rsid w:val="008B3D17"/>
    <w:rsid w:val="008B4BF7"/>
    <w:rsid w:val="008B5CDC"/>
    <w:rsid w:val="008B604E"/>
    <w:rsid w:val="008B76AB"/>
    <w:rsid w:val="008B7A1A"/>
    <w:rsid w:val="008C00E6"/>
    <w:rsid w:val="008C06D5"/>
    <w:rsid w:val="008C2808"/>
    <w:rsid w:val="008C317C"/>
    <w:rsid w:val="008C3A24"/>
    <w:rsid w:val="008C403B"/>
    <w:rsid w:val="008C429F"/>
    <w:rsid w:val="008C49F4"/>
    <w:rsid w:val="008C52E5"/>
    <w:rsid w:val="008C722D"/>
    <w:rsid w:val="008C78F2"/>
    <w:rsid w:val="008D063F"/>
    <w:rsid w:val="008D06D3"/>
    <w:rsid w:val="008D1576"/>
    <w:rsid w:val="008D28DB"/>
    <w:rsid w:val="008D48BF"/>
    <w:rsid w:val="008D4D9F"/>
    <w:rsid w:val="008D5599"/>
    <w:rsid w:val="008D5692"/>
    <w:rsid w:val="008D5CC5"/>
    <w:rsid w:val="008D6DED"/>
    <w:rsid w:val="008D7358"/>
    <w:rsid w:val="008D7419"/>
    <w:rsid w:val="008D7AE6"/>
    <w:rsid w:val="008D7CF9"/>
    <w:rsid w:val="008D7F9E"/>
    <w:rsid w:val="008E01FA"/>
    <w:rsid w:val="008E021E"/>
    <w:rsid w:val="008E037B"/>
    <w:rsid w:val="008E03DA"/>
    <w:rsid w:val="008E0897"/>
    <w:rsid w:val="008E0B2B"/>
    <w:rsid w:val="008E0DDD"/>
    <w:rsid w:val="008E1809"/>
    <w:rsid w:val="008E1B22"/>
    <w:rsid w:val="008E26D6"/>
    <w:rsid w:val="008E2717"/>
    <w:rsid w:val="008E2830"/>
    <w:rsid w:val="008E2F26"/>
    <w:rsid w:val="008E3660"/>
    <w:rsid w:val="008E4DED"/>
    <w:rsid w:val="008E600B"/>
    <w:rsid w:val="008F1835"/>
    <w:rsid w:val="008F2217"/>
    <w:rsid w:val="008F2EE9"/>
    <w:rsid w:val="008F3342"/>
    <w:rsid w:val="008F5795"/>
    <w:rsid w:val="008F5F81"/>
    <w:rsid w:val="008F724C"/>
    <w:rsid w:val="008F7A2E"/>
    <w:rsid w:val="0090017E"/>
    <w:rsid w:val="00900204"/>
    <w:rsid w:val="00900B72"/>
    <w:rsid w:val="0090328E"/>
    <w:rsid w:val="009035FD"/>
    <w:rsid w:val="00903CE3"/>
    <w:rsid w:val="00903E97"/>
    <w:rsid w:val="00904308"/>
    <w:rsid w:val="00904FFD"/>
    <w:rsid w:val="009058BE"/>
    <w:rsid w:val="00905DB7"/>
    <w:rsid w:val="00906407"/>
    <w:rsid w:val="00907678"/>
    <w:rsid w:val="00907FD5"/>
    <w:rsid w:val="00911CD1"/>
    <w:rsid w:val="00913AB7"/>
    <w:rsid w:val="0091474E"/>
    <w:rsid w:val="0091546D"/>
    <w:rsid w:val="009157A3"/>
    <w:rsid w:val="00916278"/>
    <w:rsid w:val="00916EAC"/>
    <w:rsid w:val="00920238"/>
    <w:rsid w:val="00922245"/>
    <w:rsid w:val="00922A58"/>
    <w:rsid w:val="00923A15"/>
    <w:rsid w:val="00923F2C"/>
    <w:rsid w:val="009248A6"/>
    <w:rsid w:val="00926912"/>
    <w:rsid w:val="00926B87"/>
    <w:rsid w:val="00927803"/>
    <w:rsid w:val="009278D4"/>
    <w:rsid w:val="00927D6F"/>
    <w:rsid w:val="00927F46"/>
    <w:rsid w:val="00930299"/>
    <w:rsid w:val="00930482"/>
    <w:rsid w:val="00930AF8"/>
    <w:rsid w:val="00930D95"/>
    <w:rsid w:val="009311E8"/>
    <w:rsid w:val="009319F5"/>
    <w:rsid w:val="00931C2A"/>
    <w:rsid w:val="00933B0E"/>
    <w:rsid w:val="00933C09"/>
    <w:rsid w:val="00933E8A"/>
    <w:rsid w:val="0093503F"/>
    <w:rsid w:val="0093511F"/>
    <w:rsid w:val="00935487"/>
    <w:rsid w:val="009368A5"/>
    <w:rsid w:val="00936BD4"/>
    <w:rsid w:val="00936F7F"/>
    <w:rsid w:val="00940A1F"/>
    <w:rsid w:val="00941355"/>
    <w:rsid w:val="00943466"/>
    <w:rsid w:val="0094493B"/>
    <w:rsid w:val="00946F4B"/>
    <w:rsid w:val="0095006C"/>
    <w:rsid w:val="00950220"/>
    <w:rsid w:val="00950C31"/>
    <w:rsid w:val="009513A9"/>
    <w:rsid w:val="00951EEC"/>
    <w:rsid w:val="00951FBF"/>
    <w:rsid w:val="00952F25"/>
    <w:rsid w:val="00953960"/>
    <w:rsid w:val="00953D8E"/>
    <w:rsid w:val="009545B6"/>
    <w:rsid w:val="009545B9"/>
    <w:rsid w:val="00954A46"/>
    <w:rsid w:val="00961DB9"/>
    <w:rsid w:val="009651CA"/>
    <w:rsid w:val="009671A4"/>
    <w:rsid w:val="00967453"/>
    <w:rsid w:val="0097114F"/>
    <w:rsid w:val="0097205A"/>
    <w:rsid w:val="0097205C"/>
    <w:rsid w:val="00972DE6"/>
    <w:rsid w:val="00972E59"/>
    <w:rsid w:val="0097443C"/>
    <w:rsid w:val="00974910"/>
    <w:rsid w:val="00974E68"/>
    <w:rsid w:val="00975109"/>
    <w:rsid w:val="00976559"/>
    <w:rsid w:val="009769B2"/>
    <w:rsid w:val="00977065"/>
    <w:rsid w:val="00980DCF"/>
    <w:rsid w:val="00980EAB"/>
    <w:rsid w:val="00980ED7"/>
    <w:rsid w:val="009813F0"/>
    <w:rsid w:val="00982181"/>
    <w:rsid w:val="00982D1F"/>
    <w:rsid w:val="00983DA8"/>
    <w:rsid w:val="00984AE5"/>
    <w:rsid w:val="009852DC"/>
    <w:rsid w:val="00985574"/>
    <w:rsid w:val="00985D6E"/>
    <w:rsid w:val="009867D1"/>
    <w:rsid w:val="009868F2"/>
    <w:rsid w:val="00987291"/>
    <w:rsid w:val="009877AB"/>
    <w:rsid w:val="00987EDD"/>
    <w:rsid w:val="009904B3"/>
    <w:rsid w:val="00991669"/>
    <w:rsid w:val="00991807"/>
    <w:rsid w:val="00991811"/>
    <w:rsid w:val="0099208E"/>
    <w:rsid w:val="009921E7"/>
    <w:rsid w:val="009924CE"/>
    <w:rsid w:val="00992AA5"/>
    <w:rsid w:val="00993BA0"/>
    <w:rsid w:val="00994D2A"/>
    <w:rsid w:val="00995E1D"/>
    <w:rsid w:val="00996D8A"/>
    <w:rsid w:val="0099706C"/>
    <w:rsid w:val="009970F7"/>
    <w:rsid w:val="00997B7D"/>
    <w:rsid w:val="00997FFE"/>
    <w:rsid w:val="009A0633"/>
    <w:rsid w:val="009A0F31"/>
    <w:rsid w:val="009A3674"/>
    <w:rsid w:val="009A3DC6"/>
    <w:rsid w:val="009A4A61"/>
    <w:rsid w:val="009A64DD"/>
    <w:rsid w:val="009A6B23"/>
    <w:rsid w:val="009A7FC3"/>
    <w:rsid w:val="009B0424"/>
    <w:rsid w:val="009B0799"/>
    <w:rsid w:val="009B2D93"/>
    <w:rsid w:val="009B5604"/>
    <w:rsid w:val="009B5F49"/>
    <w:rsid w:val="009B6669"/>
    <w:rsid w:val="009B6AD6"/>
    <w:rsid w:val="009B79A3"/>
    <w:rsid w:val="009B7B90"/>
    <w:rsid w:val="009B7C64"/>
    <w:rsid w:val="009C022E"/>
    <w:rsid w:val="009C04E8"/>
    <w:rsid w:val="009C11C6"/>
    <w:rsid w:val="009C204F"/>
    <w:rsid w:val="009C23F1"/>
    <w:rsid w:val="009C30E9"/>
    <w:rsid w:val="009C3B3F"/>
    <w:rsid w:val="009C3B97"/>
    <w:rsid w:val="009C3E11"/>
    <w:rsid w:val="009C5C9B"/>
    <w:rsid w:val="009C65F2"/>
    <w:rsid w:val="009C6C00"/>
    <w:rsid w:val="009C73D5"/>
    <w:rsid w:val="009C76C9"/>
    <w:rsid w:val="009D00E0"/>
    <w:rsid w:val="009D2140"/>
    <w:rsid w:val="009D4352"/>
    <w:rsid w:val="009D4E70"/>
    <w:rsid w:val="009D50D4"/>
    <w:rsid w:val="009D5142"/>
    <w:rsid w:val="009D596C"/>
    <w:rsid w:val="009D7C9F"/>
    <w:rsid w:val="009E0640"/>
    <w:rsid w:val="009E09EB"/>
    <w:rsid w:val="009E1200"/>
    <w:rsid w:val="009E1BA7"/>
    <w:rsid w:val="009E1FA0"/>
    <w:rsid w:val="009E2D6B"/>
    <w:rsid w:val="009E2DC7"/>
    <w:rsid w:val="009E2EE8"/>
    <w:rsid w:val="009E4548"/>
    <w:rsid w:val="009E4B0C"/>
    <w:rsid w:val="009E51B0"/>
    <w:rsid w:val="009E5BFA"/>
    <w:rsid w:val="009E5C2F"/>
    <w:rsid w:val="009E607F"/>
    <w:rsid w:val="009E7004"/>
    <w:rsid w:val="009E79E9"/>
    <w:rsid w:val="009E7E81"/>
    <w:rsid w:val="009F07AC"/>
    <w:rsid w:val="009F0F15"/>
    <w:rsid w:val="009F15E7"/>
    <w:rsid w:val="009F1B9A"/>
    <w:rsid w:val="009F20DA"/>
    <w:rsid w:val="009F2A81"/>
    <w:rsid w:val="009F2CD8"/>
    <w:rsid w:val="009F2DD8"/>
    <w:rsid w:val="009F42FE"/>
    <w:rsid w:val="009F4632"/>
    <w:rsid w:val="009F479D"/>
    <w:rsid w:val="009F4DAA"/>
    <w:rsid w:val="009F5EF5"/>
    <w:rsid w:val="009F5F5F"/>
    <w:rsid w:val="009F64AB"/>
    <w:rsid w:val="009F68E5"/>
    <w:rsid w:val="009F6E6B"/>
    <w:rsid w:val="00A01191"/>
    <w:rsid w:val="00A02113"/>
    <w:rsid w:val="00A03033"/>
    <w:rsid w:val="00A0337C"/>
    <w:rsid w:val="00A0355F"/>
    <w:rsid w:val="00A038F6"/>
    <w:rsid w:val="00A041D3"/>
    <w:rsid w:val="00A066CA"/>
    <w:rsid w:val="00A06F85"/>
    <w:rsid w:val="00A07032"/>
    <w:rsid w:val="00A0754B"/>
    <w:rsid w:val="00A07597"/>
    <w:rsid w:val="00A07745"/>
    <w:rsid w:val="00A10F9C"/>
    <w:rsid w:val="00A11520"/>
    <w:rsid w:val="00A122C1"/>
    <w:rsid w:val="00A1261D"/>
    <w:rsid w:val="00A1306F"/>
    <w:rsid w:val="00A1354A"/>
    <w:rsid w:val="00A13E7B"/>
    <w:rsid w:val="00A14C60"/>
    <w:rsid w:val="00A17656"/>
    <w:rsid w:val="00A20CF9"/>
    <w:rsid w:val="00A21417"/>
    <w:rsid w:val="00A219DF"/>
    <w:rsid w:val="00A21B07"/>
    <w:rsid w:val="00A22D51"/>
    <w:rsid w:val="00A234A4"/>
    <w:rsid w:val="00A2381E"/>
    <w:rsid w:val="00A255BD"/>
    <w:rsid w:val="00A2582D"/>
    <w:rsid w:val="00A3097A"/>
    <w:rsid w:val="00A30D43"/>
    <w:rsid w:val="00A32554"/>
    <w:rsid w:val="00A32A24"/>
    <w:rsid w:val="00A32FCA"/>
    <w:rsid w:val="00A34DF2"/>
    <w:rsid w:val="00A34E20"/>
    <w:rsid w:val="00A3576A"/>
    <w:rsid w:val="00A35829"/>
    <w:rsid w:val="00A35AA2"/>
    <w:rsid w:val="00A3673F"/>
    <w:rsid w:val="00A36F90"/>
    <w:rsid w:val="00A37E9F"/>
    <w:rsid w:val="00A40485"/>
    <w:rsid w:val="00A40900"/>
    <w:rsid w:val="00A4093F"/>
    <w:rsid w:val="00A4132A"/>
    <w:rsid w:val="00A41723"/>
    <w:rsid w:val="00A41898"/>
    <w:rsid w:val="00A437C0"/>
    <w:rsid w:val="00A443D7"/>
    <w:rsid w:val="00A44A2F"/>
    <w:rsid w:val="00A458B8"/>
    <w:rsid w:val="00A45CB5"/>
    <w:rsid w:val="00A47029"/>
    <w:rsid w:val="00A4762B"/>
    <w:rsid w:val="00A476A9"/>
    <w:rsid w:val="00A47F06"/>
    <w:rsid w:val="00A52235"/>
    <w:rsid w:val="00A53187"/>
    <w:rsid w:val="00A531DE"/>
    <w:rsid w:val="00A53769"/>
    <w:rsid w:val="00A53923"/>
    <w:rsid w:val="00A54168"/>
    <w:rsid w:val="00A558DF"/>
    <w:rsid w:val="00A5621D"/>
    <w:rsid w:val="00A60B60"/>
    <w:rsid w:val="00A61919"/>
    <w:rsid w:val="00A619DC"/>
    <w:rsid w:val="00A63ED2"/>
    <w:rsid w:val="00A66330"/>
    <w:rsid w:val="00A67278"/>
    <w:rsid w:val="00A70627"/>
    <w:rsid w:val="00A706EF"/>
    <w:rsid w:val="00A71B29"/>
    <w:rsid w:val="00A72B3D"/>
    <w:rsid w:val="00A75A0B"/>
    <w:rsid w:val="00A761C1"/>
    <w:rsid w:val="00A761C9"/>
    <w:rsid w:val="00A76848"/>
    <w:rsid w:val="00A7760F"/>
    <w:rsid w:val="00A8129C"/>
    <w:rsid w:val="00A81F95"/>
    <w:rsid w:val="00A82EB8"/>
    <w:rsid w:val="00A83950"/>
    <w:rsid w:val="00A83CD9"/>
    <w:rsid w:val="00A844B1"/>
    <w:rsid w:val="00A84CB1"/>
    <w:rsid w:val="00A851F3"/>
    <w:rsid w:val="00A85BA4"/>
    <w:rsid w:val="00A869A2"/>
    <w:rsid w:val="00A917AE"/>
    <w:rsid w:val="00A91C52"/>
    <w:rsid w:val="00A94A82"/>
    <w:rsid w:val="00A96227"/>
    <w:rsid w:val="00A96263"/>
    <w:rsid w:val="00A976AC"/>
    <w:rsid w:val="00AA001E"/>
    <w:rsid w:val="00AA103B"/>
    <w:rsid w:val="00AA19D1"/>
    <w:rsid w:val="00AA3723"/>
    <w:rsid w:val="00AA3B3B"/>
    <w:rsid w:val="00AA5982"/>
    <w:rsid w:val="00AA5A3A"/>
    <w:rsid w:val="00AA5BF1"/>
    <w:rsid w:val="00AA64CB"/>
    <w:rsid w:val="00AA6EF0"/>
    <w:rsid w:val="00AB13E9"/>
    <w:rsid w:val="00AB1DF0"/>
    <w:rsid w:val="00AB3136"/>
    <w:rsid w:val="00AB34B5"/>
    <w:rsid w:val="00AB3E0C"/>
    <w:rsid w:val="00AB43B9"/>
    <w:rsid w:val="00AB4EB1"/>
    <w:rsid w:val="00AB778C"/>
    <w:rsid w:val="00AB7995"/>
    <w:rsid w:val="00AC42D5"/>
    <w:rsid w:val="00AC47FF"/>
    <w:rsid w:val="00AC4E31"/>
    <w:rsid w:val="00AC51E1"/>
    <w:rsid w:val="00AC65BE"/>
    <w:rsid w:val="00AC6C0A"/>
    <w:rsid w:val="00AC73AA"/>
    <w:rsid w:val="00AC77A5"/>
    <w:rsid w:val="00AD2683"/>
    <w:rsid w:val="00AD288D"/>
    <w:rsid w:val="00AD3DC8"/>
    <w:rsid w:val="00AD3DFD"/>
    <w:rsid w:val="00AD42EB"/>
    <w:rsid w:val="00AD44D4"/>
    <w:rsid w:val="00AD4CC1"/>
    <w:rsid w:val="00AD61DD"/>
    <w:rsid w:val="00AD6240"/>
    <w:rsid w:val="00AD6B92"/>
    <w:rsid w:val="00AD6D55"/>
    <w:rsid w:val="00AD759D"/>
    <w:rsid w:val="00AD7812"/>
    <w:rsid w:val="00AE0845"/>
    <w:rsid w:val="00AE0EF5"/>
    <w:rsid w:val="00AE1674"/>
    <w:rsid w:val="00AE1CEE"/>
    <w:rsid w:val="00AE1F4B"/>
    <w:rsid w:val="00AE2403"/>
    <w:rsid w:val="00AE2807"/>
    <w:rsid w:val="00AE34B7"/>
    <w:rsid w:val="00AE416B"/>
    <w:rsid w:val="00AE60FB"/>
    <w:rsid w:val="00AF166C"/>
    <w:rsid w:val="00AF2559"/>
    <w:rsid w:val="00AF2DC7"/>
    <w:rsid w:val="00AF39C4"/>
    <w:rsid w:val="00AF4DEA"/>
    <w:rsid w:val="00AF4EAB"/>
    <w:rsid w:val="00AF7479"/>
    <w:rsid w:val="00AF758A"/>
    <w:rsid w:val="00B00F09"/>
    <w:rsid w:val="00B01980"/>
    <w:rsid w:val="00B02A74"/>
    <w:rsid w:val="00B031A8"/>
    <w:rsid w:val="00B03AFC"/>
    <w:rsid w:val="00B0471F"/>
    <w:rsid w:val="00B04884"/>
    <w:rsid w:val="00B057B5"/>
    <w:rsid w:val="00B068C5"/>
    <w:rsid w:val="00B078BC"/>
    <w:rsid w:val="00B07B3A"/>
    <w:rsid w:val="00B121FB"/>
    <w:rsid w:val="00B123D0"/>
    <w:rsid w:val="00B1397B"/>
    <w:rsid w:val="00B16E22"/>
    <w:rsid w:val="00B200B3"/>
    <w:rsid w:val="00B203B5"/>
    <w:rsid w:val="00B21187"/>
    <w:rsid w:val="00B21386"/>
    <w:rsid w:val="00B2199C"/>
    <w:rsid w:val="00B21A74"/>
    <w:rsid w:val="00B22863"/>
    <w:rsid w:val="00B22CBB"/>
    <w:rsid w:val="00B23240"/>
    <w:rsid w:val="00B260D5"/>
    <w:rsid w:val="00B26EB2"/>
    <w:rsid w:val="00B26F79"/>
    <w:rsid w:val="00B27A6F"/>
    <w:rsid w:val="00B30EC5"/>
    <w:rsid w:val="00B324DA"/>
    <w:rsid w:val="00B32A20"/>
    <w:rsid w:val="00B34BFD"/>
    <w:rsid w:val="00B35923"/>
    <w:rsid w:val="00B35B0E"/>
    <w:rsid w:val="00B36912"/>
    <w:rsid w:val="00B36E71"/>
    <w:rsid w:val="00B373AB"/>
    <w:rsid w:val="00B401D1"/>
    <w:rsid w:val="00B41B51"/>
    <w:rsid w:val="00B42492"/>
    <w:rsid w:val="00B428DF"/>
    <w:rsid w:val="00B4457B"/>
    <w:rsid w:val="00B45ABE"/>
    <w:rsid w:val="00B46049"/>
    <w:rsid w:val="00B46738"/>
    <w:rsid w:val="00B47EF3"/>
    <w:rsid w:val="00B50017"/>
    <w:rsid w:val="00B50994"/>
    <w:rsid w:val="00B5167A"/>
    <w:rsid w:val="00B5244C"/>
    <w:rsid w:val="00B52F70"/>
    <w:rsid w:val="00B53308"/>
    <w:rsid w:val="00B5334E"/>
    <w:rsid w:val="00B53561"/>
    <w:rsid w:val="00B53B58"/>
    <w:rsid w:val="00B54AB3"/>
    <w:rsid w:val="00B54D39"/>
    <w:rsid w:val="00B55263"/>
    <w:rsid w:val="00B567FE"/>
    <w:rsid w:val="00B56F20"/>
    <w:rsid w:val="00B572C7"/>
    <w:rsid w:val="00B609E8"/>
    <w:rsid w:val="00B61E14"/>
    <w:rsid w:val="00B6217B"/>
    <w:rsid w:val="00B6230C"/>
    <w:rsid w:val="00B62ACB"/>
    <w:rsid w:val="00B6378C"/>
    <w:rsid w:val="00B65640"/>
    <w:rsid w:val="00B65F6C"/>
    <w:rsid w:val="00B66132"/>
    <w:rsid w:val="00B6693B"/>
    <w:rsid w:val="00B66FCA"/>
    <w:rsid w:val="00B70AD6"/>
    <w:rsid w:val="00B71C00"/>
    <w:rsid w:val="00B71E31"/>
    <w:rsid w:val="00B72357"/>
    <w:rsid w:val="00B72FC1"/>
    <w:rsid w:val="00B73153"/>
    <w:rsid w:val="00B7348E"/>
    <w:rsid w:val="00B74985"/>
    <w:rsid w:val="00B751FD"/>
    <w:rsid w:val="00B752FB"/>
    <w:rsid w:val="00B767B0"/>
    <w:rsid w:val="00B76B73"/>
    <w:rsid w:val="00B771F3"/>
    <w:rsid w:val="00B80182"/>
    <w:rsid w:val="00B80882"/>
    <w:rsid w:val="00B808E5"/>
    <w:rsid w:val="00B816DF"/>
    <w:rsid w:val="00B8226C"/>
    <w:rsid w:val="00B840B8"/>
    <w:rsid w:val="00B857A7"/>
    <w:rsid w:val="00B86709"/>
    <w:rsid w:val="00B86A03"/>
    <w:rsid w:val="00B875E4"/>
    <w:rsid w:val="00B91133"/>
    <w:rsid w:val="00B91999"/>
    <w:rsid w:val="00B91B44"/>
    <w:rsid w:val="00B91D92"/>
    <w:rsid w:val="00B91F87"/>
    <w:rsid w:val="00B92EBB"/>
    <w:rsid w:val="00B95677"/>
    <w:rsid w:val="00B95937"/>
    <w:rsid w:val="00B95A55"/>
    <w:rsid w:val="00B96601"/>
    <w:rsid w:val="00BA020B"/>
    <w:rsid w:val="00BA0257"/>
    <w:rsid w:val="00BA094E"/>
    <w:rsid w:val="00BA1096"/>
    <w:rsid w:val="00BA1860"/>
    <w:rsid w:val="00BA2E8B"/>
    <w:rsid w:val="00BA3265"/>
    <w:rsid w:val="00BA34B9"/>
    <w:rsid w:val="00BA41B1"/>
    <w:rsid w:val="00BA6059"/>
    <w:rsid w:val="00BA656F"/>
    <w:rsid w:val="00BA6780"/>
    <w:rsid w:val="00BA6A26"/>
    <w:rsid w:val="00BA7AF6"/>
    <w:rsid w:val="00BA7C50"/>
    <w:rsid w:val="00BB01BB"/>
    <w:rsid w:val="00BB0473"/>
    <w:rsid w:val="00BB19D1"/>
    <w:rsid w:val="00BB42F0"/>
    <w:rsid w:val="00BB5036"/>
    <w:rsid w:val="00BB50BB"/>
    <w:rsid w:val="00BB5182"/>
    <w:rsid w:val="00BB56D3"/>
    <w:rsid w:val="00BB5736"/>
    <w:rsid w:val="00BB5BD0"/>
    <w:rsid w:val="00BB620F"/>
    <w:rsid w:val="00BB7C33"/>
    <w:rsid w:val="00BC09E4"/>
    <w:rsid w:val="00BC30B7"/>
    <w:rsid w:val="00BC3F91"/>
    <w:rsid w:val="00BC482A"/>
    <w:rsid w:val="00BC5FE3"/>
    <w:rsid w:val="00BC6D5A"/>
    <w:rsid w:val="00BC7017"/>
    <w:rsid w:val="00BC74BD"/>
    <w:rsid w:val="00BC74DE"/>
    <w:rsid w:val="00BC7968"/>
    <w:rsid w:val="00BC7EDE"/>
    <w:rsid w:val="00BD109E"/>
    <w:rsid w:val="00BD11FC"/>
    <w:rsid w:val="00BD1F48"/>
    <w:rsid w:val="00BD2AFE"/>
    <w:rsid w:val="00BD2CE3"/>
    <w:rsid w:val="00BD3388"/>
    <w:rsid w:val="00BD4787"/>
    <w:rsid w:val="00BD4843"/>
    <w:rsid w:val="00BD4C06"/>
    <w:rsid w:val="00BD5B27"/>
    <w:rsid w:val="00BD6083"/>
    <w:rsid w:val="00BD638F"/>
    <w:rsid w:val="00BD695D"/>
    <w:rsid w:val="00BD6B5C"/>
    <w:rsid w:val="00BE1FB9"/>
    <w:rsid w:val="00BE2D49"/>
    <w:rsid w:val="00BE4276"/>
    <w:rsid w:val="00BE4645"/>
    <w:rsid w:val="00BE4656"/>
    <w:rsid w:val="00BE5A96"/>
    <w:rsid w:val="00BE5EB8"/>
    <w:rsid w:val="00BE5EF7"/>
    <w:rsid w:val="00BE68FF"/>
    <w:rsid w:val="00BE6E9C"/>
    <w:rsid w:val="00BF0093"/>
    <w:rsid w:val="00BF0B02"/>
    <w:rsid w:val="00BF217F"/>
    <w:rsid w:val="00BF226B"/>
    <w:rsid w:val="00BF265C"/>
    <w:rsid w:val="00BF3C39"/>
    <w:rsid w:val="00BF6BB9"/>
    <w:rsid w:val="00BF7BDE"/>
    <w:rsid w:val="00C00AA0"/>
    <w:rsid w:val="00C00EC8"/>
    <w:rsid w:val="00C0100D"/>
    <w:rsid w:val="00C010BD"/>
    <w:rsid w:val="00C01A8C"/>
    <w:rsid w:val="00C031DF"/>
    <w:rsid w:val="00C044BE"/>
    <w:rsid w:val="00C05E1C"/>
    <w:rsid w:val="00C072DC"/>
    <w:rsid w:val="00C0795A"/>
    <w:rsid w:val="00C11B48"/>
    <w:rsid w:val="00C11D89"/>
    <w:rsid w:val="00C11DF8"/>
    <w:rsid w:val="00C1255A"/>
    <w:rsid w:val="00C126AB"/>
    <w:rsid w:val="00C12B4D"/>
    <w:rsid w:val="00C13592"/>
    <w:rsid w:val="00C13A0F"/>
    <w:rsid w:val="00C145A6"/>
    <w:rsid w:val="00C15764"/>
    <w:rsid w:val="00C15C06"/>
    <w:rsid w:val="00C15E0C"/>
    <w:rsid w:val="00C16AD4"/>
    <w:rsid w:val="00C17C14"/>
    <w:rsid w:val="00C205FF"/>
    <w:rsid w:val="00C20862"/>
    <w:rsid w:val="00C214DD"/>
    <w:rsid w:val="00C21683"/>
    <w:rsid w:val="00C21822"/>
    <w:rsid w:val="00C21EFC"/>
    <w:rsid w:val="00C24035"/>
    <w:rsid w:val="00C2509C"/>
    <w:rsid w:val="00C250CF"/>
    <w:rsid w:val="00C2631F"/>
    <w:rsid w:val="00C278CB"/>
    <w:rsid w:val="00C27B97"/>
    <w:rsid w:val="00C30B00"/>
    <w:rsid w:val="00C31602"/>
    <w:rsid w:val="00C316D1"/>
    <w:rsid w:val="00C3218D"/>
    <w:rsid w:val="00C33DFB"/>
    <w:rsid w:val="00C3575D"/>
    <w:rsid w:val="00C36558"/>
    <w:rsid w:val="00C36D3F"/>
    <w:rsid w:val="00C37304"/>
    <w:rsid w:val="00C37C24"/>
    <w:rsid w:val="00C406FD"/>
    <w:rsid w:val="00C40734"/>
    <w:rsid w:val="00C42139"/>
    <w:rsid w:val="00C42F8D"/>
    <w:rsid w:val="00C433A4"/>
    <w:rsid w:val="00C438DC"/>
    <w:rsid w:val="00C43BC3"/>
    <w:rsid w:val="00C4417F"/>
    <w:rsid w:val="00C44CE4"/>
    <w:rsid w:val="00C465BC"/>
    <w:rsid w:val="00C50729"/>
    <w:rsid w:val="00C524B7"/>
    <w:rsid w:val="00C5354A"/>
    <w:rsid w:val="00C547E0"/>
    <w:rsid w:val="00C55586"/>
    <w:rsid w:val="00C55809"/>
    <w:rsid w:val="00C56B67"/>
    <w:rsid w:val="00C57572"/>
    <w:rsid w:val="00C60449"/>
    <w:rsid w:val="00C60FE9"/>
    <w:rsid w:val="00C61A05"/>
    <w:rsid w:val="00C6220B"/>
    <w:rsid w:val="00C632FB"/>
    <w:rsid w:val="00C637BD"/>
    <w:rsid w:val="00C63F47"/>
    <w:rsid w:val="00C64607"/>
    <w:rsid w:val="00C64B4D"/>
    <w:rsid w:val="00C651EE"/>
    <w:rsid w:val="00C656D5"/>
    <w:rsid w:val="00C65CBB"/>
    <w:rsid w:val="00C679A2"/>
    <w:rsid w:val="00C67E33"/>
    <w:rsid w:val="00C710A6"/>
    <w:rsid w:val="00C71FB9"/>
    <w:rsid w:val="00C7207B"/>
    <w:rsid w:val="00C72544"/>
    <w:rsid w:val="00C72CC8"/>
    <w:rsid w:val="00C72FD3"/>
    <w:rsid w:val="00C735A8"/>
    <w:rsid w:val="00C73F9E"/>
    <w:rsid w:val="00C746C8"/>
    <w:rsid w:val="00C747B5"/>
    <w:rsid w:val="00C74C39"/>
    <w:rsid w:val="00C7525A"/>
    <w:rsid w:val="00C756B4"/>
    <w:rsid w:val="00C76508"/>
    <w:rsid w:val="00C76DB2"/>
    <w:rsid w:val="00C81547"/>
    <w:rsid w:val="00C81FF5"/>
    <w:rsid w:val="00C82176"/>
    <w:rsid w:val="00C8239C"/>
    <w:rsid w:val="00C8247F"/>
    <w:rsid w:val="00C82DAB"/>
    <w:rsid w:val="00C847E4"/>
    <w:rsid w:val="00C84D6C"/>
    <w:rsid w:val="00C853CA"/>
    <w:rsid w:val="00C85C42"/>
    <w:rsid w:val="00C860AD"/>
    <w:rsid w:val="00C8645C"/>
    <w:rsid w:val="00C8676B"/>
    <w:rsid w:val="00C86963"/>
    <w:rsid w:val="00C875DC"/>
    <w:rsid w:val="00C90531"/>
    <w:rsid w:val="00C926EC"/>
    <w:rsid w:val="00C92B4E"/>
    <w:rsid w:val="00C92D81"/>
    <w:rsid w:val="00C92F1D"/>
    <w:rsid w:val="00C93401"/>
    <w:rsid w:val="00C93D70"/>
    <w:rsid w:val="00C95125"/>
    <w:rsid w:val="00C958D9"/>
    <w:rsid w:val="00C97352"/>
    <w:rsid w:val="00C9754F"/>
    <w:rsid w:val="00C97822"/>
    <w:rsid w:val="00CA0539"/>
    <w:rsid w:val="00CA05DC"/>
    <w:rsid w:val="00CA27FE"/>
    <w:rsid w:val="00CA3232"/>
    <w:rsid w:val="00CA483B"/>
    <w:rsid w:val="00CA4FAD"/>
    <w:rsid w:val="00CA59EB"/>
    <w:rsid w:val="00CA5B21"/>
    <w:rsid w:val="00CA7A18"/>
    <w:rsid w:val="00CB0F0B"/>
    <w:rsid w:val="00CB1037"/>
    <w:rsid w:val="00CB194F"/>
    <w:rsid w:val="00CB31C6"/>
    <w:rsid w:val="00CB3460"/>
    <w:rsid w:val="00CB3A73"/>
    <w:rsid w:val="00CB3BC6"/>
    <w:rsid w:val="00CB44E6"/>
    <w:rsid w:val="00CB4949"/>
    <w:rsid w:val="00CB52BE"/>
    <w:rsid w:val="00CB5FA3"/>
    <w:rsid w:val="00CB5FA9"/>
    <w:rsid w:val="00CB791D"/>
    <w:rsid w:val="00CB7E5C"/>
    <w:rsid w:val="00CC01EA"/>
    <w:rsid w:val="00CC045A"/>
    <w:rsid w:val="00CC047A"/>
    <w:rsid w:val="00CC24D5"/>
    <w:rsid w:val="00CC2701"/>
    <w:rsid w:val="00CC2F72"/>
    <w:rsid w:val="00CC312C"/>
    <w:rsid w:val="00CC35C0"/>
    <w:rsid w:val="00CC3899"/>
    <w:rsid w:val="00CC3D90"/>
    <w:rsid w:val="00CC4228"/>
    <w:rsid w:val="00CC4C30"/>
    <w:rsid w:val="00CC5048"/>
    <w:rsid w:val="00CC7379"/>
    <w:rsid w:val="00CD1E3B"/>
    <w:rsid w:val="00CD2559"/>
    <w:rsid w:val="00CD2D5C"/>
    <w:rsid w:val="00CD3C72"/>
    <w:rsid w:val="00CD443E"/>
    <w:rsid w:val="00CD44D2"/>
    <w:rsid w:val="00CD4530"/>
    <w:rsid w:val="00CD4C62"/>
    <w:rsid w:val="00CD534E"/>
    <w:rsid w:val="00CD5BFB"/>
    <w:rsid w:val="00CD5D02"/>
    <w:rsid w:val="00CD6D13"/>
    <w:rsid w:val="00CE0BEB"/>
    <w:rsid w:val="00CE0C0E"/>
    <w:rsid w:val="00CE1CD9"/>
    <w:rsid w:val="00CE2E1D"/>
    <w:rsid w:val="00CE3773"/>
    <w:rsid w:val="00CE57D6"/>
    <w:rsid w:val="00CE607D"/>
    <w:rsid w:val="00CE65DD"/>
    <w:rsid w:val="00CE68BD"/>
    <w:rsid w:val="00CE7011"/>
    <w:rsid w:val="00CF1E4A"/>
    <w:rsid w:val="00CF255C"/>
    <w:rsid w:val="00CF47B0"/>
    <w:rsid w:val="00CF61A4"/>
    <w:rsid w:val="00D0017A"/>
    <w:rsid w:val="00D00B55"/>
    <w:rsid w:val="00D00D9B"/>
    <w:rsid w:val="00D01C7A"/>
    <w:rsid w:val="00D0272A"/>
    <w:rsid w:val="00D048D5"/>
    <w:rsid w:val="00D05593"/>
    <w:rsid w:val="00D06032"/>
    <w:rsid w:val="00D06AD8"/>
    <w:rsid w:val="00D06BC2"/>
    <w:rsid w:val="00D06DD7"/>
    <w:rsid w:val="00D06E3C"/>
    <w:rsid w:val="00D0753A"/>
    <w:rsid w:val="00D07C46"/>
    <w:rsid w:val="00D07FC6"/>
    <w:rsid w:val="00D11873"/>
    <w:rsid w:val="00D11B83"/>
    <w:rsid w:val="00D12962"/>
    <w:rsid w:val="00D13BAD"/>
    <w:rsid w:val="00D14596"/>
    <w:rsid w:val="00D1523E"/>
    <w:rsid w:val="00D15693"/>
    <w:rsid w:val="00D15FB5"/>
    <w:rsid w:val="00D160BC"/>
    <w:rsid w:val="00D17209"/>
    <w:rsid w:val="00D17848"/>
    <w:rsid w:val="00D2010B"/>
    <w:rsid w:val="00D2078B"/>
    <w:rsid w:val="00D21874"/>
    <w:rsid w:val="00D21EDB"/>
    <w:rsid w:val="00D222D7"/>
    <w:rsid w:val="00D22D0E"/>
    <w:rsid w:val="00D250DA"/>
    <w:rsid w:val="00D255C3"/>
    <w:rsid w:val="00D25A7E"/>
    <w:rsid w:val="00D2753B"/>
    <w:rsid w:val="00D2771C"/>
    <w:rsid w:val="00D277D0"/>
    <w:rsid w:val="00D27964"/>
    <w:rsid w:val="00D30769"/>
    <w:rsid w:val="00D32195"/>
    <w:rsid w:val="00D32568"/>
    <w:rsid w:val="00D32B75"/>
    <w:rsid w:val="00D32C49"/>
    <w:rsid w:val="00D33FFD"/>
    <w:rsid w:val="00D352F3"/>
    <w:rsid w:val="00D3561A"/>
    <w:rsid w:val="00D3617B"/>
    <w:rsid w:val="00D36C46"/>
    <w:rsid w:val="00D37184"/>
    <w:rsid w:val="00D3796C"/>
    <w:rsid w:val="00D40BB8"/>
    <w:rsid w:val="00D42364"/>
    <w:rsid w:val="00D42F02"/>
    <w:rsid w:val="00D436E7"/>
    <w:rsid w:val="00D4469F"/>
    <w:rsid w:val="00D451F9"/>
    <w:rsid w:val="00D471B7"/>
    <w:rsid w:val="00D475C4"/>
    <w:rsid w:val="00D50626"/>
    <w:rsid w:val="00D50B16"/>
    <w:rsid w:val="00D50C1B"/>
    <w:rsid w:val="00D50EE8"/>
    <w:rsid w:val="00D51EF0"/>
    <w:rsid w:val="00D521B6"/>
    <w:rsid w:val="00D522C1"/>
    <w:rsid w:val="00D5363A"/>
    <w:rsid w:val="00D53A59"/>
    <w:rsid w:val="00D540EA"/>
    <w:rsid w:val="00D540FE"/>
    <w:rsid w:val="00D5417E"/>
    <w:rsid w:val="00D5489C"/>
    <w:rsid w:val="00D56FAF"/>
    <w:rsid w:val="00D577BE"/>
    <w:rsid w:val="00D57A27"/>
    <w:rsid w:val="00D626D1"/>
    <w:rsid w:val="00D630A6"/>
    <w:rsid w:val="00D639C9"/>
    <w:rsid w:val="00D65660"/>
    <w:rsid w:val="00D66099"/>
    <w:rsid w:val="00D6633B"/>
    <w:rsid w:val="00D66605"/>
    <w:rsid w:val="00D66E7C"/>
    <w:rsid w:val="00D67276"/>
    <w:rsid w:val="00D679EA"/>
    <w:rsid w:val="00D7088E"/>
    <w:rsid w:val="00D71E8D"/>
    <w:rsid w:val="00D72052"/>
    <w:rsid w:val="00D72D16"/>
    <w:rsid w:val="00D73DC4"/>
    <w:rsid w:val="00D759F2"/>
    <w:rsid w:val="00D768F5"/>
    <w:rsid w:val="00D7731E"/>
    <w:rsid w:val="00D77435"/>
    <w:rsid w:val="00D80FE0"/>
    <w:rsid w:val="00D815C3"/>
    <w:rsid w:val="00D82D53"/>
    <w:rsid w:val="00D82F88"/>
    <w:rsid w:val="00D84064"/>
    <w:rsid w:val="00D864A3"/>
    <w:rsid w:val="00D87542"/>
    <w:rsid w:val="00D904AC"/>
    <w:rsid w:val="00D9173A"/>
    <w:rsid w:val="00D9197B"/>
    <w:rsid w:val="00D9213A"/>
    <w:rsid w:val="00D926DD"/>
    <w:rsid w:val="00D9350D"/>
    <w:rsid w:val="00D9444A"/>
    <w:rsid w:val="00D952B1"/>
    <w:rsid w:val="00D96889"/>
    <w:rsid w:val="00DA0A80"/>
    <w:rsid w:val="00DA0DDB"/>
    <w:rsid w:val="00DA1A4C"/>
    <w:rsid w:val="00DA1DDD"/>
    <w:rsid w:val="00DA2385"/>
    <w:rsid w:val="00DA2702"/>
    <w:rsid w:val="00DA2C33"/>
    <w:rsid w:val="00DA3507"/>
    <w:rsid w:val="00DA3F12"/>
    <w:rsid w:val="00DA4D7C"/>
    <w:rsid w:val="00DA546C"/>
    <w:rsid w:val="00DA6100"/>
    <w:rsid w:val="00DB09A7"/>
    <w:rsid w:val="00DB2402"/>
    <w:rsid w:val="00DB2A00"/>
    <w:rsid w:val="00DB556C"/>
    <w:rsid w:val="00DB5857"/>
    <w:rsid w:val="00DB5A36"/>
    <w:rsid w:val="00DB5C73"/>
    <w:rsid w:val="00DB7739"/>
    <w:rsid w:val="00DB7DEC"/>
    <w:rsid w:val="00DC0C70"/>
    <w:rsid w:val="00DC20C3"/>
    <w:rsid w:val="00DC2AD2"/>
    <w:rsid w:val="00DC6D27"/>
    <w:rsid w:val="00DC6F96"/>
    <w:rsid w:val="00DC725F"/>
    <w:rsid w:val="00DC7792"/>
    <w:rsid w:val="00DD1932"/>
    <w:rsid w:val="00DD1E6E"/>
    <w:rsid w:val="00DD3622"/>
    <w:rsid w:val="00DD3E5B"/>
    <w:rsid w:val="00DD4883"/>
    <w:rsid w:val="00DD53FD"/>
    <w:rsid w:val="00DD56B6"/>
    <w:rsid w:val="00DD5BFE"/>
    <w:rsid w:val="00DD6AF0"/>
    <w:rsid w:val="00DD7805"/>
    <w:rsid w:val="00DD79CE"/>
    <w:rsid w:val="00DD7EEE"/>
    <w:rsid w:val="00DD7FD9"/>
    <w:rsid w:val="00DE07EA"/>
    <w:rsid w:val="00DE10A1"/>
    <w:rsid w:val="00DE3BFE"/>
    <w:rsid w:val="00DE3C93"/>
    <w:rsid w:val="00DE3EFE"/>
    <w:rsid w:val="00DE3F6E"/>
    <w:rsid w:val="00DE525A"/>
    <w:rsid w:val="00DE5E3D"/>
    <w:rsid w:val="00DE683B"/>
    <w:rsid w:val="00DE6B4B"/>
    <w:rsid w:val="00DE6D0C"/>
    <w:rsid w:val="00DF1BC5"/>
    <w:rsid w:val="00DF2E5B"/>
    <w:rsid w:val="00DF3B5E"/>
    <w:rsid w:val="00DF3CFD"/>
    <w:rsid w:val="00DF430A"/>
    <w:rsid w:val="00DF4D30"/>
    <w:rsid w:val="00DF4F5D"/>
    <w:rsid w:val="00DF505E"/>
    <w:rsid w:val="00DF5877"/>
    <w:rsid w:val="00DF58FB"/>
    <w:rsid w:val="00DF689B"/>
    <w:rsid w:val="00E00897"/>
    <w:rsid w:val="00E02E20"/>
    <w:rsid w:val="00E04355"/>
    <w:rsid w:val="00E06265"/>
    <w:rsid w:val="00E06D06"/>
    <w:rsid w:val="00E07504"/>
    <w:rsid w:val="00E07694"/>
    <w:rsid w:val="00E07CB5"/>
    <w:rsid w:val="00E10FEC"/>
    <w:rsid w:val="00E1135D"/>
    <w:rsid w:val="00E11AF2"/>
    <w:rsid w:val="00E12226"/>
    <w:rsid w:val="00E12587"/>
    <w:rsid w:val="00E136E5"/>
    <w:rsid w:val="00E13B8F"/>
    <w:rsid w:val="00E14201"/>
    <w:rsid w:val="00E14737"/>
    <w:rsid w:val="00E1578C"/>
    <w:rsid w:val="00E16D61"/>
    <w:rsid w:val="00E17293"/>
    <w:rsid w:val="00E20F98"/>
    <w:rsid w:val="00E21CE8"/>
    <w:rsid w:val="00E21D4F"/>
    <w:rsid w:val="00E22015"/>
    <w:rsid w:val="00E2255E"/>
    <w:rsid w:val="00E22E72"/>
    <w:rsid w:val="00E23288"/>
    <w:rsid w:val="00E233F7"/>
    <w:rsid w:val="00E2455B"/>
    <w:rsid w:val="00E24EAE"/>
    <w:rsid w:val="00E2758E"/>
    <w:rsid w:val="00E27646"/>
    <w:rsid w:val="00E277BA"/>
    <w:rsid w:val="00E30238"/>
    <w:rsid w:val="00E30357"/>
    <w:rsid w:val="00E30932"/>
    <w:rsid w:val="00E333CE"/>
    <w:rsid w:val="00E343BC"/>
    <w:rsid w:val="00E352AF"/>
    <w:rsid w:val="00E363E5"/>
    <w:rsid w:val="00E408EC"/>
    <w:rsid w:val="00E41310"/>
    <w:rsid w:val="00E41E3F"/>
    <w:rsid w:val="00E41EC5"/>
    <w:rsid w:val="00E4227C"/>
    <w:rsid w:val="00E4279B"/>
    <w:rsid w:val="00E44083"/>
    <w:rsid w:val="00E4427F"/>
    <w:rsid w:val="00E443B8"/>
    <w:rsid w:val="00E46935"/>
    <w:rsid w:val="00E46CC5"/>
    <w:rsid w:val="00E4706B"/>
    <w:rsid w:val="00E47D91"/>
    <w:rsid w:val="00E507B0"/>
    <w:rsid w:val="00E51E95"/>
    <w:rsid w:val="00E525B7"/>
    <w:rsid w:val="00E52A97"/>
    <w:rsid w:val="00E53FB9"/>
    <w:rsid w:val="00E54043"/>
    <w:rsid w:val="00E552BA"/>
    <w:rsid w:val="00E57167"/>
    <w:rsid w:val="00E57A36"/>
    <w:rsid w:val="00E6097B"/>
    <w:rsid w:val="00E60DF9"/>
    <w:rsid w:val="00E62695"/>
    <w:rsid w:val="00E628A4"/>
    <w:rsid w:val="00E62F8E"/>
    <w:rsid w:val="00E6350F"/>
    <w:rsid w:val="00E63BEF"/>
    <w:rsid w:val="00E63E14"/>
    <w:rsid w:val="00E6443A"/>
    <w:rsid w:val="00E649CC"/>
    <w:rsid w:val="00E64E1A"/>
    <w:rsid w:val="00E660FB"/>
    <w:rsid w:val="00E66C06"/>
    <w:rsid w:val="00E677BE"/>
    <w:rsid w:val="00E677F2"/>
    <w:rsid w:val="00E67E5F"/>
    <w:rsid w:val="00E70460"/>
    <w:rsid w:val="00E71096"/>
    <w:rsid w:val="00E710FC"/>
    <w:rsid w:val="00E71A55"/>
    <w:rsid w:val="00E7225B"/>
    <w:rsid w:val="00E72D61"/>
    <w:rsid w:val="00E73216"/>
    <w:rsid w:val="00E73B3B"/>
    <w:rsid w:val="00E74AFC"/>
    <w:rsid w:val="00E74E98"/>
    <w:rsid w:val="00E76B4F"/>
    <w:rsid w:val="00E77594"/>
    <w:rsid w:val="00E77BA3"/>
    <w:rsid w:val="00E77C02"/>
    <w:rsid w:val="00E77CBE"/>
    <w:rsid w:val="00E77D1A"/>
    <w:rsid w:val="00E8069A"/>
    <w:rsid w:val="00E80759"/>
    <w:rsid w:val="00E80DC8"/>
    <w:rsid w:val="00E81294"/>
    <w:rsid w:val="00E819FF"/>
    <w:rsid w:val="00E81FF9"/>
    <w:rsid w:val="00E830D2"/>
    <w:rsid w:val="00E83AA0"/>
    <w:rsid w:val="00E847DC"/>
    <w:rsid w:val="00E84F21"/>
    <w:rsid w:val="00E85BAF"/>
    <w:rsid w:val="00E86608"/>
    <w:rsid w:val="00E86B58"/>
    <w:rsid w:val="00E86CF1"/>
    <w:rsid w:val="00E90F5F"/>
    <w:rsid w:val="00E918DF"/>
    <w:rsid w:val="00E92B60"/>
    <w:rsid w:val="00E937C1"/>
    <w:rsid w:val="00E938BA"/>
    <w:rsid w:val="00E93F7B"/>
    <w:rsid w:val="00E942BE"/>
    <w:rsid w:val="00E947CB"/>
    <w:rsid w:val="00E9502F"/>
    <w:rsid w:val="00E96321"/>
    <w:rsid w:val="00E9712C"/>
    <w:rsid w:val="00EA06AF"/>
    <w:rsid w:val="00EA1332"/>
    <w:rsid w:val="00EA13E8"/>
    <w:rsid w:val="00EA1C05"/>
    <w:rsid w:val="00EA36D9"/>
    <w:rsid w:val="00EA3858"/>
    <w:rsid w:val="00EA3E6E"/>
    <w:rsid w:val="00EA3EF7"/>
    <w:rsid w:val="00EA4699"/>
    <w:rsid w:val="00EA4FF3"/>
    <w:rsid w:val="00EA5D29"/>
    <w:rsid w:val="00EA5E12"/>
    <w:rsid w:val="00EA612E"/>
    <w:rsid w:val="00EA669E"/>
    <w:rsid w:val="00EA6C19"/>
    <w:rsid w:val="00EA6CAB"/>
    <w:rsid w:val="00EA6D3C"/>
    <w:rsid w:val="00EB1980"/>
    <w:rsid w:val="00EB1F66"/>
    <w:rsid w:val="00EB3A35"/>
    <w:rsid w:val="00EB3BD0"/>
    <w:rsid w:val="00EB3E5C"/>
    <w:rsid w:val="00EB4983"/>
    <w:rsid w:val="00EB4E20"/>
    <w:rsid w:val="00EB4E2B"/>
    <w:rsid w:val="00EB5983"/>
    <w:rsid w:val="00EB616B"/>
    <w:rsid w:val="00EB6BF2"/>
    <w:rsid w:val="00EB71C6"/>
    <w:rsid w:val="00EC0133"/>
    <w:rsid w:val="00EC05F3"/>
    <w:rsid w:val="00EC1524"/>
    <w:rsid w:val="00EC1B38"/>
    <w:rsid w:val="00EC1FEC"/>
    <w:rsid w:val="00EC3B03"/>
    <w:rsid w:val="00EC48BC"/>
    <w:rsid w:val="00EC567F"/>
    <w:rsid w:val="00EC671D"/>
    <w:rsid w:val="00EC70C4"/>
    <w:rsid w:val="00EC722E"/>
    <w:rsid w:val="00EC7A0F"/>
    <w:rsid w:val="00EC7A97"/>
    <w:rsid w:val="00ED0220"/>
    <w:rsid w:val="00ED04E0"/>
    <w:rsid w:val="00ED08FF"/>
    <w:rsid w:val="00ED12B0"/>
    <w:rsid w:val="00ED1391"/>
    <w:rsid w:val="00ED1912"/>
    <w:rsid w:val="00ED25A1"/>
    <w:rsid w:val="00ED3614"/>
    <w:rsid w:val="00ED374A"/>
    <w:rsid w:val="00ED38F0"/>
    <w:rsid w:val="00ED40E3"/>
    <w:rsid w:val="00ED482E"/>
    <w:rsid w:val="00ED4BD9"/>
    <w:rsid w:val="00ED4F29"/>
    <w:rsid w:val="00ED555C"/>
    <w:rsid w:val="00ED5972"/>
    <w:rsid w:val="00ED5A5F"/>
    <w:rsid w:val="00ED6B12"/>
    <w:rsid w:val="00ED7304"/>
    <w:rsid w:val="00EE01F0"/>
    <w:rsid w:val="00EE08F9"/>
    <w:rsid w:val="00EE1006"/>
    <w:rsid w:val="00EE312A"/>
    <w:rsid w:val="00EE50A3"/>
    <w:rsid w:val="00EE5255"/>
    <w:rsid w:val="00EE5936"/>
    <w:rsid w:val="00EE599F"/>
    <w:rsid w:val="00EE61E8"/>
    <w:rsid w:val="00EE6ACD"/>
    <w:rsid w:val="00EE7E29"/>
    <w:rsid w:val="00EF0E22"/>
    <w:rsid w:val="00EF1395"/>
    <w:rsid w:val="00EF1549"/>
    <w:rsid w:val="00EF1A70"/>
    <w:rsid w:val="00EF1D60"/>
    <w:rsid w:val="00EF292F"/>
    <w:rsid w:val="00EF4822"/>
    <w:rsid w:val="00EF4B48"/>
    <w:rsid w:val="00EF4CB7"/>
    <w:rsid w:val="00EF4D5F"/>
    <w:rsid w:val="00EF5505"/>
    <w:rsid w:val="00EF58C8"/>
    <w:rsid w:val="00EF7158"/>
    <w:rsid w:val="00F01AD5"/>
    <w:rsid w:val="00F01E5D"/>
    <w:rsid w:val="00F020EB"/>
    <w:rsid w:val="00F021FE"/>
    <w:rsid w:val="00F02C54"/>
    <w:rsid w:val="00F02C72"/>
    <w:rsid w:val="00F02D69"/>
    <w:rsid w:val="00F03346"/>
    <w:rsid w:val="00F03ADA"/>
    <w:rsid w:val="00F03E27"/>
    <w:rsid w:val="00F04949"/>
    <w:rsid w:val="00F04A0E"/>
    <w:rsid w:val="00F04D30"/>
    <w:rsid w:val="00F05D50"/>
    <w:rsid w:val="00F06308"/>
    <w:rsid w:val="00F069F8"/>
    <w:rsid w:val="00F06D3D"/>
    <w:rsid w:val="00F07953"/>
    <w:rsid w:val="00F116FD"/>
    <w:rsid w:val="00F13E99"/>
    <w:rsid w:val="00F14C5E"/>
    <w:rsid w:val="00F156AF"/>
    <w:rsid w:val="00F161C2"/>
    <w:rsid w:val="00F16378"/>
    <w:rsid w:val="00F224F7"/>
    <w:rsid w:val="00F22D22"/>
    <w:rsid w:val="00F22E4A"/>
    <w:rsid w:val="00F22E52"/>
    <w:rsid w:val="00F23446"/>
    <w:rsid w:val="00F23CEF"/>
    <w:rsid w:val="00F24E04"/>
    <w:rsid w:val="00F24E42"/>
    <w:rsid w:val="00F25F2C"/>
    <w:rsid w:val="00F3017C"/>
    <w:rsid w:val="00F304DE"/>
    <w:rsid w:val="00F32704"/>
    <w:rsid w:val="00F32B11"/>
    <w:rsid w:val="00F32BDD"/>
    <w:rsid w:val="00F3329E"/>
    <w:rsid w:val="00F34700"/>
    <w:rsid w:val="00F3507C"/>
    <w:rsid w:val="00F35AF9"/>
    <w:rsid w:val="00F36152"/>
    <w:rsid w:val="00F36CF5"/>
    <w:rsid w:val="00F400D3"/>
    <w:rsid w:val="00F4159A"/>
    <w:rsid w:val="00F416EA"/>
    <w:rsid w:val="00F41E98"/>
    <w:rsid w:val="00F43575"/>
    <w:rsid w:val="00F43B8A"/>
    <w:rsid w:val="00F44022"/>
    <w:rsid w:val="00F44C20"/>
    <w:rsid w:val="00F46043"/>
    <w:rsid w:val="00F46CBC"/>
    <w:rsid w:val="00F4702A"/>
    <w:rsid w:val="00F4737F"/>
    <w:rsid w:val="00F474EC"/>
    <w:rsid w:val="00F47B30"/>
    <w:rsid w:val="00F5044B"/>
    <w:rsid w:val="00F50514"/>
    <w:rsid w:val="00F50C23"/>
    <w:rsid w:val="00F5113A"/>
    <w:rsid w:val="00F5274F"/>
    <w:rsid w:val="00F536F5"/>
    <w:rsid w:val="00F53EA5"/>
    <w:rsid w:val="00F54366"/>
    <w:rsid w:val="00F547D3"/>
    <w:rsid w:val="00F56355"/>
    <w:rsid w:val="00F56CFA"/>
    <w:rsid w:val="00F57660"/>
    <w:rsid w:val="00F577C0"/>
    <w:rsid w:val="00F57929"/>
    <w:rsid w:val="00F57DD0"/>
    <w:rsid w:val="00F57F2D"/>
    <w:rsid w:val="00F602A5"/>
    <w:rsid w:val="00F6111B"/>
    <w:rsid w:val="00F612CE"/>
    <w:rsid w:val="00F61AD7"/>
    <w:rsid w:val="00F61E4D"/>
    <w:rsid w:val="00F624B0"/>
    <w:rsid w:val="00F629A4"/>
    <w:rsid w:val="00F62E5C"/>
    <w:rsid w:val="00F631F7"/>
    <w:rsid w:val="00F63309"/>
    <w:rsid w:val="00F6353C"/>
    <w:rsid w:val="00F63F24"/>
    <w:rsid w:val="00F6604A"/>
    <w:rsid w:val="00F66248"/>
    <w:rsid w:val="00F66567"/>
    <w:rsid w:val="00F6735A"/>
    <w:rsid w:val="00F71867"/>
    <w:rsid w:val="00F725E4"/>
    <w:rsid w:val="00F731E0"/>
    <w:rsid w:val="00F73934"/>
    <w:rsid w:val="00F739CE"/>
    <w:rsid w:val="00F74499"/>
    <w:rsid w:val="00F744ED"/>
    <w:rsid w:val="00F760DE"/>
    <w:rsid w:val="00F76B55"/>
    <w:rsid w:val="00F76F01"/>
    <w:rsid w:val="00F7702D"/>
    <w:rsid w:val="00F7752A"/>
    <w:rsid w:val="00F77C54"/>
    <w:rsid w:val="00F80000"/>
    <w:rsid w:val="00F81B87"/>
    <w:rsid w:val="00F824C7"/>
    <w:rsid w:val="00F835E6"/>
    <w:rsid w:val="00F8377F"/>
    <w:rsid w:val="00F8467B"/>
    <w:rsid w:val="00F85D58"/>
    <w:rsid w:val="00F86649"/>
    <w:rsid w:val="00F86B7D"/>
    <w:rsid w:val="00F903F2"/>
    <w:rsid w:val="00F9082F"/>
    <w:rsid w:val="00F91568"/>
    <w:rsid w:val="00F92DA9"/>
    <w:rsid w:val="00F9391C"/>
    <w:rsid w:val="00F9552E"/>
    <w:rsid w:val="00F95C14"/>
    <w:rsid w:val="00F95E9D"/>
    <w:rsid w:val="00F961C9"/>
    <w:rsid w:val="00F96950"/>
    <w:rsid w:val="00F96BD4"/>
    <w:rsid w:val="00F96C53"/>
    <w:rsid w:val="00F97C7C"/>
    <w:rsid w:val="00FA0F4A"/>
    <w:rsid w:val="00FA15BC"/>
    <w:rsid w:val="00FA2063"/>
    <w:rsid w:val="00FA37B8"/>
    <w:rsid w:val="00FA3ADD"/>
    <w:rsid w:val="00FA522D"/>
    <w:rsid w:val="00FA5303"/>
    <w:rsid w:val="00FA554E"/>
    <w:rsid w:val="00FA6938"/>
    <w:rsid w:val="00FA6DB2"/>
    <w:rsid w:val="00FA78D5"/>
    <w:rsid w:val="00FB0ACC"/>
    <w:rsid w:val="00FB2650"/>
    <w:rsid w:val="00FB34CA"/>
    <w:rsid w:val="00FB3FC3"/>
    <w:rsid w:val="00FB502A"/>
    <w:rsid w:val="00FB5DDE"/>
    <w:rsid w:val="00FB5FCC"/>
    <w:rsid w:val="00FB68F5"/>
    <w:rsid w:val="00FB7B42"/>
    <w:rsid w:val="00FC013A"/>
    <w:rsid w:val="00FC083C"/>
    <w:rsid w:val="00FC0CC7"/>
    <w:rsid w:val="00FC1178"/>
    <w:rsid w:val="00FC2111"/>
    <w:rsid w:val="00FC4D44"/>
    <w:rsid w:val="00FC5370"/>
    <w:rsid w:val="00FC5448"/>
    <w:rsid w:val="00FC59C9"/>
    <w:rsid w:val="00FC6D21"/>
    <w:rsid w:val="00FC7728"/>
    <w:rsid w:val="00FC7951"/>
    <w:rsid w:val="00FD00D5"/>
    <w:rsid w:val="00FD105F"/>
    <w:rsid w:val="00FD1596"/>
    <w:rsid w:val="00FD2A11"/>
    <w:rsid w:val="00FD2E6F"/>
    <w:rsid w:val="00FD53E7"/>
    <w:rsid w:val="00FD57D9"/>
    <w:rsid w:val="00FD61FC"/>
    <w:rsid w:val="00FD7723"/>
    <w:rsid w:val="00FE09C1"/>
    <w:rsid w:val="00FE1C86"/>
    <w:rsid w:val="00FE20E2"/>
    <w:rsid w:val="00FE216E"/>
    <w:rsid w:val="00FE2E24"/>
    <w:rsid w:val="00FE3B11"/>
    <w:rsid w:val="00FE496E"/>
    <w:rsid w:val="00FE6BC5"/>
    <w:rsid w:val="00FF0BC3"/>
    <w:rsid w:val="00FF1356"/>
    <w:rsid w:val="00FF1FAC"/>
    <w:rsid w:val="00FF2447"/>
    <w:rsid w:val="00FF4973"/>
    <w:rsid w:val="00FF49F2"/>
    <w:rsid w:val="00FF4ECF"/>
    <w:rsid w:val="00FF573D"/>
    <w:rsid w:val="00FF6172"/>
    <w:rsid w:val="00FF70C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C" w:eastAsia="es-EC"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39D"/>
    <w:pPr>
      <w:jc w:val="both"/>
    </w:pPr>
    <w:rPr>
      <w:noProof/>
      <w:sz w:val="24"/>
      <w:lang w:eastAsia="en-US"/>
    </w:rPr>
  </w:style>
  <w:style w:type="paragraph" w:styleId="Ttulo1">
    <w:name w:val="heading 1"/>
    <w:aliases w:val="Document Header1,ClauseGroup_Title"/>
    <w:basedOn w:val="Normal"/>
    <w:next w:val="Normal"/>
    <w:link w:val="Ttulo1Car"/>
    <w:qFormat/>
    <w:rsid w:val="00430572"/>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qFormat/>
    <w:rsid w:val="00430572"/>
    <w:pPr>
      <w:keepNext/>
      <w:suppressAutoHyphens/>
      <w:ind w:left="-900" w:firstLine="720"/>
      <w:jc w:val="center"/>
      <w:outlineLvl w:val="1"/>
    </w:pPr>
    <w:rPr>
      <w:b/>
      <w:sz w:val="40"/>
      <w:lang w:val="es-ES"/>
    </w:rPr>
  </w:style>
  <w:style w:type="paragraph" w:styleId="Ttulo3">
    <w:name w:val="heading 3"/>
    <w:aliases w:val="Section Header3,ClauseSub_No&amp;Name"/>
    <w:basedOn w:val="Normal"/>
    <w:next w:val="Normal"/>
    <w:link w:val="Ttulo3Car"/>
    <w:qFormat/>
    <w:rsid w:val="00430572"/>
    <w:pPr>
      <w:suppressAutoHyphens/>
      <w:jc w:val="center"/>
      <w:outlineLvl w:val="2"/>
    </w:pPr>
    <w:rPr>
      <w:b/>
      <w:sz w:val="28"/>
    </w:rPr>
  </w:style>
  <w:style w:type="paragraph" w:styleId="Ttulo4">
    <w:name w:val="heading 4"/>
    <w:aliases w:val=" Sub-Clause Sub-paragraph,ClauseSubSub_No&amp;Name,Sub-Clause Sub-paragraph"/>
    <w:basedOn w:val="Normal"/>
    <w:next w:val="Normal"/>
    <w:link w:val="Ttulo4Car"/>
    <w:qFormat/>
    <w:rsid w:val="00430572"/>
    <w:pPr>
      <w:keepNext/>
      <w:jc w:val="center"/>
      <w:outlineLvl w:val="3"/>
    </w:pPr>
    <w:rPr>
      <w:b/>
    </w:rPr>
  </w:style>
  <w:style w:type="paragraph" w:styleId="Ttulo6">
    <w:name w:val="heading 6"/>
    <w:basedOn w:val="Normal"/>
    <w:next w:val="Normal"/>
    <w:link w:val="Ttulo6Car"/>
    <w:qFormat/>
    <w:rsid w:val="00430572"/>
    <w:pPr>
      <w:spacing w:before="240" w:after="60"/>
      <w:outlineLvl w:val="5"/>
    </w:pPr>
    <w:rPr>
      <w:b/>
      <w:bCs/>
      <w:sz w:val="22"/>
      <w:szCs w:val="22"/>
    </w:rPr>
  </w:style>
  <w:style w:type="paragraph" w:styleId="Ttulo9">
    <w:name w:val="heading 9"/>
    <w:basedOn w:val="Normal"/>
    <w:next w:val="Normal"/>
    <w:link w:val="Ttulo9Car"/>
    <w:qFormat/>
    <w:rsid w:val="00430572"/>
    <w:pPr>
      <w:numPr>
        <w:ilvl w:val="8"/>
        <w:numId w:val="1"/>
      </w:numPr>
      <w:spacing w:before="240" w:after="60"/>
      <w:outlineLvl w:val="8"/>
    </w:pPr>
    <w:rPr>
      <w:rFonts w:ascii="Arial" w:hAnsi="Arial"/>
      <w:b/>
      <w:i/>
      <w:sz w:val="1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semiHidden/>
    <w:rsid w:val="00430572"/>
    <w:pPr>
      <w:tabs>
        <w:tab w:val="right" w:leader="dot" w:pos="9000"/>
      </w:tabs>
      <w:suppressAutoHyphens/>
      <w:spacing w:before="240"/>
      <w:ind w:left="720" w:right="720" w:hanging="720"/>
    </w:pPr>
    <w:rPr>
      <w:b/>
    </w:rPr>
  </w:style>
  <w:style w:type="paragraph" w:styleId="TDC2">
    <w:name w:val="toc 2"/>
    <w:basedOn w:val="Normal"/>
    <w:next w:val="Normal"/>
    <w:semiHidden/>
    <w:rsid w:val="00430572"/>
    <w:pPr>
      <w:tabs>
        <w:tab w:val="right" w:leader="dot" w:pos="9000"/>
      </w:tabs>
      <w:suppressAutoHyphens/>
      <w:ind w:left="1440" w:hanging="720"/>
    </w:pPr>
  </w:style>
  <w:style w:type="paragraph" w:styleId="Encabezadodelista">
    <w:name w:val="toa heading"/>
    <w:basedOn w:val="Normal"/>
    <w:next w:val="Normal"/>
    <w:semiHidden/>
    <w:rsid w:val="00430572"/>
    <w:pPr>
      <w:tabs>
        <w:tab w:val="left" w:pos="9000"/>
        <w:tab w:val="right" w:pos="9360"/>
      </w:tabs>
      <w:suppressAutoHyphens/>
    </w:pPr>
  </w:style>
  <w:style w:type="paragraph" w:styleId="Puesto">
    <w:name w:val="Puesto"/>
    <w:basedOn w:val="Normal"/>
    <w:link w:val="PuestoCar"/>
    <w:qFormat/>
    <w:rsid w:val="00430572"/>
    <w:pPr>
      <w:spacing w:before="240" w:after="60"/>
      <w:jc w:val="center"/>
    </w:pPr>
    <w:rPr>
      <w:rFonts w:ascii="Arial" w:hAnsi="Arial"/>
      <w:b/>
      <w:kern w:val="28"/>
      <w:sz w:val="32"/>
    </w:rPr>
  </w:style>
  <w:style w:type="paragraph" w:styleId="Encabezado">
    <w:name w:val="header"/>
    <w:basedOn w:val="Normal"/>
    <w:link w:val="EncabezadoCar"/>
    <w:uiPriority w:val="99"/>
    <w:rsid w:val="00430572"/>
    <w:rPr>
      <w:sz w:val="20"/>
      <w:lang w:val="x-none"/>
    </w:rPr>
  </w:style>
  <w:style w:type="paragraph" w:styleId="Piedepgina">
    <w:name w:val="footer"/>
    <w:basedOn w:val="Normal"/>
    <w:link w:val="PiedepginaCar"/>
    <w:uiPriority w:val="99"/>
    <w:rsid w:val="00430572"/>
    <w:rPr>
      <w:sz w:val="20"/>
      <w:lang w:val="x-none"/>
    </w:rPr>
  </w:style>
  <w:style w:type="character" w:styleId="Nmerodepgina">
    <w:name w:val="page number"/>
    <w:basedOn w:val="Fuentedeprrafopredeter"/>
    <w:rsid w:val="00430572"/>
  </w:style>
  <w:style w:type="paragraph" w:customStyle="1" w:styleId="Headfid1">
    <w:name w:val="Head fid1"/>
    <w:basedOn w:val="Head2"/>
    <w:rsid w:val="00430572"/>
  </w:style>
  <w:style w:type="paragraph" w:customStyle="1" w:styleId="Head2">
    <w:name w:val="Head 2"/>
    <w:basedOn w:val="Normal"/>
    <w:autoRedefine/>
    <w:rsid w:val="00430572"/>
    <w:pPr>
      <w:spacing w:before="120" w:after="120"/>
    </w:pPr>
    <w:rPr>
      <w:b/>
      <w:lang w:val="en-GB"/>
    </w:rPr>
  </w:style>
  <w:style w:type="paragraph" w:customStyle="1" w:styleId="explanatoryclause">
    <w:name w:val="explanatory_clause"/>
    <w:basedOn w:val="Normal"/>
    <w:rsid w:val="00430572"/>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430572"/>
    <w:pPr>
      <w:suppressAutoHyphens/>
      <w:spacing w:after="240" w:line="360" w:lineRule="exact"/>
    </w:pPr>
    <w:rPr>
      <w:rFonts w:ascii="Arial" w:hAnsi="Arial"/>
    </w:rPr>
  </w:style>
  <w:style w:type="paragraph" w:styleId="Textoindependiente2">
    <w:name w:val="Body Text 2"/>
    <w:basedOn w:val="Normal"/>
    <w:link w:val="Textoindependiente2Car"/>
    <w:rsid w:val="00430572"/>
    <w:pPr>
      <w:suppressAutoHyphens/>
    </w:pPr>
    <w:rPr>
      <w:i/>
    </w:rPr>
  </w:style>
  <w:style w:type="paragraph" w:styleId="Subttulo">
    <w:name w:val="Subtitle"/>
    <w:basedOn w:val="Normal"/>
    <w:link w:val="SubttuloCar"/>
    <w:qFormat/>
    <w:rsid w:val="00430572"/>
    <w:pPr>
      <w:jc w:val="center"/>
    </w:pPr>
    <w:rPr>
      <w:b/>
      <w:sz w:val="44"/>
    </w:rPr>
  </w:style>
  <w:style w:type="paragraph" w:styleId="Lista">
    <w:name w:val="List"/>
    <w:basedOn w:val="Normal"/>
    <w:rsid w:val="00430572"/>
    <w:pPr>
      <w:spacing w:before="120" w:after="120"/>
      <w:ind w:left="1440"/>
    </w:pPr>
  </w:style>
  <w:style w:type="paragraph" w:customStyle="1" w:styleId="Subtitle2">
    <w:name w:val="Subtitle 2"/>
    <w:basedOn w:val="Piedepgina"/>
    <w:autoRedefine/>
    <w:rsid w:val="009157A3"/>
    <w:pPr>
      <w:keepNext/>
      <w:shd w:val="clear" w:color="auto" w:fill="F2F2F2"/>
      <w:tabs>
        <w:tab w:val="right" w:leader="underscore" w:pos="9504"/>
      </w:tabs>
      <w:spacing w:before="120" w:after="120" w:line="276" w:lineRule="auto"/>
      <w:jc w:val="center"/>
      <w:outlineLvl w:val="1"/>
    </w:pPr>
    <w:rPr>
      <w:rFonts w:ascii="Arial Narrow" w:hAnsi="Arial Narrow"/>
      <w:b/>
      <w:noProof w:val="0"/>
      <w:sz w:val="22"/>
      <w:szCs w:val="22"/>
      <w:lang w:val="es-EC"/>
    </w:rPr>
  </w:style>
  <w:style w:type="paragraph" w:customStyle="1" w:styleId="i">
    <w:name w:val="(i)"/>
    <w:basedOn w:val="Normal"/>
    <w:rsid w:val="00430572"/>
    <w:pPr>
      <w:suppressAutoHyphens/>
    </w:pPr>
    <w:rPr>
      <w:rFonts w:ascii="Tms Rmn" w:hAnsi="Tms Rmn"/>
    </w:rPr>
  </w:style>
  <w:style w:type="character" w:styleId="Hipervnculo">
    <w:name w:val="Hyperlink"/>
    <w:rsid w:val="00430572"/>
    <w:rPr>
      <w:color w:val="0000FF"/>
      <w:u w:val="single"/>
    </w:rPr>
  </w:style>
  <w:style w:type="paragraph" w:customStyle="1" w:styleId="Header1-Clauses">
    <w:name w:val="Header 1 - Clauses"/>
    <w:basedOn w:val="Normal"/>
    <w:rsid w:val="00430572"/>
    <w:pPr>
      <w:numPr>
        <w:numId w:val="1"/>
      </w:numPr>
      <w:jc w:val="left"/>
    </w:pPr>
    <w:rPr>
      <w:b/>
    </w:rPr>
  </w:style>
  <w:style w:type="paragraph" w:customStyle="1" w:styleId="Header2-SubClauses">
    <w:name w:val="Header 2 - SubClauses"/>
    <w:basedOn w:val="Normal"/>
    <w:rsid w:val="00430572"/>
    <w:pPr>
      <w:numPr>
        <w:ilvl w:val="1"/>
        <w:numId w:val="1"/>
      </w:numPr>
      <w:tabs>
        <w:tab w:val="left" w:pos="619"/>
      </w:tabs>
      <w:spacing w:after="200"/>
    </w:pPr>
  </w:style>
  <w:style w:type="paragraph" w:customStyle="1" w:styleId="P3Header1-Clauses">
    <w:name w:val="P3 Header1-Clauses"/>
    <w:basedOn w:val="Header1-Clauses"/>
    <w:rsid w:val="00430572"/>
    <w:pPr>
      <w:numPr>
        <w:ilvl w:val="2"/>
      </w:numPr>
    </w:pPr>
  </w:style>
  <w:style w:type="paragraph" w:customStyle="1" w:styleId="Outline">
    <w:name w:val="Outline"/>
    <w:basedOn w:val="Normal"/>
    <w:rsid w:val="00430572"/>
    <w:pPr>
      <w:spacing w:before="240"/>
      <w:jc w:val="left"/>
    </w:pPr>
    <w:rPr>
      <w:kern w:val="28"/>
    </w:rPr>
  </w:style>
  <w:style w:type="paragraph" w:customStyle="1" w:styleId="BankNormal">
    <w:name w:val="BankNormal"/>
    <w:basedOn w:val="Normal"/>
    <w:rsid w:val="00430572"/>
    <w:pPr>
      <w:spacing w:after="240"/>
      <w:jc w:val="left"/>
    </w:pPr>
  </w:style>
  <w:style w:type="paragraph" w:customStyle="1" w:styleId="BalloonText1">
    <w:name w:val="Balloon Text1"/>
    <w:basedOn w:val="Normal"/>
    <w:semiHidden/>
    <w:rsid w:val="00430572"/>
    <w:rPr>
      <w:rFonts w:ascii="Tahoma" w:hAnsi="Tahoma" w:cs="Tahoma"/>
      <w:sz w:val="16"/>
      <w:szCs w:val="16"/>
    </w:rPr>
  </w:style>
  <w:style w:type="character" w:styleId="Refdecomentario">
    <w:name w:val="annotation reference"/>
    <w:uiPriority w:val="99"/>
    <w:semiHidden/>
    <w:rsid w:val="00430572"/>
    <w:rPr>
      <w:sz w:val="16"/>
    </w:rPr>
  </w:style>
  <w:style w:type="paragraph" w:styleId="Textocomentario">
    <w:name w:val="annotation text"/>
    <w:basedOn w:val="Normal"/>
    <w:link w:val="TextocomentarioCar"/>
    <w:uiPriority w:val="99"/>
    <w:rsid w:val="00430572"/>
    <w:pPr>
      <w:jc w:val="left"/>
    </w:pPr>
    <w:rPr>
      <w:sz w:val="20"/>
    </w:rPr>
  </w:style>
  <w:style w:type="paragraph" w:styleId="Sangra3detindependiente">
    <w:name w:val="Body Text Indent 3"/>
    <w:basedOn w:val="Normal"/>
    <w:link w:val="Sangra3detindependienteCar"/>
    <w:rsid w:val="00430572"/>
    <w:pPr>
      <w:spacing w:before="120"/>
      <w:ind w:left="1440" w:hanging="1440"/>
    </w:pPr>
    <w:rPr>
      <w:b/>
    </w:rPr>
  </w:style>
  <w:style w:type="paragraph" w:customStyle="1" w:styleId="Document1">
    <w:name w:val="Document 1"/>
    <w:rsid w:val="00430572"/>
    <w:pPr>
      <w:keepNext/>
      <w:keepLines/>
      <w:tabs>
        <w:tab w:val="left" w:pos="-720"/>
      </w:tabs>
      <w:suppressAutoHyphens/>
    </w:pPr>
    <w:rPr>
      <w:rFonts w:ascii="Times" w:hAnsi="Times"/>
      <w:sz w:val="24"/>
      <w:lang w:val="en-US" w:eastAsia="en-US"/>
    </w:rPr>
  </w:style>
  <w:style w:type="paragraph" w:customStyle="1" w:styleId="Technical4">
    <w:name w:val="Technical 4"/>
    <w:rsid w:val="00430572"/>
    <w:pPr>
      <w:tabs>
        <w:tab w:val="left" w:pos="-720"/>
      </w:tabs>
      <w:suppressAutoHyphens/>
    </w:pPr>
    <w:rPr>
      <w:rFonts w:ascii="Times" w:hAnsi="Times"/>
      <w:b/>
      <w:sz w:val="24"/>
      <w:lang w:val="en-US" w:eastAsia="en-US"/>
    </w:rPr>
  </w:style>
  <w:style w:type="paragraph" w:customStyle="1" w:styleId="Technical5">
    <w:name w:val="Technical 5"/>
    <w:rsid w:val="00430572"/>
    <w:pPr>
      <w:tabs>
        <w:tab w:val="left" w:pos="-720"/>
      </w:tabs>
      <w:suppressAutoHyphens/>
      <w:ind w:firstLine="720"/>
    </w:pPr>
    <w:rPr>
      <w:rFonts w:ascii="Times" w:hAnsi="Times"/>
      <w:b/>
      <w:sz w:val="24"/>
      <w:lang w:val="en-US" w:eastAsia="en-US"/>
    </w:rPr>
  </w:style>
  <w:style w:type="paragraph" w:customStyle="1" w:styleId="Technical6">
    <w:name w:val="Technical 6"/>
    <w:rsid w:val="00430572"/>
    <w:pPr>
      <w:tabs>
        <w:tab w:val="left" w:pos="-720"/>
      </w:tabs>
      <w:suppressAutoHyphens/>
      <w:ind w:firstLine="720"/>
    </w:pPr>
    <w:rPr>
      <w:rFonts w:ascii="Times" w:hAnsi="Times"/>
      <w:b/>
      <w:sz w:val="24"/>
      <w:lang w:val="en-US" w:eastAsia="en-US"/>
    </w:rPr>
  </w:style>
  <w:style w:type="paragraph" w:customStyle="1" w:styleId="Technical7">
    <w:name w:val="Technical 7"/>
    <w:rsid w:val="00430572"/>
    <w:pPr>
      <w:tabs>
        <w:tab w:val="left" w:pos="-720"/>
      </w:tabs>
      <w:suppressAutoHyphens/>
      <w:ind w:firstLine="720"/>
    </w:pPr>
    <w:rPr>
      <w:rFonts w:ascii="Times" w:hAnsi="Times"/>
      <w:b/>
      <w:sz w:val="24"/>
      <w:lang w:val="en-US" w:eastAsia="en-US"/>
    </w:rPr>
  </w:style>
  <w:style w:type="paragraph" w:customStyle="1" w:styleId="Technical8">
    <w:name w:val="Technical 8"/>
    <w:rsid w:val="00430572"/>
    <w:pPr>
      <w:tabs>
        <w:tab w:val="left" w:pos="-720"/>
      </w:tabs>
      <w:suppressAutoHyphens/>
      <w:ind w:firstLine="720"/>
    </w:pPr>
    <w:rPr>
      <w:rFonts w:ascii="Times" w:hAnsi="Times"/>
      <w:b/>
      <w:sz w:val="24"/>
      <w:lang w:val="en-US" w:eastAsia="en-US"/>
    </w:rPr>
  </w:style>
  <w:style w:type="paragraph" w:customStyle="1" w:styleId="Pleading">
    <w:name w:val="Pleading"/>
    <w:rsid w:val="00430572"/>
    <w:pPr>
      <w:tabs>
        <w:tab w:val="left" w:pos="-720"/>
      </w:tabs>
      <w:suppressAutoHyphens/>
      <w:spacing w:line="240" w:lineRule="exact"/>
    </w:pPr>
    <w:rPr>
      <w:rFonts w:ascii="Times" w:hAnsi="Times"/>
      <w:sz w:val="24"/>
      <w:lang w:val="en-US" w:eastAsia="en-US"/>
    </w:rPr>
  </w:style>
  <w:style w:type="paragraph" w:customStyle="1" w:styleId="RightPar1">
    <w:name w:val="Right Par 1"/>
    <w:rsid w:val="00430572"/>
    <w:pPr>
      <w:tabs>
        <w:tab w:val="left" w:pos="-720"/>
        <w:tab w:val="left" w:pos="0"/>
        <w:tab w:val="decimal" w:pos="720"/>
      </w:tabs>
      <w:suppressAutoHyphens/>
      <w:ind w:firstLine="720"/>
    </w:pPr>
    <w:rPr>
      <w:rFonts w:ascii="Times" w:hAnsi="Times"/>
      <w:sz w:val="24"/>
      <w:lang w:val="en-US" w:eastAsia="en-US"/>
    </w:rPr>
  </w:style>
  <w:style w:type="paragraph" w:customStyle="1" w:styleId="RightPar2">
    <w:name w:val="Right Par 2"/>
    <w:rsid w:val="00430572"/>
    <w:pPr>
      <w:tabs>
        <w:tab w:val="left" w:pos="-720"/>
        <w:tab w:val="left" w:pos="0"/>
        <w:tab w:val="left" w:pos="720"/>
        <w:tab w:val="decimal" w:pos="1440"/>
      </w:tabs>
      <w:suppressAutoHyphens/>
      <w:ind w:firstLine="1440"/>
    </w:pPr>
    <w:rPr>
      <w:rFonts w:ascii="Times" w:hAnsi="Times"/>
      <w:sz w:val="24"/>
      <w:lang w:val="en-US" w:eastAsia="en-US"/>
    </w:rPr>
  </w:style>
  <w:style w:type="paragraph" w:customStyle="1" w:styleId="RightPar3">
    <w:name w:val="Right Par 3"/>
    <w:rsid w:val="00430572"/>
    <w:pPr>
      <w:tabs>
        <w:tab w:val="left" w:pos="-720"/>
        <w:tab w:val="left" w:pos="0"/>
        <w:tab w:val="left" w:pos="720"/>
        <w:tab w:val="left" w:pos="1440"/>
        <w:tab w:val="decimal" w:pos="2160"/>
      </w:tabs>
      <w:suppressAutoHyphens/>
      <w:ind w:firstLine="2160"/>
    </w:pPr>
    <w:rPr>
      <w:rFonts w:ascii="Times" w:hAnsi="Times"/>
      <w:sz w:val="24"/>
      <w:lang w:val="en-US" w:eastAsia="en-US"/>
    </w:rPr>
  </w:style>
  <w:style w:type="paragraph" w:customStyle="1" w:styleId="RightPar4">
    <w:name w:val="Right Par 4"/>
    <w:rsid w:val="00430572"/>
    <w:pPr>
      <w:tabs>
        <w:tab w:val="left" w:pos="-720"/>
        <w:tab w:val="left" w:pos="0"/>
        <w:tab w:val="left" w:pos="720"/>
        <w:tab w:val="left" w:pos="1440"/>
        <w:tab w:val="left" w:pos="2160"/>
        <w:tab w:val="decimal" w:pos="2880"/>
      </w:tabs>
      <w:suppressAutoHyphens/>
      <w:ind w:firstLine="2880"/>
    </w:pPr>
    <w:rPr>
      <w:rFonts w:ascii="Times" w:hAnsi="Times"/>
      <w:sz w:val="24"/>
      <w:lang w:val="en-US" w:eastAsia="en-US"/>
    </w:rPr>
  </w:style>
  <w:style w:type="paragraph" w:customStyle="1" w:styleId="RightPar5">
    <w:name w:val="Right Par 5"/>
    <w:rsid w:val="00430572"/>
    <w:pPr>
      <w:tabs>
        <w:tab w:val="left" w:pos="-720"/>
        <w:tab w:val="left" w:pos="0"/>
        <w:tab w:val="left" w:pos="720"/>
        <w:tab w:val="left" w:pos="1440"/>
        <w:tab w:val="left" w:pos="2160"/>
        <w:tab w:val="left" w:pos="2880"/>
        <w:tab w:val="decimal" w:pos="3600"/>
      </w:tabs>
      <w:suppressAutoHyphens/>
      <w:ind w:firstLine="3600"/>
    </w:pPr>
    <w:rPr>
      <w:rFonts w:ascii="Times" w:hAnsi="Times"/>
      <w:sz w:val="24"/>
      <w:lang w:val="en-US" w:eastAsia="en-US"/>
    </w:rPr>
  </w:style>
  <w:style w:type="paragraph" w:customStyle="1" w:styleId="RightPar6">
    <w:name w:val="Right Par 6"/>
    <w:rsid w:val="00430572"/>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lang w:val="en-US" w:eastAsia="en-US"/>
    </w:rPr>
  </w:style>
  <w:style w:type="paragraph" w:customStyle="1" w:styleId="RightPar7">
    <w:name w:val="Right Par 7"/>
    <w:rsid w:val="00430572"/>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lang w:val="en-US" w:eastAsia="en-US"/>
    </w:rPr>
  </w:style>
  <w:style w:type="paragraph" w:customStyle="1" w:styleId="RightPar8">
    <w:name w:val="Right Par 8"/>
    <w:rsid w:val="00430572"/>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lang w:val="en-US" w:eastAsia="en-US"/>
    </w:rPr>
  </w:style>
  <w:style w:type="paragraph" w:customStyle="1" w:styleId="Head21">
    <w:name w:val="Head 2.1"/>
    <w:basedOn w:val="Normal"/>
    <w:rsid w:val="00430572"/>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430572"/>
    <w:pPr>
      <w:tabs>
        <w:tab w:val="left" w:pos="360"/>
      </w:tabs>
      <w:suppressAutoHyphens/>
      <w:spacing w:after="240"/>
      <w:ind w:left="360" w:hanging="360"/>
      <w:jc w:val="left"/>
    </w:pPr>
    <w:rPr>
      <w:b/>
    </w:rPr>
  </w:style>
  <w:style w:type="paragraph" w:customStyle="1" w:styleId="Headingrb2">
    <w:name w:val="Heading rb2"/>
    <w:basedOn w:val="Normal"/>
    <w:rsid w:val="00430572"/>
    <w:pPr>
      <w:tabs>
        <w:tab w:val="left" w:pos="-851"/>
        <w:tab w:val="right" w:pos="-567"/>
        <w:tab w:val="right" w:pos="2127"/>
        <w:tab w:val="right" w:pos="2694"/>
        <w:tab w:val="left" w:pos="2977"/>
        <w:tab w:val="right" w:pos="10348"/>
      </w:tabs>
      <w:spacing w:line="400" w:lineRule="exact"/>
      <w:ind w:right="-28"/>
      <w:jc w:val="left"/>
    </w:pPr>
    <w:rPr>
      <w:rFonts w:ascii="Arial" w:hAnsi="Arial"/>
      <w:b/>
      <w:spacing w:val="6"/>
      <w:sz w:val="26"/>
    </w:rPr>
  </w:style>
  <w:style w:type="paragraph" w:customStyle="1" w:styleId="Head22b">
    <w:name w:val="Head 2.2b"/>
    <w:basedOn w:val="Normal"/>
    <w:rsid w:val="00430572"/>
    <w:pPr>
      <w:suppressAutoHyphens/>
      <w:spacing w:after="240"/>
      <w:ind w:left="360" w:hanging="360"/>
      <w:jc w:val="left"/>
    </w:pPr>
    <w:rPr>
      <w:rFonts w:ascii="Tms Rmn" w:hAnsi="Tms Rmn"/>
      <w:b/>
    </w:rPr>
  </w:style>
  <w:style w:type="paragraph" w:customStyle="1" w:styleId="Head31">
    <w:name w:val="Head 3.1"/>
    <w:basedOn w:val="Head21"/>
    <w:rsid w:val="00430572"/>
  </w:style>
  <w:style w:type="paragraph" w:customStyle="1" w:styleId="Head41">
    <w:name w:val="Head 4.1"/>
    <w:basedOn w:val="Head21"/>
    <w:rsid w:val="00430572"/>
  </w:style>
  <w:style w:type="paragraph" w:customStyle="1" w:styleId="Head42">
    <w:name w:val="Head 4.2"/>
    <w:basedOn w:val="Normal"/>
    <w:rsid w:val="00430572"/>
    <w:pPr>
      <w:suppressAutoHyphens/>
      <w:spacing w:after="240"/>
      <w:ind w:left="360" w:hanging="360"/>
      <w:jc w:val="left"/>
    </w:pPr>
    <w:rPr>
      <w:b/>
    </w:rPr>
  </w:style>
  <w:style w:type="paragraph" w:customStyle="1" w:styleId="Head51">
    <w:name w:val="Head 5.1"/>
    <w:basedOn w:val="Head21"/>
    <w:rsid w:val="00430572"/>
    <w:pPr>
      <w:spacing w:after="0"/>
    </w:pPr>
  </w:style>
  <w:style w:type="paragraph" w:customStyle="1" w:styleId="Head52">
    <w:name w:val="Head 5.2"/>
    <w:basedOn w:val="Normal"/>
    <w:rsid w:val="00430572"/>
    <w:pPr>
      <w:keepNext/>
      <w:suppressAutoHyphens/>
      <w:spacing w:before="480" w:after="240"/>
      <w:ind w:left="547" w:hanging="547"/>
      <w:jc w:val="center"/>
    </w:pPr>
    <w:rPr>
      <w:b/>
    </w:rPr>
  </w:style>
  <w:style w:type="paragraph" w:customStyle="1" w:styleId="Head61">
    <w:name w:val="Head 6.1"/>
    <w:basedOn w:val="Head51"/>
    <w:rsid w:val="00430572"/>
    <w:pPr>
      <w:pBdr>
        <w:bottom w:val="none" w:sz="0" w:space="0" w:color="auto"/>
      </w:pBdr>
      <w:spacing w:before="0" w:after="240"/>
    </w:pPr>
    <w:rPr>
      <w:caps/>
    </w:rPr>
  </w:style>
  <w:style w:type="paragraph" w:customStyle="1" w:styleId="Head71">
    <w:name w:val="Head 7.1"/>
    <w:basedOn w:val="Head21"/>
    <w:rsid w:val="00430572"/>
  </w:style>
  <w:style w:type="paragraph" w:customStyle="1" w:styleId="Head72">
    <w:name w:val="Head 7.2"/>
    <w:basedOn w:val="Normal"/>
    <w:rsid w:val="00430572"/>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430572"/>
    <w:pPr>
      <w:outlineLvl w:val="9"/>
    </w:pPr>
    <w:rPr>
      <w:smallCaps w:val="0"/>
      <w:sz w:val="32"/>
    </w:rPr>
  </w:style>
  <w:style w:type="paragraph" w:customStyle="1" w:styleId="Head82">
    <w:name w:val="Head 8.2"/>
    <w:basedOn w:val="Head81"/>
    <w:rsid w:val="00430572"/>
    <w:rPr>
      <w:smallCaps/>
      <w:sz w:val="28"/>
    </w:rPr>
  </w:style>
  <w:style w:type="paragraph" w:customStyle="1" w:styleId="TOCNumber1">
    <w:name w:val="TOC Number1"/>
    <w:basedOn w:val="Ttulo4"/>
    <w:autoRedefine/>
    <w:rsid w:val="00430572"/>
    <w:pPr>
      <w:keepNext w:val="0"/>
      <w:suppressAutoHyphens/>
      <w:spacing w:after="120"/>
      <w:ind w:right="18"/>
      <w:jc w:val="both"/>
      <w:outlineLvl w:val="9"/>
    </w:pPr>
    <w:rPr>
      <w:b w:val="0"/>
      <w:lang w:val="es-ES"/>
    </w:rPr>
  </w:style>
  <w:style w:type="paragraph" w:customStyle="1" w:styleId="2AutoList1">
    <w:name w:val="2AutoList1"/>
    <w:basedOn w:val="Normal"/>
    <w:rsid w:val="00430572"/>
    <w:pPr>
      <w:tabs>
        <w:tab w:val="num" w:pos="432"/>
      </w:tabs>
      <w:ind w:left="432" w:hanging="432"/>
    </w:pPr>
  </w:style>
  <w:style w:type="paragraph" w:customStyle="1" w:styleId="Outline3">
    <w:name w:val="Outline3"/>
    <w:basedOn w:val="Normal"/>
    <w:rsid w:val="00430572"/>
    <w:pPr>
      <w:tabs>
        <w:tab w:val="num" w:pos="0"/>
      </w:tabs>
      <w:spacing w:before="240"/>
      <w:ind w:left="2160" w:hanging="720"/>
      <w:jc w:val="left"/>
    </w:pPr>
    <w:rPr>
      <w:kern w:val="28"/>
    </w:rPr>
  </w:style>
  <w:style w:type="paragraph" w:customStyle="1" w:styleId="Outline4">
    <w:name w:val="Outline4"/>
    <w:basedOn w:val="Normal"/>
    <w:autoRedefine/>
    <w:rsid w:val="00430572"/>
    <w:pPr>
      <w:tabs>
        <w:tab w:val="num" w:pos="1440"/>
        <w:tab w:val="left" w:pos="1710"/>
      </w:tabs>
      <w:ind w:left="1440" w:hanging="720"/>
    </w:pPr>
    <w:rPr>
      <w:kern w:val="28"/>
    </w:rPr>
  </w:style>
  <w:style w:type="paragraph" w:customStyle="1" w:styleId="Outlinei">
    <w:name w:val="Outline i)"/>
    <w:basedOn w:val="Normal"/>
    <w:rsid w:val="00430572"/>
    <w:pPr>
      <w:tabs>
        <w:tab w:val="num" w:pos="432"/>
      </w:tabs>
      <w:spacing w:before="120"/>
      <w:ind w:left="432" w:hanging="432"/>
      <w:jc w:val="left"/>
    </w:pPr>
  </w:style>
  <w:style w:type="paragraph" w:customStyle="1" w:styleId="SectionVHeader">
    <w:name w:val="Section V. Header"/>
    <w:basedOn w:val="Normal"/>
    <w:rsid w:val="00430572"/>
    <w:pPr>
      <w:jc w:val="center"/>
    </w:pPr>
    <w:rPr>
      <w:b/>
      <w:sz w:val="36"/>
    </w:rPr>
  </w:style>
  <w:style w:type="character" w:customStyle="1" w:styleId="Table">
    <w:name w:val="Table"/>
    <w:rsid w:val="00430572"/>
    <w:rPr>
      <w:rFonts w:ascii="Arial" w:hAnsi="Arial"/>
      <w:sz w:val="20"/>
    </w:rPr>
  </w:style>
  <w:style w:type="paragraph" w:customStyle="1" w:styleId="SectionVIIHeader2">
    <w:name w:val="Section VII Header2"/>
    <w:basedOn w:val="Ttulo1"/>
    <w:autoRedefine/>
    <w:rsid w:val="00430572"/>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430572"/>
    <w:pPr>
      <w:spacing w:before="60" w:after="60"/>
      <w:ind w:left="2268"/>
    </w:pPr>
    <w:rPr>
      <w:sz w:val="22"/>
      <w:szCs w:val="22"/>
      <w:lang w:val="en-GB" w:eastAsia="en-US"/>
    </w:rPr>
  </w:style>
  <w:style w:type="paragraph" w:customStyle="1" w:styleId="ClauseSubList">
    <w:name w:val="ClauseSub_List"/>
    <w:rsid w:val="00430572"/>
    <w:pPr>
      <w:tabs>
        <w:tab w:val="num" w:pos="360"/>
      </w:tabs>
      <w:suppressAutoHyphens/>
      <w:ind w:left="360" w:hanging="360"/>
    </w:pPr>
    <w:rPr>
      <w:sz w:val="22"/>
      <w:szCs w:val="22"/>
      <w:lang w:val="en-GB" w:eastAsia="en-US"/>
    </w:rPr>
  </w:style>
  <w:style w:type="paragraph" w:customStyle="1" w:styleId="ClauseSubListSubList">
    <w:name w:val="ClauseSub_List_SubList"/>
    <w:rsid w:val="00430572"/>
    <w:pPr>
      <w:tabs>
        <w:tab w:val="num" w:pos="1782"/>
      </w:tabs>
      <w:ind w:left="1782" w:hanging="792"/>
    </w:pPr>
    <w:rPr>
      <w:sz w:val="22"/>
      <w:szCs w:val="22"/>
      <w:lang w:val="en-GB" w:eastAsia="en-US"/>
    </w:rPr>
  </w:style>
  <w:style w:type="paragraph" w:customStyle="1" w:styleId="ClauseSubParaIndent">
    <w:name w:val="ClauseSub_ParaIndent"/>
    <w:basedOn w:val="ClauseSubPara"/>
    <w:rsid w:val="00430572"/>
    <w:pPr>
      <w:ind w:left="2835"/>
    </w:pPr>
  </w:style>
  <w:style w:type="paragraph" w:customStyle="1" w:styleId="SectionXHeader3">
    <w:name w:val="Section X Header 3"/>
    <w:basedOn w:val="Ttulo1"/>
    <w:autoRedefine/>
    <w:rsid w:val="00430572"/>
    <w:pPr>
      <w:keepNext/>
      <w:suppressAutoHyphens w:val="0"/>
      <w:spacing w:before="0" w:after="0"/>
      <w:jc w:val="left"/>
    </w:pPr>
    <w:rPr>
      <w:rFonts w:ascii="Times New Roman" w:hAnsi="Times New Roman"/>
      <w:b w:val="0"/>
      <w:smallCaps w:val="0"/>
      <w:sz w:val="24"/>
    </w:rPr>
  </w:style>
  <w:style w:type="paragraph" w:customStyle="1" w:styleId="Part1">
    <w:name w:val="Part 1"/>
    <w:aliases w:val="2,3 Header 4"/>
    <w:basedOn w:val="Normal"/>
    <w:autoRedefine/>
    <w:rsid w:val="00430572"/>
    <w:pPr>
      <w:spacing w:before="240" w:after="240"/>
      <w:jc w:val="center"/>
    </w:pPr>
    <w:rPr>
      <w:b/>
      <w:sz w:val="48"/>
    </w:rPr>
  </w:style>
  <w:style w:type="paragraph" w:customStyle="1" w:styleId="FIDICSectionBegin">
    <w:name w:val="FIDIC__SectionBegin"/>
    <w:basedOn w:val="Normal"/>
    <w:next w:val="FIDICSectionName"/>
    <w:rsid w:val="00430572"/>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430572"/>
    <w:pPr>
      <w:spacing w:before="100" w:after="300"/>
    </w:pPr>
    <w:rPr>
      <w:sz w:val="30"/>
      <w:szCs w:val="30"/>
    </w:rPr>
  </w:style>
  <w:style w:type="paragraph" w:customStyle="1" w:styleId="FIDICClauseSubName">
    <w:name w:val="FIDIC_ClauseSubName"/>
    <w:basedOn w:val="FIDICCoverTitle"/>
    <w:rsid w:val="00430572"/>
    <w:pPr>
      <w:spacing w:before="240" w:line="240" w:lineRule="exact"/>
    </w:pPr>
    <w:rPr>
      <w:sz w:val="24"/>
      <w:szCs w:val="24"/>
    </w:rPr>
  </w:style>
  <w:style w:type="paragraph" w:customStyle="1" w:styleId="FIDICCoverTitle">
    <w:name w:val="FIDIC__CoverTitle"/>
    <w:basedOn w:val="Normal"/>
    <w:rsid w:val="00430572"/>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430572"/>
    <w:rPr>
      <w:sz w:val="28"/>
      <w:szCs w:val="28"/>
    </w:rPr>
  </w:style>
  <w:style w:type="paragraph" w:customStyle="1" w:styleId="FIDICClauseSubSubPara">
    <w:name w:val="FIDIC_ClauseSubSubPara"/>
    <w:basedOn w:val="FIDICClauseSubName"/>
    <w:rsid w:val="00430572"/>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430572"/>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430572"/>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430572"/>
    <w:pPr>
      <w:numPr>
        <w:numId w:val="0"/>
      </w:numPr>
      <w:tabs>
        <w:tab w:val="left" w:pos="573"/>
      </w:tabs>
      <w:ind w:left="576" w:hanging="576"/>
    </w:pPr>
    <w:rPr>
      <w:bCs/>
      <w:szCs w:val="24"/>
      <w:lang w:val="en-US"/>
    </w:rPr>
  </w:style>
  <w:style w:type="paragraph" w:customStyle="1" w:styleId="Sec7-Clauses">
    <w:name w:val="Sec7-Clauses"/>
    <w:basedOn w:val="Header1-Clauses"/>
    <w:rsid w:val="00430572"/>
    <w:pPr>
      <w:numPr>
        <w:numId w:val="0"/>
      </w:numPr>
    </w:pPr>
    <w:rPr>
      <w:bCs/>
      <w:szCs w:val="24"/>
    </w:rPr>
  </w:style>
  <w:style w:type="paragraph" w:customStyle="1" w:styleId="sec7-header1">
    <w:name w:val="sec7-header1"/>
    <w:basedOn w:val="FIDICClauseSubName"/>
    <w:rsid w:val="00430572"/>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430572"/>
    <w:rPr>
      <w:lang w:val="en-US"/>
    </w:rPr>
  </w:style>
  <w:style w:type="paragraph" w:customStyle="1" w:styleId="SectionIXHeader">
    <w:name w:val="Section IX Header"/>
    <w:basedOn w:val="SectionVHeader"/>
    <w:rsid w:val="00430572"/>
    <w:rPr>
      <w:lang w:val="en-US"/>
    </w:rPr>
  </w:style>
  <w:style w:type="paragraph" w:customStyle="1" w:styleId="Parts">
    <w:name w:val="Parts"/>
    <w:basedOn w:val="Ttulo1"/>
    <w:rsid w:val="00430572"/>
    <w:rPr>
      <w:sz w:val="56"/>
    </w:rPr>
  </w:style>
  <w:style w:type="paragraph" w:customStyle="1" w:styleId="StyleHeader1-ClausesLeft0Hanging03After0pt">
    <w:name w:val="Style Header 1 - Clauses + Left:  0&quot; Hanging:  0.3&quot; After:  0 pt"/>
    <w:basedOn w:val="Header1-Clauses"/>
    <w:rsid w:val="00430572"/>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430572"/>
    <w:pPr>
      <w:numPr>
        <w:ilvl w:val="0"/>
        <w:numId w:val="0"/>
      </w:numPr>
      <w:tabs>
        <w:tab w:val="clear" w:pos="619"/>
        <w:tab w:val="left" w:pos="576"/>
      </w:tabs>
      <w:ind w:left="612"/>
    </w:pPr>
    <w:rPr>
      <w:b/>
      <w:bCs/>
    </w:rPr>
  </w:style>
  <w:style w:type="paragraph" w:customStyle="1" w:styleId="StyleHeader1-ClausesAfter0pt">
    <w:name w:val="Style Header 1 - Clauses + After:  0 pt"/>
    <w:basedOn w:val="Header1-Clauses"/>
    <w:rsid w:val="00430572"/>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430572"/>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430572"/>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430572"/>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430572"/>
    <w:pPr>
      <w:tabs>
        <w:tab w:val="left" w:pos="1512"/>
      </w:tabs>
      <w:spacing w:after="180"/>
      <w:ind w:left="1512" w:right="18" w:hanging="540"/>
      <w:jc w:val="both"/>
    </w:pPr>
    <w:rPr>
      <w:bCs/>
    </w:rPr>
  </w:style>
  <w:style w:type="paragraph" w:customStyle="1" w:styleId="Section7heading3">
    <w:name w:val="Section 7 heading 3"/>
    <w:basedOn w:val="Ttulo3"/>
    <w:rsid w:val="00430572"/>
  </w:style>
  <w:style w:type="paragraph" w:customStyle="1" w:styleId="Section7heading4">
    <w:name w:val="Section 7 heading 4"/>
    <w:basedOn w:val="Ttulo3"/>
    <w:rsid w:val="00430572"/>
    <w:pPr>
      <w:tabs>
        <w:tab w:val="left" w:pos="576"/>
      </w:tabs>
      <w:ind w:left="576" w:hanging="576"/>
      <w:jc w:val="left"/>
    </w:pPr>
    <w:rPr>
      <w:sz w:val="24"/>
    </w:rPr>
  </w:style>
  <w:style w:type="paragraph" w:customStyle="1" w:styleId="Section7heading5">
    <w:name w:val="Section 7 heading 5"/>
    <w:basedOn w:val="Ttulo3"/>
    <w:rsid w:val="00430572"/>
    <w:pPr>
      <w:jc w:val="both"/>
    </w:pPr>
    <w:rPr>
      <w:sz w:val="24"/>
    </w:rPr>
  </w:style>
  <w:style w:type="paragraph" w:customStyle="1" w:styleId="StyleSection7heading3After10pt">
    <w:name w:val="Style Section 7 heading 3 + After:  10 pt"/>
    <w:basedOn w:val="Section7heading3"/>
    <w:rsid w:val="00430572"/>
    <w:pPr>
      <w:spacing w:after="200"/>
    </w:pPr>
    <w:rPr>
      <w:rFonts w:ascii="Times New Roman Bold" w:hAnsi="Times New Roman Bold"/>
      <w:bCs/>
      <w:szCs w:val="28"/>
    </w:rPr>
  </w:style>
  <w:style w:type="paragraph" w:customStyle="1" w:styleId="StyleTOC1Before8pt">
    <w:name w:val="Style TOC 1 + Before:  8 pt"/>
    <w:basedOn w:val="TDC1"/>
    <w:rsid w:val="00430572"/>
    <w:pPr>
      <w:tabs>
        <w:tab w:val="right" w:pos="720"/>
      </w:tabs>
      <w:spacing w:before="160"/>
    </w:pPr>
    <w:rPr>
      <w:bCs/>
    </w:rPr>
  </w:style>
  <w:style w:type="paragraph" w:customStyle="1" w:styleId="StyleClauseSubList12ptJustifiedAfter10pt">
    <w:name w:val="Style ClauseSub_List + 12 pt Justified After:  10 pt"/>
    <w:basedOn w:val="ClauseSubList"/>
    <w:rsid w:val="00430572"/>
    <w:pPr>
      <w:spacing w:after="200"/>
      <w:jc w:val="both"/>
    </w:pPr>
    <w:rPr>
      <w:sz w:val="24"/>
      <w:szCs w:val="24"/>
    </w:rPr>
  </w:style>
  <w:style w:type="character" w:customStyle="1" w:styleId="Bibliogrphy">
    <w:name w:val="Bibliogrphy"/>
    <w:basedOn w:val="Fuentedeprrafopredeter"/>
    <w:rsid w:val="00430572"/>
  </w:style>
  <w:style w:type="character" w:customStyle="1" w:styleId="DocInit">
    <w:name w:val="Doc Init"/>
    <w:basedOn w:val="Fuentedeprrafopredeter"/>
    <w:rsid w:val="00430572"/>
  </w:style>
  <w:style w:type="character" w:customStyle="1" w:styleId="Document2">
    <w:name w:val="Document 2"/>
    <w:rsid w:val="00430572"/>
    <w:rPr>
      <w:rFonts w:ascii="Times" w:hAnsi="Times"/>
      <w:noProof w:val="0"/>
      <w:sz w:val="24"/>
      <w:lang w:val="en-US"/>
    </w:rPr>
  </w:style>
  <w:style w:type="character" w:customStyle="1" w:styleId="Document3">
    <w:name w:val="Document 3"/>
    <w:rsid w:val="00430572"/>
    <w:rPr>
      <w:rFonts w:ascii="Times" w:hAnsi="Times"/>
      <w:noProof w:val="0"/>
      <w:sz w:val="24"/>
      <w:lang w:val="en-US"/>
    </w:rPr>
  </w:style>
  <w:style w:type="character" w:customStyle="1" w:styleId="Document4">
    <w:name w:val="Document 4"/>
    <w:rsid w:val="00430572"/>
    <w:rPr>
      <w:b/>
      <w:i/>
      <w:sz w:val="24"/>
    </w:rPr>
  </w:style>
  <w:style w:type="character" w:customStyle="1" w:styleId="Document5">
    <w:name w:val="Document 5"/>
    <w:basedOn w:val="Fuentedeprrafopredeter"/>
    <w:rsid w:val="00430572"/>
  </w:style>
  <w:style w:type="character" w:customStyle="1" w:styleId="Document6">
    <w:name w:val="Document 6"/>
    <w:basedOn w:val="Fuentedeprrafopredeter"/>
    <w:rsid w:val="00430572"/>
  </w:style>
  <w:style w:type="character" w:customStyle="1" w:styleId="Document7">
    <w:name w:val="Document 7"/>
    <w:basedOn w:val="Fuentedeprrafopredeter"/>
    <w:rsid w:val="00430572"/>
  </w:style>
  <w:style w:type="character" w:customStyle="1" w:styleId="Document8">
    <w:name w:val="Document 8"/>
    <w:basedOn w:val="Fuentedeprrafopredeter"/>
    <w:rsid w:val="00430572"/>
  </w:style>
  <w:style w:type="character" w:customStyle="1" w:styleId="TechInit">
    <w:name w:val="Tech Init"/>
    <w:rsid w:val="00430572"/>
    <w:rPr>
      <w:rFonts w:ascii="Times" w:hAnsi="Times"/>
      <w:noProof w:val="0"/>
      <w:sz w:val="24"/>
      <w:lang w:val="en-US"/>
    </w:rPr>
  </w:style>
  <w:style w:type="character" w:customStyle="1" w:styleId="Technical1">
    <w:name w:val="Technical 1"/>
    <w:rsid w:val="00430572"/>
    <w:rPr>
      <w:rFonts w:ascii="Times" w:hAnsi="Times"/>
      <w:noProof w:val="0"/>
      <w:sz w:val="24"/>
      <w:lang w:val="en-US"/>
    </w:rPr>
  </w:style>
  <w:style w:type="character" w:customStyle="1" w:styleId="Technical2">
    <w:name w:val="Technical 2"/>
    <w:rsid w:val="00430572"/>
    <w:rPr>
      <w:rFonts w:ascii="Times" w:hAnsi="Times"/>
      <w:noProof w:val="0"/>
      <w:sz w:val="24"/>
      <w:lang w:val="en-US"/>
    </w:rPr>
  </w:style>
  <w:style w:type="character" w:customStyle="1" w:styleId="Technical3">
    <w:name w:val="Technical 3"/>
    <w:rsid w:val="00430572"/>
    <w:rPr>
      <w:rFonts w:ascii="Times" w:hAnsi="Times"/>
      <w:noProof w:val="0"/>
      <w:sz w:val="24"/>
      <w:lang w:val="en-US"/>
    </w:rPr>
  </w:style>
  <w:style w:type="character" w:customStyle="1" w:styleId="EquationCaption">
    <w:name w:val="_Equation Caption"/>
    <w:rsid w:val="00430572"/>
  </w:style>
  <w:style w:type="character" w:customStyle="1" w:styleId="vlpgno">
    <w:name w:val="vl.pg.no."/>
    <w:rsid w:val="00430572"/>
    <w:rPr>
      <w:rFonts w:ascii="Times" w:hAnsi="Times"/>
      <w:b/>
      <w:noProof w:val="0"/>
      <w:sz w:val="20"/>
      <w:lang w:val="en-US"/>
    </w:rPr>
  </w:style>
  <w:style w:type="character" w:customStyle="1" w:styleId="footnote">
    <w:name w:val="footnote"/>
    <w:rsid w:val="00430572"/>
    <w:rPr>
      <w:rFonts w:ascii="Book Antiqua" w:hAnsi="Book Antiqua"/>
      <w:noProof w:val="0"/>
      <w:sz w:val="24"/>
      <w:lang w:val="en-US"/>
    </w:rPr>
  </w:style>
  <w:style w:type="character" w:customStyle="1" w:styleId="insert2">
    <w:name w:val="insert2"/>
    <w:rsid w:val="00430572"/>
    <w:rPr>
      <w:rFonts w:ascii="Arial" w:hAnsi="Arial"/>
      <w:i/>
      <w:noProof w:val="0"/>
      <w:sz w:val="24"/>
      <w:lang w:val="en-US"/>
    </w:rPr>
  </w:style>
  <w:style w:type="character" w:customStyle="1" w:styleId="reference">
    <w:name w:val="reference"/>
    <w:rsid w:val="00430572"/>
    <w:rPr>
      <w:rFonts w:ascii="Book Antiqua" w:hAnsi="Book Antiqua"/>
      <w:i/>
      <w:noProof w:val="0"/>
      <w:sz w:val="24"/>
      <w:lang w:val="en-US"/>
    </w:rPr>
  </w:style>
  <w:style w:type="character" w:customStyle="1" w:styleId="wwritemdhtml1">
    <w:name w:val="wwritemdhtml1"/>
    <w:rsid w:val="00430572"/>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rsid w:val="00430572"/>
    <w:rPr>
      <w:sz w:val="24"/>
      <w:lang w:val="es-ES_tradnl" w:eastAsia="en-US" w:bidi="ar-SA"/>
    </w:rPr>
  </w:style>
  <w:style w:type="character" w:customStyle="1" w:styleId="StyleHeader2-SubClausesBoldChar">
    <w:name w:val="Style Header 2 - SubClauses + Bold Char"/>
    <w:rsid w:val="00430572"/>
    <w:rPr>
      <w:b/>
      <w:bCs/>
      <w:sz w:val="24"/>
      <w:lang w:val="es-ES_tradnl" w:eastAsia="en-US" w:bidi="ar-SA"/>
    </w:rPr>
  </w:style>
  <w:style w:type="character" w:customStyle="1" w:styleId="Heading3Char">
    <w:name w:val="Heading 3 Char"/>
    <w:aliases w:val="Section Header3 Char,ClauseSub_No&amp;Name Char"/>
    <w:rsid w:val="00430572"/>
    <w:rPr>
      <w:b/>
      <w:sz w:val="28"/>
      <w:lang w:val="en-US" w:eastAsia="en-US" w:bidi="ar-SA"/>
    </w:rPr>
  </w:style>
  <w:style w:type="character" w:customStyle="1" w:styleId="Section7heading4Char">
    <w:name w:val="Section 7 heading 4 Char"/>
    <w:rsid w:val="00430572"/>
    <w:rPr>
      <w:b/>
      <w:sz w:val="24"/>
      <w:lang w:val="en-US" w:eastAsia="en-US" w:bidi="ar-SA"/>
    </w:rPr>
  </w:style>
  <w:style w:type="paragraph" w:styleId="Textoindependiente">
    <w:name w:val="Body Text"/>
    <w:basedOn w:val="Normal"/>
    <w:link w:val="TextoindependienteCar"/>
    <w:rsid w:val="00430572"/>
    <w:pPr>
      <w:suppressAutoHyphens/>
      <w:ind w:right="-72"/>
    </w:pPr>
    <w:rPr>
      <w:spacing w:val="-4"/>
    </w:rPr>
  </w:style>
  <w:style w:type="character" w:styleId="Refdenotaalpie">
    <w:name w:val="footnote reference"/>
    <w:semiHidden/>
    <w:rsid w:val="00430572"/>
    <w:rPr>
      <w:vertAlign w:val="superscript"/>
    </w:rPr>
  </w:style>
  <w:style w:type="paragraph" w:styleId="Ttulodendice">
    <w:name w:val="index heading"/>
    <w:basedOn w:val="Normal"/>
    <w:next w:val="ndice1"/>
    <w:semiHidden/>
    <w:rsid w:val="00430572"/>
    <w:pPr>
      <w:jc w:val="left"/>
    </w:pPr>
    <w:rPr>
      <w:sz w:val="20"/>
    </w:rPr>
  </w:style>
  <w:style w:type="paragraph" w:styleId="ndice1">
    <w:name w:val="index 1"/>
    <w:basedOn w:val="Normal"/>
    <w:next w:val="Normal"/>
    <w:semiHidden/>
    <w:rsid w:val="00430572"/>
    <w:pPr>
      <w:tabs>
        <w:tab w:val="right" w:pos="4140"/>
      </w:tabs>
      <w:ind w:left="240" w:hanging="240"/>
      <w:jc w:val="left"/>
    </w:pPr>
    <w:rPr>
      <w:sz w:val="20"/>
    </w:rPr>
  </w:style>
  <w:style w:type="paragraph" w:styleId="Textoindependiente3">
    <w:name w:val="Body Text 3"/>
    <w:basedOn w:val="Normal"/>
    <w:link w:val="Textoindependiente3Car"/>
    <w:rsid w:val="00430572"/>
    <w:pPr>
      <w:suppressAutoHyphens/>
      <w:spacing w:after="140"/>
      <w:jc w:val="left"/>
    </w:pPr>
    <w:rPr>
      <w:i/>
      <w:iCs/>
      <w:color w:val="000000"/>
      <w:szCs w:val="24"/>
    </w:rPr>
  </w:style>
  <w:style w:type="paragraph" w:styleId="NormalWeb">
    <w:name w:val="Normal (Web)"/>
    <w:basedOn w:val="Normal"/>
    <w:uiPriority w:val="99"/>
    <w:rsid w:val="00430572"/>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430572"/>
    <w:pPr>
      <w:tabs>
        <w:tab w:val="num" w:pos="720"/>
      </w:tabs>
      <w:ind w:left="720" w:hanging="720"/>
      <w:jc w:val="left"/>
    </w:pPr>
  </w:style>
  <w:style w:type="paragraph" w:styleId="Sangradetextonormal">
    <w:name w:val="Body Text Indent"/>
    <w:basedOn w:val="Normal"/>
    <w:link w:val="SangradetextonormalCar"/>
    <w:rsid w:val="00430572"/>
    <w:pPr>
      <w:tabs>
        <w:tab w:val="left" w:pos="1080"/>
      </w:tabs>
      <w:ind w:left="1080" w:hanging="540"/>
    </w:pPr>
  </w:style>
  <w:style w:type="paragraph" w:styleId="Textonotapie">
    <w:name w:val="footnote text"/>
    <w:aliases w:val="fn"/>
    <w:basedOn w:val="Normal"/>
    <w:link w:val="TextonotapieCar"/>
    <w:semiHidden/>
    <w:rsid w:val="00430572"/>
    <w:pPr>
      <w:tabs>
        <w:tab w:val="left" w:pos="360"/>
      </w:tabs>
      <w:spacing w:after="120"/>
      <w:ind w:left="360" w:hanging="360"/>
    </w:pPr>
    <w:rPr>
      <w:rFonts w:ascii="Arial" w:hAnsi="Arial"/>
      <w:sz w:val="18"/>
    </w:rPr>
  </w:style>
  <w:style w:type="paragraph" w:styleId="TDC6">
    <w:name w:val="toc 6"/>
    <w:basedOn w:val="Normal"/>
    <w:next w:val="Normal"/>
    <w:autoRedefine/>
    <w:semiHidden/>
    <w:rsid w:val="00430572"/>
    <w:pPr>
      <w:numPr>
        <w:ilvl w:val="12"/>
      </w:numPr>
      <w:tabs>
        <w:tab w:val="left" w:pos="8280"/>
      </w:tabs>
      <w:suppressAutoHyphens/>
      <w:jc w:val="left"/>
    </w:pPr>
    <w:rPr>
      <w:lang w:val="es-MX"/>
    </w:rPr>
  </w:style>
  <w:style w:type="paragraph" w:customStyle="1" w:styleId="SectionVIHeader0">
    <w:name w:val="Section VI. Header"/>
    <w:basedOn w:val="Normal"/>
    <w:rsid w:val="00430572"/>
    <w:pPr>
      <w:spacing w:before="120" w:after="240"/>
      <w:jc w:val="center"/>
    </w:pPr>
    <w:rPr>
      <w:b/>
      <w:sz w:val="36"/>
    </w:rPr>
  </w:style>
  <w:style w:type="paragraph" w:customStyle="1" w:styleId="Normali">
    <w:name w:val="Normal(i)"/>
    <w:basedOn w:val="Normal"/>
    <w:rsid w:val="00430572"/>
    <w:pPr>
      <w:keepLines/>
      <w:tabs>
        <w:tab w:val="left" w:pos="1843"/>
      </w:tabs>
      <w:spacing w:after="120"/>
    </w:pPr>
    <w:rPr>
      <w:lang w:val="en-GB" w:eastAsia="en-GB"/>
    </w:rPr>
  </w:style>
  <w:style w:type="paragraph" w:customStyle="1" w:styleId="Sub-ClauseText">
    <w:name w:val="Sub-Clause Text"/>
    <w:basedOn w:val="Normal"/>
    <w:rsid w:val="00430572"/>
    <w:pPr>
      <w:spacing w:before="120" w:after="120"/>
    </w:pPr>
    <w:rPr>
      <w:spacing w:val="-4"/>
    </w:rPr>
  </w:style>
  <w:style w:type="paragraph" w:customStyle="1" w:styleId="aparagraphs">
    <w:name w:val="(a) paragraphs"/>
    <w:next w:val="Normal"/>
    <w:rsid w:val="00430572"/>
    <w:pPr>
      <w:spacing w:before="120" w:after="120"/>
      <w:jc w:val="both"/>
    </w:pPr>
    <w:rPr>
      <w:snapToGrid w:val="0"/>
      <w:sz w:val="24"/>
      <w:lang w:val="es-ES_tradnl" w:eastAsia="en-US"/>
    </w:rPr>
  </w:style>
  <w:style w:type="character" w:styleId="Hipervnculovisitado">
    <w:name w:val="FollowedHyperlink"/>
    <w:rsid w:val="00430572"/>
    <w:rPr>
      <w:color w:val="800080"/>
      <w:u w:val="single"/>
    </w:rPr>
  </w:style>
  <w:style w:type="paragraph" w:customStyle="1" w:styleId="sec7-clauses0">
    <w:name w:val="sec7-clauses"/>
    <w:basedOn w:val="Normal"/>
    <w:rsid w:val="00430572"/>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430572"/>
  </w:style>
  <w:style w:type="character" w:styleId="nfasis">
    <w:name w:val="Emphasis"/>
    <w:qFormat/>
    <w:rsid w:val="00430572"/>
    <w:rPr>
      <w:i/>
      <w:iCs/>
    </w:rPr>
  </w:style>
  <w:style w:type="character" w:styleId="Textoennegrita">
    <w:name w:val="Strong"/>
    <w:uiPriority w:val="22"/>
    <w:qFormat/>
    <w:rsid w:val="00430572"/>
    <w:rPr>
      <w:b/>
      <w:bCs/>
    </w:rPr>
  </w:style>
  <w:style w:type="paragraph" w:styleId="TDC3">
    <w:name w:val="toc 3"/>
    <w:basedOn w:val="Normal"/>
    <w:next w:val="Normal"/>
    <w:autoRedefine/>
    <w:semiHidden/>
    <w:rsid w:val="00430572"/>
    <w:pPr>
      <w:ind w:left="480"/>
    </w:pPr>
  </w:style>
  <w:style w:type="paragraph" w:styleId="ndice6">
    <w:name w:val="index 6"/>
    <w:basedOn w:val="Normal"/>
    <w:next w:val="Normal"/>
    <w:autoRedefine/>
    <w:semiHidden/>
    <w:rsid w:val="00430572"/>
    <w:pPr>
      <w:ind w:left="1440" w:hanging="240"/>
    </w:pPr>
  </w:style>
  <w:style w:type="paragraph" w:styleId="Textodebloque">
    <w:name w:val="Block Text"/>
    <w:basedOn w:val="Normal"/>
    <w:rsid w:val="00430572"/>
    <w:pPr>
      <w:tabs>
        <w:tab w:val="left" w:pos="-1440"/>
        <w:tab w:val="left" w:pos="-720"/>
      </w:tabs>
      <w:ind w:left="851" w:right="-3"/>
    </w:pPr>
    <w:rPr>
      <w:rFonts w:ascii="Arial" w:hAnsi="Arial"/>
      <w:sz w:val="21"/>
      <w:lang w:val="es-ES" w:eastAsia="es-ES"/>
    </w:rPr>
  </w:style>
  <w:style w:type="paragraph" w:customStyle="1" w:styleId="Descripcin1">
    <w:name w:val="Descripción1"/>
    <w:aliases w:val="Epígrafe1"/>
    <w:basedOn w:val="Normal"/>
    <w:next w:val="Normal"/>
    <w:qFormat/>
    <w:rsid w:val="00430572"/>
    <w:pPr>
      <w:widowControl w:val="0"/>
      <w:tabs>
        <w:tab w:val="right" w:leader="dot" w:pos="8976"/>
      </w:tabs>
      <w:ind w:right="-364"/>
      <w:jc w:val="center"/>
    </w:pPr>
    <w:rPr>
      <w:b/>
      <w:bCs/>
      <w:sz w:val="32"/>
      <w:szCs w:val="24"/>
      <w:lang w:val="es-MX"/>
    </w:rPr>
  </w:style>
  <w:style w:type="paragraph" w:styleId="Prrafodelista">
    <w:name w:val="List Paragraph"/>
    <w:aliases w:val="TIT 2 IND,Texto,List Paragraph1,Lista Documento,Párrafo 3,tEXTO,Capítulo,Bullets,Numbered List Paragraph,123 List Paragraph,Celula,List Paragraph (numbered (a)),Main numbered paragraph,Titulo 1,cuadro ghf1,PARRAFOS,AATITULO,Titulo 2,lp1"/>
    <w:basedOn w:val="Normal"/>
    <w:link w:val="PrrafodelistaCar"/>
    <w:uiPriority w:val="34"/>
    <w:qFormat/>
    <w:rsid w:val="00430572"/>
    <w:pPr>
      <w:ind w:left="708"/>
      <w:jc w:val="left"/>
    </w:pPr>
    <w:rPr>
      <w:rFonts w:ascii="Century Gothic" w:hAnsi="Century Gothic"/>
      <w:sz w:val="22"/>
      <w:szCs w:val="22"/>
      <w:lang w:val="es-BO" w:eastAsia="es-ES"/>
    </w:rPr>
  </w:style>
  <w:style w:type="table" w:styleId="Tablaconcuadrcula">
    <w:name w:val="Table Grid"/>
    <w:basedOn w:val="Tablanormal"/>
    <w:uiPriority w:val="59"/>
    <w:rsid w:val="00DF1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440E13"/>
    <w:pPr>
      <w:shd w:val="clear" w:color="auto" w:fill="000080"/>
    </w:pPr>
    <w:rPr>
      <w:rFonts w:ascii="Tahoma" w:hAnsi="Tahoma" w:cs="Tahoma"/>
      <w:sz w:val="20"/>
    </w:rPr>
  </w:style>
  <w:style w:type="paragraph" w:styleId="Textodeglobo">
    <w:name w:val="Balloon Text"/>
    <w:basedOn w:val="Normal"/>
    <w:link w:val="TextodegloboCar"/>
    <w:uiPriority w:val="99"/>
    <w:rsid w:val="00BB0473"/>
    <w:rPr>
      <w:rFonts w:ascii="Tahoma" w:hAnsi="Tahoma"/>
      <w:noProof w:val="0"/>
      <w:sz w:val="16"/>
      <w:szCs w:val="16"/>
      <w:lang w:val="es-ES_tradnl"/>
    </w:rPr>
  </w:style>
  <w:style w:type="character" w:customStyle="1" w:styleId="TextodegloboCar">
    <w:name w:val="Texto de globo Car"/>
    <w:link w:val="Textodeglobo"/>
    <w:uiPriority w:val="99"/>
    <w:rsid w:val="00BB0473"/>
    <w:rPr>
      <w:rFonts w:ascii="Tahoma" w:hAnsi="Tahoma" w:cs="Tahoma"/>
      <w:sz w:val="16"/>
      <w:szCs w:val="16"/>
      <w:lang w:val="es-ES_tradnl" w:eastAsia="en-US"/>
    </w:rPr>
  </w:style>
  <w:style w:type="paragraph" w:styleId="Asuntodelcomentario">
    <w:name w:val="annotation subject"/>
    <w:basedOn w:val="Textocomentario"/>
    <w:next w:val="Textocomentario"/>
    <w:link w:val="AsuntodelcomentarioCar"/>
    <w:uiPriority w:val="99"/>
    <w:rsid w:val="006E1147"/>
    <w:pPr>
      <w:jc w:val="both"/>
    </w:pPr>
    <w:rPr>
      <w:b/>
      <w:bCs/>
    </w:rPr>
  </w:style>
  <w:style w:type="character" w:customStyle="1" w:styleId="TextocomentarioCar">
    <w:name w:val="Texto comentario Car"/>
    <w:link w:val="Textocomentario"/>
    <w:uiPriority w:val="99"/>
    <w:rsid w:val="006E1147"/>
    <w:rPr>
      <w:noProof/>
      <w:lang w:val="es-EC" w:eastAsia="en-US"/>
    </w:rPr>
  </w:style>
  <w:style w:type="character" w:customStyle="1" w:styleId="AsuntodelcomentarioCar">
    <w:name w:val="Asunto del comentario Car"/>
    <w:link w:val="Asuntodelcomentario"/>
    <w:uiPriority w:val="99"/>
    <w:rsid w:val="006E1147"/>
    <w:rPr>
      <w:noProof/>
      <w:lang w:val="es-EC" w:eastAsia="en-US"/>
    </w:rPr>
  </w:style>
  <w:style w:type="character" w:customStyle="1" w:styleId="highlight">
    <w:name w:val="highlight"/>
    <w:rsid w:val="00630A9F"/>
  </w:style>
  <w:style w:type="paragraph" w:customStyle="1" w:styleId="Standard">
    <w:name w:val="Standard"/>
    <w:rsid w:val="00D22D0E"/>
    <w:pPr>
      <w:suppressAutoHyphens/>
      <w:autoSpaceDN w:val="0"/>
      <w:spacing w:after="200" w:line="276" w:lineRule="auto"/>
      <w:textAlignment w:val="baseline"/>
    </w:pPr>
    <w:rPr>
      <w:rFonts w:ascii="Calibri" w:eastAsia="Calibri" w:hAnsi="Calibri"/>
      <w:kern w:val="3"/>
      <w:sz w:val="22"/>
      <w:szCs w:val="22"/>
      <w:lang w:eastAsia="en-US"/>
    </w:rPr>
  </w:style>
  <w:style w:type="paragraph" w:customStyle="1" w:styleId="Textbodyindent">
    <w:name w:val="Text body indent"/>
    <w:basedOn w:val="Standard"/>
    <w:rsid w:val="00D22D0E"/>
    <w:pPr>
      <w:spacing w:after="120" w:line="240" w:lineRule="auto"/>
      <w:ind w:left="283"/>
    </w:pPr>
    <w:rPr>
      <w:rFonts w:ascii="Times New Roman" w:eastAsia="Times New Roman" w:hAnsi="Times New Roman"/>
      <w:sz w:val="24"/>
      <w:szCs w:val="20"/>
      <w:lang w:val="en-US" w:eastAsia="hi-IN" w:bidi="hi-IN"/>
    </w:rPr>
  </w:style>
  <w:style w:type="paragraph" w:customStyle="1" w:styleId="p4">
    <w:name w:val="p4"/>
    <w:basedOn w:val="Standard"/>
    <w:rsid w:val="00D22D0E"/>
    <w:pPr>
      <w:widowControl w:val="0"/>
      <w:spacing w:after="0" w:line="240" w:lineRule="atLeast"/>
      <w:jc w:val="both"/>
    </w:pPr>
    <w:rPr>
      <w:rFonts w:ascii="Courier New" w:eastAsia="Times New Roman" w:hAnsi="Courier New"/>
      <w:sz w:val="20"/>
      <w:szCs w:val="20"/>
      <w:lang w:val="es-ES" w:eastAsia="hi-IN" w:bidi="hi-IN"/>
    </w:rPr>
  </w:style>
  <w:style w:type="numbering" w:customStyle="1" w:styleId="WWNum4">
    <w:name w:val="WWNum4"/>
    <w:basedOn w:val="Sinlista"/>
    <w:rsid w:val="001F32E0"/>
    <w:pPr>
      <w:numPr>
        <w:numId w:val="2"/>
      </w:numPr>
    </w:pPr>
  </w:style>
  <w:style w:type="paragraph" w:customStyle="1" w:styleId="TextoArtculo">
    <w:name w:val="Texto Artículo"/>
    <w:rsid w:val="00AB1DF0"/>
    <w:pPr>
      <w:suppressAutoHyphens/>
      <w:autoSpaceDN w:val="0"/>
      <w:ind w:left="90" w:right="1"/>
      <w:jc w:val="both"/>
      <w:textAlignment w:val="baseline"/>
    </w:pPr>
    <w:rPr>
      <w:rFonts w:ascii="Verdana" w:eastAsia="Arial" w:hAnsi="Verdana"/>
      <w:color w:val="000000"/>
      <w:kern w:val="3"/>
      <w:lang w:val="es-ES" w:eastAsia="hi-IN" w:bidi="hi-IN"/>
    </w:rPr>
  </w:style>
  <w:style w:type="paragraph" w:customStyle="1" w:styleId="Textbody">
    <w:name w:val="Text body"/>
    <w:basedOn w:val="Standard"/>
    <w:rsid w:val="00AB1DF0"/>
    <w:pPr>
      <w:widowControl w:val="0"/>
      <w:spacing w:after="0" w:line="240" w:lineRule="auto"/>
      <w:jc w:val="both"/>
    </w:pPr>
    <w:rPr>
      <w:rFonts w:ascii="Arial" w:eastAsia="Times New Roman" w:hAnsi="Arial"/>
      <w:spacing w:val="-2"/>
      <w:sz w:val="20"/>
      <w:szCs w:val="20"/>
      <w:u w:val="single"/>
      <w:lang w:val="en-US" w:eastAsia="hi-IN" w:bidi="hi-IN"/>
    </w:rPr>
  </w:style>
  <w:style w:type="character" w:customStyle="1" w:styleId="Fuentedeprrafopredeter4">
    <w:name w:val="Fuente de párrafo predeter.4"/>
    <w:rsid w:val="00BC74BD"/>
  </w:style>
  <w:style w:type="paragraph" w:customStyle="1" w:styleId="western">
    <w:name w:val="western"/>
    <w:basedOn w:val="Standard"/>
    <w:rsid w:val="002A3FB8"/>
    <w:pPr>
      <w:spacing w:before="28" w:after="28" w:line="240" w:lineRule="auto"/>
    </w:pPr>
    <w:rPr>
      <w:rFonts w:ascii="Times New Roman" w:hAnsi="Times New Roman"/>
      <w:sz w:val="24"/>
      <w:szCs w:val="24"/>
      <w:lang w:eastAsia="es-EC"/>
    </w:rPr>
  </w:style>
  <w:style w:type="paragraph" w:styleId="Textosinformato">
    <w:name w:val="Plain Text"/>
    <w:basedOn w:val="Standard"/>
    <w:link w:val="TextosinformatoCar"/>
    <w:rsid w:val="002A3FB8"/>
    <w:pPr>
      <w:spacing w:after="0" w:line="240" w:lineRule="auto"/>
    </w:pPr>
    <w:rPr>
      <w:szCs w:val="21"/>
      <w:lang w:val="x-none"/>
    </w:rPr>
  </w:style>
  <w:style w:type="character" w:customStyle="1" w:styleId="TextosinformatoCar">
    <w:name w:val="Texto sin formato Car"/>
    <w:link w:val="Textosinformato"/>
    <w:rsid w:val="002A3FB8"/>
    <w:rPr>
      <w:rFonts w:ascii="Calibri" w:eastAsia="Calibri" w:hAnsi="Calibri" w:cs="Calibri"/>
      <w:kern w:val="3"/>
      <w:sz w:val="22"/>
      <w:szCs w:val="21"/>
      <w:lang w:eastAsia="en-US"/>
    </w:rPr>
  </w:style>
  <w:style w:type="paragraph" w:styleId="HTMLconformatoprevio">
    <w:name w:val="HTML Preformatted"/>
    <w:basedOn w:val="Normal"/>
    <w:link w:val="HTMLconformatoprevioCar"/>
    <w:uiPriority w:val="99"/>
    <w:unhideWhenUsed/>
    <w:rsid w:val="001A4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noProof w:val="0"/>
      <w:sz w:val="20"/>
      <w:lang w:val="x-none" w:eastAsia="x-none"/>
    </w:rPr>
  </w:style>
  <w:style w:type="character" w:customStyle="1" w:styleId="HTMLconformatoprevioCar">
    <w:name w:val="HTML con formato previo Car"/>
    <w:link w:val="HTMLconformatoprevio"/>
    <w:uiPriority w:val="99"/>
    <w:rsid w:val="001A4A36"/>
    <w:rPr>
      <w:rFonts w:ascii="Courier New" w:hAnsi="Courier New"/>
      <w:lang w:val="x-none"/>
    </w:rPr>
  </w:style>
  <w:style w:type="character" w:customStyle="1" w:styleId="PrrafodelistaCar">
    <w:name w:val="Párrafo de lista Car"/>
    <w:aliases w:val="TIT 2 IND Car,Texto Car,List Paragraph1 Car,Lista Documento Car,Párrafo 3 Car,tEXTO Car,Capítulo Car,Bullets Car,Numbered List Paragraph Car,123 List Paragraph Car,Celula Car,List Paragraph (numbered (a)) Car,Titulo 1 Car,lp1 Car"/>
    <w:link w:val="Prrafodelista"/>
    <w:uiPriority w:val="34"/>
    <w:qFormat/>
    <w:locked/>
    <w:rsid w:val="001A4A36"/>
    <w:rPr>
      <w:rFonts w:ascii="Century Gothic" w:hAnsi="Century Gothic"/>
      <w:noProof/>
      <w:sz w:val="22"/>
      <w:szCs w:val="22"/>
      <w:lang w:val="es-BO" w:eastAsia="es-ES"/>
    </w:rPr>
  </w:style>
  <w:style w:type="paragraph" w:customStyle="1" w:styleId="Contenidodelatabla">
    <w:name w:val="Contenido de la tabla"/>
    <w:basedOn w:val="Normal"/>
    <w:rsid w:val="005B393C"/>
    <w:pPr>
      <w:suppressLineNumbers/>
      <w:suppressAutoHyphens/>
      <w:jc w:val="left"/>
    </w:pPr>
    <w:rPr>
      <w:noProof w:val="0"/>
      <w:lang w:eastAsia="hi-IN" w:bidi="hi-IN"/>
    </w:rPr>
  </w:style>
  <w:style w:type="paragraph" w:styleId="Revisin">
    <w:name w:val="Revision"/>
    <w:hidden/>
    <w:uiPriority w:val="99"/>
    <w:semiHidden/>
    <w:rsid w:val="004840EE"/>
    <w:rPr>
      <w:noProof/>
      <w:sz w:val="24"/>
      <w:lang w:eastAsia="en-US"/>
    </w:rPr>
  </w:style>
  <w:style w:type="character" w:customStyle="1" w:styleId="PiedepginaCar">
    <w:name w:val="Pie de página Car"/>
    <w:link w:val="Piedepgina"/>
    <w:uiPriority w:val="99"/>
    <w:rsid w:val="006A61E2"/>
    <w:rPr>
      <w:noProof/>
      <w:lang w:eastAsia="en-US"/>
    </w:rPr>
  </w:style>
  <w:style w:type="character" w:customStyle="1" w:styleId="EncabezadoCar">
    <w:name w:val="Encabezado Car"/>
    <w:link w:val="Encabezado"/>
    <w:uiPriority w:val="99"/>
    <w:rsid w:val="004B37C7"/>
    <w:rPr>
      <w:noProof/>
      <w:lang w:eastAsia="en-US"/>
    </w:rPr>
  </w:style>
  <w:style w:type="character" w:customStyle="1" w:styleId="TOC11">
    <w:name w:val="TOC 11"/>
    <w:rsid w:val="00773EDD"/>
    <w:rPr>
      <w:color w:val="000080"/>
    </w:rPr>
  </w:style>
  <w:style w:type="paragraph" w:customStyle="1" w:styleId="TableContents">
    <w:name w:val="Table Contents"/>
    <w:basedOn w:val="Standard"/>
    <w:rsid w:val="00516316"/>
    <w:pPr>
      <w:suppressLineNumbers/>
      <w:spacing w:after="0" w:line="240" w:lineRule="auto"/>
    </w:pPr>
    <w:rPr>
      <w:rFonts w:ascii="Times New Roman" w:eastAsia="Times New Roman" w:hAnsi="Times New Roman"/>
      <w:sz w:val="24"/>
      <w:szCs w:val="20"/>
      <w:lang w:eastAsia="zh-CN" w:bidi="hi-IN"/>
    </w:rPr>
  </w:style>
  <w:style w:type="numbering" w:customStyle="1" w:styleId="WW8Num51">
    <w:name w:val="WW8Num51"/>
    <w:basedOn w:val="Sinlista"/>
    <w:rsid w:val="00516316"/>
    <w:pPr>
      <w:numPr>
        <w:numId w:val="11"/>
      </w:numPr>
    </w:pPr>
  </w:style>
  <w:style w:type="paragraph" w:customStyle="1" w:styleId="Default">
    <w:name w:val="Default"/>
    <w:rsid w:val="001335AD"/>
    <w:pPr>
      <w:autoSpaceDE w:val="0"/>
      <w:autoSpaceDN w:val="0"/>
      <w:adjustRightInd w:val="0"/>
    </w:pPr>
    <w:rPr>
      <w:rFonts w:ascii="Calibri" w:eastAsia="Calibri" w:hAnsi="Calibri" w:cs="Calibri"/>
      <w:color w:val="000000"/>
      <w:sz w:val="24"/>
      <w:szCs w:val="24"/>
      <w:lang w:eastAsia="en-US"/>
    </w:rPr>
  </w:style>
  <w:style w:type="character" w:customStyle="1" w:styleId="WW8Num3z0">
    <w:name w:val="WW8Num3z0"/>
    <w:rsid w:val="00F760DE"/>
    <w:rPr>
      <w:rFonts w:ascii="Symbol" w:hAnsi="Symbol" w:cs="OpenSymbol"/>
    </w:rPr>
  </w:style>
  <w:style w:type="paragraph" w:customStyle="1" w:styleId="Heading">
    <w:name w:val="Heading"/>
    <w:basedOn w:val="Standard"/>
    <w:next w:val="Textbody"/>
    <w:rsid w:val="00543B8A"/>
    <w:pPr>
      <w:keepNext/>
      <w:spacing w:before="240" w:after="120" w:line="240" w:lineRule="auto"/>
    </w:pPr>
    <w:rPr>
      <w:rFonts w:ascii="Arial" w:eastAsia="Microsoft YaHei" w:hAnsi="Arial" w:cs="Mangal"/>
      <w:sz w:val="28"/>
      <w:szCs w:val="28"/>
      <w:lang w:eastAsia="hi-IN" w:bidi="hi-IN"/>
    </w:rPr>
  </w:style>
  <w:style w:type="paragraph" w:customStyle="1" w:styleId="Index">
    <w:name w:val="Index"/>
    <w:basedOn w:val="Standard"/>
    <w:rsid w:val="00543B8A"/>
    <w:pPr>
      <w:suppressLineNumbers/>
      <w:spacing w:after="0" w:line="240" w:lineRule="auto"/>
    </w:pPr>
    <w:rPr>
      <w:rFonts w:ascii="Times New Roman" w:eastAsia="Times New Roman" w:hAnsi="Times New Roman" w:cs="Mangal"/>
      <w:sz w:val="24"/>
      <w:szCs w:val="20"/>
      <w:lang w:eastAsia="hi-IN" w:bidi="hi-IN"/>
    </w:rPr>
  </w:style>
  <w:style w:type="paragraph" w:customStyle="1" w:styleId="xl25">
    <w:name w:val="xl25"/>
    <w:basedOn w:val="Standard"/>
    <w:rsid w:val="00543B8A"/>
    <w:pPr>
      <w:shd w:val="clear" w:color="auto" w:fill="FFFFFF"/>
      <w:spacing w:before="280" w:after="280" w:line="240" w:lineRule="auto"/>
    </w:pPr>
    <w:rPr>
      <w:rFonts w:ascii="Arial" w:eastAsia="Times New Roman" w:hAnsi="Arial"/>
      <w:b/>
      <w:sz w:val="24"/>
      <w:szCs w:val="20"/>
      <w:lang w:val="es-ES" w:eastAsia="hi-IN" w:bidi="hi-IN"/>
    </w:rPr>
  </w:style>
  <w:style w:type="character" w:customStyle="1" w:styleId="ListLabel1">
    <w:name w:val="ListLabel 1"/>
    <w:rsid w:val="00543B8A"/>
    <w:rPr>
      <w:color w:val="00000A"/>
    </w:rPr>
  </w:style>
  <w:style w:type="character" w:customStyle="1" w:styleId="ListLabel2">
    <w:name w:val="ListLabel 2"/>
    <w:rsid w:val="00543B8A"/>
    <w:rPr>
      <w:rFonts w:cs="Courier New"/>
    </w:rPr>
  </w:style>
  <w:style w:type="character" w:customStyle="1" w:styleId="ListLabel3">
    <w:name w:val="ListLabel 3"/>
    <w:rsid w:val="00543B8A"/>
    <w:rPr>
      <w:rFonts w:eastAsia="Times New Roman" w:cs="Arial"/>
    </w:rPr>
  </w:style>
  <w:style w:type="character" w:customStyle="1" w:styleId="ListLabel4">
    <w:name w:val="ListLabel 4"/>
    <w:rsid w:val="00543B8A"/>
    <w:rPr>
      <w:rFonts w:eastAsia="Times New Roman" w:cs="Arial"/>
      <w:b w:val="0"/>
    </w:rPr>
  </w:style>
  <w:style w:type="numbering" w:customStyle="1" w:styleId="WWNum1">
    <w:name w:val="WWNum1"/>
    <w:basedOn w:val="Sinlista"/>
    <w:rsid w:val="00543B8A"/>
    <w:pPr>
      <w:numPr>
        <w:numId w:val="13"/>
      </w:numPr>
    </w:pPr>
  </w:style>
  <w:style w:type="numbering" w:customStyle="1" w:styleId="WWNum2">
    <w:name w:val="WWNum2"/>
    <w:basedOn w:val="Sinlista"/>
    <w:rsid w:val="00543B8A"/>
    <w:pPr>
      <w:numPr>
        <w:numId w:val="14"/>
      </w:numPr>
    </w:pPr>
  </w:style>
  <w:style w:type="numbering" w:customStyle="1" w:styleId="WWNum3">
    <w:name w:val="WWNum3"/>
    <w:basedOn w:val="Sinlista"/>
    <w:rsid w:val="00543B8A"/>
    <w:pPr>
      <w:numPr>
        <w:numId w:val="15"/>
      </w:numPr>
    </w:pPr>
  </w:style>
  <w:style w:type="numbering" w:customStyle="1" w:styleId="WWNum5">
    <w:name w:val="WWNum5"/>
    <w:basedOn w:val="Sinlista"/>
    <w:rsid w:val="00543B8A"/>
    <w:pPr>
      <w:numPr>
        <w:numId w:val="16"/>
      </w:numPr>
    </w:pPr>
  </w:style>
  <w:style w:type="numbering" w:customStyle="1" w:styleId="WWNum6">
    <w:name w:val="WWNum6"/>
    <w:basedOn w:val="Sinlista"/>
    <w:rsid w:val="00543B8A"/>
    <w:pPr>
      <w:numPr>
        <w:numId w:val="17"/>
      </w:numPr>
    </w:pPr>
  </w:style>
  <w:style w:type="numbering" w:customStyle="1" w:styleId="WWNum7">
    <w:name w:val="WWNum7"/>
    <w:basedOn w:val="Sinlista"/>
    <w:rsid w:val="00543B8A"/>
    <w:pPr>
      <w:numPr>
        <w:numId w:val="18"/>
      </w:numPr>
    </w:pPr>
  </w:style>
  <w:style w:type="numbering" w:customStyle="1" w:styleId="WWNum8">
    <w:name w:val="WWNum8"/>
    <w:basedOn w:val="Sinlista"/>
    <w:rsid w:val="00543B8A"/>
    <w:pPr>
      <w:numPr>
        <w:numId w:val="19"/>
      </w:numPr>
    </w:pPr>
  </w:style>
  <w:style w:type="numbering" w:customStyle="1" w:styleId="WWNum9">
    <w:name w:val="WWNum9"/>
    <w:basedOn w:val="Sinlista"/>
    <w:rsid w:val="00543B8A"/>
    <w:pPr>
      <w:numPr>
        <w:numId w:val="20"/>
      </w:numPr>
    </w:pPr>
  </w:style>
  <w:style w:type="numbering" w:customStyle="1" w:styleId="WWNum10">
    <w:name w:val="WWNum10"/>
    <w:basedOn w:val="Sinlista"/>
    <w:rsid w:val="00543B8A"/>
    <w:pPr>
      <w:numPr>
        <w:numId w:val="21"/>
      </w:numPr>
    </w:pPr>
  </w:style>
  <w:style w:type="numbering" w:customStyle="1" w:styleId="WWNum11">
    <w:name w:val="WWNum11"/>
    <w:basedOn w:val="Sinlista"/>
    <w:rsid w:val="00543B8A"/>
    <w:pPr>
      <w:numPr>
        <w:numId w:val="22"/>
      </w:numPr>
    </w:pPr>
  </w:style>
  <w:style w:type="numbering" w:customStyle="1" w:styleId="WWNum12">
    <w:name w:val="WWNum12"/>
    <w:basedOn w:val="Sinlista"/>
    <w:rsid w:val="00543B8A"/>
    <w:pPr>
      <w:numPr>
        <w:numId w:val="23"/>
      </w:numPr>
    </w:pPr>
  </w:style>
  <w:style w:type="numbering" w:customStyle="1" w:styleId="WWNum13">
    <w:name w:val="WWNum13"/>
    <w:basedOn w:val="Sinlista"/>
    <w:rsid w:val="00543B8A"/>
    <w:pPr>
      <w:numPr>
        <w:numId w:val="24"/>
      </w:numPr>
    </w:pPr>
  </w:style>
  <w:style w:type="numbering" w:customStyle="1" w:styleId="WWNum14">
    <w:name w:val="WWNum14"/>
    <w:basedOn w:val="Sinlista"/>
    <w:rsid w:val="00543B8A"/>
    <w:pPr>
      <w:numPr>
        <w:numId w:val="25"/>
      </w:numPr>
    </w:pPr>
  </w:style>
  <w:style w:type="numbering" w:customStyle="1" w:styleId="WWNum15">
    <w:name w:val="WWNum15"/>
    <w:basedOn w:val="Sinlista"/>
    <w:rsid w:val="00543B8A"/>
    <w:pPr>
      <w:numPr>
        <w:numId w:val="26"/>
      </w:numPr>
    </w:pPr>
  </w:style>
  <w:style w:type="table" w:customStyle="1" w:styleId="Tablaconcuadrcula1">
    <w:name w:val="Tabla con cuadrícula1"/>
    <w:basedOn w:val="Tablanormal"/>
    <w:next w:val="Tablaconcuadrcula"/>
    <w:uiPriority w:val="59"/>
    <w:rsid w:val="00543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43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4-Header2">
    <w:name w:val="S4-Header 2"/>
    <w:basedOn w:val="Normal"/>
    <w:rsid w:val="00036C5D"/>
    <w:pPr>
      <w:spacing w:before="120" w:after="240"/>
      <w:jc w:val="center"/>
    </w:pPr>
    <w:rPr>
      <w:b/>
      <w:noProof w:val="0"/>
      <w:sz w:val="32"/>
      <w:szCs w:val="24"/>
    </w:rPr>
  </w:style>
  <w:style w:type="character" w:customStyle="1" w:styleId="Mencinsinresolver">
    <w:name w:val="Mención sin resolver"/>
    <w:uiPriority w:val="99"/>
    <w:semiHidden/>
    <w:unhideWhenUsed/>
    <w:rsid w:val="00346842"/>
    <w:rPr>
      <w:color w:val="605E5C"/>
      <w:shd w:val="clear" w:color="auto" w:fill="E1DFDD"/>
    </w:rPr>
  </w:style>
  <w:style w:type="character" w:customStyle="1" w:styleId="hit">
    <w:name w:val="hit"/>
    <w:rsid w:val="00117F56"/>
  </w:style>
  <w:style w:type="character" w:customStyle="1" w:styleId="Ttulo1Car">
    <w:name w:val="Título 1 Car"/>
    <w:aliases w:val="Document Header1 Car,ClauseGroup_Title Car"/>
    <w:link w:val="Ttulo1"/>
    <w:rsid w:val="001C4B0B"/>
    <w:rPr>
      <w:rFonts w:ascii="Times New Roman Bold" w:hAnsi="Times New Roman Bold"/>
      <w:b/>
      <w:smallCaps/>
      <w:noProof/>
      <w:sz w:val="36"/>
      <w:lang w:eastAsia="en-US"/>
    </w:rPr>
  </w:style>
  <w:style w:type="character" w:customStyle="1" w:styleId="Ttulo2Car">
    <w:name w:val="Título 2 Car"/>
    <w:aliases w:val="Title Header2 Car,Clause_No&amp;Name Car"/>
    <w:link w:val="Ttulo2"/>
    <w:rsid w:val="001C4B0B"/>
    <w:rPr>
      <w:b/>
      <w:noProof/>
      <w:sz w:val="40"/>
      <w:lang w:val="es-ES" w:eastAsia="en-US"/>
    </w:rPr>
  </w:style>
  <w:style w:type="character" w:customStyle="1" w:styleId="Ttulo3Car">
    <w:name w:val="Título 3 Car"/>
    <w:aliases w:val="Section Header3 Car,ClauseSub_No&amp;Name Car"/>
    <w:link w:val="Ttulo3"/>
    <w:rsid w:val="001C4B0B"/>
    <w:rPr>
      <w:b/>
      <w:noProof/>
      <w:sz w:val="28"/>
      <w:lang w:eastAsia="en-US"/>
    </w:rPr>
  </w:style>
  <w:style w:type="character" w:customStyle="1" w:styleId="Ttulo4Car">
    <w:name w:val="Título 4 Car"/>
    <w:aliases w:val=" Sub-Clause Sub-paragraph Car,ClauseSubSub_No&amp;Name Car,Sub-Clause Sub-paragraph Car"/>
    <w:link w:val="Ttulo4"/>
    <w:rsid w:val="001C4B0B"/>
    <w:rPr>
      <w:b/>
      <w:noProof/>
      <w:sz w:val="24"/>
      <w:lang w:eastAsia="en-US"/>
    </w:rPr>
  </w:style>
  <w:style w:type="character" w:customStyle="1" w:styleId="Ttulo6Car">
    <w:name w:val="Título 6 Car"/>
    <w:link w:val="Ttulo6"/>
    <w:rsid w:val="001C4B0B"/>
    <w:rPr>
      <w:b/>
      <w:bCs/>
      <w:noProof/>
      <w:sz w:val="22"/>
      <w:szCs w:val="22"/>
      <w:lang w:eastAsia="en-US"/>
    </w:rPr>
  </w:style>
  <w:style w:type="character" w:customStyle="1" w:styleId="Ttulo9Car">
    <w:name w:val="Título 9 Car"/>
    <w:link w:val="Ttulo9"/>
    <w:rsid w:val="001C4B0B"/>
    <w:rPr>
      <w:rFonts w:ascii="Arial" w:hAnsi="Arial"/>
      <w:b/>
      <w:i/>
      <w:noProof/>
      <w:sz w:val="18"/>
      <w:lang w:val="es-EC" w:eastAsia="en-US"/>
    </w:rPr>
  </w:style>
  <w:style w:type="character" w:customStyle="1" w:styleId="PuestoCar">
    <w:name w:val="Puesto Car"/>
    <w:link w:val="Puesto"/>
    <w:rsid w:val="001C4B0B"/>
    <w:rPr>
      <w:rFonts w:ascii="Arial" w:hAnsi="Arial"/>
      <w:b/>
      <w:noProof/>
      <w:kern w:val="28"/>
      <w:sz w:val="32"/>
      <w:lang w:eastAsia="en-US"/>
    </w:rPr>
  </w:style>
  <w:style w:type="character" w:customStyle="1" w:styleId="Textoindependiente2Car">
    <w:name w:val="Texto independiente 2 Car"/>
    <w:link w:val="Textoindependiente2"/>
    <w:rsid w:val="001C4B0B"/>
    <w:rPr>
      <w:i/>
      <w:noProof/>
      <w:sz w:val="24"/>
      <w:lang w:eastAsia="en-US"/>
    </w:rPr>
  </w:style>
  <w:style w:type="character" w:customStyle="1" w:styleId="SubttuloCar">
    <w:name w:val="Subtítulo Car"/>
    <w:link w:val="Subttulo"/>
    <w:rsid w:val="001C4B0B"/>
    <w:rPr>
      <w:b/>
      <w:noProof/>
      <w:sz w:val="44"/>
      <w:lang w:eastAsia="en-US"/>
    </w:rPr>
  </w:style>
  <w:style w:type="character" w:customStyle="1" w:styleId="Sangra3detindependienteCar">
    <w:name w:val="Sangría 3 de t. independiente Car"/>
    <w:link w:val="Sangra3detindependiente"/>
    <w:rsid w:val="001C4B0B"/>
    <w:rPr>
      <w:b/>
      <w:noProof/>
      <w:sz w:val="24"/>
      <w:lang w:eastAsia="en-US"/>
    </w:rPr>
  </w:style>
  <w:style w:type="character" w:customStyle="1" w:styleId="TextoindependienteCar">
    <w:name w:val="Texto independiente Car"/>
    <w:link w:val="Textoindependiente"/>
    <w:rsid w:val="001C4B0B"/>
    <w:rPr>
      <w:noProof/>
      <w:spacing w:val="-4"/>
      <w:sz w:val="24"/>
      <w:lang w:eastAsia="en-US"/>
    </w:rPr>
  </w:style>
  <w:style w:type="character" w:customStyle="1" w:styleId="Textoindependiente3Car">
    <w:name w:val="Texto independiente 3 Car"/>
    <w:link w:val="Textoindependiente3"/>
    <w:rsid w:val="001C4B0B"/>
    <w:rPr>
      <w:i/>
      <w:iCs/>
      <w:noProof/>
      <w:color w:val="000000"/>
      <w:sz w:val="24"/>
      <w:szCs w:val="24"/>
      <w:lang w:eastAsia="en-US"/>
    </w:rPr>
  </w:style>
  <w:style w:type="character" w:customStyle="1" w:styleId="Sangra2detindependienteCar">
    <w:name w:val="Sangría 2 de t. independiente Car"/>
    <w:link w:val="Sangra2detindependiente"/>
    <w:rsid w:val="001C4B0B"/>
    <w:rPr>
      <w:noProof/>
      <w:sz w:val="24"/>
      <w:lang w:eastAsia="en-US"/>
    </w:rPr>
  </w:style>
  <w:style w:type="character" w:customStyle="1" w:styleId="SangradetextonormalCar">
    <w:name w:val="Sangría de texto normal Car"/>
    <w:link w:val="Sangradetextonormal"/>
    <w:rsid w:val="001C4B0B"/>
    <w:rPr>
      <w:noProof/>
      <w:sz w:val="24"/>
      <w:lang w:eastAsia="en-US"/>
    </w:rPr>
  </w:style>
  <w:style w:type="character" w:customStyle="1" w:styleId="TextonotapieCar">
    <w:name w:val="Texto nota pie Car"/>
    <w:aliases w:val="fn Car"/>
    <w:link w:val="Textonotapie"/>
    <w:semiHidden/>
    <w:rsid w:val="001C4B0B"/>
    <w:rPr>
      <w:rFonts w:ascii="Arial" w:hAnsi="Arial"/>
      <w:noProof/>
      <w:sz w:val="18"/>
      <w:lang w:eastAsia="en-US"/>
    </w:rPr>
  </w:style>
  <w:style w:type="character" w:customStyle="1" w:styleId="MapadeldocumentoCar">
    <w:name w:val="Mapa del documento Car"/>
    <w:link w:val="Mapadeldocumento"/>
    <w:semiHidden/>
    <w:rsid w:val="001C4B0B"/>
    <w:rPr>
      <w:rFonts w:ascii="Tahoma" w:hAnsi="Tahoma" w:cs="Tahoma"/>
      <w:noProof/>
      <w:shd w:val="clear" w:color="auto" w:fill="000080"/>
      <w:lang w:eastAsia="en-US"/>
    </w:rPr>
  </w:style>
  <w:style w:type="paragraph" w:styleId="Sinespaciado">
    <w:name w:val="No Spacing"/>
    <w:basedOn w:val="Normal"/>
    <w:uiPriority w:val="1"/>
    <w:qFormat/>
    <w:rsid w:val="00410CD7"/>
    <w:pPr>
      <w:spacing w:before="100" w:beforeAutospacing="1" w:after="100" w:afterAutospacing="1"/>
      <w:jc w:val="left"/>
    </w:pPr>
    <w:rPr>
      <w:noProof w:val="0"/>
      <w:szCs w:val="24"/>
      <w:lang w:val="es-ES" w:eastAsia="es-ES"/>
    </w:rPr>
  </w:style>
  <w:style w:type="character" w:customStyle="1" w:styleId="object">
    <w:name w:val="object"/>
    <w:rsid w:val="00410C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C" w:eastAsia="es-EC"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39D"/>
    <w:pPr>
      <w:jc w:val="both"/>
    </w:pPr>
    <w:rPr>
      <w:noProof/>
      <w:sz w:val="24"/>
      <w:lang w:eastAsia="en-US"/>
    </w:rPr>
  </w:style>
  <w:style w:type="paragraph" w:styleId="Ttulo1">
    <w:name w:val="heading 1"/>
    <w:aliases w:val="Document Header1,ClauseGroup_Title"/>
    <w:basedOn w:val="Normal"/>
    <w:next w:val="Normal"/>
    <w:link w:val="Ttulo1Car"/>
    <w:qFormat/>
    <w:rsid w:val="00430572"/>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qFormat/>
    <w:rsid w:val="00430572"/>
    <w:pPr>
      <w:keepNext/>
      <w:suppressAutoHyphens/>
      <w:ind w:left="-900" w:firstLine="720"/>
      <w:jc w:val="center"/>
      <w:outlineLvl w:val="1"/>
    </w:pPr>
    <w:rPr>
      <w:b/>
      <w:sz w:val="40"/>
      <w:lang w:val="es-ES"/>
    </w:rPr>
  </w:style>
  <w:style w:type="paragraph" w:styleId="Ttulo3">
    <w:name w:val="heading 3"/>
    <w:aliases w:val="Section Header3,ClauseSub_No&amp;Name"/>
    <w:basedOn w:val="Normal"/>
    <w:next w:val="Normal"/>
    <w:link w:val="Ttulo3Car"/>
    <w:qFormat/>
    <w:rsid w:val="00430572"/>
    <w:pPr>
      <w:suppressAutoHyphens/>
      <w:jc w:val="center"/>
      <w:outlineLvl w:val="2"/>
    </w:pPr>
    <w:rPr>
      <w:b/>
      <w:sz w:val="28"/>
    </w:rPr>
  </w:style>
  <w:style w:type="paragraph" w:styleId="Ttulo4">
    <w:name w:val="heading 4"/>
    <w:aliases w:val=" Sub-Clause Sub-paragraph,ClauseSubSub_No&amp;Name,Sub-Clause Sub-paragraph"/>
    <w:basedOn w:val="Normal"/>
    <w:next w:val="Normal"/>
    <w:link w:val="Ttulo4Car"/>
    <w:qFormat/>
    <w:rsid w:val="00430572"/>
    <w:pPr>
      <w:keepNext/>
      <w:jc w:val="center"/>
      <w:outlineLvl w:val="3"/>
    </w:pPr>
    <w:rPr>
      <w:b/>
    </w:rPr>
  </w:style>
  <w:style w:type="paragraph" w:styleId="Ttulo6">
    <w:name w:val="heading 6"/>
    <w:basedOn w:val="Normal"/>
    <w:next w:val="Normal"/>
    <w:link w:val="Ttulo6Car"/>
    <w:qFormat/>
    <w:rsid w:val="00430572"/>
    <w:pPr>
      <w:spacing w:before="240" w:after="60"/>
      <w:outlineLvl w:val="5"/>
    </w:pPr>
    <w:rPr>
      <w:b/>
      <w:bCs/>
      <w:sz w:val="22"/>
      <w:szCs w:val="22"/>
    </w:rPr>
  </w:style>
  <w:style w:type="paragraph" w:styleId="Ttulo9">
    <w:name w:val="heading 9"/>
    <w:basedOn w:val="Normal"/>
    <w:next w:val="Normal"/>
    <w:link w:val="Ttulo9Car"/>
    <w:qFormat/>
    <w:rsid w:val="00430572"/>
    <w:pPr>
      <w:numPr>
        <w:ilvl w:val="8"/>
        <w:numId w:val="1"/>
      </w:numPr>
      <w:spacing w:before="240" w:after="60"/>
      <w:outlineLvl w:val="8"/>
    </w:pPr>
    <w:rPr>
      <w:rFonts w:ascii="Arial" w:hAnsi="Arial"/>
      <w:b/>
      <w:i/>
      <w:sz w:val="1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semiHidden/>
    <w:rsid w:val="00430572"/>
    <w:pPr>
      <w:tabs>
        <w:tab w:val="right" w:leader="dot" w:pos="9000"/>
      </w:tabs>
      <w:suppressAutoHyphens/>
      <w:spacing w:before="240"/>
      <w:ind w:left="720" w:right="720" w:hanging="720"/>
    </w:pPr>
    <w:rPr>
      <w:b/>
    </w:rPr>
  </w:style>
  <w:style w:type="paragraph" w:styleId="TDC2">
    <w:name w:val="toc 2"/>
    <w:basedOn w:val="Normal"/>
    <w:next w:val="Normal"/>
    <w:semiHidden/>
    <w:rsid w:val="00430572"/>
    <w:pPr>
      <w:tabs>
        <w:tab w:val="right" w:leader="dot" w:pos="9000"/>
      </w:tabs>
      <w:suppressAutoHyphens/>
      <w:ind w:left="1440" w:hanging="720"/>
    </w:pPr>
  </w:style>
  <w:style w:type="paragraph" w:styleId="Encabezadodelista">
    <w:name w:val="toa heading"/>
    <w:basedOn w:val="Normal"/>
    <w:next w:val="Normal"/>
    <w:semiHidden/>
    <w:rsid w:val="00430572"/>
    <w:pPr>
      <w:tabs>
        <w:tab w:val="left" w:pos="9000"/>
        <w:tab w:val="right" w:pos="9360"/>
      </w:tabs>
      <w:suppressAutoHyphens/>
    </w:pPr>
  </w:style>
  <w:style w:type="paragraph" w:styleId="Puesto">
    <w:name w:val="Puesto"/>
    <w:basedOn w:val="Normal"/>
    <w:link w:val="PuestoCar"/>
    <w:qFormat/>
    <w:rsid w:val="00430572"/>
    <w:pPr>
      <w:spacing w:before="240" w:after="60"/>
      <w:jc w:val="center"/>
    </w:pPr>
    <w:rPr>
      <w:rFonts w:ascii="Arial" w:hAnsi="Arial"/>
      <w:b/>
      <w:kern w:val="28"/>
      <w:sz w:val="32"/>
    </w:rPr>
  </w:style>
  <w:style w:type="paragraph" w:styleId="Encabezado">
    <w:name w:val="header"/>
    <w:basedOn w:val="Normal"/>
    <w:link w:val="EncabezadoCar"/>
    <w:uiPriority w:val="99"/>
    <w:rsid w:val="00430572"/>
    <w:rPr>
      <w:sz w:val="20"/>
      <w:lang w:val="x-none"/>
    </w:rPr>
  </w:style>
  <w:style w:type="paragraph" w:styleId="Piedepgina">
    <w:name w:val="footer"/>
    <w:basedOn w:val="Normal"/>
    <w:link w:val="PiedepginaCar"/>
    <w:uiPriority w:val="99"/>
    <w:rsid w:val="00430572"/>
    <w:rPr>
      <w:sz w:val="20"/>
      <w:lang w:val="x-none"/>
    </w:rPr>
  </w:style>
  <w:style w:type="character" w:styleId="Nmerodepgina">
    <w:name w:val="page number"/>
    <w:basedOn w:val="Fuentedeprrafopredeter"/>
    <w:rsid w:val="00430572"/>
  </w:style>
  <w:style w:type="paragraph" w:customStyle="1" w:styleId="Headfid1">
    <w:name w:val="Head fid1"/>
    <w:basedOn w:val="Head2"/>
    <w:rsid w:val="00430572"/>
  </w:style>
  <w:style w:type="paragraph" w:customStyle="1" w:styleId="Head2">
    <w:name w:val="Head 2"/>
    <w:basedOn w:val="Normal"/>
    <w:autoRedefine/>
    <w:rsid w:val="00430572"/>
    <w:pPr>
      <w:spacing w:before="120" w:after="120"/>
    </w:pPr>
    <w:rPr>
      <w:b/>
      <w:lang w:val="en-GB"/>
    </w:rPr>
  </w:style>
  <w:style w:type="paragraph" w:customStyle="1" w:styleId="explanatoryclause">
    <w:name w:val="explanatory_clause"/>
    <w:basedOn w:val="Normal"/>
    <w:rsid w:val="00430572"/>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430572"/>
    <w:pPr>
      <w:suppressAutoHyphens/>
      <w:spacing w:after="240" w:line="360" w:lineRule="exact"/>
    </w:pPr>
    <w:rPr>
      <w:rFonts w:ascii="Arial" w:hAnsi="Arial"/>
    </w:rPr>
  </w:style>
  <w:style w:type="paragraph" w:styleId="Textoindependiente2">
    <w:name w:val="Body Text 2"/>
    <w:basedOn w:val="Normal"/>
    <w:link w:val="Textoindependiente2Car"/>
    <w:rsid w:val="00430572"/>
    <w:pPr>
      <w:suppressAutoHyphens/>
    </w:pPr>
    <w:rPr>
      <w:i/>
    </w:rPr>
  </w:style>
  <w:style w:type="paragraph" w:styleId="Subttulo">
    <w:name w:val="Subtitle"/>
    <w:basedOn w:val="Normal"/>
    <w:link w:val="SubttuloCar"/>
    <w:qFormat/>
    <w:rsid w:val="00430572"/>
    <w:pPr>
      <w:jc w:val="center"/>
    </w:pPr>
    <w:rPr>
      <w:b/>
      <w:sz w:val="44"/>
    </w:rPr>
  </w:style>
  <w:style w:type="paragraph" w:styleId="Lista">
    <w:name w:val="List"/>
    <w:basedOn w:val="Normal"/>
    <w:rsid w:val="00430572"/>
    <w:pPr>
      <w:spacing w:before="120" w:after="120"/>
      <w:ind w:left="1440"/>
    </w:pPr>
  </w:style>
  <w:style w:type="paragraph" w:customStyle="1" w:styleId="Subtitle2">
    <w:name w:val="Subtitle 2"/>
    <w:basedOn w:val="Piedepgina"/>
    <w:autoRedefine/>
    <w:rsid w:val="009157A3"/>
    <w:pPr>
      <w:keepNext/>
      <w:shd w:val="clear" w:color="auto" w:fill="F2F2F2"/>
      <w:tabs>
        <w:tab w:val="right" w:leader="underscore" w:pos="9504"/>
      </w:tabs>
      <w:spacing w:before="120" w:after="120" w:line="276" w:lineRule="auto"/>
      <w:jc w:val="center"/>
      <w:outlineLvl w:val="1"/>
    </w:pPr>
    <w:rPr>
      <w:rFonts w:ascii="Arial Narrow" w:hAnsi="Arial Narrow"/>
      <w:b/>
      <w:noProof w:val="0"/>
      <w:sz w:val="22"/>
      <w:szCs w:val="22"/>
      <w:lang w:val="es-EC"/>
    </w:rPr>
  </w:style>
  <w:style w:type="paragraph" w:customStyle="1" w:styleId="i">
    <w:name w:val="(i)"/>
    <w:basedOn w:val="Normal"/>
    <w:rsid w:val="00430572"/>
    <w:pPr>
      <w:suppressAutoHyphens/>
    </w:pPr>
    <w:rPr>
      <w:rFonts w:ascii="Tms Rmn" w:hAnsi="Tms Rmn"/>
    </w:rPr>
  </w:style>
  <w:style w:type="character" w:styleId="Hipervnculo">
    <w:name w:val="Hyperlink"/>
    <w:rsid w:val="00430572"/>
    <w:rPr>
      <w:color w:val="0000FF"/>
      <w:u w:val="single"/>
    </w:rPr>
  </w:style>
  <w:style w:type="paragraph" w:customStyle="1" w:styleId="Header1-Clauses">
    <w:name w:val="Header 1 - Clauses"/>
    <w:basedOn w:val="Normal"/>
    <w:rsid w:val="00430572"/>
    <w:pPr>
      <w:numPr>
        <w:numId w:val="1"/>
      </w:numPr>
      <w:jc w:val="left"/>
    </w:pPr>
    <w:rPr>
      <w:b/>
    </w:rPr>
  </w:style>
  <w:style w:type="paragraph" w:customStyle="1" w:styleId="Header2-SubClauses">
    <w:name w:val="Header 2 - SubClauses"/>
    <w:basedOn w:val="Normal"/>
    <w:rsid w:val="00430572"/>
    <w:pPr>
      <w:numPr>
        <w:ilvl w:val="1"/>
        <w:numId w:val="1"/>
      </w:numPr>
      <w:tabs>
        <w:tab w:val="left" w:pos="619"/>
      </w:tabs>
      <w:spacing w:after="200"/>
    </w:pPr>
  </w:style>
  <w:style w:type="paragraph" w:customStyle="1" w:styleId="P3Header1-Clauses">
    <w:name w:val="P3 Header1-Clauses"/>
    <w:basedOn w:val="Header1-Clauses"/>
    <w:rsid w:val="00430572"/>
    <w:pPr>
      <w:numPr>
        <w:ilvl w:val="2"/>
      </w:numPr>
    </w:pPr>
  </w:style>
  <w:style w:type="paragraph" w:customStyle="1" w:styleId="Outline">
    <w:name w:val="Outline"/>
    <w:basedOn w:val="Normal"/>
    <w:rsid w:val="00430572"/>
    <w:pPr>
      <w:spacing w:before="240"/>
      <w:jc w:val="left"/>
    </w:pPr>
    <w:rPr>
      <w:kern w:val="28"/>
    </w:rPr>
  </w:style>
  <w:style w:type="paragraph" w:customStyle="1" w:styleId="BankNormal">
    <w:name w:val="BankNormal"/>
    <w:basedOn w:val="Normal"/>
    <w:rsid w:val="00430572"/>
    <w:pPr>
      <w:spacing w:after="240"/>
      <w:jc w:val="left"/>
    </w:pPr>
  </w:style>
  <w:style w:type="paragraph" w:customStyle="1" w:styleId="BalloonText1">
    <w:name w:val="Balloon Text1"/>
    <w:basedOn w:val="Normal"/>
    <w:semiHidden/>
    <w:rsid w:val="00430572"/>
    <w:rPr>
      <w:rFonts w:ascii="Tahoma" w:hAnsi="Tahoma" w:cs="Tahoma"/>
      <w:sz w:val="16"/>
      <w:szCs w:val="16"/>
    </w:rPr>
  </w:style>
  <w:style w:type="character" w:styleId="Refdecomentario">
    <w:name w:val="annotation reference"/>
    <w:uiPriority w:val="99"/>
    <w:semiHidden/>
    <w:rsid w:val="00430572"/>
    <w:rPr>
      <w:sz w:val="16"/>
    </w:rPr>
  </w:style>
  <w:style w:type="paragraph" w:styleId="Textocomentario">
    <w:name w:val="annotation text"/>
    <w:basedOn w:val="Normal"/>
    <w:link w:val="TextocomentarioCar"/>
    <w:uiPriority w:val="99"/>
    <w:rsid w:val="00430572"/>
    <w:pPr>
      <w:jc w:val="left"/>
    </w:pPr>
    <w:rPr>
      <w:sz w:val="20"/>
    </w:rPr>
  </w:style>
  <w:style w:type="paragraph" w:styleId="Sangra3detindependiente">
    <w:name w:val="Body Text Indent 3"/>
    <w:basedOn w:val="Normal"/>
    <w:link w:val="Sangra3detindependienteCar"/>
    <w:rsid w:val="00430572"/>
    <w:pPr>
      <w:spacing w:before="120"/>
      <w:ind w:left="1440" w:hanging="1440"/>
    </w:pPr>
    <w:rPr>
      <w:b/>
    </w:rPr>
  </w:style>
  <w:style w:type="paragraph" w:customStyle="1" w:styleId="Document1">
    <w:name w:val="Document 1"/>
    <w:rsid w:val="00430572"/>
    <w:pPr>
      <w:keepNext/>
      <w:keepLines/>
      <w:tabs>
        <w:tab w:val="left" w:pos="-720"/>
      </w:tabs>
      <w:suppressAutoHyphens/>
    </w:pPr>
    <w:rPr>
      <w:rFonts w:ascii="Times" w:hAnsi="Times"/>
      <w:sz w:val="24"/>
      <w:lang w:val="en-US" w:eastAsia="en-US"/>
    </w:rPr>
  </w:style>
  <w:style w:type="paragraph" w:customStyle="1" w:styleId="Technical4">
    <w:name w:val="Technical 4"/>
    <w:rsid w:val="00430572"/>
    <w:pPr>
      <w:tabs>
        <w:tab w:val="left" w:pos="-720"/>
      </w:tabs>
      <w:suppressAutoHyphens/>
    </w:pPr>
    <w:rPr>
      <w:rFonts w:ascii="Times" w:hAnsi="Times"/>
      <w:b/>
      <w:sz w:val="24"/>
      <w:lang w:val="en-US" w:eastAsia="en-US"/>
    </w:rPr>
  </w:style>
  <w:style w:type="paragraph" w:customStyle="1" w:styleId="Technical5">
    <w:name w:val="Technical 5"/>
    <w:rsid w:val="00430572"/>
    <w:pPr>
      <w:tabs>
        <w:tab w:val="left" w:pos="-720"/>
      </w:tabs>
      <w:suppressAutoHyphens/>
      <w:ind w:firstLine="720"/>
    </w:pPr>
    <w:rPr>
      <w:rFonts w:ascii="Times" w:hAnsi="Times"/>
      <w:b/>
      <w:sz w:val="24"/>
      <w:lang w:val="en-US" w:eastAsia="en-US"/>
    </w:rPr>
  </w:style>
  <w:style w:type="paragraph" w:customStyle="1" w:styleId="Technical6">
    <w:name w:val="Technical 6"/>
    <w:rsid w:val="00430572"/>
    <w:pPr>
      <w:tabs>
        <w:tab w:val="left" w:pos="-720"/>
      </w:tabs>
      <w:suppressAutoHyphens/>
      <w:ind w:firstLine="720"/>
    </w:pPr>
    <w:rPr>
      <w:rFonts w:ascii="Times" w:hAnsi="Times"/>
      <w:b/>
      <w:sz w:val="24"/>
      <w:lang w:val="en-US" w:eastAsia="en-US"/>
    </w:rPr>
  </w:style>
  <w:style w:type="paragraph" w:customStyle="1" w:styleId="Technical7">
    <w:name w:val="Technical 7"/>
    <w:rsid w:val="00430572"/>
    <w:pPr>
      <w:tabs>
        <w:tab w:val="left" w:pos="-720"/>
      </w:tabs>
      <w:suppressAutoHyphens/>
      <w:ind w:firstLine="720"/>
    </w:pPr>
    <w:rPr>
      <w:rFonts w:ascii="Times" w:hAnsi="Times"/>
      <w:b/>
      <w:sz w:val="24"/>
      <w:lang w:val="en-US" w:eastAsia="en-US"/>
    </w:rPr>
  </w:style>
  <w:style w:type="paragraph" w:customStyle="1" w:styleId="Technical8">
    <w:name w:val="Technical 8"/>
    <w:rsid w:val="00430572"/>
    <w:pPr>
      <w:tabs>
        <w:tab w:val="left" w:pos="-720"/>
      </w:tabs>
      <w:suppressAutoHyphens/>
      <w:ind w:firstLine="720"/>
    </w:pPr>
    <w:rPr>
      <w:rFonts w:ascii="Times" w:hAnsi="Times"/>
      <w:b/>
      <w:sz w:val="24"/>
      <w:lang w:val="en-US" w:eastAsia="en-US"/>
    </w:rPr>
  </w:style>
  <w:style w:type="paragraph" w:customStyle="1" w:styleId="Pleading">
    <w:name w:val="Pleading"/>
    <w:rsid w:val="00430572"/>
    <w:pPr>
      <w:tabs>
        <w:tab w:val="left" w:pos="-720"/>
      </w:tabs>
      <w:suppressAutoHyphens/>
      <w:spacing w:line="240" w:lineRule="exact"/>
    </w:pPr>
    <w:rPr>
      <w:rFonts w:ascii="Times" w:hAnsi="Times"/>
      <w:sz w:val="24"/>
      <w:lang w:val="en-US" w:eastAsia="en-US"/>
    </w:rPr>
  </w:style>
  <w:style w:type="paragraph" w:customStyle="1" w:styleId="RightPar1">
    <w:name w:val="Right Par 1"/>
    <w:rsid w:val="00430572"/>
    <w:pPr>
      <w:tabs>
        <w:tab w:val="left" w:pos="-720"/>
        <w:tab w:val="left" w:pos="0"/>
        <w:tab w:val="decimal" w:pos="720"/>
      </w:tabs>
      <w:suppressAutoHyphens/>
      <w:ind w:firstLine="720"/>
    </w:pPr>
    <w:rPr>
      <w:rFonts w:ascii="Times" w:hAnsi="Times"/>
      <w:sz w:val="24"/>
      <w:lang w:val="en-US" w:eastAsia="en-US"/>
    </w:rPr>
  </w:style>
  <w:style w:type="paragraph" w:customStyle="1" w:styleId="RightPar2">
    <w:name w:val="Right Par 2"/>
    <w:rsid w:val="00430572"/>
    <w:pPr>
      <w:tabs>
        <w:tab w:val="left" w:pos="-720"/>
        <w:tab w:val="left" w:pos="0"/>
        <w:tab w:val="left" w:pos="720"/>
        <w:tab w:val="decimal" w:pos="1440"/>
      </w:tabs>
      <w:suppressAutoHyphens/>
      <w:ind w:firstLine="1440"/>
    </w:pPr>
    <w:rPr>
      <w:rFonts w:ascii="Times" w:hAnsi="Times"/>
      <w:sz w:val="24"/>
      <w:lang w:val="en-US" w:eastAsia="en-US"/>
    </w:rPr>
  </w:style>
  <w:style w:type="paragraph" w:customStyle="1" w:styleId="RightPar3">
    <w:name w:val="Right Par 3"/>
    <w:rsid w:val="00430572"/>
    <w:pPr>
      <w:tabs>
        <w:tab w:val="left" w:pos="-720"/>
        <w:tab w:val="left" w:pos="0"/>
        <w:tab w:val="left" w:pos="720"/>
        <w:tab w:val="left" w:pos="1440"/>
        <w:tab w:val="decimal" w:pos="2160"/>
      </w:tabs>
      <w:suppressAutoHyphens/>
      <w:ind w:firstLine="2160"/>
    </w:pPr>
    <w:rPr>
      <w:rFonts w:ascii="Times" w:hAnsi="Times"/>
      <w:sz w:val="24"/>
      <w:lang w:val="en-US" w:eastAsia="en-US"/>
    </w:rPr>
  </w:style>
  <w:style w:type="paragraph" w:customStyle="1" w:styleId="RightPar4">
    <w:name w:val="Right Par 4"/>
    <w:rsid w:val="00430572"/>
    <w:pPr>
      <w:tabs>
        <w:tab w:val="left" w:pos="-720"/>
        <w:tab w:val="left" w:pos="0"/>
        <w:tab w:val="left" w:pos="720"/>
        <w:tab w:val="left" w:pos="1440"/>
        <w:tab w:val="left" w:pos="2160"/>
        <w:tab w:val="decimal" w:pos="2880"/>
      </w:tabs>
      <w:suppressAutoHyphens/>
      <w:ind w:firstLine="2880"/>
    </w:pPr>
    <w:rPr>
      <w:rFonts w:ascii="Times" w:hAnsi="Times"/>
      <w:sz w:val="24"/>
      <w:lang w:val="en-US" w:eastAsia="en-US"/>
    </w:rPr>
  </w:style>
  <w:style w:type="paragraph" w:customStyle="1" w:styleId="RightPar5">
    <w:name w:val="Right Par 5"/>
    <w:rsid w:val="00430572"/>
    <w:pPr>
      <w:tabs>
        <w:tab w:val="left" w:pos="-720"/>
        <w:tab w:val="left" w:pos="0"/>
        <w:tab w:val="left" w:pos="720"/>
        <w:tab w:val="left" w:pos="1440"/>
        <w:tab w:val="left" w:pos="2160"/>
        <w:tab w:val="left" w:pos="2880"/>
        <w:tab w:val="decimal" w:pos="3600"/>
      </w:tabs>
      <w:suppressAutoHyphens/>
      <w:ind w:firstLine="3600"/>
    </w:pPr>
    <w:rPr>
      <w:rFonts w:ascii="Times" w:hAnsi="Times"/>
      <w:sz w:val="24"/>
      <w:lang w:val="en-US" w:eastAsia="en-US"/>
    </w:rPr>
  </w:style>
  <w:style w:type="paragraph" w:customStyle="1" w:styleId="RightPar6">
    <w:name w:val="Right Par 6"/>
    <w:rsid w:val="00430572"/>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lang w:val="en-US" w:eastAsia="en-US"/>
    </w:rPr>
  </w:style>
  <w:style w:type="paragraph" w:customStyle="1" w:styleId="RightPar7">
    <w:name w:val="Right Par 7"/>
    <w:rsid w:val="00430572"/>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lang w:val="en-US" w:eastAsia="en-US"/>
    </w:rPr>
  </w:style>
  <w:style w:type="paragraph" w:customStyle="1" w:styleId="RightPar8">
    <w:name w:val="Right Par 8"/>
    <w:rsid w:val="00430572"/>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lang w:val="en-US" w:eastAsia="en-US"/>
    </w:rPr>
  </w:style>
  <w:style w:type="paragraph" w:customStyle="1" w:styleId="Head21">
    <w:name w:val="Head 2.1"/>
    <w:basedOn w:val="Normal"/>
    <w:rsid w:val="00430572"/>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430572"/>
    <w:pPr>
      <w:tabs>
        <w:tab w:val="left" w:pos="360"/>
      </w:tabs>
      <w:suppressAutoHyphens/>
      <w:spacing w:after="240"/>
      <w:ind w:left="360" w:hanging="360"/>
      <w:jc w:val="left"/>
    </w:pPr>
    <w:rPr>
      <w:b/>
    </w:rPr>
  </w:style>
  <w:style w:type="paragraph" w:customStyle="1" w:styleId="Headingrb2">
    <w:name w:val="Heading rb2"/>
    <w:basedOn w:val="Normal"/>
    <w:rsid w:val="00430572"/>
    <w:pPr>
      <w:tabs>
        <w:tab w:val="left" w:pos="-851"/>
        <w:tab w:val="right" w:pos="-567"/>
        <w:tab w:val="right" w:pos="2127"/>
        <w:tab w:val="right" w:pos="2694"/>
        <w:tab w:val="left" w:pos="2977"/>
        <w:tab w:val="right" w:pos="10348"/>
      </w:tabs>
      <w:spacing w:line="400" w:lineRule="exact"/>
      <w:ind w:right="-28"/>
      <w:jc w:val="left"/>
    </w:pPr>
    <w:rPr>
      <w:rFonts w:ascii="Arial" w:hAnsi="Arial"/>
      <w:b/>
      <w:spacing w:val="6"/>
      <w:sz w:val="26"/>
    </w:rPr>
  </w:style>
  <w:style w:type="paragraph" w:customStyle="1" w:styleId="Head22b">
    <w:name w:val="Head 2.2b"/>
    <w:basedOn w:val="Normal"/>
    <w:rsid w:val="00430572"/>
    <w:pPr>
      <w:suppressAutoHyphens/>
      <w:spacing w:after="240"/>
      <w:ind w:left="360" w:hanging="360"/>
      <w:jc w:val="left"/>
    </w:pPr>
    <w:rPr>
      <w:rFonts w:ascii="Tms Rmn" w:hAnsi="Tms Rmn"/>
      <w:b/>
    </w:rPr>
  </w:style>
  <w:style w:type="paragraph" w:customStyle="1" w:styleId="Head31">
    <w:name w:val="Head 3.1"/>
    <w:basedOn w:val="Head21"/>
    <w:rsid w:val="00430572"/>
  </w:style>
  <w:style w:type="paragraph" w:customStyle="1" w:styleId="Head41">
    <w:name w:val="Head 4.1"/>
    <w:basedOn w:val="Head21"/>
    <w:rsid w:val="00430572"/>
  </w:style>
  <w:style w:type="paragraph" w:customStyle="1" w:styleId="Head42">
    <w:name w:val="Head 4.2"/>
    <w:basedOn w:val="Normal"/>
    <w:rsid w:val="00430572"/>
    <w:pPr>
      <w:suppressAutoHyphens/>
      <w:spacing w:after="240"/>
      <w:ind w:left="360" w:hanging="360"/>
      <w:jc w:val="left"/>
    </w:pPr>
    <w:rPr>
      <w:b/>
    </w:rPr>
  </w:style>
  <w:style w:type="paragraph" w:customStyle="1" w:styleId="Head51">
    <w:name w:val="Head 5.1"/>
    <w:basedOn w:val="Head21"/>
    <w:rsid w:val="00430572"/>
    <w:pPr>
      <w:spacing w:after="0"/>
    </w:pPr>
  </w:style>
  <w:style w:type="paragraph" w:customStyle="1" w:styleId="Head52">
    <w:name w:val="Head 5.2"/>
    <w:basedOn w:val="Normal"/>
    <w:rsid w:val="00430572"/>
    <w:pPr>
      <w:keepNext/>
      <w:suppressAutoHyphens/>
      <w:spacing w:before="480" w:after="240"/>
      <w:ind w:left="547" w:hanging="547"/>
      <w:jc w:val="center"/>
    </w:pPr>
    <w:rPr>
      <w:b/>
    </w:rPr>
  </w:style>
  <w:style w:type="paragraph" w:customStyle="1" w:styleId="Head61">
    <w:name w:val="Head 6.1"/>
    <w:basedOn w:val="Head51"/>
    <w:rsid w:val="00430572"/>
    <w:pPr>
      <w:pBdr>
        <w:bottom w:val="none" w:sz="0" w:space="0" w:color="auto"/>
      </w:pBdr>
      <w:spacing w:before="0" w:after="240"/>
    </w:pPr>
    <w:rPr>
      <w:caps/>
    </w:rPr>
  </w:style>
  <w:style w:type="paragraph" w:customStyle="1" w:styleId="Head71">
    <w:name w:val="Head 7.1"/>
    <w:basedOn w:val="Head21"/>
    <w:rsid w:val="00430572"/>
  </w:style>
  <w:style w:type="paragraph" w:customStyle="1" w:styleId="Head72">
    <w:name w:val="Head 7.2"/>
    <w:basedOn w:val="Normal"/>
    <w:rsid w:val="00430572"/>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430572"/>
    <w:pPr>
      <w:outlineLvl w:val="9"/>
    </w:pPr>
    <w:rPr>
      <w:smallCaps w:val="0"/>
      <w:sz w:val="32"/>
    </w:rPr>
  </w:style>
  <w:style w:type="paragraph" w:customStyle="1" w:styleId="Head82">
    <w:name w:val="Head 8.2"/>
    <w:basedOn w:val="Head81"/>
    <w:rsid w:val="00430572"/>
    <w:rPr>
      <w:smallCaps/>
      <w:sz w:val="28"/>
    </w:rPr>
  </w:style>
  <w:style w:type="paragraph" w:customStyle="1" w:styleId="TOCNumber1">
    <w:name w:val="TOC Number1"/>
    <w:basedOn w:val="Ttulo4"/>
    <w:autoRedefine/>
    <w:rsid w:val="00430572"/>
    <w:pPr>
      <w:keepNext w:val="0"/>
      <w:suppressAutoHyphens/>
      <w:spacing w:after="120"/>
      <w:ind w:right="18"/>
      <w:jc w:val="both"/>
      <w:outlineLvl w:val="9"/>
    </w:pPr>
    <w:rPr>
      <w:b w:val="0"/>
      <w:lang w:val="es-ES"/>
    </w:rPr>
  </w:style>
  <w:style w:type="paragraph" w:customStyle="1" w:styleId="2AutoList1">
    <w:name w:val="2AutoList1"/>
    <w:basedOn w:val="Normal"/>
    <w:rsid w:val="00430572"/>
    <w:pPr>
      <w:tabs>
        <w:tab w:val="num" w:pos="432"/>
      </w:tabs>
      <w:ind w:left="432" w:hanging="432"/>
    </w:pPr>
  </w:style>
  <w:style w:type="paragraph" w:customStyle="1" w:styleId="Outline3">
    <w:name w:val="Outline3"/>
    <w:basedOn w:val="Normal"/>
    <w:rsid w:val="00430572"/>
    <w:pPr>
      <w:tabs>
        <w:tab w:val="num" w:pos="0"/>
      </w:tabs>
      <w:spacing w:before="240"/>
      <w:ind w:left="2160" w:hanging="720"/>
      <w:jc w:val="left"/>
    </w:pPr>
    <w:rPr>
      <w:kern w:val="28"/>
    </w:rPr>
  </w:style>
  <w:style w:type="paragraph" w:customStyle="1" w:styleId="Outline4">
    <w:name w:val="Outline4"/>
    <w:basedOn w:val="Normal"/>
    <w:autoRedefine/>
    <w:rsid w:val="00430572"/>
    <w:pPr>
      <w:tabs>
        <w:tab w:val="num" w:pos="1440"/>
        <w:tab w:val="left" w:pos="1710"/>
      </w:tabs>
      <w:ind w:left="1440" w:hanging="720"/>
    </w:pPr>
    <w:rPr>
      <w:kern w:val="28"/>
    </w:rPr>
  </w:style>
  <w:style w:type="paragraph" w:customStyle="1" w:styleId="Outlinei">
    <w:name w:val="Outline i)"/>
    <w:basedOn w:val="Normal"/>
    <w:rsid w:val="00430572"/>
    <w:pPr>
      <w:tabs>
        <w:tab w:val="num" w:pos="432"/>
      </w:tabs>
      <w:spacing w:before="120"/>
      <w:ind w:left="432" w:hanging="432"/>
      <w:jc w:val="left"/>
    </w:pPr>
  </w:style>
  <w:style w:type="paragraph" w:customStyle="1" w:styleId="SectionVHeader">
    <w:name w:val="Section V. Header"/>
    <w:basedOn w:val="Normal"/>
    <w:rsid w:val="00430572"/>
    <w:pPr>
      <w:jc w:val="center"/>
    </w:pPr>
    <w:rPr>
      <w:b/>
      <w:sz w:val="36"/>
    </w:rPr>
  </w:style>
  <w:style w:type="character" w:customStyle="1" w:styleId="Table">
    <w:name w:val="Table"/>
    <w:rsid w:val="00430572"/>
    <w:rPr>
      <w:rFonts w:ascii="Arial" w:hAnsi="Arial"/>
      <w:sz w:val="20"/>
    </w:rPr>
  </w:style>
  <w:style w:type="paragraph" w:customStyle="1" w:styleId="SectionVIIHeader2">
    <w:name w:val="Section VII Header2"/>
    <w:basedOn w:val="Ttulo1"/>
    <w:autoRedefine/>
    <w:rsid w:val="00430572"/>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430572"/>
    <w:pPr>
      <w:spacing w:before="60" w:after="60"/>
      <w:ind w:left="2268"/>
    </w:pPr>
    <w:rPr>
      <w:sz w:val="22"/>
      <w:szCs w:val="22"/>
      <w:lang w:val="en-GB" w:eastAsia="en-US"/>
    </w:rPr>
  </w:style>
  <w:style w:type="paragraph" w:customStyle="1" w:styleId="ClauseSubList">
    <w:name w:val="ClauseSub_List"/>
    <w:rsid w:val="00430572"/>
    <w:pPr>
      <w:tabs>
        <w:tab w:val="num" w:pos="360"/>
      </w:tabs>
      <w:suppressAutoHyphens/>
      <w:ind w:left="360" w:hanging="360"/>
    </w:pPr>
    <w:rPr>
      <w:sz w:val="22"/>
      <w:szCs w:val="22"/>
      <w:lang w:val="en-GB" w:eastAsia="en-US"/>
    </w:rPr>
  </w:style>
  <w:style w:type="paragraph" w:customStyle="1" w:styleId="ClauseSubListSubList">
    <w:name w:val="ClauseSub_List_SubList"/>
    <w:rsid w:val="00430572"/>
    <w:pPr>
      <w:tabs>
        <w:tab w:val="num" w:pos="1782"/>
      </w:tabs>
      <w:ind w:left="1782" w:hanging="792"/>
    </w:pPr>
    <w:rPr>
      <w:sz w:val="22"/>
      <w:szCs w:val="22"/>
      <w:lang w:val="en-GB" w:eastAsia="en-US"/>
    </w:rPr>
  </w:style>
  <w:style w:type="paragraph" w:customStyle="1" w:styleId="ClauseSubParaIndent">
    <w:name w:val="ClauseSub_ParaIndent"/>
    <w:basedOn w:val="ClauseSubPara"/>
    <w:rsid w:val="00430572"/>
    <w:pPr>
      <w:ind w:left="2835"/>
    </w:pPr>
  </w:style>
  <w:style w:type="paragraph" w:customStyle="1" w:styleId="SectionXHeader3">
    <w:name w:val="Section X Header 3"/>
    <w:basedOn w:val="Ttulo1"/>
    <w:autoRedefine/>
    <w:rsid w:val="00430572"/>
    <w:pPr>
      <w:keepNext/>
      <w:suppressAutoHyphens w:val="0"/>
      <w:spacing w:before="0" w:after="0"/>
      <w:jc w:val="left"/>
    </w:pPr>
    <w:rPr>
      <w:rFonts w:ascii="Times New Roman" w:hAnsi="Times New Roman"/>
      <w:b w:val="0"/>
      <w:smallCaps w:val="0"/>
      <w:sz w:val="24"/>
    </w:rPr>
  </w:style>
  <w:style w:type="paragraph" w:customStyle="1" w:styleId="Part1">
    <w:name w:val="Part 1"/>
    <w:aliases w:val="2,3 Header 4"/>
    <w:basedOn w:val="Normal"/>
    <w:autoRedefine/>
    <w:rsid w:val="00430572"/>
    <w:pPr>
      <w:spacing w:before="240" w:after="240"/>
      <w:jc w:val="center"/>
    </w:pPr>
    <w:rPr>
      <w:b/>
      <w:sz w:val="48"/>
    </w:rPr>
  </w:style>
  <w:style w:type="paragraph" w:customStyle="1" w:styleId="FIDICSectionBegin">
    <w:name w:val="FIDIC__SectionBegin"/>
    <w:basedOn w:val="Normal"/>
    <w:next w:val="FIDICSectionName"/>
    <w:rsid w:val="00430572"/>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430572"/>
    <w:pPr>
      <w:spacing w:before="100" w:after="300"/>
    </w:pPr>
    <w:rPr>
      <w:sz w:val="30"/>
      <w:szCs w:val="30"/>
    </w:rPr>
  </w:style>
  <w:style w:type="paragraph" w:customStyle="1" w:styleId="FIDICClauseSubName">
    <w:name w:val="FIDIC_ClauseSubName"/>
    <w:basedOn w:val="FIDICCoverTitle"/>
    <w:rsid w:val="00430572"/>
    <w:pPr>
      <w:spacing w:before="240" w:line="240" w:lineRule="exact"/>
    </w:pPr>
    <w:rPr>
      <w:sz w:val="24"/>
      <w:szCs w:val="24"/>
    </w:rPr>
  </w:style>
  <w:style w:type="paragraph" w:customStyle="1" w:styleId="FIDICCoverTitle">
    <w:name w:val="FIDIC__CoverTitle"/>
    <w:basedOn w:val="Normal"/>
    <w:rsid w:val="00430572"/>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430572"/>
    <w:rPr>
      <w:sz w:val="28"/>
      <w:szCs w:val="28"/>
    </w:rPr>
  </w:style>
  <w:style w:type="paragraph" w:customStyle="1" w:styleId="FIDICClauseSubSubPara">
    <w:name w:val="FIDIC_ClauseSubSubPara"/>
    <w:basedOn w:val="FIDICClauseSubName"/>
    <w:rsid w:val="00430572"/>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430572"/>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430572"/>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430572"/>
    <w:pPr>
      <w:numPr>
        <w:numId w:val="0"/>
      </w:numPr>
      <w:tabs>
        <w:tab w:val="left" w:pos="573"/>
      </w:tabs>
      <w:ind w:left="576" w:hanging="576"/>
    </w:pPr>
    <w:rPr>
      <w:bCs/>
      <w:szCs w:val="24"/>
      <w:lang w:val="en-US"/>
    </w:rPr>
  </w:style>
  <w:style w:type="paragraph" w:customStyle="1" w:styleId="Sec7-Clauses">
    <w:name w:val="Sec7-Clauses"/>
    <w:basedOn w:val="Header1-Clauses"/>
    <w:rsid w:val="00430572"/>
    <w:pPr>
      <w:numPr>
        <w:numId w:val="0"/>
      </w:numPr>
    </w:pPr>
    <w:rPr>
      <w:bCs/>
      <w:szCs w:val="24"/>
    </w:rPr>
  </w:style>
  <w:style w:type="paragraph" w:customStyle="1" w:styleId="sec7-header1">
    <w:name w:val="sec7-header1"/>
    <w:basedOn w:val="FIDICClauseSubName"/>
    <w:rsid w:val="00430572"/>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430572"/>
    <w:rPr>
      <w:lang w:val="en-US"/>
    </w:rPr>
  </w:style>
  <w:style w:type="paragraph" w:customStyle="1" w:styleId="SectionIXHeader">
    <w:name w:val="Section IX Header"/>
    <w:basedOn w:val="SectionVHeader"/>
    <w:rsid w:val="00430572"/>
    <w:rPr>
      <w:lang w:val="en-US"/>
    </w:rPr>
  </w:style>
  <w:style w:type="paragraph" w:customStyle="1" w:styleId="Parts">
    <w:name w:val="Parts"/>
    <w:basedOn w:val="Ttulo1"/>
    <w:rsid w:val="00430572"/>
    <w:rPr>
      <w:sz w:val="56"/>
    </w:rPr>
  </w:style>
  <w:style w:type="paragraph" w:customStyle="1" w:styleId="StyleHeader1-ClausesLeft0Hanging03After0pt">
    <w:name w:val="Style Header 1 - Clauses + Left:  0&quot; Hanging:  0.3&quot; After:  0 pt"/>
    <w:basedOn w:val="Header1-Clauses"/>
    <w:rsid w:val="00430572"/>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430572"/>
    <w:pPr>
      <w:numPr>
        <w:ilvl w:val="0"/>
        <w:numId w:val="0"/>
      </w:numPr>
      <w:tabs>
        <w:tab w:val="clear" w:pos="619"/>
        <w:tab w:val="left" w:pos="576"/>
      </w:tabs>
      <w:ind w:left="612"/>
    </w:pPr>
    <w:rPr>
      <w:b/>
      <w:bCs/>
    </w:rPr>
  </w:style>
  <w:style w:type="paragraph" w:customStyle="1" w:styleId="StyleHeader1-ClausesAfter0pt">
    <w:name w:val="Style Header 1 - Clauses + After:  0 pt"/>
    <w:basedOn w:val="Header1-Clauses"/>
    <w:rsid w:val="00430572"/>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430572"/>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430572"/>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430572"/>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430572"/>
    <w:pPr>
      <w:tabs>
        <w:tab w:val="left" w:pos="1512"/>
      </w:tabs>
      <w:spacing w:after="180"/>
      <w:ind w:left="1512" w:right="18" w:hanging="540"/>
      <w:jc w:val="both"/>
    </w:pPr>
    <w:rPr>
      <w:bCs/>
    </w:rPr>
  </w:style>
  <w:style w:type="paragraph" w:customStyle="1" w:styleId="Section7heading3">
    <w:name w:val="Section 7 heading 3"/>
    <w:basedOn w:val="Ttulo3"/>
    <w:rsid w:val="00430572"/>
  </w:style>
  <w:style w:type="paragraph" w:customStyle="1" w:styleId="Section7heading4">
    <w:name w:val="Section 7 heading 4"/>
    <w:basedOn w:val="Ttulo3"/>
    <w:rsid w:val="00430572"/>
    <w:pPr>
      <w:tabs>
        <w:tab w:val="left" w:pos="576"/>
      </w:tabs>
      <w:ind w:left="576" w:hanging="576"/>
      <w:jc w:val="left"/>
    </w:pPr>
    <w:rPr>
      <w:sz w:val="24"/>
    </w:rPr>
  </w:style>
  <w:style w:type="paragraph" w:customStyle="1" w:styleId="Section7heading5">
    <w:name w:val="Section 7 heading 5"/>
    <w:basedOn w:val="Ttulo3"/>
    <w:rsid w:val="00430572"/>
    <w:pPr>
      <w:jc w:val="both"/>
    </w:pPr>
    <w:rPr>
      <w:sz w:val="24"/>
    </w:rPr>
  </w:style>
  <w:style w:type="paragraph" w:customStyle="1" w:styleId="StyleSection7heading3After10pt">
    <w:name w:val="Style Section 7 heading 3 + After:  10 pt"/>
    <w:basedOn w:val="Section7heading3"/>
    <w:rsid w:val="00430572"/>
    <w:pPr>
      <w:spacing w:after="200"/>
    </w:pPr>
    <w:rPr>
      <w:rFonts w:ascii="Times New Roman Bold" w:hAnsi="Times New Roman Bold"/>
      <w:bCs/>
      <w:szCs w:val="28"/>
    </w:rPr>
  </w:style>
  <w:style w:type="paragraph" w:customStyle="1" w:styleId="StyleTOC1Before8pt">
    <w:name w:val="Style TOC 1 + Before:  8 pt"/>
    <w:basedOn w:val="TDC1"/>
    <w:rsid w:val="00430572"/>
    <w:pPr>
      <w:tabs>
        <w:tab w:val="right" w:pos="720"/>
      </w:tabs>
      <w:spacing w:before="160"/>
    </w:pPr>
    <w:rPr>
      <w:bCs/>
    </w:rPr>
  </w:style>
  <w:style w:type="paragraph" w:customStyle="1" w:styleId="StyleClauseSubList12ptJustifiedAfter10pt">
    <w:name w:val="Style ClauseSub_List + 12 pt Justified After:  10 pt"/>
    <w:basedOn w:val="ClauseSubList"/>
    <w:rsid w:val="00430572"/>
    <w:pPr>
      <w:spacing w:after="200"/>
      <w:jc w:val="both"/>
    </w:pPr>
    <w:rPr>
      <w:sz w:val="24"/>
      <w:szCs w:val="24"/>
    </w:rPr>
  </w:style>
  <w:style w:type="character" w:customStyle="1" w:styleId="Bibliogrphy">
    <w:name w:val="Bibliogrphy"/>
    <w:basedOn w:val="Fuentedeprrafopredeter"/>
    <w:rsid w:val="00430572"/>
  </w:style>
  <w:style w:type="character" w:customStyle="1" w:styleId="DocInit">
    <w:name w:val="Doc Init"/>
    <w:basedOn w:val="Fuentedeprrafopredeter"/>
    <w:rsid w:val="00430572"/>
  </w:style>
  <w:style w:type="character" w:customStyle="1" w:styleId="Document2">
    <w:name w:val="Document 2"/>
    <w:rsid w:val="00430572"/>
    <w:rPr>
      <w:rFonts w:ascii="Times" w:hAnsi="Times"/>
      <w:noProof w:val="0"/>
      <w:sz w:val="24"/>
      <w:lang w:val="en-US"/>
    </w:rPr>
  </w:style>
  <w:style w:type="character" w:customStyle="1" w:styleId="Document3">
    <w:name w:val="Document 3"/>
    <w:rsid w:val="00430572"/>
    <w:rPr>
      <w:rFonts w:ascii="Times" w:hAnsi="Times"/>
      <w:noProof w:val="0"/>
      <w:sz w:val="24"/>
      <w:lang w:val="en-US"/>
    </w:rPr>
  </w:style>
  <w:style w:type="character" w:customStyle="1" w:styleId="Document4">
    <w:name w:val="Document 4"/>
    <w:rsid w:val="00430572"/>
    <w:rPr>
      <w:b/>
      <w:i/>
      <w:sz w:val="24"/>
    </w:rPr>
  </w:style>
  <w:style w:type="character" w:customStyle="1" w:styleId="Document5">
    <w:name w:val="Document 5"/>
    <w:basedOn w:val="Fuentedeprrafopredeter"/>
    <w:rsid w:val="00430572"/>
  </w:style>
  <w:style w:type="character" w:customStyle="1" w:styleId="Document6">
    <w:name w:val="Document 6"/>
    <w:basedOn w:val="Fuentedeprrafopredeter"/>
    <w:rsid w:val="00430572"/>
  </w:style>
  <w:style w:type="character" w:customStyle="1" w:styleId="Document7">
    <w:name w:val="Document 7"/>
    <w:basedOn w:val="Fuentedeprrafopredeter"/>
    <w:rsid w:val="00430572"/>
  </w:style>
  <w:style w:type="character" w:customStyle="1" w:styleId="Document8">
    <w:name w:val="Document 8"/>
    <w:basedOn w:val="Fuentedeprrafopredeter"/>
    <w:rsid w:val="00430572"/>
  </w:style>
  <w:style w:type="character" w:customStyle="1" w:styleId="TechInit">
    <w:name w:val="Tech Init"/>
    <w:rsid w:val="00430572"/>
    <w:rPr>
      <w:rFonts w:ascii="Times" w:hAnsi="Times"/>
      <w:noProof w:val="0"/>
      <w:sz w:val="24"/>
      <w:lang w:val="en-US"/>
    </w:rPr>
  </w:style>
  <w:style w:type="character" w:customStyle="1" w:styleId="Technical1">
    <w:name w:val="Technical 1"/>
    <w:rsid w:val="00430572"/>
    <w:rPr>
      <w:rFonts w:ascii="Times" w:hAnsi="Times"/>
      <w:noProof w:val="0"/>
      <w:sz w:val="24"/>
      <w:lang w:val="en-US"/>
    </w:rPr>
  </w:style>
  <w:style w:type="character" w:customStyle="1" w:styleId="Technical2">
    <w:name w:val="Technical 2"/>
    <w:rsid w:val="00430572"/>
    <w:rPr>
      <w:rFonts w:ascii="Times" w:hAnsi="Times"/>
      <w:noProof w:val="0"/>
      <w:sz w:val="24"/>
      <w:lang w:val="en-US"/>
    </w:rPr>
  </w:style>
  <w:style w:type="character" w:customStyle="1" w:styleId="Technical3">
    <w:name w:val="Technical 3"/>
    <w:rsid w:val="00430572"/>
    <w:rPr>
      <w:rFonts w:ascii="Times" w:hAnsi="Times"/>
      <w:noProof w:val="0"/>
      <w:sz w:val="24"/>
      <w:lang w:val="en-US"/>
    </w:rPr>
  </w:style>
  <w:style w:type="character" w:customStyle="1" w:styleId="EquationCaption">
    <w:name w:val="_Equation Caption"/>
    <w:rsid w:val="00430572"/>
  </w:style>
  <w:style w:type="character" w:customStyle="1" w:styleId="vlpgno">
    <w:name w:val="vl.pg.no."/>
    <w:rsid w:val="00430572"/>
    <w:rPr>
      <w:rFonts w:ascii="Times" w:hAnsi="Times"/>
      <w:b/>
      <w:noProof w:val="0"/>
      <w:sz w:val="20"/>
      <w:lang w:val="en-US"/>
    </w:rPr>
  </w:style>
  <w:style w:type="character" w:customStyle="1" w:styleId="footnote">
    <w:name w:val="footnote"/>
    <w:rsid w:val="00430572"/>
    <w:rPr>
      <w:rFonts w:ascii="Book Antiqua" w:hAnsi="Book Antiqua"/>
      <w:noProof w:val="0"/>
      <w:sz w:val="24"/>
      <w:lang w:val="en-US"/>
    </w:rPr>
  </w:style>
  <w:style w:type="character" w:customStyle="1" w:styleId="insert2">
    <w:name w:val="insert2"/>
    <w:rsid w:val="00430572"/>
    <w:rPr>
      <w:rFonts w:ascii="Arial" w:hAnsi="Arial"/>
      <w:i/>
      <w:noProof w:val="0"/>
      <w:sz w:val="24"/>
      <w:lang w:val="en-US"/>
    </w:rPr>
  </w:style>
  <w:style w:type="character" w:customStyle="1" w:styleId="reference">
    <w:name w:val="reference"/>
    <w:rsid w:val="00430572"/>
    <w:rPr>
      <w:rFonts w:ascii="Book Antiqua" w:hAnsi="Book Antiqua"/>
      <w:i/>
      <w:noProof w:val="0"/>
      <w:sz w:val="24"/>
      <w:lang w:val="en-US"/>
    </w:rPr>
  </w:style>
  <w:style w:type="character" w:customStyle="1" w:styleId="wwritemdhtml1">
    <w:name w:val="wwritemdhtml1"/>
    <w:rsid w:val="00430572"/>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rsid w:val="00430572"/>
    <w:rPr>
      <w:sz w:val="24"/>
      <w:lang w:val="es-ES_tradnl" w:eastAsia="en-US" w:bidi="ar-SA"/>
    </w:rPr>
  </w:style>
  <w:style w:type="character" w:customStyle="1" w:styleId="StyleHeader2-SubClausesBoldChar">
    <w:name w:val="Style Header 2 - SubClauses + Bold Char"/>
    <w:rsid w:val="00430572"/>
    <w:rPr>
      <w:b/>
      <w:bCs/>
      <w:sz w:val="24"/>
      <w:lang w:val="es-ES_tradnl" w:eastAsia="en-US" w:bidi="ar-SA"/>
    </w:rPr>
  </w:style>
  <w:style w:type="character" w:customStyle="1" w:styleId="Heading3Char">
    <w:name w:val="Heading 3 Char"/>
    <w:aliases w:val="Section Header3 Char,ClauseSub_No&amp;Name Char"/>
    <w:rsid w:val="00430572"/>
    <w:rPr>
      <w:b/>
      <w:sz w:val="28"/>
      <w:lang w:val="en-US" w:eastAsia="en-US" w:bidi="ar-SA"/>
    </w:rPr>
  </w:style>
  <w:style w:type="character" w:customStyle="1" w:styleId="Section7heading4Char">
    <w:name w:val="Section 7 heading 4 Char"/>
    <w:rsid w:val="00430572"/>
    <w:rPr>
      <w:b/>
      <w:sz w:val="24"/>
      <w:lang w:val="en-US" w:eastAsia="en-US" w:bidi="ar-SA"/>
    </w:rPr>
  </w:style>
  <w:style w:type="paragraph" w:styleId="Textoindependiente">
    <w:name w:val="Body Text"/>
    <w:basedOn w:val="Normal"/>
    <w:link w:val="TextoindependienteCar"/>
    <w:rsid w:val="00430572"/>
    <w:pPr>
      <w:suppressAutoHyphens/>
      <w:ind w:right="-72"/>
    </w:pPr>
    <w:rPr>
      <w:spacing w:val="-4"/>
    </w:rPr>
  </w:style>
  <w:style w:type="character" w:styleId="Refdenotaalpie">
    <w:name w:val="footnote reference"/>
    <w:semiHidden/>
    <w:rsid w:val="00430572"/>
    <w:rPr>
      <w:vertAlign w:val="superscript"/>
    </w:rPr>
  </w:style>
  <w:style w:type="paragraph" w:styleId="Ttulodendice">
    <w:name w:val="index heading"/>
    <w:basedOn w:val="Normal"/>
    <w:next w:val="ndice1"/>
    <w:semiHidden/>
    <w:rsid w:val="00430572"/>
    <w:pPr>
      <w:jc w:val="left"/>
    </w:pPr>
    <w:rPr>
      <w:sz w:val="20"/>
    </w:rPr>
  </w:style>
  <w:style w:type="paragraph" w:styleId="ndice1">
    <w:name w:val="index 1"/>
    <w:basedOn w:val="Normal"/>
    <w:next w:val="Normal"/>
    <w:semiHidden/>
    <w:rsid w:val="00430572"/>
    <w:pPr>
      <w:tabs>
        <w:tab w:val="right" w:pos="4140"/>
      </w:tabs>
      <w:ind w:left="240" w:hanging="240"/>
      <w:jc w:val="left"/>
    </w:pPr>
    <w:rPr>
      <w:sz w:val="20"/>
    </w:rPr>
  </w:style>
  <w:style w:type="paragraph" w:styleId="Textoindependiente3">
    <w:name w:val="Body Text 3"/>
    <w:basedOn w:val="Normal"/>
    <w:link w:val="Textoindependiente3Car"/>
    <w:rsid w:val="00430572"/>
    <w:pPr>
      <w:suppressAutoHyphens/>
      <w:spacing w:after="140"/>
      <w:jc w:val="left"/>
    </w:pPr>
    <w:rPr>
      <w:i/>
      <w:iCs/>
      <w:color w:val="000000"/>
      <w:szCs w:val="24"/>
    </w:rPr>
  </w:style>
  <w:style w:type="paragraph" w:styleId="NormalWeb">
    <w:name w:val="Normal (Web)"/>
    <w:basedOn w:val="Normal"/>
    <w:uiPriority w:val="99"/>
    <w:rsid w:val="00430572"/>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430572"/>
    <w:pPr>
      <w:tabs>
        <w:tab w:val="num" w:pos="720"/>
      </w:tabs>
      <w:ind w:left="720" w:hanging="720"/>
      <w:jc w:val="left"/>
    </w:pPr>
  </w:style>
  <w:style w:type="paragraph" w:styleId="Sangradetextonormal">
    <w:name w:val="Body Text Indent"/>
    <w:basedOn w:val="Normal"/>
    <w:link w:val="SangradetextonormalCar"/>
    <w:rsid w:val="00430572"/>
    <w:pPr>
      <w:tabs>
        <w:tab w:val="left" w:pos="1080"/>
      </w:tabs>
      <w:ind w:left="1080" w:hanging="540"/>
    </w:pPr>
  </w:style>
  <w:style w:type="paragraph" w:styleId="Textonotapie">
    <w:name w:val="footnote text"/>
    <w:aliases w:val="fn"/>
    <w:basedOn w:val="Normal"/>
    <w:link w:val="TextonotapieCar"/>
    <w:semiHidden/>
    <w:rsid w:val="00430572"/>
    <w:pPr>
      <w:tabs>
        <w:tab w:val="left" w:pos="360"/>
      </w:tabs>
      <w:spacing w:after="120"/>
      <w:ind w:left="360" w:hanging="360"/>
    </w:pPr>
    <w:rPr>
      <w:rFonts w:ascii="Arial" w:hAnsi="Arial"/>
      <w:sz w:val="18"/>
    </w:rPr>
  </w:style>
  <w:style w:type="paragraph" w:styleId="TDC6">
    <w:name w:val="toc 6"/>
    <w:basedOn w:val="Normal"/>
    <w:next w:val="Normal"/>
    <w:autoRedefine/>
    <w:semiHidden/>
    <w:rsid w:val="00430572"/>
    <w:pPr>
      <w:numPr>
        <w:ilvl w:val="12"/>
      </w:numPr>
      <w:tabs>
        <w:tab w:val="left" w:pos="8280"/>
      </w:tabs>
      <w:suppressAutoHyphens/>
      <w:jc w:val="left"/>
    </w:pPr>
    <w:rPr>
      <w:lang w:val="es-MX"/>
    </w:rPr>
  </w:style>
  <w:style w:type="paragraph" w:customStyle="1" w:styleId="SectionVIHeader0">
    <w:name w:val="Section VI. Header"/>
    <w:basedOn w:val="Normal"/>
    <w:rsid w:val="00430572"/>
    <w:pPr>
      <w:spacing w:before="120" w:after="240"/>
      <w:jc w:val="center"/>
    </w:pPr>
    <w:rPr>
      <w:b/>
      <w:sz w:val="36"/>
    </w:rPr>
  </w:style>
  <w:style w:type="paragraph" w:customStyle="1" w:styleId="Normali">
    <w:name w:val="Normal(i)"/>
    <w:basedOn w:val="Normal"/>
    <w:rsid w:val="00430572"/>
    <w:pPr>
      <w:keepLines/>
      <w:tabs>
        <w:tab w:val="left" w:pos="1843"/>
      </w:tabs>
      <w:spacing w:after="120"/>
    </w:pPr>
    <w:rPr>
      <w:lang w:val="en-GB" w:eastAsia="en-GB"/>
    </w:rPr>
  </w:style>
  <w:style w:type="paragraph" w:customStyle="1" w:styleId="Sub-ClauseText">
    <w:name w:val="Sub-Clause Text"/>
    <w:basedOn w:val="Normal"/>
    <w:rsid w:val="00430572"/>
    <w:pPr>
      <w:spacing w:before="120" w:after="120"/>
    </w:pPr>
    <w:rPr>
      <w:spacing w:val="-4"/>
    </w:rPr>
  </w:style>
  <w:style w:type="paragraph" w:customStyle="1" w:styleId="aparagraphs">
    <w:name w:val="(a) paragraphs"/>
    <w:next w:val="Normal"/>
    <w:rsid w:val="00430572"/>
    <w:pPr>
      <w:spacing w:before="120" w:after="120"/>
      <w:jc w:val="both"/>
    </w:pPr>
    <w:rPr>
      <w:snapToGrid w:val="0"/>
      <w:sz w:val="24"/>
      <w:lang w:val="es-ES_tradnl" w:eastAsia="en-US"/>
    </w:rPr>
  </w:style>
  <w:style w:type="character" w:styleId="Hipervnculovisitado">
    <w:name w:val="FollowedHyperlink"/>
    <w:rsid w:val="00430572"/>
    <w:rPr>
      <w:color w:val="800080"/>
      <w:u w:val="single"/>
    </w:rPr>
  </w:style>
  <w:style w:type="paragraph" w:customStyle="1" w:styleId="sec7-clauses0">
    <w:name w:val="sec7-clauses"/>
    <w:basedOn w:val="Normal"/>
    <w:rsid w:val="00430572"/>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430572"/>
  </w:style>
  <w:style w:type="character" w:styleId="nfasis">
    <w:name w:val="Emphasis"/>
    <w:qFormat/>
    <w:rsid w:val="00430572"/>
    <w:rPr>
      <w:i/>
      <w:iCs/>
    </w:rPr>
  </w:style>
  <w:style w:type="character" w:styleId="Textoennegrita">
    <w:name w:val="Strong"/>
    <w:uiPriority w:val="22"/>
    <w:qFormat/>
    <w:rsid w:val="00430572"/>
    <w:rPr>
      <w:b/>
      <w:bCs/>
    </w:rPr>
  </w:style>
  <w:style w:type="paragraph" w:styleId="TDC3">
    <w:name w:val="toc 3"/>
    <w:basedOn w:val="Normal"/>
    <w:next w:val="Normal"/>
    <w:autoRedefine/>
    <w:semiHidden/>
    <w:rsid w:val="00430572"/>
    <w:pPr>
      <w:ind w:left="480"/>
    </w:pPr>
  </w:style>
  <w:style w:type="paragraph" w:styleId="ndice6">
    <w:name w:val="index 6"/>
    <w:basedOn w:val="Normal"/>
    <w:next w:val="Normal"/>
    <w:autoRedefine/>
    <w:semiHidden/>
    <w:rsid w:val="00430572"/>
    <w:pPr>
      <w:ind w:left="1440" w:hanging="240"/>
    </w:pPr>
  </w:style>
  <w:style w:type="paragraph" w:styleId="Textodebloque">
    <w:name w:val="Block Text"/>
    <w:basedOn w:val="Normal"/>
    <w:rsid w:val="00430572"/>
    <w:pPr>
      <w:tabs>
        <w:tab w:val="left" w:pos="-1440"/>
        <w:tab w:val="left" w:pos="-720"/>
      </w:tabs>
      <w:ind w:left="851" w:right="-3"/>
    </w:pPr>
    <w:rPr>
      <w:rFonts w:ascii="Arial" w:hAnsi="Arial"/>
      <w:sz w:val="21"/>
      <w:lang w:val="es-ES" w:eastAsia="es-ES"/>
    </w:rPr>
  </w:style>
  <w:style w:type="paragraph" w:customStyle="1" w:styleId="Descripcin1">
    <w:name w:val="Descripción1"/>
    <w:aliases w:val="Epígrafe1"/>
    <w:basedOn w:val="Normal"/>
    <w:next w:val="Normal"/>
    <w:qFormat/>
    <w:rsid w:val="00430572"/>
    <w:pPr>
      <w:widowControl w:val="0"/>
      <w:tabs>
        <w:tab w:val="right" w:leader="dot" w:pos="8976"/>
      </w:tabs>
      <w:ind w:right="-364"/>
      <w:jc w:val="center"/>
    </w:pPr>
    <w:rPr>
      <w:b/>
      <w:bCs/>
      <w:sz w:val="32"/>
      <w:szCs w:val="24"/>
      <w:lang w:val="es-MX"/>
    </w:rPr>
  </w:style>
  <w:style w:type="paragraph" w:styleId="Prrafodelista">
    <w:name w:val="List Paragraph"/>
    <w:aliases w:val="TIT 2 IND,Texto,List Paragraph1,Lista Documento,Párrafo 3,tEXTO,Capítulo,Bullets,Numbered List Paragraph,123 List Paragraph,Celula,List Paragraph (numbered (a)),Main numbered paragraph,Titulo 1,cuadro ghf1,PARRAFOS,AATITULO,Titulo 2,lp1"/>
    <w:basedOn w:val="Normal"/>
    <w:link w:val="PrrafodelistaCar"/>
    <w:uiPriority w:val="34"/>
    <w:qFormat/>
    <w:rsid w:val="00430572"/>
    <w:pPr>
      <w:ind w:left="708"/>
      <w:jc w:val="left"/>
    </w:pPr>
    <w:rPr>
      <w:rFonts w:ascii="Century Gothic" w:hAnsi="Century Gothic"/>
      <w:sz w:val="22"/>
      <w:szCs w:val="22"/>
      <w:lang w:val="es-BO" w:eastAsia="es-ES"/>
    </w:rPr>
  </w:style>
  <w:style w:type="table" w:styleId="Tablaconcuadrcula">
    <w:name w:val="Table Grid"/>
    <w:basedOn w:val="Tablanormal"/>
    <w:uiPriority w:val="59"/>
    <w:rsid w:val="00DF1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440E13"/>
    <w:pPr>
      <w:shd w:val="clear" w:color="auto" w:fill="000080"/>
    </w:pPr>
    <w:rPr>
      <w:rFonts w:ascii="Tahoma" w:hAnsi="Tahoma" w:cs="Tahoma"/>
      <w:sz w:val="20"/>
    </w:rPr>
  </w:style>
  <w:style w:type="paragraph" w:styleId="Textodeglobo">
    <w:name w:val="Balloon Text"/>
    <w:basedOn w:val="Normal"/>
    <w:link w:val="TextodegloboCar"/>
    <w:uiPriority w:val="99"/>
    <w:rsid w:val="00BB0473"/>
    <w:rPr>
      <w:rFonts w:ascii="Tahoma" w:hAnsi="Tahoma"/>
      <w:noProof w:val="0"/>
      <w:sz w:val="16"/>
      <w:szCs w:val="16"/>
      <w:lang w:val="es-ES_tradnl"/>
    </w:rPr>
  </w:style>
  <w:style w:type="character" w:customStyle="1" w:styleId="TextodegloboCar">
    <w:name w:val="Texto de globo Car"/>
    <w:link w:val="Textodeglobo"/>
    <w:uiPriority w:val="99"/>
    <w:rsid w:val="00BB0473"/>
    <w:rPr>
      <w:rFonts w:ascii="Tahoma" w:hAnsi="Tahoma" w:cs="Tahoma"/>
      <w:sz w:val="16"/>
      <w:szCs w:val="16"/>
      <w:lang w:val="es-ES_tradnl" w:eastAsia="en-US"/>
    </w:rPr>
  </w:style>
  <w:style w:type="paragraph" w:styleId="Asuntodelcomentario">
    <w:name w:val="annotation subject"/>
    <w:basedOn w:val="Textocomentario"/>
    <w:next w:val="Textocomentario"/>
    <w:link w:val="AsuntodelcomentarioCar"/>
    <w:uiPriority w:val="99"/>
    <w:rsid w:val="006E1147"/>
    <w:pPr>
      <w:jc w:val="both"/>
    </w:pPr>
    <w:rPr>
      <w:b/>
      <w:bCs/>
    </w:rPr>
  </w:style>
  <w:style w:type="character" w:customStyle="1" w:styleId="TextocomentarioCar">
    <w:name w:val="Texto comentario Car"/>
    <w:link w:val="Textocomentario"/>
    <w:uiPriority w:val="99"/>
    <w:rsid w:val="006E1147"/>
    <w:rPr>
      <w:noProof/>
      <w:lang w:val="es-EC" w:eastAsia="en-US"/>
    </w:rPr>
  </w:style>
  <w:style w:type="character" w:customStyle="1" w:styleId="AsuntodelcomentarioCar">
    <w:name w:val="Asunto del comentario Car"/>
    <w:link w:val="Asuntodelcomentario"/>
    <w:uiPriority w:val="99"/>
    <w:rsid w:val="006E1147"/>
    <w:rPr>
      <w:noProof/>
      <w:lang w:val="es-EC" w:eastAsia="en-US"/>
    </w:rPr>
  </w:style>
  <w:style w:type="character" w:customStyle="1" w:styleId="highlight">
    <w:name w:val="highlight"/>
    <w:rsid w:val="00630A9F"/>
  </w:style>
  <w:style w:type="paragraph" w:customStyle="1" w:styleId="Standard">
    <w:name w:val="Standard"/>
    <w:rsid w:val="00D22D0E"/>
    <w:pPr>
      <w:suppressAutoHyphens/>
      <w:autoSpaceDN w:val="0"/>
      <w:spacing w:after="200" w:line="276" w:lineRule="auto"/>
      <w:textAlignment w:val="baseline"/>
    </w:pPr>
    <w:rPr>
      <w:rFonts w:ascii="Calibri" w:eastAsia="Calibri" w:hAnsi="Calibri"/>
      <w:kern w:val="3"/>
      <w:sz w:val="22"/>
      <w:szCs w:val="22"/>
      <w:lang w:eastAsia="en-US"/>
    </w:rPr>
  </w:style>
  <w:style w:type="paragraph" w:customStyle="1" w:styleId="Textbodyindent">
    <w:name w:val="Text body indent"/>
    <w:basedOn w:val="Standard"/>
    <w:rsid w:val="00D22D0E"/>
    <w:pPr>
      <w:spacing w:after="120" w:line="240" w:lineRule="auto"/>
      <w:ind w:left="283"/>
    </w:pPr>
    <w:rPr>
      <w:rFonts w:ascii="Times New Roman" w:eastAsia="Times New Roman" w:hAnsi="Times New Roman"/>
      <w:sz w:val="24"/>
      <w:szCs w:val="20"/>
      <w:lang w:val="en-US" w:eastAsia="hi-IN" w:bidi="hi-IN"/>
    </w:rPr>
  </w:style>
  <w:style w:type="paragraph" w:customStyle="1" w:styleId="p4">
    <w:name w:val="p4"/>
    <w:basedOn w:val="Standard"/>
    <w:rsid w:val="00D22D0E"/>
    <w:pPr>
      <w:widowControl w:val="0"/>
      <w:spacing w:after="0" w:line="240" w:lineRule="atLeast"/>
      <w:jc w:val="both"/>
    </w:pPr>
    <w:rPr>
      <w:rFonts w:ascii="Courier New" w:eastAsia="Times New Roman" w:hAnsi="Courier New"/>
      <w:sz w:val="20"/>
      <w:szCs w:val="20"/>
      <w:lang w:val="es-ES" w:eastAsia="hi-IN" w:bidi="hi-IN"/>
    </w:rPr>
  </w:style>
  <w:style w:type="numbering" w:customStyle="1" w:styleId="WWNum4">
    <w:name w:val="WWNum4"/>
    <w:basedOn w:val="Sinlista"/>
    <w:rsid w:val="001F32E0"/>
    <w:pPr>
      <w:numPr>
        <w:numId w:val="2"/>
      </w:numPr>
    </w:pPr>
  </w:style>
  <w:style w:type="paragraph" w:customStyle="1" w:styleId="TextoArtculo">
    <w:name w:val="Texto Artículo"/>
    <w:rsid w:val="00AB1DF0"/>
    <w:pPr>
      <w:suppressAutoHyphens/>
      <w:autoSpaceDN w:val="0"/>
      <w:ind w:left="90" w:right="1"/>
      <w:jc w:val="both"/>
      <w:textAlignment w:val="baseline"/>
    </w:pPr>
    <w:rPr>
      <w:rFonts w:ascii="Verdana" w:eastAsia="Arial" w:hAnsi="Verdana"/>
      <w:color w:val="000000"/>
      <w:kern w:val="3"/>
      <w:lang w:val="es-ES" w:eastAsia="hi-IN" w:bidi="hi-IN"/>
    </w:rPr>
  </w:style>
  <w:style w:type="paragraph" w:customStyle="1" w:styleId="Textbody">
    <w:name w:val="Text body"/>
    <w:basedOn w:val="Standard"/>
    <w:rsid w:val="00AB1DF0"/>
    <w:pPr>
      <w:widowControl w:val="0"/>
      <w:spacing w:after="0" w:line="240" w:lineRule="auto"/>
      <w:jc w:val="both"/>
    </w:pPr>
    <w:rPr>
      <w:rFonts w:ascii="Arial" w:eastAsia="Times New Roman" w:hAnsi="Arial"/>
      <w:spacing w:val="-2"/>
      <w:sz w:val="20"/>
      <w:szCs w:val="20"/>
      <w:u w:val="single"/>
      <w:lang w:val="en-US" w:eastAsia="hi-IN" w:bidi="hi-IN"/>
    </w:rPr>
  </w:style>
  <w:style w:type="character" w:customStyle="1" w:styleId="Fuentedeprrafopredeter4">
    <w:name w:val="Fuente de párrafo predeter.4"/>
    <w:rsid w:val="00BC74BD"/>
  </w:style>
  <w:style w:type="paragraph" w:customStyle="1" w:styleId="western">
    <w:name w:val="western"/>
    <w:basedOn w:val="Standard"/>
    <w:rsid w:val="002A3FB8"/>
    <w:pPr>
      <w:spacing w:before="28" w:after="28" w:line="240" w:lineRule="auto"/>
    </w:pPr>
    <w:rPr>
      <w:rFonts w:ascii="Times New Roman" w:hAnsi="Times New Roman"/>
      <w:sz w:val="24"/>
      <w:szCs w:val="24"/>
      <w:lang w:eastAsia="es-EC"/>
    </w:rPr>
  </w:style>
  <w:style w:type="paragraph" w:styleId="Textosinformato">
    <w:name w:val="Plain Text"/>
    <w:basedOn w:val="Standard"/>
    <w:link w:val="TextosinformatoCar"/>
    <w:rsid w:val="002A3FB8"/>
    <w:pPr>
      <w:spacing w:after="0" w:line="240" w:lineRule="auto"/>
    </w:pPr>
    <w:rPr>
      <w:szCs w:val="21"/>
      <w:lang w:val="x-none"/>
    </w:rPr>
  </w:style>
  <w:style w:type="character" w:customStyle="1" w:styleId="TextosinformatoCar">
    <w:name w:val="Texto sin formato Car"/>
    <w:link w:val="Textosinformato"/>
    <w:rsid w:val="002A3FB8"/>
    <w:rPr>
      <w:rFonts w:ascii="Calibri" w:eastAsia="Calibri" w:hAnsi="Calibri" w:cs="Calibri"/>
      <w:kern w:val="3"/>
      <w:sz w:val="22"/>
      <w:szCs w:val="21"/>
      <w:lang w:eastAsia="en-US"/>
    </w:rPr>
  </w:style>
  <w:style w:type="paragraph" w:styleId="HTMLconformatoprevio">
    <w:name w:val="HTML Preformatted"/>
    <w:basedOn w:val="Normal"/>
    <w:link w:val="HTMLconformatoprevioCar"/>
    <w:uiPriority w:val="99"/>
    <w:unhideWhenUsed/>
    <w:rsid w:val="001A4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noProof w:val="0"/>
      <w:sz w:val="20"/>
      <w:lang w:val="x-none" w:eastAsia="x-none"/>
    </w:rPr>
  </w:style>
  <w:style w:type="character" w:customStyle="1" w:styleId="HTMLconformatoprevioCar">
    <w:name w:val="HTML con formato previo Car"/>
    <w:link w:val="HTMLconformatoprevio"/>
    <w:uiPriority w:val="99"/>
    <w:rsid w:val="001A4A36"/>
    <w:rPr>
      <w:rFonts w:ascii="Courier New" w:hAnsi="Courier New"/>
      <w:lang w:val="x-none"/>
    </w:rPr>
  </w:style>
  <w:style w:type="character" w:customStyle="1" w:styleId="PrrafodelistaCar">
    <w:name w:val="Párrafo de lista Car"/>
    <w:aliases w:val="TIT 2 IND Car,Texto Car,List Paragraph1 Car,Lista Documento Car,Párrafo 3 Car,tEXTO Car,Capítulo Car,Bullets Car,Numbered List Paragraph Car,123 List Paragraph Car,Celula Car,List Paragraph (numbered (a)) Car,Titulo 1 Car,lp1 Car"/>
    <w:link w:val="Prrafodelista"/>
    <w:uiPriority w:val="34"/>
    <w:qFormat/>
    <w:locked/>
    <w:rsid w:val="001A4A36"/>
    <w:rPr>
      <w:rFonts w:ascii="Century Gothic" w:hAnsi="Century Gothic"/>
      <w:noProof/>
      <w:sz w:val="22"/>
      <w:szCs w:val="22"/>
      <w:lang w:val="es-BO" w:eastAsia="es-ES"/>
    </w:rPr>
  </w:style>
  <w:style w:type="paragraph" w:customStyle="1" w:styleId="Contenidodelatabla">
    <w:name w:val="Contenido de la tabla"/>
    <w:basedOn w:val="Normal"/>
    <w:rsid w:val="005B393C"/>
    <w:pPr>
      <w:suppressLineNumbers/>
      <w:suppressAutoHyphens/>
      <w:jc w:val="left"/>
    </w:pPr>
    <w:rPr>
      <w:noProof w:val="0"/>
      <w:lang w:eastAsia="hi-IN" w:bidi="hi-IN"/>
    </w:rPr>
  </w:style>
  <w:style w:type="paragraph" w:styleId="Revisin">
    <w:name w:val="Revision"/>
    <w:hidden/>
    <w:uiPriority w:val="99"/>
    <w:semiHidden/>
    <w:rsid w:val="004840EE"/>
    <w:rPr>
      <w:noProof/>
      <w:sz w:val="24"/>
      <w:lang w:eastAsia="en-US"/>
    </w:rPr>
  </w:style>
  <w:style w:type="character" w:customStyle="1" w:styleId="PiedepginaCar">
    <w:name w:val="Pie de página Car"/>
    <w:link w:val="Piedepgina"/>
    <w:uiPriority w:val="99"/>
    <w:rsid w:val="006A61E2"/>
    <w:rPr>
      <w:noProof/>
      <w:lang w:eastAsia="en-US"/>
    </w:rPr>
  </w:style>
  <w:style w:type="character" w:customStyle="1" w:styleId="EncabezadoCar">
    <w:name w:val="Encabezado Car"/>
    <w:link w:val="Encabezado"/>
    <w:uiPriority w:val="99"/>
    <w:rsid w:val="004B37C7"/>
    <w:rPr>
      <w:noProof/>
      <w:lang w:eastAsia="en-US"/>
    </w:rPr>
  </w:style>
  <w:style w:type="character" w:customStyle="1" w:styleId="TOC11">
    <w:name w:val="TOC 11"/>
    <w:rsid w:val="00773EDD"/>
    <w:rPr>
      <w:color w:val="000080"/>
    </w:rPr>
  </w:style>
  <w:style w:type="paragraph" w:customStyle="1" w:styleId="TableContents">
    <w:name w:val="Table Contents"/>
    <w:basedOn w:val="Standard"/>
    <w:rsid w:val="00516316"/>
    <w:pPr>
      <w:suppressLineNumbers/>
      <w:spacing w:after="0" w:line="240" w:lineRule="auto"/>
    </w:pPr>
    <w:rPr>
      <w:rFonts w:ascii="Times New Roman" w:eastAsia="Times New Roman" w:hAnsi="Times New Roman"/>
      <w:sz w:val="24"/>
      <w:szCs w:val="20"/>
      <w:lang w:eastAsia="zh-CN" w:bidi="hi-IN"/>
    </w:rPr>
  </w:style>
  <w:style w:type="numbering" w:customStyle="1" w:styleId="WW8Num51">
    <w:name w:val="WW8Num51"/>
    <w:basedOn w:val="Sinlista"/>
    <w:rsid w:val="00516316"/>
    <w:pPr>
      <w:numPr>
        <w:numId w:val="11"/>
      </w:numPr>
    </w:pPr>
  </w:style>
  <w:style w:type="paragraph" w:customStyle="1" w:styleId="Default">
    <w:name w:val="Default"/>
    <w:rsid w:val="001335AD"/>
    <w:pPr>
      <w:autoSpaceDE w:val="0"/>
      <w:autoSpaceDN w:val="0"/>
      <w:adjustRightInd w:val="0"/>
    </w:pPr>
    <w:rPr>
      <w:rFonts w:ascii="Calibri" w:eastAsia="Calibri" w:hAnsi="Calibri" w:cs="Calibri"/>
      <w:color w:val="000000"/>
      <w:sz w:val="24"/>
      <w:szCs w:val="24"/>
      <w:lang w:eastAsia="en-US"/>
    </w:rPr>
  </w:style>
  <w:style w:type="character" w:customStyle="1" w:styleId="WW8Num3z0">
    <w:name w:val="WW8Num3z0"/>
    <w:rsid w:val="00F760DE"/>
    <w:rPr>
      <w:rFonts w:ascii="Symbol" w:hAnsi="Symbol" w:cs="OpenSymbol"/>
    </w:rPr>
  </w:style>
  <w:style w:type="paragraph" w:customStyle="1" w:styleId="Heading">
    <w:name w:val="Heading"/>
    <w:basedOn w:val="Standard"/>
    <w:next w:val="Textbody"/>
    <w:rsid w:val="00543B8A"/>
    <w:pPr>
      <w:keepNext/>
      <w:spacing w:before="240" w:after="120" w:line="240" w:lineRule="auto"/>
    </w:pPr>
    <w:rPr>
      <w:rFonts w:ascii="Arial" w:eastAsia="Microsoft YaHei" w:hAnsi="Arial" w:cs="Mangal"/>
      <w:sz w:val="28"/>
      <w:szCs w:val="28"/>
      <w:lang w:eastAsia="hi-IN" w:bidi="hi-IN"/>
    </w:rPr>
  </w:style>
  <w:style w:type="paragraph" w:customStyle="1" w:styleId="Index">
    <w:name w:val="Index"/>
    <w:basedOn w:val="Standard"/>
    <w:rsid w:val="00543B8A"/>
    <w:pPr>
      <w:suppressLineNumbers/>
      <w:spacing w:after="0" w:line="240" w:lineRule="auto"/>
    </w:pPr>
    <w:rPr>
      <w:rFonts w:ascii="Times New Roman" w:eastAsia="Times New Roman" w:hAnsi="Times New Roman" w:cs="Mangal"/>
      <w:sz w:val="24"/>
      <w:szCs w:val="20"/>
      <w:lang w:eastAsia="hi-IN" w:bidi="hi-IN"/>
    </w:rPr>
  </w:style>
  <w:style w:type="paragraph" w:customStyle="1" w:styleId="xl25">
    <w:name w:val="xl25"/>
    <w:basedOn w:val="Standard"/>
    <w:rsid w:val="00543B8A"/>
    <w:pPr>
      <w:shd w:val="clear" w:color="auto" w:fill="FFFFFF"/>
      <w:spacing w:before="280" w:after="280" w:line="240" w:lineRule="auto"/>
    </w:pPr>
    <w:rPr>
      <w:rFonts w:ascii="Arial" w:eastAsia="Times New Roman" w:hAnsi="Arial"/>
      <w:b/>
      <w:sz w:val="24"/>
      <w:szCs w:val="20"/>
      <w:lang w:val="es-ES" w:eastAsia="hi-IN" w:bidi="hi-IN"/>
    </w:rPr>
  </w:style>
  <w:style w:type="character" w:customStyle="1" w:styleId="ListLabel1">
    <w:name w:val="ListLabel 1"/>
    <w:rsid w:val="00543B8A"/>
    <w:rPr>
      <w:color w:val="00000A"/>
    </w:rPr>
  </w:style>
  <w:style w:type="character" w:customStyle="1" w:styleId="ListLabel2">
    <w:name w:val="ListLabel 2"/>
    <w:rsid w:val="00543B8A"/>
    <w:rPr>
      <w:rFonts w:cs="Courier New"/>
    </w:rPr>
  </w:style>
  <w:style w:type="character" w:customStyle="1" w:styleId="ListLabel3">
    <w:name w:val="ListLabel 3"/>
    <w:rsid w:val="00543B8A"/>
    <w:rPr>
      <w:rFonts w:eastAsia="Times New Roman" w:cs="Arial"/>
    </w:rPr>
  </w:style>
  <w:style w:type="character" w:customStyle="1" w:styleId="ListLabel4">
    <w:name w:val="ListLabel 4"/>
    <w:rsid w:val="00543B8A"/>
    <w:rPr>
      <w:rFonts w:eastAsia="Times New Roman" w:cs="Arial"/>
      <w:b w:val="0"/>
    </w:rPr>
  </w:style>
  <w:style w:type="numbering" w:customStyle="1" w:styleId="WWNum1">
    <w:name w:val="WWNum1"/>
    <w:basedOn w:val="Sinlista"/>
    <w:rsid w:val="00543B8A"/>
    <w:pPr>
      <w:numPr>
        <w:numId w:val="13"/>
      </w:numPr>
    </w:pPr>
  </w:style>
  <w:style w:type="numbering" w:customStyle="1" w:styleId="WWNum2">
    <w:name w:val="WWNum2"/>
    <w:basedOn w:val="Sinlista"/>
    <w:rsid w:val="00543B8A"/>
    <w:pPr>
      <w:numPr>
        <w:numId w:val="14"/>
      </w:numPr>
    </w:pPr>
  </w:style>
  <w:style w:type="numbering" w:customStyle="1" w:styleId="WWNum3">
    <w:name w:val="WWNum3"/>
    <w:basedOn w:val="Sinlista"/>
    <w:rsid w:val="00543B8A"/>
    <w:pPr>
      <w:numPr>
        <w:numId w:val="15"/>
      </w:numPr>
    </w:pPr>
  </w:style>
  <w:style w:type="numbering" w:customStyle="1" w:styleId="WWNum5">
    <w:name w:val="WWNum5"/>
    <w:basedOn w:val="Sinlista"/>
    <w:rsid w:val="00543B8A"/>
    <w:pPr>
      <w:numPr>
        <w:numId w:val="16"/>
      </w:numPr>
    </w:pPr>
  </w:style>
  <w:style w:type="numbering" w:customStyle="1" w:styleId="WWNum6">
    <w:name w:val="WWNum6"/>
    <w:basedOn w:val="Sinlista"/>
    <w:rsid w:val="00543B8A"/>
    <w:pPr>
      <w:numPr>
        <w:numId w:val="17"/>
      </w:numPr>
    </w:pPr>
  </w:style>
  <w:style w:type="numbering" w:customStyle="1" w:styleId="WWNum7">
    <w:name w:val="WWNum7"/>
    <w:basedOn w:val="Sinlista"/>
    <w:rsid w:val="00543B8A"/>
    <w:pPr>
      <w:numPr>
        <w:numId w:val="18"/>
      </w:numPr>
    </w:pPr>
  </w:style>
  <w:style w:type="numbering" w:customStyle="1" w:styleId="WWNum8">
    <w:name w:val="WWNum8"/>
    <w:basedOn w:val="Sinlista"/>
    <w:rsid w:val="00543B8A"/>
    <w:pPr>
      <w:numPr>
        <w:numId w:val="19"/>
      </w:numPr>
    </w:pPr>
  </w:style>
  <w:style w:type="numbering" w:customStyle="1" w:styleId="WWNum9">
    <w:name w:val="WWNum9"/>
    <w:basedOn w:val="Sinlista"/>
    <w:rsid w:val="00543B8A"/>
    <w:pPr>
      <w:numPr>
        <w:numId w:val="20"/>
      </w:numPr>
    </w:pPr>
  </w:style>
  <w:style w:type="numbering" w:customStyle="1" w:styleId="WWNum10">
    <w:name w:val="WWNum10"/>
    <w:basedOn w:val="Sinlista"/>
    <w:rsid w:val="00543B8A"/>
    <w:pPr>
      <w:numPr>
        <w:numId w:val="21"/>
      </w:numPr>
    </w:pPr>
  </w:style>
  <w:style w:type="numbering" w:customStyle="1" w:styleId="WWNum11">
    <w:name w:val="WWNum11"/>
    <w:basedOn w:val="Sinlista"/>
    <w:rsid w:val="00543B8A"/>
    <w:pPr>
      <w:numPr>
        <w:numId w:val="22"/>
      </w:numPr>
    </w:pPr>
  </w:style>
  <w:style w:type="numbering" w:customStyle="1" w:styleId="WWNum12">
    <w:name w:val="WWNum12"/>
    <w:basedOn w:val="Sinlista"/>
    <w:rsid w:val="00543B8A"/>
    <w:pPr>
      <w:numPr>
        <w:numId w:val="23"/>
      </w:numPr>
    </w:pPr>
  </w:style>
  <w:style w:type="numbering" w:customStyle="1" w:styleId="WWNum13">
    <w:name w:val="WWNum13"/>
    <w:basedOn w:val="Sinlista"/>
    <w:rsid w:val="00543B8A"/>
    <w:pPr>
      <w:numPr>
        <w:numId w:val="24"/>
      </w:numPr>
    </w:pPr>
  </w:style>
  <w:style w:type="numbering" w:customStyle="1" w:styleId="WWNum14">
    <w:name w:val="WWNum14"/>
    <w:basedOn w:val="Sinlista"/>
    <w:rsid w:val="00543B8A"/>
    <w:pPr>
      <w:numPr>
        <w:numId w:val="25"/>
      </w:numPr>
    </w:pPr>
  </w:style>
  <w:style w:type="numbering" w:customStyle="1" w:styleId="WWNum15">
    <w:name w:val="WWNum15"/>
    <w:basedOn w:val="Sinlista"/>
    <w:rsid w:val="00543B8A"/>
    <w:pPr>
      <w:numPr>
        <w:numId w:val="26"/>
      </w:numPr>
    </w:pPr>
  </w:style>
  <w:style w:type="table" w:customStyle="1" w:styleId="Tablaconcuadrcula1">
    <w:name w:val="Tabla con cuadrícula1"/>
    <w:basedOn w:val="Tablanormal"/>
    <w:next w:val="Tablaconcuadrcula"/>
    <w:uiPriority w:val="59"/>
    <w:rsid w:val="00543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43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4-Header2">
    <w:name w:val="S4-Header 2"/>
    <w:basedOn w:val="Normal"/>
    <w:rsid w:val="00036C5D"/>
    <w:pPr>
      <w:spacing w:before="120" w:after="240"/>
      <w:jc w:val="center"/>
    </w:pPr>
    <w:rPr>
      <w:b/>
      <w:noProof w:val="0"/>
      <w:sz w:val="32"/>
      <w:szCs w:val="24"/>
    </w:rPr>
  </w:style>
  <w:style w:type="character" w:customStyle="1" w:styleId="Mencinsinresolver">
    <w:name w:val="Mención sin resolver"/>
    <w:uiPriority w:val="99"/>
    <w:semiHidden/>
    <w:unhideWhenUsed/>
    <w:rsid w:val="00346842"/>
    <w:rPr>
      <w:color w:val="605E5C"/>
      <w:shd w:val="clear" w:color="auto" w:fill="E1DFDD"/>
    </w:rPr>
  </w:style>
  <w:style w:type="character" w:customStyle="1" w:styleId="hit">
    <w:name w:val="hit"/>
    <w:rsid w:val="00117F56"/>
  </w:style>
  <w:style w:type="character" w:customStyle="1" w:styleId="Ttulo1Car">
    <w:name w:val="Título 1 Car"/>
    <w:aliases w:val="Document Header1 Car,ClauseGroup_Title Car"/>
    <w:link w:val="Ttulo1"/>
    <w:rsid w:val="001C4B0B"/>
    <w:rPr>
      <w:rFonts w:ascii="Times New Roman Bold" w:hAnsi="Times New Roman Bold"/>
      <w:b/>
      <w:smallCaps/>
      <w:noProof/>
      <w:sz w:val="36"/>
      <w:lang w:eastAsia="en-US"/>
    </w:rPr>
  </w:style>
  <w:style w:type="character" w:customStyle="1" w:styleId="Ttulo2Car">
    <w:name w:val="Título 2 Car"/>
    <w:aliases w:val="Title Header2 Car,Clause_No&amp;Name Car"/>
    <w:link w:val="Ttulo2"/>
    <w:rsid w:val="001C4B0B"/>
    <w:rPr>
      <w:b/>
      <w:noProof/>
      <w:sz w:val="40"/>
      <w:lang w:val="es-ES" w:eastAsia="en-US"/>
    </w:rPr>
  </w:style>
  <w:style w:type="character" w:customStyle="1" w:styleId="Ttulo3Car">
    <w:name w:val="Título 3 Car"/>
    <w:aliases w:val="Section Header3 Car,ClauseSub_No&amp;Name Car"/>
    <w:link w:val="Ttulo3"/>
    <w:rsid w:val="001C4B0B"/>
    <w:rPr>
      <w:b/>
      <w:noProof/>
      <w:sz w:val="28"/>
      <w:lang w:eastAsia="en-US"/>
    </w:rPr>
  </w:style>
  <w:style w:type="character" w:customStyle="1" w:styleId="Ttulo4Car">
    <w:name w:val="Título 4 Car"/>
    <w:aliases w:val=" Sub-Clause Sub-paragraph Car,ClauseSubSub_No&amp;Name Car,Sub-Clause Sub-paragraph Car"/>
    <w:link w:val="Ttulo4"/>
    <w:rsid w:val="001C4B0B"/>
    <w:rPr>
      <w:b/>
      <w:noProof/>
      <w:sz w:val="24"/>
      <w:lang w:eastAsia="en-US"/>
    </w:rPr>
  </w:style>
  <w:style w:type="character" w:customStyle="1" w:styleId="Ttulo6Car">
    <w:name w:val="Título 6 Car"/>
    <w:link w:val="Ttulo6"/>
    <w:rsid w:val="001C4B0B"/>
    <w:rPr>
      <w:b/>
      <w:bCs/>
      <w:noProof/>
      <w:sz w:val="22"/>
      <w:szCs w:val="22"/>
      <w:lang w:eastAsia="en-US"/>
    </w:rPr>
  </w:style>
  <w:style w:type="character" w:customStyle="1" w:styleId="Ttulo9Car">
    <w:name w:val="Título 9 Car"/>
    <w:link w:val="Ttulo9"/>
    <w:rsid w:val="001C4B0B"/>
    <w:rPr>
      <w:rFonts w:ascii="Arial" w:hAnsi="Arial"/>
      <w:b/>
      <w:i/>
      <w:noProof/>
      <w:sz w:val="18"/>
      <w:lang w:val="es-EC" w:eastAsia="en-US"/>
    </w:rPr>
  </w:style>
  <w:style w:type="character" w:customStyle="1" w:styleId="PuestoCar">
    <w:name w:val="Puesto Car"/>
    <w:link w:val="Puesto"/>
    <w:rsid w:val="001C4B0B"/>
    <w:rPr>
      <w:rFonts w:ascii="Arial" w:hAnsi="Arial"/>
      <w:b/>
      <w:noProof/>
      <w:kern w:val="28"/>
      <w:sz w:val="32"/>
      <w:lang w:eastAsia="en-US"/>
    </w:rPr>
  </w:style>
  <w:style w:type="character" w:customStyle="1" w:styleId="Textoindependiente2Car">
    <w:name w:val="Texto independiente 2 Car"/>
    <w:link w:val="Textoindependiente2"/>
    <w:rsid w:val="001C4B0B"/>
    <w:rPr>
      <w:i/>
      <w:noProof/>
      <w:sz w:val="24"/>
      <w:lang w:eastAsia="en-US"/>
    </w:rPr>
  </w:style>
  <w:style w:type="character" w:customStyle="1" w:styleId="SubttuloCar">
    <w:name w:val="Subtítulo Car"/>
    <w:link w:val="Subttulo"/>
    <w:rsid w:val="001C4B0B"/>
    <w:rPr>
      <w:b/>
      <w:noProof/>
      <w:sz w:val="44"/>
      <w:lang w:eastAsia="en-US"/>
    </w:rPr>
  </w:style>
  <w:style w:type="character" w:customStyle="1" w:styleId="Sangra3detindependienteCar">
    <w:name w:val="Sangría 3 de t. independiente Car"/>
    <w:link w:val="Sangra3detindependiente"/>
    <w:rsid w:val="001C4B0B"/>
    <w:rPr>
      <w:b/>
      <w:noProof/>
      <w:sz w:val="24"/>
      <w:lang w:eastAsia="en-US"/>
    </w:rPr>
  </w:style>
  <w:style w:type="character" w:customStyle="1" w:styleId="TextoindependienteCar">
    <w:name w:val="Texto independiente Car"/>
    <w:link w:val="Textoindependiente"/>
    <w:rsid w:val="001C4B0B"/>
    <w:rPr>
      <w:noProof/>
      <w:spacing w:val="-4"/>
      <w:sz w:val="24"/>
      <w:lang w:eastAsia="en-US"/>
    </w:rPr>
  </w:style>
  <w:style w:type="character" w:customStyle="1" w:styleId="Textoindependiente3Car">
    <w:name w:val="Texto independiente 3 Car"/>
    <w:link w:val="Textoindependiente3"/>
    <w:rsid w:val="001C4B0B"/>
    <w:rPr>
      <w:i/>
      <w:iCs/>
      <w:noProof/>
      <w:color w:val="000000"/>
      <w:sz w:val="24"/>
      <w:szCs w:val="24"/>
      <w:lang w:eastAsia="en-US"/>
    </w:rPr>
  </w:style>
  <w:style w:type="character" w:customStyle="1" w:styleId="Sangra2detindependienteCar">
    <w:name w:val="Sangría 2 de t. independiente Car"/>
    <w:link w:val="Sangra2detindependiente"/>
    <w:rsid w:val="001C4B0B"/>
    <w:rPr>
      <w:noProof/>
      <w:sz w:val="24"/>
      <w:lang w:eastAsia="en-US"/>
    </w:rPr>
  </w:style>
  <w:style w:type="character" w:customStyle="1" w:styleId="SangradetextonormalCar">
    <w:name w:val="Sangría de texto normal Car"/>
    <w:link w:val="Sangradetextonormal"/>
    <w:rsid w:val="001C4B0B"/>
    <w:rPr>
      <w:noProof/>
      <w:sz w:val="24"/>
      <w:lang w:eastAsia="en-US"/>
    </w:rPr>
  </w:style>
  <w:style w:type="character" w:customStyle="1" w:styleId="TextonotapieCar">
    <w:name w:val="Texto nota pie Car"/>
    <w:aliases w:val="fn Car"/>
    <w:link w:val="Textonotapie"/>
    <w:semiHidden/>
    <w:rsid w:val="001C4B0B"/>
    <w:rPr>
      <w:rFonts w:ascii="Arial" w:hAnsi="Arial"/>
      <w:noProof/>
      <w:sz w:val="18"/>
      <w:lang w:eastAsia="en-US"/>
    </w:rPr>
  </w:style>
  <w:style w:type="character" w:customStyle="1" w:styleId="MapadeldocumentoCar">
    <w:name w:val="Mapa del documento Car"/>
    <w:link w:val="Mapadeldocumento"/>
    <w:semiHidden/>
    <w:rsid w:val="001C4B0B"/>
    <w:rPr>
      <w:rFonts w:ascii="Tahoma" w:hAnsi="Tahoma" w:cs="Tahoma"/>
      <w:noProof/>
      <w:shd w:val="clear" w:color="auto" w:fill="000080"/>
      <w:lang w:eastAsia="en-US"/>
    </w:rPr>
  </w:style>
  <w:style w:type="paragraph" w:styleId="Sinespaciado">
    <w:name w:val="No Spacing"/>
    <w:basedOn w:val="Normal"/>
    <w:uiPriority w:val="1"/>
    <w:qFormat/>
    <w:rsid w:val="00410CD7"/>
    <w:pPr>
      <w:spacing w:before="100" w:beforeAutospacing="1" w:after="100" w:afterAutospacing="1"/>
      <w:jc w:val="left"/>
    </w:pPr>
    <w:rPr>
      <w:noProof w:val="0"/>
      <w:szCs w:val="24"/>
      <w:lang w:val="es-ES" w:eastAsia="es-ES"/>
    </w:rPr>
  </w:style>
  <w:style w:type="character" w:customStyle="1" w:styleId="object">
    <w:name w:val="object"/>
    <w:rsid w:val="00410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4504">
      <w:bodyDiv w:val="1"/>
      <w:marLeft w:val="0"/>
      <w:marRight w:val="0"/>
      <w:marTop w:val="0"/>
      <w:marBottom w:val="0"/>
      <w:divBdr>
        <w:top w:val="none" w:sz="0" w:space="0" w:color="auto"/>
        <w:left w:val="none" w:sz="0" w:space="0" w:color="auto"/>
        <w:bottom w:val="none" w:sz="0" w:space="0" w:color="auto"/>
        <w:right w:val="none" w:sz="0" w:space="0" w:color="auto"/>
      </w:divBdr>
    </w:div>
    <w:div w:id="80491888">
      <w:bodyDiv w:val="1"/>
      <w:marLeft w:val="0"/>
      <w:marRight w:val="0"/>
      <w:marTop w:val="0"/>
      <w:marBottom w:val="0"/>
      <w:divBdr>
        <w:top w:val="none" w:sz="0" w:space="0" w:color="auto"/>
        <w:left w:val="none" w:sz="0" w:space="0" w:color="auto"/>
        <w:bottom w:val="none" w:sz="0" w:space="0" w:color="auto"/>
        <w:right w:val="none" w:sz="0" w:space="0" w:color="auto"/>
      </w:divBdr>
      <w:divsChild>
        <w:div w:id="525171951">
          <w:marLeft w:val="0"/>
          <w:marRight w:val="0"/>
          <w:marTop w:val="0"/>
          <w:marBottom w:val="0"/>
          <w:divBdr>
            <w:top w:val="none" w:sz="0" w:space="0" w:color="auto"/>
            <w:left w:val="none" w:sz="0" w:space="0" w:color="auto"/>
            <w:bottom w:val="none" w:sz="0" w:space="0" w:color="auto"/>
            <w:right w:val="none" w:sz="0" w:space="0" w:color="auto"/>
          </w:divBdr>
        </w:div>
        <w:div w:id="1475178198">
          <w:marLeft w:val="0"/>
          <w:marRight w:val="0"/>
          <w:marTop w:val="0"/>
          <w:marBottom w:val="0"/>
          <w:divBdr>
            <w:top w:val="none" w:sz="0" w:space="0" w:color="auto"/>
            <w:left w:val="none" w:sz="0" w:space="0" w:color="auto"/>
            <w:bottom w:val="none" w:sz="0" w:space="0" w:color="auto"/>
            <w:right w:val="none" w:sz="0" w:space="0" w:color="auto"/>
          </w:divBdr>
        </w:div>
      </w:divsChild>
    </w:div>
    <w:div w:id="82650324">
      <w:bodyDiv w:val="1"/>
      <w:marLeft w:val="0"/>
      <w:marRight w:val="0"/>
      <w:marTop w:val="0"/>
      <w:marBottom w:val="0"/>
      <w:divBdr>
        <w:top w:val="none" w:sz="0" w:space="0" w:color="auto"/>
        <w:left w:val="none" w:sz="0" w:space="0" w:color="auto"/>
        <w:bottom w:val="none" w:sz="0" w:space="0" w:color="auto"/>
        <w:right w:val="none" w:sz="0" w:space="0" w:color="auto"/>
      </w:divBdr>
      <w:divsChild>
        <w:div w:id="947586682">
          <w:marLeft w:val="0"/>
          <w:marRight w:val="0"/>
          <w:marTop w:val="0"/>
          <w:marBottom w:val="0"/>
          <w:divBdr>
            <w:top w:val="none" w:sz="0" w:space="0" w:color="auto"/>
            <w:left w:val="none" w:sz="0" w:space="0" w:color="auto"/>
            <w:bottom w:val="none" w:sz="0" w:space="0" w:color="auto"/>
            <w:right w:val="none" w:sz="0" w:space="0" w:color="auto"/>
          </w:divBdr>
        </w:div>
        <w:div w:id="1393113760">
          <w:marLeft w:val="0"/>
          <w:marRight w:val="0"/>
          <w:marTop w:val="0"/>
          <w:marBottom w:val="0"/>
          <w:divBdr>
            <w:top w:val="none" w:sz="0" w:space="0" w:color="auto"/>
            <w:left w:val="none" w:sz="0" w:space="0" w:color="auto"/>
            <w:bottom w:val="none" w:sz="0" w:space="0" w:color="auto"/>
            <w:right w:val="none" w:sz="0" w:space="0" w:color="auto"/>
          </w:divBdr>
        </w:div>
      </w:divsChild>
    </w:div>
    <w:div w:id="114644623">
      <w:bodyDiv w:val="1"/>
      <w:marLeft w:val="0"/>
      <w:marRight w:val="0"/>
      <w:marTop w:val="0"/>
      <w:marBottom w:val="0"/>
      <w:divBdr>
        <w:top w:val="none" w:sz="0" w:space="0" w:color="auto"/>
        <w:left w:val="none" w:sz="0" w:space="0" w:color="auto"/>
        <w:bottom w:val="none" w:sz="0" w:space="0" w:color="auto"/>
        <w:right w:val="none" w:sz="0" w:space="0" w:color="auto"/>
      </w:divBdr>
    </w:div>
    <w:div w:id="145054924">
      <w:bodyDiv w:val="1"/>
      <w:marLeft w:val="0"/>
      <w:marRight w:val="0"/>
      <w:marTop w:val="0"/>
      <w:marBottom w:val="0"/>
      <w:divBdr>
        <w:top w:val="none" w:sz="0" w:space="0" w:color="auto"/>
        <w:left w:val="none" w:sz="0" w:space="0" w:color="auto"/>
        <w:bottom w:val="none" w:sz="0" w:space="0" w:color="auto"/>
        <w:right w:val="none" w:sz="0" w:space="0" w:color="auto"/>
      </w:divBdr>
    </w:div>
    <w:div w:id="244002178">
      <w:bodyDiv w:val="1"/>
      <w:marLeft w:val="0"/>
      <w:marRight w:val="0"/>
      <w:marTop w:val="0"/>
      <w:marBottom w:val="0"/>
      <w:divBdr>
        <w:top w:val="none" w:sz="0" w:space="0" w:color="auto"/>
        <w:left w:val="none" w:sz="0" w:space="0" w:color="auto"/>
        <w:bottom w:val="none" w:sz="0" w:space="0" w:color="auto"/>
        <w:right w:val="none" w:sz="0" w:space="0" w:color="auto"/>
      </w:divBdr>
    </w:div>
    <w:div w:id="250696976">
      <w:bodyDiv w:val="1"/>
      <w:marLeft w:val="0"/>
      <w:marRight w:val="0"/>
      <w:marTop w:val="0"/>
      <w:marBottom w:val="0"/>
      <w:divBdr>
        <w:top w:val="none" w:sz="0" w:space="0" w:color="auto"/>
        <w:left w:val="none" w:sz="0" w:space="0" w:color="auto"/>
        <w:bottom w:val="none" w:sz="0" w:space="0" w:color="auto"/>
        <w:right w:val="none" w:sz="0" w:space="0" w:color="auto"/>
      </w:divBdr>
    </w:div>
    <w:div w:id="322247010">
      <w:bodyDiv w:val="1"/>
      <w:marLeft w:val="0"/>
      <w:marRight w:val="0"/>
      <w:marTop w:val="0"/>
      <w:marBottom w:val="0"/>
      <w:divBdr>
        <w:top w:val="none" w:sz="0" w:space="0" w:color="auto"/>
        <w:left w:val="none" w:sz="0" w:space="0" w:color="auto"/>
        <w:bottom w:val="none" w:sz="0" w:space="0" w:color="auto"/>
        <w:right w:val="none" w:sz="0" w:space="0" w:color="auto"/>
      </w:divBdr>
    </w:div>
    <w:div w:id="387925242">
      <w:bodyDiv w:val="1"/>
      <w:marLeft w:val="0"/>
      <w:marRight w:val="0"/>
      <w:marTop w:val="0"/>
      <w:marBottom w:val="0"/>
      <w:divBdr>
        <w:top w:val="none" w:sz="0" w:space="0" w:color="auto"/>
        <w:left w:val="none" w:sz="0" w:space="0" w:color="auto"/>
        <w:bottom w:val="none" w:sz="0" w:space="0" w:color="auto"/>
        <w:right w:val="none" w:sz="0" w:space="0" w:color="auto"/>
      </w:divBdr>
    </w:div>
    <w:div w:id="424426102">
      <w:bodyDiv w:val="1"/>
      <w:marLeft w:val="0"/>
      <w:marRight w:val="0"/>
      <w:marTop w:val="0"/>
      <w:marBottom w:val="0"/>
      <w:divBdr>
        <w:top w:val="none" w:sz="0" w:space="0" w:color="auto"/>
        <w:left w:val="none" w:sz="0" w:space="0" w:color="auto"/>
        <w:bottom w:val="none" w:sz="0" w:space="0" w:color="auto"/>
        <w:right w:val="none" w:sz="0" w:space="0" w:color="auto"/>
      </w:divBdr>
    </w:div>
    <w:div w:id="445851219">
      <w:bodyDiv w:val="1"/>
      <w:marLeft w:val="0"/>
      <w:marRight w:val="0"/>
      <w:marTop w:val="0"/>
      <w:marBottom w:val="0"/>
      <w:divBdr>
        <w:top w:val="none" w:sz="0" w:space="0" w:color="auto"/>
        <w:left w:val="none" w:sz="0" w:space="0" w:color="auto"/>
        <w:bottom w:val="none" w:sz="0" w:space="0" w:color="auto"/>
        <w:right w:val="none" w:sz="0" w:space="0" w:color="auto"/>
      </w:divBdr>
    </w:div>
    <w:div w:id="570584313">
      <w:bodyDiv w:val="1"/>
      <w:marLeft w:val="0"/>
      <w:marRight w:val="0"/>
      <w:marTop w:val="0"/>
      <w:marBottom w:val="0"/>
      <w:divBdr>
        <w:top w:val="none" w:sz="0" w:space="0" w:color="auto"/>
        <w:left w:val="none" w:sz="0" w:space="0" w:color="auto"/>
        <w:bottom w:val="none" w:sz="0" w:space="0" w:color="auto"/>
        <w:right w:val="none" w:sz="0" w:space="0" w:color="auto"/>
      </w:divBdr>
    </w:div>
    <w:div w:id="592055166">
      <w:bodyDiv w:val="1"/>
      <w:marLeft w:val="0"/>
      <w:marRight w:val="0"/>
      <w:marTop w:val="0"/>
      <w:marBottom w:val="0"/>
      <w:divBdr>
        <w:top w:val="none" w:sz="0" w:space="0" w:color="auto"/>
        <w:left w:val="none" w:sz="0" w:space="0" w:color="auto"/>
        <w:bottom w:val="none" w:sz="0" w:space="0" w:color="auto"/>
        <w:right w:val="none" w:sz="0" w:space="0" w:color="auto"/>
      </w:divBdr>
    </w:div>
    <w:div w:id="635650280">
      <w:bodyDiv w:val="1"/>
      <w:marLeft w:val="0"/>
      <w:marRight w:val="0"/>
      <w:marTop w:val="0"/>
      <w:marBottom w:val="0"/>
      <w:divBdr>
        <w:top w:val="none" w:sz="0" w:space="0" w:color="auto"/>
        <w:left w:val="none" w:sz="0" w:space="0" w:color="auto"/>
        <w:bottom w:val="none" w:sz="0" w:space="0" w:color="auto"/>
        <w:right w:val="none" w:sz="0" w:space="0" w:color="auto"/>
      </w:divBdr>
    </w:div>
    <w:div w:id="637691717">
      <w:bodyDiv w:val="1"/>
      <w:marLeft w:val="0"/>
      <w:marRight w:val="0"/>
      <w:marTop w:val="0"/>
      <w:marBottom w:val="0"/>
      <w:divBdr>
        <w:top w:val="none" w:sz="0" w:space="0" w:color="auto"/>
        <w:left w:val="none" w:sz="0" w:space="0" w:color="auto"/>
        <w:bottom w:val="none" w:sz="0" w:space="0" w:color="auto"/>
        <w:right w:val="none" w:sz="0" w:space="0" w:color="auto"/>
      </w:divBdr>
    </w:div>
    <w:div w:id="678119858">
      <w:bodyDiv w:val="1"/>
      <w:marLeft w:val="0"/>
      <w:marRight w:val="0"/>
      <w:marTop w:val="0"/>
      <w:marBottom w:val="0"/>
      <w:divBdr>
        <w:top w:val="none" w:sz="0" w:space="0" w:color="auto"/>
        <w:left w:val="none" w:sz="0" w:space="0" w:color="auto"/>
        <w:bottom w:val="none" w:sz="0" w:space="0" w:color="auto"/>
        <w:right w:val="none" w:sz="0" w:space="0" w:color="auto"/>
      </w:divBdr>
    </w:div>
    <w:div w:id="699627463">
      <w:bodyDiv w:val="1"/>
      <w:marLeft w:val="0"/>
      <w:marRight w:val="0"/>
      <w:marTop w:val="0"/>
      <w:marBottom w:val="0"/>
      <w:divBdr>
        <w:top w:val="none" w:sz="0" w:space="0" w:color="auto"/>
        <w:left w:val="none" w:sz="0" w:space="0" w:color="auto"/>
        <w:bottom w:val="none" w:sz="0" w:space="0" w:color="auto"/>
        <w:right w:val="none" w:sz="0" w:space="0" w:color="auto"/>
      </w:divBdr>
    </w:div>
    <w:div w:id="710610526">
      <w:bodyDiv w:val="1"/>
      <w:marLeft w:val="0"/>
      <w:marRight w:val="0"/>
      <w:marTop w:val="0"/>
      <w:marBottom w:val="0"/>
      <w:divBdr>
        <w:top w:val="none" w:sz="0" w:space="0" w:color="auto"/>
        <w:left w:val="none" w:sz="0" w:space="0" w:color="auto"/>
        <w:bottom w:val="none" w:sz="0" w:space="0" w:color="auto"/>
        <w:right w:val="none" w:sz="0" w:space="0" w:color="auto"/>
      </w:divBdr>
    </w:div>
    <w:div w:id="738479291">
      <w:bodyDiv w:val="1"/>
      <w:marLeft w:val="0"/>
      <w:marRight w:val="0"/>
      <w:marTop w:val="0"/>
      <w:marBottom w:val="0"/>
      <w:divBdr>
        <w:top w:val="none" w:sz="0" w:space="0" w:color="auto"/>
        <w:left w:val="none" w:sz="0" w:space="0" w:color="auto"/>
        <w:bottom w:val="none" w:sz="0" w:space="0" w:color="auto"/>
        <w:right w:val="none" w:sz="0" w:space="0" w:color="auto"/>
      </w:divBdr>
    </w:div>
    <w:div w:id="781844904">
      <w:bodyDiv w:val="1"/>
      <w:marLeft w:val="0"/>
      <w:marRight w:val="0"/>
      <w:marTop w:val="0"/>
      <w:marBottom w:val="0"/>
      <w:divBdr>
        <w:top w:val="none" w:sz="0" w:space="0" w:color="auto"/>
        <w:left w:val="none" w:sz="0" w:space="0" w:color="auto"/>
        <w:bottom w:val="none" w:sz="0" w:space="0" w:color="auto"/>
        <w:right w:val="none" w:sz="0" w:space="0" w:color="auto"/>
      </w:divBdr>
    </w:div>
    <w:div w:id="881988721">
      <w:bodyDiv w:val="1"/>
      <w:marLeft w:val="0"/>
      <w:marRight w:val="0"/>
      <w:marTop w:val="0"/>
      <w:marBottom w:val="0"/>
      <w:divBdr>
        <w:top w:val="none" w:sz="0" w:space="0" w:color="auto"/>
        <w:left w:val="none" w:sz="0" w:space="0" w:color="auto"/>
        <w:bottom w:val="none" w:sz="0" w:space="0" w:color="auto"/>
        <w:right w:val="none" w:sz="0" w:space="0" w:color="auto"/>
      </w:divBdr>
    </w:div>
    <w:div w:id="934165123">
      <w:bodyDiv w:val="1"/>
      <w:marLeft w:val="0"/>
      <w:marRight w:val="0"/>
      <w:marTop w:val="0"/>
      <w:marBottom w:val="0"/>
      <w:divBdr>
        <w:top w:val="none" w:sz="0" w:space="0" w:color="auto"/>
        <w:left w:val="none" w:sz="0" w:space="0" w:color="auto"/>
        <w:bottom w:val="none" w:sz="0" w:space="0" w:color="auto"/>
        <w:right w:val="none" w:sz="0" w:space="0" w:color="auto"/>
      </w:divBdr>
    </w:div>
    <w:div w:id="1044797265">
      <w:bodyDiv w:val="1"/>
      <w:marLeft w:val="0"/>
      <w:marRight w:val="0"/>
      <w:marTop w:val="0"/>
      <w:marBottom w:val="0"/>
      <w:divBdr>
        <w:top w:val="none" w:sz="0" w:space="0" w:color="auto"/>
        <w:left w:val="none" w:sz="0" w:space="0" w:color="auto"/>
        <w:bottom w:val="none" w:sz="0" w:space="0" w:color="auto"/>
        <w:right w:val="none" w:sz="0" w:space="0" w:color="auto"/>
      </w:divBdr>
    </w:div>
    <w:div w:id="1085499305">
      <w:bodyDiv w:val="1"/>
      <w:marLeft w:val="0"/>
      <w:marRight w:val="0"/>
      <w:marTop w:val="0"/>
      <w:marBottom w:val="0"/>
      <w:divBdr>
        <w:top w:val="none" w:sz="0" w:space="0" w:color="auto"/>
        <w:left w:val="none" w:sz="0" w:space="0" w:color="auto"/>
        <w:bottom w:val="none" w:sz="0" w:space="0" w:color="auto"/>
        <w:right w:val="none" w:sz="0" w:space="0" w:color="auto"/>
      </w:divBdr>
    </w:div>
    <w:div w:id="1201239269">
      <w:bodyDiv w:val="1"/>
      <w:marLeft w:val="0"/>
      <w:marRight w:val="0"/>
      <w:marTop w:val="0"/>
      <w:marBottom w:val="0"/>
      <w:divBdr>
        <w:top w:val="none" w:sz="0" w:space="0" w:color="auto"/>
        <w:left w:val="none" w:sz="0" w:space="0" w:color="auto"/>
        <w:bottom w:val="none" w:sz="0" w:space="0" w:color="auto"/>
        <w:right w:val="none" w:sz="0" w:space="0" w:color="auto"/>
      </w:divBdr>
    </w:div>
    <w:div w:id="1239944824">
      <w:bodyDiv w:val="1"/>
      <w:marLeft w:val="0"/>
      <w:marRight w:val="0"/>
      <w:marTop w:val="0"/>
      <w:marBottom w:val="0"/>
      <w:divBdr>
        <w:top w:val="none" w:sz="0" w:space="0" w:color="auto"/>
        <w:left w:val="none" w:sz="0" w:space="0" w:color="auto"/>
        <w:bottom w:val="none" w:sz="0" w:space="0" w:color="auto"/>
        <w:right w:val="none" w:sz="0" w:space="0" w:color="auto"/>
      </w:divBdr>
    </w:div>
    <w:div w:id="1383097399">
      <w:bodyDiv w:val="1"/>
      <w:marLeft w:val="0"/>
      <w:marRight w:val="0"/>
      <w:marTop w:val="0"/>
      <w:marBottom w:val="0"/>
      <w:divBdr>
        <w:top w:val="none" w:sz="0" w:space="0" w:color="auto"/>
        <w:left w:val="none" w:sz="0" w:space="0" w:color="auto"/>
        <w:bottom w:val="none" w:sz="0" w:space="0" w:color="auto"/>
        <w:right w:val="none" w:sz="0" w:space="0" w:color="auto"/>
      </w:divBdr>
    </w:div>
    <w:div w:id="1459376695">
      <w:bodyDiv w:val="1"/>
      <w:marLeft w:val="0"/>
      <w:marRight w:val="0"/>
      <w:marTop w:val="0"/>
      <w:marBottom w:val="0"/>
      <w:divBdr>
        <w:top w:val="none" w:sz="0" w:space="0" w:color="auto"/>
        <w:left w:val="none" w:sz="0" w:space="0" w:color="auto"/>
        <w:bottom w:val="none" w:sz="0" w:space="0" w:color="auto"/>
        <w:right w:val="none" w:sz="0" w:space="0" w:color="auto"/>
      </w:divBdr>
    </w:div>
    <w:div w:id="1464077835">
      <w:bodyDiv w:val="1"/>
      <w:marLeft w:val="0"/>
      <w:marRight w:val="0"/>
      <w:marTop w:val="0"/>
      <w:marBottom w:val="0"/>
      <w:divBdr>
        <w:top w:val="none" w:sz="0" w:space="0" w:color="auto"/>
        <w:left w:val="none" w:sz="0" w:space="0" w:color="auto"/>
        <w:bottom w:val="none" w:sz="0" w:space="0" w:color="auto"/>
        <w:right w:val="none" w:sz="0" w:space="0" w:color="auto"/>
      </w:divBdr>
    </w:div>
    <w:div w:id="1481118742">
      <w:bodyDiv w:val="1"/>
      <w:marLeft w:val="0"/>
      <w:marRight w:val="0"/>
      <w:marTop w:val="0"/>
      <w:marBottom w:val="0"/>
      <w:divBdr>
        <w:top w:val="none" w:sz="0" w:space="0" w:color="auto"/>
        <w:left w:val="none" w:sz="0" w:space="0" w:color="auto"/>
        <w:bottom w:val="none" w:sz="0" w:space="0" w:color="auto"/>
        <w:right w:val="none" w:sz="0" w:space="0" w:color="auto"/>
      </w:divBdr>
    </w:div>
    <w:div w:id="1596670269">
      <w:bodyDiv w:val="1"/>
      <w:marLeft w:val="0"/>
      <w:marRight w:val="0"/>
      <w:marTop w:val="0"/>
      <w:marBottom w:val="0"/>
      <w:divBdr>
        <w:top w:val="none" w:sz="0" w:space="0" w:color="auto"/>
        <w:left w:val="none" w:sz="0" w:space="0" w:color="auto"/>
        <w:bottom w:val="none" w:sz="0" w:space="0" w:color="auto"/>
        <w:right w:val="none" w:sz="0" w:space="0" w:color="auto"/>
      </w:divBdr>
    </w:div>
    <w:div w:id="1624187334">
      <w:bodyDiv w:val="1"/>
      <w:marLeft w:val="0"/>
      <w:marRight w:val="0"/>
      <w:marTop w:val="0"/>
      <w:marBottom w:val="0"/>
      <w:divBdr>
        <w:top w:val="none" w:sz="0" w:space="0" w:color="auto"/>
        <w:left w:val="none" w:sz="0" w:space="0" w:color="auto"/>
        <w:bottom w:val="none" w:sz="0" w:space="0" w:color="auto"/>
        <w:right w:val="none" w:sz="0" w:space="0" w:color="auto"/>
      </w:divBdr>
    </w:div>
    <w:div w:id="1662124222">
      <w:bodyDiv w:val="1"/>
      <w:marLeft w:val="0"/>
      <w:marRight w:val="0"/>
      <w:marTop w:val="0"/>
      <w:marBottom w:val="0"/>
      <w:divBdr>
        <w:top w:val="none" w:sz="0" w:space="0" w:color="auto"/>
        <w:left w:val="none" w:sz="0" w:space="0" w:color="auto"/>
        <w:bottom w:val="none" w:sz="0" w:space="0" w:color="auto"/>
        <w:right w:val="none" w:sz="0" w:space="0" w:color="auto"/>
      </w:divBdr>
    </w:div>
    <w:div w:id="1724864851">
      <w:bodyDiv w:val="1"/>
      <w:marLeft w:val="0"/>
      <w:marRight w:val="0"/>
      <w:marTop w:val="0"/>
      <w:marBottom w:val="0"/>
      <w:divBdr>
        <w:top w:val="none" w:sz="0" w:space="0" w:color="auto"/>
        <w:left w:val="none" w:sz="0" w:space="0" w:color="auto"/>
        <w:bottom w:val="none" w:sz="0" w:space="0" w:color="auto"/>
        <w:right w:val="none" w:sz="0" w:space="0" w:color="auto"/>
      </w:divBdr>
    </w:div>
    <w:div w:id="1865438022">
      <w:bodyDiv w:val="1"/>
      <w:marLeft w:val="0"/>
      <w:marRight w:val="0"/>
      <w:marTop w:val="0"/>
      <w:marBottom w:val="0"/>
      <w:divBdr>
        <w:top w:val="none" w:sz="0" w:space="0" w:color="auto"/>
        <w:left w:val="none" w:sz="0" w:space="0" w:color="auto"/>
        <w:bottom w:val="none" w:sz="0" w:space="0" w:color="auto"/>
        <w:right w:val="none" w:sz="0" w:space="0" w:color="auto"/>
      </w:divBdr>
    </w:div>
    <w:div w:id="1923024146">
      <w:bodyDiv w:val="1"/>
      <w:marLeft w:val="0"/>
      <w:marRight w:val="0"/>
      <w:marTop w:val="0"/>
      <w:marBottom w:val="0"/>
      <w:divBdr>
        <w:top w:val="none" w:sz="0" w:space="0" w:color="auto"/>
        <w:left w:val="none" w:sz="0" w:space="0" w:color="auto"/>
        <w:bottom w:val="none" w:sz="0" w:space="0" w:color="auto"/>
        <w:right w:val="none" w:sz="0" w:space="0" w:color="auto"/>
      </w:divBdr>
    </w:div>
    <w:div w:id="1990398537">
      <w:bodyDiv w:val="1"/>
      <w:marLeft w:val="0"/>
      <w:marRight w:val="0"/>
      <w:marTop w:val="0"/>
      <w:marBottom w:val="0"/>
      <w:divBdr>
        <w:top w:val="none" w:sz="0" w:space="0" w:color="auto"/>
        <w:left w:val="none" w:sz="0" w:space="0" w:color="auto"/>
        <w:bottom w:val="none" w:sz="0" w:space="0" w:color="auto"/>
        <w:right w:val="none" w:sz="0" w:space="0" w:color="auto"/>
      </w:divBdr>
    </w:div>
    <w:div w:id="212403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obraspublicas.gob.e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obraspublicas.gob.ec"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a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LIEGOS%20PELILEO%20-%20BANOS%20-%20PUYO\PLIEGOS%20CARRETERA%20PELILEO-BA&#209;OS-PUYO%20VOL%201%2014-10-201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7014B-CE9E-4F19-83DD-26481A726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PLIEGOS CARRETERA PELILEO-BAÑOS-PUYO VOL 1 14-10-2010</Template>
  <TotalTime>0</TotalTime>
  <Pages>86</Pages>
  <Words>32540</Words>
  <Characters>178970</Characters>
  <Application>Microsoft Office Word</Application>
  <DocSecurity>0</DocSecurity>
  <Lines>1491</Lines>
  <Paragraphs>422</Paragraphs>
  <ScaleCrop>false</ScaleCrop>
  <HeadingPairs>
    <vt:vector size="2" baseType="variant">
      <vt:variant>
        <vt:lpstr>Título</vt:lpstr>
      </vt:variant>
      <vt:variant>
        <vt:i4>1</vt:i4>
      </vt:variant>
    </vt:vector>
  </HeadingPairs>
  <TitlesOfParts>
    <vt:vector size="1" baseType="lpstr">
      <vt:lpstr>Pliego de licitación - parte 1</vt:lpstr>
    </vt:vector>
  </TitlesOfParts>
  <Company>Microsoft</Company>
  <LinksUpToDate>false</LinksUpToDate>
  <CharactersWithSpaces>211088</CharactersWithSpaces>
  <SharedDoc>false</SharedDoc>
  <HLinks>
    <vt:vector size="18" baseType="variant">
      <vt:variant>
        <vt:i4>196677</vt:i4>
      </vt:variant>
      <vt:variant>
        <vt:i4>6</vt:i4>
      </vt:variant>
      <vt:variant>
        <vt:i4>0</vt:i4>
      </vt:variant>
      <vt:variant>
        <vt:i4>5</vt:i4>
      </vt:variant>
      <vt:variant>
        <vt:lpwstr>http://www.obraspublicas.gob.ec/</vt:lpwstr>
      </vt:variant>
      <vt:variant>
        <vt:lpwstr/>
      </vt:variant>
      <vt:variant>
        <vt:i4>196677</vt:i4>
      </vt:variant>
      <vt:variant>
        <vt:i4>3</vt:i4>
      </vt:variant>
      <vt:variant>
        <vt:i4>0</vt:i4>
      </vt:variant>
      <vt:variant>
        <vt:i4>5</vt:i4>
      </vt:variant>
      <vt:variant>
        <vt:lpwstr>http://www.obraspublicas.gob.ec/</vt:lpwstr>
      </vt:variant>
      <vt:variant>
        <vt:lpwstr/>
      </vt:variant>
      <vt:variant>
        <vt:i4>2097264</vt:i4>
      </vt:variant>
      <vt:variant>
        <vt:i4>0</vt:i4>
      </vt:variant>
      <vt:variant>
        <vt:i4>0</vt:i4>
      </vt:variant>
      <vt:variant>
        <vt:i4>5</vt:i4>
      </vt:variant>
      <vt:variant>
        <vt:lpwstr>http://www.caf.com/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licitación - parte 1</dc:title>
  <dc:creator>morquera</dc:creator>
  <cp:lastModifiedBy>Marconi Patricio Valle Yanchaliquin</cp:lastModifiedBy>
  <cp:revision>2</cp:revision>
  <cp:lastPrinted>2019-01-02T18:39:00Z</cp:lastPrinted>
  <dcterms:created xsi:type="dcterms:W3CDTF">2020-09-01T19:36:00Z</dcterms:created>
  <dcterms:modified xsi:type="dcterms:W3CDTF">2020-09-01T19:36:00Z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95b7fd2b-fb55-436f-b336-0e34b7cca066</vt:lpwstr>
  </property>
</Properties>
</file>